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13" w:rsidRDefault="00646613">
      <w:pPr>
        <w:pStyle w:val="Title"/>
        <w:autoSpaceDE w:val="0"/>
        <w:autoSpaceDN w:val="0"/>
        <w:spacing w:before="0" w:beforeAutospacing="0" w:after="0" w:afterAutospacing="0"/>
        <w:jc w:val="center"/>
        <w:rPr>
          <w:b/>
          <w:bCs/>
          <w:sz w:val="28"/>
          <w:szCs w:val="28"/>
        </w:rPr>
      </w:pPr>
      <w:r>
        <w:rPr>
          <w:b/>
          <w:bCs/>
          <w:sz w:val="28"/>
          <w:szCs w:val="28"/>
        </w:rPr>
        <w:t>Curriculum Vitae</w:t>
      </w:r>
    </w:p>
    <w:p w:rsidR="00646613" w:rsidRPr="00785E8B" w:rsidRDefault="00646613">
      <w:pPr>
        <w:jc w:val="center"/>
        <w:rPr>
          <w:rFonts w:ascii="Times New Roman" w:hAnsi="Times New Roman" w:cs="Times New Roman"/>
          <w:b/>
          <w:bCs/>
          <w:sz w:val="20"/>
          <w:szCs w:val="20"/>
        </w:rPr>
      </w:pPr>
    </w:p>
    <w:p w:rsidR="00F41169" w:rsidRDefault="00F41169" w:rsidP="00F41169">
      <w:pPr>
        <w:jc w:val="center"/>
        <w:rPr>
          <w:rFonts w:ascii="Times New Roman" w:hAnsi="Times New Roman" w:cs="Times New Roman"/>
          <w:b/>
          <w:bCs/>
          <w:sz w:val="28"/>
          <w:szCs w:val="28"/>
        </w:rPr>
      </w:pPr>
      <w:r>
        <w:rPr>
          <w:rFonts w:ascii="Times New Roman" w:hAnsi="Times New Roman" w:cs="Times New Roman"/>
          <w:b/>
          <w:bCs/>
          <w:sz w:val="28"/>
          <w:szCs w:val="28"/>
        </w:rPr>
        <w:t xml:space="preserve">Joseph Telfair, </w:t>
      </w:r>
      <w:proofErr w:type="spellStart"/>
      <w:r>
        <w:rPr>
          <w:rFonts w:ascii="Times New Roman" w:hAnsi="Times New Roman" w:cs="Times New Roman"/>
          <w:b/>
          <w:bCs/>
          <w:sz w:val="28"/>
          <w:szCs w:val="28"/>
        </w:rPr>
        <w:t>DrPH</w:t>
      </w:r>
      <w:proofErr w:type="spellEnd"/>
      <w:r>
        <w:rPr>
          <w:rFonts w:ascii="Times New Roman" w:hAnsi="Times New Roman" w:cs="Times New Roman"/>
          <w:b/>
          <w:bCs/>
          <w:sz w:val="28"/>
          <w:szCs w:val="28"/>
        </w:rPr>
        <w:t>, MSW-MPH</w:t>
      </w:r>
      <w:r w:rsidR="00176454">
        <w:rPr>
          <w:rFonts w:ascii="Times New Roman" w:hAnsi="Times New Roman" w:cs="Times New Roman"/>
          <w:b/>
          <w:bCs/>
          <w:sz w:val="28"/>
          <w:szCs w:val="28"/>
        </w:rPr>
        <w:t xml:space="preserve">, FRSPH </w:t>
      </w:r>
      <w:r w:rsidR="00B81241">
        <w:rPr>
          <w:rFonts w:ascii="Times New Roman" w:hAnsi="Times New Roman" w:cs="Times New Roman"/>
          <w:b/>
          <w:bCs/>
          <w:sz w:val="28"/>
          <w:szCs w:val="28"/>
        </w:rPr>
        <w:t xml:space="preserve"> </w:t>
      </w:r>
    </w:p>
    <w:p w:rsidR="00404D33" w:rsidRDefault="00404D33" w:rsidP="00F41169">
      <w:pPr>
        <w:jc w:val="center"/>
        <w:rPr>
          <w:rFonts w:ascii="Times New Roman" w:hAnsi="Times New Roman" w:cs="Times New Roman"/>
          <w:b/>
          <w:bCs/>
          <w:sz w:val="28"/>
          <w:szCs w:val="28"/>
        </w:rPr>
      </w:pPr>
      <w:r>
        <w:rPr>
          <w:rFonts w:ascii="Times New Roman" w:hAnsi="Times New Roman" w:cs="Times New Roman"/>
          <w:b/>
          <w:bCs/>
          <w:sz w:val="28"/>
          <w:szCs w:val="28"/>
        </w:rPr>
        <w:t>(</w:t>
      </w:r>
      <w:r w:rsidR="000E483E">
        <w:rPr>
          <w:rFonts w:ascii="Times New Roman" w:hAnsi="Times New Roman" w:cs="Times New Roman"/>
          <w:b/>
          <w:bCs/>
          <w:sz w:val="28"/>
          <w:szCs w:val="28"/>
        </w:rPr>
        <w:t>Updated</w:t>
      </w:r>
      <w:r>
        <w:rPr>
          <w:rFonts w:ascii="Times New Roman" w:hAnsi="Times New Roman" w:cs="Times New Roman"/>
          <w:b/>
          <w:bCs/>
          <w:sz w:val="28"/>
          <w:szCs w:val="28"/>
        </w:rPr>
        <w:t xml:space="preserve"> </w:t>
      </w:r>
      <w:r w:rsidR="005B0768">
        <w:rPr>
          <w:rFonts w:ascii="Times New Roman" w:hAnsi="Times New Roman" w:cs="Times New Roman"/>
          <w:b/>
          <w:bCs/>
          <w:sz w:val="28"/>
          <w:szCs w:val="28"/>
        </w:rPr>
        <w:t>25</w:t>
      </w:r>
      <w:r>
        <w:rPr>
          <w:rFonts w:ascii="Times New Roman" w:hAnsi="Times New Roman" w:cs="Times New Roman"/>
          <w:b/>
          <w:bCs/>
          <w:sz w:val="28"/>
          <w:szCs w:val="28"/>
        </w:rPr>
        <w:t>/</w:t>
      </w:r>
      <w:r w:rsidR="005B0768">
        <w:rPr>
          <w:rFonts w:ascii="Times New Roman" w:hAnsi="Times New Roman" w:cs="Times New Roman"/>
          <w:b/>
          <w:bCs/>
          <w:sz w:val="28"/>
          <w:szCs w:val="28"/>
        </w:rPr>
        <w:t>March</w:t>
      </w:r>
      <w:r w:rsidR="0038221A">
        <w:rPr>
          <w:rFonts w:ascii="Times New Roman" w:hAnsi="Times New Roman" w:cs="Times New Roman"/>
          <w:b/>
          <w:bCs/>
          <w:sz w:val="28"/>
          <w:szCs w:val="28"/>
        </w:rPr>
        <w:t>/</w:t>
      </w:r>
      <w:r>
        <w:rPr>
          <w:rFonts w:ascii="Times New Roman" w:hAnsi="Times New Roman" w:cs="Times New Roman"/>
          <w:b/>
          <w:bCs/>
          <w:sz w:val="28"/>
          <w:szCs w:val="28"/>
        </w:rPr>
        <w:t>20</w:t>
      </w:r>
      <w:r w:rsidR="001039BE">
        <w:rPr>
          <w:rFonts w:ascii="Times New Roman" w:hAnsi="Times New Roman" w:cs="Times New Roman"/>
          <w:b/>
          <w:bCs/>
          <w:sz w:val="28"/>
          <w:szCs w:val="28"/>
        </w:rPr>
        <w:t>2</w:t>
      </w:r>
      <w:r w:rsidR="001404BD">
        <w:rPr>
          <w:rFonts w:ascii="Times New Roman" w:hAnsi="Times New Roman" w:cs="Times New Roman"/>
          <w:b/>
          <w:bCs/>
          <w:sz w:val="28"/>
          <w:szCs w:val="28"/>
        </w:rPr>
        <w:t>2</w:t>
      </w:r>
      <w:r>
        <w:rPr>
          <w:rFonts w:ascii="Times New Roman" w:hAnsi="Times New Roman" w:cs="Times New Roman"/>
          <w:b/>
          <w:bCs/>
          <w:sz w:val="28"/>
          <w:szCs w:val="28"/>
        </w:rPr>
        <w:t>)</w:t>
      </w:r>
    </w:p>
    <w:p w:rsidR="00F41169" w:rsidRDefault="00F41169" w:rsidP="00F41169">
      <w:pPr>
        <w:jc w:val="center"/>
        <w:rPr>
          <w:rFonts w:ascii="Times New Roman" w:hAnsi="Times New Roman" w:cs="Times New Roman"/>
          <w:b/>
          <w:bCs/>
          <w:sz w:val="22"/>
          <w:szCs w:val="22"/>
        </w:rPr>
      </w:pPr>
    </w:p>
    <w:tbl>
      <w:tblPr>
        <w:tblW w:w="0" w:type="auto"/>
        <w:tblLook w:val="01E0" w:firstRow="1" w:lastRow="1" w:firstColumn="1" w:lastColumn="1" w:noHBand="0" w:noVBand="0"/>
      </w:tblPr>
      <w:tblGrid>
        <w:gridCol w:w="8100"/>
      </w:tblGrid>
      <w:tr w:rsidR="00582F75" w:rsidRPr="007E7C7E" w:rsidTr="005E7EAA">
        <w:tc>
          <w:tcPr>
            <w:tcW w:w="8100" w:type="dxa"/>
            <w:shd w:val="clear" w:color="auto" w:fill="auto"/>
          </w:tcPr>
          <w:p w:rsidR="00A64E33" w:rsidRDefault="005B0768" w:rsidP="00A64E33">
            <w:pPr>
              <w:rPr>
                <w:rFonts w:ascii="Times New Roman" w:hAnsi="Times New Roman" w:cs="Times New Roman"/>
                <w:b/>
                <w:bCs/>
                <w:sz w:val="20"/>
                <w:szCs w:val="20"/>
              </w:rPr>
            </w:pPr>
            <w:r>
              <w:rPr>
                <w:rFonts w:ascii="Times New Roman" w:hAnsi="Times New Roman" w:cs="Times New Roman"/>
                <w:b/>
                <w:bCs/>
                <w:sz w:val="20"/>
                <w:szCs w:val="20"/>
              </w:rPr>
              <w:t xml:space="preserve">Office </w:t>
            </w:r>
            <w:proofErr w:type="spellStart"/>
            <w:r>
              <w:rPr>
                <w:rFonts w:ascii="Times New Roman" w:hAnsi="Times New Roman" w:cs="Times New Roman"/>
                <w:b/>
                <w:bCs/>
                <w:sz w:val="20"/>
                <w:szCs w:val="20"/>
              </w:rPr>
              <w:t>Addres</w:t>
            </w:r>
            <w:proofErr w:type="spellEnd"/>
          </w:p>
          <w:p w:rsidR="005B0768" w:rsidRPr="005B0768" w:rsidRDefault="005B0768" w:rsidP="00A64E33">
            <w:pPr>
              <w:rPr>
                <w:rFonts w:ascii="Times New Roman" w:hAnsi="Times New Roman" w:cs="Times New Roman"/>
                <w:b/>
                <w:bCs/>
                <w:sz w:val="20"/>
                <w:szCs w:val="20"/>
              </w:rPr>
            </w:pPr>
          </w:p>
          <w:p w:rsidR="00D908EC" w:rsidRPr="00D933C9" w:rsidRDefault="00D908EC" w:rsidP="00D908EC">
            <w:pPr>
              <w:autoSpaceDE/>
              <w:autoSpaceDN/>
              <w:rPr>
                <w:rFonts w:ascii="Times New Roman" w:hAnsi="Times New Roman" w:cs="Times New Roman"/>
                <w:sz w:val="22"/>
                <w:szCs w:val="22"/>
              </w:rPr>
            </w:pPr>
            <w:r w:rsidRPr="00D933C9">
              <w:rPr>
                <w:rFonts w:ascii="Times New Roman" w:hAnsi="Times New Roman" w:cs="Times New Roman"/>
                <w:sz w:val="22"/>
                <w:szCs w:val="22"/>
              </w:rPr>
              <w:t xml:space="preserve">Joseph Telfair, </w:t>
            </w:r>
            <w:proofErr w:type="spellStart"/>
            <w:r w:rsidRPr="00D933C9">
              <w:rPr>
                <w:rFonts w:ascii="Times New Roman" w:hAnsi="Times New Roman" w:cs="Times New Roman"/>
                <w:sz w:val="22"/>
                <w:szCs w:val="22"/>
              </w:rPr>
              <w:t>DrPH</w:t>
            </w:r>
            <w:proofErr w:type="spellEnd"/>
            <w:r w:rsidRPr="00D933C9">
              <w:rPr>
                <w:rFonts w:ascii="Times New Roman" w:hAnsi="Times New Roman" w:cs="Times New Roman"/>
                <w:sz w:val="22"/>
                <w:szCs w:val="22"/>
              </w:rPr>
              <w:t>, MSW, MPH</w:t>
            </w:r>
            <w:r w:rsidR="001A0995">
              <w:rPr>
                <w:rFonts w:ascii="Times New Roman" w:hAnsi="Times New Roman" w:cs="Times New Roman"/>
                <w:sz w:val="22"/>
                <w:szCs w:val="22"/>
              </w:rPr>
              <w:t>, FRSPH</w:t>
            </w:r>
            <w:r w:rsidR="00176454">
              <w:rPr>
                <w:rFonts w:ascii="Times New Roman" w:hAnsi="Times New Roman" w:cs="Times New Roman"/>
                <w:sz w:val="22"/>
                <w:szCs w:val="22"/>
              </w:rPr>
              <w:t xml:space="preserve"> </w:t>
            </w:r>
            <w:r w:rsidR="00B81241">
              <w:rPr>
                <w:rFonts w:ascii="Times New Roman" w:hAnsi="Times New Roman" w:cs="Times New Roman"/>
                <w:sz w:val="22"/>
                <w:szCs w:val="22"/>
              </w:rPr>
              <w:t xml:space="preserve"> </w:t>
            </w:r>
          </w:p>
          <w:p w:rsidR="00D908EC" w:rsidRPr="00D933C9" w:rsidRDefault="00D908EC" w:rsidP="00D908EC">
            <w:pPr>
              <w:autoSpaceDE/>
              <w:autoSpaceDN/>
              <w:rPr>
                <w:rFonts w:ascii="Times New Roman" w:hAnsi="Times New Roman" w:cs="Times New Roman"/>
                <w:sz w:val="22"/>
                <w:szCs w:val="22"/>
              </w:rPr>
            </w:pPr>
            <w:r w:rsidRPr="00D933C9">
              <w:rPr>
                <w:rFonts w:ascii="Times New Roman" w:hAnsi="Times New Roman" w:cs="Times New Roman"/>
                <w:sz w:val="22"/>
                <w:szCs w:val="22"/>
              </w:rPr>
              <w:t>Professor</w:t>
            </w:r>
            <w:r>
              <w:rPr>
                <w:rFonts w:ascii="Times New Roman" w:hAnsi="Times New Roman" w:cs="Times New Roman"/>
                <w:sz w:val="22"/>
                <w:szCs w:val="22"/>
              </w:rPr>
              <w:t xml:space="preserve"> </w:t>
            </w:r>
            <w:r w:rsidR="003D7119">
              <w:rPr>
                <w:rFonts w:ascii="Times New Roman" w:hAnsi="Times New Roman" w:cs="Times New Roman"/>
                <w:sz w:val="22"/>
                <w:szCs w:val="22"/>
              </w:rPr>
              <w:t>and Associate Dean of</w:t>
            </w:r>
            <w:r>
              <w:rPr>
                <w:rFonts w:ascii="Times New Roman" w:hAnsi="Times New Roman" w:cs="Times New Roman"/>
                <w:sz w:val="22"/>
                <w:szCs w:val="22"/>
              </w:rPr>
              <w:t xml:space="preserve"> Public Health Practice and Research </w:t>
            </w:r>
            <w:r w:rsidR="003D7119">
              <w:rPr>
                <w:rFonts w:ascii="Times New Roman" w:hAnsi="Times New Roman" w:cs="Times New Roman"/>
                <w:sz w:val="22"/>
                <w:szCs w:val="22"/>
              </w:rPr>
              <w:t xml:space="preserve"> </w:t>
            </w:r>
          </w:p>
          <w:p w:rsidR="00D908EC" w:rsidRDefault="008D421B" w:rsidP="00D908EC">
            <w:pPr>
              <w:autoSpaceDE/>
              <w:autoSpaceDN/>
              <w:rPr>
                <w:rFonts w:ascii="Times New Roman" w:hAnsi="Times New Roman" w:cs="Times New Roman"/>
                <w:sz w:val="22"/>
                <w:szCs w:val="22"/>
              </w:rPr>
            </w:pPr>
            <w:r w:rsidRPr="008D421B">
              <w:rPr>
                <w:rFonts w:ascii="Times New Roman" w:hAnsi="Times New Roman" w:cs="Times New Roman"/>
                <w:sz w:val="22"/>
                <w:szCs w:val="22"/>
              </w:rPr>
              <w:t>Karl E. Peace/</w:t>
            </w:r>
            <w:proofErr w:type="spellStart"/>
            <w:r w:rsidRPr="008D421B">
              <w:rPr>
                <w:rFonts w:ascii="Times New Roman" w:hAnsi="Times New Roman" w:cs="Times New Roman"/>
                <w:sz w:val="22"/>
                <w:szCs w:val="22"/>
              </w:rPr>
              <w:t>Jiann</w:t>
            </w:r>
            <w:proofErr w:type="spellEnd"/>
            <w:r w:rsidRPr="008D421B">
              <w:rPr>
                <w:rFonts w:ascii="Times New Roman" w:hAnsi="Times New Roman" w:cs="Times New Roman"/>
                <w:sz w:val="22"/>
                <w:szCs w:val="22"/>
              </w:rPr>
              <w:t>-Ping Hsu Endowed Eminent Scholar Chair in Public Health</w:t>
            </w:r>
          </w:p>
          <w:p w:rsidR="00961B87" w:rsidRDefault="00961B87" w:rsidP="00D908EC">
            <w:pPr>
              <w:autoSpaceDE/>
              <w:autoSpaceDN/>
              <w:rPr>
                <w:rFonts w:ascii="Times New Roman" w:hAnsi="Times New Roman" w:cs="Times New Roman"/>
                <w:sz w:val="22"/>
                <w:szCs w:val="22"/>
              </w:rPr>
            </w:pPr>
            <w:r>
              <w:rPr>
                <w:rFonts w:ascii="Times New Roman" w:hAnsi="Times New Roman" w:cs="Times New Roman"/>
                <w:sz w:val="22"/>
                <w:szCs w:val="22"/>
              </w:rPr>
              <w:t>Fellow, Royal Society of Public Health</w:t>
            </w:r>
          </w:p>
          <w:p w:rsidR="00D908EC" w:rsidRPr="00153EFB" w:rsidRDefault="00961B87" w:rsidP="00D908EC">
            <w:pPr>
              <w:autoSpaceDE/>
              <w:autoSpaceDN/>
              <w:rPr>
                <w:rFonts w:ascii="Times New Roman" w:hAnsi="Times New Roman" w:cs="Times New Roman"/>
                <w:b/>
                <w:sz w:val="22"/>
                <w:szCs w:val="22"/>
              </w:rPr>
            </w:pPr>
            <w:r>
              <w:rPr>
                <w:rFonts w:ascii="Times New Roman" w:hAnsi="Times New Roman" w:cs="Times New Roman"/>
                <w:b/>
                <w:sz w:val="22"/>
                <w:szCs w:val="22"/>
              </w:rPr>
              <w:t xml:space="preserve">Past </w:t>
            </w:r>
            <w:r w:rsidR="00D908EC" w:rsidRPr="00153EFB">
              <w:rPr>
                <w:rFonts w:ascii="Times New Roman" w:hAnsi="Times New Roman" w:cs="Times New Roman"/>
                <w:b/>
                <w:sz w:val="22"/>
                <w:szCs w:val="22"/>
              </w:rPr>
              <w:t>President American Public Health Association (APHA) (201</w:t>
            </w:r>
            <w:r w:rsidR="00883669">
              <w:rPr>
                <w:rFonts w:ascii="Times New Roman" w:hAnsi="Times New Roman" w:cs="Times New Roman"/>
                <w:b/>
                <w:sz w:val="22"/>
                <w:szCs w:val="22"/>
              </w:rPr>
              <w:t>7</w:t>
            </w:r>
            <w:r w:rsidR="00D908EC" w:rsidRPr="00153EFB">
              <w:rPr>
                <w:rFonts w:ascii="Times New Roman" w:hAnsi="Times New Roman" w:cs="Times New Roman"/>
                <w:b/>
                <w:sz w:val="22"/>
                <w:szCs w:val="22"/>
              </w:rPr>
              <w:t xml:space="preserve"> – 201</w:t>
            </w:r>
            <w:r>
              <w:rPr>
                <w:rFonts w:ascii="Times New Roman" w:hAnsi="Times New Roman" w:cs="Times New Roman"/>
                <w:b/>
                <w:sz w:val="22"/>
                <w:szCs w:val="22"/>
              </w:rPr>
              <w:t>9</w:t>
            </w:r>
            <w:r w:rsidR="00D908EC" w:rsidRPr="00153EFB">
              <w:rPr>
                <w:rFonts w:ascii="Times New Roman" w:hAnsi="Times New Roman" w:cs="Times New Roman"/>
                <w:b/>
                <w:sz w:val="22"/>
                <w:szCs w:val="22"/>
              </w:rPr>
              <w:t>)</w:t>
            </w:r>
          </w:p>
          <w:p w:rsidR="00D908EC" w:rsidRPr="00D933C9" w:rsidRDefault="00D908EC" w:rsidP="00D908EC">
            <w:pPr>
              <w:autoSpaceDE/>
              <w:autoSpaceDN/>
              <w:rPr>
                <w:rFonts w:ascii="Times New Roman" w:hAnsi="Times New Roman" w:cs="Times New Roman"/>
                <w:sz w:val="22"/>
                <w:szCs w:val="22"/>
              </w:rPr>
            </w:pPr>
            <w:proofErr w:type="spellStart"/>
            <w:r w:rsidRPr="00D933C9">
              <w:rPr>
                <w:rFonts w:ascii="Times New Roman" w:hAnsi="Times New Roman" w:cs="Times New Roman"/>
                <w:sz w:val="22"/>
                <w:szCs w:val="22"/>
              </w:rPr>
              <w:t>Jiann</w:t>
            </w:r>
            <w:proofErr w:type="spellEnd"/>
            <w:r w:rsidRPr="00D933C9">
              <w:rPr>
                <w:rFonts w:ascii="Times New Roman" w:hAnsi="Times New Roman" w:cs="Times New Roman"/>
                <w:sz w:val="22"/>
                <w:szCs w:val="22"/>
              </w:rPr>
              <w:t>-Ping HSU College of Public Health</w:t>
            </w:r>
          </w:p>
          <w:p w:rsidR="00D908EC" w:rsidRPr="00D933C9" w:rsidRDefault="00D908EC" w:rsidP="00D908EC">
            <w:pPr>
              <w:autoSpaceDE/>
              <w:autoSpaceDN/>
              <w:rPr>
                <w:rFonts w:ascii="Times New Roman" w:hAnsi="Times New Roman" w:cs="Times New Roman"/>
                <w:sz w:val="22"/>
                <w:szCs w:val="22"/>
              </w:rPr>
            </w:pPr>
            <w:r w:rsidRPr="00D933C9">
              <w:rPr>
                <w:rFonts w:ascii="Times New Roman" w:hAnsi="Times New Roman" w:cs="Times New Roman"/>
                <w:sz w:val="22"/>
                <w:szCs w:val="22"/>
              </w:rPr>
              <w:t>P O Box 8015</w:t>
            </w:r>
          </w:p>
          <w:p w:rsidR="00D908EC" w:rsidRPr="00D933C9" w:rsidRDefault="00D908EC" w:rsidP="00D908EC">
            <w:pPr>
              <w:autoSpaceDE/>
              <w:autoSpaceDN/>
              <w:rPr>
                <w:rFonts w:ascii="Times New Roman" w:hAnsi="Times New Roman" w:cs="Times New Roman"/>
                <w:sz w:val="22"/>
                <w:szCs w:val="22"/>
              </w:rPr>
            </w:pPr>
            <w:r w:rsidRPr="00D933C9">
              <w:rPr>
                <w:rFonts w:ascii="Times New Roman" w:hAnsi="Times New Roman" w:cs="Times New Roman"/>
                <w:sz w:val="22"/>
                <w:szCs w:val="22"/>
              </w:rPr>
              <w:t>Georgia Southern University</w:t>
            </w:r>
          </w:p>
          <w:p w:rsidR="00D908EC" w:rsidRPr="00D933C9" w:rsidRDefault="00D908EC" w:rsidP="00D908EC">
            <w:pPr>
              <w:autoSpaceDE/>
              <w:autoSpaceDN/>
              <w:rPr>
                <w:rFonts w:ascii="Times New Roman" w:hAnsi="Times New Roman" w:cs="Times New Roman"/>
                <w:sz w:val="22"/>
                <w:szCs w:val="22"/>
              </w:rPr>
            </w:pPr>
            <w:r w:rsidRPr="00D933C9">
              <w:rPr>
                <w:rFonts w:ascii="Times New Roman" w:hAnsi="Times New Roman" w:cs="Times New Roman"/>
                <w:sz w:val="22"/>
                <w:szCs w:val="22"/>
              </w:rPr>
              <w:t>Statesboro, GA 30460</w:t>
            </w:r>
          </w:p>
          <w:p w:rsidR="00D908EC" w:rsidRPr="00D933C9" w:rsidRDefault="00D908EC" w:rsidP="00D908EC">
            <w:pPr>
              <w:autoSpaceDE/>
              <w:autoSpaceDN/>
              <w:rPr>
                <w:rFonts w:ascii="Times New Roman" w:hAnsi="Times New Roman" w:cs="Times New Roman"/>
                <w:sz w:val="22"/>
                <w:szCs w:val="22"/>
              </w:rPr>
            </w:pPr>
            <w:r w:rsidRPr="00D933C9">
              <w:rPr>
                <w:rFonts w:ascii="Times New Roman" w:hAnsi="Times New Roman" w:cs="Times New Roman"/>
                <w:sz w:val="22"/>
                <w:szCs w:val="22"/>
              </w:rPr>
              <w:t>Phone</w:t>
            </w:r>
            <w:r w:rsidR="00E526DC">
              <w:rPr>
                <w:rFonts w:ascii="Times New Roman" w:hAnsi="Times New Roman" w:cs="Times New Roman"/>
                <w:sz w:val="22"/>
                <w:szCs w:val="22"/>
              </w:rPr>
              <w:t>: (912) 478 - 2412 </w:t>
            </w:r>
          </w:p>
          <w:p w:rsidR="00D908EC" w:rsidRPr="00D933C9" w:rsidRDefault="00D908EC" w:rsidP="00D908EC">
            <w:pPr>
              <w:autoSpaceDE/>
              <w:autoSpaceDN/>
              <w:rPr>
                <w:rFonts w:ascii="Times New Roman" w:hAnsi="Times New Roman" w:cs="Times New Roman"/>
                <w:sz w:val="22"/>
                <w:szCs w:val="22"/>
              </w:rPr>
            </w:pPr>
            <w:r w:rsidRPr="00D933C9">
              <w:rPr>
                <w:rFonts w:ascii="Times New Roman" w:hAnsi="Times New Roman" w:cs="Times New Roman"/>
                <w:sz w:val="22"/>
                <w:szCs w:val="22"/>
              </w:rPr>
              <w:t>Fax: (912) 478-5811</w:t>
            </w:r>
          </w:p>
          <w:p w:rsidR="00D908EC" w:rsidRPr="00D933C9" w:rsidRDefault="00D908EC" w:rsidP="00D908EC">
            <w:pPr>
              <w:autoSpaceDE/>
              <w:autoSpaceDN/>
              <w:rPr>
                <w:rFonts w:ascii="Times New Roman" w:hAnsi="Times New Roman" w:cs="Times New Roman"/>
                <w:sz w:val="22"/>
                <w:szCs w:val="22"/>
              </w:rPr>
            </w:pPr>
            <w:r w:rsidRPr="00D933C9">
              <w:rPr>
                <w:rFonts w:ascii="Times New Roman" w:hAnsi="Times New Roman" w:cs="Times New Roman"/>
                <w:sz w:val="22"/>
                <w:szCs w:val="22"/>
              </w:rPr>
              <w:t xml:space="preserve">Email: </w:t>
            </w:r>
            <w:hyperlink r:id="rId8" w:tgtFrame="_blank" w:history="1">
              <w:r w:rsidRPr="00D933C9">
                <w:rPr>
                  <w:rFonts w:ascii="Times New Roman" w:hAnsi="Times New Roman" w:cs="Times New Roman"/>
                  <w:color w:val="0000FF"/>
                  <w:sz w:val="22"/>
                  <w:szCs w:val="22"/>
                  <w:u w:val="single"/>
                </w:rPr>
                <w:t>jtelfair@georgiasouthern.edu</w:t>
              </w:r>
            </w:hyperlink>
          </w:p>
          <w:p w:rsidR="00582F75" w:rsidRDefault="00D908EC" w:rsidP="00D908EC">
            <w:pPr>
              <w:rPr>
                <w:rFonts w:ascii="Times New Roman" w:hAnsi="Times New Roman" w:cs="Times New Roman"/>
                <w:color w:val="0000FF"/>
                <w:sz w:val="22"/>
                <w:szCs w:val="22"/>
                <w:u w:val="single"/>
              </w:rPr>
            </w:pPr>
            <w:r w:rsidRPr="00D933C9">
              <w:rPr>
                <w:rFonts w:ascii="Times New Roman" w:hAnsi="Times New Roman" w:cs="Times New Roman"/>
                <w:sz w:val="22"/>
                <w:szCs w:val="22"/>
              </w:rPr>
              <w:t xml:space="preserve">Web: </w:t>
            </w:r>
            <w:r w:rsidR="00C67A31" w:rsidRPr="00C67A31">
              <w:rPr>
                <w:rFonts w:ascii="Times New Roman" w:hAnsi="Times New Roman" w:cs="Times New Roman"/>
                <w:color w:val="0000FF"/>
                <w:sz w:val="22"/>
                <w:szCs w:val="22"/>
                <w:u w:val="single"/>
              </w:rPr>
              <w:t>https://jphcoph.georgiasouthern.edu/opr/</w:t>
            </w:r>
          </w:p>
          <w:p w:rsidR="001310B0" w:rsidRPr="001310B0" w:rsidRDefault="001310B0" w:rsidP="001310B0">
            <w:pPr>
              <w:rPr>
                <w:rFonts w:ascii="Times New Roman" w:hAnsi="Times New Roman" w:cs="Times New Roman"/>
                <w:bCs/>
                <w:sz w:val="20"/>
                <w:szCs w:val="20"/>
              </w:rPr>
            </w:pPr>
            <w:r w:rsidRPr="001310B0">
              <w:rPr>
                <w:rFonts w:ascii="Times New Roman" w:hAnsi="Times New Roman" w:cs="Times New Roman"/>
                <w:bCs/>
                <w:sz w:val="20"/>
                <w:szCs w:val="20"/>
              </w:rPr>
              <w:t>Selected Works Profile</w:t>
            </w:r>
            <w:r>
              <w:rPr>
                <w:rFonts w:ascii="Times New Roman" w:hAnsi="Times New Roman" w:cs="Times New Roman"/>
                <w:bCs/>
                <w:sz w:val="20"/>
                <w:szCs w:val="20"/>
              </w:rPr>
              <w:t xml:space="preserve">: </w:t>
            </w:r>
            <w:hyperlink r:id="rId9" w:history="1">
              <w:r w:rsidRPr="00E36A15">
                <w:rPr>
                  <w:rStyle w:val="Hyperlink"/>
                  <w:rFonts w:ascii="Times New Roman" w:hAnsi="Times New Roman"/>
                  <w:bCs/>
                  <w:sz w:val="20"/>
                  <w:szCs w:val="20"/>
                </w:rPr>
                <w:t>https://works.bepress.com/joseph_telfair/</w:t>
              </w:r>
            </w:hyperlink>
          </w:p>
        </w:tc>
      </w:tr>
      <w:tr w:rsidR="00A64E33" w:rsidRPr="007E7C7E" w:rsidTr="005E7EAA">
        <w:tc>
          <w:tcPr>
            <w:tcW w:w="8100" w:type="dxa"/>
            <w:shd w:val="clear" w:color="auto" w:fill="auto"/>
          </w:tcPr>
          <w:p w:rsidR="00A64E33" w:rsidRPr="007E7C7E" w:rsidRDefault="00A64E33" w:rsidP="00F4698B">
            <w:pPr>
              <w:rPr>
                <w:rFonts w:ascii="Times New Roman" w:hAnsi="Times New Roman" w:cs="Times New Roman"/>
                <w:b/>
                <w:bCs/>
                <w:sz w:val="20"/>
                <w:szCs w:val="20"/>
              </w:rPr>
            </w:pPr>
          </w:p>
        </w:tc>
      </w:tr>
    </w:tbl>
    <w:p w:rsidR="00646613" w:rsidRPr="00B75BC3" w:rsidRDefault="006F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u w:val="single"/>
        </w:rPr>
      </w:pPr>
      <w:r w:rsidRPr="00B75BC3">
        <w:rPr>
          <w:rFonts w:ascii="Times New Roman" w:hAnsi="Times New Roman" w:cs="Times New Roman"/>
          <w:b/>
          <w:bCs/>
        </w:rPr>
        <w:t>1.</w:t>
      </w:r>
      <w:r w:rsidRPr="00B75BC3">
        <w:rPr>
          <w:rFonts w:ascii="Times New Roman" w:hAnsi="Times New Roman" w:cs="Times New Roman"/>
          <w:b/>
          <w:bCs/>
        </w:rPr>
        <w:tab/>
      </w:r>
      <w:r w:rsidR="00B75BC3">
        <w:rPr>
          <w:rFonts w:ascii="Times New Roman" w:hAnsi="Times New Roman" w:cs="Times New Roman"/>
          <w:b/>
          <w:bCs/>
          <w:u w:val="single"/>
        </w:rPr>
        <w:t>Education</w:t>
      </w:r>
    </w:p>
    <w:p w:rsidR="006628B4" w:rsidRDefault="006628B4" w:rsidP="006628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6628B4" w:rsidRPr="00A548B9" w:rsidRDefault="006628B4" w:rsidP="006628B4">
      <w:pPr>
        <w:adjustRightInd w:val="0"/>
        <w:ind w:left="720" w:firstLine="720"/>
        <w:jc w:val="right"/>
        <w:rPr>
          <w:rFonts w:ascii="Times New Roman" w:hAnsi="Times New Roman" w:cs="Times New Roman"/>
        </w:rPr>
      </w:pPr>
      <w:r w:rsidRPr="00A548B9">
        <w:rPr>
          <w:rFonts w:ascii="Times New Roman" w:hAnsi="Times New Roman" w:cs="Times New Roman"/>
        </w:rPr>
        <w:t>"Success is to be measured not so much by the position one has reached in life as by the obstacles which have been overcome while trying to succeed." - Booker T. Washington</w:t>
      </w:r>
    </w:p>
    <w:p w:rsidR="006628B4" w:rsidRDefault="006628B4" w:rsidP="006628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6F1BA0" w:rsidRPr="007E662B" w:rsidRDefault="007E6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0"/>
          <w:szCs w:val="20"/>
        </w:rPr>
      </w:pPr>
      <w:r>
        <w:rPr>
          <w:rFonts w:ascii="Times New Roman" w:hAnsi="Times New Roman" w:cs="Times New Roman"/>
          <w:b/>
          <w:bCs/>
          <w:sz w:val="20"/>
          <w:szCs w:val="20"/>
        </w:rPr>
        <w:tab/>
      </w:r>
      <w:r w:rsidR="00B75BC3">
        <w:rPr>
          <w:rFonts w:ascii="Times New Roman" w:hAnsi="Times New Roman" w:cs="Times New Roman"/>
          <w:b/>
          <w:bCs/>
          <w:sz w:val="20"/>
          <w:szCs w:val="20"/>
        </w:rPr>
        <w:t>A</w:t>
      </w:r>
      <w:r w:rsidRPr="007E662B">
        <w:rPr>
          <w:rFonts w:ascii="Times New Roman" w:hAnsi="Times New Roman" w:cs="Times New Roman"/>
          <w:b/>
          <w:bCs/>
          <w:sz w:val="20"/>
          <w:szCs w:val="20"/>
        </w:rPr>
        <w:t>.</w:t>
      </w:r>
      <w:r w:rsidRPr="007E662B">
        <w:rPr>
          <w:rFonts w:ascii="Times New Roman" w:hAnsi="Times New Roman" w:cs="Times New Roman"/>
          <w:b/>
          <w:bCs/>
          <w:sz w:val="20"/>
          <w:szCs w:val="20"/>
        </w:rPr>
        <w:tab/>
      </w:r>
      <w:r w:rsidRPr="007E662B">
        <w:rPr>
          <w:rFonts w:ascii="Times New Roman" w:hAnsi="Times New Roman" w:cs="Times New Roman"/>
          <w:b/>
          <w:bCs/>
          <w:sz w:val="20"/>
          <w:szCs w:val="20"/>
          <w:u w:val="single"/>
        </w:rPr>
        <w:t>Degree Programs</w:t>
      </w:r>
    </w:p>
    <w:p w:rsidR="007E662B" w:rsidRDefault="007E6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646613" w:rsidRDefault="00646613" w:rsidP="007E662B">
      <w:pPr>
        <w:tabs>
          <w:tab w:val="left" w:pos="1440"/>
          <w:tab w:val="left" w:pos="2160"/>
          <w:tab w:val="left" w:pos="5760"/>
          <w:tab w:val="left" w:pos="6480"/>
          <w:tab w:val="left" w:pos="7200"/>
          <w:tab w:val="left" w:pos="7920"/>
          <w:tab w:val="left" w:pos="8640"/>
        </w:tabs>
        <w:spacing w:before="120"/>
        <w:ind w:left="720"/>
        <w:rPr>
          <w:rFonts w:ascii="Times New Roman" w:hAnsi="Times New Roman" w:cs="Times New Roman"/>
          <w:b/>
          <w:bCs/>
          <w:sz w:val="20"/>
          <w:szCs w:val="20"/>
        </w:rPr>
      </w:pPr>
      <w:r>
        <w:rPr>
          <w:rFonts w:ascii="Times New Roman" w:hAnsi="Times New Roman" w:cs="Times New Roman"/>
          <w:sz w:val="20"/>
          <w:szCs w:val="20"/>
        </w:rPr>
        <w:t xml:space="preserve">1985 </w:t>
      </w:r>
      <w:r w:rsidR="007E662B">
        <w:rPr>
          <w:rFonts w:ascii="Times New Roman" w:hAnsi="Times New Roman" w:cs="Times New Roman"/>
          <w:sz w:val="20"/>
          <w:szCs w:val="20"/>
        </w:rPr>
        <w:t>–</w:t>
      </w:r>
      <w:r>
        <w:rPr>
          <w:rFonts w:ascii="Times New Roman" w:hAnsi="Times New Roman" w:cs="Times New Roman"/>
          <w:sz w:val="20"/>
          <w:szCs w:val="20"/>
        </w:rPr>
        <w:t xml:space="preserve"> 1992</w:t>
      </w:r>
      <w:r w:rsidR="007E662B">
        <w:rPr>
          <w:rFonts w:ascii="Times New Roman" w:hAnsi="Times New Roman" w:cs="Times New Roman"/>
          <w:sz w:val="20"/>
          <w:szCs w:val="20"/>
        </w:rPr>
        <w:tab/>
      </w:r>
      <w:proofErr w:type="spellStart"/>
      <w:r>
        <w:rPr>
          <w:rFonts w:ascii="Times New Roman" w:hAnsi="Times New Roman" w:cs="Times New Roman"/>
          <w:b/>
          <w:bCs/>
          <w:sz w:val="20"/>
          <w:szCs w:val="20"/>
        </w:rPr>
        <w:t>DrPH</w:t>
      </w:r>
      <w:proofErr w:type="spellEnd"/>
    </w:p>
    <w:p w:rsidR="00646613" w:rsidRDefault="00646613" w:rsidP="007E662B">
      <w:pPr>
        <w:tabs>
          <w:tab w:val="left" w:pos="1440"/>
          <w:tab w:val="left" w:pos="5760"/>
          <w:tab w:val="left" w:pos="6480"/>
          <w:tab w:val="left" w:pos="7200"/>
          <w:tab w:val="left" w:pos="7920"/>
          <w:tab w:val="left" w:pos="8640"/>
        </w:tabs>
        <w:ind w:left="2160"/>
        <w:rPr>
          <w:rFonts w:ascii="Times New Roman" w:hAnsi="Times New Roman" w:cs="Times New Roman"/>
          <w:sz w:val="20"/>
          <w:szCs w:val="20"/>
        </w:rPr>
      </w:pPr>
      <w:r>
        <w:rPr>
          <w:rFonts w:ascii="Times New Roman" w:hAnsi="Times New Roman" w:cs="Times New Roman"/>
          <w:sz w:val="20"/>
          <w:szCs w:val="20"/>
        </w:rPr>
        <w:t>Johns Hopkins University</w:t>
      </w:r>
    </w:p>
    <w:p w:rsidR="00646613" w:rsidRDefault="00646613" w:rsidP="007E662B">
      <w:pPr>
        <w:tabs>
          <w:tab w:val="left" w:pos="4320"/>
          <w:tab w:val="left" w:pos="5760"/>
          <w:tab w:val="left" w:pos="6480"/>
          <w:tab w:val="left" w:pos="7200"/>
          <w:tab w:val="left" w:pos="7920"/>
          <w:tab w:val="left" w:pos="8640"/>
        </w:tabs>
        <w:ind w:left="2160"/>
        <w:rPr>
          <w:rFonts w:ascii="Times New Roman" w:hAnsi="Times New Roman" w:cs="Times New Roman"/>
          <w:sz w:val="20"/>
          <w:szCs w:val="20"/>
        </w:rPr>
      </w:pPr>
      <w:r w:rsidRPr="00510852">
        <w:rPr>
          <w:rFonts w:ascii="Times New Roman" w:hAnsi="Times New Roman" w:cs="Times New Roman"/>
          <w:b/>
          <w:bCs/>
          <w:sz w:val="20"/>
          <w:szCs w:val="20"/>
        </w:rPr>
        <w:t>Specialization</w:t>
      </w:r>
      <w:r>
        <w:rPr>
          <w:rFonts w:ascii="Times New Roman" w:hAnsi="Times New Roman" w:cs="Times New Roman"/>
          <w:sz w:val="20"/>
          <w:szCs w:val="20"/>
        </w:rPr>
        <w:t>:  Public Health Sociology, and</w:t>
      </w:r>
    </w:p>
    <w:p w:rsidR="00646613" w:rsidRDefault="00646613" w:rsidP="007E662B">
      <w:pPr>
        <w:tabs>
          <w:tab w:val="left" w:pos="4320"/>
          <w:tab w:val="left" w:pos="5760"/>
          <w:tab w:val="left" w:pos="6480"/>
          <w:tab w:val="left" w:pos="7200"/>
          <w:tab w:val="left" w:pos="7920"/>
          <w:tab w:val="left" w:pos="8640"/>
        </w:tabs>
        <w:ind w:left="2160"/>
        <w:rPr>
          <w:rFonts w:ascii="Times New Roman" w:hAnsi="Times New Roman" w:cs="Times New Roman"/>
          <w:sz w:val="20"/>
          <w:szCs w:val="20"/>
        </w:rPr>
      </w:pPr>
      <w:r>
        <w:rPr>
          <w:rFonts w:ascii="Times New Roman" w:hAnsi="Times New Roman" w:cs="Times New Roman"/>
          <w:sz w:val="20"/>
          <w:szCs w:val="20"/>
        </w:rPr>
        <w:t>Health Issues of Children, Families and People of Color</w:t>
      </w:r>
    </w:p>
    <w:p w:rsidR="00646613" w:rsidRDefault="00646613" w:rsidP="007E662B">
      <w:pPr>
        <w:tabs>
          <w:tab w:val="left" w:pos="1440"/>
          <w:tab w:val="left" w:pos="2160"/>
          <w:tab w:val="left" w:pos="3960"/>
          <w:tab w:val="left" w:pos="5760"/>
          <w:tab w:val="left" w:pos="6480"/>
          <w:tab w:val="left" w:pos="7200"/>
          <w:tab w:val="left" w:pos="7920"/>
          <w:tab w:val="left" w:pos="8640"/>
        </w:tabs>
        <w:spacing w:before="120"/>
        <w:ind w:left="720"/>
        <w:rPr>
          <w:rFonts w:ascii="Times New Roman" w:hAnsi="Times New Roman" w:cs="Times New Roman"/>
          <w:sz w:val="20"/>
          <w:szCs w:val="20"/>
        </w:rPr>
      </w:pPr>
      <w:r>
        <w:rPr>
          <w:rFonts w:ascii="Times New Roman" w:hAnsi="Times New Roman" w:cs="Times New Roman"/>
          <w:sz w:val="20"/>
          <w:szCs w:val="20"/>
        </w:rPr>
        <w:t>1982 - 1983</w:t>
      </w:r>
      <w:r>
        <w:rPr>
          <w:rFonts w:ascii="Times New Roman" w:hAnsi="Times New Roman" w:cs="Times New Roman"/>
          <w:sz w:val="20"/>
          <w:szCs w:val="20"/>
        </w:rPr>
        <w:tab/>
      </w:r>
      <w:proofErr w:type="gramStart"/>
      <w:r>
        <w:rPr>
          <w:rFonts w:ascii="Times New Roman" w:hAnsi="Times New Roman" w:cs="Times New Roman"/>
          <w:b/>
          <w:bCs/>
          <w:sz w:val="20"/>
          <w:szCs w:val="20"/>
        </w:rPr>
        <w:t>MSW</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Children and Families,</w:t>
      </w:r>
    </w:p>
    <w:p w:rsidR="00646613" w:rsidRDefault="00646613" w:rsidP="007E662B">
      <w:pPr>
        <w:tabs>
          <w:tab w:val="left" w:pos="1440"/>
          <w:tab w:val="left" w:pos="3960"/>
          <w:tab w:val="left" w:pos="5760"/>
          <w:tab w:val="left" w:pos="6480"/>
          <w:tab w:val="left" w:pos="7200"/>
          <w:tab w:val="left" w:pos="7920"/>
          <w:tab w:val="left" w:pos="8640"/>
        </w:tabs>
        <w:ind w:left="2160"/>
        <w:rPr>
          <w:rFonts w:ascii="Times New Roman" w:hAnsi="Times New Roman" w:cs="Times New Roman"/>
          <w:sz w:val="20"/>
          <w:szCs w:val="20"/>
        </w:rPr>
      </w:pPr>
      <w:r>
        <w:rPr>
          <w:rFonts w:ascii="Times New Roman" w:hAnsi="Times New Roman" w:cs="Times New Roman"/>
          <w:b/>
          <w:bCs/>
          <w:sz w:val="20"/>
          <w:szCs w:val="20"/>
        </w:rPr>
        <w:t>MPH</w:t>
      </w:r>
      <w:r>
        <w:rPr>
          <w:rFonts w:ascii="Times New Roman" w:hAnsi="Times New Roman" w:cs="Times New Roman"/>
          <w:sz w:val="20"/>
          <w:szCs w:val="20"/>
        </w:rPr>
        <w:t xml:space="preserve"> - Behavioral Science</w:t>
      </w:r>
    </w:p>
    <w:p w:rsidR="00646613" w:rsidRDefault="00646613" w:rsidP="007E662B">
      <w:pPr>
        <w:tabs>
          <w:tab w:val="left" w:pos="1440"/>
          <w:tab w:val="left" w:pos="3960"/>
          <w:tab w:val="left" w:pos="5760"/>
          <w:tab w:val="left" w:pos="6480"/>
          <w:tab w:val="left" w:pos="7200"/>
          <w:tab w:val="left" w:pos="7920"/>
          <w:tab w:val="left" w:pos="8640"/>
        </w:tabs>
        <w:ind w:left="2160"/>
        <w:rPr>
          <w:rFonts w:ascii="Times New Roman" w:hAnsi="Times New Roman" w:cs="Times New Roman"/>
          <w:sz w:val="20"/>
          <w:szCs w:val="20"/>
        </w:rPr>
      </w:pPr>
      <w:r>
        <w:rPr>
          <w:rFonts w:ascii="Times New Roman" w:hAnsi="Times New Roman" w:cs="Times New Roman"/>
          <w:sz w:val="20"/>
          <w:szCs w:val="20"/>
        </w:rPr>
        <w:t>University of California, Berkeley</w:t>
      </w:r>
    </w:p>
    <w:p w:rsidR="00646613" w:rsidRDefault="00646613" w:rsidP="007E662B">
      <w:pPr>
        <w:tabs>
          <w:tab w:val="left" w:pos="1440"/>
          <w:tab w:val="left" w:pos="2160"/>
          <w:tab w:val="left" w:pos="4320"/>
          <w:tab w:val="left" w:pos="5760"/>
          <w:tab w:val="left" w:pos="6480"/>
          <w:tab w:val="left" w:pos="7200"/>
          <w:tab w:val="left" w:pos="7920"/>
          <w:tab w:val="left" w:pos="8640"/>
        </w:tabs>
        <w:spacing w:before="120"/>
        <w:ind w:left="720"/>
        <w:rPr>
          <w:rFonts w:ascii="Times New Roman" w:hAnsi="Times New Roman" w:cs="Times New Roman"/>
          <w:sz w:val="20"/>
          <w:szCs w:val="20"/>
        </w:rPr>
      </w:pPr>
      <w:r>
        <w:rPr>
          <w:rFonts w:ascii="Times New Roman" w:hAnsi="Times New Roman" w:cs="Times New Roman"/>
          <w:sz w:val="20"/>
          <w:szCs w:val="20"/>
        </w:rPr>
        <w:t>1976 - 1980</w:t>
      </w:r>
      <w:r>
        <w:rPr>
          <w:rFonts w:ascii="Times New Roman" w:hAnsi="Times New Roman" w:cs="Times New Roman"/>
          <w:sz w:val="20"/>
          <w:szCs w:val="20"/>
        </w:rPr>
        <w:tab/>
      </w:r>
      <w:r>
        <w:rPr>
          <w:rFonts w:ascii="Times New Roman" w:hAnsi="Times New Roman" w:cs="Times New Roman"/>
          <w:b/>
          <w:bCs/>
          <w:sz w:val="20"/>
          <w:szCs w:val="20"/>
        </w:rPr>
        <w:t>BA</w:t>
      </w:r>
      <w:r>
        <w:rPr>
          <w:rFonts w:ascii="Times New Roman" w:hAnsi="Times New Roman" w:cs="Times New Roman"/>
          <w:sz w:val="20"/>
          <w:szCs w:val="20"/>
        </w:rPr>
        <w:t xml:space="preserve"> - Behavioral Psychology</w:t>
      </w:r>
    </w:p>
    <w:p w:rsidR="00646613" w:rsidRDefault="00646613" w:rsidP="007E662B">
      <w:pPr>
        <w:tabs>
          <w:tab w:val="left" w:pos="1440"/>
          <w:tab w:val="left" w:pos="4320"/>
          <w:tab w:val="left" w:pos="5760"/>
          <w:tab w:val="left" w:pos="6480"/>
          <w:tab w:val="left" w:pos="7200"/>
          <w:tab w:val="left" w:pos="7920"/>
          <w:tab w:val="left" w:pos="8640"/>
        </w:tabs>
        <w:ind w:left="2160"/>
        <w:rPr>
          <w:rFonts w:ascii="Times New Roman" w:hAnsi="Times New Roman" w:cs="Times New Roman"/>
          <w:sz w:val="20"/>
          <w:szCs w:val="20"/>
        </w:rPr>
      </w:pPr>
      <w:r>
        <w:rPr>
          <w:rFonts w:ascii="Times New Roman" w:hAnsi="Times New Roman" w:cs="Times New Roman"/>
          <w:sz w:val="20"/>
          <w:szCs w:val="20"/>
        </w:rPr>
        <w:t>California State University at Northridge</w:t>
      </w:r>
    </w:p>
    <w:p w:rsidR="00646613" w:rsidRDefault="00646613" w:rsidP="007E662B">
      <w:pPr>
        <w:tabs>
          <w:tab w:val="left" w:pos="1440"/>
          <w:tab w:val="left" w:pos="2160"/>
          <w:tab w:val="left" w:pos="5760"/>
          <w:tab w:val="left" w:pos="6480"/>
          <w:tab w:val="left" w:pos="7200"/>
          <w:tab w:val="left" w:pos="7920"/>
          <w:tab w:val="left" w:pos="8640"/>
        </w:tabs>
        <w:spacing w:before="120"/>
        <w:ind w:left="720"/>
        <w:rPr>
          <w:rFonts w:ascii="Times New Roman" w:hAnsi="Times New Roman" w:cs="Times New Roman"/>
          <w:sz w:val="20"/>
          <w:szCs w:val="20"/>
        </w:rPr>
      </w:pPr>
      <w:r>
        <w:rPr>
          <w:rFonts w:ascii="Times New Roman" w:hAnsi="Times New Roman" w:cs="Times New Roman"/>
          <w:sz w:val="20"/>
          <w:szCs w:val="20"/>
        </w:rPr>
        <w:t>1974 - 1976</w:t>
      </w:r>
      <w:r>
        <w:rPr>
          <w:rFonts w:ascii="Times New Roman" w:hAnsi="Times New Roman" w:cs="Times New Roman"/>
          <w:sz w:val="20"/>
          <w:szCs w:val="20"/>
        </w:rPr>
        <w:tab/>
      </w:r>
      <w:r>
        <w:rPr>
          <w:rFonts w:ascii="Times New Roman" w:hAnsi="Times New Roman" w:cs="Times New Roman"/>
          <w:b/>
          <w:bCs/>
          <w:sz w:val="20"/>
          <w:szCs w:val="20"/>
        </w:rPr>
        <w:t>AA</w:t>
      </w:r>
      <w:r>
        <w:rPr>
          <w:rFonts w:ascii="Times New Roman" w:hAnsi="Times New Roman" w:cs="Times New Roman"/>
          <w:sz w:val="20"/>
          <w:szCs w:val="20"/>
        </w:rPr>
        <w:t xml:space="preserve"> - Liberal Arts</w:t>
      </w:r>
    </w:p>
    <w:p w:rsidR="00646613" w:rsidRDefault="00646613" w:rsidP="007E6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Santa Monica City College</w:t>
      </w:r>
    </w:p>
    <w:p w:rsidR="00646613" w:rsidRDefault="00646613" w:rsidP="007E6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7E662B" w:rsidRPr="007E662B" w:rsidRDefault="00B75BC3" w:rsidP="007E6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b/>
          <w:bCs/>
          <w:sz w:val="20"/>
          <w:szCs w:val="20"/>
        </w:rPr>
      </w:pPr>
      <w:r>
        <w:rPr>
          <w:rFonts w:ascii="Times New Roman" w:hAnsi="Times New Roman" w:cs="Times New Roman"/>
          <w:b/>
          <w:bCs/>
          <w:sz w:val="20"/>
          <w:szCs w:val="20"/>
        </w:rPr>
        <w:t>B</w:t>
      </w:r>
      <w:r w:rsidR="007E662B" w:rsidRPr="007E662B">
        <w:rPr>
          <w:rFonts w:ascii="Times New Roman" w:hAnsi="Times New Roman" w:cs="Times New Roman"/>
          <w:b/>
          <w:bCs/>
          <w:sz w:val="20"/>
          <w:szCs w:val="20"/>
        </w:rPr>
        <w:t>.</w:t>
      </w:r>
      <w:r w:rsidR="007E662B" w:rsidRPr="007E662B">
        <w:rPr>
          <w:rFonts w:ascii="Times New Roman" w:hAnsi="Times New Roman" w:cs="Times New Roman"/>
          <w:b/>
          <w:bCs/>
          <w:sz w:val="20"/>
          <w:szCs w:val="20"/>
        </w:rPr>
        <w:tab/>
      </w:r>
      <w:r w:rsidR="00510852" w:rsidRPr="00510852">
        <w:rPr>
          <w:rFonts w:ascii="Times New Roman" w:hAnsi="Times New Roman" w:cs="Times New Roman"/>
          <w:b/>
          <w:bCs/>
          <w:sz w:val="20"/>
          <w:szCs w:val="20"/>
          <w:u w:val="single"/>
        </w:rPr>
        <w:t xml:space="preserve">Post </w:t>
      </w:r>
      <w:r w:rsidR="007E662B" w:rsidRPr="00510852">
        <w:rPr>
          <w:rFonts w:ascii="Times New Roman" w:hAnsi="Times New Roman" w:cs="Times New Roman"/>
          <w:b/>
          <w:bCs/>
          <w:sz w:val="20"/>
          <w:szCs w:val="20"/>
          <w:u w:val="single"/>
        </w:rPr>
        <w:t>D</w:t>
      </w:r>
      <w:r w:rsidR="007E662B" w:rsidRPr="007E662B">
        <w:rPr>
          <w:rFonts w:ascii="Times New Roman" w:hAnsi="Times New Roman" w:cs="Times New Roman"/>
          <w:b/>
          <w:bCs/>
          <w:sz w:val="20"/>
          <w:szCs w:val="20"/>
          <w:u w:val="single"/>
        </w:rPr>
        <w:t xml:space="preserve">egree </w:t>
      </w:r>
      <w:r w:rsidR="00510852">
        <w:rPr>
          <w:rFonts w:ascii="Times New Roman" w:hAnsi="Times New Roman" w:cs="Times New Roman"/>
          <w:b/>
          <w:bCs/>
          <w:sz w:val="20"/>
          <w:szCs w:val="20"/>
          <w:u w:val="single"/>
        </w:rPr>
        <w:t>Training and Certification</w:t>
      </w:r>
    </w:p>
    <w:p w:rsidR="0038221A" w:rsidRDefault="0038221A" w:rsidP="0038221A">
      <w:pPr>
        <w:autoSpaceDE/>
        <w:autoSpaceDN/>
        <w:ind w:firstLine="720"/>
        <w:outlineLvl w:val="0"/>
        <w:rPr>
          <w:rFonts w:ascii="Times New Roman" w:hAnsi="Times New Roman" w:cs="Times New Roman"/>
          <w:bCs/>
          <w:kern w:val="36"/>
        </w:rPr>
      </w:pPr>
    </w:p>
    <w:p w:rsidR="00A6541B" w:rsidRDefault="00A6541B" w:rsidP="0038221A">
      <w:pPr>
        <w:autoSpaceDE/>
        <w:autoSpaceDN/>
        <w:ind w:firstLine="720"/>
        <w:outlineLvl w:val="0"/>
        <w:rPr>
          <w:rFonts w:ascii="Times New Roman" w:hAnsi="Times New Roman" w:cs="Times New Roman"/>
          <w:bCs/>
          <w:kern w:val="36"/>
          <w:sz w:val="20"/>
          <w:szCs w:val="20"/>
        </w:rPr>
      </w:pPr>
      <w:r>
        <w:rPr>
          <w:rFonts w:ascii="Times New Roman" w:hAnsi="Times New Roman" w:cs="Times New Roman"/>
          <w:bCs/>
          <w:kern w:val="36"/>
          <w:sz w:val="20"/>
          <w:szCs w:val="20"/>
        </w:rPr>
        <w:t>2021</w:t>
      </w:r>
      <w:r>
        <w:rPr>
          <w:rFonts w:ascii="Times New Roman" w:hAnsi="Times New Roman" w:cs="Times New Roman"/>
          <w:bCs/>
          <w:kern w:val="36"/>
          <w:sz w:val="20"/>
          <w:szCs w:val="20"/>
        </w:rPr>
        <w:tab/>
      </w:r>
      <w:r>
        <w:rPr>
          <w:rFonts w:ascii="Times New Roman" w:hAnsi="Times New Roman" w:cs="Times New Roman"/>
          <w:bCs/>
          <w:kern w:val="36"/>
          <w:sz w:val="20"/>
          <w:szCs w:val="20"/>
        </w:rPr>
        <w:tab/>
      </w:r>
      <w:r w:rsidRPr="00A6541B">
        <w:rPr>
          <w:rFonts w:ascii="Times New Roman" w:hAnsi="Times New Roman" w:cs="Times New Roman"/>
          <w:b/>
          <w:bCs/>
          <w:kern w:val="36"/>
          <w:sz w:val="20"/>
          <w:szCs w:val="20"/>
        </w:rPr>
        <w:t>Mental Health First Aid at Work Awareness</w:t>
      </w:r>
      <w:r>
        <w:rPr>
          <w:rFonts w:ascii="Times New Roman" w:hAnsi="Times New Roman" w:cs="Times New Roman"/>
          <w:bCs/>
          <w:kern w:val="36"/>
          <w:sz w:val="20"/>
          <w:szCs w:val="20"/>
        </w:rPr>
        <w:t xml:space="preserve"> – </w:t>
      </w:r>
      <w:r w:rsidRPr="00A6541B">
        <w:rPr>
          <w:rFonts w:ascii="Times New Roman" w:hAnsi="Times New Roman" w:cs="Times New Roman"/>
          <w:b/>
          <w:bCs/>
          <w:kern w:val="36"/>
          <w:sz w:val="20"/>
          <w:szCs w:val="20"/>
        </w:rPr>
        <w:t>Certified</w:t>
      </w:r>
      <w:r w:rsidR="00095D64">
        <w:rPr>
          <w:rFonts w:ascii="Times New Roman" w:hAnsi="Times New Roman" w:cs="Times New Roman"/>
          <w:b/>
          <w:bCs/>
          <w:kern w:val="36"/>
          <w:sz w:val="20"/>
          <w:szCs w:val="20"/>
        </w:rPr>
        <w:t xml:space="preserve"> (Faculty Intervention/Support)</w:t>
      </w:r>
    </w:p>
    <w:p w:rsidR="00A6541B" w:rsidRDefault="00A6541B" w:rsidP="00A6541B">
      <w:pPr>
        <w:autoSpaceDE/>
        <w:autoSpaceDN/>
        <w:ind w:left="1440" w:firstLine="720"/>
        <w:outlineLvl w:val="0"/>
        <w:rPr>
          <w:rFonts w:ascii="Times New Roman" w:hAnsi="Times New Roman" w:cs="Times New Roman"/>
          <w:bCs/>
          <w:kern w:val="36"/>
          <w:sz w:val="20"/>
          <w:szCs w:val="20"/>
        </w:rPr>
      </w:pPr>
      <w:r>
        <w:rPr>
          <w:rFonts w:ascii="Times New Roman" w:hAnsi="Times New Roman" w:cs="Times New Roman"/>
          <w:bCs/>
          <w:kern w:val="36"/>
          <w:sz w:val="20"/>
          <w:szCs w:val="20"/>
        </w:rPr>
        <w:t>National Council for Behavioral Health</w:t>
      </w:r>
    </w:p>
    <w:p w:rsidR="00A6541B" w:rsidRDefault="00A6541B" w:rsidP="0038221A">
      <w:pPr>
        <w:autoSpaceDE/>
        <w:autoSpaceDN/>
        <w:ind w:firstLine="720"/>
        <w:outlineLvl w:val="0"/>
        <w:rPr>
          <w:rFonts w:ascii="Times New Roman" w:hAnsi="Times New Roman" w:cs="Times New Roman"/>
          <w:bCs/>
          <w:kern w:val="36"/>
          <w:sz w:val="20"/>
          <w:szCs w:val="20"/>
        </w:rPr>
      </w:pPr>
    </w:p>
    <w:p w:rsidR="00717531" w:rsidRDefault="00717531" w:rsidP="0038221A">
      <w:pPr>
        <w:autoSpaceDE/>
        <w:autoSpaceDN/>
        <w:ind w:firstLine="720"/>
        <w:outlineLvl w:val="0"/>
        <w:rPr>
          <w:rFonts w:ascii="Times New Roman" w:hAnsi="Times New Roman" w:cs="Times New Roman"/>
          <w:bCs/>
          <w:kern w:val="36"/>
          <w:sz w:val="20"/>
          <w:szCs w:val="20"/>
        </w:rPr>
      </w:pPr>
      <w:r>
        <w:rPr>
          <w:rFonts w:ascii="Times New Roman" w:hAnsi="Times New Roman" w:cs="Times New Roman"/>
          <w:bCs/>
          <w:kern w:val="36"/>
          <w:sz w:val="20"/>
          <w:szCs w:val="20"/>
        </w:rPr>
        <w:t>2020</w:t>
      </w:r>
      <w:r>
        <w:rPr>
          <w:rFonts w:ascii="Times New Roman" w:hAnsi="Times New Roman" w:cs="Times New Roman"/>
          <w:bCs/>
          <w:kern w:val="36"/>
          <w:sz w:val="20"/>
          <w:szCs w:val="20"/>
        </w:rPr>
        <w:tab/>
      </w:r>
      <w:r>
        <w:rPr>
          <w:rFonts w:ascii="Times New Roman" w:hAnsi="Times New Roman" w:cs="Times New Roman"/>
          <w:bCs/>
          <w:kern w:val="36"/>
          <w:sz w:val="20"/>
          <w:szCs w:val="20"/>
        </w:rPr>
        <w:tab/>
      </w:r>
      <w:r w:rsidRPr="00717531">
        <w:rPr>
          <w:rFonts w:ascii="Times New Roman" w:hAnsi="Times New Roman" w:cs="Times New Roman"/>
          <w:b/>
          <w:bCs/>
          <w:kern w:val="36"/>
          <w:sz w:val="20"/>
          <w:szCs w:val="20"/>
        </w:rPr>
        <w:t>CITI PROGRAM Certified –</w:t>
      </w:r>
      <w:r>
        <w:rPr>
          <w:rFonts w:ascii="Times New Roman" w:hAnsi="Times New Roman" w:cs="Times New Roman"/>
          <w:bCs/>
          <w:kern w:val="36"/>
          <w:sz w:val="20"/>
          <w:szCs w:val="20"/>
        </w:rPr>
        <w:t xml:space="preserve"> </w:t>
      </w:r>
    </w:p>
    <w:p w:rsidR="00717531" w:rsidRPr="00717531" w:rsidRDefault="00717531" w:rsidP="00717531">
      <w:pPr>
        <w:autoSpaceDE/>
        <w:autoSpaceDN/>
        <w:ind w:left="1440" w:firstLine="720"/>
        <w:outlineLvl w:val="0"/>
        <w:rPr>
          <w:rFonts w:ascii="Times New Roman" w:hAnsi="Times New Roman" w:cs="Times New Roman"/>
          <w:bCs/>
          <w:kern w:val="36"/>
          <w:sz w:val="20"/>
          <w:szCs w:val="20"/>
        </w:rPr>
      </w:pPr>
      <w:r w:rsidRPr="00717531">
        <w:rPr>
          <w:rFonts w:ascii="Times New Roman" w:hAnsi="Times New Roman" w:cs="Times New Roman"/>
          <w:bCs/>
          <w:kern w:val="36"/>
          <w:sz w:val="20"/>
          <w:szCs w:val="20"/>
        </w:rPr>
        <w:t>COVID-19: Back to Campus (Fall 2020) (Curriculum Group)</w:t>
      </w:r>
    </w:p>
    <w:p w:rsidR="00717531" w:rsidRPr="00717531" w:rsidRDefault="00717531" w:rsidP="00717531">
      <w:pPr>
        <w:autoSpaceDE/>
        <w:autoSpaceDN/>
        <w:ind w:left="1440" w:firstLine="720"/>
        <w:outlineLvl w:val="0"/>
        <w:rPr>
          <w:rFonts w:ascii="Times New Roman" w:hAnsi="Times New Roman" w:cs="Times New Roman"/>
          <w:bCs/>
          <w:kern w:val="36"/>
          <w:sz w:val="20"/>
          <w:szCs w:val="20"/>
        </w:rPr>
      </w:pPr>
      <w:r w:rsidRPr="00717531">
        <w:rPr>
          <w:rFonts w:ascii="Times New Roman" w:hAnsi="Times New Roman" w:cs="Times New Roman"/>
          <w:bCs/>
          <w:kern w:val="36"/>
          <w:sz w:val="20"/>
          <w:szCs w:val="20"/>
        </w:rPr>
        <w:t>COVID-19: Back to Campus (Fall 2020) (Course Learner Group)</w:t>
      </w:r>
    </w:p>
    <w:p w:rsidR="00717531" w:rsidRDefault="00717531" w:rsidP="00717531">
      <w:pPr>
        <w:autoSpaceDE/>
        <w:autoSpaceDN/>
        <w:ind w:left="1440" w:firstLine="720"/>
        <w:outlineLvl w:val="0"/>
        <w:rPr>
          <w:rFonts w:ascii="Times New Roman" w:hAnsi="Times New Roman" w:cs="Times New Roman"/>
          <w:bCs/>
          <w:kern w:val="36"/>
          <w:sz w:val="20"/>
          <w:szCs w:val="20"/>
        </w:rPr>
      </w:pPr>
      <w:r w:rsidRPr="00717531">
        <w:rPr>
          <w:rFonts w:ascii="Times New Roman" w:hAnsi="Times New Roman" w:cs="Times New Roman"/>
          <w:bCs/>
          <w:kern w:val="36"/>
          <w:sz w:val="20"/>
          <w:szCs w:val="20"/>
        </w:rPr>
        <w:t>1 - Basic (Stage)</w:t>
      </w:r>
    </w:p>
    <w:p w:rsidR="00717531" w:rsidRDefault="00717531" w:rsidP="00717531">
      <w:pPr>
        <w:autoSpaceDE/>
        <w:autoSpaceDN/>
        <w:ind w:left="1440" w:firstLine="720"/>
        <w:outlineLvl w:val="0"/>
        <w:rPr>
          <w:rFonts w:ascii="Times New Roman" w:hAnsi="Times New Roman" w:cs="Times New Roman"/>
          <w:bCs/>
          <w:kern w:val="36"/>
          <w:sz w:val="20"/>
          <w:szCs w:val="20"/>
        </w:rPr>
      </w:pPr>
    </w:p>
    <w:p w:rsidR="00BF0AA8" w:rsidRDefault="00BF0AA8" w:rsidP="0038221A">
      <w:pPr>
        <w:autoSpaceDE/>
        <w:autoSpaceDN/>
        <w:ind w:firstLine="720"/>
        <w:outlineLvl w:val="0"/>
        <w:rPr>
          <w:rFonts w:ascii="Times New Roman" w:hAnsi="Times New Roman" w:cs="Times New Roman"/>
          <w:bCs/>
          <w:kern w:val="36"/>
          <w:sz w:val="20"/>
          <w:szCs w:val="20"/>
        </w:rPr>
      </w:pPr>
      <w:r>
        <w:rPr>
          <w:rFonts w:ascii="Times New Roman" w:hAnsi="Times New Roman" w:cs="Times New Roman"/>
          <w:bCs/>
          <w:kern w:val="36"/>
          <w:sz w:val="20"/>
          <w:szCs w:val="20"/>
        </w:rPr>
        <w:t>2016</w:t>
      </w:r>
      <w:r>
        <w:rPr>
          <w:rFonts w:ascii="Times New Roman" w:hAnsi="Times New Roman" w:cs="Times New Roman"/>
          <w:bCs/>
          <w:kern w:val="36"/>
          <w:sz w:val="20"/>
          <w:szCs w:val="20"/>
        </w:rPr>
        <w:tab/>
      </w:r>
      <w:r>
        <w:rPr>
          <w:rFonts w:ascii="Times New Roman" w:hAnsi="Times New Roman" w:cs="Times New Roman"/>
          <w:bCs/>
          <w:kern w:val="36"/>
          <w:sz w:val="20"/>
          <w:szCs w:val="20"/>
        </w:rPr>
        <w:tab/>
      </w:r>
      <w:r w:rsidRPr="00BF0AA8">
        <w:rPr>
          <w:rFonts w:ascii="Times New Roman" w:hAnsi="Times New Roman" w:cs="Times New Roman"/>
          <w:b/>
          <w:bCs/>
          <w:kern w:val="36"/>
          <w:sz w:val="20"/>
          <w:szCs w:val="20"/>
        </w:rPr>
        <w:t xml:space="preserve">GSU Centers for Teaching and </w:t>
      </w:r>
      <w:r w:rsidR="009D25F6">
        <w:rPr>
          <w:rFonts w:ascii="Times New Roman" w:hAnsi="Times New Roman" w:cs="Times New Roman"/>
          <w:b/>
          <w:bCs/>
          <w:kern w:val="36"/>
          <w:sz w:val="20"/>
          <w:szCs w:val="20"/>
        </w:rPr>
        <w:t>T</w:t>
      </w:r>
      <w:r w:rsidRPr="00BF0AA8">
        <w:rPr>
          <w:rFonts w:ascii="Times New Roman" w:hAnsi="Times New Roman" w:cs="Times New Roman"/>
          <w:b/>
          <w:bCs/>
          <w:kern w:val="36"/>
          <w:sz w:val="20"/>
          <w:szCs w:val="20"/>
        </w:rPr>
        <w:t>echnology</w:t>
      </w:r>
      <w:r w:rsidR="009D25F6">
        <w:rPr>
          <w:rFonts w:ascii="Times New Roman" w:hAnsi="Times New Roman" w:cs="Times New Roman"/>
          <w:b/>
          <w:bCs/>
          <w:kern w:val="36"/>
          <w:sz w:val="20"/>
          <w:szCs w:val="20"/>
        </w:rPr>
        <w:t xml:space="preserve"> (CT2)</w:t>
      </w:r>
    </w:p>
    <w:p w:rsidR="00BF0AA8" w:rsidRDefault="00BF0AA8" w:rsidP="0038221A">
      <w:pPr>
        <w:autoSpaceDE/>
        <w:autoSpaceDN/>
        <w:ind w:firstLine="720"/>
        <w:outlineLvl w:val="0"/>
        <w:rPr>
          <w:rFonts w:ascii="Times New Roman" w:hAnsi="Times New Roman" w:cs="Times New Roman"/>
          <w:bCs/>
          <w:kern w:val="36"/>
          <w:sz w:val="20"/>
          <w:szCs w:val="20"/>
        </w:rPr>
      </w:pPr>
      <w:r>
        <w:rPr>
          <w:rFonts w:ascii="Times New Roman" w:hAnsi="Times New Roman" w:cs="Times New Roman"/>
          <w:bCs/>
          <w:kern w:val="36"/>
          <w:sz w:val="20"/>
          <w:szCs w:val="20"/>
        </w:rPr>
        <w:tab/>
      </w:r>
      <w:r>
        <w:rPr>
          <w:rFonts w:ascii="Times New Roman" w:hAnsi="Times New Roman" w:cs="Times New Roman"/>
          <w:bCs/>
          <w:kern w:val="36"/>
          <w:sz w:val="20"/>
          <w:szCs w:val="20"/>
        </w:rPr>
        <w:tab/>
        <w:t>Teaching and Developing Online Courses</w:t>
      </w:r>
    </w:p>
    <w:p w:rsidR="00BF0AA8" w:rsidRDefault="00BF0AA8" w:rsidP="0038221A">
      <w:pPr>
        <w:autoSpaceDE/>
        <w:autoSpaceDN/>
        <w:ind w:firstLine="720"/>
        <w:outlineLvl w:val="0"/>
        <w:rPr>
          <w:rFonts w:ascii="Times New Roman" w:hAnsi="Times New Roman" w:cs="Times New Roman"/>
          <w:bCs/>
          <w:kern w:val="36"/>
          <w:sz w:val="20"/>
          <w:szCs w:val="20"/>
        </w:rPr>
      </w:pPr>
    </w:p>
    <w:p w:rsidR="00E17040" w:rsidRDefault="00E17040" w:rsidP="0038221A">
      <w:pPr>
        <w:autoSpaceDE/>
        <w:autoSpaceDN/>
        <w:ind w:firstLine="720"/>
        <w:outlineLvl w:val="0"/>
        <w:rPr>
          <w:rFonts w:ascii="Times New Roman" w:hAnsi="Times New Roman" w:cs="Times New Roman"/>
          <w:bCs/>
          <w:kern w:val="36"/>
          <w:sz w:val="20"/>
          <w:szCs w:val="20"/>
        </w:rPr>
      </w:pPr>
      <w:r>
        <w:rPr>
          <w:rFonts w:ascii="Times New Roman" w:hAnsi="Times New Roman" w:cs="Times New Roman"/>
          <w:bCs/>
          <w:kern w:val="36"/>
          <w:sz w:val="20"/>
          <w:szCs w:val="20"/>
        </w:rPr>
        <w:t>2015</w:t>
      </w:r>
      <w:r>
        <w:rPr>
          <w:rFonts w:ascii="Times New Roman" w:hAnsi="Times New Roman" w:cs="Times New Roman"/>
          <w:bCs/>
          <w:kern w:val="36"/>
          <w:sz w:val="20"/>
          <w:szCs w:val="20"/>
        </w:rPr>
        <w:tab/>
      </w:r>
      <w:r>
        <w:rPr>
          <w:rFonts w:ascii="Times New Roman" w:hAnsi="Times New Roman" w:cs="Times New Roman"/>
          <w:bCs/>
          <w:kern w:val="36"/>
          <w:sz w:val="20"/>
          <w:szCs w:val="20"/>
        </w:rPr>
        <w:tab/>
      </w:r>
      <w:r w:rsidRPr="00E17040">
        <w:rPr>
          <w:rFonts w:ascii="Times New Roman" w:hAnsi="Times New Roman" w:cs="Times New Roman"/>
          <w:b/>
          <w:bCs/>
          <w:kern w:val="36"/>
          <w:sz w:val="20"/>
          <w:szCs w:val="20"/>
        </w:rPr>
        <w:t>ASPPH – Council on Linkages</w:t>
      </w:r>
    </w:p>
    <w:p w:rsidR="00E17040" w:rsidRDefault="00E17040" w:rsidP="0038221A">
      <w:pPr>
        <w:autoSpaceDE/>
        <w:autoSpaceDN/>
        <w:ind w:firstLine="720"/>
        <w:outlineLvl w:val="0"/>
        <w:rPr>
          <w:rFonts w:ascii="Times New Roman" w:hAnsi="Times New Roman" w:cs="Times New Roman"/>
          <w:bCs/>
          <w:kern w:val="36"/>
          <w:sz w:val="20"/>
          <w:szCs w:val="20"/>
        </w:rPr>
      </w:pPr>
      <w:r>
        <w:rPr>
          <w:rFonts w:ascii="Times New Roman" w:hAnsi="Times New Roman" w:cs="Times New Roman"/>
          <w:bCs/>
          <w:kern w:val="36"/>
          <w:sz w:val="20"/>
          <w:szCs w:val="20"/>
        </w:rPr>
        <w:tab/>
      </w:r>
      <w:r>
        <w:rPr>
          <w:rFonts w:ascii="Times New Roman" w:hAnsi="Times New Roman" w:cs="Times New Roman"/>
          <w:bCs/>
          <w:kern w:val="36"/>
          <w:sz w:val="20"/>
          <w:szCs w:val="20"/>
        </w:rPr>
        <w:tab/>
        <w:t>Revised Core competencies for Public Health Professionals</w:t>
      </w:r>
    </w:p>
    <w:p w:rsidR="00E17040" w:rsidRDefault="00E17040" w:rsidP="0038221A">
      <w:pPr>
        <w:autoSpaceDE/>
        <w:autoSpaceDN/>
        <w:ind w:firstLine="720"/>
        <w:outlineLvl w:val="0"/>
        <w:rPr>
          <w:rFonts w:ascii="Times New Roman" w:hAnsi="Times New Roman" w:cs="Times New Roman"/>
          <w:bCs/>
          <w:kern w:val="36"/>
          <w:sz w:val="20"/>
          <w:szCs w:val="20"/>
        </w:rPr>
      </w:pPr>
    </w:p>
    <w:p w:rsidR="00E17040" w:rsidRDefault="00E17040" w:rsidP="0038221A">
      <w:pPr>
        <w:autoSpaceDE/>
        <w:autoSpaceDN/>
        <w:ind w:firstLine="720"/>
        <w:outlineLvl w:val="0"/>
        <w:rPr>
          <w:rFonts w:ascii="Times New Roman" w:hAnsi="Times New Roman" w:cs="Times New Roman"/>
          <w:bCs/>
          <w:kern w:val="36"/>
          <w:sz w:val="20"/>
          <w:szCs w:val="20"/>
        </w:rPr>
      </w:pPr>
      <w:r>
        <w:rPr>
          <w:rFonts w:ascii="Times New Roman" w:hAnsi="Times New Roman" w:cs="Times New Roman"/>
          <w:bCs/>
          <w:kern w:val="36"/>
          <w:sz w:val="20"/>
          <w:szCs w:val="20"/>
        </w:rPr>
        <w:t>2015</w:t>
      </w:r>
      <w:r>
        <w:rPr>
          <w:rFonts w:ascii="Times New Roman" w:hAnsi="Times New Roman" w:cs="Times New Roman"/>
          <w:bCs/>
          <w:kern w:val="36"/>
          <w:sz w:val="20"/>
          <w:szCs w:val="20"/>
        </w:rPr>
        <w:tab/>
      </w:r>
      <w:r>
        <w:rPr>
          <w:rFonts w:ascii="Times New Roman" w:hAnsi="Times New Roman" w:cs="Times New Roman"/>
          <w:bCs/>
          <w:kern w:val="36"/>
          <w:sz w:val="20"/>
          <w:szCs w:val="20"/>
        </w:rPr>
        <w:tab/>
      </w:r>
      <w:r w:rsidRPr="00E17040">
        <w:rPr>
          <w:rFonts w:ascii="Times New Roman" w:hAnsi="Times New Roman" w:cs="Times New Roman"/>
          <w:b/>
          <w:bCs/>
          <w:kern w:val="36"/>
          <w:sz w:val="20"/>
          <w:szCs w:val="20"/>
        </w:rPr>
        <w:t>Quality Matters</w:t>
      </w:r>
      <w:r w:rsidR="009C63D6">
        <w:rPr>
          <w:rFonts w:ascii="Times New Roman" w:hAnsi="Times New Roman" w:cs="Times New Roman"/>
          <w:b/>
          <w:bCs/>
          <w:kern w:val="36"/>
          <w:sz w:val="20"/>
          <w:szCs w:val="20"/>
        </w:rPr>
        <w:t xml:space="preserve"> (</w:t>
      </w:r>
      <w:r w:rsidR="009C63D6" w:rsidRPr="009C63D6">
        <w:rPr>
          <w:rFonts w:ascii="Times New Roman" w:hAnsi="Times New Roman" w:cs="Times New Roman"/>
          <w:bCs/>
          <w:kern w:val="36"/>
          <w:sz w:val="20"/>
          <w:szCs w:val="20"/>
        </w:rPr>
        <w:t>updated 2017</w:t>
      </w:r>
      <w:r w:rsidR="009C63D6">
        <w:rPr>
          <w:rFonts w:ascii="Times New Roman" w:hAnsi="Times New Roman" w:cs="Times New Roman"/>
          <w:b/>
          <w:bCs/>
          <w:kern w:val="36"/>
          <w:sz w:val="20"/>
          <w:szCs w:val="20"/>
        </w:rPr>
        <w:t>)</w:t>
      </w:r>
    </w:p>
    <w:p w:rsidR="00E17040" w:rsidRDefault="00E17040" w:rsidP="00E17040">
      <w:pPr>
        <w:autoSpaceDE/>
        <w:autoSpaceDN/>
        <w:ind w:left="1440" w:firstLine="720"/>
        <w:outlineLvl w:val="0"/>
        <w:rPr>
          <w:rFonts w:ascii="Times New Roman" w:hAnsi="Times New Roman" w:cs="Times New Roman"/>
          <w:bCs/>
          <w:kern w:val="36"/>
          <w:sz w:val="20"/>
          <w:szCs w:val="20"/>
        </w:rPr>
      </w:pPr>
      <w:r>
        <w:rPr>
          <w:rFonts w:ascii="Times New Roman" w:hAnsi="Times New Roman" w:cs="Times New Roman"/>
          <w:bCs/>
          <w:kern w:val="36"/>
          <w:sz w:val="20"/>
          <w:szCs w:val="20"/>
        </w:rPr>
        <w:t>Certified On-Site Assessor</w:t>
      </w:r>
    </w:p>
    <w:p w:rsidR="00E17040" w:rsidRDefault="00E17040" w:rsidP="0038221A">
      <w:pPr>
        <w:autoSpaceDE/>
        <w:autoSpaceDN/>
        <w:ind w:firstLine="720"/>
        <w:outlineLvl w:val="0"/>
        <w:rPr>
          <w:rFonts w:ascii="Times New Roman" w:hAnsi="Times New Roman" w:cs="Times New Roman"/>
          <w:bCs/>
          <w:kern w:val="36"/>
          <w:sz w:val="20"/>
          <w:szCs w:val="20"/>
        </w:rPr>
      </w:pPr>
    </w:p>
    <w:p w:rsidR="0038221A" w:rsidRPr="0038221A" w:rsidRDefault="0038221A" w:rsidP="0038221A">
      <w:pPr>
        <w:autoSpaceDE/>
        <w:autoSpaceDN/>
        <w:ind w:firstLine="720"/>
        <w:outlineLvl w:val="0"/>
        <w:rPr>
          <w:rFonts w:ascii="Times New Roman" w:hAnsi="Times New Roman" w:cs="Times New Roman"/>
          <w:bCs/>
          <w:kern w:val="36"/>
          <w:sz w:val="20"/>
          <w:szCs w:val="20"/>
        </w:rPr>
      </w:pPr>
      <w:r w:rsidRPr="0038221A">
        <w:rPr>
          <w:rFonts w:ascii="Times New Roman" w:hAnsi="Times New Roman" w:cs="Times New Roman"/>
          <w:bCs/>
          <w:kern w:val="36"/>
          <w:sz w:val="20"/>
          <w:szCs w:val="20"/>
        </w:rPr>
        <w:t>2012</w:t>
      </w:r>
      <w:r w:rsidRPr="0038221A">
        <w:rPr>
          <w:rFonts w:ascii="Times New Roman" w:hAnsi="Times New Roman" w:cs="Times New Roman"/>
          <w:bCs/>
          <w:kern w:val="36"/>
          <w:sz w:val="20"/>
          <w:szCs w:val="20"/>
        </w:rPr>
        <w:tab/>
      </w:r>
      <w:r w:rsidRPr="0038221A">
        <w:rPr>
          <w:rFonts w:ascii="Times New Roman" w:hAnsi="Times New Roman" w:cs="Times New Roman"/>
          <w:bCs/>
          <w:kern w:val="36"/>
          <w:sz w:val="20"/>
          <w:szCs w:val="20"/>
        </w:rPr>
        <w:tab/>
      </w:r>
      <w:r w:rsidRPr="0038221A">
        <w:rPr>
          <w:rFonts w:ascii="Times New Roman" w:hAnsi="Times New Roman" w:cs="Times New Roman"/>
          <w:b/>
          <w:bCs/>
          <w:kern w:val="36"/>
          <w:sz w:val="20"/>
          <w:szCs w:val="20"/>
        </w:rPr>
        <w:t>Certified Site Visitor</w:t>
      </w:r>
      <w:r w:rsidR="009C63D6">
        <w:rPr>
          <w:rFonts w:ascii="Times New Roman" w:hAnsi="Times New Roman" w:cs="Times New Roman"/>
          <w:b/>
          <w:bCs/>
          <w:kern w:val="36"/>
          <w:sz w:val="20"/>
          <w:szCs w:val="20"/>
        </w:rPr>
        <w:t xml:space="preserve"> (</w:t>
      </w:r>
      <w:r w:rsidR="009C63D6" w:rsidRPr="009C63D6">
        <w:rPr>
          <w:rFonts w:ascii="Times New Roman" w:hAnsi="Times New Roman" w:cs="Times New Roman"/>
          <w:bCs/>
          <w:kern w:val="36"/>
          <w:sz w:val="20"/>
          <w:szCs w:val="20"/>
        </w:rPr>
        <w:t>updated 2016</w:t>
      </w:r>
      <w:r w:rsidR="009C63D6">
        <w:rPr>
          <w:rFonts w:ascii="Times New Roman" w:hAnsi="Times New Roman" w:cs="Times New Roman"/>
          <w:b/>
          <w:bCs/>
          <w:kern w:val="36"/>
          <w:sz w:val="20"/>
          <w:szCs w:val="20"/>
        </w:rPr>
        <w:t>)</w:t>
      </w:r>
    </w:p>
    <w:p w:rsidR="0038221A" w:rsidRDefault="0038221A" w:rsidP="0038221A">
      <w:pPr>
        <w:autoSpaceDE/>
        <w:autoSpaceDN/>
        <w:ind w:left="2160"/>
        <w:outlineLvl w:val="0"/>
        <w:rPr>
          <w:rFonts w:ascii="Times New Roman" w:hAnsi="Times New Roman" w:cs="Times New Roman"/>
          <w:sz w:val="20"/>
          <w:szCs w:val="20"/>
        </w:rPr>
      </w:pPr>
      <w:r w:rsidRPr="0038221A">
        <w:rPr>
          <w:rFonts w:ascii="Times New Roman" w:hAnsi="Times New Roman" w:cs="Times New Roman"/>
          <w:sz w:val="20"/>
          <w:szCs w:val="20"/>
        </w:rPr>
        <w:t>Council on Education for Public Health</w:t>
      </w:r>
      <w:r w:rsidR="00EE43E8">
        <w:rPr>
          <w:rFonts w:ascii="Times New Roman" w:hAnsi="Times New Roman" w:cs="Times New Roman"/>
          <w:sz w:val="20"/>
          <w:szCs w:val="20"/>
        </w:rPr>
        <w:t xml:space="preserve"> (CEPH)</w:t>
      </w:r>
    </w:p>
    <w:p w:rsidR="0038221A" w:rsidRPr="0038221A" w:rsidRDefault="0038221A" w:rsidP="0038221A">
      <w:pPr>
        <w:autoSpaceDE/>
        <w:autoSpaceDN/>
        <w:ind w:left="2160"/>
        <w:outlineLvl w:val="0"/>
        <w:rPr>
          <w:rFonts w:ascii="Times New Roman" w:hAnsi="Times New Roman" w:cs="Times New Roman"/>
          <w:sz w:val="20"/>
          <w:szCs w:val="20"/>
        </w:rPr>
      </w:pPr>
      <w:r w:rsidRPr="0038221A">
        <w:rPr>
          <w:rStyle w:val="locality"/>
          <w:rFonts w:ascii="Times New Roman" w:hAnsi="Times New Roman" w:cs="Times New Roman"/>
          <w:sz w:val="20"/>
          <w:szCs w:val="20"/>
        </w:rPr>
        <w:t>Silver Spring</w:t>
      </w:r>
      <w:r w:rsidRPr="0038221A">
        <w:rPr>
          <w:rStyle w:val="adr"/>
          <w:rFonts w:ascii="Times New Roman" w:hAnsi="Times New Roman" w:cs="Times New Roman"/>
          <w:sz w:val="20"/>
          <w:szCs w:val="20"/>
        </w:rPr>
        <w:t xml:space="preserve">, </w:t>
      </w:r>
      <w:r w:rsidRPr="0038221A">
        <w:rPr>
          <w:rStyle w:val="region"/>
          <w:rFonts w:ascii="Times New Roman" w:hAnsi="Times New Roman" w:cs="Times New Roman"/>
          <w:sz w:val="20"/>
          <w:szCs w:val="20"/>
        </w:rPr>
        <w:t>MD</w:t>
      </w:r>
      <w:r w:rsidRPr="0038221A">
        <w:rPr>
          <w:rFonts w:ascii="Times New Roman" w:hAnsi="Times New Roman" w:cs="Times New Roman"/>
          <w:sz w:val="20"/>
          <w:szCs w:val="20"/>
        </w:rPr>
        <w:br/>
      </w:r>
    </w:p>
    <w:p w:rsidR="00510852" w:rsidRDefault="00510852" w:rsidP="007E6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2004</w:t>
      </w:r>
      <w:r>
        <w:rPr>
          <w:rFonts w:ascii="Times New Roman" w:hAnsi="Times New Roman" w:cs="Times New Roman"/>
          <w:sz w:val="20"/>
          <w:szCs w:val="20"/>
        </w:rPr>
        <w:tab/>
      </w:r>
      <w:r>
        <w:rPr>
          <w:rFonts w:ascii="Times New Roman" w:hAnsi="Times New Roman" w:cs="Times New Roman"/>
          <w:sz w:val="20"/>
          <w:szCs w:val="20"/>
        </w:rPr>
        <w:tab/>
      </w:r>
      <w:r w:rsidRPr="00510852">
        <w:rPr>
          <w:rFonts w:ascii="Times New Roman" w:hAnsi="Times New Roman" w:cs="Times New Roman"/>
          <w:b/>
          <w:bCs/>
          <w:sz w:val="20"/>
          <w:szCs w:val="20"/>
        </w:rPr>
        <w:t>Certified Evaluation</w:t>
      </w:r>
      <w:r w:rsidR="00D65A37">
        <w:rPr>
          <w:rFonts w:ascii="Times New Roman" w:hAnsi="Times New Roman" w:cs="Times New Roman"/>
          <w:b/>
          <w:bCs/>
          <w:sz w:val="20"/>
          <w:szCs w:val="20"/>
        </w:rPr>
        <w:t>/Performance Review</w:t>
      </w:r>
      <w:r w:rsidRPr="00510852">
        <w:rPr>
          <w:rFonts w:ascii="Times New Roman" w:hAnsi="Times New Roman" w:cs="Times New Roman"/>
          <w:b/>
          <w:bCs/>
          <w:sz w:val="20"/>
          <w:szCs w:val="20"/>
        </w:rPr>
        <w:t xml:space="preserve"> Consultant</w:t>
      </w:r>
    </w:p>
    <w:p w:rsidR="00510852" w:rsidRDefault="00510852" w:rsidP="00510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Office of Program Review, Health Services and Resources Administration (HRSA)</w:t>
      </w:r>
    </w:p>
    <w:p w:rsidR="00510852" w:rsidRDefault="00510852" w:rsidP="00510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U.S. Department of Health and Human Services</w:t>
      </w:r>
    </w:p>
    <w:p w:rsidR="00832229" w:rsidRDefault="00832229" w:rsidP="00510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832229" w:rsidRPr="00832229" w:rsidRDefault="00832229" w:rsidP="008322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0"/>
          <w:szCs w:val="20"/>
        </w:rPr>
      </w:pPr>
      <w:r>
        <w:rPr>
          <w:rFonts w:ascii="Times New Roman" w:hAnsi="Times New Roman" w:cs="Times New Roman"/>
          <w:sz w:val="20"/>
          <w:szCs w:val="20"/>
        </w:rPr>
        <w:t xml:space="preserve">1997- </w:t>
      </w:r>
      <w:proofErr w:type="gramStart"/>
      <w:r w:rsidR="00BF0D42">
        <w:rPr>
          <w:rFonts w:ascii="Times New Roman" w:hAnsi="Times New Roman" w:cs="Times New Roman"/>
          <w:sz w:val="20"/>
          <w:szCs w:val="20"/>
        </w:rPr>
        <w:t>ongoing</w:t>
      </w:r>
      <w:proofErr w:type="gramEnd"/>
      <w:r>
        <w:rPr>
          <w:rFonts w:ascii="Times New Roman" w:hAnsi="Times New Roman" w:cs="Times New Roman"/>
          <w:sz w:val="20"/>
          <w:szCs w:val="20"/>
        </w:rPr>
        <w:tab/>
      </w:r>
      <w:r w:rsidRPr="00832229">
        <w:rPr>
          <w:rFonts w:ascii="Times New Roman" w:hAnsi="Times New Roman" w:cs="Times New Roman"/>
          <w:b/>
          <w:color w:val="3D3D3D"/>
          <w:spacing w:val="3"/>
          <w:sz w:val="20"/>
          <w:szCs w:val="20"/>
        </w:rPr>
        <w:t>Collaborative Institutional Training Initiative (CITI Program)</w:t>
      </w:r>
      <w:r>
        <w:rPr>
          <w:rFonts w:ascii="Times New Roman" w:hAnsi="Times New Roman" w:cs="Times New Roman"/>
          <w:color w:val="3D3D3D"/>
          <w:spacing w:val="3"/>
          <w:sz w:val="20"/>
          <w:szCs w:val="20"/>
        </w:rPr>
        <w:t xml:space="preserve"> – </w:t>
      </w:r>
      <w:r w:rsidRPr="00832229">
        <w:rPr>
          <w:rFonts w:ascii="Times New Roman" w:hAnsi="Times New Roman" w:cs="Times New Roman"/>
          <w:color w:val="3D3D3D"/>
          <w:spacing w:val="3"/>
          <w:sz w:val="20"/>
          <w:szCs w:val="20"/>
        </w:rPr>
        <w:t>Biomedical</w:t>
      </w:r>
      <w:r>
        <w:rPr>
          <w:rFonts w:ascii="Times New Roman" w:hAnsi="Times New Roman" w:cs="Times New Roman"/>
          <w:color w:val="3D3D3D"/>
          <w:spacing w:val="3"/>
          <w:sz w:val="20"/>
          <w:szCs w:val="20"/>
        </w:rPr>
        <w:t xml:space="preserve">/Human Subjects </w:t>
      </w:r>
      <w:r w:rsidRPr="00832229">
        <w:rPr>
          <w:rFonts w:ascii="Times New Roman" w:hAnsi="Times New Roman" w:cs="Times New Roman"/>
          <w:color w:val="3D3D3D"/>
          <w:spacing w:val="3"/>
          <w:sz w:val="20"/>
          <w:szCs w:val="20"/>
        </w:rPr>
        <w:t>Research</w:t>
      </w:r>
      <w:r>
        <w:rPr>
          <w:rFonts w:ascii="Times New Roman" w:hAnsi="Times New Roman" w:cs="Times New Roman"/>
          <w:color w:val="3D3D3D"/>
          <w:spacing w:val="3"/>
          <w:sz w:val="20"/>
          <w:szCs w:val="20"/>
        </w:rPr>
        <w:t xml:space="preserve"> Certification</w:t>
      </w:r>
    </w:p>
    <w:p w:rsidR="00510852" w:rsidRDefault="00510852" w:rsidP="007E6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7E662B" w:rsidRDefault="007E662B" w:rsidP="007E6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1995-1995</w:t>
      </w:r>
      <w:r>
        <w:rPr>
          <w:rFonts w:ascii="Times New Roman" w:hAnsi="Times New Roman" w:cs="Times New Roman"/>
          <w:sz w:val="20"/>
          <w:szCs w:val="20"/>
        </w:rPr>
        <w:tab/>
      </w:r>
      <w:r>
        <w:rPr>
          <w:rFonts w:ascii="Times New Roman" w:hAnsi="Times New Roman" w:cs="Times New Roman"/>
          <w:b/>
          <w:bCs/>
          <w:sz w:val="20"/>
          <w:szCs w:val="20"/>
        </w:rPr>
        <w:t>Faculty Leadership Fellow</w:t>
      </w:r>
    </w:p>
    <w:p w:rsidR="007E662B" w:rsidRDefault="007E662B" w:rsidP="007E6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University of Oklahoma Health Sciences Center</w:t>
      </w:r>
    </w:p>
    <w:p w:rsidR="007E662B" w:rsidRDefault="007E662B" w:rsidP="007E6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t>University of Oklahoma at Oklahoma City</w:t>
      </w:r>
    </w:p>
    <w:p w:rsidR="007E662B" w:rsidRDefault="007E662B" w:rsidP="005C32C8">
      <w:pPr>
        <w:tabs>
          <w:tab w:val="left" w:pos="1440"/>
          <w:tab w:val="left" w:pos="2160"/>
          <w:tab w:val="left" w:pos="3960"/>
          <w:tab w:val="left" w:pos="5580"/>
          <w:tab w:val="left" w:pos="6480"/>
          <w:tab w:val="left" w:pos="7200"/>
          <w:tab w:val="left" w:pos="7920"/>
          <w:tab w:val="left" w:pos="8640"/>
        </w:tabs>
        <w:spacing w:before="120"/>
        <w:ind w:left="720"/>
        <w:rPr>
          <w:rFonts w:ascii="Times New Roman" w:hAnsi="Times New Roman" w:cs="Times New Roman"/>
          <w:sz w:val="20"/>
          <w:szCs w:val="20"/>
        </w:rPr>
      </w:pPr>
      <w:r>
        <w:rPr>
          <w:rFonts w:ascii="Times New Roman" w:hAnsi="Times New Roman" w:cs="Times New Roman"/>
          <w:sz w:val="20"/>
          <w:szCs w:val="20"/>
        </w:rPr>
        <w:t>1992 - 1992</w:t>
      </w:r>
      <w:r>
        <w:rPr>
          <w:rFonts w:ascii="Times New Roman" w:hAnsi="Times New Roman" w:cs="Times New Roman"/>
          <w:sz w:val="20"/>
          <w:szCs w:val="20"/>
        </w:rPr>
        <w:tab/>
      </w:r>
      <w:r>
        <w:rPr>
          <w:rFonts w:ascii="Times New Roman" w:hAnsi="Times New Roman" w:cs="Times New Roman"/>
          <w:b/>
          <w:bCs/>
          <w:sz w:val="20"/>
          <w:szCs w:val="20"/>
        </w:rPr>
        <w:t>Post Doctorate Fellow</w:t>
      </w:r>
    </w:p>
    <w:p w:rsidR="007E662B" w:rsidRDefault="007E662B" w:rsidP="005C32C8">
      <w:pPr>
        <w:tabs>
          <w:tab w:val="left" w:pos="1440"/>
          <w:tab w:val="left" w:pos="2160"/>
          <w:tab w:val="left" w:pos="3960"/>
          <w:tab w:val="left" w:pos="5580"/>
          <w:tab w:val="left" w:pos="6480"/>
          <w:tab w:val="left" w:pos="7200"/>
          <w:tab w:val="left" w:pos="7920"/>
          <w:tab w:val="left" w:pos="8640"/>
        </w:tabs>
        <w:ind w:left="1440"/>
        <w:rPr>
          <w:rFonts w:ascii="Times New Roman" w:hAnsi="Times New Roman" w:cs="Times New Roman"/>
          <w:sz w:val="20"/>
          <w:szCs w:val="20"/>
        </w:rPr>
      </w:pPr>
      <w:r>
        <w:rPr>
          <w:rFonts w:ascii="Times New Roman" w:hAnsi="Times New Roman" w:cs="Times New Roman"/>
          <w:sz w:val="20"/>
          <w:szCs w:val="20"/>
        </w:rPr>
        <w:tab/>
        <w:t>University of North Carolina at Chapel Hill</w:t>
      </w:r>
    </w:p>
    <w:p w:rsidR="00646613" w:rsidRDefault="007E662B" w:rsidP="005C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sz w:val="20"/>
          <w:szCs w:val="20"/>
        </w:rPr>
      </w:pPr>
      <w:r>
        <w:rPr>
          <w:rFonts w:ascii="Times New Roman" w:hAnsi="Times New Roman" w:cs="Times New Roman"/>
          <w:sz w:val="20"/>
          <w:szCs w:val="20"/>
        </w:rPr>
        <w:tab/>
        <w:t>Psychosocial Research Division, School of Social Work</w:t>
      </w:r>
    </w:p>
    <w:p w:rsidR="006628B4" w:rsidRDefault="006628B4" w:rsidP="005C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sz w:val="20"/>
          <w:szCs w:val="20"/>
        </w:rPr>
      </w:pPr>
    </w:p>
    <w:p w:rsidR="007E662B" w:rsidRPr="00510852" w:rsidRDefault="00510852" w:rsidP="00120FF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0"/>
          <w:szCs w:val="20"/>
        </w:rPr>
      </w:pPr>
      <w:r>
        <w:rPr>
          <w:rFonts w:ascii="Times New Roman" w:hAnsi="Times New Roman" w:cs="Times New Roman"/>
          <w:sz w:val="20"/>
          <w:szCs w:val="20"/>
        </w:rPr>
        <w:t xml:space="preserve">                     </w:t>
      </w:r>
      <w:r w:rsidRPr="00510852">
        <w:rPr>
          <w:rFonts w:ascii="Times New Roman" w:hAnsi="Times New Roman" w:cs="Times New Roman"/>
          <w:b/>
          <w:bCs/>
          <w:sz w:val="20"/>
          <w:szCs w:val="20"/>
        </w:rPr>
        <w:t>Cer</w:t>
      </w:r>
      <w:r w:rsidR="00B75BC3">
        <w:rPr>
          <w:rFonts w:ascii="Times New Roman" w:hAnsi="Times New Roman" w:cs="Times New Roman"/>
          <w:b/>
          <w:bCs/>
          <w:sz w:val="20"/>
          <w:szCs w:val="20"/>
        </w:rPr>
        <w:t xml:space="preserve">tified </w:t>
      </w:r>
      <w:proofErr w:type="spellStart"/>
      <w:r w:rsidR="00B75BC3">
        <w:rPr>
          <w:rFonts w:ascii="Times New Roman" w:hAnsi="Times New Roman" w:cs="Times New Roman"/>
          <w:b/>
          <w:bCs/>
          <w:sz w:val="20"/>
          <w:szCs w:val="20"/>
        </w:rPr>
        <w:t>Hemoglobinopathy</w:t>
      </w:r>
      <w:proofErr w:type="spellEnd"/>
      <w:r w:rsidR="00B75BC3">
        <w:rPr>
          <w:rFonts w:ascii="Times New Roman" w:hAnsi="Times New Roman" w:cs="Times New Roman"/>
          <w:b/>
          <w:bCs/>
          <w:sz w:val="20"/>
          <w:szCs w:val="20"/>
        </w:rPr>
        <w:t xml:space="preserve"> </w:t>
      </w:r>
      <w:r w:rsidRPr="00510852">
        <w:rPr>
          <w:rFonts w:ascii="Times New Roman" w:hAnsi="Times New Roman" w:cs="Times New Roman"/>
          <w:b/>
          <w:bCs/>
          <w:sz w:val="20"/>
          <w:szCs w:val="20"/>
        </w:rPr>
        <w:t>Counselor/Educator</w:t>
      </w:r>
    </w:p>
    <w:p w:rsidR="00510852" w:rsidRDefault="00510852" w:rsidP="00510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Children’s Hospital of Northern California</w:t>
      </w:r>
    </w:p>
    <w:p w:rsidR="00510852" w:rsidRDefault="00510852" w:rsidP="00510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State of California, Department of Health, Division of Maternal and Child Health </w:t>
      </w:r>
    </w:p>
    <w:p w:rsidR="00F41169" w:rsidRDefault="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B75BC3" w:rsidRPr="00B75BC3" w:rsidRDefault="00B75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B75BC3">
        <w:rPr>
          <w:rFonts w:ascii="Times New Roman" w:hAnsi="Times New Roman" w:cs="Times New Roman"/>
          <w:b/>
          <w:bCs/>
        </w:rPr>
        <w:t>2.</w:t>
      </w:r>
      <w:r w:rsidRPr="00B75BC3">
        <w:rPr>
          <w:rFonts w:ascii="Times New Roman" w:hAnsi="Times New Roman" w:cs="Times New Roman"/>
          <w:b/>
          <w:bCs/>
        </w:rPr>
        <w:tab/>
      </w:r>
      <w:r w:rsidRPr="00B75BC3">
        <w:rPr>
          <w:rFonts w:ascii="Times New Roman" w:hAnsi="Times New Roman" w:cs="Times New Roman"/>
          <w:b/>
          <w:bCs/>
          <w:u w:val="single"/>
        </w:rPr>
        <w:t xml:space="preserve">Academic and Other Professional </w:t>
      </w:r>
      <w:r w:rsidR="00523846">
        <w:rPr>
          <w:rFonts w:ascii="Times New Roman" w:hAnsi="Times New Roman" w:cs="Times New Roman"/>
          <w:b/>
          <w:bCs/>
          <w:u w:val="single"/>
        </w:rPr>
        <w:t xml:space="preserve">Leadership and </w:t>
      </w:r>
      <w:r w:rsidRPr="00B75BC3">
        <w:rPr>
          <w:rFonts w:ascii="Times New Roman" w:hAnsi="Times New Roman" w:cs="Times New Roman"/>
          <w:b/>
          <w:bCs/>
          <w:u w:val="single"/>
        </w:rPr>
        <w:t>Experience</w:t>
      </w:r>
    </w:p>
    <w:p w:rsidR="006628B4" w:rsidRDefault="006628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646613" w:rsidRDefault="00B75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8"/>
          <w:szCs w:val="28"/>
          <w:u w:val="single"/>
        </w:rPr>
      </w:pPr>
      <w:r>
        <w:rPr>
          <w:rFonts w:ascii="Times New Roman" w:hAnsi="Times New Roman" w:cs="Times New Roman"/>
          <w:b/>
          <w:bCs/>
        </w:rPr>
        <w:t>A</w:t>
      </w:r>
      <w:r>
        <w:rPr>
          <w:rFonts w:ascii="Times New Roman" w:hAnsi="Times New Roman" w:cs="Times New Roman"/>
          <w:sz w:val="20"/>
          <w:szCs w:val="20"/>
        </w:rPr>
        <w:t>.</w:t>
      </w:r>
      <w:r>
        <w:rPr>
          <w:rFonts w:ascii="Times New Roman" w:hAnsi="Times New Roman" w:cs="Times New Roman"/>
          <w:sz w:val="20"/>
          <w:szCs w:val="20"/>
        </w:rPr>
        <w:tab/>
      </w:r>
      <w:r w:rsidR="00670DDB" w:rsidRPr="00670DDB">
        <w:rPr>
          <w:rFonts w:ascii="Times New Roman" w:hAnsi="Times New Roman" w:cs="Times New Roman"/>
          <w:b/>
          <w:bCs/>
          <w:u w:val="single"/>
        </w:rPr>
        <w:t>Academic Leadership, Experience and Appointments</w:t>
      </w:r>
      <w:r w:rsidR="00646613">
        <w:rPr>
          <w:rFonts w:ascii="Times New Roman" w:hAnsi="Times New Roman" w:cs="Times New Roman"/>
          <w:b/>
          <w:bCs/>
          <w:sz w:val="28"/>
          <w:szCs w:val="28"/>
          <w:u w:val="single"/>
        </w:rPr>
        <w:t>:</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B75BC3" w:rsidRPr="00C60ED2" w:rsidRDefault="00B75BC3" w:rsidP="00B75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u w:val="single"/>
        </w:rPr>
      </w:pPr>
      <w:r>
        <w:rPr>
          <w:rFonts w:ascii="Times New Roman" w:hAnsi="Times New Roman" w:cs="Times New Roman"/>
          <w:b/>
          <w:bCs/>
          <w:sz w:val="20"/>
          <w:szCs w:val="20"/>
        </w:rPr>
        <w:tab/>
      </w:r>
      <w:r w:rsidRPr="00C60ED2">
        <w:rPr>
          <w:rFonts w:ascii="Times New Roman" w:hAnsi="Times New Roman" w:cs="Times New Roman"/>
          <w:b/>
          <w:bCs/>
          <w:sz w:val="22"/>
          <w:szCs w:val="22"/>
        </w:rPr>
        <w:t>A1.</w:t>
      </w:r>
      <w:r w:rsidRPr="00C60ED2">
        <w:rPr>
          <w:rFonts w:ascii="Times New Roman" w:hAnsi="Times New Roman" w:cs="Times New Roman"/>
          <w:b/>
          <w:bCs/>
          <w:sz w:val="22"/>
          <w:szCs w:val="22"/>
        </w:rPr>
        <w:tab/>
      </w:r>
      <w:r w:rsidRPr="00C60ED2">
        <w:rPr>
          <w:rFonts w:ascii="Times New Roman" w:hAnsi="Times New Roman" w:cs="Times New Roman"/>
          <w:b/>
          <w:bCs/>
          <w:sz w:val="22"/>
          <w:szCs w:val="22"/>
          <w:u w:val="single"/>
        </w:rPr>
        <w:t xml:space="preserve">Current Academic </w:t>
      </w:r>
      <w:r w:rsidR="00695204">
        <w:rPr>
          <w:rFonts w:ascii="Times New Roman" w:hAnsi="Times New Roman" w:cs="Times New Roman"/>
          <w:b/>
          <w:bCs/>
          <w:sz w:val="22"/>
          <w:szCs w:val="22"/>
          <w:u w:val="single"/>
        </w:rPr>
        <w:t xml:space="preserve">Leadership, </w:t>
      </w:r>
      <w:r w:rsidRPr="00C60ED2">
        <w:rPr>
          <w:rFonts w:ascii="Times New Roman" w:hAnsi="Times New Roman" w:cs="Times New Roman"/>
          <w:b/>
          <w:bCs/>
          <w:sz w:val="22"/>
          <w:szCs w:val="22"/>
          <w:u w:val="single"/>
        </w:rPr>
        <w:t>Experience</w:t>
      </w:r>
      <w:r w:rsidR="004C36C7">
        <w:rPr>
          <w:rFonts w:ascii="Times New Roman" w:hAnsi="Times New Roman" w:cs="Times New Roman"/>
          <w:b/>
          <w:bCs/>
          <w:sz w:val="22"/>
          <w:szCs w:val="22"/>
          <w:u w:val="single"/>
        </w:rPr>
        <w:t xml:space="preserve"> and Appointments</w:t>
      </w:r>
      <w:r w:rsidRPr="00C60ED2">
        <w:rPr>
          <w:rFonts w:ascii="Times New Roman" w:hAnsi="Times New Roman" w:cs="Times New Roman"/>
          <w:b/>
          <w:bCs/>
          <w:sz w:val="22"/>
          <w:szCs w:val="22"/>
          <w:u w:val="single"/>
        </w:rPr>
        <w:t>:</w:t>
      </w:r>
      <w:r w:rsidR="00F41169">
        <w:rPr>
          <w:rFonts w:ascii="Times New Roman" w:hAnsi="Times New Roman" w:cs="Times New Roman"/>
          <w:b/>
          <w:bCs/>
          <w:sz w:val="22"/>
          <w:szCs w:val="22"/>
          <w:u w:val="single"/>
        </w:rPr>
        <w:t xml:space="preserve"> </w:t>
      </w:r>
    </w:p>
    <w:p w:rsidR="009B148F" w:rsidRDefault="00063212" w:rsidP="009B1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9B148F">
        <w:rPr>
          <w:rFonts w:ascii="Times New Roman" w:hAnsi="Times New Roman" w:cs="Times New Roman"/>
          <w:sz w:val="20"/>
          <w:szCs w:val="20"/>
        </w:rPr>
        <w:tab/>
      </w:r>
    </w:p>
    <w:p w:rsidR="0038221A" w:rsidRDefault="009B148F" w:rsidP="00D93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095D64">
        <w:rPr>
          <w:rFonts w:ascii="Times New Roman" w:hAnsi="Times New Roman" w:cs="Times New Roman"/>
          <w:sz w:val="20"/>
          <w:szCs w:val="20"/>
        </w:rPr>
        <w:t>2013</w:t>
      </w:r>
      <w:r w:rsidR="00EF2BD9">
        <w:rPr>
          <w:rFonts w:ascii="Times New Roman" w:hAnsi="Times New Roman" w:cs="Times New Roman"/>
          <w:sz w:val="20"/>
          <w:szCs w:val="20"/>
        </w:rPr>
        <w:t xml:space="preserve">- </w:t>
      </w:r>
      <w:r w:rsidR="005B6277">
        <w:rPr>
          <w:rFonts w:ascii="Times New Roman" w:hAnsi="Times New Roman" w:cs="Times New Roman"/>
          <w:sz w:val="20"/>
          <w:szCs w:val="20"/>
        </w:rPr>
        <w:t>Present</w:t>
      </w:r>
      <w:r w:rsidR="00D933C9">
        <w:rPr>
          <w:rFonts w:ascii="Times New Roman" w:hAnsi="Times New Roman" w:cs="Times New Roman"/>
          <w:sz w:val="20"/>
          <w:szCs w:val="20"/>
        </w:rPr>
        <w:tab/>
      </w:r>
      <w:r w:rsidR="00D933C9" w:rsidRPr="00D933C9">
        <w:rPr>
          <w:rFonts w:ascii="Times New Roman" w:hAnsi="Times New Roman" w:cs="Times New Roman"/>
          <w:b/>
          <w:sz w:val="20"/>
          <w:szCs w:val="20"/>
        </w:rPr>
        <w:t xml:space="preserve">Professor and </w:t>
      </w:r>
      <w:r w:rsidR="005B6277">
        <w:rPr>
          <w:rFonts w:ascii="Times New Roman" w:hAnsi="Times New Roman" w:cs="Times New Roman"/>
          <w:b/>
          <w:sz w:val="20"/>
          <w:szCs w:val="20"/>
        </w:rPr>
        <w:t>Associate Dean for Public Health Practice and Research</w:t>
      </w:r>
    </w:p>
    <w:p w:rsidR="00D933C9" w:rsidRDefault="0038221A" w:rsidP="00D93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00D933C9" w:rsidRPr="00D933C9">
        <w:rPr>
          <w:rFonts w:ascii="Times New Roman" w:hAnsi="Times New Roman" w:cs="Times New Roman"/>
          <w:sz w:val="20"/>
          <w:szCs w:val="20"/>
        </w:rPr>
        <w:t>Jiann</w:t>
      </w:r>
      <w:proofErr w:type="spellEnd"/>
      <w:r w:rsidR="00D933C9" w:rsidRPr="00D933C9">
        <w:rPr>
          <w:rFonts w:ascii="Times New Roman" w:hAnsi="Times New Roman" w:cs="Times New Roman"/>
          <w:sz w:val="20"/>
          <w:szCs w:val="20"/>
        </w:rPr>
        <w:t>-Ping HSU College of Public Health</w:t>
      </w:r>
    </w:p>
    <w:p w:rsidR="00695204" w:rsidRDefault="00D933C9" w:rsidP="009B1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Georgia Southern University</w:t>
      </w:r>
    </w:p>
    <w:p w:rsidR="00B13A94" w:rsidRDefault="00B13A94" w:rsidP="009B1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EF2BD9" w:rsidRDefault="00EF2BD9" w:rsidP="00095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0"/>
          <w:szCs w:val="20"/>
        </w:rPr>
      </w:pPr>
      <w:r>
        <w:rPr>
          <w:rFonts w:ascii="Times New Roman" w:hAnsi="Times New Roman" w:cs="Times New Roman"/>
          <w:sz w:val="20"/>
          <w:szCs w:val="20"/>
        </w:rPr>
        <w:t>2013 – Present</w:t>
      </w:r>
      <w:r>
        <w:rPr>
          <w:rFonts w:ascii="Times New Roman" w:hAnsi="Times New Roman" w:cs="Times New Roman"/>
          <w:sz w:val="20"/>
          <w:szCs w:val="20"/>
        </w:rPr>
        <w:tab/>
      </w:r>
      <w:r w:rsidR="00095D64" w:rsidRPr="00095D64">
        <w:rPr>
          <w:rFonts w:ascii="Times New Roman" w:hAnsi="Times New Roman" w:cs="Times New Roman"/>
          <w:b/>
          <w:sz w:val="20"/>
          <w:szCs w:val="20"/>
        </w:rPr>
        <w:t>Karl E. Peace/</w:t>
      </w:r>
      <w:proofErr w:type="spellStart"/>
      <w:r w:rsidR="00095D64" w:rsidRPr="00095D64">
        <w:rPr>
          <w:rFonts w:ascii="Times New Roman" w:hAnsi="Times New Roman" w:cs="Times New Roman"/>
          <w:b/>
          <w:sz w:val="20"/>
          <w:szCs w:val="20"/>
        </w:rPr>
        <w:t>Jiann</w:t>
      </w:r>
      <w:proofErr w:type="spellEnd"/>
      <w:r w:rsidR="00095D64" w:rsidRPr="00095D64">
        <w:rPr>
          <w:rFonts w:ascii="Times New Roman" w:hAnsi="Times New Roman" w:cs="Times New Roman"/>
          <w:b/>
          <w:sz w:val="20"/>
          <w:szCs w:val="20"/>
        </w:rPr>
        <w:t xml:space="preserve">-Ping Hsu Endowed Eminent Scholar Chair in Public Health </w:t>
      </w:r>
      <w:r w:rsidR="007B255C">
        <w:rPr>
          <w:rFonts w:ascii="Times New Roman" w:hAnsi="Times New Roman" w:cs="Times New Roman"/>
          <w:b/>
          <w:sz w:val="20"/>
          <w:szCs w:val="20"/>
        </w:rPr>
        <w:t>(Endowed Chair)</w:t>
      </w:r>
    </w:p>
    <w:p w:rsidR="00EF2BD9" w:rsidRDefault="00EF2BD9" w:rsidP="00695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695204" w:rsidRDefault="00EF2BD9" w:rsidP="00695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2013- P</w:t>
      </w:r>
      <w:r w:rsidR="00695204">
        <w:rPr>
          <w:rFonts w:ascii="Times New Roman" w:hAnsi="Times New Roman" w:cs="Times New Roman"/>
          <w:sz w:val="20"/>
          <w:szCs w:val="20"/>
        </w:rPr>
        <w:t>resent</w:t>
      </w:r>
      <w:r w:rsidR="00695204">
        <w:rPr>
          <w:rFonts w:ascii="Times New Roman" w:hAnsi="Times New Roman" w:cs="Times New Roman"/>
          <w:sz w:val="20"/>
          <w:szCs w:val="20"/>
        </w:rPr>
        <w:tab/>
      </w:r>
      <w:r w:rsidR="00695204" w:rsidRPr="00612674">
        <w:rPr>
          <w:rFonts w:ascii="Times New Roman" w:hAnsi="Times New Roman" w:cs="Times New Roman"/>
          <w:b/>
          <w:sz w:val="20"/>
          <w:szCs w:val="20"/>
        </w:rPr>
        <w:t>Member, Graduate Faculty (Full)</w:t>
      </w:r>
    </w:p>
    <w:p w:rsidR="00695204" w:rsidRDefault="00695204" w:rsidP="00695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Graduate School</w:t>
      </w:r>
    </w:p>
    <w:p w:rsidR="00695204" w:rsidRDefault="00695204" w:rsidP="00695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Georgia Southern University</w:t>
      </w:r>
    </w:p>
    <w:p w:rsidR="00646613" w:rsidRDefault="00646613" w:rsidP="00B75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B75BC3" w:rsidRPr="00C60ED2" w:rsidRDefault="00B75BC3" w:rsidP="00B75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u w:val="single"/>
        </w:rPr>
      </w:pPr>
      <w:r>
        <w:rPr>
          <w:rFonts w:ascii="Times New Roman" w:hAnsi="Times New Roman" w:cs="Times New Roman"/>
          <w:b/>
          <w:bCs/>
          <w:sz w:val="20"/>
          <w:szCs w:val="20"/>
        </w:rPr>
        <w:tab/>
      </w:r>
      <w:r w:rsidRPr="00C60ED2">
        <w:rPr>
          <w:rFonts w:ascii="Times New Roman" w:hAnsi="Times New Roman" w:cs="Times New Roman"/>
          <w:b/>
          <w:bCs/>
          <w:sz w:val="22"/>
          <w:szCs w:val="22"/>
        </w:rPr>
        <w:t>A2.</w:t>
      </w:r>
      <w:r w:rsidRPr="00C60ED2">
        <w:rPr>
          <w:rFonts w:ascii="Times New Roman" w:hAnsi="Times New Roman" w:cs="Times New Roman"/>
          <w:b/>
          <w:bCs/>
          <w:sz w:val="22"/>
          <w:szCs w:val="22"/>
        </w:rPr>
        <w:tab/>
      </w:r>
      <w:r w:rsidRPr="00C60ED2">
        <w:rPr>
          <w:rFonts w:ascii="Times New Roman" w:hAnsi="Times New Roman" w:cs="Times New Roman"/>
          <w:b/>
          <w:bCs/>
          <w:sz w:val="22"/>
          <w:szCs w:val="22"/>
          <w:u w:val="single"/>
        </w:rPr>
        <w:t xml:space="preserve">Other Current Academic </w:t>
      </w:r>
      <w:r w:rsidR="00010078" w:rsidRPr="00C60ED2">
        <w:rPr>
          <w:rFonts w:ascii="Times New Roman" w:hAnsi="Times New Roman" w:cs="Times New Roman"/>
          <w:b/>
          <w:bCs/>
          <w:sz w:val="22"/>
          <w:szCs w:val="22"/>
          <w:u w:val="single"/>
        </w:rPr>
        <w:t xml:space="preserve">Experience and </w:t>
      </w:r>
      <w:r w:rsidRPr="00C60ED2">
        <w:rPr>
          <w:rFonts w:ascii="Times New Roman" w:hAnsi="Times New Roman" w:cs="Times New Roman"/>
          <w:b/>
          <w:bCs/>
          <w:sz w:val="22"/>
          <w:szCs w:val="22"/>
          <w:u w:val="single"/>
        </w:rPr>
        <w:t>Appointments:</w:t>
      </w:r>
    </w:p>
    <w:p w:rsidR="00B75BC3" w:rsidRDefault="00B75BC3" w:rsidP="00B75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BF0D42" w:rsidRDefault="00B13A94" w:rsidP="00BF0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b/>
          <w:bCs/>
          <w:sz w:val="20"/>
          <w:szCs w:val="20"/>
        </w:rPr>
        <w:tab/>
      </w:r>
      <w:r w:rsidR="005B6277">
        <w:rPr>
          <w:rFonts w:ascii="Times New Roman" w:hAnsi="Times New Roman" w:cs="Times New Roman"/>
          <w:sz w:val="20"/>
          <w:szCs w:val="20"/>
        </w:rPr>
        <w:t>201</w:t>
      </w:r>
      <w:r>
        <w:rPr>
          <w:rFonts w:ascii="Times New Roman" w:hAnsi="Times New Roman" w:cs="Times New Roman"/>
          <w:sz w:val="20"/>
          <w:szCs w:val="20"/>
        </w:rPr>
        <w:t>7</w:t>
      </w:r>
      <w:r w:rsidR="005B6277">
        <w:rPr>
          <w:rFonts w:ascii="Times New Roman" w:hAnsi="Times New Roman" w:cs="Times New Roman"/>
          <w:sz w:val="20"/>
          <w:szCs w:val="20"/>
        </w:rPr>
        <w:t xml:space="preserve"> – P</w:t>
      </w:r>
      <w:r w:rsidR="00BF0D42">
        <w:rPr>
          <w:rFonts w:ascii="Times New Roman" w:hAnsi="Times New Roman" w:cs="Times New Roman"/>
          <w:sz w:val="20"/>
          <w:szCs w:val="20"/>
        </w:rPr>
        <w:t>resent</w:t>
      </w:r>
      <w:r w:rsidR="00BF0D42">
        <w:rPr>
          <w:rFonts w:ascii="Times New Roman" w:hAnsi="Times New Roman" w:cs="Times New Roman"/>
          <w:sz w:val="20"/>
          <w:szCs w:val="20"/>
        </w:rPr>
        <w:tab/>
      </w:r>
      <w:r w:rsidR="00BF0D42" w:rsidRPr="00BF0D42">
        <w:rPr>
          <w:rFonts w:ascii="Times New Roman" w:hAnsi="Times New Roman" w:cs="Times New Roman"/>
          <w:b/>
          <w:sz w:val="20"/>
          <w:szCs w:val="20"/>
        </w:rPr>
        <w:t>Visiting Professor</w:t>
      </w:r>
      <w:r w:rsidR="00113D0D">
        <w:rPr>
          <w:rFonts w:ascii="Times New Roman" w:hAnsi="Times New Roman" w:cs="Times New Roman"/>
          <w:b/>
          <w:sz w:val="20"/>
          <w:szCs w:val="20"/>
        </w:rPr>
        <w:t xml:space="preserve"> (Honorary)</w:t>
      </w:r>
      <w:r w:rsidR="00BF0D42" w:rsidRPr="00BF0D42">
        <w:rPr>
          <w:rFonts w:ascii="Times New Roman" w:hAnsi="Times New Roman" w:cs="Times New Roman"/>
          <w:b/>
          <w:sz w:val="20"/>
          <w:szCs w:val="20"/>
        </w:rPr>
        <w:t xml:space="preserve"> (Teaching, Research)</w:t>
      </w:r>
    </w:p>
    <w:p w:rsidR="00BF0D42" w:rsidRDefault="00BF0D42" w:rsidP="00BF0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Faculty of Medicine – Public Health</w:t>
      </w:r>
    </w:p>
    <w:p w:rsidR="00BF0D42" w:rsidRDefault="00BF0D42" w:rsidP="00BF0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F0D42">
        <w:rPr>
          <w:rFonts w:ascii="Times New Roman" w:hAnsi="Times New Roman" w:cs="Times New Roman"/>
          <w:sz w:val="20"/>
          <w:szCs w:val="20"/>
        </w:rPr>
        <w:t xml:space="preserve">University of </w:t>
      </w:r>
      <w:proofErr w:type="spellStart"/>
      <w:r w:rsidRPr="00BF0D42">
        <w:rPr>
          <w:rFonts w:ascii="Times New Roman" w:hAnsi="Times New Roman" w:cs="Times New Roman"/>
          <w:sz w:val="20"/>
          <w:szCs w:val="20"/>
        </w:rPr>
        <w:t>Kelaniya</w:t>
      </w:r>
      <w:proofErr w:type="spellEnd"/>
    </w:p>
    <w:p w:rsidR="00BF0D42" w:rsidRDefault="00BF0D42" w:rsidP="00BF0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BF0D42">
        <w:rPr>
          <w:rFonts w:ascii="Times New Roman" w:hAnsi="Times New Roman" w:cs="Times New Roman"/>
          <w:sz w:val="20"/>
          <w:szCs w:val="20"/>
        </w:rPr>
        <w:t>Ragama</w:t>
      </w:r>
      <w:proofErr w:type="spellEnd"/>
      <w:r>
        <w:rPr>
          <w:rFonts w:ascii="Times New Roman" w:hAnsi="Times New Roman" w:cs="Times New Roman"/>
          <w:sz w:val="20"/>
          <w:szCs w:val="20"/>
        </w:rPr>
        <w:t xml:space="preserve">, </w:t>
      </w:r>
      <w:r w:rsidRPr="00BF0D42">
        <w:rPr>
          <w:rFonts w:ascii="Times New Roman" w:hAnsi="Times New Roman" w:cs="Times New Roman"/>
          <w:sz w:val="20"/>
          <w:szCs w:val="20"/>
        </w:rPr>
        <w:t>Sri Lanka</w:t>
      </w:r>
    </w:p>
    <w:p w:rsidR="00BF0D42" w:rsidRDefault="00BF0D42" w:rsidP="00BF0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97073C" w:rsidRDefault="00BF0D42" w:rsidP="008F4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0"/>
          <w:szCs w:val="20"/>
        </w:rPr>
      </w:pPr>
      <w:r>
        <w:rPr>
          <w:rFonts w:ascii="Times New Roman" w:hAnsi="Times New Roman" w:cs="Times New Roman"/>
          <w:sz w:val="20"/>
          <w:szCs w:val="20"/>
        </w:rPr>
        <w:tab/>
      </w:r>
      <w:r w:rsidR="008F4CED" w:rsidRPr="00F41169">
        <w:rPr>
          <w:rFonts w:ascii="Times New Roman" w:hAnsi="Times New Roman" w:cs="Times New Roman"/>
          <w:sz w:val="20"/>
          <w:szCs w:val="20"/>
        </w:rPr>
        <w:t xml:space="preserve">2006 – </w:t>
      </w:r>
      <w:r w:rsidR="005B6277">
        <w:rPr>
          <w:rFonts w:ascii="Times New Roman" w:hAnsi="Times New Roman" w:cs="Times New Roman"/>
          <w:sz w:val="20"/>
          <w:szCs w:val="20"/>
        </w:rPr>
        <w:t>P</w:t>
      </w:r>
      <w:r w:rsidR="00C17C9C">
        <w:rPr>
          <w:rFonts w:ascii="Times New Roman" w:hAnsi="Times New Roman" w:cs="Times New Roman"/>
          <w:sz w:val="20"/>
          <w:szCs w:val="20"/>
        </w:rPr>
        <w:t>resent</w:t>
      </w:r>
      <w:r w:rsidR="008F4CED">
        <w:rPr>
          <w:rFonts w:ascii="Times New Roman" w:hAnsi="Times New Roman" w:cs="Times New Roman"/>
          <w:sz w:val="20"/>
          <w:szCs w:val="20"/>
        </w:rPr>
        <w:tab/>
      </w:r>
      <w:r w:rsidR="008F4CED">
        <w:rPr>
          <w:rFonts w:ascii="Times New Roman" w:hAnsi="Times New Roman" w:cs="Times New Roman"/>
          <w:b/>
          <w:bCs/>
          <w:sz w:val="20"/>
          <w:szCs w:val="20"/>
        </w:rPr>
        <w:t>Adjunct Professor of Maternal and Child Health</w:t>
      </w:r>
    </w:p>
    <w:p w:rsidR="008F4CED" w:rsidRDefault="008F4CED" w:rsidP="008F4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Maternal and Child Health</w:t>
      </w:r>
    </w:p>
    <w:p w:rsidR="008F4CED" w:rsidRDefault="008F4CED" w:rsidP="008F4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School of Public Health</w:t>
      </w:r>
    </w:p>
    <w:p w:rsidR="00153EFB" w:rsidRDefault="008F4CED" w:rsidP="00BF0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Univ. of North Carolina, Chapel Hill</w:t>
      </w:r>
    </w:p>
    <w:p w:rsidR="00B13A94" w:rsidRDefault="00B13A94" w:rsidP="00BF0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B13A94" w:rsidRDefault="00B13A94" w:rsidP="00BF0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B13A94" w:rsidRDefault="00B13A94" w:rsidP="00BF0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5B6277" w:rsidRDefault="005B6277" w:rsidP="00BF0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A63317" w:rsidRPr="00C60ED2"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u w:val="single"/>
        </w:rPr>
      </w:pPr>
      <w:r>
        <w:rPr>
          <w:rFonts w:ascii="Times New Roman" w:hAnsi="Times New Roman" w:cs="Times New Roman"/>
          <w:b/>
          <w:bCs/>
          <w:sz w:val="20"/>
          <w:szCs w:val="20"/>
        </w:rPr>
        <w:tab/>
      </w:r>
      <w:r w:rsidRPr="00C60ED2">
        <w:rPr>
          <w:rFonts w:ascii="Times New Roman" w:hAnsi="Times New Roman" w:cs="Times New Roman"/>
          <w:b/>
          <w:bCs/>
          <w:sz w:val="22"/>
          <w:szCs w:val="22"/>
        </w:rPr>
        <w:t>A3.</w:t>
      </w:r>
      <w:r w:rsidRPr="00C60ED2">
        <w:rPr>
          <w:rFonts w:ascii="Times New Roman" w:hAnsi="Times New Roman" w:cs="Times New Roman"/>
          <w:b/>
          <w:bCs/>
          <w:sz w:val="22"/>
          <w:szCs w:val="22"/>
        </w:rPr>
        <w:tab/>
      </w:r>
      <w:r w:rsidR="00C17C9C" w:rsidRPr="00C60ED2">
        <w:rPr>
          <w:rFonts w:ascii="Times New Roman" w:hAnsi="Times New Roman" w:cs="Times New Roman"/>
          <w:b/>
          <w:bCs/>
          <w:sz w:val="22"/>
          <w:szCs w:val="22"/>
          <w:u w:val="single"/>
        </w:rPr>
        <w:t>Past Academic Experience</w:t>
      </w:r>
      <w:r w:rsidR="00C17C9C">
        <w:rPr>
          <w:rFonts w:ascii="Times New Roman" w:hAnsi="Times New Roman" w:cs="Times New Roman"/>
          <w:b/>
          <w:bCs/>
          <w:sz w:val="22"/>
          <w:szCs w:val="22"/>
          <w:u w:val="single"/>
        </w:rPr>
        <w:t>, Leadership</w:t>
      </w:r>
      <w:r w:rsidR="00C17C9C" w:rsidRPr="00C60ED2">
        <w:rPr>
          <w:rFonts w:ascii="Times New Roman" w:hAnsi="Times New Roman" w:cs="Times New Roman"/>
          <w:b/>
          <w:bCs/>
          <w:sz w:val="22"/>
          <w:szCs w:val="22"/>
          <w:u w:val="single"/>
        </w:rPr>
        <w:t xml:space="preserve"> and Appointments</w:t>
      </w:r>
      <w:r w:rsidRPr="00C60ED2">
        <w:rPr>
          <w:rFonts w:ascii="Times New Roman" w:hAnsi="Times New Roman" w:cs="Times New Roman"/>
          <w:b/>
          <w:bCs/>
          <w:sz w:val="22"/>
          <w:szCs w:val="22"/>
          <w:u w:val="single"/>
        </w:rPr>
        <w:t>:</w:t>
      </w:r>
    </w:p>
    <w:p w:rsidR="00514698" w:rsidRDefault="0051469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3D7119" w:rsidRDefault="003D7119" w:rsidP="003D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t>2013- 2018</w:t>
      </w:r>
      <w:r>
        <w:rPr>
          <w:rFonts w:ascii="Times New Roman" w:hAnsi="Times New Roman" w:cs="Times New Roman"/>
          <w:sz w:val="20"/>
          <w:szCs w:val="20"/>
        </w:rPr>
        <w:tab/>
      </w:r>
      <w:r w:rsidRPr="00D933C9">
        <w:rPr>
          <w:rFonts w:ascii="Times New Roman" w:hAnsi="Times New Roman" w:cs="Times New Roman"/>
          <w:b/>
          <w:sz w:val="20"/>
          <w:szCs w:val="20"/>
        </w:rPr>
        <w:t xml:space="preserve">Professor and </w:t>
      </w:r>
      <w:r>
        <w:rPr>
          <w:rFonts w:ascii="Times New Roman" w:hAnsi="Times New Roman" w:cs="Times New Roman"/>
          <w:b/>
          <w:sz w:val="20"/>
          <w:szCs w:val="20"/>
        </w:rPr>
        <w:t xml:space="preserve">(Dual) </w:t>
      </w:r>
      <w:r w:rsidRPr="00D933C9">
        <w:rPr>
          <w:rFonts w:ascii="Times New Roman" w:hAnsi="Times New Roman" w:cs="Times New Roman"/>
          <w:b/>
          <w:sz w:val="20"/>
          <w:szCs w:val="20"/>
        </w:rPr>
        <w:t>Chair</w:t>
      </w:r>
    </w:p>
    <w:p w:rsidR="003D7119" w:rsidRDefault="003D7119" w:rsidP="003D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933C9">
        <w:rPr>
          <w:rFonts w:ascii="Times New Roman" w:hAnsi="Times New Roman" w:cs="Times New Roman"/>
          <w:sz w:val="20"/>
          <w:szCs w:val="20"/>
        </w:rPr>
        <w:t>Department of Community Health</w:t>
      </w:r>
      <w:r>
        <w:rPr>
          <w:rFonts w:ascii="Times New Roman" w:hAnsi="Times New Roman" w:cs="Times New Roman"/>
          <w:sz w:val="20"/>
          <w:szCs w:val="20"/>
        </w:rPr>
        <w:t xml:space="preserve"> Behavior and Education (2013 – 2018)</w:t>
      </w:r>
    </w:p>
    <w:p w:rsidR="003D7119" w:rsidRDefault="003D7119" w:rsidP="003D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Department of Health Policy and Management (2016-2017, 1/2018 -2018)</w:t>
      </w:r>
    </w:p>
    <w:p w:rsidR="003D7119" w:rsidRDefault="003D7119" w:rsidP="003D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Department of Environmental Health Sciences (2014-2016)</w:t>
      </w:r>
    </w:p>
    <w:p w:rsidR="003D7119" w:rsidRDefault="003D7119" w:rsidP="003D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D933C9">
        <w:rPr>
          <w:rFonts w:ascii="Times New Roman" w:hAnsi="Times New Roman" w:cs="Times New Roman"/>
          <w:sz w:val="20"/>
          <w:szCs w:val="20"/>
        </w:rPr>
        <w:t>Jiann</w:t>
      </w:r>
      <w:proofErr w:type="spellEnd"/>
      <w:r w:rsidRPr="00D933C9">
        <w:rPr>
          <w:rFonts w:ascii="Times New Roman" w:hAnsi="Times New Roman" w:cs="Times New Roman"/>
          <w:sz w:val="20"/>
          <w:szCs w:val="20"/>
        </w:rPr>
        <w:t>-Ping HSU College of Public Health</w:t>
      </w:r>
    </w:p>
    <w:p w:rsidR="003D7119" w:rsidRDefault="003D7119"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Georgia Southern University</w:t>
      </w:r>
    </w:p>
    <w:p w:rsidR="00510611" w:rsidRDefault="00510611"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510611" w:rsidRDefault="00510611"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t>2011-2012</w:t>
      </w:r>
      <w:r>
        <w:rPr>
          <w:rFonts w:ascii="Times New Roman" w:hAnsi="Times New Roman" w:cs="Times New Roman"/>
          <w:sz w:val="20"/>
          <w:szCs w:val="20"/>
        </w:rPr>
        <w:tab/>
      </w:r>
      <w:r w:rsidRPr="00510611">
        <w:rPr>
          <w:rFonts w:ascii="Times New Roman" w:hAnsi="Times New Roman" w:cs="Times New Roman"/>
          <w:b/>
          <w:sz w:val="20"/>
          <w:szCs w:val="20"/>
        </w:rPr>
        <w:t>Adjunct Faculty</w:t>
      </w:r>
    </w:p>
    <w:p w:rsidR="00510611" w:rsidRDefault="00510611"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Public Health Program</w:t>
      </w:r>
    </w:p>
    <w:p w:rsidR="00510611" w:rsidRDefault="00510611"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School of Community Health and Policy</w:t>
      </w:r>
    </w:p>
    <w:p w:rsidR="00510611" w:rsidRDefault="00510611"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Morgan State University</w:t>
      </w:r>
    </w:p>
    <w:p w:rsidR="00510611" w:rsidRDefault="00510611"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Baltimore, Maryland</w:t>
      </w:r>
    </w:p>
    <w:p w:rsidR="003D7119" w:rsidRDefault="003D7119"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000646" w:rsidRDefault="007F21B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t>2011</w:t>
      </w:r>
      <w:r>
        <w:rPr>
          <w:rFonts w:ascii="Times New Roman" w:hAnsi="Times New Roman" w:cs="Times New Roman"/>
          <w:sz w:val="20"/>
          <w:szCs w:val="20"/>
        </w:rPr>
        <w:tab/>
      </w:r>
      <w:r>
        <w:rPr>
          <w:rFonts w:ascii="Times New Roman" w:hAnsi="Times New Roman" w:cs="Times New Roman"/>
          <w:sz w:val="20"/>
          <w:szCs w:val="20"/>
        </w:rPr>
        <w:tab/>
      </w:r>
      <w:bookmarkStart w:id="0" w:name="_Hlk489279148"/>
      <w:r w:rsidRPr="007F21B8">
        <w:rPr>
          <w:rFonts w:ascii="Times New Roman" w:hAnsi="Times New Roman" w:cs="Times New Roman"/>
          <w:b/>
          <w:sz w:val="20"/>
          <w:szCs w:val="20"/>
        </w:rPr>
        <w:t>Visiting Lecturer (Invited)</w:t>
      </w:r>
    </w:p>
    <w:bookmarkEnd w:id="0"/>
    <w:p w:rsidR="007F21B8" w:rsidRDefault="007F21B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Faculty of Medicine</w:t>
      </w:r>
    </w:p>
    <w:p w:rsidR="007F21B8" w:rsidRDefault="007F21B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Universidad Peruana </w:t>
      </w:r>
      <w:proofErr w:type="spellStart"/>
      <w:r>
        <w:rPr>
          <w:rFonts w:ascii="Times New Roman" w:hAnsi="Times New Roman" w:cs="Times New Roman"/>
          <w:sz w:val="20"/>
          <w:szCs w:val="20"/>
        </w:rPr>
        <w:t>Cayetano</w:t>
      </w:r>
      <w:proofErr w:type="spellEnd"/>
      <w:r>
        <w:rPr>
          <w:rFonts w:ascii="Times New Roman" w:hAnsi="Times New Roman" w:cs="Times New Roman"/>
          <w:sz w:val="20"/>
          <w:szCs w:val="20"/>
        </w:rPr>
        <w:t xml:space="preserve"> Heredia</w:t>
      </w:r>
    </w:p>
    <w:p w:rsidR="007F21B8" w:rsidRDefault="007F21B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Lima, Peru</w:t>
      </w:r>
    </w:p>
    <w:p w:rsidR="007F21B8" w:rsidRDefault="007F21B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14698" w:rsidRDefault="00000646"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514698">
        <w:rPr>
          <w:rFonts w:ascii="Times New Roman" w:hAnsi="Times New Roman" w:cs="Times New Roman"/>
          <w:sz w:val="20"/>
          <w:szCs w:val="20"/>
        </w:rPr>
        <w:t>2010 – 2013</w:t>
      </w:r>
      <w:r w:rsidR="00514698">
        <w:rPr>
          <w:rFonts w:ascii="Times New Roman" w:hAnsi="Times New Roman" w:cs="Times New Roman"/>
          <w:sz w:val="20"/>
          <w:szCs w:val="20"/>
        </w:rPr>
        <w:tab/>
      </w:r>
      <w:r w:rsidR="00514698" w:rsidRPr="009B148F">
        <w:rPr>
          <w:rFonts w:ascii="Times New Roman" w:hAnsi="Times New Roman" w:cs="Times New Roman"/>
          <w:b/>
          <w:sz w:val="20"/>
          <w:szCs w:val="20"/>
        </w:rPr>
        <w:t>Director</w:t>
      </w:r>
      <w:r w:rsidR="00514698">
        <w:rPr>
          <w:rFonts w:ascii="Times New Roman" w:hAnsi="Times New Roman" w:cs="Times New Roman"/>
          <w:sz w:val="20"/>
          <w:szCs w:val="20"/>
        </w:rPr>
        <w:t>, UNCG Center for Social, Community and Health Research and Evaluation</w:t>
      </w:r>
    </w:p>
    <w:p w:rsidR="00514698" w:rsidRDefault="0051469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Research and Economic Development</w:t>
      </w:r>
    </w:p>
    <w:p w:rsidR="00514698" w:rsidRDefault="0051469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University of North Carolina at Greensboro</w:t>
      </w:r>
    </w:p>
    <w:p w:rsidR="00514698" w:rsidRDefault="0051469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p>
    <w:p w:rsidR="00514698" w:rsidRDefault="0051469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Pr="00F41169">
        <w:rPr>
          <w:rFonts w:ascii="Times New Roman" w:hAnsi="Times New Roman" w:cs="Times New Roman"/>
          <w:sz w:val="20"/>
          <w:szCs w:val="20"/>
        </w:rPr>
        <w:t xml:space="preserve">2006 – </w:t>
      </w:r>
      <w:r>
        <w:rPr>
          <w:rFonts w:ascii="Times New Roman" w:hAnsi="Times New Roman" w:cs="Times New Roman"/>
          <w:sz w:val="20"/>
          <w:szCs w:val="20"/>
        </w:rPr>
        <w:t>2013</w:t>
      </w:r>
      <w:r w:rsidRPr="00F41169">
        <w:rPr>
          <w:rFonts w:ascii="Times New Roman" w:hAnsi="Times New Roman" w:cs="Times New Roman"/>
          <w:sz w:val="20"/>
          <w:szCs w:val="20"/>
        </w:rPr>
        <w:tab/>
      </w:r>
      <w:r>
        <w:rPr>
          <w:rFonts w:ascii="Times New Roman" w:hAnsi="Times New Roman" w:cs="Times New Roman"/>
          <w:sz w:val="20"/>
          <w:szCs w:val="20"/>
        </w:rPr>
        <w:t xml:space="preserve">(Full) </w:t>
      </w:r>
      <w:r w:rsidRPr="00F41169">
        <w:rPr>
          <w:rFonts w:ascii="Times New Roman" w:hAnsi="Times New Roman" w:cs="Times New Roman"/>
          <w:b/>
          <w:bCs/>
          <w:sz w:val="20"/>
          <w:szCs w:val="20"/>
        </w:rPr>
        <w:t>P</w:t>
      </w:r>
      <w:r>
        <w:rPr>
          <w:rFonts w:ascii="Times New Roman" w:hAnsi="Times New Roman" w:cs="Times New Roman"/>
          <w:b/>
          <w:bCs/>
          <w:sz w:val="20"/>
          <w:szCs w:val="20"/>
        </w:rPr>
        <w:t>rofessor</w:t>
      </w:r>
      <w:r>
        <w:rPr>
          <w:rFonts w:ascii="Times New Roman" w:hAnsi="Times New Roman" w:cs="Times New Roman"/>
          <w:sz w:val="20"/>
          <w:szCs w:val="20"/>
        </w:rPr>
        <w:t xml:space="preserve"> </w:t>
      </w:r>
      <w:r w:rsidRPr="00E416E5">
        <w:rPr>
          <w:rFonts w:ascii="Times New Roman" w:hAnsi="Times New Roman" w:cs="Times New Roman"/>
          <w:b/>
          <w:bCs/>
          <w:sz w:val="20"/>
          <w:szCs w:val="20"/>
        </w:rPr>
        <w:t xml:space="preserve">of Public Health </w:t>
      </w:r>
      <w:r>
        <w:rPr>
          <w:rFonts w:ascii="Times New Roman" w:hAnsi="Times New Roman" w:cs="Times New Roman"/>
          <w:b/>
          <w:bCs/>
          <w:sz w:val="20"/>
          <w:szCs w:val="20"/>
        </w:rPr>
        <w:t xml:space="preserve">Research and </w:t>
      </w:r>
      <w:r w:rsidRPr="00E416E5">
        <w:rPr>
          <w:rFonts w:ascii="Times New Roman" w:hAnsi="Times New Roman" w:cs="Times New Roman"/>
          <w:b/>
          <w:bCs/>
          <w:sz w:val="20"/>
          <w:szCs w:val="20"/>
        </w:rPr>
        <w:t>Practice</w:t>
      </w:r>
      <w:r>
        <w:rPr>
          <w:rFonts w:ascii="Times New Roman" w:hAnsi="Times New Roman" w:cs="Times New Roman"/>
          <w:sz w:val="20"/>
          <w:szCs w:val="20"/>
        </w:rPr>
        <w:t xml:space="preserve"> (Tenured-Primary)</w:t>
      </w:r>
    </w:p>
    <w:p w:rsidR="00514698" w:rsidRDefault="0051469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Department of Public Health Education</w:t>
      </w:r>
    </w:p>
    <w:p w:rsidR="00514698" w:rsidRDefault="0051469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School of Health and Human Performance</w:t>
      </w:r>
    </w:p>
    <w:p w:rsidR="00514698" w:rsidRDefault="0051469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University of North Carolina at Greensboro</w:t>
      </w:r>
    </w:p>
    <w:p w:rsidR="00514698" w:rsidRDefault="0051469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514698" w:rsidRDefault="0051469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2006 – 2013</w:t>
      </w:r>
      <w:r>
        <w:rPr>
          <w:rFonts w:ascii="Times New Roman" w:hAnsi="Times New Roman" w:cs="Times New Roman"/>
          <w:sz w:val="20"/>
          <w:szCs w:val="20"/>
        </w:rPr>
        <w:tab/>
      </w:r>
      <w:r w:rsidRPr="00612674">
        <w:rPr>
          <w:rFonts w:ascii="Times New Roman" w:hAnsi="Times New Roman" w:cs="Times New Roman"/>
          <w:b/>
          <w:sz w:val="20"/>
          <w:szCs w:val="20"/>
        </w:rPr>
        <w:t>Member, Graduate Faculty (Full)</w:t>
      </w:r>
    </w:p>
    <w:p w:rsidR="00514698" w:rsidRDefault="0051469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Graduate School</w:t>
      </w:r>
    </w:p>
    <w:p w:rsidR="00514698" w:rsidRDefault="0051469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University of North Carolina at Greensboro</w:t>
      </w:r>
    </w:p>
    <w:p w:rsidR="00514698" w:rsidRDefault="00514698" w:rsidP="00514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p>
    <w:p w:rsidR="00063212" w:rsidRDefault="00514698" w:rsidP="00063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063212">
        <w:rPr>
          <w:rFonts w:ascii="Times New Roman" w:hAnsi="Times New Roman" w:cs="Times New Roman"/>
          <w:sz w:val="20"/>
          <w:szCs w:val="20"/>
        </w:rPr>
        <w:t>2007 – 2008</w:t>
      </w:r>
      <w:r w:rsidR="00063212">
        <w:rPr>
          <w:rFonts w:ascii="Times New Roman" w:hAnsi="Times New Roman" w:cs="Times New Roman"/>
          <w:sz w:val="20"/>
          <w:szCs w:val="20"/>
        </w:rPr>
        <w:tab/>
      </w:r>
      <w:r w:rsidR="00063212" w:rsidRPr="008460B4">
        <w:rPr>
          <w:rFonts w:ascii="Times New Roman" w:hAnsi="Times New Roman" w:cs="Times New Roman"/>
          <w:b/>
          <w:sz w:val="20"/>
          <w:szCs w:val="20"/>
        </w:rPr>
        <w:t>Director of Graduate Studies</w:t>
      </w:r>
      <w:r w:rsidR="00F70168">
        <w:rPr>
          <w:rFonts w:ascii="Times New Roman" w:hAnsi="Times New Roman" w:cs="Times New Roman"/>
          <w:b/>
          <w:sz w:val="20"/>
          <w:szCs w:val="20"/>
        </w:rPr>
        <w:t xml:space="preserve"> and Academic Programs Manager</w:t>
      </w:r>
    </w:p>
    <w:p w:rsidR="00063212" w:rsidRDefault="00063212" w:rsidP="00063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Department of Public Health Education</w:t>
      </w:r>
    </w:p>
    <w:p w:rsidR="00063212" w:rsidRDefault="00063212" w:rsidP="00063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School of Health and Human Performance</w:t>
      </w:r>
    </w:p>
    <w:p w:rsidR="00B75BC3" w:rsidRDefault="00063212" w:rsidP="00063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University of North Carolina at Greensboro</w:t>
      </w:r>
    </w:p>
    <w:p w:rsidR="00063212" w:rsidRDefault="00063212" w:rsidP="00063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251F20" w:rsidRPr="00A2037C" w:rsidRDefault="00251F20" w:rsidP="00063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b/>
          <w:sz w:val="20"/>
          <w:szCs w:val="20"/>
        </w:rPr>
      </w:pPr>
      <w:r>
        <w:rPr>
          <w:rFonts w:ascii="Times New Roman" w:hAnsi="Times New Roman" w:cs="Times New Roman"/>
          <w:sz w:val="20"/>
          <w:szCs w:val="20"/>
        </w:rPr>
        <w:t>2007</w:t>
      </w:r>
      <w:r>
        <w:rPr>
          <w:rFonts w:ascii="Times New Roman" w:hAnsi="Times New Roman" w:cs="Times New Roman"/>
          <w:sz w:val="20"/>
          <w:szCs w:val="20"/>
        </w:rPr>
        <w:tab/>
      </w:r>
      <w:r>
        <w:rPr>
          <w:rFonts w:ascii="Times New Roman" w:hAnsi="Times New Roman" w:cs="Times New Roman"/>
          <w:sz w:val="20"/>
          <w:szCs w:val="20"/>
        </w:rPr>
        <w:tab/>
      </w:r>
      <w:r w:rsidRPr="00A2037C">
        <w:rPr>
          <w:rFonts w:ascii="Times New Roman" w:hAnsi="Times New Roman" w:cs="Times New Roman"/>
          <w:b/>
          <w:sz w:val="20"/>
          <w:szCs w:val="20"/>
        </w:rPr>
        <w:t>Professor in Residence (Invited)</w:t>
      </w:r>
    </w:p>
    <w:p w:rsidR="00BF64D1" w:rsidRDefault="00BF64D1" w:rsidP="00063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Guys and St. Thomas Hospital</w:t>
      </w:r>
    </w:p>
    <w:p w:rsidR="00A2037C" w:rsidRDefault="00A2037C" w:rsidP="00063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Kings College London</w:t>
      </w:r>
    </w:p>
    <w:p w:rsidR="00A2037C" w:rsidRDefault="00A2037C" w:rsidP="00063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London, UK</w:t>
      </w:r>
    </w:p>
    <w:p w:rsidR="00BF64D1" w:rsidRDefault="00BF64D1" w:rsidP="00063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C17C9C" w:rsidRDefault="00F41169" w:rsidP="00C17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C17C9C" w:rsidRPr="00F41169">
        <w:rPr>
          <w:rFonts w:ascii="Times New Roman" w:hAnsi="Times New Roman" w:cs="Times New Roman"/>
          <w:sz w:val="20"/>
          <w:szCs w:val="20"/>
        </w:rPr>
        <w:t xml:space="preserve">2006 – </w:t>
      </w:r>
      <w:r w:rsidR="00C17C9C">
        <w:rPr>
          <w:rFonts w:ascii="Times New Roman" w:hAnsi="Times New Roman" w:cs="Times New Roman"/>
          <w:sz w:val="20"/>
          <w:szCs w:val="20"/>
        </w:rPr>
        <w:t>2012</w:t>
      </w:r>
      <w:r w:rsidR="00C17C9C">
        <w:rPr>
          <w:rFonts w:ascii="Times New Roman" w:hAnsi="Times New Roman" w:cs="Times New Roman"/>
          <w:b/>
          <w:bCs/>
          <w:sz w:val="20"/>
          <w:szCs w:val="20"/>
        </w:rPr>
        <w:tab/>
        <w:t>Adjunct Professor</w:t>
      </w:r>
      <w:r w:rsidR="00C17C9C">
        <w:rPr>
          <w:rFonts w:ascii="Times New Roman" w:hAnsi="Times New Roman" w:cs="Times New Roman"/>
          <w:sz w:val="20"/>
          <w:szCs w:val="20"/>
        </w:rPr>
        <w:t xml:space="preserve"> </w:t>
      </w:r>
      <w:r w:rsidR="00C17C9C" w:rsidRPr="00E416E5">
        <w:rPr>
          <w:rFonts w:ascii="Times New Roman" w:hAnsi="Times New Roman" w:cs="Times New Roman"/>
          <w:b/>
          <w:bCs/>
          <w:sz w:val="20"/>
          <w:szCs w:val="20"/>
        </w:rPr>
        <w:t>of Public Health Practice</w:t>
      </w:r>
    </w:p>
    <w:p w:rsidR="00C17C9C" w:rsidRDefault="00C17C9C" w:rsidP="00C17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Division of Maternal and Child Health</w:t>
      </w:r>
    </w:p>
    <w:p w:rsidR="00C17C9C" w:rsidRDefault="00C17C9C" w:rsidP="00C17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School of Public Health</w:t>
      </w:r>
    </w:p>
    <w:p w:rsidR="00C17C9C" w:rsidRDefault="00C17C9C" w:rsidP="00C17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University of Alabama at Birmingham</w:t>
      </w:r>
    </w:p>
    <w:p w:rsidR="007F21B8" w:rsidRDefault="007F21B8" w:rsidP="00C17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7F21B8" w:rsidRPr="007F21B8" w:rsidRDefault="007F21B8" w:rsidP="007F2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2006</w:t>
      </w:r>
      <w:r>
        <w:rPr>
          <w:rFonts w:ascii="Times New Roman" w:hAnsi="Times New Roman" w:cs="Times New Roman"/>
          <w:sz w:val="20"/>
          <w:szCs w:val="20"/>
        </w:rPr>
        <w:tab/>
      </w:r>
      <w:r>
        <w:rPr>
          <w:rFonts w:ascii="Times New Roman" w:hAnsi="Times New Roman" w:cs="Times New Roman"/>
          <w:sz w:val="20"/>
          <w:szCs w:val="20"/>
        </w:rPr>
        <w:tab/>
      </w:r>
      <w:r w:rsidRPr="007F21B8">
        <w:rPr>
          <w:rFonts w:ascii="Times New Roman" w:hAnsi="Times New Roman" w:cs="Times New Roman"/>
          <w:b/>
          <w:sz w:val="20"/>
          <w:szCs w:val="20"/>
        </w:rPr>
        <w:t>Visiting Lecturer (Invited)</w:t>
      </w:r>
    </w:p>
    <w:p w:rsidR="007F21B8" w:rsidRDefault="007F21B8" w:rsidP="00C17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Faculty of Medicine</w:t>
      </w:r>
    </w:p>
    <w:p w:rsidR="007F21B8" w:rsidRDefault="007F21B8" w:rsidP="00C17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Makeree</w:t>
      </w:r>
      <w:proofErr w:type="spellEnd"/>
      <w:r>
        <w:rPr>
          <w:rFonts w:ascii="Times New Roman" w:hAnsi="Times New Roman" w:cs="Times New Roman"/>
          <w:sz w:val="20"/>
          <w:szCs w:val="20"/>
        </w:rPr>
        <w:t xml:space="preserve"> University</w:t>
      </w:r>
    </w:p>
    <w:p w:rsidR="007F21B8" w:rsidRDefault="007F21B8" w:rsidP="00C17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Kampala, Uganda</w:t>
      </w:r>
    </w:p>
    <w:p w:rsidR="007F21B8" w:rsidRDefault="007F21B8" w:rsidP="00C17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7F21B8" w:rsidRPr="007F21B8" w:rsidRDefault="007F21B8" w:rsidP="007F2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2005</w:t>
      </w:r>
      <w:r>
        <w:rPr>
          <w:rFonts w:ascii="Times New Roman" w:hAnsi="Times New Roman" w:cs="Times New Roman"/>
          <w:sz w:val="20"/>
          <w:szCs w:val="20"/>
        </w:rPr>
        <w:tab/>
      </w:r>
      <w:r>
        <w:rPr>
          <w:rFonts w:ascii="Times New Roman" w:hAnsi="Times New Roman" w:cs="Times New Roman"/>
          <w:sz w:val="20"/>
          <w:szCs w:val="20"/>
        </w:rPr>
        <w:tab/>
      </w:r>
      <w:r w:rsidRPr="007F21B8">
        <w:rPr>
          <w:rFonts w:ascii="Times New Roman" w:hAnsi="Times New Roman" w:cs="Times New Roman"/>
          <w:b/>
          <w:sz w:val="20"/>
          <w:szCs w:val="20"/>
        </w:rPr>
        <w:t>Visiting Lecturer (Invited)</w:t>
      </w:r>
    </w:p>
    <w:p w:rsidR="007F21B8" w:rsidRDefault="007F21B8" w:rsidP="00C17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t>Faculty of Medicine</w:t>
      </w:r>
    </w:p>
    <w:p w:rsidR="007F21B8" w:rsidRDefault="007F21B8" w:rsidP="00C17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National </w:t>
      </w:r>
      <w:proofErr w:type="spellStart"/>
      <w:r>
        <w:rPr>
          <w:rFonts w:ascii="Times New Roman" w:hAnsi="Times New Roman" w:cs="Times New Roman"/>
          <w:sz w:val="20"/>
          <w:szCs w:val="20"/>
        </w:rPr>
        <w:t>Pirgou</w:t>
      </w:r>
      <w:proofErr w:type="spellEnd"/>
      <w:r>
        <w:rPr>
          <w:rFonts w:ascii="Times New Roman" w:hAnsi="Times New Roman" w:cs="Times New Roman"/>
          <w:sz w:val="20"/>
          <w:szCs w:val="20"/>
        </w:rPr>
        <w:t xml:space="preserve"> Memorial University</w:t>
      </w:r>
    </w:p>
    <w:p w:rsidR="007F21B8" w:rsidRDefault="007F21B8" w:rsidP="00C17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Vinnytsa</w:t>
      </w:r>
      <w:proofErr w:type="spellEnd"/>
      <w:r>
        <w:rPr>
          <w:rFonts w:ascii="Times New Roman" w:hAnsi="Times New Roman" w:cs="Times New Roman"/>
          <w:sz w:val="20"/>
          <w:szCs w:val="20"/>
        </w:rPr>
        <w:t>, Ukraine</w:t>
      </w:r>
    </w:p>
    <w:p w:rsidR="00C17C9C" w:rsidRDefault="00C17C9C" w:rsidP="00C17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F41169" w:rsidRDefault="00C17C9C"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F41169" w:rsidRPr="00BF16D4">
        <w:rPr>
          <w:rFonts w:ascii="Times New Roman" w:hAnsi="Times New Roman" w:cs="Times New Roman"/>
          <w:sz w:val="20"/>
          <w:szCs w:val="20"/>
        </w:rPr>
        <w:t xml:space="preserve">1999 – </w:t>
      </w:r>
      <w:r w:rsidR="00F41169">
        <w:rPr>
          <w:rFonts w:ascii="Times New Roman" w:hAnsi="Times New Roman" w:cs="Times New Roman"/>
          <w:sz w:val="20"/>
          <w:szCs w:val="20"/>
        </w:rPr>
        <w:t>2006</w:t>
      </w:r>
      <w:r w:rsidR="00F41169">
        <w:rPr>
          <w:rFonts w:ascii="Times New Roman" w:hAnsi="Times New Roman" w:cs="Times New Roman"/>
          <w:b/>
          <w:bCs/>
          <w:sz w:val="20"/>
          <w:szCs w:val="20"/>
        </w:rPr>
        <w:t xml:space="preserve">  </w:t>
      </w:r>
      <w:r w:rsidR="00F41169">
        <w:rPr>
          <w:rFonts w:ascii="Times New Roman" w:hAnsi="Times New Roman" w:cs="Times New Roman"/>
          <w:b/>
          <w:bCs/>
          <w:sz w:val="20"/>
          <w:szCs w:val="20"/>
        </w:rPr>
        <w:tab/>
        <w:t>Associate Professor</w:t>
      </w:r>
      <w:r w:rsidR="00F41169">
        <w:rPr>
          <w:rFonts w:ascii="Times New Roman" w:hAnsi="Times New Roman" w:cs="Times New Roman"/>
          <w:sz w:val="20"/>
          <w:szCs w:val="20"/>
        </w:rPr>
        <w:t xml:space="preserve"> </w:t>
      </w:r>
      <w:r w:rsidR="00F41169" w:rsidRPr="00E416E5">
        <w:rPr>
          <w:rFonts w:ascii="Times New Roman" w:hAnsi="Times New Roman" w:cs="Times New Roman"/>
          <w:b/>
          <w:bCs/>
          <w:sz w:val="20"/>
          <w:szCs w:val="20"/>
        </w:rPr>
        <w:t>of Public Health Practice</w:t>
      </w:r>
      <w:r w:rsidR="00F41169">
        <w:rPr>
          <w:rFonts w:ascii="Times New Roman" w:hAnsi="Times New Roman" w:cs="Times New Roman"/>
          <w:sz w:val="20"/>
          <w:szCs w:val="20"/>
        </w:rPr>
        <w:t xml:space="preserve"> (Tenured-Primary)</w:t>
      </w:r>
    </w:p>
    <w:p w:rsidR="00F41169" w:rsidRDefault="00F41169"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Department of Maternal and Child Health</w:t>
      </w:r>
    </w:p>
    <w:p w:rsidR="00F41169" w:rsidRDefault="00F41169"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School of Public Health</w:t>
      </w:r>
    </w:p>
    <w:p w:rsidR="00F41169" w:rsidRDefault="00F41169"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University of Alabama at Birmingham</w:t>
      </w:r>
    </w:p>
    <w:p w:rsidR="00961B87" w:rsidRDefault="00961B87"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F41169" w:rsidRDefault="00F41169"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b/>
          <w:bCs/>
          <w:sz w:val="20"/>
          <w:szCs w:val="20"/>
        </w:rPr>
        <w:tab/>
      </w:r>
      <w:r w:rsidRPr="00BF16D4">
        <w:rPr>
          <w:rFonts w:ascii="Times New Roman" w:hAnsi="Times New Roman" w:cs="Times New Roman"/>
          <w:sz w:val="20"/>
          <w:szCs w:val="20"/>
        </w:rPr>
        <w:t xml:space="preserve">1997- </w:t>
      </w:r>
      <w:r>
        <w:rPr>
          <w:rFonts w:ascii="Times New Roman" w:hAnsi="Times New Roman" w:cs="Times New Roman"/>
          <w:sz w:val="20"/>
          <w:szCs w:val="20"/>
        </w:rPr>
        <w:t>2006</w:t>
      </w:r>
      <w:r>
        <w:rPr>
          <w:rFonts w:ascii="Times New Roman" w:hAnsi="Times New Roman" w:cs="Times New Roman"/>
          <w:b/>
          <w:bCs/>
          <w:sz w:val="20"/>
          <w:szCs w:val="20"/>
        </w:rPr>
        <w:t xml:space="preserve">  </w:t>
      </w:r>
      <w:r>
        <w:rPr>
          <w:rFonts w:ascii="Times New Roman" w:hAnsi="Times New Roman" w:cs="Times New Roman"/>
          <w:b/>
          <w:bCs/>
          <w:sz w:val="20"/>
          <w:szCs w:val="20"/>
        </w:rPr>
        <w:tab/>
        <w:t>Assistant Professor</w:t>
      </w:r>
      <w:r>
        <w:rPr>
          <w:rFonts w:ascii="Times New Roman" w:hAnsi="Times New Roman" w:cs="Times New Roman"/>
          <w:sz w:val="20"/>
          <w:szCs w:val="20"/>
        </w:rPr>
        <w:t xml:space="preserve"> (Secondary)</w:t>
      </w:r>
    </w:p>
    <w:p w:rsidR="00F41169" w:rsidRDefault="00F41169"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Department of Pediatrics, Division of Hematology/Oncology</w:t>
      </w:r>
    </w:p>
    <w:p w:rsidR="00F41169" w:rsidRDefault="00F41169"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School of Medicine</w:t>
      </w:r>
    </w:p>
    <w:p w:rsidR="00F41169" w:rsidRDefault="00F41169"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University of Alabama at Birmingham</w:t>
      </w:r>
    </w:p>
    <w:p w:rsidR="00F41169" w:rsidRDefault="00F41169"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F41169" w:rsidRDefault="00F41169"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 xml:space="preserve">               1999- 2006</w:t>
      </w:r>
      <w:r>
        <w:rPr>
          <w:rFonts w:ascii="Times New Roman" w:hAnsi="Times New Roman" w:cs="Times New Roman"/>
          <w:b/>
          <w:bCs/>
          <w:sz w:val="20"/>
          <w:szCs w:val="20"/>
        </w:rPr>
        <w:t xml:space="preserve">  </w:t>
      </w:r>
      <w:r>
        <w:rPr>
          <w:rFonts w:ascii="Times New Roman" w:hAnsi="Times New Roman" w:cs="Times New Roman"/>
          <w:sz w:val="20"/>
          <w:szCs w:val="20"/>
        </w:rPr>
        <w:tab/>
      </w:r>
      <w:r>
        <w:rPr>
          <w:rFonts w:ascii="Times New Roman" w:hAnsi="Times New Roman" w:cs="Times New Roman"/>
          <w:b/>
          <w:bCs/>
          <w:sz w:val="20"/>
          <w:szCs w:val="20"/>
        </w:rPr>
        <w:t>Associate Professor</w:t>
      </w:r>
      <w:r>
        <w:rPr>
          <w:rFonts w:ascii="Times New Roman" w:hAnsi="Times New Roman" w:cs="Times New Roman"/>
          <w:sz w:val="20"/>
          <w:szCs w:val="20"/>
        </w:rPr>
        <w:t xml:space="preserve"> (Secondary)</w:t>
      </w:r>
    </w:p>
    <w:p w:rsidR="00F41169" w:rsidRDefault="00F41169"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School of Social Work</w:t>
      </w:r>
    </w:p>
    <w:p w:rsidR="00F41169" w:rsidRDefault="00F41169"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University of Alabama at Tuscaloosa</w:t>
      </w:r>
    </w:p>
    <w:p w:rsidR="00F41169" w:rsidRDefault="00F41169"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 xml:space="preserve">               </w:t>
      </w:r>
    </w:p>
    <w:p w:rsidR="00F41169" w:rsidRDefault="00F41169"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530EE8">
        <w:rPr>
          <w:rFonts w:ascii="Times New Roman" w:hAnsi="Times New Roman" w:cs="Times New Roman"/>
          <w:sz w:val="20"/>
          <w:szCs w:val="20"/>
        </w:rPr>
        <w:t xml:space="preserve">1997- </w:t>
      </w:r>
      <w:r>
        <w:rPr>
          <w:rFonts w:ascii="Times New Roman" w:hAnsi="Times New Roman" w:cs="Times New Roman"/>
          <w:sz w:val="20"/>
          <w:szCs w:val="20"/>
        </w:rPr>
        <w:t>2006</w:t>
      </w:r>
      <w:r>
        <w:rPr>
          <w:rFonts w:ascii="Times New Roman" w:hAnsi="Times New Roman" w:cs="Times New Roman"/>
          <w:b/>
          <w:bCs/>
          <w:sz w:val="20"/>
          <w:szCs w:val="20"/>
        </w:rPr>
        <w:tab/>
        <w:t>Scholar</w:t>
      </w:r>
    </w:p>
    <w:p w:rsidR="00F41169" w:rsidRDefault="00F41169"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Lister Hill Center for Health Policy</w:t>
      </w:r>
    </w:p>
    <w:p w:rsidR="00F41169" w:rsidRDefault="00F41169" w:rsidP="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University of Alabama at Birmingham</w:t>
      </w:r>
    </w:p>
    <w:p w:rsidR="007659E9" w:rsidRDefault="00765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A63317" w:rsidRDefault="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1996-1999</w:t>
      </w:r>
      <w:r>
        <w:rPr>
          <w:rFonts w:ascii="Times New Roman" w:hAnsi="Times New Roman" w:cs="Times New Roman"/>
          <w:sz w:val="20"/>
          <w:szCs w:val="20"/>
        </w:rPr>
        <w:tab/>
      </w:r>
      <w:r w:rsidRPr="00A63317">
        <w:rPr>
          <w:rFonts w:ascii="Times New Roman" w:hAnsi="Times New Roman" w:cs="Times New Roman"/>
          <w:b/>
          <w:bCs/>
          <w:sz w:val="20"/>
          <w:szCs w:val="20"/>
        </w:rPr>
        <w:t>Assistant Professor</w:t>
      </w:r>
      <w:r>
        <w:rPr>
          <w:rFonts w:ascii="Times New Roman" w:hAnsi="Times New Roman" w:cs="Times New Roman"/>
          <w:sz w:val="20"/>
          <w:szCs w:val="20"/>
        </w:rPr>
        <w:t xml:space="preserve"> (Tenure Track)</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Department of Maternal and Child Health</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School of Public Health</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University of Alabama at Birmingham</w:t>
      </w:r>
    </w:p>
    <w:p w:rsidR="00A63317" w:rsidRDefault="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t>1992-1996</w:t>
      </w:r>
      <w:r>
        <w:rPr>
          <w:rFonts w:ascii="Times New Roman" w:hAnsi="Times New Roman" w:cs="Times New Roman"/>
          <w:sz w:val="20"/>
          <w:szCs w:val="20"/>
        </w:rPr>
        <w:tab/>
      </w:r>
      <w:r>
        <w:rPr>
          <w:rFonts w:ascii="Times New Roman" w:hAnsi="Times New Roman" w:cs="Times New Roman"/>
          <w:b/>
          <w:bCs/>
          <w:sz w:val="20"/>
          <w:szCs w:val="20"/>
        </w:rPr>
        <w:t>Assistant Professor</w:t>
      </w:r>
      <w:r w:rsidR="008F4CED">
        <w:rPr>
          <w:rFonts w:ascii="Times New Roman" w:hAnsi="Times New Roman" w:cs="Times New Roman"/>
          <w:b/>
          <w:bCs/>
          <w:sz w:val="20"/>
          <w:szCs w:val="20"/>
        </w:rPr>
        <w:t xml:space="preserve"> (Tenure Track)</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Maternal and Child Health</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School of Public Health</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 of North Carolina, Chapel Hill</w:t>
      </w:r>
    </w:p>
    <w:p w:rsidR="00807B7E" w:rsidRDefault="00807B7E"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A63317" w:rsidRPr="00C60ED2" w:rsidRDefault="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r w:rsidRPr="00C60ED2">
        <w:rPr>
          <w:rFonts w:ascii="Times New Roman" w:hAnsi="Times New Roman" w:cs="Times New Roman"/>
          <w:b/>
          <w:bCs/>
          <w:sz w:val="22"/>
          <w:szCs w:val="22"/>
        </w:rPr>
        <w:t>A4.</w:t>
      </w:r>
      <w:r w:rsidRPr="00C60ED2">
        <w:rPr>
          <w:rFonts w:ascii="Times New Roman" w:hAnsi="Times New Roman" w:cs="Times New Roman"/>
          <w:b/>
          <w:bCs/>
          <w:sz w:val="22"/>
          <w:szCs w:val="22"/>
        </w:rPr>
        <w:tab/>
      </w:r>
      <w:r w:rsidRPr="00C60ED2">
        <w:rPr>
          <w:rFonts w:ascii="Times New Roman" w:hAnsi="Times New Roman" w:cs="Times New Roman"/>
          <w:b/>
          <w:bCs/>
          <w:sz w:val="22"/>
          <w:szCs w:val="22"/>
          <w:u w:val="single"/>
        </w:rPr>
        <w:t xml:space="preserve">Other </w:t>
      </w:r>
      <w:proofErr w:type="gramStart"/>
      <w:r w:rsidRPr="00C60ED2">
        <w:rPr>
          <w:rFonts w:ascii="Times New Roman" w:hAnsi="Times New Roman" w:cs="Times New Roman"/>
          <w:b/>
          <w:bCs/>
          <w:sz w:val="22"/>
          <w:szCs w:val="22"/>
          <w:u w:val="single"/>
        </w:rPr>
        <w:t>Past</w:t>
      </w:r>
      <w:proofErr w:type="gramEnd"/>
      <w:r w:rsidRPr="00C60ED2">
        <w:rPr>
          <w:rFonts w:ascii="Times New Roman" w:hAnsi="Times New Roman" w:cs="Times New Roman"/>
          <w:b/>
          <w:bCs/>
          <w:sz w:val="22"/>
          <w:szCs w:val="22"/>
          <w:u w:val="single"/>
        </w:rPr>
        <w:t xml:space="preserve"> Academic Experience</w:t>
      </w:r>
      <w:r w:rsidR="00C17C9C">
        <w:rPr>
          <w:rFonts w:ascii="Times New Roman" w:hAnsi="Times New Roman" w:cs="Times New Roman"/>
          <w:b/>
          <w:bCs/>
          <w:sz w:val="22"/>
          <w:szCs w:val="22"/>
          <w:u w:val="single"/>
        </w:rPr>
        <w:t>, Leadership</w:t>
      </w:r>
      <w:r w:rsidRPr="00C60ED2">
        <w:rPr>
          <w:rFonts w:ascii="Times New Roman" w:hAnsi="Times New Roman" w:cs="Times New Roman"/>
          <w:b/>
          <w:bCs/>
          <w:sz w:val="22"/>
          <w:szCs w:val="22"/>
          <w:u w:val="single"/>
        </w:rPr>
        <w:t xml:space="preserve"> and Appointments:</w:t>
      </w:r>
    </w:p>
    <w:p w:rsidR="00BE4328" w:rsidRDefault="00BE4328" w:rsidP="00BE4328">
      <w:pPr>
        <w:ind w:left="720"/>
        <w:rPr>
          <w:rFonts w:ascii="Times New Roman" w:hAnsi="Times New Roman" w:cs="Times New Roman"/>
          <w:sz w:val="20"/>
          <w:szCs w:val="20"/>
        </w:rPr>
      </w:pPr>
    </w:p>
    <w:p w:rsidR="005939FA" w:rsidRDefault="005939FA" w:rsidP="00BE4328">
      <w:pPr>
        <w:ind w:left="720"/>
        <w:rPr>
          <w:rFonts w:ascii="Times New Roman" w:hAnsi="Times New Roman" w:cs="Times New Roman"/>
          <w:sz w:val="20"/>
          <w:szCs w:val="20"/>
        </w:rPr>
      </w:pPr>
      <w:r>
        <w:rPr>
          <w:rFonts w:ascii="Times New Roman" w:hAnsi="Times New Roman" w:cs="Times New Roman"/>
          <w:sz w:val="20"/>
          <w:szCs w:val="20"/>
        </w:rPr>
        <w:t>201</w:t>
      </w:r>
      <w:r w:rsidR="00961B87">
        <w:rPr>
          <w:rFonts w:ascii="Times New Roman" w:hAnsi="Times New Roman" w:cs="Times New Roman"/>
          <w:sz w:val="20"/>
          <w:szCs w:val="20"/>
        </w:rPr>
        <w:t>1</w:t>
      </w:r>
      <w:r>
        <w:rPr>
          <w:rFonts w:ascii="Times New Roman" w:hAnsi="Times New Roman" w:cs="Times New Roman"/>
          <w:sz w:val="20"/>
          <w:szCs w:val="20"/>
        </w:rPr>
        <w:t xml:space="preserve"> – 201</w:t>
      </w:r>
      <w:r w:rsidR="00961B87">
        <w:rPr>
          <w:rFonts w:ascii="Times New Roman" w:hAnsi="Times New Roman" w:cs="Times New Roman"/>
          <w:sz w:val="20"/>
          <w:szCs w:val="20"/>
        </w:rPr>
        <w:t>7</w:t>
      </w:r>
      <w:r>
        <w:rPr>
          <w:rFonts w:ascii="Times New Roman" w:hAnsi="Times New Roman" w:cs="Times New Roman"/>
          <w:sz w:val="20"/>
          <w:szCs w:val="20"/>
        </w:rPr>
        <w:tab/>
      </w:r>
      <w:r w:rsidRPr="005939FA">
        <w:rPr>
          <w:rFonts w:ascii="Times New Roman" w:hAnsi="Times New Roman" w:cs="Times New Roman"/>
          <w:b/>
          <w:sz w:val="20"/>
          <w:szCs w:val="20"/>
        </w:rPr>
        <w:t>Director and PI</w:t>
      </w:r>
      <w:r>
        <w:rPr>
          <w:rFonts w:ascii="Times New Roman" w:hAnsi="Times New Roman" w:cs="Times New Roman"/>
          <w:b/>
          <w:sz w:val="20"/>
          <w:szCs w:val="20"/>
        </w:rPr>
        <w:t>, Principal Evaluator</w:t>
      </w:r>
    </w:p>
    <w:p w:rsidR="005939FA" w:rsidRDefault="005939FA" w:rsidP="005939FA">
      <w:pPr>
        <w:ind w:left="2160" w:hanging="1440"/>
        <w:rPr>
          <w:rFonts w:ascii="Times New Roman" w:hAnsi="Times New Roman" w:cs="Times New Roman"/>
          <w:sz w:val="20"/>
          <w:szCs w:val="20"/>
        </w:rPr>
      </w:pPr>
      <w:r>
        <w:rPr>
          <w:rFonts w:ascii="Times New Roman" w:hAnsi="Times New Roman" w:cs="Times New Roman"/>
          <w:sz w:val="20"/>
          <w:szCs w:val="20"/>
        </w:rPr>
        <w:tab/>
        <w:t>Sickle Cell Treatment and Demonstration Program (SCDTDP) – National Coordinating Center (NCC-RTI)</w:t>
      </w:r>
    </w:p>
    <w:p w:rsidR="005939FA" w:rsidRDefault="005939FA" w:rsidP="005939FA">
      <w:pPr>
        <w:ind w:left="2160" w:hanging="1440"/>
        <w:rPr>
          <w:rFonts w:ascii="Times New Roman" w:hAnsi="Times New Roman" w:cs="Times New Roman"/>
          <w:sz w:val="20"/>
          <w:szCs w:val="20"/>
        </w:rPr>
      </w:pPr>
      <w:r>
        <w:rPr>
          <w:rFonts w:ascii="Times New Roman" w:hAnsi="Times New Roman" w:cs="Times New Roman"/>
          <w:sz w:val="20"/>
          <w:szCs w:val="20"/>
        </w:rPr>
        <w:tab/>
        <w:t xml:space="preserve">US </w:t>
      </w:r>
      <w:r w:rsidRPr="005939FA">
        <w:rPr>
          <w:rFonts w:ascii="Times New Roman" w:hAnsi="Times New Roman" w:cs="Times New Roman"/>
          <w:sz w:val="20"/>
          <w:szCs w:val="20"/>
        </w:rPr>
        <w:t>DHHS/HRSA – Maternal and Child Health Bureau</w:t>
      </w:r>
    </w:p>
    <w:p w:rsidR="005939FA" w:rsidRDefault="005939FA" w:rsidP="005939FA">
      <w:pPr>
        <w:ind w:left="2160" w:hanging="1440"/>
        <w:rPr>
          <w:rFonts w:ascii="Times New Roman" w:hAnsi="Times New Roman" w:cs="Times New Roman"/>
          <w:sz w:val="20"/>
          <w:szCs w:val="20"/>
        </w:rPr>
      </w:pPr>
    </w:p>
    <w:p w:rsidR="007F21B8" w:rsidRDefault="005939FA" w:rsidP="00BE4328">
      <w:pPr>
        <w:ind w:left="720"/>
        <w:rPr>
          <w:rFonts w:ascii="Times New Roman" w:hAnsi="Times New Roman" w:cs="Times New Roman"/>
          <w:sz w:val="20"/>
          <w:szCs w:val="20"/>
        </w:rPr>
      </w:pPr>
      <w:r>
        <w:rPr>
          <w:rFonts w:ascii="Times New Roman" w:hAnsi="Times New Roman" w:cs="Times New Roman"/>
          <w:sz w:val="20"/>
          <w:szCs w:val="20"/>
        </w:rPr>
        <w:t>2002 – 2011</w:t>
      </w:r>
      <w:r>
        <w:rPr>
          <w:rFonts w:ascii="Times New Roman" w:hAnsi="Times New Roman" w:cs="Times New Roman"/>
          <w:sz w:val="20"/>
          <w:szCs w:val="20"/>
        </w:rPr>
        <w:tab/>
      </w:r>
      <w:r w:rsidRPr="005939FA">
        <w:rPr>
          <w:rFonts w:ascii="Times New Roman" w:hAnsi="Times New Roman" w:cs="Times New Roman"/>
          <w:b/>
          <w:sz w:val="20"/>
          <w:szCs w:val="20"/>
        </w:rPr>
        <w:t>Director and PI</w:t>
      </w:r>
    </w:p>
    <w:p w:rsidR="005939FA" w:rsidRDefault="005939FA" w:rsidP="00BE4328">
      <w:pPr>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National Coordinating and Evaluation Center (NCEC); Sickle Cell Community Programs</w:t>
      </w:r>
    </w:p>
    <w:p w:rsidR="005939FA" w:rsidRDefault="005939FA" w:rsidP="00BE4328">
      <w:pPr>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US DHHS/HRSA – Maternal and Child Health Bureau</w:t>
      </w:r>
    </w:p>
    <w:p w:rsidR="007F21B8" w:rsidRDefault="007F21B8" w:rsidP="00BE4328">
      <w:pPr>
        <w:ind w:left="720"/>
        <w:rPr>
          <w:rFonts w:ascii="Times New Roman" w:hAnsi="Times New Roman" w:cs="Times New Roman"/>
          <w:sz w:val="20"/>
          <w:szCs w:val="20"/>
        </w:rPr>
      </w:pPr>
    </w:p>
    <w:p w:rsidR="00BE4328" w:rsidRDefault="00BE4328" w:rsidP="00BE4328">
      <w:pPr>
        <w:ind w:left="720"/>
        <w:rPr>
          <w:rFonts w:ascii="Times New Roman" w:hAnsi="Times New Roman" w:cs="Times New Roman"/>
          <w:sz w:val="20"/>
          <w:szCs w:val="20"/>
        </w:rPr>
      </w:pPr>
      <w:r w:rsidRPr="00530EE8">
        <w:rPr>
          <w:rFonts w:ascii="Times New Roman" w:hAnsi="Times New Roman" w:cs="Times New Roman"/>
          <w:sz w:val="20"/>
          <w:szCs w:val="20"/>
        </w:rPr>
        <w:t xml:space="preserve">2004 – </w:t>
      </w:r>
      <w:r>
        <w:rPr>
          <w:rFonts w:ascii="Times New Roman" w:hAnsi="Times New Roman" w:cs="Times New Roman"/>
          <w:sz w:val="20"/>
          <w:szCs w:val="20"/>
        </w:rPr>
        <w:t>2006</w:t>
      </w:r>
      <w:r>
        <w:rPr>
          <w:rFonts w:ascii="Times New Roman" w:hAnsi="Times New Roman" w:cs="Times New Roman"/>
          <w:b/>
          <w:bCs/>
          <w:sz w:val="20"/>
          <w:szCs w:val="20"/>
        </w:rPr>
        <w:tab/>
        <w:t>ASPH Public Health Practice Co-Coordinator</w:t>
      </w:r>
    </w:p>
    <w:p w:rsidR="00BE4328" w:rsidRDefault="00BE4328" w:rsidP="00BE4328">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School of Public Health</w:t>
      </w:r>
    </w:p>
    <w:p w:rsidR="00BE4328" w:rsidRDefault="00BE4328" w:rsidP="00BE4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University of Alabama at Birmingham</w:t>
      </w:r>
    </w:p>
    <w:p w:rsidR="00BE4328" w:rsidRDefault="00BE4328" w:rsidP="00BE4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BE4328" w:rsidRDefault="00BE4328" w:rsidP="00BE4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0"/>
          <w:szCs w:val="20"/>
        </w:rPr>
      </w:pPr>
      <w:r w:rsidRPr="00530EE8">
        <w:rPr>
          <w:rFonts w:ascii="Times New Roman" w:hAnsi="Times New Roman" w:cs="Times New Roman"/>
          <w:sz w:val="20"/>
          <w:szCs w:val="20"/>
        </w:rPr>
        <w:t xml:space="preserve">             </w:t>
      </w:r>
      <w:r>
        <w:rPr>
          <w:rFonts w:ascii="Times New Roman" w:hAnsi="Times New Roman" w:cs="Times New Roman"/>
          <w:sz w:val="20"/>
          <w:szCs w:val="20"/>
        </w:rPr>
        <w:tab/>
      </w:r>
      <w:r w:rsidRPr="00530EE8">
        <w:rPr>
          <w:rFonts w:ascii="Times New Roman" w:hAnsi="Times New Roman" w:cs="Times New Roman"/>
          <w:sz w:val="20"/>
          <w:szCs w:val="20"/>
        </w:rPr>
        <w:t xml:space="preserve">2004 – </w:t>
      </w:r>
      <w:r>
        <w:rPr>
          <w:rFonts w:ascii="Times New Roman" w:hAnsi="Times New Roman" w:cs="Times New Roman"/>
          <w:sz w:val="20"/>
          <w:szCs w:val="20"/>
        </w:rPr>
        <w:t>2006</w:t>
      </w:r>
      <w:r>
        <w:rPr>
          <w:rFonts w:ascii="Times New Roman" w:hAnsi="Times New Roman" w:cs="Times New Roman"/>
          <w:b/>
          <w:bCs/>
          <w:sz w:val="20"/>
          <w:szCs w:val="20"/>
        </w:rPr>
        <w:tab/>
        <w:t>Associate Director for Research and Evaluation</w:t>
      </w:r>
    </w:p>
    <w:p w:rsidR="00BE4328" w:rsidRDefault="00BE4328" w:rsidP="00BE4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Center for Health Promotion</w:t>
      </w:r>
    </w:p>
    <w:p w:rsidR="00BE4328" w:rsidRDefault="00BE4328" w:rsidP="00BE4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University of Alabama at Birmingham</w:t>
      </w:r>
    </w:p>
    <w:p w:rsidR="00BF16D4" w:rsidRDefault="00BF1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A63317" w:rsidRDefault="00A63317" w:rsidP="00DE36F1">
      <w:pPr>
        <w:numPr>
          <w:ilvl w:val="1"/>
          <w:numId w:val="7"/>
        </w:numPr>
        <w:tabs>
          <w:tab w:val="clear" w:pos="2160"/>
          <w:tab w:val="num" w:pos="1440"/>
        </w:tabs>
        <w:rPr>
          <w:rFonts w:ascii="Times New Roman" w:hAnsi="Times New Roman" w:cs="Times New Roman"/>
          <w:b/>
          <w:bCs/>
          <w:sz w:val="20"/>
          <w:szCs w:val="20"/>
        </w:rPr>
      </w:pPr>
      <w:r>
        <w:rPr>
          <w:rFonts w:ascii="Times New Roman" w:hAnsi="Times New Roman" w:cs="Times New Roman"/>
          <w:b/>
          <w:bCs/>
          <w:sz w:val="20"/>
          <w:szCs w:val="20"/>
        </w:rPr>
        <w:t>Affirmative Action Officer/ Chair, Diversity and Affirmative Action Advisory</w:t>
      </w:r>
    </w:p>
    <w:p w:rsidR="00A63317" w:rsidRDefault="00A63317" w:rsidP="00A63317">
      <w:pPr>
        <w:ind w:left="1440" w:firstLine="720"/>
        <w:rPr>
          <w:rFonts w:ascii="Times New Roman" w:hAnsi="Times New Roman" w:cs="Times New Roman"/>
          <w:sz w:val="20"/>
          <w:szCs w:val="20"/>
        </w:rPr>
      </w:pPr>
      <w:r>
        <w:rPr>
          <w:rFonts w:ascii="Times New Roman" w:hAnsi="Times New Roman" w:cs="Times New Roman"/>
          <w:b/>
          <w:bCs/>
          <w:sz w:val="20"/>
          <w:szCs w:val="20"/>
        </w:rPr>
        <w:t xml:space="preserve"> Committee</w:t>
      </w:r>
    </w:p>
    <w:p w:rsidR="00A63317" w:rsidRDefault="00A63317" w:rsidP="00A63317">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School of Public Health</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University of Alabama at Birmingham</w:t>
      </w:r>
    </w:p>
    <w:p w:rsidR="00646613" w:rsidRDefault="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0"/>
          <w:szCs w:val="20"/>
        </w:rPr>
      </w:pPr>
      <w:r>
        <w:rPr>
          <w:rFonts w:ascii="Times New Roman" w:hAnsi="Times New Roman" w:cs="Times New Roman"/>
          <w:b/>
          <w:bCs/>
          <w:sz w:val="20"/>
          <w:szCs w:val="20"/>
        </w:rPr>
        <w:tab/>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0"/>
          <w:szCs w:val="20"/>
        </w:rPr>
      </w:pPr>
      <w:r>
        <w:rPr>
          <w:rFonts w:ascii="Times New Roman" w:hAnsi="Times New Roman" w:cs="Times New Roman"/>
          <w:sz w:val="20"/>
          <w:szCs w:val="20"/>
        </w:rPr>
        <w:tab/>
        <w:t xml:space="preserve">1999 – 2000 </w:t>
      </w:r>
      <w:r>
        <w:rPr>
          <w:rFonts w:ascii="Times New Roman" w:hAnsi="Times New Roman" w:cs="Times New Roman"/>
          <w:sz w:val="20"/>
          <w:szCs w:val="20"/>
        </w:rPr>
        <w:tab/>
      </w:r>
      <w:r>
        <w:rPr>
          <w:rFonts w:ascii="Times New Roman" w:hAnsi="Times New Roman" w:cs="Times New Roman"/>
          <w:b/>
          <w:bCs/>
          <w:sz w:val="20"/>
          <w:szCs w:val="20"/>
        </w:rPr>
        <w:t>Chair,</w:t>
      </w:r>
      <w:r>
        <w:rPr>
          <w:rFonts w:ascii="Times New Roman" w:hAnsi="Times New Roman" w:cs="Times New Roman"/>
          <w:sz w:val="20"/>
          <w:szCs w:val="20"/>
        </w:rPr>
        <w:t xml:space="preserve">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Degree/Dept. Curriculum Program</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Department of Maternal and Child Health</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tab/>
      </w:r>
      <w:r>
        <w:rPr>
          <w:rFonts w:ascii="Times New Roman" w:hAnsi="Times New Roman" w:cs="Times New Roman"/>
          <w:sz w:val="20"/>
          <w:szCs w:val="20"/>
        </w:rPr>
        <w:tab/>
        <w:t>School of Public Health</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University of Alabama at Birmingham</w:t>
      </w:r>
    </w:p>
    <w:p w:rsidR="00367B3B" w:rsidRDefault="004A106A" w:rsidP="0036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 xml:space="preserve">             </w:t>
      </w:r>
    </w:p>
    <w:p w:rsidR="00367B3B" w:rsidRDefault="00367B3B" w:rsidP="0036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t>1997- 2006</w:t>
      </w:r>
      <w:r>
        <w:rPr>
          <w:rFonts w:ascii="Times New Roman" w:hAnsi="Times New Roman" w:cs="Times New Roman"/>
          <w:sz w:val="20"/>
          <w:szCs w:val="20"/>
        </w:rPr>
        <w:tab/>
      </w:r>
      <w:r>
        <w:rPr>
          <w:rFonts w:ascii="Times New Roman" w:hAnsi="Times New Roman" w:cs="Times New Roman"/>
          <w:b/>
          <w:bCs/>
          <w:sz w:val="20"/>
          <w:szCs w:val="20"/>
        </w:rPr>
        <w:t>Co-Director</w:t>
      </w:r>
      <w:r>
        <w:rPr>
          <w:rFonts w:ascii="Times New Roman" w:hAnsi="Times New Roman" w:cs="Times New Roman"/>
          <w:sz w:val="20"/>
          <w:szCs w:val="20"/>
        </w:rPr>
        <w:t>, Public Health Social Work Program</w:t>
      </w:r>
    </w:p>
    <w:p w:rsidR="00367B3B" w:rsidRDefault="00367B3B" w:rsidP="0036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Department of Maternal and Child Health/School of Social Work</w:t>
      </w:r>
    </w:p>
    <w:p w:rsidR="00367B3B" w:rsidRDefault="00367B3B" w:rsidP="0036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University of Alabama at Tuscaloosa and University of Alabama at Birmingham</w:t>
      </w:r>
    </w:p>
    <w:p w:rsidR="00367B3B" w:rsidRDefault="00367B3B" w:rsidP="004A1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0"/>
          <w:szCs w:val="20"/>
        </w:rPr>
      </w:pPr>
    </w:p>
    <w:p w:rsidR="004A106A" w:rsidRDefault="004A106A" w:rsidP="004A1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b/>
          <w:bCs/>
          <w:sz w:val="20"/>
          <w:szCs w:val="20"/>
        </w:rPr>
        <w:tab/>
      </w:r>
      <w:r w:rsidRPr="00BF16D4">
        <w:rPr>
          <w:rFonts w:ascii="Times New Roman" w:hAnsi="Times New Roman" w:cs="Times New Roman"/>
          <w:sz w:val="20"/>
          <w:szCs w:val="20"/>
        </w:rPr>
        <w:t xml:space="preserve">1997- </w:t>
      </w:r>
      <w:r>
        <w:rPr>
          <w:rFonts w:ascii="Times New Roman" w:hAnsi="Times New Roman" w:cs="Times New Roman"/>
          <w:sz w:val="20"/>
          <w:szCs w:val="20"/>
        </w:rPr>
        <w:t>2006</w:t>
      </w:r>
      <w:r>
        <w:rPr>
          <w:rFonts w:ascii="Times New Roman" w:hAnsi="Times New Roman" w:cs="Times New Roman"/>
          <w:b/>
          <w:bCs/>
          <w:sz w:val="20"/>
          <w:szCs w:val="20"/>
        </w:rPr>
        <w:tab/>
        <w:t>Director</w:t>
      </w:r>
      <w:r>
        <w:rPr>
          <w:rFonts w:ascii="Times New Roman" w:hAnsi="Times New Roman" w:cs="Times New Roman"/>
          <w:sz w:val="20"/>
          <w:szCs w:val="20"/>
        </w:rPr>
        <w:t>, Division of Social, Health Services and Community-based Research</w:t>
      </w:r>
    </w:p>
    <w:p w:rsidR="004A106A" w:rsidRDefault="004A106A" w:rsidP="004A1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UAB Comprehensive Sickle Cell Center</w:t>
      </w:r>
    </w:p>
    <w:p w:rsidR="004A106A" w:rsidRDefault="004A106A" w:rsidP="004A1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School of Medicine</w:t>
      </w:r>
    </w:p>
    <w:p w:rsidR="004A106A" w:rsidRDefault="004A106A" w:rsidP="004A1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University of Alabama at Birmingham</w:t>
      </w:r>
    </w:p>
    <w:p w:rsidR="00A63317" w:rsidRDefault="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0"/>
          <w:szCs w:val="20"/>
        </w:rPr>
      </w:pP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t>1995-1996</w:t>
      </w:r>
      <w:r>
        <w:rPr>
          <w:rFonts w:ascii="Times New Roman" w:hAnsi="Times New Roman" w:cs="Times New Roman"/>
          <w:sz w:val="20"/>
          <w:szCs w:val="20"/>
        </w:rPr>
        <w:tab/>
      </w:r>
      <w:r>
        <w:rPr>
          <w:rFonts w:ascii="Times New Roman" w:hAnsi="Times New Roman" w:cs="Times New Roman"/>
          <w:b/>
          <w:bCs/>
          <w:sz w:val="20"/>
          <w:szCs w:val="20"/>
        </w:rPr>
        <w:t>Associate Director</w:t>
      </w:r>
      <w:r>
        <w:rPr>
          <w:rFonts w:ascii="Times New Roman" w:hAnsi="Times New Roman" w:cs="Times New Roman"/>
          <w:sz w:val="20"/>
          <w:szCs w:val="20"/>
        </w:rPr>
        <w:t>, Division of Policy and Ethics</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Duke/UNC Comprehensive Sickle Cell Program</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Duke University Medical Center</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t>1994-1996</w:t>
      </w:r>
      <w:r>
        <w:rPr>
          <w:rFonts w:ascii="Times New Roman" w:hAnsi="Times New Roman" w:cs="Times New Roman"/>
          <w:sz w:val="20"/>
          <w:szCs w:val="20"/>
        </w:rPr>
        <w:tab/>
      </w:r>
      <w:r>
        <w:rPr>
          <w:rFonts w:ascii="Times New Roman" w:hAnsi="Times New Roman" w:cs="Times New Roman"/>
          <w:b/>
          <w:bCs/>
          <w:sz w:val="20"/>
          <w:szCs w:val="20"/>
        </w:rPr>
        <w:t xml:space="preserve">Faculty </w:t>
      </w:r>
      <w:r>
        <w:rPr>
          <w:rFonts w:ascii="Times New Roman" w:hAnsi="Times New Roman" w:cs="Times New Roman"/>
          <w:sz w:val="20"/>
          <w:szCs w:val="20"/>
        </w:rPr>
        <w:t>- Community Based Public Health Initiative</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Center for Public Health Practice</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School of Public Health</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University of North Carolina, Chapel Hill</w:t>
      </w:r>
    </w:p>
    <w:p w:rsidR="00361C3E" w:rsidRDefault="00361C3E" w:rsidP="0036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1993 – 1994</w:t>
      </w:r>
      <w:r>
        <w:rPr>
          <w:rFonts w:ascii="Times New Roman" w:hAnsi="Times New Roman" w:cs="Times New Roman"/>
          <w:sz w:val="20"/>
          <w:szCs w:val="20"/>
        </w:rPr>
        <w:tab/>
      </w:r>
      <w:r w:rsidRPr="00FD74AA">
        <w:rPr>
          <w:rFonts w:ascii="Times New Roman" w:hAnsi="Times New Roman" w:cs="Times New Roman"/>
          <w:b/>
          <w:bCs/>
          <w:sz w:val="20"/>
          <w:szCs w:val="20"/>
        </w:rPr>
        <w:t>Exchange Faculty</w:t>
      </w:r>
      <w:r>
        <w:rPr>
          <w:rFonts w:ascii="Times New Roman" w:hAnsi="Times New Roman" w:cs="Times New Roman"/>
          <w:sz w:val="20"/>
          <w:szCs w:val="20"/>
        </w:rPr>
        <w:t>, North Carolina Department of  Environment, Health, and Natural Resources – Division of Maternal and Child Health, funded by a grant from the Health Research Services Administration of NIH..</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0"/>
          <w:szCs w:val="20"/>
        </w:rPr>
      </w:pPr>
    </w:p>
    <w:p w:rsidR="00A63317" w:rsidRPr="00530EE8"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0"/>
          <w:szCs w:val="20"/>
        </w:rPr>
      </w:pPr>
      <w:r>
        <w:rPr>
          <w:rFonts w:ascii="Times New Roman" w:hAnsi="Times New Roman" w:cs="Times New Roman"/>
          <w:sz w:val="20"/>
          <w:szCs w:val="20"/>
        </w:rPr>
        <w:tab/>
        <w:t>1993-1996</w:t>
      </w:r>
      <w:r>
        <w:rPr>
          <w:rFonts w:ascii="Times New Roman" w:hAnsi="Times New Roman" w:cs="Times New Roman"/>
          <w:sz w:val="20"/>
          <w:szCs w:val="20"/>
        </w:rPr>
        <w:tab/>
      </w:r>
      <w:r>
        <w:rPr>
          <w:rFonts w:ascii="Times New Roman" w:hAnsi="Times New Roman" w:cs="Times New Roman"/>
          <w:b/>
          <w:bCs/>
          <w:sz w:val="20"/>
          <w:szCs w:val="20"/>
        </w:rPr>
        <w:t>Faculty Associate</w:t>
      </w:r>
      <w:r w:rsidRPr="00530EE8">
        <w:rPr>
          <w:rFonts w:ascii="Times New Roman" w:hAnsi="Times New Roman" w:cs="Times New Roman"/>
          <w:b/>
          <w:bCs/>
          <w:sz w:val="20"/>
          <w:szCs w:val="20"/>
        </w:rPr>
        <w:t>/Scientist</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Center for Public Health Practice</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School of Public Health</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University of North Carolina, Chapel Hill</w:t>
      </w:r>
    </w:p>
    <w:p w:rsidR="00A2037C" w:rsidRDefault="00A2037C"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b/>
          <w:bCs/>
          <w:sz w:val="20"/>
          <w:szCs w:val="20"/>
        </w:rPr>
        <w:tab/>
      </w:r>
      <w:r w:rsidRPr="00A63317">
        <w:rPr>
          <w:rFonts w:ascii="Times New Roman" w:hAnsi="Times New Roman" w:cs="Times New Roman"/>
          <w:sz w:val="20"/>
          <w:szCs w:val="20"/>
        </w:rPr>
        <w:t>1992-1996</w:t>
      </w:r>
      <w:r>
        <w:rPr>
          <w:rFonts w:ascii="Times New Roman" w:hAnsi="Times New Roman" w:cs="Times New Roman"/>
          <w:b/>
          <w:bCs/>
          <w:sz w:val="20"/>
          <w:szCs w:val="20"/>
        </w:rPr>
        <w:tab/>
        <w:t>Co-Director</w:t>
      </w:r>
      <w:r>
        <w:rPr>
          <w:rFonts w:ascii="Times New Roman" w:hAnsi="Times New Roman" w:cs="Times New Roman"/>
          <w:sz w:val="20"/>
          <w:szCs w:val="20"/>
        </w:rPr>
        <w:t xml:space="preserve">, Public Health  </w:t>
      </w:r>
    </w:p>
    <w:p w:rsidR="00A63317" w:rsidRDefault="00A63317" w:rsidP="00A63317">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Social Work Program</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Maternal and Child Health/ School of Social Work</w:t>
      </w:r>
    </w:p>
    <w:p w:rsidR="00A63317" w:rsidRDefault="00A63317" w:rsidP="00A6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University of North Carolina, Chapel Hill</w:t>
      </w:r>
    </w:p>
    <w:p w:rsidR="007F6EAF" w:rsidRDefault="007F6EAF" w:rsidP="00120FF9">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b/>
          <w:bCs/>
          <w:sz w:val="20"/>
          <w:szCs w:val="20"/>
        </w:rPr>
        <w:t>Guest Lecturer</w:t>
      </w:r>
      <w:r>
        <w:rPr>
          <w:rFonts w:ascii="Times New Roman" w:hAnsi="Times New Roman" w:cs="Times New Roman"/>
          <w:sz w:val="20"/>
          <w:szCs w:val="20"/>
        </w:rPr>
        <w:t xml:space="preserve"> - Children's Hospital Medical Center of Northern California Pediatric Rehabilitation Staff Training Program Social Work and Adjunct Medical Staff Core Lectures</w:t>
      </w:r>
    </w:p>
    <w:p w:rsidR="009D5069" w:rsidRDefault="009D5069" w:rsidP="009D5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1987-1991</w:t>
      </w:r>
      <w:r>
        <w:rPr>
          <w:rFonts w:ascii="Times New Roman" w:hAnsi="Times New Roman" w:cs="Times New Roman"/>
          <w:sz w:val="20"/>
          <w:szCs w:val="20"/>
        </w:rPr>
        <w:tab/>
      </w:r>
      <w:r>
        <w:rPr>
          <w:rFonts w:ascii="Times New Roman" w:hAnsi="Times New Roman" w:cs="Times New Roman"/>
          <w:b/>
          <w:bCs/>
          <w:sz w:val="20"/>
          <w:szCs w:val="20"/>
        </w:rPr>
        <w:t>Guest Lecturer</w:t>
      </w:r>
      <w:r>
        <w:rPr>
          <w:rFonts w:ascii="Times New Roman" w:hAnsi="Times New Roman" w:cs="Times New Roman"/>
          <w:sz w:val="20"/>
          <w:szCs w:val="20"/>
        </w:rPr>
        <w:t xml:space="preserve"> - Socio-cultural Aspects of Single-Gene Counseling and Barriers to Care. </w:t>
      </w:r>
      <w:r w:rsidRPr="009D5069">
        <w:rPr>
          <w:rFonts w:ascii="Times New Roman" w:hAnsi="Times New Roman" w:cs="Times New Roman"/>
          <w:sz w:val="20"/>
          <w:szCs w:val="20"/>
        </w:rPr>
        <w:t xml:space="preserve">State of California </w:t>
      </w:r>
      <w:proofErr w:type="spellStart"/>
      <w:r w:rsidRPr="009D5069">
        <w:rPr>
          <w:rFonts w:ascii="Times New Roman" w:hAnsi="Times New Roman" w:cs="Times New Roman"/>
          <w:sz w:val="20"/>
          <w:szCs w:val="20"/>
        </w:rPr>
        <w:t>Hemoglobinopathy</w:t>
      </w:r>
      <w:proofErr w:type="spellEnd"/>
      <w:r w:rsidRPr="009D5069">
        <w:rPr>
          <w:rFonts w:ascii="Times New Roman" w:hAnsi="Times New Roman" w:cs="Times New Roman"/>
          <w:sz w:val="20"/>
          <w:szCs w:val="20"/>
        </w:rPr>
        <w:t xml:space="preserve"> Educators and Counselor Training Course Northern California</w:t>
      </w:r>
      <w:r>
        <w:rPr>
          <w:rFonts w:ascii="Times New Roman" w:hAnsi="Times New Roman" w:cs="Times New Roman"/>
          <w:sz w:val="20"/>
          <w:szCs w:val="20"/>
        </w:rPr>
        <w:t xml:space="preserve"> Program Lecture series. </w:t>
      </w:r>
    </w:p>
    <w:p w:rsidR="00B133A7" w:rsidRDefault="00B133A7" w:rsidP="00B13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1987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Course Administrator and Head Teaching Assistant</w:t>
      </w:r>
      <w:r>
        <w:rPr>
          <w:rFonts w:ascii="Times New Roman" w:hAnsi="Times New Roman" w:cs="Times New Roman"/>
          <w:sz w:val="20"/>
          <w:szCs w:val="20"/>
        </w:rPr>
        <w:t xml:space="preserve"> </w:t>
      </w:r>
    </w:p>
    <w:p w:rsidR="004F7A63" w:rsidRDefault="00B133A7" w:rsidP="004F7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0"/>
          <w:szCs w:val="20"/>
        </w:rPr>
      </w:pPr>
      <w:r>
        <w:rPr>
          <w:rFonts w:ascii="Times New Roman" w:hAnsi="Times New Roman" w:cs="Times New Roman"/>
          <w:sz w:val="20"/>
          <w:szCs w:val="20"/>
        </w:rPr>
        <w:t>"Social and Behavioral Aspects of Public Health" Johns Hopkins University School of Hygiene and Public Health, Department of Behavioral Sciences and Health Education Spring, Summer and Fall 1987.</w:t>
      </w:r>
    </w:p>
    <w:p w:rsidR="00B133A7" w:rsidRDefault="00B133A7" w:rsidP="004F7A63">
      <w:pPr>
        <w:spacing w:before="120"/>
        <w:ind w:left="2160" w:hanging="1440"/>
        <w:rPr>
          <w:rFonts w:ascii="Times New Roman" w:hAnsi="Times New Roman" w:cs="Times New Roman"/>
          <w:sz w:val="20"/>
          <w:szCs w:val="20"/>
        </w:rPr>
      </w:pPr>
      <w:r>
        <w:rPr>
          <w:rFonts w:ascii="Times New Roman" w:hAnsi="Times New Roman" w:cs="Times New Roman"/>
          <w:sz w:val="20"/>
          <w:szCs w:val="20"/>
        </w:rPr>
        <w:t>1987</w:t>
      </w:r>
      <w:r>
        <w:rPr>
          <w:rFonts w:ascii="Times New Roman" w:hAnsi="Times New Roman" w:cs="Times New Roman"/>
          <w:sz w:val="20"/>
          <w:szCs w:val="20"/>
        </w:rPr>
        <w:tab/>
      </w:r>
      <w:r>
        <w:rPr>
          <w:rFonts w:ascii="Times New Roman" w:hAnsi="Times New Roman" w:cs="Times New Roman"/>
          <w:b/>
          <w:bCs/>
          <w:sz w:val="20"/>
          <w:szCs w:val="20"/>
        </w:rPr>
        <w:t>Lab Instructor</w:t>
      </w:r>
      <w:r>
        <w:rPr>
          <w:rFonts w:ascii="Times New Roman" w:hAnsi="Times New Roman" w:cs="Times New Roman"/>
          <w:sz w:val="20"/>
          <w:szCs w:val="20"/>
        </w:rPr>
        <w:t xml:space="preserve"> - "Introduction to Computing" Johns Hopkins University School of Hygiene and Public Health, Department of Biostatistics, </w:t>
      </w:r>
      <w:proofErr w:type="gramStart"/>
      <w:r>
        <w:rPr>
          <w:rFonts w:ascii="Times New Roman" w:hAnsi="Times New Roman" w:cs="Times New Roman"/>
          <w:sz w:val="20"/>
          <w:szCs w:val="20"/>
        </w:rPr>
        <w:t>Summer</w:t>
      </w:r>
      <w:proofErr w:type="gramEnd"/>
      <w:r>
        <w:rPr>
          <w:rFonts w:ascii="Times New Roman" w:hAnsi="Times New Roman" w:cs="Times New Roman"/>
          <w:sz w:val="20"/>
          <w:szCs w:val="20"/>
        </w:rPr>
        <w:t xml:space="preserve"> 1987.</w:t>
      </w:r>
    </w:p>
    <w:p w:rsidR="00D42225" w:rsidRDefault="00B133A7"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1986</w:t>
      </w:r>
      <w:r>
        <w:rPr>
          <w:rFonts w:ascii="Times New Roman" w:hAnsi="Times New Roman" w:cs="Times New Roman"/>
          <w:sz w:val="20"/>
          <w:szCs w:val="20"/>
        </w:rPr>
        <w:tab/>
      </w:r>
      <w:r w:rsidR="00D42225">
        <w:rPr>
          <w:rFonts w:ascii="Times New Roman" w:hAnsi="Times New Roman" w:cs="Times New Roman"/>
          <w:sz w:val="20"/>
          <w:szCs w:val="20"/>
        </w:rPr>
        <w:tab/>
      </w:r>
      <w:r w:rsidR="00D42225">
        <w:rPr>
          <w:rFonts w:ascii="Times New Roman" w:hAnsi="Times New Roman" w:cs="Times New Roman"/>
          <w:b/>
          <w:bCs/>
          <w:sz w:val="20"/>
          <w:szCs w:val="20"/>
        </w:rPr>
        <w:t>Teaching Assistant</w:t>
      </w:r>
      <w:r w:rsidR="00D42225">
        <w:rPr>
          <w:rFonts w:ascii="Times New Roman" w:hAnsi="Times New Roman" w:cs="Times New Roman"/>
          <w:sz w:val="20"/>
          <w:szCs w:val="20"/>
        </w:rPr>
        <w:t xml:space="preserve"> - "Social and Behavioral Aspects of Public Health" </w:t>
      </w:r>
    </w:p>
    <w:p w:rsidR="00D42225" w:rsidRDefault="00D42225"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Johns Hopkins University School of Hygiene and Public Health Department of Behavioral Sciences and Health Education.  Summer and </w:t>
      </w:r>
      <w:proofErr w:type="gramStart"/>
      <w:r>
        <w:rPr>
          <w:rFonts w:ascii="Times New Roman" w:hAnsi="Times New Roman" w:cs="Times New Roman"/>
          <w:sz w:val="20"/>
          <w:szCs w:val="20"/>
        </w:rPr>
        <w:t>Fall</w:t>
      </w:r>
      <w:proofErr w:type="gramEnd"/>
      <w:r>
        <w:rPr>
          <w:rFonts w:ascii="Times New Roman" w:hAnsi="Times New Roman" w:cs="Times New Roman"/>
          <w:sz w:val="20"/>
          <w:szCs w:val="20"/>
        </w:rPr>
        <w:t xml:space="preserve"> 1986. </w:t>
      </w:r>
    </w:p>
    <w:p w:rsidR="00F41169" w:rsidRDefault="00F41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646613" w:rsidRPr="00C60ED2" w:rsidRDefault="00C60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u w:val="single"/>
        </w:rPr>
      </w:pPr>
      <w:r>
        <w:rPr>
          <w:rFonts w:ascii="Times New Roman" w:hAnsi="Times New Roman" w:cs="Times New Roman"/>
          <w:sz w:val="20"/>
          <w:szCs w:val="20"/>
        </w:rPr>
        <w:tab/>
      </w:r>
      <w:r w:rsidRPr="00C60ED2">
        <w:rPr>
          <w:rFonts w:ascii="Times New Roman" w:hAnsi="Times New Roman" w:cs="Times New Roman"/>
          <w:b/>
          <w:bCs/>
        </w:rPr>
        <w:t>A5.</w:t>
      </w:r>
      <w:r w:rsidRPr="00C60ED2">
        <w:rPr>
          <w:rFonts w:ascii="Times New Roman" w:hAnsi="Times New Roman" w:cs="Times New Roman"/>
          <w:b/>
          <w:bCs/>
        </w:rPr>
        <w:tab/>
      </w:r>
      <w:r w:rsidR="00646613" w:rsidRPr="00C60ED2">
        <w:rPr>
          <w:rFonts w:ascii="Times New Roman" w:hAnsi="Times New Roman" w:cs="Times New Roman"/>
          <w:b/>
          <w:bCs/>
          <w:u w:val="single"/>
        </w:rPr>
        <w:t xml:space="preserve">Academic Honors and Awards </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0"/>
          <w:szCs w:val="20"/>
        </w:rPr>
      </w:pPr>
    </w:p>
    <w:p w:rsidR="00646613" w:rsidRDefault="00C60ED2" w:rsidP="00C60ED2">
      <w:pPr>
        <w:tabs>
          <w:tab w:val="left" w:pos="720"/>
          <w:tab w:val="left" w:pos="1440"/>
          <w:tab w:val="left" w:pos="1800"/>
        </w:tabs>
        <w:rPr>
          <w:rFonts w:ascii="Times New Roman" w:hAnsi="Times New Roman" w:cs="Times New Roman"/>
          <w:sz w:val="20"/>
          <w:szCs w:val="20"/>
        </w:rPr>
      </w:pPr>
      <w:r>
        <w:rPr>
          <w:rFonts w:ascii="Times New Roman" w:hAnsi="Times New Roman" w:cs="Times New Roman"/>
          <w:sz w:val="20"/>
          <w:szCs w:val="20"/>
        </w:rPr>
        <w:tab/>
        <w:t>1980-1982</w:t>
      </w:r>
      <w:r>
        <w:rPr>
          <w:rFonts w:ascii="Times New Roman" w:hAnsi="Times New Roman" w:cs="Times New Roman"/>
          <w:sz w:val="20"/>
          <w:szCs w:val="20"/>
        </w:rPr>
        <w:tab/>
      </w:r>
      <w:r w:rsidR="00646613">
        <w:rPr>
          <w:rFonts w:ascii="Times New Roman" w:hAnsi="Times New Roman" w:cs="Times New Roman"/>
          <w:sz w:val="20"/>
          <w:szCs w:val="20"/>
        </w:rPr>
        <w:t>Graduate Minority Fellow</w:t>
      </w:r>
    </w:p>
    <w:p w:rsidR="00646613" w:rsidRDefault="00C60ED2">
      <w:pPr>
        <w:tabs>
          <w:tab w:val="left" w:pos="1800"/>
        </w:tabs>
        <w:ind w:left="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University of California, Berkeley</w:t>
      </w:r>
    </w:p>
    <w:p w:rsidR="00646613" w:rsidRDefault="00C60ED2" w:rsidP="00C60ED2">
      <w:pPr>
        <w:tabs>
          <w:tab w:val="left" w:pos="720"/>
          <w:tab w:val="left" w:pos="1440"/>
        </w:tabs>
        <w:spacing w:before="120"/>
        <w:rPr>
          <w:rFonts w:ascii="Times New Roman" w:hAnsi="Times New Roman" w:cs="Times New Roman"/>
          <w:sz w:val="20"/>
          <w:szCs w:val="20"/>
        </w:rPr>
      </w:pPr>
      <w:r>
        <w:rPr>
          <w:rFonts w:ascii="Times New Roman" w:hAnsi="Times New Roman" w:cs="Times New Roman"/>
          <w:sz w:val="20"/>
          <w:szCs w:val="20"/>
        </w:rPr>
        <w:tab/>
        <w:t xml:space="preserve">1981-1982    </w:t>
      </w:r>
      <w:r w:rsidR="00646613">
        <w:rPr>
          <w:rFonts w:ascii="Times New Roman" w:hAnsi="Times New Roman" w:cs="Times New Roman"/>
          <w:sz w:val="20"/>
          <w:szCs w:val="20"/>
        </w:rPr>
        <w:t xml:space="preserve">William </w:t>
      </w:r>
      <w:proofErr w:type="spellStart"/>
      <w:r w:rsidR="00646613">
        <w:rPr>
          <w:rFonts w:ascii="Times New Roman" w:hAnsi="Times New Roman" w:cs="Times New Roman"/>
          <w:sz w:val="20"/>
          <w:szCs w:val="20"/>
        </w:rPr>
        <w:t>Hinkley</w:t>
      </w:r>
      <w:proofErr w:type="spellEnd"/>
      <w:r w:rsidR="00646613">
        <w:rPr>
          <w:rFonts w:ascii="Times New Roman" w:hAnsi="Times New Roman" w:cs="Times New Roman"/>
          <w:sz w:val="20"/>
          <w:szCs w:val="20"/>
        </w:rPr>
        <w:t xml:space="preserve"> Scholarship</w:t>
      </w:r>
    </w:p>
    <w:p w:rsidR="00646613" w:rsidRDefault="00C60ED2">
      <w:pPr>
        <w:tabs>
          <w:tab w:val="left" w:pos="1800"/>
        </w:tabs>
        <w:ind w:left="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University of California, Berkeley</w:t>
      </w:r>
    </w:p>
    <w:p w:rsidR="00646613" w:rsidRDefault="00C60ED2" w:rsidP="00C60ED2">
      <w:pPr>
        <w:tabs>
          <w:tab w:val="left" w:pos="720"/>
          <w:tab w:val="left" w:pos="1440"/>
          <w:tab w:val="left" w:pos="1800"/>
        </w:tabs>
        <w:spacing w:before="120"/>
        <w:rPr>
          <w:rFonts w:ascii="Times New Roman" w:hAnsi="Times New Roman" w:cs="Times New Roman"/>
          <w:sz w:val="20"/>
          <w:szCs w:val="20"/>
        </w:rPr>
      </w:pPr>
      <w:r>
        <w:rPr>
          <w:rFonts w:ascii="Times New Roman" w:hAnsi="Times New Roman" w:cs="Times New Roman"/>
          <w:sz w:val="20"/>
          <w:szCs w:val="20"/>
        </w:rPr>
        <w:lastRenderedPageBreak/>
        <w:tab/>
      </w:r>
      <w:r w:rsidR="00646613">
        <w:rPr>
          <w:rFonts w:ascii="Times New Roman" w:hAnsi="Times New Roman" w:cs="Times New Roman"/>
          <w:sz w:val="20"/>
          <w:szCs w:val="20"/>
        </w:rPr>
        <w:t>1981-1982</w:t>
      </w:r>
      <w:r w:rsidR="00646613">
        <w:rPr>
          <w:rFonts w:ascii="Times New Roman" w:hAnsi="Times New Roman" w:cs="Times New Roman"/>
          <w:sz w:val="20"/>
          <w:szCs w:val="20"/>
        </w:rPr>
        <w:tab/>
        <w:t>Dean Liaison for the Graduate School of Social Welfare Student Body</w:t>
      </w:r>
    </w:p>
    <w:p w:rsidR="00646613" w:rsidRDefault="00C60ED2" w:rsidP="00C60ED2">
      <w:pPr>
        <w:tabs>
          <w:tab w:val="left" w:pos="1440"/>
          <w:tab w:val="left" w:pos="1800"/>
        </w:tabs>
        <w:ind w:left="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University of California, Berkeley</w:t>
      </w:r>
    </w:p>
    <w:p w:rsidR="00646613" w:rsidRDefault="00C60ED2" w:rsidP="00C60ED2">
      <w:pPr>
        <w:tabs>
          <w:tab w:val="left" w:pos="720"/>
          <w:tab w:val="left" w:pos="1440"/>
          <w:tab w:val="left" w:pos="1800"/>
        </w:tabs>
        <w:spacing w:before="12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1981-1982</w:t>
      </w:r>
      <w:r w:rsidR="00646613">
        <w:rPr>
          <w:rFonts w:ascii="Times New Roman" w:hAnsi="Times New Roman" w:cs="Times New Roman"/>
          <w:sz w:val="20"/>
          <w:szCs w:val="20"/>
        </w:rPr>
        <w:tab/>
        <w:t>Chairperson Graduate School of Social Welfare Black Caucus</w:t>
      </w:r>
    </w:p>
    <w:p w:rsidR="00646613" w:rsidRDefault="00C60ED2" w:rsidP="00C60ED2">
      <w:pPr>
        <w:tabs>
          <w:tab w:val="left" w:pos="1440"/>
          <w:tab w:val="left" w:pos="1800"/>
        </w:tabs>
        <w:ind w:left="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University of California, Berkeley</w:t>
      </w:r>
    </w:p>
    <w:p w:rsidR="00646613" w:rsidRDefault="00C60ED2" w:rsidP="00C60ED2">
      <w:pPr>
        <w:tabs>
          <w:tab w:val="left" w:pos="720"/>
          <w:tab w:val="left" w:pos="1440"/>
          <w:tab w:val="left" w:pos="1800"/>
        </w:tabs>
        <w:spacing w:before="12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1981-1982</w:t>
      </w:r>
      <w:r w:rsidR="00646613">
        <w:rPr>
          <w:rFonts w:ascii="Times New Roman" w:hAnsi="Times New Roman" w:cs="Times New Roman"/>
          <w:sz w:val="20"/>
          <w:szCs w:val="20"/>
        </w:rPr>
        <w:tab/>
        <w:t>Chairperson Graduate School of Social Welfare Third World Caucus</w:t>
      </w:r>
    </w:p>
    <w:p w:rsidR="00646613" w:rsidRDefault="00C60ED2" w:rsidP="00C60ED2">
      <w:pPr>
        <w:tabs>
          <w:tab w:val="left" w:pos="1440"/>
          <w:tab w:val="left" w:pos="1800"/>
        </w:tabs>
        <w:ind w:left="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University of California, Berkeley</w:t>
      </w:r>
    </w:p>
    <w:p w:rsidR="00646613" w:rsidRDefault="00C60ED2" w:rsidP="00C60ED2">
      <w:pPr>
        <w:tabs>
          <w:tab w:val="left" w:pos="720"/>
          <w:tab w:val="left" w:pos="1440"/>
          <w:tab w:val="left" w:pos="1800"/>
        </w:tabs>
        <w:spacing w:before="12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1986-1988</w:t>
      </w:r>
      <w:r w:rsidR="00646613">
        <w:rPr>
          <w:rFonts w:ascii="Times New Roman" w:hAnsi="Times New Roman" w:cs="Times New Roman"/>
          <w:sz w:val="20"/>
          <w:szCs w:val="20"/>
        </w:rPr>
        <w:tab/>
        <w:t>Fellow, Biomedical Research and Study Fellowship</w:t>
      </w:r>
    </w:p>
    <w:p w:rsidR="00646613" w:rsidRDefault="00C60ED2" w:rsidP="00C60ED2">
      <w:pPr>
        <w:tabs>
          <w:tab w:val="left" w:pos="1440"/>
          <w:tab w:val="left" w:pos="1800"/>
        </w:tabs>
        <w:ind w:left="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 xml:space="preserve">Johns Hopkins University, School of Hygiene and Public Health </w:t>
      </w:r>
    </w:p>
    <w:p w:rsidR="00646613" w:rsidRDefault="00C60ED2" w:rsidP="00C60ED2">
      <w:pPr>
        <w:tabs>
          <w:tab w:val="left" w:pos="720"/>
          <w:tab w:val="left" w:pos="1080"/>
          <w:tab w:val="left" w:pos="1440"/>
          <w:tab w:val="left" w:pos="1800"/>
        </w:tabs>
        <w:spacing w:before="120"/>
        <w:rPr>
          <w:rFonts w:ascii="Times New Roman" w:hAnsi="Times New Roman" w:cs="Times New Roman"/>
          <w:sz w:val="20"/>
          <w:szCs w:val="20"/>
        </w:rPr>
      </w:pPr>
      <w:r>
        <w:rPr>
          <w:rFonts w:ascii="Times New Roman" w:hAnsi="Times New Roman" w:cs="Times New Roman"/>
          <w:sz w:val="20"/>
          <w:szCs w:val="20"/>
        </w:rPr>
        <w:tab/>
        <w:t>1986-1987</w:t>
      </w:r>
      <w:r>
        <w:rPr>
          <w:rFonts w:ascii="Times New Roman" w:hAnsi="Times New Roman" w:cs="Times New Roman"/>
          <w:sz w:val="20"/>
          <w:szCs w:val="20"/>
        </w:rPr>
        <w:tab/>
      </w:r>
      <w:r w:rsidR="00646613">
        <w:rPr>
          <w:rFonts w:ascii="Times New Roman" w:hAnsi="Times New Roman" w:cs="Times New Roman"/>
          <w:sz w:val="20"/>
          <w:szCs w:val="20"/>
        </w:rPr>
        <w:t>Co-Chair, Third World Student Association</w:t>
      </w:r>
    </w:p>
    <w:p w:rsidR="00646613" w:rsidRDefault="00C60ED2" w:rsidP="00C60ED2">
      <w:pPr>
        <w:tabs>
          <w:tab w:val="left" w:pos="1440"/>
          <w:tab w:val="left" w:pos="1800"/>
        </w:tabs>
        <w:ind w:left="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 xml:space="preserve">Johns Hopkins University, School of Hygiene and Public Health </w:t>
      </w:r>
    </w:p>
    <w:p w:rsidR="00646613" w:rsidRDefault="00C60ED2" w:rsidP="00C60ED2">
      <w:pPr>
        <w:tabs>
          <w:tab w:val="left" w:pos="720"/>
          <w:tab w:val="left" w:pos="1440"/>
          <w:tab w:val="left" w:pos="1800"/>
        </w:tabs>
        <w:spacing w:before="120"/>
        <w:rPr>
          <w:rFonts w:ascii="Times New Roman" w:hAnsi="Times New Roman" w:cs="Times New Roman"/>
          <w:sz w:val="20"/>
          <w:szCs w:val="20"/>
        </w:rPr>
      </w:pPr>
      <w:r>
        <w:rPr>
          <w:rFonts w:ascii="Times New Roman" w:hAnsi="Times New Roman" w:cs="Times New Roman"/>
          <w:sz w:val="20"/>
          <w:szCs w:val="20"/>
        </w:rPr>
        <w:tab/>
        <w:t>1985-1987</w:t>
      </w:r>
      <w:r>
        <w:rPr>
          <w:rFonts w:ascii="Times New Roman" w:hAnsi="Times New Roman" w:cs="Times New Roman"/>
          <w:sz w:val="20"/>
          <w:szCs w:val="20"/>
        </w:rPr>
        <w:tab/>
      </w:r>
      <w:r w:rsidR="00646613">
        <w:rPr>
          <w:rFonts w:ascii="Times New Roman" w:hAnsi="Times New Roman" w:cs="Times New Roman"/>
          <w:sz w:val="20"/>
          <w:szCs w:val="20"/>
        </w:rPr>
        <w:t>Student Representative Minority Concerns Committee</w:t>
      </w:r>
    </w:p>
    <w:p w:rsidR="00646613" w:rsidRDefault="00C60ED2" w:rsidP="00C60ED2">
      <w:pPr>
        <w:tabs>
          <w:tab w:val="left" w:pos="1440"/>
          <w:tab w:val="left" w:pos="1800"/>
        </w:tabs>
        <w:ind w:left="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 xml:space="preserve">Johns Hopkins University, School of Hygiene and Public Health </w:t>
      </w:r>
    </w:p>
    <w:p w:rsidR="00646613" w:rsidRDefault="00C60ED2" w:rsidP="00C60ED2">
      <w:pPr>
        <w:tabs>
          <w:tab w:val="left" w:pos="720"/>
          <w:tab w:val="left" w:pos="1440"/>
          <w:tab w:val="left" w:pos="1800"/>
        </w:tabs>
        <w:spacing w:before="120"/>
        <w:ind w:left="1800" w:hanging="180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1992-1992</w:t>
      </w:r>
      <w:r w:rsidR="00646613">
        <w:rPr>
          <w:rFonts w:ascii="Times New Roman" w:hAnsi="Times New Roman" w:cs="Times New Roman"/>
          <w:sz w:val="20"/>
          <w:szCs w:val="20"/>
        </w:rPr>
        <w:tab/>
        <w:t xml:space="preserve"> NIMH Award for Support of Participation in a Short Course on Mental Health Services Research, African American Research Center</w:t>
      </w:r>
    </w:p>
    <w:p w:rsidR="00646613" w:rsidRDefault="00646613" w:rsidP="00C60ED2">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60ED2">
        <w:rPr>
          <w:rFonts w:ascii="Times New Roman" w:hAnsi="Times New Roman" w:cs="Times New Roman"/>
          <w:sz w:val="20"/>
          <w:szCs w:val="20"/>
        </w:rPr>
        <w:tab/>
      </w:r>
      <w:r>
        <w:rPr>
          <w:rFonts w:ascii="Times New Roman" w:hAnsi="Times New Roman" w:cs="Times New Roman"/>
          <w:sz w:val="20"/>
          <w:szCs w:val="20"/>
        </w:rPr>
        <w:t>University of Michigan, Ann Arbor Michigan July 1-3, 1992</w:t>
      </w:r>
    </w:p>
    <w:p w:rsidR="00646613" w:rsidRPr="009E389D" w:rsidRDefault="009E389D" w:rsidP="009E389D">
      <w:pPr>
        <w:pStyle w:val="NormalWeb"/>
        <w:spacing w:before="120" w:beforeAutospacing="0" w:after="0" w:afterAutospacing="0"/>
        <w:ind w:left="1872" w:hanging="1152"/>
        <w:rPr>
          <w:sz w:val="20"/>
          <w:szCs w:val="20"/>
        </w:rPr>
      </w:pPr>
      <w:r w:rsidRPr="009E389D">
        <w:rPr>
          <w:sz w:val="20"/>
          <w:szCs w:val="20"/>
        </w:rPr>
        <w:t xml:space="preserve">2000 </w:t>
      </w:r>
      <w:r w:rsidRPr="009E389D">
        <w:rPr>
          <w:sz w:val="20"/>
          <w:szCs w:val="20"/>
        </w:rPr>
        <w:tab/>
        <w:t>Award in recognition of outstanding contributions to developing 'The Public Health Professional of the Future', University of Alabama Birmingham, School of Public Health.</w:t>
      </w:r>
    </w:p>
    <w:p w:rsidR="00D844FC" w:rsidRDefault="009E389D" w:rsidP="00D844FC">
      <w:pPr>
        <w:pStyle w:val="NormalWeb"/>
        <w:spacing w:before="0" w:beforeAutospacing="0" w:after="0" w:afterAutospacing="0"/>
        <w:ind w:left="1872" w:hanging="1152"/>
        <w:rPr>
          <w:sz w:val="20"/>
          <w:szCs w:val="20"/>
        </w:rPr>
      </w:pPr>
      <w:r w:rsidRPr="009E389D">
        <w:rPr>
          <w:sz w:val="20"/>
          <w:szCs w:val="20"/>
        </w:rPr>
        <w:t xml:space="preserve">2006 </w:t>
      </w:r>
      <w:r w:rsidRPr="009E389D">
        <w:rPr>
          <w:sz w:val="20"/>
          <w:szCs w:val="20"/>
        </w:rPr>
        <w:tab/>
        <w:t>Faculty Award for Out</w:t>
      </w:r>
      <w:r w:rsidR="00D844FC">
        <w:rPr>
          <w:sz w:val="20"/>
          <w:szCs w:val="20"/>
        </w:rPr>
        <w:t>standing Public Health Service</w:t>
      </w:r>
    </w:p>
    <w:p w:rsidR="009E389D" w:rsidRDefault="009E389D" w:rsidP="00D844FC">
      <w:pPr>
        <w:pStyle w:val="NormalWeb"/>
        <w:spacing w:before="0" w:beforeAutospacing="0" w:after="0" w:afterAutospacing="0"/>
        <w:ind w:left="1872"/>
        <w:rPr>
          <w:sz w:val="20"/>
          <w:szCs w:val="20"/>
        </w:rPr>
      </w:pPr>
      <w:r w:rsidRPr="009E389D">
        <w:rPr>
          <w:sz w:val="20"/>
          <w:szCs w:val="20"/>
        </w:rPr>
        <w:t xml:space="preserve">University of Alabama Birmingham, School of Public </w:t>
      </w:r>
      <w:r w:rsidR="00D844FC">
        <w:rPr>
          <w:sz w:val="20"/>
          <w:szCs w:val="20"/>
        </w:rPr>
        <w:t>He</w:t>
      </w:r>
      <w:r w:rsidRPr="009E389D">
        <w:rPr>
          <w:sz w:val="20"/>
          <w:szCs w:val="20"/>
        </w:rPr>
        <w:t>alth.</w:t>
      </w:r>
    </w:p>
    <w:p w:rsidR="00D844FC" w:rsidRDefault="00D844FC" w:rsidP="00D844FC">
      <w:pPr>
        <w:pStyle w:val="NormalWeb"/>
        <w:spacing w:before="0" w:beforeAutospacing="0" w:after="0" w:afterAutospacing="0"/>
        <w:ind w:left="1872" w:hanging="1152"/>
        <w:rPr>
          <w:sz w:val="20"/>
          <w:szCs w:val="20"/>
        </w:rPr>
      </w:pPr>
    </w:p>
    <w:p w:rsidR="00D844FC" w:rsidRDefault="00F07BE6" w:rsidP="00D844FC">
      <w:pPr>
        <w:pStyle w:val="NormalWeb"/>
        <w:spacing w:before="0" w:beforeAutospacing="0" w:after="0" w:afterAutospacing="0"/>
        <w:ind w:left="1872" w:hanging="1152"/>
        <w:rPr>
          <w:sz w:val="20"/>
          <w:szCs w:val="20"/>
        </w:rPr>
      </w:pPr>
      <w:r>
        <w:rPr>
          <w:sz w:val="20"/>
          <w:szCs w:val="20"/>
        </w:rPr>
        <w:t>2009</w:t>
      </w:r>
      <w:r>
        <w:rPr>
          <w:sz w:val="20"/>
          <w:szCs w:val="20"/>
        </w:rPr>
        <w:tab/>
        <w:t>Phillips Memorial L</w:t>
      </w:r>
      <w:r w:rsidRPr="00F07BE6">
        <w:rPr>
          <w:sz w:val="20"/>
          <w:szCs w:val="20"/>
        </w:rPr>
        <w:t>ecture Teaching</w:t>
      </w:r>
      <w:r w:rsidR="00D844FC">
        <w:rPr>
          <w:sz w:val="20"/>
          <w:szCs w:val="20"/>
        </w:rPr>
        <w:t xml:space="preserve"> Award</w:t>
      </w:r>
    </w:p>
    <w:p w:rsidR="00F07BE6" w:rsidRDefault="00F07BE6" w:rsidP="00D844FC">
      <w:pPr>
        <w:pStyle w:val="NormalWeb"/>
        <w:spacing w:before="0" w:beforeAutospacing="0" w:after="0" w:afterAutospacing="0"/>
        <w:ind w:left="1872"/>
        <w:rPr>
          <w:sz w:val="20"/>
          <w:szCs w:val="20"/>
        </w:rPr>
      </w:pPr>
      <w:proofErr w:type="spellStart"/>
      <w:r>
        <w:rPr>
          <w:sz w:val="20"/>
          <w:szCs w:val="20"/>
        </w:rPr>
        <w:t>Meharry</w:t>
      </w:r>
      <w:proofErr w:type="spellEnd"/>
      <w:r>
        <w:rPr>
          <w:sz w:val="20"/>
          <w:szCs w:val="20"/>
        </w:rPr>
        <w:t xml:space="preserve"> Medical College, </w:t>
      </w:r>
      <w:proofErr w:type="spellStart"/>
      <w:r>
        <w:rPr>
          <w:sz w:val="20"/>
          <w:szCs w:val="20"/>
        </w:rPr>
        <w:t>Hemoglobiopathy</w:t>
      </w:r>
      <w:proofErr w:type="spellEnd"/>
      <w:r>
        <w:rPr>
          <w:sz w:val="20"/>
          <w:szCs w:val="20"/>
        </w:rPr>
        <w:t xml:space="preserve"> Program.</w:t>
      </w:r>
    </w:p>
    <w:p w:rsidR="00D844FC" w:rsidRDefault="00D844FC" w:rsidP="00D844FC">
      <w:pPr>
        <w:pStyle w:val="NormalWeb"/>
        <w:spacing w:before="0" w:beforeAutospacing="0" w:after="0" w:afterAutospacing="0"/>
        <w:ind w:left="1872"/>
        <w:rPr>
          <w:sz w:val="20"/>
          <w:szCs w:val="20"/>
        </w:rPr>
      </w:pPr>
    </w:p>
    <w:p w:rsidR="000E3F66" w:rsidRDefault="00D844FC" w:rsidP="000E3F66">
      <w:pPr>
        <w:pStyle w:val="NormalWeb"/>
        <w:spacing w:before="0" w:beforeAutospacing="0" w:after="0" w:afterAutospacing="0"/>
        <w:ind w:left="1872" w:hanging="1152"/>
        <w:rPr>
          <w:sz w:val="20"/>
          <w:szCs w:val="20"/>
        </w:rPr>
      </w:pPr>
      <w:r>
        <w:rPr>
          <w:sz w:val="20"/>
          <w:szCs w:val="20"/>
        </w:rPr>
        <w:t>2017</w:t>
      </w:r>
      <w:r>
        <w:rPr>
          <w:sz w:val="20"/>
          <w:szCs w:val="20"/>
        </w:rPr>
        <w:tab/>
      </w:r>
      <w:proofErr w:type="spellStart"/>
      <w:r w:rsidR="000E3F66" w:rsidRPr="000E3F66">
        <w:rPr>
          <w:sz w:val="20"/>
          <w:szCs w:val="20"/>
        </w:rPr>
        <w:t>Insley</w:t>
      </w:r>
      <w:proofErr w:type="spellEnd"/>
      <w:r w:rsidR="000E3F66" w:rsidRPr="000E3F66">
        <w:rPr>
          <w:sz w:val="20"/>
          <w:szCs w:val="20"/>
        </w:rPr>
        <w:t xml:space="preserve">-Evans Public Health Social Worker of the Year </w:t>
      </w:r>
    </w:p>
    <w:p w:rsidR="00D844FC" w:rsidRDefault="00D844FC" w:rsidP="000E3F66">
      <w:pPr>
        <w:pStyle w:val="NormalWeb"/>
        <w:spacing w:before="0" w:beforeAutospacing="0" w:after="0" w:afterAutospacing="0"/>
        <w:ind w:left="1872"/>
        <w:rPr>
          <w:sz w:val="20"/>
          <w:szCs w:val="20"/>
        </w:rPr>
      </w:pPr>
      <w:r>
        <w:rPr>
          <w:sz w:val="20"/>
          <w:szCs w:val="20"/>
        </w:rPr>
        <w:t>American Public Health Association</w:t>
      </w:r>
    </w:p>
    <w:p w:rsidR="001A28D9" w:rsidRDefault="001A28D9" w:rsidP="001A28D9">
      <w:pPr>
        <w:pStyle w:val="NormalWeb"/>
        <w:spacing w:before="0" w:beforeAutospacing="0" w:after="0" w:afterAutospacing="0"/>
        <w:rPr>
          <w:sz w:val="20"/>
          <w:szCs w:val="20"/>
        </w:rPr>
      </w:pPr>
    </w:p>
    <w:p w:rsidR="00961B87" w:rsidRPr="009E389D" w:rsidRDefault="00961B87" w:rsidP="00961B87">
      <w:pPr>
        <w:pStyle w:val="NormalWeb"/>
        <w:spacing w:before="0" w:beforeAutospacing="0" w:after="0" w:afterAutospacing="0"/>
        <w:rPr>
          <w:sz w:val="20"/>
          <w:szCs w:val="20"/>
        </w:rPr>
      </w:pPr>
      <w:r>
        <w:rPr>
          <w:sz w:val="20"/>
          <w:szCs w:val="20"/>
        </w:rPr>
        <w:tab/>
        <w:t>2018-</w:t>
      </w:r>
      <w:r w:rsidR="00C67C33">
        <w:rPr>
          <w:sz w:val="20"/>
          <w:szCs w:val="20"/>
        </w:rPr>
        <w:t>present Fellow</w:t>
      </w:r>
      <w:r>
        <w:rPr>
          <w:sz w:val="20"/>
          <w:szCs w:val="20"/>
        </w:rPr>
        <w:t>, Royal Society of Public Health</w:t>
      </w:r>
    </w:p>
    <w:p w:rsidR="008460B4" w:rsidRDefault="00846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26153A" w:rsidRPr="007F693A" w:rsidRDefault="00C60ED2" w:rsidP="00C60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cs="Times New Roman"/>
          <w:b/>
          <w:bCs/>
          <w:u w:val="single"/>
        </w:rPr>
      </w:pPr>
      <w:r w:rsidRPr="007F693A">
        <w:rPr>
          <w:rFonts w:ascii="Times New Roman" w:hAnsi="Times New Roman" w:cs="Times New Roman"/>
          <w:b/>
          <w:bCs/>
        </w:rPr>
        <w:t>B.</w:t>
      </w:r>
      <w:r w:rsidR="00646613" w:rsidRPr="007F693A">
        <w:rPr>
          <w:rFonts w:ascii="Times New Roman" w:hAnsi="Times New Roman" w:cs="Times New Roman"/>
          <w:b/>
          <w:bCs/>
        </w:rPr>
        <w:t xml:space="preserve">  </w:t>
      </w:r>
      <w:r w:rsidR="00EC7BD3" w:rsidRPr="007F693A">
        <w:rPr>
          <w:rFonts w:ascii="Times New Roman" w:hAnsi="Times New Roman" w:cs="Times New Roman"/>
          <w:b/>
          <w:bCs/>
          <w:u w:val="single"/>
        </w:rPr>
        <w:t>Professional Experience</w:t>
      </w:r>
      <w:r w:rsidR="00961B87">
        <w:rPr>
          <w:rFonts w:ascii="Times New Roman" w:hAnsi="Times New Roman" w:cs="Times New Roman"/>
          <w:b/>
          <w:bCs/>
          <w:u w:val="single"/>
        </w:rPr>
        <w:t xml:space="preserve"> (Clinical Practice)</w:t>
      </w:r>
      <w:r w:rsidR="0026153A" w:rsidRPr="007F693A">
        <w:rPr>
          <w:rFonts w:ascii="Times New Roman" w:hAnsi="Times New Roman" w:cs="Times New Roman"/>
          <w:b/>
          <w:bCs/>
          <w:u w:val="single"/>
        </w:rPr>
        <w:t>:</w:t>
      </w:r>
    </w:p>
    <w:p w:rsidR="0026153A" w:rsidRDefault="0026153A" w:rsidP="00C60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cs="Times New Roman"/>
          <w:b/>
          <w:bCs/>
          <w:sz w:val="28"/>
          <w:szCs w:val="28"/>
          <w:u w:val="single"/>
        </w:rPr>
      </w:pPr>
    </w:p>
    <w:p w:rsidR="00646613" w:rsidRPr="0026153A" w:rsidRDefault="0026153A" w:rsidP="00C60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cs="Times New Roman"/>
          <w:b/>
          <w:bCs/>
          <w:sz w:val="22"/>
          <w:szCs w:val="22"/>
        </w:rPr>
      </w:pPr>
      <w:r>
        <w:rPr>
          <w:rFonts w:ascii="Times New Roman" w:hAnsi="Times New Roman" w:cs="Times New Roman"/>
          <w:b/>
          <w:bCs/>
          <w:sz w:val="22"/>
          <w:szCs w:val="22"/>
        </w:rPr>
        <w:t>B1.</w:t>
      </w:r>
      <w:r>
        <w:rPr>
          <w:rFonts w:ascii="Times New Roman" w:hAnsi="Times New Roman" w:cs="Times New Roman"/>
          <w:b/>
          <w:bCs/>
          <w:sz w:val="22"/>
          <w:szCs w:val="22"/>
        </w:rPr>
        <w:tab/>
      </w:r>
      <w:r w:rsidR="00402E0F">
        <w:rPr>
          <w:rFonts w:ascii="Times New Roman" w:hAnsi="Times New Roman" w:cs="Times New Roman"/>
          <w:b/>
          <w:bCs/>
          <w:sz w:val="22"/>
          <w:szCs w:val="22"/>
          <w:u w:val="single"/>
        </w:rPr>
        <w:t>Professional</w:t>
      </w:r>
      <w:r w:rsidR="00EC7BD3" w:rsidRPr="0026153A">
        <w:rPr>
          <w:rFonts w:ascii="Times New Roman" w:hAnsi="Times New Roman" w:cs="Times New Roman"/>
          <w:b/>
          <w:bCs/>
          <w:sz w:val="22"/>
          <w:szCs w:val="22"/>
          <w:u w:val="single"/>
        </w:rPr>
        <w:t xml:space="preserve"> Practice</w:t>
      </w:r>
      <w:r>
        <w:rPr>
          <w:rFonts w:ascii="Times New Roman" w:hAnsi="Times New Roman" w:cs="Times New Roman"/>
          <w:b/>
          <w:bCs/>
          <w:sz w:val="22"/>
          <w:szCs w:val="22"/>
          <w:u w:val="single"/>
        </w:rPr>
        <w:t xml:space="preserve"> (Prior to Academia)</w:t>
      </w:r>
    </w:p>
    <w:p w:rsidR="00C60ED2" w:rsidRDefault="00C60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p>
    <w:p w:rsidR="00646613" w:rsidRDefault="00C60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1988-1991</w:t>
      </w:r>
      <w:r w:rsidR="00646613">
        <w:rPr>
          <w:rFonts w:ascii="Times New Roman" w:hAnsi="Times New Roman" w:cs="Times New Roman"/>
          <w:sz w:val="20"/>
          <w:szCs w:val="20"/>
        </w:rPr>
        <w:tab/>
        <w:t>Children's Hospital Medical Center</w:t>
      </w:r>
    </w:p>
    <w:p w:rsidR="00646613" w:rsidRDefault="00C60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1983-1985</w:t>
      </w:r>
      <w:r w:rsidR="00646613">
        <w:rPr>
          <w:rFonts w:ascii="Times New Roman" w:hAnsi="Times New Roman" w:cs="Times New Roman"/>
          <w:sz w:val="20"/>
          <w:szCs w:val="20"/>
        </w:rPr>
        <w:tab/>
        <w:t>747 52nd Street</w:t>
      </w:r>
    </w:p>
    <w:p w:rsidR="00646613" w:rsidRDefault="00C60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Oakland, California 94609</w:t>
      </w:r>
    </w:p>
    <w:p w:rsidR="00646613" w:rsidRDefault="00C60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Pediatric Sickle Cell Social Worker:</w:t>
      </w:r>
    </w:p>
    <w:p w:rsidR="00646613" w:rsidRDefault="00646613" w:rsidP="00C60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Coordination of supportive inpatient, outpatient and community-based clinical social services for children from birth to age 18 suffering from sickle cell disease, Thalassemia and related illnesses, provide Psychosocial counseling to children and their families, provide consultation to physicians and hospital personnel on psychosocial problems of the patient and work with educational and other community resources as an advocate for the child.  Provide field-work supervision for social welfare and public health graduate students. Co-facilitate Sickle Cell Parent Support Group. Develop and Participate in Core Research.</w:t>
      </w:r>
    </w:p>
    <w:p w:rsidR="00646613" w:rsidRDefault="00C60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1987-1988</w:t>
      </w:r>
      <w:r w:rsidR="00646613">
        <w:rPr>
          <w:rFonts w:ascii="Times New Roman" w:hAnsi="Times New Roman" w:cs="Times New Roman"/>
          <w:sz w:val="20"/>
          <w:szCs w:val="20"/>
        </w:rPr>
        <w:tab/>
        <w:t>Children's Hospital Medical Center</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60ED2">
        <w:rPr>
          <w:rFonts w:ascii="Times New Roman" w:hAnsi="Times New Roman" w:cs="Times New Roman"/>
          <w:sz w:val="20"/>
          <w:szCs w:val="20"/>
        </w:rPr>
        <w:tab/>
      </w:r>
      <w:r>
        <w:rPr>
          <w:rFonts w:ascii="Times New Roman" w:hAnsi="Times New Roman" w:cs="Times New Roman"/>
          <w:sz w:val="20"/>
          <w:szCs w:val="20"/>
        </w:rPr>
        <w:t>747 52nd Street</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60ED2">
        <w:rPr>
          <w:rFonts w:ascii="Times New Roman" w:hAnsi="Times New Roman" w:cs="Times New Roman"/>
          <w:sz w:val="20"/>
          <w:szCs w:val="20"/>
        </w:rPr>
        <w:tab/>
      </w:r>
      <w:r>
        <w:rPr>
          <w:rFonts w:ascii="Times New Roman" w:hAnsi="Times New Roman" w:cs="Times New Roman"/>
          <w:sz w:val="20"/>
          <w:szCs w:val="20"/>
        </w:rPr>
        <w:t>Oakland, California 94609</w:t>
      </w:r>
    </w:p>
    <w:p w:rsidR="00646613" w:rsidRDefault="00C60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Pediatric Rehabilitation Social Worker:</w:t>
      </w:r>
    </w:p>
    <w:p w:rsidR="00646613" w:rsidRDefault="00646613" w:rsidP="00C60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36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Coordination of supportive inpatient and outpatient clinical social services for children from birth to age 18 who have suffered from trauma requiring long term rehabilitation</w:t>
      </w:r>
      <w:proofErr w:type="gramStart"/>
      <w:r>
        <w:rPr>
          <w:rFonts w:ascii="Times New Roman" w:hAnsi="Times New Roman" w:cs="Times New Roman"/>
          <w:sz w:val="20"/>
          <w:szCs w:val="20"/>
        </w:rPr>
        <w:t>,  provide</w:t>
      </w:r>
      <w:proofErr w:type="gramEnd"/>
      <w:r>
        <w:rPr>
          <w:rFonts w:ascii="Times New Roman" w:hAnsi="Times New Roman" w:cs="Times New Roman"/>
          <w:sz w:val="20"/>
          <w:szCs w:val="20"/>
        </w:rPr>
        <w:t xml:space="preserve"> psychosocial counseling to children and their families, provide consultation to  physicians, hospital personnel, </w:t>
      </w:r>
      <w:r>
        <w:rPr>
          <w:rFonts w:ascii="Times New Roman" w:hAnsi="Times New Roman" w:cs="Times New Roman"/>
          <w:sz w:val="20"/>
          <w:szCs w:val="20"/>
        </w:rPr>
        <w:lastRenderedPageBreak/>
        <w:t>other rehabilitation facilities, legal agencies and insurance companies on psychosocial problems of the patient and work with educational and community resources as an advocate for the child.</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0" w:hanging="1440"/>
        <w:rPr>
          <w:rFonts w:ascii="Times New Roman" w:hAnsi="Times New Roman" w:cs="Times New Roman"/>
          <w:sz w:val="20"/>
          <w:szCs w:val="20"/>
        </w:rPr>
      </w:pPr>
    </w:p>
    <w:p w:rsidR="00646613" w:rsidRDefault="00C60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1983-1985</w:t>
      </w:r>
      <w:r w:rsidR="00646613">
        <w:rPr>
          <w:rFonts w:ascii="Times New Roman" w:hAnsi="Times New Roman" w:cs="Times New Roman"/>
          <w:sz w:val="20"/>
          <w:szCs w:val="20"/>
        </w:rPr>
        <w:tab/>
        <w:t>Children's Hospital Medical Center</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60ED2">
        <w:rPr>
          <w:rFonts w:ascii="Times New Roman" w:hAnsi="Times New Roman" w:cs="Times New Roman"/>
          <w:sz w:val="20"/>
          <w:szCs w:val="20"/>
        </w:rPr>
        <w:tab/>
      </w:r>
      <w:r>
        <w:rPr>
          <w:rFonts w:ascii="Times New Roman" w:hAnsi="Times New Roman" w:cs="Times New Roman"/>
          <w:sz w:val="20"/>
          <w:szCs w:val="20"/>
        </w:rPr>
        <w:t>747 52nd Street</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60ED2">
        <w:rPr>
          <w:rFonts w:ascii="Times New Roman" w:hAnsi="Times New Roman" w:cs="Times New Roman"/>
          <w:sz w:val="20"/>
          <w:szCs w:val="20"/>
        </w:rPr>
        <w:tab/>
      </w:r>
      <w:r>
        <w:rPr>
          <w:rFonts w:ascii="Times New Roman" w:hAnsi="Times New Roman" w:cs="Times New Roman"/>
          <w:sz w:val="20"/>
          <w:szCs w:val="20"/>
        </w:rPr>
        <w:t>Oakland, California 94609</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60ED2">
        <w:rPr>
          <w:rFonts w:ascii="Times New Roman" w:hAnsi="Times New Roman" w:cs="Times New Roman"/>
          <w:sz w:val="20"/>
          <w:szCs w:val="20"/>
        </w:rPr>
        <w:tab/>
      </w:r>
      <w:r>
        <w:rPr>
          <w:rFonts w:ascii="Times New Roman" w:hAnsi="Times New Roman" w:cs="Times New Roman"/>
          <w:sz w:val="20"/>
          <w:szCs w:val="20"/>
        </w:rPr>
        <w:t>Clinical Social Worker - Trauma</w:t>
      </w:r>
    </w:p>
    <w:p w:rsidR="00646613" w:rsidRDefault="00646613" w:rsidP="00C60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Provide crisis counseling assessment and resource referral to children, and families of children who have been physically and sexually abused, provide consultation to physicians and hospital personnel in patient crisis situations.</w:t>
      </w:r>
    </w:p>
    <w:p w:rsidR="00983041" w:rsidRDefault="00983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p>
    <w:p w:rsidR="00646613" w:rsidRDefault="00B92CB4" w:rsidP="00983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1982-1983</w:t>
      </w:r>
      <w:r w:rsidR="00646613">
        <w:rPr>
          <w:rFonts w:ascii="Times New Roman" w:hAnsi="Times New Roman" w:cs="Times New Roman"/>
          <w:sz w:val="20"/>
          <w:szCs w:val="20"/>
        </w:rPr>
        <w:tab/>
        <w:t>Bonita House, Inc.</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92CB4">
        <w:rPr>
          <w:rFonts w:ascii="Times New Roman" w:hAnsi="Times New Roman" w:cs="Times New Roman"/>
          <w:sz w:val="20"/>
          <w:szCs w:val="20"/>
        </w:rPr>
        <w:tab/>
      </w:r>
      <w:r>
        <w:rPr>
          <w:rFonts w:ascii="Times New Roman" w:hAnsi="Times New Roman" w:cs="Times New Roman"/>
          <w:sz w:val="20"/>
          <w:szCs w:val="20"/>
        </w:rPr>
        <w:t>1410 Bonita Street</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92CB4">
        <w:rPr>
          <w:rFonts w:ascii="Times New Roman" w:hAnsi="Times New Roman" w:cs="Times New Roman"/>
          <w:sz w:val="20"/>
          <w:szCs w:val="20"/>
        </w:rPr>
        <w:tab/>
      </w:r>
      <w:r>
        <w:rPr>
          <w:rFonts w:ascii="Times New Roman" w:hAnsi="Times New Roman" w:cs="Times New Roman"/>
          <w:sz w:val="20"/>
          <w:szCs w:val="20"/>
        </w:rPr>
        <w:t>Berkeley, California  94706</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92CB4">
        <w:rPr>
          <w:rFonts w:ascii="Times New Roman" w:hAnsi="Times New Roman" w:cs="Times New Roman"/>
          <w:sz w:val="20"/>
          <w:szCs w:val="20"/>
        </w:rPr>
        <w:tab/>
      </w:r>
      <w:r>
        <w:rPr>
          <w:rFonts w:ascii="Times New Roman" w:hAnsi="Times New Roman" w:cs="Times New Roman"/>
          <w:sz w:val="20"/>
          <w:szCs w:val="20"/>
        </w:rPr>
        <w:t>Clinical Counselor:</w:t>
      </w:r>
    </w:p>
    <w:p w:rsidR="00646613" w:rsidRDefault="00646613" w:rsidP="00B9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Provide short and long term counseling in a "half</w:t>
      </w:r>
      <w:r>
        <w:rPr>
          <w:rFonts w:ascii="Times New Roman" w:hAnsi="Times New Roman" w:cs="Times New Roman"/>
          <w:sz w:val="20"/>
          <w:szCs w:val="20"/>
        </w:rPr>
        <w:noBreakHyphen/>
        <w:t>way house" setting to adult with histories of chronic psychiatric illnesses. Coordinate and supervise the vocational rehabilitation program of the facility.</w:t>
      </w:r>
    </w:p>
    <w:p w:rsidR="00436D50" w:rsidRDefault="00436D50" w:rsidP="00B9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0"/>
          <w:szCs w:val="20"/>
        </w:rPr>
      </w:pPr>
    </w:p>
    <w:p w:rsidR="00646613" w:rsidRDefault="00B9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1981-1982</w:t>
      </w:r>
      <w:r w:rsidR="00646613">
        <w:rPr>
          <w:rFonts w:ascii="Times New Roman" w:hAnsi="Times New Roman" w:cs="Times New Roman"/>
          <w:sz w:val="20"/>
          <w:szCs w:val="20"/>
        </w:rPr>
        <w:tab/>
        <w:t>Highland General Hospital</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92CB4">
        <w:rPr>
          <w:rFonts w:ascii="Times New Roman" w:hAnsi="Times New Roman" w:cs="Times New Roman"/>
          <w:sz w:val="20"/>
          <w:szCs w:val="20"/>
        </w:rPr>
        <w:tab/>
      </w:r>
      <w:r>
        <w:rPr>
          <w:rFonts w:ascii="Times New Roman" w:hAnsi="Times New Roman" w:cs="Times New Roman"/>
          <w:sz w:val="20"/>
          <w:szCs w:val="20"/>
        </w:rPr>
        <w:t>1411 East 31st Street</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92CB4">
        <w:rPr>
          <w:rFonts w:ascii="Times New Roman" w:hAnsi="Times New Roman" w:cs="Times New Roman"/>
          <w:sz w:val="20"/>
          <w:szCs w:val="20"/>
        </w:rPr>
        <w:tab/>
      </w:r>
      <w:r>
        <w:rPr>
          <w:rFonts w:ascii="Times New Roman" w:hAnsi="Times New Roman" w:cs="Times New Roman"/>
          <w:sz w:val="20"/>
          <w:szCs w:val="20"/>
        </w:rPr>
        <w:t>Oakland, California  94602</w:t>
      </w:r>
    </w:p>
    <w:p w:rsidR="00646613" w:rsidRDefault="00B9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Medical Social Work Intern:</w:t>
      </w:r>
    </w:p>
    <w:p w:rsidR="00646613" w:rsidRDefault="00646613" w:rsidP="00B9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Discharge planning with acute and chronic patients in a high</w:t>
      </w:r>
      <w:r>
        <w:rPr>
          <w:rFonts w:ascii="Times New Roman" w:hAnsi="Times New Roman" w:cs="Times New Roman"/>
          <w:sz w:val="20"/>
          <w:szCs w:val="20"/>
        </w:rPr>
        <w:noBreakHyphen/>
        <w:t>risk setting, provide psychosocial counseling to patients and their families provide consultation to physicians and hospital personnel on psychosocial problems of the patient, contact community resources as an advocate of the patient, assist patients in completing applications for resources, aid to victims of violent crime, SSI, etc., conduct  in</w:t>
      </w:r>
      <w:r>
        <w:rPr>
          <w:rFonts w:ascii="Times New Roman" w:hAnsi="Times New Roman" w:cs="Times New Roman"/>
          <w:sz w:val="20"/>
          <w:szCs w:val="20"/>
        </w:rPr>
        <w:noBreakHyphen/>
        <w:t xml:space="preserve">service and orientation training to new hospital personnel, also on call two days a week in the Emergency Room, providing crisis intervention services. </w:t>
      </w:r>
    </w:p>
    <w:p w:rsidR="00646613" w:rsidRDefault="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1980-1981</w:t>
      </w:r>
      <w:r w:rsidR="00646613">
        <w:rPr>
          <w:rFonts w:ascii="Times New Roman" w:hAnsi="Times New Roman" w:cs="Times New Roman"/>
          <w:sz w:val="20"/>
          <w:szCs w:val="20"/>
        </w:rPr>
        <w:tab/>
        <w:t>Whittier Elementary School</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460C9">
        <w:rPr>
          <w:rFonts w:ascii="Times New Roman" w:hAnsi="Times New Roman" w:cs="Times New Roman"/>
          <w:sz w:val="20"/>
          <w:szCs w:val="20"/>
        </w:rPr>
        <w:tab/>
      </w:r>
      <w:r>
        <w:rPr>
          <w:rFonts w:ascii="Times New Roman" w:hAnsi="Times New Roman" w:cs="Times New Roman"/>
          <w:sz w:val="20"/>
          <w:szCs w:val="20"/>
        </w:rPr>
        <w:t>6328 East 17th Street</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460C9">
        <w:rPr>
          <w:rFonts w:ascii="Times New Roman" w:hAnsi="Times New Roman" w:cs="Times New Roman"/>
          <w:sz w:val="20"/>
          <w:szCs w:val="20"/>
        </w:rPr>
        <w:tab/>
      </w:r>
      <w:r>
        <w:rPr>
          <w:rFonts w:ascii="Times New Roman" w:hAnsi="Times New Roman" w:cs="Times New Roman"/>
          <w:sz w:val="20"/>
          <w:szCs w:val="20"/>
        </w:rPr>
        <w:t>Oakland, California  94606</w:t>
      </w:r>
    </w:p>
    <w:p w:rsidR="00646613" w:rsidRDefault="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School Psychologist/Social Worker Intern:</w:t>
      </w:r>
    </w:p>
    <w:p w:rsidR="00646613" w:rsidRDefault="00646613" w:rsidP="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Providing individual, family and group therapy for elementary school</w:t>
      </w:r>
      <w:r>
        <w:rPr>
          <w:rFonts w:ascii="Times New Roman" w:hAnsi="Times New Roman" w:cs="Times New Roman"/>
          <w:sz w:val="20"/>
          <w:szCs w:val="20"/>
        </w:rPr>
        <w:noBreakHyphen/>
        <w:t>aged youth (8</w:t>
      </w:r>
      <w:r>
        <w:rPr>
          <w:rFonts w:ascii="Times New Roman" w:hAnsi="Times New Roman" w:cs="Times New Roman"/>
          <w:sz w:val="20"/>
          <w:szCs w:val="20"/>
        </w:rPr>
        <w:noBreakHyphen/>
        <w:t>11 years.) in an indigent high-risk population, keeping detailed records of these sessions, working with the school's personnel on an advisory basis, conducting a "therapeutic classroom" for children with a combination of learning and psychosocial problems, writing a proposal to secure funds for a community</w:t>
      </w:r>
      <w:r>
        <w:rPr>
          <w:rFonts w:ascii="Times New Roman" w:hAnsi="Times New Roman" w:cs="Times New Roman"/>
          <w:sz w:val="20"/>
          <w:szCs w:val="20"/>
        </w:rPr>
        <w:noBreakHyphen/>
        <w:t>oriented cross</w:t>
      </w:r>
      <w:r>
        <w:rPr>
          <w:rFonts w:ascii="Times New Roman" w:hAnsi="Times New Roman" w:cs="Times New Roman"/>
          <w:sz w:val="20"/>
          <w:szCs w:val="20"/>
        </w:rPr>
        <w:noBreakHyphen/>
        <w:t>age tutorial program.</w:t>
      </w:r>
    </w:p>
    <w:p w:rsidR="00646613" w:rsidRDefault="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1980-1980</w:t>
      </w:r>
      <w:r w:rsidR="00646613">
        <w:rPr>
          <w:rFonts w:ascii="Times New Roman" w:hAnsi="Times New Roman" w:cs="Times New Roman"/>
          <w:sz w:val="20"/>
          <w:szCs w:val="20"/>
        </w:rPr>
        <w:tab/>
        <w:t>Rancho San Antonio</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460C9">
        <w:rPr>
          <w:rFonts w:ascii="Times New Roman" w:hAnsi="Times New Roman" w:cs="Times New Roman"/>
          <w:sz w:val="20"/>
          <w:szCs w:val="20"/>
        </w:rPr>
        <w:tab/>
      </w:r>
      <w:r>
        <w:rPr>
          <w:rFonts w:ascii="Times New Roman" w:hAnsi="Times New Roman" w:cs="Times New Roman"/>
          <w:sz w:val="20"/>
          <w:szCs w:val="20"/>
        </w:rPr>
        <w:t>21000 Plummer Street</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460C9">
        <w:rPr>
          <w:rFonts w:ascii="Times New Roman" w:hAnsi="Times New Roman" w:cs="Times New Roman"/>
          <w:sz w:val="20"/>
          <w:szCs w:val="20"/>
        </w:rPr>
        <w:tab/>
      </w:r>
      <w:r>
        <w:rPr>
          <w:rFonts w:ascii="Times New Roman" w:hAnsi="Times New Roman" w:cs="Times New Roman"/>
          <w:sz w:val="20"/>
          <w:szCs w:val="20"/>
        </w:rPr>
        <w:t>Chatsworth, California  91311</w:t>
      </w:r>
    </w:p>
    <w:p w:rsidR="00646613" w:rsidRDefault="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Relief Counselor for Juvenile Delinquents:</w:t>
      </w:r>
    </w:p>
    <w:p w:rsidR="00646613" w:rsidRDefault="00646613" w:rsidP="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Implementing the daily program of the agency, doing "on the spot" trouble</w:t>
      </w:r>
      <w:r>
        <w:rPr>
          <w:rFonts w:ascii="Times New Roman" w:hAnsi="Times New Roman" w:cs="Times New Roman"/>
          <w:sz w:val="20"/>
          <w:szCs w:val="20"/>
        </w:rPr>
        <w:noBreakHyphen/>
        <w:t>shooting and counseling with boys 13</w:t>
      </w:r>
      <w:r>
        <w:rPr>
          <w:rFonts w:ascii="Times New Roman" w:hAnsi="Times New Roman" w:cs="Times New Roman"/>
          <w:sz w:val="20"/>
          <w:szCs w:val="20"/>
        </w:rPr>
        <w:noBreakHyphen/>
        <w:t>18 years of age in a "milieu" treatment environment, conducting twice weekly therapy groups of ten boys, conducting weekend outings, keeping daily case records for each boy, attending all agency meetings.</w:t>
      </w:r>
    </w:p>
    <w:p w:rsidR="00646613" w:rsidRDefault="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1978-1980</w:t>
      </w:r>
      <w:r w:rsidR="00646613">
        <w:rPr>
          <w:rFonts w:ascii="Times New Roman" w:hAnsi="Times New Roman" w:cs="Times New Roman"/>
          <w:sz w:val="20"/>
          <w:szCs w:val="20"/>
        </w:rPr>
        <w:tab/>
        <w:t>Hathaway Home for Children</w:t>
      </w:r>
    </w:p>
    <w:p w:rsidR="00646613" w:rsidRDefault="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1981-1981</w:t>
      </w:r>
      <w:r w:rsidR="00646613">
        <w:rPr>
          <w:rFonts w:ascii="Times New Roman" w:hAnsi="Times New Roman" w:cs="Times New Roman"/>
          <w:sz w:val="20"/>
          <w:szCs w:val="20"/>
        </w:rPr>
        <w:tab/>
        <w:t>8955 Gold Creek Road</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460C9">
        <w:rPr>
          <w:rFonts w:ascii="Times New Roman" w:hAnsi="Times New Roman" w:cs="Times New Roman"/>
          <w:sz w:val="20"/>
          <w:szCs w:val="20"/>
        </w:rPr>
        <w:tab/>
      </w:r>
      <w:proofErr w:type="spellStart"/>
      <w:r>
        <w:rPr>
          <w:rFonts w:ascii="Times New Roman" w:hAnsi="Times New Roman" w:cs="Times New Roman"/>
          <w:sz w:val="20"/>
          <w:szCs w:val="20"/>
        </w:rPr>
        <w:t>Pacioma</w:t>
      </w:r>
      <w:proofErr w:type="spellEnd"/>
      <w:r>
        <w:rPr>
          <w:rFonts w:ascii="Times New Roman" w:hAnsi="Times New Roman" w:cs="Times New Roman"/>
          <w:sz w:val="20"/>
          <w:szCs w:val="20"/>
        </w:rPr>
        <w:t>, California 91331</w:t>
      </w:r>
    </w:p>
    <w:p w:rsidR="00646613" w:rsidRDefault="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rPr>
          <w:rFonts w:ascii="Times New Roman" w:hAnsi="Times New Roman" w:cs="Times New Roman"/>
          <w:sz w:val="20"/>
          <w:szCs w:val="20"/>
        </w:rPr>
      </w:pPr>
      <w:r>
        <w:rPr>
          <w:rFonts w:ascii="Times New Roman" w:hAnsi="Times New Roman" w:cs="Times New Roman"/>
          <w:sz w:val="20"/>
          <w:szCs w:val="20"/>
        </w:rPr>
        <w:lastRenderedPageBreak/>
        <w:tab/>
      </w:r>
      <w:r w:rsidR="00646613">
        <w:rPr>
          <w:rFonts w:ascii="Times New Roman" w:hAnsi="Times New Roman" w:cs="Times New Roman"/>
          <w:sz w:val="20"/>
          <w:szCs w:val="20"/>
        </w:rPr>
        <w:t>Assistant Supervisor for Child Care Workers</w:t>
      </w:r>
    </w:p>
    <w:p w:rsidR="00646613" w:rsidRDefault="00646613" w:rsidP="00E460C9">
      <w:pPr>
        <w:pStyle w:val="BodyTextIndent2"/>
        <w:ind w:left="2160"/>
        <w:rPr>
          <w:rFonts w:ascii="Times New Roman" w:hAnsi="Times New Roman" w:cs="Times New Roman"/>
          <w:sz w:val="20"/>
          <w:szCs w:val="20"/>
        </w:rPr>
      </w:pPr>
      <w:r>
        <w:rPr>
          <w:rFonts w:ascii="Times New Roman" w:hAnsi="Times New Roman" w:cs="Times New Roman"/>
          <w:sz w:val="20"/>
          <w:szCs w:val="20"/>
        </w:rPr>
        <w:t>Supervising and coordinating the duties of the living units child care staff, insuring the needs of the children in the living unit were being met, "trouble</w:t>
      </w:r>
      <w:r>
        <w:rPr>
          <w:rFonts w:ascii="Times New Roman" w:hAnsi="Times New Roman" w:cs="Times New Roman"/>
          <w:sz w:val="20"/>
          <w:szCs w:val="20"/>
        </w:rPr>
        <w:noBreakHyphen/>
        <w:t>shooting" in potentially volatile situations and assisting the child care staff in coping with them, keeping daily records of each of the boys, (ages 11 to 15) activities and behavior, working with the Cottage therapist around the psychosocial aspects of the child's treatment, attending all living unit meetings.</w:t>
      </w:r>
    </w:p>
    <w:p w:rsidR="00A6379A" w:rsidRDefault="00A6379A" w:rsidP="00A63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646613" w:rsidRPr="00835C74" w:rsidRDefault="00E460C9" w:rsidP="00A63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lang w:val="es-MX"/>
        </w:rPr>
      </w:pPr>
      <w:r w:rsidRPr="009A1C57">
        <w:rPr>
          <w:rFonts w:ascii="Times New Roman" w:hAnsi="Times New Roman" w:cs="Times New Roman"/>
          <w:sz w:val="20"/>
          <w:szCs w:val="20"/>
        </w:rPr>
        <w:tab/>
      </w:r>
      <w:r w:rsidR="00646613" w:rsidRPr="00835C74">
        <w:rPr>
          <w:rFonts w:ascii="Times New Roman" w:hAnsi="Times New Roman" w:cs="Times New Roman"/>
          <w:sz w:val="20"/>
          <w:szCs w:val="20"/>
          <w:lang w:val="es-MX"/>
        </w:rPr>
        <w:t>1977-1978</w:t>
      </w:r>
      <w:r w:rsidR="00646613" w:rsidRPr="00835C74">
        <w:rPr>
          <w:rFonts w:ascii="Times New Roman" w:hAnsi="Times New Roman" w:cs="Times New Roman"/>
          <w:sz w:val="20"/>
          <w:szCs w:val="20"/>
          <w:lang w:val="es-MX"/>
        </w:rPr>
        <w:tab/>
        <w:t xml:space="preserve">San Fernando Valley </w:t>
      </w:r>
      <w:proofErr w:type="spellStart"/>
      <w:r w:rsidR="00646613" w:rsidRPr="00835C74">
        <w:rPr>
          <w:rFonts w:ascii="Times New Roman" w:hAnsi="Times New Roman" w:cs="Times New Roman"/>
          <w:sz w:val="20"/>
          <w:szCs w:val="20"/>
          <w:lang w:val="es-MX"/>
        </w:rPr>
        <w:t>Boys</w:t>
      </w:r>
      <w:proofErr w:type="spellEnd"/>
      <w:r w:rsidR="00646613" w:rsidRPr="00835C74">
        <w:rPr>
          <w:rFonts w:ascii="Times New Roman" w:hAnsi="Times New Roman" w:cs="Times New Roman"/>
          <w:sz w:val="20"/>
          <w:szCs w:val="20"/>
          <w:lang w:val="es-MX"/>
        </w:rPr>
        <w:t xml:space="preserve"> Club</w:t>
      </w:r>
    </w:p>
    <w:p w:rsidR="00646613" w:rsidRPr="00835C74"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lang w:val="es-MX"/>
        </w:rPr>
      </w:pPr>
      <w:r w:rsidRPr="00835C74">
        <w:rPr>
          <w:rFonts w:ascii="Times New Roman" w:hAnsi="Times New Roman" w:cs="Times New Roman"/>
          <w:sz w:val="20"/>
          <w:szCs w:val="20"/>
          <w:lang w:val="es-MX"/>
        </w:rPr>
        <w:tab/>
      </w:r>
      <w:r w:rsidRPr="00835C74">
        <w:rPr>
          <w:rFonts w:ascii="Times New Roman" w:hAnsi="Times New Roman" w:cs="Times New Roman"/>
          <w:sz w:val="20"/>
          <w:szCs w:val="20"/>
          <w:lang w:val="es-MX"/>
        </w:rPr>
        <w:tab/>
      </w:r>
      <w:r w:rsidR="00E460C9">
        <w:rPr>
          <w:rFonts w:ascii="Times New Roman" w:hAnsi="Times New Roman" w:cs="Times New Roman"/>
          <w:sz w:val="20"/>
          <w:szCs w:val="20"/>
          <w:lang w:val="es-MX"/>
        </w:rPr>
        <w:tab/>
      </w:r>
      <w:r w:rsidRPr="00835C74">
        <w:rPr>
          <w:rFonts w:ascii="Times New Roman" w:hAnsi="Times New Roman" w:cs="Times New Roman"/>
          <w:sz w:val="20"/>
          <w:szCs w:val="20"/>
          <w:lang w:val="es-MX"/>
        </w:rPr>
        <w:t xml:space="preserve">13421 Van </w:t>
      </w:r>
      <w:proofErr w:type="spellStart"/>
      <w:r w:rsidRPr="00835C74">
        <w:rPr>
          <w:rFonts w:ascii="Times New Roman" w:hAnsi="Times New Roman" w:cs="Times New Roman"/>
          <w:sz w:val="20"/>
          <w:szCs w:val="20"/>
          <w:lang w:val="es-MX"/>
        </w:rPr>
        <w:t>Nuys</w:t>
      </w:r>
      <w:proofErr w:type="spellEnd"/>
      <w:r w:rsidRPr="00835C74">
        <w:rPr>
          <w:rFonts w:ascii="Times New Roman" w:hAnsi="Times New Roman" w:cs="Times New Roman"/>
          <w:sz w:val="20"/>
          <w:szCs w:val="20"/>
          <w:lang w:val="es-MX"/>
        </w:rPr>
        <w:t xml:space="preserve"> Boulevard</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sidRPr="00835C74">
        <w:rPr>
          <w:rFonts w:ascii="Times New Roman" w:hAnsi="Times New Roman" w:cs="Times New Roman"/>
          <w:sz w:val="20"/>
          <w:szCs w:val="20"/>
          <w:lang w:val="es-MX"/>
        </w:rPr>
        <w:tab/>
      </w:r>
      <w:r w:rsidRPr="00835C74">
        <w:rPr>
          <w:rFonts w:ascii="Times New Roman" w:hAnsi="Times New Roman" w:cs="Times New Roman"/>
          <w:sz w:val="20"/>
          <w:szCs w:val="20"/>
          <w:lang w:val="es-MX"/>
        </w:rPr>
        <w:tab/>
      </w:r>
      <w:r w:rsidR="00E460C9">
        <w:rPr>
          <w:rFonts w:ascii="Times New Roman" w:hAnsi="Times New Roman" w:cs="Times New Roman"/>
          <w:sz w:val="20"/>
          <w:szCs w:val="20"/>
          <w:lang w:val="es-MX"/>
        </w:rPr>
        <w:tab/>
      </w:r>
      <w:proofErr w:type="spellStart"/>
      <w:r>
        <w:rPr>
          <w:rFonts w:ascii="Times New Roman" w:hAnsi="Times New Roman" w:cs="Times New Roman"/>
          <w:sz w:val="20"/>
          <w:szCs w:val="20"/>
        </w:rPr>
        <w:t>Pacioma</w:t>
      </w:r>
      <w:proofErr w:type="spellEnd"/>
      <w:r>
        <w:rPr>
          <w:rFonts w:ascii="Times New Roman" w:hAnsi="Times New Roman" w:cs="Times New Roman"/>
          <w:sz w:val="20"/>
          <w:szCs w:val="20"/>
        </w:rPr>
        <w:t>, California 91331</w:t>
      </w:r>
    </w:p>
    <w:p w:rsidR="00646613" w:rsidRDefault="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Counselor of Police</w:t>
      </w:r>
      <w:r w:rsidR="00646613">
        <w:rPr>
          <w:rFonts w:ascii="Times New Roman" w:hAnsi="Times New Roman" w:cs="Times New Roman"/>
          <w:sz w:val="20"/>
          <w:szCs w:val="20"/>
        </w:rPr>
        <w:noBreakHyphen/>
        <w:t>Referred Delinquents:</w:t>
      </w:r>
    </w:p>
    <w:p w:rsidR="00646613" w:rsidRDefault="00646613" w:rsidP="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Conducting individual and family counseling with male and female youths (ages 13 to 17) from a high</w:t>
      </w:r>
      <w:r>
        <w:rPr>
          <w:rFonts w:ascii="Times New Roman" w:hAnsi="Times New Roman" w:cs="Times New Roman"/>
          <w:sz w:val="20"/>
          <w:szCs w:val="20"/>
        </w:rPr>
        <w:noBreakHyphen/>
        <w:t>risk community with substance abuse and gang related difficulties, co</w:t>
      </w:r>
      <w:r>
        <w:rPr>
          <w:rFonts w:ascii="Times New Roman" w:hAnsi="Times New Roman" w:cs="Times New Roman"/>
          <w:sz w:val="20"/>
          <w:szCs w:val="20"/>
        </w:rPr>
        <w:noBreakHyphen/>
        <w:t>leading teen rap groups, attending all staff meetings, in</w:t>
      </w:r>
      <w:r>
        <w:rPr>
          <w:rFonts w:ascii="Times New Roman" w:hAnsi="Times New Roman" w:cs="Times New Roman"/>
          <w:sz w:val="20"/>
          <w:szCs w:val="20"/>
        </w:rPr>
        <w:noBreakHyphen/>
        <w:t>service training and case conferences.</w:t>
      </w:r>
    </w:p>
    <w:p w:rsidR="00436D50" w:rsidRDefault="00436D50" w:rsidP="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Times New Roman" w:hAnsi="Times New Roman" w:cs="Times New Roman"/>
          <w:sz w:val="20"/>
          <w:szCs w:val="20"/>
        </w:rPr>
      </w:pPr>
    </w:p>
    <w:p w:rsidR="00646613" w:rsidRDefault="00C17C9C" w:rsidP="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1974-1978</w:t>
      </w:r>
      <w:r w:rsidR="00646613">
        <w:rPr>
          <w:rFonts w:ascii="Times New Roman" w:hAnsi="Times New Roman" w:cs="Times New Roman"/>
          <w:sz w:val="20"/>
          <w:szCs w:val="20"/>
        </w:rPr>
        <w:tab/>
        <w:t>Venice Community Church</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460C9">
        <w:rPr>
          <w:rFonts w:ascii="Times New Roman" w:hAnsi="Times New Roman" w:cs="Times New Roman"/>
          <w:sz w:val="20"/>
          <w:szCs w:val="20"/>
        </w:rPr>
        <w:tab/>
      </w:r>
      <w:r>
        <w:rPr>
          <w:rFonts w:ascii="Times New Roman" w:hAnsi="Times New Roman" w:cs="Times New Roman"/>
          <w:sz w:val="20"/>
          <w:szCs w:val="20"/>
        </w:rPr>
        <w:t>522 Venice Boulevard</w:t>
      </w:r>
    </w:p>
    <w:p w:rsidR="00646613" w:rsidRDefault="0064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460C9">
        <w:rPr>
          <w:rFonts w:ascii="Times New Roman" w:hAnsi="Times New Roman" w:cs="Times New Roman"/>
          <w:sz w:val="20"/>
          <w:szCs w:val="20"/>
        </w:rPr>
        <w:tab/>
      </w:r>
      <w:r>
        <w:rPr>
          <w:rFonts w:ascii="Times New Roman" w:hAnsi="Times New Roman" w:cs="Times New Roman"/>
          <w:sz w:val="20"/>
          <w:szCs w:val="20"/>
        </w:rPr>
        <w:t>Venice, California 91291</w:t>
      </w:r>
    </w:p>
    <w:p w:rsidR="00646613" w:rsidRDefault="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rPr>
          <w:rFonts w:ascii="Times New Roman" w:hAnsi="Times New Roman" w:cs="Times New Roman"/>
          <w:sz w:val="20"/>
          <w:szCs w:val="20"/>
        </w:rPr>
      </w:pPr>
      <w:r>
        <w:rPr>
          <w:rFonts w:ascii="Times New Roman" w:hAnsi="Times New Roman" w:cs="Times New Roman"/>
          <w:sz w:val="20"/>
          <w:szCs w:val="20"/>
        </w:rPr>
        <w:tab/>
      </w:r>
      <w:r w:rsidR="00646613">
        <w:rPr>
          <w:rFonts w:ascii="Times New Roman" w:hAnsi="Times New Roman" w:cs="Times New Roman"/>
          <w:sz w:val="20"/>
          <w:szCs w:val="20"/>
        </w:rPr>
        <w:t>Outreach Counselor for Community Youth:</w:t>
      </w:r>
    </w:p>
    <w:p w:rsidR="00646613" w:rsidRDefault="00646613" w:rsidP="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Assisted with coordinating the agency's three programs for the youths (6 to 15) in a high-risk poor community, with other volunteers, doing a bi</w:t>
      </w:r>
      <w:r>
        <w:rPr>
          <w:rFonts w:ascii="Times New Roman" w:hAnsi="Times New Roman" w:cs="Times New Roman"/>
          <w:sz w:val="20"/>
          <w:szCs w:val="20"/>
        </w:rPr>
        <w:noBreakHyphen/>
        <w:t>annual needs and impact assessment of the program.  Worked in recruiting community volunteers and resource agencies to aid in the needs of the program.</w:t>
      </w:r>
    </w:p>
    <w:p w:rsidR="00D844FC" w:rsidRPr="00D844FC" w:rsidRDefault="00D844FC" w:rsidP="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2"/>
          <w:szCs w:val="22"/>
        </w:rPr>
      </w:pPr>
    </w:p>
    <w:p w:rsidR="00D844FC" w:rsidRPr="0099136C" w:rsidRDefault="00D844FC" w:rsidP="00D84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2"/>
          <w:szCs w:val="22"/>
        </w:rPr>
      </w:pPr>
      <w:r w:rsidRPr="007E0FE4">
        <w:rPr>
          <w:rFonts w:ascii="Times New Roman" w:hAnsi="Times New Roman" w:cs="Times New Roman"/>
          <w:b/>
          <w:sz w:val="22"/>
          <w:szCs w:val="22"/>
        </w:rPr>
        <w:t>B</w:t>
      </w:r>
      <w:r w:rsidR="004A4C02" w:rsidRPr="007E0FE4">
        <w:rPr>
          <w:rFonts w:ascii="Times New Roman" w:hAnsi="Times New Roman" w:cs="Times New Roman"/>
          <w:b/>
          <w:sz w:val="22"/>
          <w:szCs w:val="22"/>
        </w:rPr>
        <w:t>2</w:t>
      </w:r>
      <w:r w:rsidRPr="00D844FC">
        <w:rPr>
          <w:rFonts w:ascii="Times New Roman" w:hAnsi="Times New Roman" w:cs="Times New Roman"/>
          <w:sz w:val="22"/>
          <w:szCs w:val="22"/>
        </w:rPr>
        <w:t>.</w:t>
      </w:r>
      <w:r w:rsidRPr="00D844FC">
        <w:rPr>
          <w:rFonts w:ascii="Times New Roman" w:hAnsi="Times New Roman" w:cs="Times New Roman"/>
          <w:b/>
          <w:bCs/>
          <w:sz w:val="22"/>
          <w:szCs w:val="22"/>
        </w:rPr>
        <w:tab/>
      </w:r>
      <w:r w:rsidRPr="00D844FC">
        <w:rPr>
          <w:rFonts w:ascii="Times New Roman" w:hAnsi="Times New Roman" w:cs="Times New Roman"/>
          <w:b/>
          <w:bCs/>
          <w:sz w:val="22"/>
          <w:szCs w:val="22"/>
          <w:u w:val="single"/>
        </w:rPr>
        <w:t xml:space="preserve">Expertise </w:t>
      </w:r>
      <w:r w:rsidR="00C67C33" w:rsidRPr="00D844FC">
        <w:rPr>
          <w:rFonts w:ascii="Times New Roman" w:hAnsi="Times New Roman" w:cs="Times New Roman"/>
          <w:b/>
          <w:bCs/>
          <w:sz w:val="22"/>
          <w:szCs w:val="22"/>
          <w:u w:val="single"/>
        </w:rPr>
        <w:t>and</w:t>
      </w:r>
      <w:r w:rsidRPr="00D844FC">
        <w:rPr>
          <w:rFonts w:ascii="Times New Roman" w:hAnsi="Times New Roman" w:cs="Times New Roman"/>
          <w:b/>
          <w:bCs/>
          <w:sz w:val="22"/>
          <w:szCs w:val="22"/>
          <w:u w:val="single"/>
        </w:rPr>
        <w:t xml:space="preserve"> Areas </w:t>
      </w:r>
      <w:proofErr w:type="gramStart"/>
      <w:r w:rsidRPr="00D844FC">
        <w:rPr>
          <w:rFonts w:ascii="Times New Roman" w:hAnsi="Times New Roman" w:cs="Times New Roman"/>
          <w:b/>
          <w:bCs/>
          <w:sz w:val="22"/>
          <w:szCs w:val="22"/>
          <w:u w:val="single"/>
        </w:rPr>
        <w:t>Of</w:t>
      </w:r>
      <w:proofErr w:type="gramEnd"/>
      <w:r w:rsidRPr="00D844FC">
        <w:rPr>
          <w:rFonts w:ascii="Times New Roman" w:hAnsi="Times New Roman" w:cs="Times New Roman"/>
          <w:b/>
          <w:bCs/>
          <w:sz w:val="22"/>
          <w:szCs w:val="22"/>
          <w:u w:val="single"/>
        </w:rPr>
        <w:t xml:space="preserve"> Interest</w:t>
      </w:r>
      <w:r w:rsidR="0099136C">
        <w:rPr>
          <w:rFonts w:ascii="Times New Roman" w:hAnsi="Times New Roman" w:cs="Times New Roman"/>
          <w:b/>
          <w:bCs/>
          <w:sz w:val="22"/>
          <w:szCs w:val="22"/>
          <w:u w:val="single"/>
        </w:rPr>
        <w:t xml:space="preserve"> – </w:t>
      </w:r>
      <w:r w:rsidR="0099136C" w:rsidRPr="0099136C">
        <w:rPr>
          <w:rFonts w:ascii="Times New Roman" w:hAnsi="Times New Roman" w:cs="Times New Roman"/>
          <w:bCs/>
          <w:sz w:val="22"/>
          <w:szCs w:val="22"/>
          <w:u w:val="single"/>
        </w:rPr>
        <w:t>Taking a</w:t>
      </w:r>
      <w:r w:rsidR="0099136C">
        <w:rPr>
          <w:rFonts w:ascii="Times New Roman" w:hAnsi="Times New Roman" w:cs="Times New Roman"/>
          <w:b/>
          <w:bCs/>
          <w:sz w:val="22"/>
          <w:szCs w:val="22"/>
          <w:u w:val="single"/>
        </w:rPr>
        <w:t xml:space="preserve"> ‘Leader as Servant’ </w:t>
      </w:r>
      <w:r w:rsidR="0099136C" w:rsidRPr="0099136C">
        <w:rPr>
          <w:rFonts w:ascii="Times New Roman" w:hAnsi="Times New Roman" w:cs="Times New Roman"/>
          <w:bCs/>
          <w:sz w:val="22"/>
          <w:szCs w:val="22"/>
          <w:u w:val="single"/>
        </w:rPr>
        <w:t>Approach</w:t>
      </w:r>
    </w:p>
    <w:p w:rsidR="00D844FC" w:rsidRPr="00D844FC" w:rsidRDefault="00D844FC" w:rsidP="00D84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2"/>
          <w:szCs w:val="22"/>
        </w:rPr>
      </w:pPr>
    </w:p>
    <w:p w:rsidR="00D844FC" w:rsidRPr="00D844FC" w:rsidRDefault="00D844FC" w:rsidP="00D844FC">
      <w:pPr>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D844FC">
        <w:rPr>
          <w:rFonts w:ascii="Times New Roman" w:hAnsi="Times New Roman" w:cs="Times New Roman"/>
          <w:sz w:val="22"/>
          <w:szCs w:val="22"/>
        </w:rPr>
        <w:t>Public Health/Multi-Disciplinary Practice</w:t>
      </w:r>
    </w:p>
    <w:p w:rsidR="00D844FC" w:rsidRPr="00D844FC" w:rsidRDefault="00D844FC" w:rsidP="00D844FC">
      <w:pPr>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D844FC">
        <w:rPr>
          <w:rFonts w:ascii="Times New Roman" w:hAnsi="Times New Roman" w:cs="Times New Roman"/>
          <w:sz w:val="22"/>
          <w:szCs w:val="22"/>
        </w:rPr>
        <w:t xml:space="preserve">Public Health/Academic </w:t>
      </w:r>
      <w:r w:rsidR="00243F4E">
        <w:rPr>
          <w:rFonts w:ascii="Times New Roman" w:hAnsi="Times New Roman" w:cs="Times New Roman"/>
          <w:sz w:val="22"/>
          <w:szCs w:val="22"/>
        </w:rPr>
        <w:t>and Research L</w:t>
      </w:r>
      <w:r w:rsidRPr="00D844FC">
        <w:rPr>
          <w:rFonts w:ascii="Times New Roman" w:hAnsi="Times New Roman" w:cs="Times New Roman"/>
          <w:sz w:val="22"/>
          <w:szCs w:val="22"/>
        </w:rPr>
        <w:t>eadership</w:t>
      </w:r>
    </w:p>
    <w:p w:rsidR="00D844FC" w:rsidRPr="00D844FC" w:rsidRDefault="00D844FC" w:rsidP="00D844FC">
      <w:pPr>
        <w:numPr>
          <w:ilvl w:val="0"/>
          <w:numId w:val="5"/>
        </w:numPr>
        <w:tabs>
          <w:tab w:val="left" w:pos="720"/>
          <w:tab w:val="left" w:pos="1440"/>
          <w:tab w:val="left" w:pos="2160"/>
          <w:tab w:val="num" w:pos="234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D844FC">
        <w:rPr>
          <w:rFonts w:ascii="Times New Roman" w:hAnsi="Times New Roman" w:cs="Times New Roman"/>
          <w:sz w:val="22"/>
          <w:szCs w:val="22"/>
        </w:rPr>
        <w:t>Community-based and Community-Oriented program evaluation and research</w:t>
      </w:r>
    </w:p>
    <w:p w:rsidR="00D844FC" w:rsidRPr="00D844FC" w:rsidRDefault="00D844FC" w:rsidP="00D844F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D844FC">
        <w:rPr>
          <w:rFonts w:ascii="Times New Roman" w:hAnsi="Times New Roman" w:cs="Times New Roman"/>
          <w:sz w:val="22"/>
          <w:szCs w:val="22"/>
        </w:rPr>
        <w:t>Culturally Competent Research and Evaluation</w:t>
      </w:r>
    </w:p>
    <w:p w:rsidR="00D844FC" w:rsidRPr="00D844FC" w:rsidRDefault="00D844FC" w:rsidP="00D844F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D844FC">
        <w:rPr>
          <w:rFonts w:ascii="Times New Roman" w:hAnsi="Times New Roman" w:cs="Times New Roman"/>
          <w:sz w:val="22"/>
          <w:szCs w:val="22"/>
        </w:rPr>
        <w:t>Multi-site/Multi-Method Evaluation</w:t>
      </w:r>
    </w:p>
    <w:p w:rsidR="00D844FC" w:rsidRPr="00D844FC" w:rsidRDefault="00D844FC" w:rsidP="00D844F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D844FC">
        <w:rPr>
          <w:rFonts w:ascii="Times New Roman" w:hAnsi="Times New Roman" w:cs="Times New Roman"/>
          <w:sz w:val="22"/>
          <w:szCs w:val="22"/>
        </w:rPr>
        <w:t>Social and Economic Determinants of Wellness and Health Inequities</w:t>
      </w:r>
    </w:p>
    <w:p w:rsidR="004A4C02" w:rsidRDefault="00D844FC" w:rsidP="00F9367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4A4C02">
        <w:rPr>
          <w:rFonts w:ascii="Times New Roman" w:hAnsi="Times New Roman" w:cs="Times New Roman"/>
          <w:sz w:val="22"/>
          <w:szCs w:val="22"/>
        </w:rPr>
        <w:t xml:space="preserve">Health practice, research, program evaluation, and policy issues of </w:t>
      </w:r>
      <w:r w:rsidR="004A4C02">
        <w:rPr>
          <w:rFonts w:ascii="Times New Roman" w:hAnsi="Times New Roman" w:cs="Times New Roman"/>
          <w:sz w:val="22"/>
          <w:szCs w:val="22"/>
        </w:rPr>
        <w:t xml:space="preserve">persons </w:t>
      </w:r>
      <w:r w:rsidRPr="004A4C02">
        <w:rPr>
          <w:rFonts w:ascii="Times New Roman" w:hAnsi="Times New Roman" w:cs="Times New Roman"/>
          <w:sz w:val="22"/>
          <w:szCs w:val="22"/>
        </w:rPr>
        <w:t xml:space="preserve">with chronic conditions (and their families), </w:t>
      </w:r>
      <w:r w:rsidR="004A4C02">
        <w:rPr>
          <w:rFonts w:ascii="Times New Roman" w:hAnsi="Times New Roman" w:cs="Times New Roman"/>
          <w:sz w:val="22"/>
          <w:szCs w:val="22"/>
        </w:rPr>
        <w:t xml:space="preserve">special emphasis on </w:t>
      </w:r>
      <w:r w:rsidR="004A4C02" w:rsidRPr="004A4C02">
        <w:rPr>
          <w:rFonts w:ascii="Times New Roman" w:hAnsi="Times New Roman" w:cs="Times New Roman"/>
          <w:sz w:val="22"/>
          <w:szCs w:val="22"/>
        </w:rPr>
        <w:t>women, teens and children</w:t>
      </w:r>
      <w:r w:rsidR="004A4C02">
        <w:rPr>
          <w:rFonts w:ascii="Times New Roman" w:hAnsi="Times New Roman" w:cs="Times New Roman"/>
          <w:sz w:val="22"/>
          <w:szCs w:val="22"/>
        </w:rPr>
        <w:t>,</w:t>
      </w:r>
      <w:r w:rsidR="004A4C02" w:rsidRPr="004A4C02">
        <w:rPr>
          <w:rFonts w:ascii="Times New Roman" w:hAnsi="Times New Roman" w:cs="Times New Roman"/>
          <w:sz w:val="22"/>
          <w:szCs w:val="22"/>
        </w:rPr>
        <w:t xml:space="preserve"> </w:t>
      </w:r>
      <w:r w:rsidR="004A4C02" w:rsidRPr="00D844FC">
        <w:rPr>
          <w:rFonts w:ascii="Times New Roman" w:hAnsi="Times New Roman" w:cs="Times New Roman"/>
          <w:sz w:val="22"/>
          <w:szCs w:val="22"/>
        </w:rPr>
        <w:t>provider agencies and communities</w:t>
      </w:r>
    </w:p>
    <w:p w:rsidR="00D844FC" w:rsidRPr="004A4C02" w:rsidRDefault="00D844FC" w:rsidP="00F9367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4A4C02">
        <w:rPr>
          <w:rFonts w:ascii="Times New Roman" w:hAnsi="Times New Roman" w:cs="Times New Roman"/>
          <w:sz w:val="22"/>
          <w:szCs w:val="22"/>
        </w:rPr>
        <w:t>Issues of access to, and utilization of, health care for the poor, people of color and persons living in rural areas.</w:t>
      </w:r>
    </w:p>
    <w:p w:rsidR="00D844FC" w:rsidRPr="00D844FC" w:rsidRDefault="00D844FC" w:rsidP="00D844F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D844FC">
        <w:rPr>
          <w:rFonts w:ascii="Times New Roman" w:hAnsi="Times New Roman" w:cs="Times New Roman"/>
          <w:sz w:val="22"/>
          <w:szCs w:val="22"/>
        </w:rPr>
        <w:t xml:space="preserve">Development, design and conduct of population </w:t>
      </w:r>
      <w:r w:rsidR="004A4C02">
        <w:rPr>
          <w:rFonts w:ascii="Times New Roman" w:hAnsi="Times New Roman" w:cs="Times New Roman"/>
          <w:sz w:val="22"/>
          <w:szCs w:val="22"/>
        </w:rPr>
        <w:t xml:space="preserve">health </w:t>
      </w:r>
      <w:r w:rsidRPr="00D844FC">
        <w:rPr>
          <w:rFonts w:ascii="Times New Roman" w:hAnsi="Times New Roman" w:cs="Times New Roman"/>
          <w:sz w:val="22"/>
          <w:szCs w:val="22"/>
        </w:rPr>
        <w:t xml:space="preserve">data tools and surveys </w:t>
      </w:r>
    </w:p>
    <w:p w:rsidR="00D844FC" w:rsidRPr="00D844FC" w:rsidRDefault="00D844FC" w:rsidP="00D844F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D844FC">
        <w:rPr>
          <w:rFonts w:ascii="Times New Roman" w:hAnsi="Times New Roman" w:cs="Times New Roman"/>
          <w:sz w:val="22"/>
          <w:szCs w:val="22"/>
        </w:rPr>
        <w:t>Social and Community Aspects of HIV/AIDS Research (Domestic/International).</w:t>
      </w:r>
    </w:p>
    <w:p w:rsidR="00D844FC" w:rsidRPr="00D844FC" w:rsidRDefault="00D844FC" w:rsidP="00D844F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D844FC">
        <w:rPr>
          <w:rFonts w:ascii="Times New Roman" w:hAnsi="Times New Roman" w:cs="Times New Roman"/>
          <w:sz w:val="22"/>
          <w:szCs w:val="22"/>
        </w:rPr>
        <w:t>Public Health Genetics</w:t>
      </w:r>
    </w:p>
    <w:p w:rsidR="00D844FC" w:rsidRPr="00D844FC" w:rsidRDefault="00D844FC" w:rsidP="00D844F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D844FC">
        <w:rPr>
          <w:rFonts w:ascii="Times New Roman" w:hAnsi="Times New Roman" w:cs="Times New Roman"/>
          <w:sz w:val="22"/>
          <w:szCs w:val="22"/>
        </w:rPr>
        <w:t>Public Health Social Work</w:t>
      </w:r>
    </w:p>
    <w:p w:rsidR="00D844FC" w:rsidRPr="00D844FC" w:rsidRDefault="004A4C02" w:rsidP="00D844F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Prevention and Implementation Research and Evaluation</w:t>
      </w:r>
    </w:p>
    <w:p w:rsidR="00D844FC" w:rsidRPr="00D844FC" w:rsidRDefault="00D844FC" w:rsidP="00D844FC">
      <w:pPr>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D844FC">
        <w:rPr>
          <w:rFonts w:ascii="Times New Roman" w:hAnsi="Times New Roman" w:cs="Times New Roman"/>
          <w:sz w:val="22"/>
          <w:szCs w:val="22"/>
        </w:rPr>
        <w:t>Building, Assessing and Utilizing Practice-based evidence</w:t>
      </w:r>
    </w:p>
    <w:p w:rsidR="00D844FC" w:rsidRPr="00D844FC" w:rsidRDefault="00D844FC" w:rsidP="00D844F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D844FC">
        <w:rPr>
          <w:rFonts w:ascii="Times New Roman" w:hAnsi="Times New Roman" w:cs="Times New Roman"/>
          <w:sz w:val="22"/>
          <w:szCs w:val="22"/>
        </w:rPr>
        <w:t xml:space="preserve">International and Domestic Professional/Provider Education and Training – </w:t>
      </w:r>
      <w:r w:rsidRPr="00D844FC">
        <w:rPr>
          <w:rFonts w:ascii="Times New Roman" w:hAnsi="Times New Roman" w:cs="Times New Roman"/>
          <w:b/>
          <w:bCs/>
          <w:sz w:val="22"/>
          <w:szCs w:val="22"/>
        </w:rPr>
        <w:t>Special Areas</w:t>
      </w:r>
      <w:r w:rsidRPr="00D844FC">
        <w:rPr>
          <w:rFonts w:ascii="Times New Roman" w:hAnsi="Times New Roman" w:cs="Times New Roman"/>
          <w:sz w:val="22"/>
          <w:szCs w:val="22"/>
        </w:rPr>
        <w:t xml:space="preserve">: Quantitative/Qualitative Research methods and Techniques, Participatory and Community-based Research and Evaluation, Research and Service Grant Writing and Implementation and Data development, Analysis and Utilization, </w:t>
      </w:r>
      <w:r w:rsidR="00E07FDA">
        <w:rPr>
          <w:rFonts w:ascii="Times New Roman" w:hAnsi="Times New Roman" w:cs="Times New Roman"/>
          <w:sz w:val="22"/>
          <w:szCs w:val="22"/>
        </w:rPr>
        <w:t xml:space="preserve">Ethical Issues, </w:t>
      </w:r>
      <w:r w:rsidR="007E0FE4">
        <w:rPr>
          <w:rFonts w:ascii="Times New Roman" w:hAnsi="Times New Roman" w:cs="Times New Roman"/>
          <w:sz w:val="22"/>
          <w:szCs w:val="22"/>
        </w:rPr>
        <w:t>Health Program Planning and Evaluation, and Policy Development</w:t>
      </w:r>
    </w:p>
    <w:p w:rsidR="00D844FC" w:rsidRPr="00D844FC" w:rsidRDefault="00D844FC" w:rsidP="00D84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1440"/>
        <w:rPr>
          <w:rFonts w:ascii="Times New Roman" w:hAnsi="Times New Roman" w:cs="Times New Roman"/>
          <w:sz w:val="22"/>
          <w:szCs w:val="22"/>
        </w:rPr>
      </w:pPr>
    </w:p>
    <w:p w:rsidR="00D844FC" w:rsidRDefault="00D844FC" w:rsidP="00E46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0"/>
          <w:szCs w:val="20"/>
        </w:rPr>
      </w:pPr>
    </w:p>
    <w:p w:rsidR="00EC7BD3" w:rsidRPr="00E654B2" w:rsidRDefault="00451DC2" w:rsidP="00451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b/>
        </w:rPr>
      </w:pPr>
      <w:r>
        <w:rPr>
          <w:sz w:val="20"/>
          <w:szCs w:val="20"/>
        </w:rPr>
        <w:br w:type="page"/>
      </w:r>
      <w:r w:rsidR="006627FC" w:rsidRPr="00E654B2">
        <w:rPr>
          <w:rFonts w:ascii="Times New Roman" w:hAnsi="Times New Roman" w:cs="Times New Roman"/>
          <w:b/>
          <w:sz w:val="22"/>
          <w:szCs w:val="22"/>
        </w:rPr>
        <w:lastRenderedPageBreak/>
        <w:t>B</w:t>
      </w:r>
      <w:r w:rsidR="004A4C02">
        <w:rPr>
          <w:rFonts w:ascii="Times New Roman" w:hAnsi="Times New Roman" w:cs="Times New Roman"/>
          <w:b/>
          <w:sz w:val="22"/>
          <w:szCs w:val="22"/>
        </w:rPr>
        <w:t>3</w:t>
      </w:r>
      <w:r w:rsidR="006627FC" w:rsidRPr="00E654B2">
        <w:rPr>
          <w:rFonts w:ascii="Times New Roman" w:hAnsi="Times New Roman" w:cs="Times New Roman"/>
          <w:b/>
          <w:sz w:val="22"/>
          <w:szCs w:val="22"/>
        </w:rPr>
        <w:t>.</w:t>
      </w:r>
      <w:r w:rsidR="006627FC" w:rsidRPr="00E654B2">
        <w:rPr>
          <w:rFonts w:ascii="Times New Roman" w:hAnsi="Times New Roman" w:cs="Times New Roman"/>
          <w:b/>
          <w:sz w:val="22"/>
          <w:szCs w:val="22"/>
        </w:rPr>
        <w:tab/>
      </w:r>
      <w:r w:rsidR="00EC7BD3" w:rsidRPr="00E654B2">
        <w:rPr>
          <w:rFonts w:ascii="Times New Roman" w:hAnsi="Times New Roman" w:cs="Times New Roman"/>
          <w:b/>
          <w:sz w:val="22"/>
          <w:szCs w:val="22"/>
          <w:u w:val="single"/>
        </w:rPr>
        <w:t>Public Health Practice</w:t>
      </w:r>
      <w:r w:rsidR="00EC7BD3" w:rsidRPr="00E654B2">
        <w:rPr>
          <w:rFonts w:ascii="Times New Roman" w:hAnsi="Times New Roman" w:cs="Times New Roman"/>
          <w:b/>
          <w:bCs/>
          <w:sz w:val="22"/>
          <w:szCs w:val="22"/>
          <w:u w:val="single"/>
        </w:rPr>
        <w:t xml:space="preserve"> </w:t>
      </w:r>
      <w:r w:rsidR="00EC7BD3" w:rsidRPr="00E654B2">
        <w:rPr>
          <w:rFonts w:ascii="Times New Roman" w:hAnsi="Times New Roman" w:cs="Times New Roman"/>
          <w:b/>
          <w:sz w:val="22"/>
          <w:szCs w:val="22"/>
          <w:u w:val="single"/>
        </w:rPr>
        <w:t>Expert Advisories and Panels Based on Recognized Scholarship and Expertise</w:t>
      </w:r>
    </w:p>
    <w:p w:rsidR="00EC7BD3" w:rsidRPr="001C0AB5" w:rsidRDefault="00EC7BD3" w:rsidP="00EC7BD3">
      <w:pPr>
        <w:rPr>
          <w:rFonts w:ascii="Times New Roman" w:hAnsi="Times New Roman" w:cs="Times New Roman"/>
          <w:sz w:val="20"/>
          <w:szCs w:val="20"/>
        </w:rPr>
      </w:pPr>
    </w:p>
    <w:p w:rsidR="00326ADA" w:rsidRPr="009B43D5" w:rsidRDefault="00326ADA" w:rsidP="007B17C4">
      <w:pPr>
        <w:ind w:left="720" w:hanging="720"/>
        <w:rPr>
          <w:rFonts w:ascii="Times New Roman" w:hAnsi="Times New Roman" w:cs="Times New Roman"/>
          <w:i/>
          <w:iCs/>
        </w:rPr>
      </w:pPr>
      <w:r w:rsidRPr="001C0AB5">
        <w:rPr>
          <w:rFonts w:ascii="Times New Roman" w:hAnsi="Times New Roman" w:cs="Times New Roman"/>
          <w:sz w:val="20"/>
          <w:szCs w:val="20"/>
        </w:rPr>
        <w:tab/>
      </w:r>
      <w:r w:rsidR="00E94900" w:rsidRPr="001C0AB5">
        <w:rPr>
          <w:rFonts w:ascii="Times New Roman" w:hAnsi="Times New Roman" w:cs="Times New Roman"/>
          <w:sz w:val="20"/>
          <w:szCs w:val="20"/>
        </w:rPr>
        <w:tab/>
      </w:r>
      <w:r w:rsidR="00E94900" w:rsidRPr="009B43D5">
        <w:rPr>
          <w:rFonts w:ascii="Times New Roman" w:hAnsi="Times New Roman" w:cs="Times New Roman"/>
          <w:b/>
          <w:iCs/>
        </w:rPr>
        <w:t>The</w:t>
      </w:r>
      <w:r w:rsidRPr="009B43D5">
        <w:rPr>
          <w:rFonts w:ascii="Times New Roman" w:hAnsi="Times New Roman" w:cs="Times New Roman"/>
          <w:b/>
          <w:iCs/>
        </w:rPr>
        <w:t xml:space="preserve"> body of work</w:t>
      </w:r>
      <w:r w:rsidR="00E94900" w:rsidRPr="009B43D5">
        <w:rPr>
          <w:rFonts w:ascii="Times New Roman" w:hAnsi="Times New Roman" w:cs="Times New Roman"/>
          <w:b/>
          <w:iCs/>
        </w:rPr>
        <w:t xml:space="preserve"> to follow is based on the utilization of my acquired knowledge, skills and competencies and my commitment to the promotion of and engagement in Academic Public Health Practice. </w:t>
      </w:r>
      <w:r w:rsidR="008541A8" w:rsidRPr="009B43D5">
        <w:rPr>
          <w:rFonts w:ascii="Times New Roman" w:hAnsi="Times New Roman" w:cs="Times New Roman"/>
          <w:b/>
          <w:iCs/>
        </w:rPr>
        <w:t>The</w:t>
      </w:r>
      <w:r w:rsidR="00E94900" w:rsidRPr="009B43D5">
        <w:rPr>
          <w:rFonts w:ascii="Times New Roman" w:hAnsi="Times New Roman" w:cs="Times New Roman"/>
          <w:b/>
          <w:iCs/>
        </w:rPr>
        <w:t xml:space="preserve"> </w:t>
      </w:r>
      <w:r w:rsidR="00E94900" w:rsidRPr="009B43D5">
        <w:rPr>
          <w:rFonts w:ascii="Times New Roman" w:hAnsi="Times New Roman" w:cs="Times New Roman"/>
          <w:b/>
          <w:bCs/>
          <w:iCs/>
        </w:rPr>
        <w:t>overarching approach</w:t>
      </w:r>
      <w:r w:rsidR="00E94900" w:rsidRPr="009B43D5">
        <w:rPr>
          <w:rFonts w:ascii="Times New Roman" w:hAnsi="Times New Roman" w:cs="Times New Roman"/>
          <w:b/>
          <w:iCs/>
        </w:rPr>
        <w:t xml:space="preserve"> that defines this and other work to follow</w:t>
      </w:r>
      <w:r w:rsidRPr="009B43D5">
        <w:rPr>
          <w:rFonts w:ascii="Times New Roman" w:hAnsi="Times New Roman" w:cs="Times New Roman"/>
          <w:b/>
          <w:iCs/>
        </w:rPr>
        <w:t xml:space="preserve"> is based on the </w:t>
      </w:r>
      <w:r w:rsidR="008541A8" w:rsidRPr="009B43D5">
        <w:rPr>
          <w:rFonts w:ascii="Times New Roman" w:hAnsi="Times New Roman" w:cs="Times New Roman"/>
          <w:b/>
          <w:iCs/>
        </w:rPr>
        <w:t xml:space="preserve">adoption of the </w:t>
      </w:r>
      <w:r w:rsidRPr="009B43D5">
        <w:rPr>
          <w:rFonts w:ascii="Times New Roman" w:hAnsi="Times New Roman" w:cs="Times New Roman"/>
          <w:b/>
          <w:iCs/>
        </w:rPr>
        <w:t xml:space="preserve">definition of Academic Public Health Practice </w:t>
      </w:r>
      <w:r w:rsidR="008541A8" w:rsidRPr="009B43D5">
        <w:rPr>
          <w:rFonts w:ascii="Times New Roman" w:hAnsi="Times New Roman" w:cs="Times New Roman"/>
          <w:b/>
          <w:iCs/>
        </w:rPr>
        <w:t>of</w:t>
      </w:r>
      <w:r w:rsidRPr="009B43D5">
        <w:rPr>
          <w:rFonts w:ascii="Times New Roman" w:hAnsi="Times New Roman" w:cs="Times New Roman"/>
          <w:b/>
          <w:iCs/>
        </w:rPr>
        <w:t xml:space="preserve"> the Association of Schools of Public Health (ASPH) that seeks to bring together the two worlds of the pragmatic needs of the practitioner and the academic quest to advance </w:t>
      </w:r>
      <w:r w:rsidR="008541A8" w:rsidRPr="009B43D5">
        <w:rPr>
          <w:rFonts w:ascii="Times New Roman" w:hAnsi="Times New Roman" w:cs="Times New Roman"/>
          <w:b/>
          <w:iCs/>
        </w:rPr>
        <w:t xml:space="preserve">knowledge and </w:t>
      </w:r>
      <w:r w:rsidRPr="009B43D5">
        <w:rPr>
          <w:rFonts w:ascii="Times New Roman" w:hAnsi="Times New Roman" w:cs="Times New Roman"/>
          <w:b/>
          <w:iCs/>
        </w:rPr>
        <w:t xml:space="preserve">understanding. Thus, </w:t>
      </w:r>
      <w:r w:rsidRPr="009B43D5">
        <w:rPr>
          <w:rFonts w:ascii="Times New Roman" w:hAnsi="Times New Roman" w:cs="Times New Roman"/>
          <w:b/>
          <w:iCs/>
          <w:u w:val="single"/>
        </w:rPr>
        <w:t>Academic Public Health Practice</w:t>
      </w:r>
      <w:r w:rsidRPr="009B43D5">
        <w:rPr>
          <w:rFonts w:ascii="Times New Roman" w:hAnsi="Times New Roman" w:cs="Times New Roman"/>
          <w:b/>
          <w:iCs/>
        </w:rPr>
        <w:t xml:space="preserve"> is </w:t>
      </w:r>
      <w:r w:rsidR="00E94900" w:rsidRPr="009B43D5">
        <w:rPr>
          <w:rFonts w:ascii="Times New Roman" w:hAnsi="Times New Roman" w:cs="Times New Roman"/>
          <w:b/>
          <w:iCs/>
        </w:rPr>
        <w:t>“the strategic, organized and interdisciplinary application of knowledge, skills and competencies necessary to perform essential public health services and other activities to improve the population’s health</w:t>
      </w:r>
      <w:r w:rsidR="00E94900" w:rsidRPr="009B43D5">
        <w:rPr>
          <w:rFonts w:ascii="Times New Roman" w:hAnsi="Times New Roman" w:cs="Times New Roman"/>
          <w:i/>
          <w:iCs/>
        </w:rPr>
        <w:t>.” (</w:t>
      </w:r>
      <w:r w:rsidR="00E94900" w:rsidRPr="009B43D5">
        <w:rPr>
          <w:rFonts w:ascii="Times New Roman" w:hAnsi="Times New Roman" w:cs="Times New Roman"/>
          <w:i/>
          <w:iCs/>
          <w:u w:val="single"/>
        </w:rPr>
        <w:t xml:space="preserve">Demonstrating Excellence in Academic Public Health </w:t>
      </w:r>
      <w:r w:rsidR="003B3F3C" w:rsidRPr="009B43D5">
        <w:rPr>
          <w:rFonts w:ascii="Times New Roman" w:hAnsi="Times New Roman" w:cs="Times New Roman"/>
          <w:i/>
          <w:iCs/>
          <w:u w:val="single"/>
        </w:rPr>
        <w:t xml:space="preserve">Research and </w:t>
      </w:r>
      <w:r w:rsidR="00E94900" w:rsidRPr="009B43D5">
        <w:rPr>
          <w:rFonts w:ascii="Times New Roman" w:hAnsi="Times New Roman" w:cs="Times New Roman"/>
          <w:i/>
          <w:iCs/>
          <w:u w:val="single"/>
        </w:rPr>
        <w:t>Practice</w:t>
      </w:r>
      <w:r w:rsidR="00E94900" w:rsidRPr="009B43D5">
        <w:rPr>
          <w:rFonts w:ascii="Times New Roman" w:hAnsi="Times New Roman" w:cs="Times New Roman"/>
          <w:i/>
          <w:iCs/>
        </w:rPr>
        <w:t xml:space="preserve">, </w:t>
      </w:r>
      <w:r w:rsidR="00E94900" w:rsidRPr="009B43D5">
        <w:rPr>
          <w:rFonts w:ascii="Times New Roman" w:hAnsi="Times New Roman" w:cs="Times New Roman"/>
          <w:b/>
          <w:i/>
          <w:iCs/>
        </w:rPr>
        <w:t>ASPH 1999</w:t>
      </w:r>
      <w:r w:rsidR="003B3F3C" w:rsidRPr="009B43D5">
        <w:rPr>
          <w:rFonts w:ascii="Times New Roman" w:hAnsi="Times New Roman" w:cs="Times New Roman"/>
          <w:b/>
          <w:i/>
          <w:iCs/>
        </w:rPr>
        <w:t>, revised ASPPH 2018</w:t>
      </w:r>
      <w:r w:rsidR="004E47EB" w:rsidRPr="009B43D5">
        <w:rPr>
          <w:rFonts w:ascii="Times New Roman" w:hAnsi="Times New Roman" w:cs="Times New Roman"/>
          <w:b/>
          <w:i/>
          <w:iCs/>
        </w:rPr>
        <w:t>- I am a co-author</w:t>
      </w:r>
      <w:r w:rsidR="00E94900" w:rsidRPr="009B43D5">
        <w:rPr>
          <w:rFonts w:ascii="Times New Roman" w:hAnsi="Times New Roman" w:cs="Times New Roman"/>
          <w:i/>
          <w:iCs/>
        </w:rPr>
        <w:t>)</w:t>
      </w:r>
    </w:p>
    <w:p w:rsidR="00811BA4" w:rsidRDefault="00811BA4" w:rsidP="00D9719B">
      <w:pPr>
        <w:ind w:left="720"/>
        <w:rPr>
          <w:rFonts w:ascii="Times New Roman" w:hAnsi="Times New Roman" w:cs="Times New Roman"/>
          <w:b/>
          <w:bCs/>
          <w:sz w:val="20"/>
          <w:szCs w:val="20"/>
        </w:rPr>
      </w:pPr>
    </w:p>
    <w:p w:rsidR="005F5AAD" w:rsidRPr="005F5AAD" w:rsidRDefault="00CE2188" w:rsidP="001D1087">
      <w:pPr>
        <w:tabs>
          <w:tab w:val="left" w:pos="720"/>
        </w:tabs>
        <w:ind w:left="720" w:hanging="720"/>
        <w:rPr>
          <w:rFonts w:ascii="Times New Roman" w:hAnsi="Times New Roman" w:cs="Times New Roman"/>
          <w:b/>
          <w:bCs/>
          <w:sz w:val="20"/>
          <w:szCs w:val="20"/>
        </w:rPr>
      </w:pPr>
      <w:r w:rsidRPr="005F5AAD">
        <w:rPr>
          <w:rFonts w:ascii="Times New Roman" w:hAnsi="Times New Roman" w:cs="Times New Roman"/>
          <w:b/>
          <w:bCs/>
          <w:sz w:val="20"/>
          <w:szCs w:val="20"/>
        </w:rPr>
        <w:tab/>
      </w:r>
      <w:r w:rsidR="005F5AAD" w:rsidRPr="005F5AAD">
        <w:rPr>
          <w:rFonts w:ascii="Times New Roman" w:hAnsi="Times New Roman" w:cs="Times New Roman"/>
          <w:b/>
          <w:bCs/>
          <w:sz w:val="20"/>
          <w:szCs w:val="20"/>
        </w:rPr>
        <w:t xml:space="preserve">Title/Agency/Program: </w:t>
      </w:r>
      <w:r w:rsidR="005F5AAD" w:rsidRPr="005F5AAD">
        <w:rPr>
          <w:rFonts w:ascii="Times New Roman" w:hAnsi="Times New Roman" w:cs="Times New Roman"/>
          <w:bCs/>
          <w:sz w:val="20"/>
          <w:szCs w:val="20"/>
        </w:rPr>
        <w:t>A Comparative Effectiveness Study of Peer Mentoring [PM] versus Structured Transition Education Based Intervention [STE] for the Management of Care Transitions in Emerging Adults with Sickle Cell Disease (SCD)</w:t>
      </w:r>
      <w:r w:rsidR="005F5AAD" w:rsidRPr="005F5AAD">
        <w:rPr>
          <w:rFonts w:ascii="Times New Roman" w:hAnsi="Times New Roman" w:cs="Times New Roman"/>
        </w:rPr>
        <w:t xml:space="preserve"> </w:t>
      </w:r>
      <w:r w:rsidR="005F5AAD" w:rsidRPr="005F5AAD">
        <w:rPr>
          <w:rFonts w:ascii="Times New Roman" w:hAnsi="Times New Roman" w:cs="Times New Roman"/>
          <w:bCs/>
          <w:sz w:val="20"/>
          <w:szCs w:val="20"/>
        </w:rPr>
        <w:t>The Sickle Cell Trevor Thompson Transition Project (ST3P-UP Trial)</w:t>
      </w:r>
    </w:p>
    <w:p w:rsidR="005F5AAD" w:rsidRPr="005F5AAD" w:rsidRDefault="005F5AAD" w:rsidP="005F5AAD">
      <w:pPr>
        <w:tabs>
          <w:tab w:val="left" w:pos="720"/>
        </w:tabs>
        <w:ind w:left="720" w:hanging="720"/>
        <w:rPr>
          <w:rFonts w:ascii="Times New Roman" w:hAnsi="Times New Roman" w:cs="Times New Roman"/>
          <w:sz w:val="20"/>
          <w:szCs w:val="20"/>
        </w:rPr>
      </w:pPr>
      <w:r w:rsidRPr="005F5AAD">
        <w:rPr>
          <w:rFonts w:ascii="Times New Roman" w:hAnsi="Times New Roman" w:cs="Times New Roman"/>
          <w:b/>
          <w:bCs/>
          <w:sz w:val="20"/>
          <w:szCs w:val="20"/>
        </w:rPr>
        <w:tab/>
        <w:t>Consulting/Technical Assistance Period:</w:t>
      </w:r>
      <w:r w:rsidRPr="005F5AAD">
        <w:rPr>
          <w:rFonts w:ascii="Times New Roman" w:hAnsi="Times New Roman" w:cs="Times New Roman"/>
          <w:sz w:val="20"/>
          <w:szCs w:val="20"/>
        </w:rPr>
        <w:t xml:space="preserve">   01/20</w:t>
      </w:r>
      <w:r w:rsidR="003B3F3C">
        <w:rPr>
          <w:rFonts w:ascii="Times New Roman" w:hAnsi="Times New Roman" w:cs="Times New Roman"/>
          <w:sz w:val="20"/>
          <w:szCs w:val="20"/>
        </w:rPr>
        <w:t>1</w:t>
      </w:r>
      <w:r w:rsidRPr="005F5AAD">
        <w:rPr>
          <w:rFonts w:ascii="Times New Roman" w:hAnsi="Times New Roman" w:cs="Times New Roman"/>
          <w:sz w:val="20"/>
          <w:szCs w:val="20"/>
        </w:rPr>
        <w:t xml:space="preserve">8 </w:t>
      </w:r>
      <w:r w:rsidR="005D7825">
        <w:rPr>
          <w:rFonts w:ascii="Times New Roman" w:hAnsi="Times New Roman" w:cs="Times New Roman"/>
          <w:sz w:val="20"/>
          <w:szCs w:val="20"/>
        </w:rPr>
        <w:t>–</w:t>
      </w:r>
      <w:r w:rsidRPr="005F5AAD">
        <w:rPr>
          <w:rFonts w:ascii="Times New Roman" w:hAnsi="Times New Roman" w:cs="Times New Roman"/>
          <w:sz w:val="20"/>
          <w:szCs w:val="20"/>
        </w:rPr>
        <w:t xml:space="preserve"> </w:t>
      </w:r>
      <w:r w:rsidR="005D7825">
        <w:rPr>
          <w:rFonts w:ascii="Times New Roman" w:hAnsi="Times New Roman" w:cs="Times New Roman"/>
          <w:b/>
          <w:sz w:val="20"/>
          <w:szCs w:val="20"/>
        </w:rPr>
        <w:t>12/2021</w:t>
      </w:r>
    </w:p>
    <w:p w:rsidR="005F5AAD" w:rsidRPr="005F5AAD" w:rsidRDefault="005F5AAD" w:rsidP="001D1087">
      <w:pPr>
        <w:tabs>
          <w:tab w:val="left" w:pos="720"/>
        </w:tabs>
        <w:ind w:left="720" w:hanging="720"/>
        <w:rPr>
          <w:rFonts w:ascii="Times New Roman" w:hAnsi="Times New Roman" w:cs="Times New Roman"/>
          <w:b/>
          <w:bCs/>
          <w:sz w:val="20"/>
          <w:szCs w:val="20"/>
        </w:rPr>
      </w:pPr>
      <w:r w:rsidRPr="005F5AAD">
        <w:rPr>
          <w:rFonts w:ascii="Times New Roman" w:hAnsi="Times New Roman" w:cs="Times New Roman"/>
          <w:b/>
          <w:bCs/>
          <w:sz w:val="20"/>
          <w:szCs w:val="20"/>
        </w:rPr>
        <w:tab/>
        <w:t xml:space="preserve">Funding Agency: </w:t>
      </w:r>
      <w:r w:rsidRPr="005F5AAD">
        <w:rPr>
          <w:rFonts w:ascii="Times New Roman" w:hAnsi="Times New Roman" w:cs="Times New Roman"/>
          <w:bCs/>
          <w:sz w:val="20"/>
          <w:szCs w:val="20"/>
        </w:rPr>
        <w:t>PCORI</w:t>
      </w:r>
    </w:p>
    <w:p w:rsidR="005F5AAD" w:rsidRDefault="005F5AAD" w:rsidP="001D1087">
      <w:pPr>
        <w:tabs>
          <w:tab w:val="left" w:pos="720"/>
        </w:tabs>
        <w:ind w:left="720" w:hanging="720"/>
        <w:rPr>
          <w:rFonts w:ascii="Times New Roman" w:hAnsi="Times New Roman" w:cs="Times New Roman"/>
          <w:sz w:val="20"/>
          <w:szCs w:val="20"/>
        </w:rPr>
      </w:pPr>
      <w:r>
        <w:rPr>
          <w:rFonts w:ascii="Times New Roman" w:hAnsi="Times New Roman" w:cs="Times New Roman"/>
          <w:b/>
          <w:bCs/>
          <w:sz w:val="20"/>
          <w:szCs w:val="20"/>
        </w:rPr>
        <w:tab/>
        <w:t>Role</w:t>
      </w:r>
      <w:r>
        <w:rPr>
          <w:b/>
          <w:bCs/>
          <w:sz w:val="20"/>
          <w:szCs w:val="20"/>
        </w:rPr>
        <w:t>:</w:t>
      </w:r>
      <w:r>
        <w:rPr>
          <w:rFonts w:ascii="Times New Roman" w:hAnsi="Times New Roman" w:cs="Times New Roman"/>
          <w:sz w:val="20"/>
          <w:szCs w:val="20"/>
        </w:rPr>
        <w:t xml:space="preserve">  Evaluation and Content Consultation and Senior Technical Assistance, </w:t>
      </w:r>
      <w:r w:rsidR="00476AC9" w:rsidRPr="00476AC9">
        <w:rPr>
          <w:rFonts w:ascii="Times New Roman" w:hAnsi="Times New Roman" w:cs="Times New Roman"/>
          <w:sz w:val="20"/>
          <w:szCs w:val="20"/>
        </w:rPr>
        <w:t>Data Safety Monitoring Board</w:t>
      </w:r>
      <w:r w:rsidR="00476AC9">
        <w:rPr>
          <w:rFonts w:ascii="Times New Roman" w:hAnsi="Times New Roman" w:cs="Times New Roman"/>
          <w:sz w:val="20"/>
          <w:szCs w:val="20"/>
        </w:rPr>
        <w:t xml:space="preserve"> member, </w:t>
      </w:r>
    </w:p>
    <w:p w:rsidR="00476AC9" w:rsidRPr="003B3F3C" w:rsidRDefault="00476AC9" w:rsidP="003B3F3C">
      <w:pPr>
        <w:ind w:left="720"/>
        <w:rPr>
          <w:rFonts w:ascii="Times New Roman" w:hAnsi="Times New Roman" w:cs="Times New Roman"/>
          <w:bCs/>
          <w:sz w:val="20"/>
          <w:szCs w:val="20"/>
        </w:rPr>
      </w:pPr>
      <w:r>
        <w:rPr>
          <w:rFonts w:ascii="Times New Roman" w:hAnsi="Times New Roman" w:cs="Times New Roman"/>
          <w:b/>
          <w:bCs/>
          <w:sz w:val="20"/>
          <w:szCs w:val="20"/>
        </w:rPr>
        <w:t>Description of Activities</w:t>
      </w:r>
      <w:r>
        <w:rPr>
          <w:b/>
          <w:bCs/>
          <w:sz w:val="20"/>
          <w:szCs w:val="20"/>
        </w:rPr>
        <w:t xml:space="preserve">: </w:t>
      </w:r>
      <w:r w:rsidRPr="00476AC9">
        <w:rPr>
          <w:rFonts w:ascii="Times New Roman" w:hAnsi="Times New Roman" w:cs="Times New Roman"/>
          <w:bCs/>
          <w:sz w:val="20"/>
          <w:szCs w:val="20"/>
        </w:rPr>
        <w:t>This project seeks to establish the comparative effectiveness of adding peer mentoring to a structured education based transition program based to improve self-care skills among EA-SCD. The peer mentoring comparator was chosen based on existing evidence of its utility in improving transition outcomes in other chronic diseases of childhood such as juvenile diabetes and solid organ transplant. We will test the hypothesis that the addition of peer mentoring to a structured education based transition program will improve acute care reliance, quality of life and satisfaction with transition outcomes for EA-SCD using a cluster randomized study approach.</w:t>
      </w:r>
      <w:r w:rsidRPr="00476AC9">
        <w:t xml:space="preserve"> </w:t>
      </w:r>
      <w:r w:rsidRPr="00476AC9">
        <w:rPr>
          <w:rFonts w:ascii="Times New Roman" w:hAnsi="Times New Roman" w:cs="Times New Roman"/>
          <w:bCs/>
          <w:sz w:val="20"/>
          <w:szCs w:val="20"/>
        </w:rPr>
        <w:t>This is a cluster randomized study comparing the effectiveness of adding virtual peer mentoring to a structured education based transition program based on the 6 core elements of transition in improving acute care reliance, quality of life and satisfaction with transition process in EA-SCD. The study will involve 14 clinical sites with a 1:1 randomization at the site level. A total of 700 EA-SCD between the ages of 16 and 25 years who are currently receiving care in a pediatric SCD program will be enrolled and followed prospectively for at least 6 - 12 mo</w:t>
      </w:r>
      <w:r w:rsidR="00F41580">
        <w:rPr>
          <w:rFonts w:ascii="Times New Roman" w:hAnsi="Times New Roman" w:cs="Times New Roman"/>
          <w:bCs/>
          <w:sz w:val="20"/>
          <w:szCs w:val="20"/>
        </w:rPr>
        <w:t>nths</w:t>
      </w:r>
      <w:r w:rsidRPr="00476AC9">
        <w:rPr>
          <w:rFonts w:ascii="Times New Roman" w:hAnsi="Times New Roman" w:cs="Times New Roman"/>
          <w:bCs/>
          <w:sz w:val="20"/>
          <w:szCs w:val="20"/>
        </w:rPr>
        <w:t xml:space="preserve"> in pediatrics and at least 12 - 24months in adult care. </w:t>
      </w:r>
      <w:r>
        <w:rPr>
          <w:rFonts w:ascii="Times New Roman" w:hAnsi="Times New Roman" w:cs="Times New Roman"/>
          <w:bCs/>
          <w:sz w:val="20"/>
          <w:szCs w:val="20"/>
        </w:rPr>
        <w:t>It</w:t>
      </w:r>
      <w:r w:rsidRPr="00476AC9">
        <w:rPr>
          <w:rFonts w:ascii="Times New Roman" w:hAnsi="Times New Roman" w:cs="Times New Roman"/>
          <w:bCs/>
          <w:sz w:val="20"/>
          <w:szCs w:val="20"/>
        </w:rPr>
        <w:t xml:space="preserve"> will use rapid cycle PDSA quality improvement methods to implement the structured education based program in adherence to the 6 core elements and measure adherence to these practice guidelines over time.</w:t>
      </w:r>
      <w:r>
        <w:rPr>
          <w:rFonts w:ascii="Times New Roman" w:hAnsi="Times New Roman" w:cs="Times New Roman"/>
          <w:bCs/>
          <w:sz w:val="20"/>
          <w:szCs w:val="20"/>
        </w:rPr>
        <w:t xml:space="preserve"> Structural evaluation will be developed then used to </w:t>
      </w:r>
      <w:r w:rsidR="003B3F3C">
        <w:rPr>
          <w:rFonts w:ascii="Times New Roman" w:hAnsi="Times New Roman" w:cs="Times New Roman"/>
          <w:bCs/>
          <w:sz w:val="20"/>
          <w:szCs w:val="20"/>
        </w:rPr>
        <w:t>assess project fidelity and implementation outcomes.</w:t>
      </w:r>
    </w:p>
    <w:p w:rsidR="005F5AAD" w:rsidRDefault="005F5AAD" w:rsidP="001D1087">
      <w:pPr>
        <w:tabs>
          <w:tab w:val="left" w:pos="720"/>
        </w:tabs>
        <w:ind w:left="720" w:hanging="720"/>
        <w:rPr>
          <w:rFonts w:ascii="Times New Roman" w:hAnsi="Times New Roman" w:cs="Times New Roman"/>
          <w:b/>
          <w:bCs/>
          <w:sz w:val="20"/>
          <w:szCs w:val="20"/>
        </w:rPr>
      </w:pPr>
    </w:p>
    <w:p w:rsidR="001D1087" w:rsidRDefault="005F5AAD" w:rsidP="001D1087">
      <w:pPr>
        <w:tabs>
          <w:tab w:val="left" w:pos="720"/>
        </w:tabs>
        <w:ind w:left="720" w:hanging="720"/>
        <w:rPr>
          <w:rFonts w:ascii="Times New Roman" w:hAnsi="Times New Roman" w:cs="Times New Roman"/>
          <w:sz w:val="20"/>
          <w:szCs w:val="20"/>
        </w:rPr>
      </w:pPr>
      <w:r>
        <w:rPr>
          <w:rFonts w:ascii="Times New Roman" w:hAnsi="Times New Roman" w:cs="Times New Roman"/>
          <w:b/>
          <w:bCs/>
          <w:sz w:val="20"/>
          <w:szCs w:val="20"/>
        </w:rPr>
        <w:tab/>
      </w:r>
      <w:r w:rsidR="001D1087">
        <w:rPr>
          <w:rFonts w:ascii="Times New Roman" w:hAnsi="Times New Roman" w:cs="Times New Roman"/>
          <w:b/>
          <w:bCs/>
          <w:sz w:val="20"/>
          <w:szCs w:val="20"/>
        </w:rPr>
        <w:t xml:space="preserve">Title/Agency/Program: </w:t>
      </w:r>
      <w:r w:rsidR="001D1087">
        <w:rPr>
          <w:rFonts w:ascii="Times New Roman" w:hAnsi="Times New Roman" w:cs="Times New Roman"/>
          <w:sz w:val="20"/>
          <w:szCs w:val="20"/>
        </w:rPr>
        <w:t xml:space="preserve">Dodge County (GA) Rural Planning and Development Program </w:t>
      </w:r>
    </w:p>
    <w:p w:rsidR="001D1087" w:rsidRDefault="001D1087" w:rsidP="001D1087">
      <w:pPr>
        <w:tabs>
          <w:tab w:val="left" w:pos="720"/>
        </w:tabs>
        <w:ind w:left="720" w:hanging="720"/>
        <w:rPr>
          <w:rFonts w:ascii="Times New Roman" w:hAnsi="Times New Roman" w:cs="Times New Roman"/>
          <w:sz w:val="20"/>
          <w:szCs w:val="20"/>
        </w:rPr>
      </w:pPr>
      <w:r>
        <w:rPr>
          <w:rFonts w:ascii="Times New Roman" w:hAnsi="Times New Roman" w:cs="Times New Roman"/>
          <w:b/>
          <w:bCs/>
          <w:sz w:val="20"/>
          <w:szCs w:val="20"/>
        </w:rPr>
        <w:tab/>
        <w:t>Consulting/Technical Assistance Period:</w:t>
      </w:r>
      <w:r>
        <w:rPr>
          <w:rFonts w:ascii="Times New Roman" w:hAnsi="Times New Roman" w:cs="Times New Roman"/>
          <w:sz w:val="20"/>
          <w:szCs w:val="20"/>
        </w:rPr>
        <w:t xml:space="preserve">   05/2017 </w:t>
      </w:r>
      <w:r w:rsidR="00894FCA">
        <w:rPr>
          <w:rFonts w:ascii="Times New Roman" w:hAnsi="Times New Roman" w:cs="Times New Roman"/>
          <w:sz w:val="20"/>
          <w:szCs w:val="20"/>
        </w:rPr>
        <w:t>–</w:t>
      </w:r>
      <w:r>
        <w:rPr>
          <w:rFonts w:ascii="Times New Roman" w:hAnsi="Times New Roman" w:cs="Times New Roman"/>
          <w:sz w:val="20"/>
          <w:szCs w:val="20"/>
        </w:rPr>
        <w:t xml:space="preserve"> </w:t>
      </w:r>
      <w:r w:rsidR="00894FCA">
        <w:rPr>
          <w:rFonts w:ascii="Times New Roman" w:hAnsi="Times New Roman" w:cs="Times New Roman"/>
          <w:b/>
          <w:sz w:val="20"/>
          <w:szCs w:val="20"/>
        </w:rPr>
        <w:t>12/2018</w:t>
      </w:r>
    </w:p>
    <w:p w:rsidR="001D1087" w:rsidRDefault="001D1087" w:rsidP="001D1087">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 xml:space="preserve">: </w:t>
      </w:r>
      <w:r>
        <w:rPr>
          <w:rFonts w:ascii="Times New Roman" w:hAnsi="Times New Roman" w:cs="Times New Roman"/>
          <w:sz w:val="20"/>
          <w:szCs w:val="20"/>
        </w:rPr>
        <w:t xml:space="preserve">  Dodge County Chamber of Commerce, JPHCOPH (in-kind), other funding pending</w:t>
      </w:r>
    </w:p>
    <w:p w:rsidR="001D1087" w:rsidRDefault="001D1087" w:rsidP="001D1087">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Evaluation Consultation and Technical Assistance</w:t>
      </w:r>
    </w:p>
    <w:p w:rsidR="001D1087" w:rsidRDefault="001D1087" w:rsidP="00CE2188">
      <w:pPr>
        <w:tabs>
          <w:tab w:val="left" w:pos="720"/>
        </w:tabs>
        <w:ind w:left="720" w:hanging="720"/>
        <w:rPr>
          <w:rFonts w:ascii="Times New Roman" w:hAnsi="Times New Roman" w:cs="Times New Roman"/>
          <w:b/>
          <w:bCs/>
          <w:sz w:val="20"/>
          <w:szCs w:val="20"/>
        </w:rPr>
      </w:pPr>
      <w:r>
        <w:rPr>
          <w:rFonts w:ascii="Times New Roman" w:hAnsi="Times New Roman" w:cs="Times New Roman"/>
          <w:b/>
          <w:bCs/>
          <w:sz w:val="20"/>
          <w:szCs w:val="20"/>
        </w:rPr>
        <w:tab/>
        <w:t>Description of Activities</w:t>
      </w:r>
      <w:r>
        <w:rPr>
          <w:b/>
          <w:bCs/>
          <w:sz w:val="20"/>
          <w:szCs w:val="20"/>
        </w:rPr>
        <w:t xml:space="preserve">: </w:t>
      </w:r>
      <w:r w:rsidRPr="001D1087">
        <w:rPr>
          <w:rFonts w:ascii="Times New Roman" w:hAnsi="Times New Roman" w:cs="Times New Roman"/>
          <w:bCs/>
          <w:sz w:val="20"/>
          <w:szCs w:val="20"/>
        </w:rPr>
        <w:t>Dodge County</w:t>
      </w:r>
      <w:r>
        <w:rPr>
          <w:b/>
          <w:bCs/>
          <w:sz w:val="20"/>
          <w:szCs w:val="20"/>
        </w:rPr>
        <w:t xml:space="preserve"> </w:t>
      </w:r>
      <w:r w:rsidRPr="001D1087">
        <w:rPr>
          <w:rFonts w:ascii="Times New Roman" w:hAnsi="Times New Roman" w:cs="Times New Roman"/>
          <w:bCs/>
          <w:sz w:val="20"/>
          <w:szCs w:val="20"/>
        </w:rPr>
        <w:t xml:space="preserve">GA is one of the poorest counties in the state and country. JPHCOPH </w:t>
      </w:r>
      <w:r>
        <w:rPr>
          <w:rFonts w:ascii="Times New Roman" w:hAnsi="Times New Roman" w:cs="Times New Roman"/>
          <w:bCs/>
          <w:sz w:val="20"/>
          <w:szCs w:val="20"/>
        </w:rPr>
        <w:t xml:space="preserve">is partnering with county leaders in health, law enforcement and education to address outstanding challenges faced by residents in the areas of a) opioid addiction; b) environmental (air, water) and occupational (worksite abatement); c) workforce health and wellness; and d) school health (education, wellness practices). After a period of strategic development, </w:t>
      </w:r>
      <w:r w:rsidR="00D73874">
        <w:rPr>
          <w:rFonts w:ascii="Times New Roman" w:hAnsi="Times New Roman" w:cs="Times New Roman"/>
          <w:bCs/>
          <w:sz w:val="20"/>
          <w:szCs w:val="20"/>
        </w:rPr>
        <w:t>partners will seek local, state and national funding to support program and services designed to address challenges and meet outcome objectives.</w:t>
      </w:r>
    </w:p>
    <w:p w:rsidR="001D1087" w:rsidRDefault="001D1087" w:rsidP="00CE2188">
      <w:pPr>
        <w:tabs>
          <w:tab w:val="left" w:pos="720"/>
        </w:tabs>
        <w:ind w:left="720" w:hanging="720"/>
        <w:rPr>
          <w:rFonts w:ascii="Times New Roman" w:hAnsi="Times New Roman" w:cs="Times New Roman"/>
          <w:b/>
          <w:bCs/>
          <w:sz w:val="20"/>
          <w:szCs w:val="20"/>
        </w:rPr>
      </w:pPr>
    </w:p>
    <w:p w:rsidR="00CE2188" w:rsidRDefault="001D1087" w:rsidP="00CE2188">
      <w:pPr>
        <w:tabs>
          <w:tab w:val="left" w:pos="720"/>
        </w:tabs>
        <w:ind w:left="720" w:hanging="720"/>
        <w:rPr>
          <w:rFonts w:ascii="Times New Roman" w:hAnsi="Times New Roman" w:cs="Times New Roman"/>
          <w:sz w:val="20"/>
          <w:szCs w:val="20"/>
        </w:rPr>
      </w:pPr>
      <w:r>
        <w:rPr>
          <w:rFonts w:ascii="Times New Roman" w:hAnsi="Times New Roman" w:cs="Times New Roman"/>
          <w:b/>
          <w:bCs/>
          <w:sz w:val="20"/>
          <w:szCs w:val="20"/>
        </w:rPr>
        <w:tab/>
      </w:r>
      <w:r w:rsidR="00CE2188">
        <w:rPr>
          <w:rFonts w:ascii="Times New Roman" w:hAnsi="Times New Roman" w:cs="Times New Roman"/>
          <w:b/>
          <w:bCs/>
          <w:sz w:val="20"/>
          <w:szCs w:val="20"/>
        </w:rPr>
        <w:t xml:space="preserve">Title/Agency/Program: </w:t>
      </w:r>
      <w:r w:rsidR="002A54FF">
        <w:rPr>
          <w:rFonts w:ascii="Times New Roman" w:hAnsi="Times New Roman" w:cs="Times New Roman"/>
          <w:sz w:val="20"/>
          <w:szCs w:val="20"/>
        </w:rPr>
        <w:t>Division</w:t>
      </w:r>
      <w:r w:rsidR="00CE2188">
        <w:rPr>
          <w:rFonts w:ascii="Times New Roman" w:hAnsi="Times New Roman" w:cs="Times New Roman"/>
          <w:sz w:val="20"/>
          <w:szCs w:val="20"/>
        </w:rPr>
        <w:t xml:space="preserve"> </w:t>
      </w:r>
      <w:r w:rsidR="002A54FF">
        <w:rPr>
          <w:rFonts w:ascii="Times New Roman" w:hAnsi="Times New Roman" w:cs="Times New Roman"/>
          <w:sz w:val="20"/>
          <w:szCs w:val="20"/>
        </w:rPr>
        <w:t>of Healthy</w:t>
      </w:r>
      <w:r w:rsidR="00CE2188">
        <w:rPr>
          <w:rFonts w:ascii="Times New Roman" w:hAnsi="Times New Roman" w:cs="Times New Roman"/>
          <w:sz w:val="20"/>
          <w:szCs w:val="20"/>
        </w:rPr>
        <w:t xml:space="preserve"> Start </w:t>
      </w:r>
      <w:r w:rsidR="002A54FF">
        <w:rPr>
          <w:rFonts w:ascii="Times New Roman" w:hAnsi="Times New Roman" w:cs="Times New Roman"/>
          <w:sz w:val="20"/>
          <w:szCs w:val="20"/>
        </w:rPr>
        <w:t>and Perinatal Services (DHSPS)</w:t>
      </w:r>
    </w:p>
    <w:p w:rsidR="00CE2188" w:rsidRDefault="00CE2188" w:rsidP="00CE2188">
      <w:pPr>
        <w:tabs>
          <w:tab w:val="left" w:pos="720"/>
        </w:tabs>
        <w:ind w:left="720" w:hanging="720"/>
        <w:rPr>
          <w:rFonts w:ascii="Times New Roman" w:hAnsi="Times New Roman" w:cs="Times New Roman"/>
          <w:sz w:val="20"/>
          <w:szCs w:val="20"/>
        </w:rPr>
      </w:pPr>
      <w:r>
        <w:rPr>
          <w:rFonts w:ascii="Times New Roman" w:hAnsi="Times New Roman" w:cs="Times New Roman"/>
          <w:b/>
          <w:bCs/>
          <w:sz w:val="20"/>
          <w:szCs w:val="20"/>
        </w:rPr>
        <w:tab/>
        <w:t>Consulting/Technical Assistance Period:</w:t>
      </w:r>
      <w:r>
        <w:rPr>
          <w:rFonts w:ascii="Times New Roman" w:hAnsi="Times New Roman" w:cs="Times New Roman"/>
          <w:sz w:val="20"/>
          <w:szCs w:val="20"/>
        </w:rPr>
        <w:t xml:space="preserve"> </w:t>
      </w:r>
      <w:r w:rsidR="002A54FF">
        <w:rPr>
          <w:rFonts w:ascii="Times New Roman" w:hAnsi="Times New Roman" w:cs="Times New Roman"/>
          <w:sz w:val="20"/>
          <w:szCs w:val="20"/>
        </w:rPr>
        <w:t xml:space="preserve"> 09/09 &amp; 16/2015</w:t>
      </w:r>
    </w:p>
    <w:p w:rsidR="00CE2188" w:rsidRDefault="00CE2188" w:rsidP="00CE2188">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 xml:space="preserve">: </w:t>
      </w:r>
      <w:r w:rsidR="002A54FF">
        <w:rPr>
          <w:rFonts w:ascii="Times New Roman" w:hAnsi="Times New Roman" w:cs="Times New Roman"/>
          <w:sz w:val="20"/>
          <w:szCs w:val="20"/>
        </w:rPr>
        <w:t xml:space="preserve"> JSI via DHSPS funding</w:t>
      </w:r>
    </w:p>
    <w:p w:rsidR="00CE2188" w:rsidRDefault="00CE2188" w:rsidP="00CE2188">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w:t>
      </w:r>
      <w:r w:rsidR="002A54FF">
        <w:rPr>
          <w:rFonts w:ascii="Times New Roman" w:hAnsi="Times New Roman" w:cs="Times New Roman"/>
          <w:sz w:val="20"/>
          <w:szCs w:val="20"/>
        </w:rPr>
        <w:t xml:space="preserve"> Evaluation</w:t>
      </w:r>
      <w:r>
        <w:rPr>
          <w:rFonts w:ascii="Times New Roman" w:hAnsi="Times New Roman" w:cs="Times New Roman"/>
          <w:sz w:val="20"/>
          <w:szCs w:val="20"/>
        </w:rPr>
        <w:t xml:space="preserve"> Consultation and Technical Assistance</w:t>
      </w:r>
    </w:p>
    <w:p w:rsidR="003B3F3C" w:rsidRDefault="00CE2188" w:rsidP="00CE2188">
      <w:pPr>
        <w:tabs>
          <w:tab w:val="left" w:pos="720"/>
          <w:tab w:val="left" w:pos="1440"/>
        </w:tabs>
        <w:spacing w:after="120"/>
        <w:ind w:left="1440" w:hanging="1440"/>
        <w:rPr>
          <w:rFonts w:ascii="Times New Roman" w:hAnsi="Times New Roman" w:cs="Times New Roman"/>
          <w:sz w:val="20"/>
          <w:szCs w:val="20"/>
        </w:rPr>
      </w:pPr>
      <w:r>
        <w:rPr>
          <w:rFonts w:ascii="Times New Roman" w:hAnsi="Times New Roman" w:cs="Times New Roman"/>
          <w:b/>
          <w:bCs/>
          <w:sz w:val="20"/>
          <w:szCs w:val="20"/>
        </w:rPr>
        <w:tab/>
        <w:t>Description of Activities</w:t>
      </w:r>
      <w:r>
        <w:rPr>
          <w:b/>
          <w:bCs/>
          <w:sz w:val="20"/>
          <w:szCs w:val="20"/>
        </w:rPr>
        <w:t>:</w:t>
      </w:r>
      <w:r>
        <w:rPr>
          <w:rFonts w:ascii="Times New Roman" w:hAnsi="Times New Roman" w:cs="Times New Roman"/>
          <w:sz w:val="20"/>
          <w:szCs w:val="20"/>
        </w:rPr>
        <w:t xml:space="preserve"> Provide </w:t>
      </w:r>
      <w:r w:rsidR="002A54FF">
        <w:rPr>
          <w:rFonts w:ascii="Times New Roman" w:hAnsi="Times New Roman" w:cs="Times New Roman"/>
          <w:sz w:val="20"/>
          <w:szCs w:val="20"/>
        </w:rPr>
        <w:t xml:space="preserve">evaluation </w:t>
      </w:r>
      <w:r>
        <w:rPr>
          <w:rFonts w:ascii="Times New Roman" w:hAnsi="Times New Roman" w:cs="Times New Roman"/>
          <w:sz w:val="20"/>
          <w:szCs w:val="20"/>
        </w:rPr>
        <w:t xml:space="preserve">consultation </w:t>
      </w:r>
      <w:r w:rsidR="002A54FF">
        <w:rPr>
          <w:rFonts w:ascii="Times New Roman" w:hAnsi="Times New Roman" w:cs="Times New Roman"/>
          <w:sz w:val="20"/>
          <w:szCs w:val="20"/>
        </w:rPr>
        <w:t xml:space="preserve">and training </w:t>
      </w:r>
      <w:r>
        <w:rPr>
          <w:rFonts w:ascii="Times New Roman" w:hAnsi="Times New Roman" w:cs="Times New Roman"/>
          <w:sz w:val="20"/>
          <w:szCs w:val="20"/>
        </w:rPr>
        <w:t xml:space="preserve">to the local </w:t>
      </w:r>
      <w:r w:rsidR="002A54FF">
        <w:rPr>
          <w:rFonts w:ascii="Times New Roman" w:hAnsi="Times New Roman" w:cs="Times New Roman"/>
          <w:sz w:val="20"/>
          <w:szCs w:val="20"/>
        </w:rPr>
        <w:t xml:space="preserve">Healthy Start </w:t>
      </w:r>
      <w:r>
        <w:rPr>
          <w:rFonts w:ascii="Times New Roman" w:hAnsi="Times New Roman" w:cs="Times New Roman"/>
          <w:sz w:val="20"/>
          <w:szCs w:val="20"/>
        </w:rPr>
        <w:t>team</w:t>
      </w:r>
      <w:r w:rsidR="002A54FF">
        <w:rPr>
          <w:rFonts w:ascii="Times New Roman" w:hAnsi="Times New Roman" w:cs="Times New Roman"/>
          <w:sz w:val="20"/>
          <w:szCs w:val="20"/>
        </w:rPr>
        <w:t>s in the Mid-West and Southern United States</w:t>
      </w:r>
      <w:r>
        <w:rPr>
          <w:rFonts w:ascii="Times New Roman" w:hAnsi="Times New Roman" w:cs="Times New Roman"/>
          <w:sz w:val="20"/>
          <w:szCs w:val="20"/>
        </w:rPr>
        <w:t xml:space="preserve"> in the areas of community-based outreach, strategic planning, </w:t>
      </w:r>
      <w:r>
        <w:rPr>
          <w:rFonts w:ascii="Times New Roman" w:hAnsi="Times New Roman" w:cs="Times New Roman"/>
          <w:sz w:val="20"/>
          <w:szCs w:val="20"/>
        </w:rPr>
        <w:lastRenderedPageBreak/>
        <w:t>assessment procedures and overall data analysis and dissemination.</w:t>
      </w:r>
      <w:r>
        <w:rPr>
          <w:rFonts w:ascii="Times New Roman" w:hAnsi="Times New Roman" w:cs="Times New Roman"/>
          <w:b/>
          <w:bCs/>
          <w:sz w:val="20"/>
          <w:szCs w:val="20"/>
        </w:rPr>
        <w:t xml:space="preserve"> Special expertise provided</w:t>
      </w:r>
      <w:r>
        <w:rPr>
          <w:rFonts w:ascii="Times New Roman" w:hAnsi="Times New Roman" w:cs="Times New Roman"/>
          <w:sz w:val="20"/>
          <w:szCs w:val="20"/>
        </w:rPr>
        <w:t xml:space="preserve"> in the areas of community-based evaluation methods (quantitative and qualitative methods), community outreach and development, lay and professional education and training, grant development, report development and information dissemination.</w:t>
      </w:r>
    </w:p>
    <w:p w:rsidR="00C24B39" w:rsidRDefault="00C24B39" w:rsidP="00A32A1B">
      <w:pPr>
        <w:ind w:left="1440" w:hanging="720"/>
        <w:rPr>
          <w:rFonts w:ascii="Times New Roman" w:hAnsi="Times New Roman"/>
          <w:sz w:val="20"/>
          <w:szCs w:val="20"/>
        </w:rPr>
      </w:pPr>
      <w:r w:rsidRPr="00C24B39">
        <w:rPr>
          <w:rFonts w:ascii="Times New Roman" w:hAnsi="Times New Roman"/>
          <w:b/>
          <w:sz w:val="20"/>
          <w:szCs w:val="20"/>
        </w:rPr>
        <w:t>Name</w:t>
      </w:r>
      <w:r>
        <w:rPr>
          <w:rFonts w:ascii="Times New Roman" w:hAnsi="Times New Roman"/>
          <w:sz w:val="20"/>
          <w:szCs w:val="20"/>
        </w:rPr>
        <w:t xml:space="preserve">: </w:t>
      </w:r>
      <w:r w:rsidRPr="00C24B39">
        <w:rPr>
          <w:rFonts w:ascii="Times New Roman" w:hAnsi="Times New Roman"/>
          <w:sz w:val="20"/>
          <w:szCs w:val="20"/>
        </w:rPr>
        <w:t xml:space="preserve">Union General Hospital </w:t>
      </w:r>
      <w:r w:rsidR="00A32A1B">
        <w:rPr>
          <w:rFonts w:ascii="Times New Roman" w:hAnsi="Times New Roman"/>
          <w:sz w:val="20"/>
          <w:szCs w:val="20"/>
        </w:rPr>
        <w:t xml:space="preserve">(UGH) </w:t>
      </w:r>
      <w:r w:rsidRPr="00C24B39">
        <w:rPr>
          <w:rFonts w:ascii="Times New Roman" w:hAnsi="Times New Roman"/>
          <w:sz w:val="20"/>
          <w:szCs w:val="20"/>
        </w:rPr>
        <w:t>Community Health Needs Assessment Project</w:t>
      </w:r>
      <w:r w:rsidR="00A32A1B">
        <w:rPr>
          <w:rFonts w:ascii="Times New Roman" w:hAnsi="Times New Roman"/>
          <w:sz w:val="20"/>
          <w:szCs w:val="20"/>
        </w:rPr>
        <w:t xml:space="preserve"> (Union County Georgia)</w:t>
      </w:r>
    </w:p>
    <w:p w:rsidR="00C24B39" w:rsidRDefault="00C24B39" w:rsidP="00A32A1B">
      <w:pPr>
        <w:ind w:left="1440" w:hanging="720"/>
        <w:rPr>
          <w:rFonts w:ascii="Times New Roman" w:hAnsi="Times New Roman" w:cs="Times New Roman"/>
          <w:b/>
          <w:bCs/>
          <w:sz w:val="20"/>
          <w:szCs w:val="20"/>
        </w:rPr>
      </w:pPr>
      <w:r>
        <w:rPr>
          <w:rFonts w:ascii="Times New Roman" w:hAnsi="Times New Roman" w:cs="Times New Roman"/>
          <w:b/>
          <w:bCs/>
          <w:sz w:val="20"/>
          <w:szCs w:val="20"/>
        </w:rPr>
        <w:t>Role/Area of Expertise:</w:t>
      </w:r>
      <w:r w:rsidR="00A32A1B">
        <w:rPr>
          <w:rFonts w:ascii="Times New Roman" w:hAnsi="Times New Roman" w:cs="Times New Roman"/>
          <w:b/>
          <w:bCs/>
          <w:sz w:val="20"/>
          <w:szCs w:val="20"/>
        </w:rPr>
        <w:t xml:space="preserve"> </w:t>
      </w:r>
      <w:r w:rsidR="00A32A1B" w:rsidRPr="00A32A1B">
        <w:rPr>
          <w:rFonts w:ascii="Times New Roman" w:hAnsi="Times New Roman" w:cs="Times New Roman"/>
          <w:bCs/>
          <w:sz w:val="20"/>
          <w:szCs w:val="20"/>
          <w:u w:val="single"/>
        </w:rPr>
        <w:t>Senior Evaluation Consultant</w:t>
      </w:r>
      <w:r w:rsidR="00A32A1B">
        <w:rPr>
          <w:rFonts w:ascii="Times New Roman" w:hAnsi="Times New Roman" w:cs="Times New Roman"/>
          <w:bCs/>
          <w:sz w:val="20"/>
          <w:szCs w:val="20"/>
          <w:u w:val="single"/>
        </w:rPr>
        <w:t>/Co-PI</w:t>
      </w:r>
      <w:r w:rsidR="00A32A1B">
        <w:rPr>
          <w:rFonts w:ascii="Times New Roman" w:hAnsi="Times New Roman" w:cs="Times New Roman"/>
          <w:bCs/>
          <w:sz w:val="20"/>
          <w:szCs w:val="20"/>
        </w:rPr>
        <w:t>: Content expertise in development and implementation of community-based assessment, mixed methods program development and evaluation.</w:t>
      </w:r>
    </w:p>
    <w:p w:rsidR="00C24B39" w:rsidRPr="00A32A1B" w:rsidRDefault="00C24B39" w:rsidP="00A32A1B">
      <w:pPr>
        <w:ind w:left="1440" w:hanging="720"/>
        <w:rPr>
          <w:rFonts w:ascii="Times New Roman" w:hAnsi="Times New Roman" w:cs="Times New Roman"/>
          <w:bCs/>
          <w:sz w:val="20"/>
          <w:szCs w:val="20"/>
        </w:rPr>
      </w:pPr>
      <w:r>
        <w:rPr>
          <w:rFonts w:ascii="Times New Roman" w:hAnsi="Times New Roman" w:cs="Times New Roman"/>
          <w:b/>
          <w:bCs/>
          <w:sz w:val="20"/>
          <w:szCs w:val="20"/>
        </w:rPr>
        <w:t>Dates:</w:t>
      </w:r>
      <w:r w:rsidR="00A32A1B">
        <w:rPr>
          <w:rFonts w:ascii="Times New Roman" w:hAnsi="Times New Roman" w:cs="Times New Roman"/>
          <w:b/>
          <w:bCs/>
          <w:sz w:val="20"/>
          <w:szCs w:val="20"/>
        </w:rPr>
        <w:t xml:space="preserve"> </w:t>
      </w:r>
      <w:r w:rsidR="00A32A1B" w:rsidRPr="00A32A1B">
        <w:rPr>
          <w:rFonts w:ascii="Times New Roman" w:hAnsi="Times New Roman" w:cs="Times New Roman"/>
          <w:bCs/>
          <w:sz w:val="20"/>
          <w:szCs w:val="20"/>
        </w:rPr>
        <w:t>7/2014 – 12/2014</w:t>
      </w:r>
    </w:p>
    <w:p w:rsidR="00A32A1B" w:rsidRPr="00A32A1B" w:rsidRDefault="00C24B39" w:rsidP="00A32A1B">
      <w:pPr>
        <w:ind w:left="1440" w:hanging="720"/>
        <w:rPr>
          <w:rFonts w:ascii="Times New Roman" w:hAnsi="Times New Roman"/>
          <w:sz w:val="20"/>
        </w:rPr>
      </w:pPr>
      <w:r w:rsidRPr="00A32A1B">
        <w:rPr>
          <w:rFonts w:ascii="Times New Roman" w:hAnsi="Times New Roman" w:cs="Times New Roman"/>
          <w:b/>
          <w:bCs/>
          <w:sz w:val="20"/>
          <w:szCs w:val="20"/>
        </w:rPr>
        <w:t>Summary of work:</w:t>
      </w:r>
      <w:r w:rsidR="00A32A1B" w:rsidRPr="00A32A1B">
        <w:rPr>
          <w:rFonts w:ascii="Times New Roman" w:hAnsi="Times New Roman" w:cs="Times New Roman"/>
          <w:b/>
          <w:bCs/>
          <w:sz w:val="20"/>
          <w:szCs w:val="20"/>
        </w:rPr>
        <w:t xml:space="preserve"> As Co-PI </w:t>
      </w:r>
      <w:r w:rsidR="00A32A1B" w:rsidRPr="00A32A1B">
        <w:rPr>
          <w:rFonts w:ascii="Times New Roman" w:hAnsi="Times New Roman"/>
          <w:sz w:val="20"/>
        </w:rPr>
        <w:t>work closely with UGH and its designees in the conduct of primary (surveys, focus groups) and secondary (reports, online data) data collection, data analyses and report development/ completion, as well as ongoing project phone, interim and final report meetings. Resources for this project was utilized to complete a community-driven assessment for the purposes of identifying and prioritizing needs and assets, as well as facilitation of community discussions regarding these priorities and resources, as well as effective and efficient means of addressing relevant issues.</w:t>
      </w:r>
    </w:p>
    <w:p w:rsidR="00C24B39" w:rsidRPr="00C24B39" w:rsidRDefault="00C24B39" w:rsidP="00D9719B">
      <w:pPr>
        <w:ind w:left="720"/>
        <w:rPr>
          <w:rFonts w:ascii="Times New Roman" w:hAnsi="Times New Roman" w:cs="Times New Roman"/>
          <w:bCs/>
          <w:sz w:val="20"/>
          <w:szCs w:val="20"/>
        </w:rPr>
      </w:pPr>
    </w:p>
    <w:p w:rsidR="006861D8" w:rsidRPr="006861D8" w:rsidRDefault="006861D8" w:rsidP="006861D8">
      <w:pPr>
        <w:ind w:left="1440" w:hanging="720"/>
        <w:rPr>
          <w:rFonts w:ascii="Times New Roman" w:hAnsi="Times New Roman" w:cs="Times New Roman"/>
          <w:bCs/>
          <w:sz w:val="20"/>
          <w:szCs w:val="20"/>
        </w:rPr>
      </w:pPr>
      <w:r>
        <w:rPr>
          <w:rFonts w:ascii="Times New Roman" w:hAnsi="Times New Roman" w:cs="Times New Roman"/>
          <w:b/>
          <w:bCs/>
          <w:sz w:val="20"/>
          <w:szCs w:val="20"/>
        </w:rPr>
        <w:t>Name:</w:t>
      </w:r>
      <w:r w:rsidRPr="006861D8">
        <w:t xml:space="preserve"> </w:t>
      </w:r>
      <w:r w:rsidRPr="006861D8">
        <w:rPr>
          <w:rFonts w:ascii="Times New Roman" w:hAnsi="Times New Roman" w:cs="Times New Roman"/>
          <w:bCs/>
          <w:sz w:val="20"/>
          <w:szCs w:val="20"/>
        </w:rPr>
        <w:t>Community Focused Eliminating Health Disparities Initiative</w:t>
      </w:r>
      <w:r>
        <w:rPr>
          <w:rFonts w:ascii="Times New Roman" w:hAnsi="Times New Roman" w:cs="Times New Roman"/>
          <w:bCs/>
          <w:sz w:val="20"/>
          <w:szCs w:val="20"/>
        </w:rPr>
        <w:t xml:space="preserve"> </w:t>
      </w:r>
      <w:r w:rsidR="00605BDD">
        <w:rPr>
          <w:rFonts w:ascii="Times New Roman" w:hAnsi="Times New Roman" w:cs="Times New Roman"/>
          <w:bCs/>
          <w:sz w:val="20"/>
          <w:szCs w:val="20"/>
        </w:rPr>
        <w:t>(</w:t>
      </w:r>
      <w:r w:rsidR="00605BDD" w:rsidRPr="00605BDD">
        <w:rPr>
          <w:rFonts w:ascii="Times New Roman" w:hAnsi="Times New Roman" w:cs="Times New Roman"/>
          <w:bCs/>
          <w:sz w:val="20"/>
          <w:szCs w:val="20"/>
        </w:rPr>
        <w:t>CFEHDI</w:t>
      </w:r>
      <w:r w:rsidR="00605BDD">
        <w:rPr>
          <w:rFonts w:ascii="Times New Roman" w:hAnsi="Times New Roman" w:cs="Times New Roman"/>
          <w:bCs/>
          <w:sz w:val="20"/>
          <w:szCs w:val="20"/>
        </w:rPr>
        <w:t xml:space="preserve">) </w:t>
      </w:r>
      <w:r>
        <w:rPr>
          <w:rFonts w:ascii="Times New Roman" w:hAnsi="Times New Roman" w:cs="Times New Roman"/>
          <w:bCs/>
          <w:sz w:val="20"/>
          <w:szCs w:val="20"/>
        </w:rPr>
        <w:t>(</w:t>
      </w:r>
      <w:r w:rsidRPr="006861D8">
        <w:rPr>
          <w:rFonts w:ascii="Times New Roman" w:hAnsi="Times New Roman" w:cs="Times New Roman"/>
          <w:bCs/>
          <w:sz w:val="20"/>
          <w:szCs w:val="20"/>
        </w:rPr>
        <w:t>North Carolina Department of Health and Human Services, Division of Public Health</w:t>
      </w:r>
      <w:r>
        <w:rPr>
          <w:rFonts w:ascii="Times New Roman" w:hAnsi="Times New Roman" w:cs="Times New Roman"/>
          <w:bCs/>
          <w:sz w:val="20"/>
          <w:szCs w:val="20"/>
        </w:rPr>
        <w:t xml:space="preserve">, </w:t>
      </w:r>
      <w:r w:rsidRPr="006861D8">
        <w:rPr>
          <w:rFonts w:ascii="Times New Roman" w:hAnsi="Times New Roman" w:cs="Times New Roman"/>
          <w:bCs/>
          <w:sz w:val="20"/>
          <w:szCs w:val="20"/>
        </w:rPr>
        <w:t>Office of Minority Health and Health Disparities (OMHHD)</w:t>
      </w:r>
      <w:r>
        <w:rPr>
          <w:rFonts w:ascii="Times New Roman" w:hAnsi="Times New Roman" w:cs="Times New Roman"/>
          <w:bCs/>
          <w:sz w:val="20"/>
          <w:szCs w:val="20"/>
        </w:rPr>
        <w:t>)</w:t>
      </w:r>
    </w:p>
    <w:p w:rsidR="006861D8" w:rsidRDefault="006861D8" w:rsidP="007B17C4">
      <w:pPr>
        <w:ind w:left="1440" w:hanging="720"/>
        <w:rPr>
          <w:rFonts w:ascii="Times New Roman" w:hAnsi="Times New Roman" w:cs="Times New Roman"/>
          <w:b/>
          <w:bCs/>
          <w:sz w:val="20"/>
          <w:szCs w:val="20"/>
        </w:rPr>
      </w:pPr>
      <w:r>
        <w:rPr>
          <w:rFonts w:ascii="Times New Roman" w:hAnsi="Times New Roman" w:cs="Times New Roman"/>
          <w:b/>
          <w:bCs/>
          <w:sz w:val="20"/>
          <w:szCs w:val="20"/>
        </w:rPr>
        <w:t xml:space="preserve">Role/Area of Expertise: </w:t>
      </w:r>
      <w:r w:rsidRPr="006270E6">
        <w:rPr>
          <w:rFonts w:ascii="Times New Roman" w:hAnsi="Times New Roman" w:cs="Times New Roman"/>
          <w:sz w:val="20"/>
          <w:szCs w:val="20"/>
          <w:u w:val="single"/>
        </w:rPr>
        <w:t>Senior Consultant</w:t>
      </w:r>
      <w:r w:rsidRPr="006270E6">
        <w:rPr>
          <w:rFonts w:ascii="Times New Roman" w:hAnsi="Times New Roman" w:cs="Times New Roman"/>
          <w:sz w:val="20"/>
          <w:szCs w:val="20"/>
        </w:rPr>
        <w:t>;</w:t>
      </w:r>
      <w:r>
        <w:rPr>
          <w:rFonts w:ascii="Times New Roman" w:hAnsi="Times New Roman" w:cs="Times New Roman"/>
          <w:sz w:val="20"/>
          <w:szCs w:val="20"/>
        </w:rPr>
        <w:t xml:space="preserve"> Content expertise on Social and economic determinants of health and health disparities at the state and local community level, community-based/participatory evaluation, multi-level, multi-site grant development and oversight, cultural competence, practice-based evidence in service to person with </w:t>
      </w:r>
      <w:r w:rsidRPr="006861D8">
        <w:rPr>
          <w:rFonts w:ascii="Times New Roman" w:hAnsi="Times New Roman" w:cs="Times New Roman"/>
          <w:sz w:val="20"/>
          <w:szCs w:val="20"/>
        </w:rPr>
        <w:t>Heart Disease, Stroke, Diabetes, Obesity, Asthma, HIV/AIDS/STDs and Cancer</w:t>
      </w:r>
      <w:r>
        <w:rPr>
          <w:rFonts w:ascii="Times New Roman" w:hAnsi="Times New Roman" w:cs="Times New Roman"/>
          <w:sz w:val="20"/>
          <w:szCs w:val="20"/>
        </w:rPr>
        <w:t>.</w:t>
      </w:r>
    </w:p>
    <w:p w:rsidR="006861D8" w:rsidRDefault="006861D8" w:rsidP="007B17C4">
      <w:pPr>
        <w:ind w:left="1440" w:hanging="720"/>
        <w:rPr>
          <w:rFonts w:ascii="Times New Roman" w:hAnsi="Times New Roman" w:cs="Times New Roman"/>
          <w:b/>
          <w:bCs/>
          <w:sz w:val="20"/>
          <w:szCs w:val="20"/>
        </w:rPr>
      </w:pPr>
      <w:r>
        <w:rPr>
          <w:rFonts w:ascii="Times New Roman" w:hAnsi="Times New Roman" w:cs="Times New Roman"/>
          <w:b/>
          <w:bCs/>
          <w:sz w:val="20"/>
          <w:szCs w:val="20"/>
        </w:rPr>
        <w:t xml:space="preserve">Dates: </w:t>
      </w:r>
      <w:r w:rsidRPr="006861D8">
        <w:rPr>
          <w:rFonts w:ascii="Times New Roman" w:hAnsi="Times New Roman" w:cs="Times New Roman"/>
          <w:bCs/>
          <w:sz w:val="20"/>
          <w:szCs w:val="20"/>
        </w:rPr>
        <w:t xml:space="preserve">9/2011 </w:t>
      </w:r>
      <w:r w:rsidR="00172E78">
        <w:rPr>
          <w:rFonts w:ascii="Times New Roman" w:hAnsi="Times New Roman" w:cs="Times New Roman"/>
          <w:bCs/>
          <w:sz w:val="20"/>
          <w:szCs w:val="20"/>
        </w:rPr>
        <w:t>–</w:t>
      </w:r>
      <w:r>
        <w:rPr>
          <w:rFonts w:ascii="Times New Roman" w:hAnsi="Times New Roman" w:cs="Times New Roman"/>
          <w:b/>
          <w:bCs/>
          <w:sz w:val="20"/>
          <w:szCs w:val="20"/>
        </w:rPr>
        <w:t xml:space="preserve"> </w:t>
      </w:r>
      <w:r w:rsidR="00172E78" w:rsidRPr="00172E78">
        <w:rPr>
          <w:rFonts w:ascii="Times New Roman" w:hAnsi="Times New Roman" w:cs="Times New Roman"/>
          <w:bCs/>
          <w:sz w:val="20"/>
          <w:szCs w:val="20"/>
        </w:rPr>
        <w:t>07/2012</w:t>
      </w:r>
    </w:p>
    <w:p w:rsidR="006861D8" w:rsidRDefault="006861D8" w:rsidP="007B17C4">
      <w:pPr>
        <w:ind w:left="1440" w:hanging="720"/>
        <w:rPr>
          <w:rFonts w:ascii="Times New Roman" w:hAnsi="Times New Roman" w:cs="Times New Roman"/>
          <w:bCs/>
          <w:sz w:val="20"/>
          <w:szCs w:val="20"/>
        </w:rPr>
      </w:pPr>
      <w:r>
        <w:rPr>
          <w:rFonts w:ascii="Times New Roman" w:hAnsi="Times New Roman" w:cs="Times New Roman"/>
          <w:b/>
          <w:bCs/>
          <w:sz w:val="20"/>
          <w:szCs w:val="20"/>
        </w:rPr>
        <w:t xml:space="preserve">Summary of work: </w:t>
      </w:r>
      <w:r w:rsidR="00605BDD">
        <w:rPr>
          <w:rFonts w:ascii="Times New Roman" w:hAnsi="Times New Roman" w:cs="Times New Roman"/>
          <w:b/>
          <w:bCs/>
          <w:sz w:val="20"/>
          <w:szCs w:val="20"/>
        </w:rPr>
        <w:t>In the areas above, p</w:t>
      </w:r>
      <w:r w:rsidRPr="006861D8">
        <w:rPr>
          <w:rFonts w:ascii="Times New Roman" w:hAnsi="Times New Roman" w:cs="Times New Roman"/>
          <w:bCs/>
          <w:sz w:val="20"/>
          <w:szCs w:val="20"/>
        </w:rPr>
        <w:t>rovide expert advice and work</w:t>
      </w:r>
      <w:r>
        <w:rPr>
          <w:rFonts w:ascii="Times New Roman" w:hAnsi="Times New Roman" w:cs="Times New Roman"/>
          <w:bCs/>
          <w:sz w:val="20"/>
          <w:szCs w:val="20"/>
        </w:rPr>
        <w:t xml:space="preserve"> to the NC OMHHD and its p</w:t>
      </w:r>
      <w:r w:rsidRPr="006861D8">
        <w:rPr>
          <w:rFonts w:ascii="Times New Roman" w:hAnsi="Times New Roman" w:cs="Times New Roman"/>
          <w:sz w:val="20"/>
          <w:szCs w:val="20"/>
        </w:rPr>
        <w:t xml:space="preserve">artners </w:t>
      </w:r>
      <w:r>
        <w:rPr>
          <w:rFonts w:ascii="Times New Roman" w:hAnsi="Times New Roman" w:cs="Times New Roman"/>
          <w:sz w:val="20"/>
          <w:szCs w:val="20"/>
        </w:rPr>
        <w:t xml:space="preserve">in </w:t>
      </w:r>
      <w:r w:rsidRPr="006861D8">
        <w:rPr>
          <w:rFonts w:ascii="Times New Roman" w:hAnsi="Times New Roman" w:cs="Times New Roman"/>
          <w:sz w:val="20"/>
          <w:szCs w:val="20"/>
        </w:rPr>
        <w:t>faith-based and community-based organizations, hospitals, Community Care North Carolina (CCNC) and Health Net networks, and local health departments (LHD)</w:t>
      </w:r>
      <w:r>
        <w:rPr>
          <w:rFonts w:ascii="Times New Roman" w:hAnsi="Times New Roman" w:cs="Times New Roman"/>
          <w:sz w:val="20"/>
          <w:szCs w:val="20"/>
        </w:rPr>
        <w:t xml:space="preserve">in the conduct of their </w:t>
      </w:r>
      <w:r w:rsidRPr="006861D8">
        <w:rPr>
          <w:rFonts w:ascii="Times New Roman" w:hAnsi="Times New Roman" w:cs="Times New Roman"/>
          <w:sz w:val="20"/>
          <w:szCs w:val="20"/>
        </w:rPr>
        <w:t xml:space="preserve">collaboratively </w:t>
      </w:r>
      <w:r>
        <w:rPr>
          <w:rFonts w:ascii="Times New Roman" w:hAnsi="Times New Roman" w:cs="Times New Roman"/>
          <w:sz w:val="20"/>
          <w:szCs w:val="20"/>
        </w:rPr>
        <w:t xml:space="preserve">work </w:t>
      </w:r>
      <w:r w:rsidRPr="006861D8">
        <w:rPr>
          <w:rFonts w:ascii="Times New Roman" w:hAnsi="Times New Roman" w:cs="Times New Roman"/>
          <w:sz w:val="20"/>
          <w:szCs w:val="20"/>
        </w:rPr>
        <w:t>to ensure implementation of an evidence based medical home model to close the gap in the health status of African Americans, Hispanics/Latinos, and American Indians</w:t>
      </w:r>
      <w:r w:rsidR="00605BDD">
        <w:rPr>
          <w:rFonts w:ascii="Times New Roman" w:hAnsi="Times New Roman" w:cs="Times New Roman"/>
          <w:sz w:val="20"/>
          <w:szCs w:val="20"/>
        </w:rPr>
        <w:t xml:space="preserve"> in </w:t>
      </w:r>
      <w:r w:rsidRPr="00605BDD">
        <w:rPr>
          <w:rFonts w:ascii="Times New Roman" w:hAnsi="Times New Roman" w:cs="Times New Roman"/>
          <w:bCs/>
          <w:sz w:val="20"/>
          <w:szCs w:val="20"/>
        </w:rPr>
        <w:t xml:space="preserve">seven </w:t>
      </w:r>
      <w:r w:rsidR="00605BDD">
        <w:rPr>
          <w:rFonts w:ascii="Times New Roman" w:hAnsi="Times New Roman" w:cs="Times New Roman"/>
          <w:bCs/>
          <w:sz w:val="20"/>
          <w:szCs w:val="20"/>
        </w:rPr>
        <w:t xml:space="preserve">chronic disease </w:t>
      </w:r>
      <w:r w:rsidRPr="00605BDD">
        <w:rPr>
          <w:rFonts w:ascii="Times New Roman" w:hAnsi="Times New Roman" w:cs="Times New Roman"/>
          <w:bCs/>
          <w:sz w:val="20"/>
          <w:szCs w:val="20"/>
        </w:rPr>
        <w:t xml:space="preserve">focus areas </w:t>
      </w:r>
      <w:r w:rsidR="00605BDD">
        <w:rPr>
          <w:rFonts w:ascii="Times New Roman" w:hAnsi="Times New Roman" w:cs="Times New Roman"/>
          <w:bCs/>
          <w:sz w:val="20"/>
          <w:szCs w:val="20"/>
        </w:rPr>
        <w:t>-</w:t>
      </w:r>
      <w:r w:rsidRPr="00605BDD">
        <w:rPr>
          <w:rFonts w:ascii="Times New Roman" w:hAnsi="Times New Roman" w:cs="Times New Roman"/>
          <w:bCs/>
          <w:sz w:val="20"/>
          <w:szCs w:val="20"/>
        </w:rPr>
        <w:t xml:space="preserve"> Heart Disease, Stroke, Diabetes, Obesity, Asthma, HIV/AIDS/STDs and Cancer</w:t>
      </w:r>
      <w:r w:rsidR="00605BDD">
        <w:rPr>
          <w:rFonts w:ascii="Times New Roman" w:hAnsi="Times New Roman" w:cs="Times New Roman"/>
          <w:b/>
          <w:bCs/>
          <w:sz w:val="20"/>
          <w:szCs w:val="20"/>
        </w:rPr>
        <w:t xml:space="preserve">.  </w:t>
      </w:r>
      <w:r w:rsidR="00605BDD" w:rsidRPr="00605BDD">
        <w:rPr>
          <w:rFonts w:ascii="Times New Roman" w:hAnsi="Times New Roman" w:cs="Times New Roman"/>
          <w:bCs/>
          <w:sz w:val="20"/>
          <w:szCs w:val="20"/>
        </w:rPr>
        <w:t>The CFEHDI is an implementation of a new comprehensive public health approach to reducing and eliminating health disparities that addresses access to care, chronic disease prevention and management, healthy lifestyles and cultural sensitivity among health care providers.  In addition to disease management education, its partnering grantees address another barrier to accessing quality health care for minority populations is cultural competence among health care providers through additional training provided to staff from local health departments, CCNC networks and hospitals on cultural competence utilizing a curriculum developed by the NC DHHS/OMHHD.</w:t>
      </w:r>
    </w:p>
    <w:p w:rsidR="006861D8" w:rsidRDefault="006861D8" w:rsidP="007B17C4">
      <w:pPr>
        <w:ind w:left="1440" w:hanging="720"/>
        <w:rPr>
          <w:rFonts w:ascii="Times New Roman" w:hAnsi="Times New Roman" w:cs="Times New Roman"/>
          <w:b/>
          <w:bCs/>
          <w:sz w:val="20"/>
          <w:szCs w:val="20"/>
        </w:rPr>
      </w:pPr>
    </w:p>
    <w:p w:rsidR="0064799C" w:rsidRDefault="0064799C" w:rsidP="007B17C4">
      <w:pPr>
        <w:ind w:left="1440" w:hanging="720"/>
        <w:rPr>
          <w:rFonts w:ascii="Times New Roman" w:hAnsi="Times New Roman" w:cs="Times New Roman"/>
          <w:b/>
          <w:bCs/>
          <w:sz w:val="20"/>
          <w:szCs w:val="20"/>
        </w:rPr>
      </w:pPr>
      <w:r>
        <w:rPr>
          <w:rFonts w:ascii="Times New Roman" w:hAnsi="Times New Roman" w:cs="Times New Roman"/>
          <w:b/>
          <w:bCs/>
          <w:sz w:val="20"/>
          <w:szCs w:val="20"/>
        </w:rPr>
        <w:t xml:space="preserve">Name: </w:t>
      </w:r>
      <w:r w:rsidRPr="0064799C">
        <w:rPr>
          <w:rFonts w:ascii="Times New Roman" w:hAnsi="Times New Roman" w:cs="Times New Roman"/>
          <w:bCs/>
          <w:sz w:val="20"/>
          <w:szCs w:val="20"/>
        </w:rPr>
        <w:t>Program for Transition of Child to Adult Sickle Cell Care</w:t>
      </w:r>
      <w:r>
        <w:rPr>
          <w:rFonts w:ascii="Times New Roman" w:hAnsi="Times New Roman" w:cs="Times New Roman"/>
          <w:bCs/>
          <w:sz w:val="20"/>
          <w:szCs w:val="20"/>
        </w:rPr>
        <w:t xml:space="preserve"> (Virginia Commonwealth University</w:t>
      </w:r>
      <w:r w:rsidR="006861D8">
        <w:rPr>
          <w:rFonts w:ascii="Times New Roman" w:hAnsi="Times New Roman" w:cs="Times New Roman"/>
          <w:bCs/>
          <w:sz w:val="20"/>
          <w:szCs w:val="20"/>
        </w:rPr>
        <w:t xml:space="preserve"> </w:t>
      </w:r>
      <w:r>
        <w:rPr>
          <w:rFonts w:ascii="Times New Roman" w:hAnsi="Times New Roman" w:cs="Times New Roman"/>
          <w:bCs/>
          <w:sz w:val="20"/>
          <w:szCs w:val="20"/>
        </w:rPr>
        <w:t>[VCU])</w:t>
      </w:r>
    </w:p>
    <w:p w:rsidR="0064799C" w:rsidRDefault="0064799C" w:rsidP="007B17C4">
      <w:pPr>
        <w:ind w:left="1440" w:hanging="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Pr="006270E6">
        <w:rPr>
          <w:rFonts w:ascii="Times New Roman" w:hAnsi="Times New Roman" w:cs="Times New Roman"/>
          <w:sz w:val="20"/>
          <w:szCs w:val="20"/>
          <w:u w:val="single"/>
        </w:rPr>
        <w:t>Senior Consultant</w:t>
      </w:r>
      <w:r w:rsidRPr="006270E6">
        <w:rPr>
          <w:rFonts w:ascii="Times New Roman" w:hAnsi="Times New Roman" w:cs="Times New Roman"/>
          <w:sz w:val="20"/>
          <w:szCs w:val="20"/>
        </w:rPr>
        <w:t>;</w:t>
      </w:r>
      <w:r>
        <w:rPr>
          <w:rFonts w:ascii="Times New Roman" w:hAnsi="Times New Roman" w:cs="Times New Roman"/>
          <w:sz w:val="20"/>
          <w:szCs w:val="20"/>
        </w:rPr>
        <w:t xml:space="preserve"> </w:t>
      </w:r>
      <w:r w:rsidRPr="006270E6">
        <w:rPr>
          <w:rFonts w:ascii="Times New Roman" w:hAnsi="Times New Roman" w:cs="Times New Roman"/>
          <w:sz w:val="20"/>
          <w:szCs w:val="20"/>
        </w:rPr>
        <w:t>Children with Genetic and other Disorders and their families; Diverse populations research; Health services research</w:t>
      </w:r>
      <w:r>
        <w:rPr>
          <w:rFonts w:ascii="Times New Roman" w:hAnsi="Times New Roman" w:cs="Times New Roman"/>
          <w:sz w:val="20"/>
          <w:szCs w:val="20"/>
        </w:rPr>
        <w:t>; P</w:t>
      </w:r>
      <w:r w:rsidRPr="006270E6">
        <w:rPr>
          <w:rFonts w:ascii="Times New Roman" w:hAnsi="Times New Roman" w:cs="Times New Roman"/>
          <w:sz w:val="20"/>
          <w:szCs w:val="20"/>
        </w:rPr>
        <w:t xml:space="preserve">rogram development, </w:t>
      </w:r>
      <w:r>
        <w:rPr>
          <w:rFonts w:ascii="Times New Roman" w:hAnsi="Times New Roman" w:cs="Times New Roman"/>
          <w:sz w:val="20"/>
          <w:szCs w:val="20"/>
        </w:rPr>
        <w:t>P</w:t>
      </w:r>
      <w:r w:rsidRPr="006270E6">
        <w:rPr>
          <w:rFonts w:ascii="Times New Roman" w:hAnsi="Times New Roman" w:cs="Times New Roman"/>
          <w:sz w:val="20"/>
          <w:szCs w:val="20"/>
        </w:rPr>
        <w:t>rogram evaluation involving qualitative and quantitative measurement</w:t>
      </w:r>
      <w:r>
        <w:rPr>
          <w:rFonts w:ascii="Times New Roman" w:hAnsi="Times New Roman" w:cs="Times New Roman"/>
          <w:sz w:val="20"/>
          <w:szCs w:val="20"/>
        </w:rPr>
        <w:t>; Psychometric tool development , measurement and analyses; Strategic Planning and problem-solving.</w:t>
      </w:r>
    </w:p>
    <w:p w:rsidR="0064799C" w:rsidRDefault="0064799C" w:rsidP="007B17C4">
      <w:pPr>
        <w:ind w:left="1440" w:hanging="720"/>
        <w:rPr>
          <w:rFonts w:ascii="Times New Roman" w:hAnsi="Times New Roman" w:cs="Times New Roman"/>
          <w:bCs/>
          <w:sz w:val="20"/>
          <w:szCs w:val="20"/>
        </w:rPr>
      </w:pPr>
      <w:r>
        <w:rPr>
          <w:rFonts w:ascii="Times New Roman" w:hAnsi="Times New Roman" w:cs="Times New Roman"/>
          <w:b/>
          <w:bCs/>
          <w:sz w:val="20"/>
          <w:szCs w:val="20"/>
        </w:rPr>
        <w:t>Dates</w:t>
      </w:r>
      <w:r w:rsidRPr="00C944CE">
        <w:rPr>
          <w:rFonts w:ascii="Times New Roman" w:hAnsi="Times New Roman" w:cs="Times New Roman"/>
          <w:bCs/>
          <w:sz w:val="20"/>
          <w:szCs w:val="20"/>
        </w:rPr>
        <w:t>:</w:t>
      </w:r>
      <w:r>
        <w:rPr>
          <w:rFonts w:ascii="Times New Roman" w:hAnsi="Times New Roman" w:cs="Times New Roman"/>
          <w:bCs/>
          <w:sz w:val="20"/>
          <w:szCs w:val="20"/>
        </w:rPr>
        <w:t xml:space="preserve"> 5/2011 </w:t>
      </w:r>
      <w:r w:rsidR="00F5268A">
        <w:rPr>
          <w:rFonts w:ascii="Times New Roman" w:hAnsi="Times New Roman" w:cs="Times New Roman"/>
          <w:bCs/>
          <w:sz w:val="20"/>
          <w:szCs w:val="20"/>
        </w:rPr>
        <w:t>– 02</w:t>
      </w:r>
      <w:r w:rsidR="00F5268A" w:rsidRPr="00F5268A">
        <w:rPr>
          <w:rFonts w:ascii="Times New Roman" w:hAnsi="Times New Roman" w:cs="Times New Roman"/>
          <w:bCs/>
          <w:sz w:val="20"/>
          <w:szCs w:val="20"/>
        </w:rPr>
        <w:t>/2012</w:t>
      </w:r>
    </w:p>
    <w:p w:rsidR="003C5DC1" w:rsidRPr="003C5DC1" w:rsidRDefault="0064799C" w:rsidP="003C5DC1">
      <w:pPr>
        <w:ind w:left="1440" w:hanging="720"/>
        <w:rPr>
          <w:rFonts w:ascii="Times New Roman" w:hAnsi="Times New Roman" w:cs="Times New Roman"/>
          <w:bCs/>
          <w:sz w:val="20"/>
          <w:szCs w:val="20"/>
        </w:rPr>
      </w:pPr>
      <w:r>
        <w:rPr>
          <w:rFonts w:ascii="Times New Roman" w:hAnsi="Times New Roman" w:cs="Times New Roman"/>
          <w:b/>
          <w:bCs/>
          <w:sz w:val="20"/>
          <w:szCs w:val="20"/>
        </w:rPr>
        <w:t>Summary of Work</w:t>
      </w:r>
      <w:r w:rsidRPr="00C944CE">
        <w:rPr>
          <w:rFonts w:ascii="Times New Roman" w:hAnsi="Times New Roman" w:cs="Times New Roman"/>
          <w:bCs/>
          <w:sz w:val="20"/>
          <w:szCs w:val="20"/>
        </w:rPr>
        <w:t>:</w:t>
      </w:r>
      <w:r>
        <w:rPr>
          <w:rFonts w:ascii="Times New Roman" w:hAnsi="Times New Roman" w:cs="Times New Roman"/>
          <w:bCs/>
          <w:sz w:val="20"/>
          <w:szCs w:val="20"/>
        </w:rPr>
        <w:t xml:space="preserve"> </w:t>
      </w:r>
      <w:r w:rsidRPr="0035352B">
        <w:rPr>
          <w:rFonts w:ascii="Times New Roman" w:hAnsi="Times New Roman" w:cs="Times New Roman"/>
          <w:sz w:val="20"/>
          <w:szCs w:val="20"/>
        </w:rPr>
        <w:t>Provide expert advice and work with</w:t>
      </w:r>
      <w:r>
        <w:rPr>
          <w:rFonts w:ascii="Times New Roman" w:hAnsi="Times New Roman" w:cs="Times New Roman"/>
          <w:sz w:val="20"/>
          <w:szCs w:val="20"/>
        </w:rPr>
        <w:t xml:space="preserve"> VCU to</w:t>
      </w:r>
      <w:r w:rsidR="003C5DC1" w:rsidRPr="003C5DC1">
        <w:rPr>
          <w:rFonts w:ascii="Times New Roman" w:hAnsi="Times New Roman" w:cs="Times New Roman"/>
          <w:b/>
          <w:smallCaps/>
          <w:sz w:val="22"/>
          <w:szCs w:val="22"/>
        </w:rPr>
        <w:t xml:space="preserve"> </w:t>
      </w:r>
      <w:r w:rsidR="006861D8">
        <w:rPr>
          <w:rFonts w:ascii="Times New Roman" w:hAnsi="Times New Roman" w:cs="Times New Roman"/>
          <w:sz w:val="20"/>
          <w:szCs w:val="20"/>
        </w:rPr>
        <w:t>d</w:t>
      </w:r>
      <w:r w:rsidR="003C5DC1" w:rsidRPr="0035352B">
        <w:rPr>
          <w:rFonts w:ascii="Times New Roman" w:hAnsi="Times New Roman" w:cs="Times New Roman"/>
          <w:sz w:val="20"/>
          <w:szCs w:val="20"/>
        </w:rPr>
        <w:t>esign, pilot test and implement a measurement tool and system that will allow for an understanding of t</w:t>
      </w:r>
      <w:r w:rsidR="003C5DC1">
        <w:rPr>
          <w:rFonts w:ascii="Times New Roman" w:hAnsi="Times New Roman" w:cs="Times New Roman"/>
          <w:sz w:val="20"/>
          <w:szCs w:val="20"/>
        </w:rPr>
        <w:t xml:space="preserve">he transition process of child and adolescents with </w:t>
      </w:r>
      <w:proofErr w:type="spellStart"/>
      <w:r w:rsidR="003C5DC1">
        <w:rPr>
          <w:rFonts w:ascii="Times New Roman" w:hAnsi="Times New Roman" w:cs="Times New Roman"/>
          <w:sz w:val="20"/>
          <w:szCs w:val="20"/>
        </w:rPr>
        <w:t>hemoglobinopathies</w:t>
      </w:r>
      <w:proofErr w:type="spellEnd"/>
      <w:r w:rsidR="003C5DC1">
        <w:rPr>
          <w:rFonts w:ascii="Times New Roman" w:hAnsi="Times New Roman" w:cs="Times New Roman"/>
          <w:sz w:val="20"/>
          <w:szCs w:val="20"/>
        </w:rPr>
        <w:t xml:space="preserve"> from pediatric to adult care. </w:t>
      </w:r>
      <w:r w:rsidR="003C5DC1" w:rsidRPr="003C5DC1">
        <w:rPr>
          <w:rFonts w:ascii="Times New Roman" w:hAnsi="Times New Roman" w:cs="Times New Roman"/>
          <w:bCs/>
          <w:sz w:val="20"/>
          <w:szCs w:val="20"/>
        </w:rPr>
        <w:t>The primary purpose of the transition program is to improve overall health, quality of life, adjustment, attainment of medical transition, independent living skills and plans for adulthood among adolescents with sickle cell disease. The Research purpose is to analyze and interpret scores of sickle cell disease knowledge and skills (tier 1 and Tier 2 questionnaires) and transition readine</w:t>
      </w:r>
      <w:r w:rsidR="003C5DC1">
        <w:rPr>
          <w:rFonts w:ascii="Times New Roman" w:hAnsi="Times New Roman" w:cs="Times New Roman"/>
          <w:bCs/>
          <w:sz w:val="20"/>
          <w:szCs w:val="20"/>
        </w:rPr>
        <w:t>s</w:t>
      </w:r>
      <w:r w:rsidR="003C5DC1" w:rsidRPr="003C5DC1">
        <w:rPr>
          <w:rFonts w:ascii="Times New Roman" w:hAnsi="Times New Roman" w:cs="Times New Roman"/>
          <w:bCs/>
          <w:sz w:val="20"/>
          <w:szCs w:val="20"/>
        </w:rPr>
        <w:t>s such as transition knowledge, skills, attitudes, and confidence (TIP assessment), using patient-reported evaluation data (completed Tier 1, Tier 2, and TIP assessments) submitted to the Virginia Department of Health by four state-funded Pediatric Centers of Excellence, as well as willing adult sickle cell programs, as they provide resources to transition children from pediatric to adult Sickle Cell care in Virginia.</w:t>
      </w:r>
      <w:r w:rsidR="003C5DC1" w:rsidRPr="003C5DC1">
        <w:rPr>
          <w:rFonts w:ascii="Times New Roman" w:hAnsi="Times New Roman" w:cs="Times New Roman"/>
          <w:b/>
          <w:bCs/>
          <w:sz w:val="20"/>
          <w:szCs w:val="20"/>
        </w:rPr>
        <w:t xml:space="preserve"> </w:t>
      </w:r>
      <w:r w:rsidR="003C5DC1" w:rsidRPr="003C5DC1">
        <w:rPr>
          <w:rFonts w:ascii="Times New Roman" w:hAnsi="Times New Roman" w:cs="Times New Roman"/>
          <w:bCs/>
          <w:sz w:val="20"/>
          <w:szCs w:val="20"/>
        </w:rPr>
        <w:t>The project is designed to test five core hypotheses linked to the study.</w:t>
      </w:r>
    </w:p>
    <w:p w:rsidR="00023DBB" w:rsidRDefault="00023DBB" w:rsidP="007B17C4">
      <w:pPr>
        <w:ind w:left="1440" w:hanging="720"/>
        <w:rPr>
          <w:rFonts w:ascii="Times New Roman" w:hAnsi="Times New Roman" w:cs="Times New Roman"/>
          <w:b/>
          <w:bCs/>
          <w:sz w:val="20"/>
          <w:szCs w:val="20"/>
        </w:rPr>
      </w:pPr>
    </w:p>
    <w:p w:rsidR="00C944CE" w:rsidRDefault="00C944CE" w:rsidP="007B17C4">
      <w:pPr>
        <w:ind w:left="1440" w:hanging="720"/>
        <w:rPr>
          <w:rFonts w:ascii="Times New Roman" w:hAnsi="Times New Roman" w:cs="Times New Roman"/>
          <w:bCs/>
          <w:sz w:val="20"/>
          <w:szCs w:val="20"/>
        </w:rPr>
      </w:pPr>
      <w:r>
        <w:rPr>
          <w:rFonts w:ascii="Times New Roman" w:hAnsi="Times New Roman" w:cs="Times New Roman"/>
          <w:b/>
          <w:bCs/>
          <w:sz w:val="20"/>
          <w:szCs w:val="20"/>
        </w:rPr>
        <w:t xml:space="preserve">Name: </w:t>
      </w:r>
      <w:r w:rsidRPr="00C944CE">
        <w:rPr>
          <w:rFonts w:ascii="Times New Roman" w:hAnsi="Times New Roman" w:cs="Times New Roman"/>
          <w:bCs/>
          <w:sz w:val="20"/>
          <w:szCs w:val="20"/>
        </w:rPr>
        <w:t xml:space="preserve">Registry and Surveillance System for </w:t>
      </w:r>
      <w:proofErr w:type="spellStart"/>
      <w:r w:rsidRPr="00C944CE">
        <w:rPr>
          <w:rFonts w:ascii="Times New Roman" w:hAnsi="Times New Roman" w:cs="Times New Roman"/>
          <w:bCs/>
          <w:sz w:val="20"/>
          <w:szCs w:val="20"/>
        </w:rPr>
        <w:t>Hemoglobinopathies</w:t>
      </w:r>
      <w:proofErr w:type="spellEnd"/>
      <w:r w:rsidRPr="00C944CE">
        <w:rPr>
          <w:rFonts w:ascii="Times New Roman" w:hAnsi="Times New Roman" w:cs="Times New Roman"/>
          <w:bCs/>
          <w:sz w:val="20"/>
          <w:szCs w:val="20"/>
        </w:rPr>
        <w:t xml:space="preserve"> </w:t>
      </w:r>
      <w:r>
        <w:rPr>
          <w:rFonts w:ascii="Times New Roman" w:hAnsi="Times New Roman" w:cs="Times New Roman"/>
          <w:bCs/>
          <w:sz w:val="20"/>
          <w:szCs w:val="20"/>
        </w:rPr>
        <w:t>(</w:t>
      </w:r>
      <w:r w:rsidRPr="004E47EB">
        <w:rPr>
          <w:rFonts w:ascii="Times New Roman" w:hAnsi="Times New Roman" w:cs="Times New Roman"/>
          <w:b/>
          <w:bCs/>
          <w:sz w:val="20"/>
          <w:szCs w:val="20"/>
        </w:rPr>
        <w:t>RUSH</w:t>
      </w:r>
      <w:r>
        <w:rPr>
          <w:rFonts w:ascii="Times New Roman" w:hAnsi="Times New Roman" w:cs="Times New Roman"/>
          <w:bCs/>
          <w:sz w:val="20"/>
          <w:szCs w:val="20"/>
        </w:rPr>
        <w:t xml:space="preserve">) </w:t>
      </w:r>
      <w:r w:rsidR="009C2282">
        <w:rPr>
          <w:rFonts w:ascii="Times New Roman" w:hAnsi="Times New Roman" w:cs="Times New Roman"/>
          <w:bCs/>
          <w:sz w:val="20"/>
          <w:szCs w:val="20"/>
        </w:rPr>
        <w:t xml:space="preserve">Steering Committee </w:t>
      </w:r>
      <w:r w:rsidRPr="00C944CE">
        <w:rPr>
          <w:rFonts w:ascii="Times New Roman" w:hAnsi="Times New Roman" w:cs="Times New Roman"/>
          <w:bCs/>
          <w:sz w:val="20"/>
          <w:szCs w:val="20"/>
        </w:rPr>
        <w:t>(NIH-NHLBI/CDC)</w:t>
      </w:r>
    </w:p>
    <w:p w:rsidR="00C944CE" w:rsidRDefault="00C944CE" w:rsidP="00854856">
      <w:pPr>
        <w:pStyle w:val="Header"/>
        <w:ind w:left="1440" w:hanging="720"/>
        <w:rPr>
          <w:rFonts w:ascii="Times New Roman" w:hAnsi="Times New Roman" w:cs="Times New Roman"/>
          <w:sz w:val="20"/>
          <w:szCs w:val="20"/>
        </w:rPr>
      </w:pPr>
      <w:r>
        <w:rPr>
          <w:rFonts w:ascii="Times New Roman" w:hAnsi="Times New Roman" w:cs="Times New Roman"/>
          <w:b/>
          <w:bCs/>
          <w:sz w:val="20"/>
          <w:szCs w:val="20"/>
        </w:rPr>
        <w:lastRenderedPageBreak/>
        <w:t>Role/Area of Expertise</w:t>
      </w:r>
      <w:r>
        <w:rPr>
          <w:rFonts w:ascii="Times New Roman" w:hAnsi="Times New Roman" w:cs="Times New Roman"/>
          <w:sz w:val="20"/>
          <w:szCs w:val="20"/>
        </w:rPr>
        <w:t>:  Member/Public Health and population-based studies consultant, applied</w:t>
      </w:r>
      <w:r w:rsidR="00854856">
        <w:rPr>
          <w:rFonts w:ascii="Times New Roman" w:hAnsi="Times New Roman" w:cs="Times New Roman"/>
          <w:sz w:val="20"/>
          <w:szCs w:val="20"/>
        </w:rPr>
        <w:t xml:space="preserve"> genetics/</w:t>
      </w:r>
      <w:proofErr w:type="spellStart"/>
      <w:r w:rsidR="00854856">
        <w:rPr>
          <w:rFonts w:ascii="Times New Roman" w:hAnsi="Times New Roman" w:cs="Times New Roman"/>
          <w:sz w:val="20"/>
          <w:szCs w:val="20"/>
        </w:rPr>
        <w:t>hemolglobinopathies</w:t>
      </w:r>
      <w:proofErr w:type="spellEnd"/>
      <w:r w:rsidR="00854856">
        <w:rPr>
          <w:rFonts w:ascii="Times New Roman" w:hAnsi="Times New Roman" w:cs="Times New Roman"/>
          <w:sz w:val="20"/>
          <w:szCs w:val="20"/>
        </w:rPr>
        <w:t>, E</w:t>
      </w:r>
      <w:r>
        <w:rPr>
          <w:rFonts w:ascii="Times New Roman" w:hAnsi="Times New Roman" w:cs="Times New Roman"/>
          <w:sz w:val="20"/>
          <w:szCs w:val="20"/>
        </w:rPr>
        <w:t>thic</w:t>
      </w:r>
      <w:r w:rsidR="00854856">
        <w:rPr>
          <w:rFonts w:ascii="Times New Roman" w:hAnsi="Times New Roman" w:cs="Times New Roman"/>
          <w:sz w:val="20"/>
          <w:szCs w:val="20"/>
        </w:rPr>
        <w:t xml:space="preserve">al/social/cultural competency, </w:t>
      </w:r>
      <w:proofErr w:type="gramStart"/>
      <w:r w:rsidR="00854856">
        <w:rPr>
          <w:rFonts w:ascii="Times New Roman" w:hAnsi="Times New Roman" w:cs="Times New Roman"/>
          <w:sz w:val="20"/>
          <w:szCs w:val="20"/>
        </w:rPr>
        <w:t>D</w:t>
      </w:r>
      <w:r>
        <w:rPr>
          <w:rFonts w:ascii="Times New Roman" w:hAnsi="Times New Roman" w:cs="Times New Roman"/>
          <w:sz w:val="20"/>
          <w:szCs w:val="20"/>
        </w:rPr>
        <w:t>iverse</w:t>
      </w:r>
      <w:proofErr w:type="gramEnd"/>
      <w:r>
        <w:rPr>
          <w:rFonts w:ascii="Times New Roman" w:hAnsi="Times New Roman" w:cs="Times New Roman"/>
          <w:sz w:val="20"/>
          <w:szCs w:val="20"/>
        </w:rPr>
        <w:t xml:space="preserve"> populations research, health services research</w:t>
      </w:r>
      <w:r w:rsidR="00854856">
        <w:rPr>
          <w:rFonts w:ascii="Times New Roman" w:hAnsi="Times New Roman" w:cs="Times New Roman"/>
          <w:sz w:val="20"/>
          <w:szCs w:val="20"/>
        </w:rPr>
        <w:t>,</w:t>
      </w:r>
      <w:r w:rsidR="00854856" w:rsidRPr="00854856">
        <w:rPr>
          <w:rFonts w:ascii="Times New Roman" w:hAnsi="Times New Roman" w:cs="Times New Roman"/>
          <w:sz w:val="20"/>
          <w:szCs w:val="20"/>
        </w:rPr>
        <w:t xml:space="preserve"> </w:t>
      </w:r>
      <w:r w:rsidR="00854856">
        <w:rPr>
          <w:rFonts w:ascii="Times New Roman" w:hAnsi="Times New Roman" w:cs="Times New Roman"/>
          <w:sz w:val="20"/>
          <w:szCs w:val="20"/>
        </w:rPr>
        <w:t>Social and Economic Determinants of Wellness and Health Disparities</w:t>
      </w:r>
    </w:p>
    <w:p w:rsidR="00C944CE" w:rsidRPr="00F93D81" w:rsidRDefault="00C944CE" w:rsidP="00500111">
      <w:pPr>
        <w:ind w:left="720"/>
        <w:rPr>
          <w:rFonts w:ascii="Times New Roman" w:hAnsi="Times New Roman" w:cs="Times New Roman"/>
          <w:bCs/>
          <w:sz w:val="20"/>
          <w:szCs w:val="20"/>
        </w:rPr>
      </w:pPr>
      <w:r>
        <w:rPr>
          <w:rFonts w:ascii="Times New Roman" w:hAnsi="Times New Roman" w:cs="Times New Roman"/>
          <w:b/>
          <w:bCs/>
          <w:sz w:val="20"/>
          <w:szCs w:val="20"/>
        </w:rPr>
        <w:t>Dates</w:t>
      </w:r>
      <w:r w:rsidRPr="00C944CE">
        <w:rPr>
          <w:rFonts w:ascii="Times New Roman" w:hAnsi="Times New Roman" w:cs="Times New Roman"/>
          <w:bCs/>
          <w:sz w:val="20"/>
          <w:szCs w:val="20"/>
        </w:rPr>
        <w:t>:</w:t>
      </w:r>
      <w:r>
        <w:rPr>
          <w:rFonts w:ascii="Times New Roman" w:hAnsi="Times New Roman" w:cs="Times New Roman"/>
          <w:bCs/>
          <w:sz w:val="20"/>
          <w:szCs w:val="20"/>
        </w:rPr>
        <w:t xml:space="preserve"> 12/2008 – </w:t>
      </w:r>
      <w:r w:rsidR="00F93D81" w:rsidRPr="00F93D81">
        <w:rPr>
          <w:rFonts w:ascii="Times New Roman" w:hAnsi="Times New Roman" w:cs="Times New Roman"/>
          <w:bCs/>
          <w:sz w:val="20"/>
          <w:szCs w:val="20"/>
        </w:rPr>
        <w:t>08/31/2014</w:t>
      </w:r>
    </w:p>
    <w:p w:rsidR="0035352B" w:rsidRDefault="00C944CE" w:rsidP="009C2282">
      <w:pPr>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sidRPr="00C944CE">
        <w:rPr>
          <w:rFonts w:ascii="Times New Roman" w:hAnsi="Times New Roman" w:cs="Times New Roman"/>
          <w:bCs/>
          <w:sz w:val="20"/>
          <w:szCs w:val="20"/>
        </w:rPr>
        <w:t>:</w:t>
      </w:r>
      <w:r>
        <w:rPr>
          <w:rFonts w:ascii="Times New Roman" w:hAnsi="Times New Roman" w:cs="Times New Roman"/>
          <w:bCs/>
          <w:sz w:val="20"/>
          <w:szCs w:val="20"/>
        </w:rPr>
        <w:t xml:space="preserve"> </w:t>
      </w:r>
      <w:r w:rsidRPr="008E1171">
        <w:rPr>
          <w:rFonts w:ascii="Times New Roman" w:hAnsi="Times New Roman" w:cs="Times New Roman"/>
          <w:b/>
          <w:bCs/>
          <w:sz w:val="20"/>
          <w:szCs w:val="20"/>
          <w:u w:val="single"/>
        </w:rPr>
        <w:t xml:space="preserve">This was </w:t>
      </w:r>
      <w:r>
        <w:rPr>
          <w:rFonts w:ascii="Times New Roman" w:hAnsi="Times New Roman" w:cs="Times New Roman"/>
          <w:b/>
          <w:bCs/>
          <w:sz w:val="20"/>
          <w:szCs w:val="20"/>
          <w:u w:val="single"/>
        </w:rPr>
        <w:t xml:space="preserve">a </w:t>
      </w:r>
      <w:r w:rsidRPr="008E1171">
        <w:rPr>
          <w:rFonts w:ascii="Times New Roman" w:hAnsi="Times New Roman" w:cs="Times New Roman"/>
          <w:b/>
          <w:bCs/>
          <w:sz w:val="20"/>
          <w:szCs w:val="20"/>
          <w:u w:val="single"/>
        </w:rPr>
        <w:t>peer reviewed appointment</w:t>
      </w:r>
      <w:r>
        <w:rPr>
          <w:rFonts w:ascii="Times New Roman" w:hAnsi="Times New Roman" w:cs="Times New Roman"/>
          <w:b/>
          <w:bCs/>
          <w:sz w:val="20"/>
          <w:szCs w:val="20"/>
          <w:u w:val="single"/>
        </w:rPr>
        <w:t xml:space="preserve"> by the RUSH federal</w:t>
      </w:r>
      <w:r w:rsidRPr="00F9047C">
        <w:rPr>
          <w:rFonts w:ascii="Times New Roman" w:hAnsi="Times New Roman" w:cs="Times New Roman"/>
          <w:b/>
          <w:bCs/>
          <w:sz w:val="20"/>
          <w:szCs w:val="20"/>
          <w:u w:val="single"/>
        </w:rPr>
        <w:t xml:space="preserve"> leadership</w:t>
      </w:r>
      <w:r>
        <w:rPr>
          <w:rFonts w:ascii="Times New Roman" w:hAnsi="Times New Roman" w:cs="Times New Roman"/>
          <w:b/>
          <w:bCs/>
          <w:sz w:val="20"/>
          <w:szCs w:val="20"/>
          <w:u w:val="single"/>
        </w:rPr>
        <w:t xml:space="preserve"> </w:t>
      </w:r>
      <w:r w:rsidRPr="00C944CE">
        <w:rPr>
          <w:rFonts w:ascii="Times New Roman" w:hAnsi="Times New Roman" w:cs="Times New Roman"/>
          <w:b/>
          <w:sz w:val="20"/>
          <w:szCs w:val="20"/>
          <w:u w:val="single"/>
        </w:rPr>
        <w:t>team</w:t>
      </w:r>
      <w:r>
        <w:rPr>
          <w:rFonts w:ascii="Times New Roman" w:hAnsi="Times New Roman" w:cs="Times New Roman"/>
          <w:b/>
          <w:sz w:val="20"/>
          <w:szCs w:val="20"/>
          <w:u w:val="single"/>
        </w:rPr>
        <w:t xml:space="preserve">. </w:t>
      </w:r>
      <w:r w:rsidR="00966376">
        <w:rPr>
          <w:rFonts w:ascii="Times New Roman" w:hAnsi="Times New Roman" w:cs="Times New Roman"/>
          <w:sz w:val="20"/>
          <w:szCs w:val="20"/>
        </w:rPr>
        <w:t xml:space="preserve"> </w:t>
      </w:r>
      <w:r w:rsidRPr="00C944CE">
        <w:rPr>
          <w:rFonts w:ascii="Times New Roman" w:hAnsi="Times New Roman" w:cs="Times New Roman"/>
          <w:sz w:val="20"/>
          <w:szCs w:val="20"/>
        </w:rPr>
        <w:t xml:space="preserve"> </w:t>
      </w:r>
      <w:r w:rsidR="002F3E43">
        <w:rPr>
          <w:rFonts w:ascii="Times New Roman" w:hAnsi="Times New Roman" w:cs="Times New Roman"/>
          <w:sz w:val="20"/>
          <w:szCs w:val="20"/>
        </w:rPr>
        <w:t>Provide advice and work with the RUSH Steering Committee</w:t>
      </w:r>
      <w:r w:rsidR="002F3E43" w:rsidRPr="00C81815">
        <w:rPr>
          <w:rFonts w:ascii="Times New Roman" w:hAnsi="Times New Roman" w:cs="Times New Roman"/>
          <w:b/>
          <w:sz w:val="20"/>
          <w:szCs w:val="20"/>
        </w:rPr>
        <w:t xml:space="preserve"> </w:t>
      </w:r>
      <w:r w:rsidR="002F3E43" w:rsidRPr="002F3E43">
        <w:rPr>
          <w:rFonts w:ascii="Times New Roman" w:hAnsi="Times New Roman" w:cs="Times New Roman"/>
          <w:sz w:val="20"/>
          <w:szCs w:val="20"/>
        </w:rPr>
        <w:t xml:space="preserve">to </w:t>
      </w:r>
      <w:r w:rsidR="002F3E43">
        <w:rPr>
          <w:rFonts w:ascii="Times New Roman" w:hAnsi="Times New Roman" w:cs="Times New Roman"/>
          <w:sz w:val="20"/>
          <w:szCs w:val="20"/>
        </w:rPr>
        <w:t>p</w:t>
      </w:r>
      <w:r w:rsidR="00966376" w:rsidRPr="002F3E43">
        <w:rPr>
          <w:rFonts w:ascii="Times New Roman" w:hAnsi="Times New Roman" w:cs="Times New Roman"/>
          <w:sz w:val="20"/>
          <w:szCs w:val="20"/>
        </w:rPr>
        <w:t>rovide</w:t>
      </w:r>
      <w:r w:rsidR="00966376" w:rsidRPr="00C81815">
        <w:rPr>
          <w:rFonts w:ascii="Times New Roman" w:hAnsi="Times New Roman" w:cs="Times New Roman"/>
          <w:b/>
          <w:sz w:val="20"/>
          <w:szCs w:val="20"/>
        </w:rPr>
        <w:t xml:space="preserve"> </w:t>
      </w:r>
      <w:r w:rsidR="00C81815" w:rsidRPr="00C81815">
        <w:rPr>
          <w:rFonts w:ascii="Times New Roman" w:hAnsi="Times New Roman" w:cs="Times New Roman"/>
          <w:b/>
          <w:sz w:val="20"/>
          <w:szCs w:val="20"/>
        </w:rPr>
        <w:t>Public Health Genetics</w:t>
      </w:r>
      <w:r w:rsidR="00C81815">
        <w:rPr>
          <w:rFonts w:ascii="Times New Roman" w:hAnsi="Times New Roman" w:cs="Times New Roman"/>
          <w:sz w:val="20"/>
          <w:szCs w:val="20"/>
        </w:rPr>
        <w:t xml:space="preserve">, </w:t>
      </w:r>
      <w:r w:rsidR="00C81815">
        <w:rPr>
          <w:rFonts w:ascii="Times New Roman" w:hAnsi="Times New Roman" w:cs="Times New Roman"/>
          <w:b/>
          <w:bCs/>
          <w:sz w:val="20"/>
          <w:szCs w:val="20"/>
        </w:rPr>
        <w:t xml:space="preserve">Health Services research, </w:t>
      </w:r>
      <w:r w:rsidR="00C81815">
        <w:rPr>
          <w:rFonts w:ascii="Times New Roman" w:hAnsi="Times New Roman" w:cs="Times New Roman"/>
          <w:sz w:val="20"/>
          <w:szCs w:val="20"/>
        </w:rPr>
        <w:t>applied research aspects of working with persons with inherited blood disorders and large scale data base</w:t>
      </w:r>
      <w:r w:rsidR="002F3E43">
        <w:rPr>
          <w:rFonts w:ascii="Times New Roman" w:hAnsi="Times New Roman" w:cs="Times New Roman"/>
          <w:sz w:val="20"/>
          <w:szCs w:val="20"/>
        </w:rPr>
        <w:t xml:space="preserve"> development and implementation expertise. The purpose of the RUSH effort is to work with states</w:t>
      </w:r>
      <w:r w:rsidR="005A1A6C">
        <w:rPr>
          <w:rFonts w:ascii="Times New Roman" w:hAnsi="Times New Roman" w:cs="Times New Roman"/>
          <w:sz w:val="20"/>
          <w:szCs w:val="20"/>
        </w:rPr>
        <w:t xml:space="preserve">, </w:t>
      </w:r>
      <w:r w:rsidR="002F3E43">
        <w:rPr>
          <w:rFonts w:ascii="Times New Roman" w:hAnsi="Times New Roman" w:cs="Times New Roman"/>
          <w:sz w:val="20"/>
          <w:szCs w:val="20"/>
        </w:rPr>
        <w:t xml:space="preserve">local entities </w:t>
      </w:r>
      <w:r w:rsidR="005A1A6C">
        <w:rPr>
          <w:rFonts w:ascii="Times New Roman" w:hAnsi="Times New Roman" w:cs="Times New Roman"/>
          <w:sz w:val="20"/>
          <w:szCs w:val="20"/>
        </w:rPr>
        <w:t xml:space="preserve">and international partners </w:t>
      </w:r>
      <w:r w:rsidR="002F3E43">
        <w:rPr>
          <w:rFonts w:ascii="Times New Roman" w:hAnsi="Times New Roman" w:cs="Times New Roman"/>
          <w:sz w:val="20"/>
          <w:szCs w:val="20"/>
        </w:rPr>
        <w:t xml:space="preserve">to develop, implement and maintain: 1) a surveillance system; and 2) </w:t>
      </w:r>
      <w:r w:rsidR="005A1A6C">
        <w:rPr>
          <w:rFonts w:ascii="Times New Roman" w:hAnsi="Times New Roman" w:cs="Times New Roman"/>
          <w:sz w:val="20"/>
          <w:szCs w:val="20"/>
        </w:rPr>
        <w:t xml:space="preserve">bio-data registry for persons with sickle cell and </w:t>
      </w:r>
      <w:proofErr w:type="spellStart"/>
      <w:r w:rsidR="005A1A6C">
        <w:rPr>
          <w:rFonts w:ascii="Times New Roman" w:hAnsi="Times New Roman" w:cs="Times New Roman"/>
          <w:sz w:val="20"/>
          <w:szCs w:val="20"/>
        </w:rPr>
        <w:t>thalassemic</w:t>
      </w:r>
      <w:proofErr w:type="spellEnd"/>
      <w:r w:rsidR="005A1A6C">
        <w:rPr>
          <w:rFonts w:ascii="Times New Roman" w:hAnsi="Times New Roman" w:cs="Times New Roman"/>
          <w:sz w:val="20"/>
          <w:szCs w:val="20"/>
        </w:rPr>
        <w:t xml:space="preserve"> disorders.</w:t>
      </w:r>
    </w:p>
    <w:p w:rsidR="00C944CE" w:rsidRDefault="005A1A6C" w:rsidP="009C2282">
      <w:pPr>
        <w:ind w:left="1440" w:hanging="720"/>
        <w:rPr>
          <w:rFonts w:ascii="Times New Roman" w:hAnsi="Times New Roman" w:cs="Times New Roman"/>
          <w:sz w:val="20"/>
          <w:szCs w:val="20"/>
        </w:rPr>
      </w:pPr>
      <w:r>
        <w:rPr>
          <w:rFonts w:ascii="Times New Roman" w:hAnsi="Times New Roman" w:cs="Times New Roman"/>
          <w:sz w:val="20"/>
          <w:szCs w:val="20"/>
        </w:rPr>
        <w:t xml:space="preserve"> </w:t>
      </w:r>
    </w:p>
    <w:p w:rsidR="0035352B" w:rsidRPr="006270E6" w:rsidRDefault="0035352B" w:rsidP="0035352B">
      <w:pPr>
        <w:pStyle w:val="NormalWeb"/>
        <w:spacing w:before="0" w:beforeAutospacing="0" w:after="0" w:afterAutospacing="0"/>
        <w:ind w:left="1440" w:hanging="720"/>
        <w:rPr>
          <w:sz w:val="20"/>
          <w:szCs w:val="20"/>
        </w:rPr>
      </w:pPr>
      <w:r w:rsidRPr="00F74914">
        <w:rPr>
          <w:b/>
          <w:sz w:val="20"/>
          <w:szCs w:val="20"/>
        </w:rPr>
        <w:t>Name</w:t>
      </w:r>
      <w:r w:rsidRPr="006270E6">
        <w:rPr>
          <w:sz w:val="20"/>
          <w:szCs w:val="20"/>
        </w:rPr>
        <w:t>: Genetic Alliance - Screening for Heritable Disorders in Children: Efficacy from a Family/Consumer Perspective</w:t>
      </w:r>
      <w:r w:rsidRPr="00F74914">
        <w:rPr>
          <w:sz w:val="20"/>
          <w:szCs w:val="20"/>
        </w:rPr>
        <w:t xml:space="preserve"> </w:t>
      </w:r>
      <w:r>
        <w:rPr>
          <w:sz w:val="20"/>
          <w:szCs w:val="20"/>
        </w:rPr>
        <w:t>(</w:t>
      </w:r>
      <w:r w:rsidRPr="006270E6">
        <w:rPr>
          <w:sz w:val="20"/>
          <w:szCs w:val="20"/>
        </w:rPr>
        <w:t>HRSA/MCHB project</w:t>
      </w:r>
      <w:r>
        <w:rPr>
          <w:sz w:val="20"/>
          <w:szCs w:val="20"/>
        </w:rPr>
        <w:t>)</w:t>
      </w:r>
    </w:p>
    <w:p w:rsidR="0035352B" w:rsidRDefault="0035352B" w:rsidP="0035352B">
      <w:pPr>
        <w:ind w:left="1440" w:hanging="720"/>
        <w:rPr>
          <w:rFonts w:ascii="Times New Roman" w:hAnsi="Times New Roman" w:cs="Times New Roman"/>
          <w:sz w:val="20"/>
          <w:szCs w:val="20"/>
        </w:rPr>
      </w:pPr>
      <w:r w:rsidRPr="006270E6">
        <w:rPr>
          <w:rFonts w:ascii="Times New Roman" w:hAnsi="Times New Roman" w:cs="Times New Roman"/>
          <w:b/>
          <w:bCs/>
          <w:sz w:val="20"/>
          <w:szCs w:val="20"/>
        </w:rPr>
        <w:t>Role/Area of Expertise</w:t>
      </w:r>
      <w:r w:rsidRPr="006270E6">
        <w:rPr>
          <w:rFonts w:ascii="Times New Roman" w:hAnsi="Times New Roman" w:cs="Times New Roman"/>
          <w:sz w:val="20"/>
          <w:szCs w:val="20"/>
        </w:rPr>
        <w:t xml:space="preserve">: </w:t>
      </w:r>
      <w:r w:rsidRPr="006270E6">
        <w:rPr>
          <w:rFonts w:ascii="Times New Roman" w:hAnsi="Times New Roman" w:cs="Times New Roman"/>
          <w:sz w:val="20"/>
          <w:szCs w:val="20"/>
          <w:u w:val="single"/>
        </w:rPr>
        <w:t>Senior Consultant</w:t>
      </w:r>
      <w:r w:rsidRPr="006270E6">
        <w:rPr>
          <w:rFonts w:ascii="Times New Roman" w:hAnsi="Times New Roman" w:cs="Times New Roman"/>
          <w:sz w:val="20"/>
          <w:szCs w:val="20"/>
        </w:rPr>
        <w:t>; Children with Genetic and other Disorders and their families; Diverse populations research; Health services research</w:t>
      </w:r>
      <w:r>
        <w:rPr>
          <w:rFonts w:ascii="Times New Roman" w:hAnsi="Times New Roman" w:cs="Times New Roman"/>
          <w:sz w:val="20"/>
          <w:szCs w:val="20"/>
        </w:rPr>
        <w:t>; C</w:t>
      </w:r>
      <w:r w:rsidRPr="006270E6">
        <w:rPr>
          <w:rFonts w:ascii="Times New Roman" w:hAnsi="Times New Roman" w:cs="Times New Roman"/>
          <w:sz w:val="20"/>
          <w:szCs w:val="20"/>
        </w:rPr>
        <w:t xml:space="preserve">ommunity engagement, </w:t>
      </w:r>
      <w:r>
        <w:rPr>
          <w:rFonts w:ascii="Times New Roman" w:hAnsi="Times New Roman" w:cs="Times New Roman"/>
          <w:sz w:val="20"/>
          <w:szCs w:val="20"/>
        </w:rPr>
        <w:t>P</w:t>
      </w:r>
      <w:r w:rsidRPr="006270E6">
        <w:rPr>
          <w:rFonts w:ascii="Times New Roman" w:hAnsi="Times New Roman" w:cs="Times New Roman"/>
          <w:sz w:val="20"/>
          <w:szCs w:val="20"/>
        </w:rPr>
        <w:t xml:space="preserve">rogram development, </w:t>
      </w:r>
      <w:r>
        <w:rPr>
          <w:rFonts w:ascii="Times New Roman" w:hAnsi="Times New Roman" w:cs="Times New Roman"/>
          <w:sz w:val="20"/>
          <w:szCs w:val="20"/>
        </w:rPr>
        <w:t>P</w:t>
      </w:r>
      <w:r w:rsidRPr="006270E6">
        <w:rPr>
          <w:rFonts w:ascii="Times New Roman" w:hAnsi="Times New Roman" w:cs="Times New Roman"/>
          <w:sz w:val="20"/>
          <w:szCs w:val="20"/>
        </w:rPr>
        <w:t xml:space="preserve">rogram evaluation involving qualitative and quantitative measurement, </w:t>
      </w:r>
      <w:r>
        <w:rPr>
          <w:rFonts w:ascii="Times New Roman" w:hAnsi="Times New Roman" w:cs="Times New Roman"/>
          <w:sz w:val="20"/>
          <w:szCs w:val="20"/>
        </w:rPr>
        <w:t>R</w:t>
      </w:r>
      <w:r w:rsidRPr="006270E6">
        <w:rPr>
          <w:rFonts w:ascii="Times New Roman" w:hAnsi="Times New Roman" w:cs="Times New Roman"/>
          <w:sz w:val="20"/>
          <w:szCs w:val="20"/>
        </w:rPr>
        <w:t xml:space="preserve">eport development and </w:t>
      </w:r>
      <w:r>
        <w:rPr>
          <w:rFonts w:ascii="Times New Roman" w:hAnsi="Times New Roman" w:cs="Times New Roman"/>
          <w:sz w:val="20"/>
          <w:szCs w:val="20"/>
        </w:rPr>
        <w:t>I</w:t>
      </w:r>
      <w:r w:rsidRPr="006270E6">
        <w:rPr>
          <w:rFonts w:ascii="Times New Roman" w:hAnsi="Times New Roman" w:cs="Times New Roman"/>
          <w:sz w:val="20"/>
          <w:szCs w:val="20"/>
        </w:rPr>
        <w:t>nformation problem-solving</w:t>
      </w:r>
    </w:p>
    <w:p w:rsidR="0035352B" w:rsidRDefault="0035352B" w:rsidP="0035352B">
      <w:pPr>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xml:space="preserve">: 6/2008 – </w:t>
      </w:r>
      <w:r w:rsidR="00F5268A" w:rsidRPr="00F5268A">
        <w:rPr>
          <w:rFonts w:ascii="Times New Roman" w:hAnsi="Times New Roman" w:cs="Times New Roman"/>
          <w:sz w:val="20"/>
          <w:szCs w:val="20"/>
        </w:rPr>
        <w:t>09/2012</w:t>
      </w:r>
    </w:p>
    <w:p w:rsidR="0035352B" w:rsidRPr="006270E6" w:rsidRDefault="0035352B" w:rsidP="0035352B">
      <w:pPr>
        <w:ind w:left="1440" w:hanging="720"/>
        <w:rPr>
          <w:sz w:val="20"/>
          <w:szCs w:val="20"/>
        </w:rPr>
      </w:pPr>
      <w:r w:rsidRPr="0035352B">
        <w:rPr>
          <w:rFonts w:ascii="Times New Roman" w:hAnsi="Times New Roman" w:cs="Times New Roman"/>
          <w:b/>
          <w:bCs/>
          <w:sz w:val="20"/>
          <w:szCs w:val="20"/>
        </w:rPr>
        <w:t>Summary of work</w:t>
      </w:r>
      <w:r w:rsidRPr="0035352B">
        <w:rPr>
          <w:rFonts w:ascii="Times New Roman" w:hAnsi="Times New Roman" w:cs="Times New Roman"/>
          <w:sz w:val="20"/>
          <w:szCs w:val="20"/>
        </w:rPr>
        <w:t>: Provide expert advice and work with the Genetic Alliance (a HRSA/MCHB funded National Advocacy Organization) to: a) Design, pilot test and implement a measurement tool and system that will allow for an understanding of the impact of false positive diagnosis and of identification of carrier status on individuals, families and the system; b) Intermittently problem solve challenges that arise during the course of the project. This work involves: 1) reviewing drafts of survey instrument, and 2) helping to plan and participate in a meeting focused on questions of carrier identification; b) Help with finding people to interview using the study instrument. This would involve taking study instruments through the consultant's IRB, and identifying collaborators to arrange for the recruitment of participants to complete the survey; c) Make recommendations about modifications to the current data system that will help to minimize harms and maximize its value and participate in the analysis of project data</w:t>
      </w:r>
      <w:r>
        <w:rPr>
          <w:sz w:val="20"/>
          <w:szCs w:val="20"/>
        </w:rPr>
        <w:t>.</w:t>
      </w:r>
    </w:p>
    <w:p w:rsidR="002E4095" w:rsidRDefault="002E4095" w:rsidP="00500111">
      <w:pPr>
        <w:ind w:left="720"/>
        <w:rPr>
          <w:rFonts w:ascii="Times New Roman" w:hAnsi="Times New Roman" w:cs="Times New Roman"/>
          <w:bCs/>
          <w:sz w:val="20"/>
          <w:szCs w:val="20"/>
        </w:rPr>
      </w:pPr>
    </w:p>
    <w:p w:rsidR="00966376" w:rsidRDefault="00500111" w:rsidP="00966376">
      <w:pPr>
        <w:ind w:left="720"/>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xml:space="preserve">:  North Carolina Council on Sickle Cell Syndrome (NCCSCS) </w:t>
      </w:r>
    </w:p>
    <w:p w:rsidR="00500111" w:rsidRDefault="00500111" w:rsidP="00854856">
      <w:pPr>
        <w:pStyle w:val="Header"/>
        <w:ind w:left="1440" w:hanging="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Pr="00500111">
        <w:rPr>
          <w:rFonts w:ascii="Times New Roman" w:hAnsi="Times New Roman" w:cs="Times New Roman"/>
          <w:sz w:val="20"/>
          <w:szCs w:val="20"/>
          <w:u w:val="single"/>
        </w:rPr>
        <w:t>Member</w:t>
      </w:r>
      <w:r w:rsidR="00625682">
        <w:rPr>
          <w:rFonts w:ascii="Times New Roman" w:hAnsi="Times New Roman" w:cs="Times New Roman"/>
          <w:sz w:val="20"/>
          <w:szCs w:val="20"/>
          <w:u w:val="single"/>
        </w:rPr>
        <w:t>/</w:t>
      </w:r>
      <w:r w:rsidRPr="00500111">
        <w:rPr>
          <w:rFonts w:ascii="Times New Roman" w:hAnsi="Times New Roman" w:cs="Times New Roman"/>
          <w:sz w:val="20"/>
          <w:szCs w:val="20"/>
          <w:u w:val="single"/>
        </w:rPr>
        <w:t>Public Health</w:t>
      </w:r>
      <w:r>
        <w:rPr>
          <w:rFonts w:ascii="Times New Roman" w:hAnsi="Times New Roman" w:cs="Times New Roman"/>
          <w:sz w:val="20"/>
          <w:szCs w:val="20"/>
        </w:rPr>
        <w:t xml:space="preserve"> </w:t>
      </w:r>
      <w:r w:rsidRPr="00EB3665">
        <w:rPr>
          <w:rFonts w:ascii="Times New Roman" w:hAnsi="Times New Roman" w:cs="Times New Roman"/>
          <w:sz w:val="20"/>
          <w:szCs w:val="20"/>
          <w:u w:val="single"/>
        </w:rPr>
        <w:t>Consultant</w:t>
      </w:r>
      <w:r>
        <w:rPr>
          <w:rFonts w:ascii="Times New Roman" w:hAnsi="Times New Roman" w:cs="Times New Roman"/>
          <w:sz w:val="20"/>
          <w:szCs w:val="20"/>
        </w:rPr>
        <w:t>, Public Health Practice; research and evaluation on sickle cell disease</w:t>
      </w:r>
      <w:r w:rsidR="00570373">
        <w:rPr>
          <w:rFonts w:ascii="Times New Roman" w:hAnsi="Times New Roman" w:cs="Times New Roman"/>
          <w:sz w:val="20"/>
          <w:szCs w:val="20"/>
        </w:rPr>
        <w:t>, newborn screening, adolescent and adult care</w:t>
      </w:r>
      <w:r>
        <w:rPr>
          <w:rFonts w:ascii="Times New Roman" w:hAnsi="Times New Roman" w:cs="Times New Roman"/>
          <w:sz w:val="20"/>
          <w:szCs w:val="20"/>
        </w:rPr>
        <w:t xml:space="preserve">, </w:t>
      </w:r>
      <w:r w:rsidR="00570373">
        <w:rPr>
          <w:rFonts w:ascii="Times New Roman" w:hAnsi="Times New Roman" w:cs="Times New Roman"/>
          <w:sz w:val="20"/>
          <w:szCs w:val="20"/>
        </w:rPr>
        <w:t>and community-based</w:t>
      </w:r>
      <w:r>
        <w:rPr>
          <w:rFonts w:ascii="Times New Roman" w:hAnsi="Times New Roman" w:cs="Times New Roman"/>
          <w:sz w:val="20"/>
          <w:szCs w:val="20"/>
        </w:rPr>
        <w:t xml:space="preserve"> agencies programs and institutions</w:t>
      </w:r>
      <w:r w:rsidR="00570373">
        <w:rPr>
          <w:rFonts w:ascii="Times New Roman" w:hAnsi="Times New Roman" w:cs="Times New Roman"/>
          <w:sz w:val="20"/>
          <w:szCs w:val="20"/>
        </w:rPr>
        <w:t xml:space="preserve"> within the </w:t>
      </w:r>
      <w:r>
        <w:rPr>
          <w:rFonts w:ascii="Times New Roman" w:hAnsi="Times New Roman" w:cs="Times New Roman"/>
          <w:sz w:val="20"/>
          <w:szCs w:val="20"/>
        </w:rPr>
        <w:t>state</w:t>
      </w:r>
      <w:r w:rsidR="00854856">
        <w:rPr>
          <w:rFonts w:ascii="Times New Roman" w:hAnsi="Times New Roman" w:cs="Times New Roman"/>
          <w:sz w:val="20"/>
          <w:szCs w:val="20"/>
        </w:rPr>
        <w:t>, Social and Economic Determinants of Wellness and Health Disparities</w:t>
      </w:r>
    </w:p>
    <w:p w:rsidR="00500111" w:rsidRDefault="00500111" w:rsidP="00500111">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11/200</w:t>
      </w:r>
      <w:r w:rsidR="00570373">
        <w:rPr>
          <w:rFonts w:ascii="Times New Roman" w:hAnsi="Times New Roman" w:cs="Times New Roman"/>
          <w:sz w:val="20"/>
          <w:szCs w:val="20"/>
        </w:rPr>
        <w:t>7</w:t>
      </w:r>
      <w:r w:rsidR="00F9047C">
        <w:rPr>
          <w:rFonts w:ascii="Times New Roman" w:hAnsi="Times New Roman" w:cs="Times New Roman"/>
          <w:sz w:val="20"/>
          <w:szCs w:val="20"/>
        </w:rPr>
        <w:t xml:space="preserve"> - </w:t>
      </w:r>
      <w:r w:rsidR="003844BE" w:rsidRPr="003844BE">
        <w:rPr>
          <w:rFonts w:ascii="Times New Roman" w:hAnsi="Times New Roman" w:cs="Times New Roman"/>
          <w:sz w:val="20"/>
          <w:szCs w:val="20"/>
        </w:rPr>
        <w:t>2013</w:t>
      </w:r>
    </w:p>
    <w:p w:rsidR="00500111" w:rsidRDefault="00500111" w:rsidP="00500111">
      <w:pPr>
        <w:adjustRightInd w:val="0"/>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Pr>
          <w:rFonts w:ascii="Times New Roman" w:hAnsi="Times New Roman" w:cs="Times New Roman"/>
          <w:sz w:val="20"/>
          <w:szCs w:val="20"/>
        </w:rPr>
        <w:t xml:space="preserve">: </w:t>
      </w:r>
      <w:r w:rsidRPr="008E1171">
        <w:rPr>
          <w:rFonts w:ascii="Times New Roman" w:hAnsi="Times New Roman" w:cs="Times New Roman"/>
          <w:b/>
          <w:bCs/>
          <w:sz w:val="20"/>
          <w:szCs w:val="20"/>
          <w:u w:val="single"/>
        </w:rPr>
        <w:t xml:space="preserve">This was </w:t>
      </w:r>
      <w:r>
        <w:rPr>
          <w:rFonts w:ascii="Times New Roman" w:hAnsi="Times New Roman" w:cs="Times New Roman"/>
          <w:b/>
          <w:bCs/>
          <w:sz w:val="20"/>
          <w:szCs w:val="20"/>
          <w:u w:val="single"/>
        </w:rPr>
        <w:t xml:space="preserve">a </w:t>
      </w:r>
      <w:r w:rsidRPr="008E1171">
        <w:rPr>
          <w:rFonts w:ascii="Times New Roman" w:hAnsi="Times New Roman" w:cs="Times New Roman"/>
          <w:b/>
          <w:bCs/>
          <w:sz w:val="20"/>
          <w:szCs w:val="20"/>
          <w:u w:val="single"/>
        </w:rPr>
        <w:t>peer reviewed appointment</w:t>
      </w:r>
      <w:r>
        <w:rPr>
          <w:rFonts w:ascii="Times New Roman" w:hAnsi="Times New Roman" w:cs="Times New Roman"/>
          <w:b/>
          <w:bCs/>
          <w:sz w:val="20"/>
          <w:szCs w:val="20"/>
          <w:u w:val="single"/>
        </w:rPr>
        <w:t xml:space="preserve"> by the NC Governor</w:t>
      </w:r>
      <w:r w:rsidR="00F9047C">
        <w:rPr>
          <w:rFonts w:ascii="Times New Roman" w:hAnsi="Times New Roman" w:cs="Times New Roman"/>
          <w:b/>
          <w:bCs/>
          <w:sz w:val="20"/>
          <w:szCs w:val="20"/>
          <w:u w:val="single"/>
        </w:rPr>
        <w:t xml:space="preserve"> and </w:t>
      </w:r>
      <w:r w:rsidR="00F9047C" w:rsidRPr="00F9047C">
        <w:rPr>
          <w:rFonts w:ascii="Times New Roman" w:hAnsi="Times New Roman" w:cs="Times New Roman"/>
          <w:b/>
          <w:bCs/>
          <w:sz w:val="20"/>
          <w:szCs w:val="20"/>
          <w:u w:val="single"/>
        </w:rPr>
        <w:t>NCCSCS leadership</w:t>
      </w:r>
      <w:r>
        <w:rPr>
          <w:rFonts w:ascii="Times New Roman" w:hAnsi="Times New Roman" w:cs="Times New Roman"/>
          <w:sz w:val="20"/>
          <w:szCs w:val="20"/>
        </w:rPr>
        <w:t xml:space="preserve">. </w:t>
      </w:r>
      <w:r w:rsidR="00570373">
        <w:rPr>
          <w:rFonts w:ascii="Times New Roman" w:hAnsi="Times New Roman" w:cs="Times New Roman"/>
          <w:sz w:val="20"/>
          <w:szCs w:val="20"/>
        </w:rPr>
        <w:t xml:space="preserve">As the </w:t>
      </w:r>
      <w:r w:rsidR="00570373" w:rsidRPr="008E1171">
        <w:rPr>
          <w:rFonts w:ascii="Times New Roman" w:hAnsi="Times New Roman" w:cs="Times New Roman"/>
          <w:b/>
          <w:bCs/>
          <w:sz w:val="20"/>
          <w:szCs w:val="20"/>
        </w:rPr>
        <w:t>Public Health Practice Expert</w:t>
      </w:r>
      <w:r w:rsidR="00570373">
        <w:rPr>
          <w:rFonts w:ascii="Times New Roman" w:hAnsi="Times New Roman" w:cs="Times New Roman"/>
          <w:b/>
          <w:bCs/>
          <w:sz w:val="20"/>
          <w:szCs w:val="20"/>
        </w:rPr>
        <w:t>, Health Services research Expert</w:t>
      </w:r>
      <w:r w:rsidR="00570373">
        <w:rPr>
          <w:rFonts w:ascii="Times New Roman" w:hAnsi="Times New Roman" w:cs="Times New Roman"/>
          <w:sz w:val="20"/>
          <w:szCs w:val="20"/>
        </w:rPr>
        <w:t xml:space="preserve"> and a </w:t>
      </w:r>
      <w:r w:rsidR="00570373" w:rsidRPr="008E1171">
        <w:rPr>
          <w:rFonts w:ascii="Times New Roman" w:hAnsi="Times New Roman" w:cs="Times New Roman"/>
          <w:b/>
          <w:bCs/>
          <w:sz w:val="20"/>
          <w:szCs w:val="20"/>
        </w:rPr>
        <w:t xml:space="preserve">Clinical Practice </w:t>
      </w:r>
      <w:r w:rsidR="00570373">
        <w:rPr>
          <w:rFonts w:ascii="Times New Roman" w:hAnsi="Times New Roman" w:cs="Times New Roman"/>
          <w:b/>
          <w:bCs/>
          <w:sz w:val="20"/>
          <w:szCs w:val="20"/>
        </w:rPr>
        <w:t>E</w:t>
      </w:r>
      <w:r w:rsidR="00570373" w:rsidRPr="008E1171">
        <w:rPr>
          <w:rFonts w:ascii="Times New Roman" w:hAnsi="Times New Roman" w:cs="Times New Roman"/>
          <w:b/>
          <w:bCs/>
          <w:sz w:val="20"/>
          <w:szCs w:val="20"/>
        </w:rPr>
        <w:t>xpert</w:t>
      </w:r>
      <w:r w:rsidR="00570373">
        <w:rPr>
          <w:rFonts w:ascii="Times New Roman" w:hAnsi="Times New Roman" w:cs="Times New Roman"/>
          <w:sz w:val="20"/>
          <w:szCs w:val="20"/>
        </w:rPr>
        <w:t xml:space="preserve"> </w:t>
      </w:r>
      <w:r>
        <w:rPr>
          <w:rFonts w:ascii="Times New Roman" w:hAnsi="Times New Roman" w:cs="Times New Roman"/>
          <w:sz w:val="20"/>
          <w:szCs w:val="20"/>
        </w:rPr>
        <w:t xml:space="preserve">based on </w:t>
      </w:r>
      <w:r w:rsidRPr="000957B2">
        <w:rPr>
          <w:rFonts w:ascii="Times New Roman" w:hAnsi="Times New Roman" w:cs="Times New Roman"/>
          <w:b/>
          <w:bCs/>
          <w:sz w:val="20"/>
          <w:szCs w:val="20"/>
        </w:rPr>
        <w:t xml:space="preserve">selection by the </w:t>
      </w:r>
      <w:r w:rsidR="00570373">
        <w:rPr>
          <w:rFonts w:ascii="Times New Roman" w:hAnsi="Times New Roman" w:cs="Times New Roman"/>
          <w:b/>
          <w:bCs/>
          <w:sz w:val="20"/>
          <w:szCs w:val="20"/>
        </w:rPr>
        <w:t xml:space="preserve">NCCSCS and State Sickle Cell Disease Program </w:t>
      </w:r>
      <w:r w:rsidRPr="000957B2">
        <w:rPr>
          <w:rFonts w:ascii="Times New Roman" w:hAnsi="Times New Roman" w:cs="Times New Roman"/>
          <w:b/>
          <w:bCs/>
          <w:sz w:val="20"/>
          <w:szCs w:val="20"/>
        </w:rPr>
        <w:t>leadership and staff</w:t>
      </w:r>
      <w:r>
        <w:rPr>
          <w:rFonts w:ascii="Times New Roman" w:hAnsi="Times New Roman" w:cs="Times New Roman"/>
          <w:sz w:val="20"/>
          <w:szCs w:val="20"/>
        </w:rPr>
        <w:t>,  provide expert advice and work with the NCC</w:t>
      </w:r>
      <w:r w:rsidR="00570373">
        <w:rPr>
          <w:rFonts w:ascii="Times New Roman" w:hAnsi="Times New Roman" w:cs="Times New Roman"/>
          <w:sz w:val="20"/>
          <w:szCs w:val="20"/>
        </w:rPr>
        <w:t xml:space="preserve">SCS </w:t>
      </w:r>
      <w:r>
        <w:rPr>
          <w:rFonts w:ascii="Times New Roman" w:hAnsi="Times New Roman" w:cs="Times New Roman"/>
          <w:sz w:val="20"/>
          <w:szCs w:val="20"/>
        </w:rPr>
        <w:t xml:space="preserve">to: a)  </w:t>
      </w:r>
      <w:r w:rsidR="00570373">
        <w:rPr>
          <w:rFonts w:ascii="Times New Roman" w:hAnsi="Times New Roman" w:cs="Times New Roman"/>
          <w:sz w:val="20"/>
          <w:szCs w:val="20"/>
        </w:rPr>
        <w:t xml:space="preserve">Provide input on </w:t>
      </w:r>
      <w:r w:rsidRPr="0034476C">
        <w:rPr>
          <w:rFonts w:ascii="Times New Roman" w:hAnsi="Times New Roman" w:cs="Times New Roman"/>
          <w:sz w:val="20"/>
          <w:szCs w:val="20"/>
        </w:rPr>
        <w:t xml:space="preserve">issues related to </w:t>
      </w:r>
      <w:r w:rsidR="00625682">
        <w:rPr>
          <w:rFonts w:ascii="Times New Roman" w:hAnsi="Times New Roman" w:cs="Times New Roman"/>
          <w:sz w:val="20"/>
          <w:szCs w:val="20"/>
        </w:rPr>
        <w:t xml:space="preserve">health services and research issues affecting the state’s SCD </w:t>
      </w:r>
      <w:r w:rsidRPr="0034476C">
        <w:rPr>
          <w:rFonts w:ascii="Times New Roman" w:hAnsi="Times New Roman" w:cs="Times New Roman"/>
          <w:sz w:val="20"/>
          <w:szCs w:val="20"/>
        </w:rPr>
        <w:t>population</w:t>
      </w:r>
      <w:r>
        <w:rPr>
          <w:rFonts w:ascii="Times New Roman" w:hAnsi="Times New Roman" w:cs="Times New Roman"/>
          <w:sz w:val="20"/>
          <w:szCs w:val="20"/>
        </w:rPr>
        <w:t xml:space="preserve">; b) </w:t>
      </w:r>
      <w:r w:rsidRPr="0034476C">
        <w:rPr>
          <w:rFonts w:ascii="Times New Roman" w:hAnsi="Times New Roman" w:cs="Times New Roman"/>
          <w:sz w:val="20"/>
          <w:szCs w:val="20"/>
        </w:rPr>
        <w:t xml:space="preserve">Conduct a critical review of any </w:t>
      </w:r>
      <w:r w:rsidR="00625682">
        <w:rPr>
          <w:rFonts w:ascii="Times New Roman" w:hAnsi="Times New Roman" w:cs="Times New Roman"/>
          <w:sz w:val="20"/>
          <w:szCs w:val="20"/>
        </w:rPr>
        <w:t>policy and health services documents</w:t>
      </w:r>
      <w:r w:rsidRPr="0034476C">
        <w:rPr>
          <w:rFonts w:ascii="Times New Roman" w:hAnsi="Times New Roman" w:cs="Times New Roman"/>
          <w:sz w:val="20"/>
          <w:szCs w:val="20"/>
        </w:rPr>
        <w:t xml:space="preserve"> the NCC</w:t>
      </w:r>
      <w:r w:rsidR="00625682">
        <w:rPr>
          <w:rFonts w:ascii="Times New Roman" w:hAnsi="Times New Roman" w:cs="Times New Roman"/>
          <w:sz w:val="20"/>
          <w:szCs w:val="20"/>
        </w:rPr>
        <w:t>S</w:t>
      </w:r>
      <w:r w:rsidRPr="0034476C">
        <w:rPr>
          <w:rFonts w:ascii="Times New Roman" w:hAnsi="Times New Roman" w:cs="Times New Roman"/>
          <w:sz w:val="20"/>
          <w:szCs w:val="20"/>
        </w:rPr>
        <w:t>C</w:t>
      </w:r>
      <w:r w:rsidR="00625682">
        <w:rPr>
          <w:rFonts w:ascii="Times New Roman" w:hAnsi="Times New Roman" w:cs="Times New Roman"/>
          <w:sz w:val="20"/>
          <w:szCs w:val="20"/>
        </w:rPr>
        <w:t>S</w:t>
      </w:r>
      <w:r w:rsidRPr="0034476C">
        <w:rPr>
          <w:rFonts w:ascii="Times New Roman" w:hAnsi="Times New Roman" w:cs="Times New Roman"/>
          <w:sz w:val="20"/>
          <w:szCs w:val="20"/>
        </w:rPr>
        <w:t xml:space="preserve"> develops</w:t>
      </w:r>
      <w:r>
        <w:rPr>
          <w:rFonts w:ascii="Times New Roman" w:hAnsi="Times New Roman" w:cs="Times New Roman"/>
          <w:sz w:val="20"/>
          <w:szCs w:val="20"/>
        </w:rPr>
        <w:t xml:space="preserve">; c) </w:t>
      </w:r>
      <w:r w:rsidRPr="0034476C">
        <w:rPr>
          <w:rFonts w:ascii="Times New Roman" w:hAnsi="Times New Roman" w:cs="Times New Roman"/>
          <w:sz w:val="20"/>
          <w:szCs w:val="20"/>
        </w:rPr>
        <w:t xml:space="preserve">Participate in joint </w:t>
      </w:r>
      <w:r w:rsidR="00625682">
        <w:rPr>
          <w:rFonts w:ascii="Times New Roman" w:hAnsi="Times New Roman" w:cs="Times New Roman"/>
          <w:sz w:val="20"/>
          <w:szCs w:val="20"/>
        </w:rPr>
        <w:t>evaluation and research effort</w:t>
      </w:r>
      <w:r w:rsidRPr="0034476C">
        <w:rPr>
          <w:rFonts w:ascii="Times New Roman" w:hAnsi="Times New Roman" w:cs="Times New Roman"/>
          <w:sz w:val="20"/>
          <w:szCs w:val="20"/>
        </w:rPr>
        <w:t>s</w:t>
      </w:r>
      <w:r>
        <w:rPr>
          <w:rFonts w:ascii="Times New Roman" w:hAnsi="Times New Roman" w:cs="Times New Roman"/>
          <w:sz w:val="20"/>
          <w:szCs w:val="20"/>
        </w:rPr>
        <w:t xml:space="preserve">; and </w:t>
      </w:r>
      <w:r w:rsidR="00625682">
        <w:rPr>
          <w:rFonts w:ascii="Times New Roman" w:hAnsi="Times New Roman" w:cs="Times New Roman"/>
          <w:sz w:val="20"/>
          <w:szCs w:val="20"/>
        </w:rPr>
        <w:t>d</w:t>
      </w:r>
      <w:r>
        <w:rPr>
          <w:rFonts w:ascii="Times New Roman" w:hAnsi="Times New Roman" w:cs="Times New Roman"/>
          <w:sz w:val="20"/>
          <w:szCs w:val="20"/>
        </w:rPr>
        <w:t xml:space="preserve">) </w:t>
      </w:r>
      <w:r w:rsidRPr="0034476C">
        <w:rPr>
          <w:rFonts w:ascii="Times New Roman" w:hAnsi="Times New Roman" w:cs="Times New Roman"/>
          <w:sz w:val="20"/>
          <w:szCs w:val="20"/>
        </w:rPr>
        <w:t>When possible jointly publish peer-reviewed articles and related materials</w:t>
      </w:r>
      <w:r>
        <w:rPr>
          <w:rFonts w:ascii="Times New Roman" w:hAnsi="Times New Roman" w:cs="Times New Roman"/>
          <w:sz w:val="20"/>
          <w:szCs w:val="20"/>
        </w:rPr>
        <w:t>.</w:t>
      </w:r>
    </w:p>
    <w:p w:rsidR="00F74DDF" w:rsidRDefault="00F74DDF" w:rsidP="00D9719B">
      <w:pPr>
        <w:ind w:left="720"/>
        <w:rPr>
          <w:rFonts w:ascii="Times New Roman" w:hAnsi="Times New Roman" w:cs="Times New Roman"/>
          <w:b/>
          <w:bCs/>
          <w:sz w:val="20"/>
          <w:szCs w:val="20"/>
        </w:rPr>
      </w:pPr>
    </w:p>
    <w:p w:rsidR="00D9719B" w:rsidRDefault="00D9719B" w:rsidP="00D9719B">
      <w:pPr>
        <w:ind w:left="720"/>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National Center for Cultural Competence</w:t>
      </w:r>
      <w:r w:rsidR="0034476C">
        <w:rPr>
          <w:rFonts w:ascii="Times New Roman" w:hAnsi="Times New Roman" w:cs="Times New Roman"/>
          <w:sz w:val="20"/>
          <w:szCs w:val="20"/>
        </w:rPr>
        <w:t xml:space="preserve"> (NCCC)</w:t>
      </w:r>
      <w:r>
        <w:rPr>
          <w:rFonts w:ascii="Times New Roman" w:hAnsi="Times New Roman" w:cs="Times New Roman"/>
          <w:sz w:val="20"/>
          <w:szCs w:val="20"/>
        </w:rPr>
        <w:t xml:space="preserve"> (HRSA/MCHB - </w:t>
      </w:r>
      <w:proofErr w:type="spellStart"/>
      <w:r>
        <w:rPr>
          <w:rFonts w:ascii="Times New Roman" w:hAnsi="Times New Roman" w:cs="Times New Roman"/>
          <w:sz w:val="20"/>
          <w:szCs w:val="20"/>
        </w:rPr>
        <w:t>Tawara</w:t>
      </w:r>
      <w:proofErr w:type="spellEnd"/>
      <w:r>
        <w:rPr>
          <w:rFonts w:ascii="Times New Roman" w:hAnsi="Times New Roman" w:cs="Times New Roman"/>
          <w:sz w:val="20"/>
          <w:szCs w:val="20"/>
        </w:rPr>
        <w:t xml:space="preserve"> Goode, MPH, Director)</w:t>
      </w:r>
    </w:p>
    <w:p w:rsidR="00D9719B" w:rsidRDefault="00D9719B" w:rsidP="00854856">
      <w:pPr>
        <w:pStyle w:val="Header"/>
        <w:ind w:left="1440" w:hanging="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00EB3665" w:rsidRPr="00EB3665">
        <w:rPr>
          <w:rFonts w:ascii="Times New Roman" w:hAnsi="Times New Roman" w:cs="Times New Roman"/>
          <w:sz w:val="20"/>
          <w:szCs w:val="20"/>
          <w:u w:val="single"/>
        </w:rPr>
        <w:t>Senior Advisor/Consultant</w:t>
      </w:r>
      <w:r w:rsidR="00EB3665">
        <w:rPr>
          <w:rFonts w:ascii="Times New Roman" w:hAnsi="Times New Roman" w:cs="Times New Roman"/>
          <w:sz w:val="20"/>
          <w:szCs w:val="20"/>
        </w:rPr>
        <w:t xml:space="preserve">, </w:t>
      </w:r>
      <w:r>
        <w:rPr>
          <w:rFonts w:ascii="Times New Roman" w:hAnsi="Times New Roman" w:cs="Times New Roman"/>
          <w:sz w:val="20"/>
          <w:szCs w:val="20"/>
        </w:rPr>
        <w:t xml:space="preserve">Public Health Practice; research and evaluation on </w:t>
      </w:r>
      <w:r w:rsidR="00AF6F1D">
        <w:rPr>
          <w:rFonts w:ascii="Times New Roman" w:hAnsi="Times New Roman" w:cs="Times New Roman"/>
          <w:sz w:val="20"/>
          <w:szCs w:val="20"/>
        </w:rPr>
        <w:t>the measurement and application of diversity and culturally and linguistic competence in agencies programs and institutions at the local state and national levels</w:t>
      </w:r>
      <w:r w:rsidR="00854856">
        <w:rPr>
          <w:rFonts w:ascii="Times New Roman" w:hAnsi="Times New Roman" w:cs="Times New Roman"/>
          <w:sz w:val="20"/>
          <w:szCs w:val="20"/>
        </w:rPr>
        <w:t>, Social and Economic Determinants of Wellness and Health Disparities</w:t>
      </w:r>
    </w:p>
    <w:p w:rsidR="00D9719B" w:rsidRDefault="00D9719B" w:rsidP="00D9719B">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xml:space="preserve">: </w:t>
      </w:r>
      <w:r w:rsidR="00AF6F1D">
        <w:rPr>
          <w:rFonts w:ascii="Times New Roman" w:hAnsi="Times New Roman" w:cs="Times New Roman"/>
          <w:sz w:val="20"/>
          <w:szCs w:val="20"/>
        </w:rPr>
        <w:t>11</w:t>
      </w:r>
      <w:r>
        <w:rPr>
          <w:rFonts w:ascii="Times New Roman" w:hAnsi="Times New Roman" w:cs="Times New Roman"/>
          <w:sz w:val="20"/>
          <w:szCs w:val="20"/>
        </w:rPr>
        <w:t>/200</w:t>
      </w:r>
      <w:r w:rsidR="00AF6F1D">
        <w:rPr>
          <w:rFonts w:ascii="Times New Roman" w:hAnsi="Times New Roman" w:cs="Times New Roman"/>
          <w:sz w:val="20"/>
          <w:szCs w:val="20"/>
        </w:rPr>
        <w:t>4</w:t>
      </w:r>
      <w:r w:rsidR="00F9047C">
        <w:rPr>
          <w:rFonts w:ascii="Times New Roman" w:hAnsi="Times New Roman" w:cs="Times New Roman"/>
          <w:sz w:val="20"/>
          <w:szCs w:val="20"/>
        </w:rPr>
        <w:t xml:space="preserve"> </w:t>
      </w:r>
      <w:r w:rsidR="00F93D81">
        <w:rPr>
          <w:rFonts w:ascii="Times New Roman" w:hAnsi="Times New Roman" w:cs="Times New Roman"/>
          <w:sz w:val="20"/>
          <w:szCs w:val="20"/>
        </w:rPr>
        <w:t>–</w:t>
      </w:r>
      <w:r w:rsidR="00F9047C">
        <w:rPr>
          <w:rFonts w:ascii="Times New Roman" w:hAnsi="Times New Roman" w:cs="Times New Roman"/>
          <w:sz w:val="20"/>
          <w:szCs w:val="20"/>
        </w:rPr>
        <w:t xml:space="preserve"> </w:t>
      </w:r>
      <w:r w:rsidR="00F93D81" w:rsidRPr="00F93D81">
        <w:rPr>
          <w:rFonts w:ascii="Times New Roman" w:hAnsi="Times New Roman" w:cs="Times New Roman"/>
          <w:sz w:val="20"/>
          <w:szCs w:val="20"/>
        </w:rPr>
        <w:t>08/31/2014</w:t>
      </w:r>
    </w:p>
    <w:p w:rsidR="0034476C" w:rsidRPr="0034476C" w:rsidRDefault="0022368F" w:rsidP="00C26F4C">
      <w:pPr>
        <w:adjustRightInd w:val="0"/>
        <w:ind w:left="1440" w:hanging="720"/>
        <w:rPr>
          <w:rFonts w:ascii="Times New Roman" w:hAnsi="Times New Roman" w:cs="Times New Roman"/>
          <w:sz w:val="20"/>
          <w:szCs w:val="20"/>
        </w:rPr>
      </w:pPr>
      <w:r>
        <w:rPr>
          <w:rFonts w:ascii="Times New Roman" w:hAnsi="Times New Roman" w:cs="Times New Roman"/>
          <w:b/>
          <w:bCs/>
          <w:sz w:val="20"/>
          <w:szCs w:val="20"/>
        </w:rPr>
        <w:t xml:space="preserve">Summary </w:t>
      </w:r>
      <w:r w:rsidR="00D9719B">
        <w:rPr>
          <w:rFonts w:ascii="Times New Roman" w:hAnsi="Times New Roman" w:cs="Times New Roman"/>
          <w:b/>
          <w:bCs/>
          <w:sz w:val="20"/>
          <w:szCs w:val="20"/>
        </w:rPr>
        <w:t>of work</w:t>
      </w:r>
      <w:r w:rsidR="00D9719B">
        <w:rPr>
          <w:rFonts w:ascii="Times New Roman" w:hAnsi="Times New Roman" w:cs="Times New Roman"/>
          <w:sz w:val="20"/>
          <w:szCs w:val="20"/>
        </w:rPr>
        <w:t xml:space="preserve">: As an </w:t>
      </w:r>
      <w:r w:rsidR="00AF6F1D" w:rsidRPr="00AF6F1D">
        <w:rPr>
          <w:rFonts w:ascii="Times New Roman" w:hAnsi="Times New Roman" w:cs="Times New Roman"/>
          <w:b/>
          <w:bCs/>
          <w:sz w:val="20"/>
          <w:szCs w:val="20"/>
        </w:rPr>
        <w:t>Measure and Evaluation of Diversity, Health Disparities and Cultural Competence</w:t>
      </w:r>
      <w:r w:rsidR="00AF6F1D">
        <w:rPr>
          <w:rFonts w:ascii="Times New Roman" w:hAnsi="Times New Roman" w:cs="Times New Roman"/>
          <w:sz w:val="20"/>
          <w:szCs w:val="20"/>
        </w:rPr>
        <w:t xml:space="preserve"> </w:t>
      </w:r>
      <w:r w:rsidR="00D9719B" w:rsidRPr="00541DF9">
        <w:rPr>
          <w:rFonts w:ascii="Times New Roman" w:hAnsi="Times New Roman" w:cs="Times New Roman"/>
          <w:b/>
          <w:bCs/>
          <w:sz w:val="20"/>
          <w:szCs w:val="20"/>
        </w:rPr>
        <w:t>Expert</w:t>
      </w:r>
      <w:r w:rsidR="00D9719B">
        <w:rPr>
          <w:rFonts w:ascii="Times New Roman" w:hAnsi="Times New Roman" w:cs="Times New Roman"/>
          <w:sz w:val="20"/>
          <w:szCs w:val="20"/>
        </w:rPr>
        <w:t xml:space="preserve">, based on </w:t>
      </w:r>
      <w:r w:rsidR="00D9719B" w:rsidRPr="000957B2">
        <w:rPr>
          <w:rFonts w:ascii="Times New Roman" w:hAnsi="Times New Roman" w:cs="Times New Roman"/>
          <w:b/>
          <w:bCs/>
          <w:sz w:val="20"/>
          <w:szCs w:val="20"/>
        </w:rPr>
        <w:t xml:space="preserve">selection by the </w:t>
      </w:r>
      <w:r w:rsidR="0034476C" w:rsidRPr="000957B2">
        <w:rPr>
          <w:rFonts w:ascii="Times New Roman" w:hAnsi="Times New Roman" w:cs="Times New Roman"/>
          <w:b/>
          <w:bCs/>
          <w:sz w:val="20"/>
          <w:szCs w:val="20"/>
        </w:rPr>
        <w:t>HRSA/MCHB, NCCC leadership and staff</w:t>
      </w:r>
      <w:r w:rsidR="00D9719B">
        <w:rPr>
          <w:rFonts w:ascii="Times New Roman" w:hAnsi="Times New Roman" w:cs="Times New Roman"/>
          <w:sz w:val="20"/>
          <w:szCs w:val="20"/>
        </w:rPr>
        <w:t xml:space="preserve">, </w:t>
      </w:r>
      <w:r w:rsidR="0034476C">
        <w:rPr>
          <w:rFonts w:ascii="Times New Roman" w:hAnsi="Times New Roman" w:cs="Times New Roman"/>
          <w:sz w:val="20"/>
          <w:szCs w:val="20"/>
        </w:rPr>
        <w:t xml:space="preserve"> </w:t>
      </w:r>
      <w:r w:rsidR="00DB1DDC">
        <w:rPr>
          <w:rFonts w:ascii="Times New Roman" w:hAnsi="Times New Roman" w:cs="Times New Roman"/>
          <w:sz w:val="20"/>
          <w:szCs w:val="20"/>
        </w:rPr>
        <w:t xml:space="preserve">provide expert advice and </w:t>
      </w:r>
      <w:r w:rsidR="00D9719B">
        <w:rPr>
          <w:rFonts w:ascii="Times New Roman" w:hAnsi="Times New Roman" w:cs="Times New Roman"/>
          <w:sz w:val="20"/>
          <w:szCs w:val="20"/>
        </w:rPr>
        <w:t xml:space="preserve">work with </w:t>
      </w:r>
      <w:r w:rsidR="0034476C">
        <w:rPr>
          <w:rFonts w:ascii="Times New Roman" w:hAnsi="Times New Roman" w:cs="Times New Roman"/>
          <w:sz w:val="20"/>
          <w:szCs w:val="20"/>
        </w:rPr>
        <w:t xml:space="preserve">the NCCC to: a)  </w:t>
      </w:r>
      <w:r w:rsidR="0034476C" w:rsidRPr="0034476C">
        <w:rPr>
          <w:rFonts w:ascii="Times New Roman" w:hAnsi="Times New Roman" w:cs="Times New Roman"/>
          <w:sz w:val="20"/>
          <w:szCs w:val="20"/>
        </w:rPr>
        <w:t>Conduct critical reviews of national data sets for issues related to cultural and linguistic competence and diverse populations</w:t>
      </w:r>
      <w:r w:rsidR="0034476C">
        <w:rPr>
          <w:rFonts w:ascii="Times New Roman" w:hAnsi="Times New Roman" w:cs="Times New Roman"/>
          <w:sz w:val="20"/>
          <w:szCs w:val="20"/>
        </w:rPr>
        <w:t xml:space="preserve">; b) </w:t>
      </w:r>
      <w:r w:rsidR="0034476C" w:rsidRPr="0034476C">
        <w:rPr>
          <w:rFonts w:ascii="Times New Roman" w:hAnsi="Times New Roman" w:cs="Times New Roman"/>
          <w:sz w:val="20"/>
          <w:szCs w:val="20"/>
        </w:rPr>
        <w:t>Conduct a critical review of any product the NCCC develops</w:t>
      </w:r>
      <w:r w:rsidR="00436899">
        <w:rPr>
          <w:rFonts w:ascii="Times New Roman" w:hAnsi="Times New Roman" w:cs="Times New Roman"/>
          <w:sz w:val="20"/>
          <w:szCs w:val="20"/>
        </w:rPr>
        <w:t xml:space="preserve">; c) </w:t>
      </w:r>
      <w:r w:rsidR="0034476C" w:rsidRPr="0034476C">
        <w:rPr>
          <w:rFonts w:ascii="Times New Roman" w:hAnsi="Times New Roman" w:cs="Times New Roman"/>
          <w:sz w:val="20"/>
          <w:szCs w:val="20"/>
        </w:rPr>
        <w:t>Participate in joint presentations at conferences</w:t>
      </w:r>
      <w:r w:rsidR="0034476C">
        <w:rPr>
          <w:rFonts w:ascii="Times New Roman" w:hAnsi="Times New Roman" w:cs="Times New Roman"/>
          <w:sz w:val="20"/>
          <w:szCs w:val="20"/>
        </w:rPr>
        <w:t xml:space="preserve">; </w:t>
      </w:r>
      <w:r w:rsidR="00436899">
        <w:rPr>
          <w:rFonts w:ascii="Times New Roman" w:hAnsi="Times New Roman" w:cs="Times New Roman"/>
          <w:sz w:val="20"/>
          <w:szCs w:val="20"/>
        </w:rPr>
        <w:t>d</w:t>
      </w:r>
      <w:r w:rsidR="0034476C">
        <w:rPr>
          <w:rFonts w:ascii="Times New Roman" w:hAnsi="Times New Roman" w:cs="Times New Roman"/>
          <w:sz w:val="20"/>
          <w:szCs w:val="20"/>
        </w:rPr>
        <w:t xml:space="preserve">) </w:t>
      </w:r>
      <w:r w:rsidR="0034476C" w:rsidRPr="0034476C">
        <w:rPr>
          <w:rFonts w:ascii="Times New Roman" w:hAnsi="Times New Roman" w:cs="Times New Roman"/>
          <w:sz w:val="20"/>
          <w:szCs w:val="20"/>
        </w:rPr>
        <w:t>Provide TA via conference calls or onsite for Title V CSHCN programs</w:t>
      </w:r>
      <w:r w:rsidR="0034476C">
        <w:rPr>
          <w:rFonts w:ascii="Times New Roman" w:hAnsi="Times New Roman" w:cs="Times New Roman"/>
          <w:sz w:val="20"/>
          <w:szCs w:val="20"/>
        </w:rPr>
        <w:t>;</w:t>
      </w:r>
      <w:r w:rsidR="00584B86">
        <w:rPr>
          <w:rFonts w:ascii="Times New Roman" w:hAnsi="Times New Roman" w:cs="Times New Roman"/>
          <w:sz w:val="20"/>
          <w:szCs w:val="20"/>
        </w:rPr>
        <w:t xml:space="preserve"> e) Mentor </w:t>
      </w:r>
      <w:r w:rsidR="00A56F05">
        <w:rPr>
          <w:rFonts w:ascii="Times New Roman" w:hAnsi="Times New Roman" w:cs="Times New Roman"/>
          <w:sz w:val="20"/>
          <w:szCs w:val="20"/>
        </w:rPr>
        <w:t>students, faculty and consumers;</w:t>
      </w:r>
      <w:r w:rsidR="0034476C">
        <w:rPr>
          <w:rFonts w:ascii="Times New Roman" w:hAnsi="Times New Roman" w:cs="Times New Roman"/>
          <w:sz w:val="20"/>
          <w:szCs w:val="20"/>
        </w:rPr>
        <w:t xml:space="preserve"> and </w:t>
      </w:r>
      <w:r w:rsidR="00584B86">
        <w:rPr>
          <w:rFonts w:ascii="Times New Roman" w:hAnsi="Times New Roman" w:cs="Times New Roman"/>
          <w:sz w:val="20"/>
          <w:szCs w:val="20"/>
        </w:rPr>
        <w:t>f</w:t>
      </w:r>
      <w:r w:rsidR="0034476C">
        <w:rPr>
          <w:rFonts w:ascii="Times New Roman" w:hAnsi="Times New Roman" w:cs="Times New Roman"/>
          <w:sz w:val="20"/>
          <w:szCs w:val="20"/>
        </w:rPr>
        <w:t xml:space="preserve">) </w:t>
      </w:r>
      <w:r w:rsidR="0034476C" w:rsidRPr="0034476C">
        <w:rPr>
          <w:rFonts w:ascii="Times New Roman" w:hAnsi="Times New Roman" w:cs="Times New Roman"/>
          <w:sz w:val="20"/>
          <w:szCs w:val="20"/>
        </w:rPr>
        <w:t>When possible jointly publish peer-reviewed articles and related materials</w:t>
      </w:r>
      <w:r w:rsidR="0034476C">
        <w:rPr>
          <w:rFonts w:ascii="Times New Roman" w:hAnsi="Times New Roman" w:cs="Times New Roman"/>
          <w:sz w:val="20"/>
          <w:szCs w:val="20"/>
        </w:rPr>
        <w:t>.</w:t>
      </w:r>
    </w:p>
    <w:p w:rsidR="00F74DDF" w:rsidRDefault="00F74DDF" w:rsidP="0034476C">
      <w:pPr>
        <w:tabs>
          <w:tab w:val="left" w:pos="1800"/>
        </w:tabs>
        <w:ind w:left="1440" w:hanging="720"/>
        <w:rPr>
          <w:rFonts w:ascii="Times New Roman" w:hAnsi="Times New Roman" w:cs="Times New Roman"/>
          <w:sz w:val="20"/>
          <w:szCs w:val="20"/>
        </w:rPr>
      </w:pPr>
    </w:p>
    <w:p w:rsidR="00EC7BD3" w:rsidRDefault="00EC7BD3" w:rsidP="006627FC">
      <w:pPr>
        <w:ind w:left="720"/>
        <w:rPr>
          <w:rFonts w:ascii="Times New Roman" w:hAnsi="Times New Roman" w:cs="Times New Roman"/>
          <w:sz w:val="20"/>
          <w:szCs w:val="20"/>
        </w:rPr>
      </w:pPr>
      <w:r w:rsidRPr="00EC7BD3">
        <w:rPr>
          <w:rFonts w:ascii="Times New Roman" w:hAnsi="Times New Roman" w:cs="Times New Roman"/>
          <w:b/>
          <w:bCs/>
          <w:sz w:val="20"/>
          <w:szCs w:val="20"/>
        </w:rPr>
        <w:t>Name</w:t>
      </w:r>
      <w:r>
        <w:rPr>
          <w:rFonts w:ascii="Times New Roman" w:hAnsi="Times New Roman" w:cs="Times New Roman"/>
          <w:sz w:val="20"/>
          <w:szCs w:val="20"/>
        </w:rPr>
        <w:t>:  Secretary’s Advisory Committee on Genetics, Health, and Society (</w:t>
      </w:r>
      <w:r w:rsidR="00FB7908">
        <w:rPr>
          <w:rFonts w:ascii="Times New Roman" w:hAnsi="Times New Roman" w:cs="Times New Roman"/>
          <w:sz w:val="20"/>
          <w:szCs w:val="20"/>
        </w:rPr>
        <w:t>SACGHS-</w:t>
      </w:r>
      <w:r w:rsidR="00443CE8">
        <w:rPr>
          <w:rFonts w:ascii="Times New Roman" w:hAnsi="Times New Roman" w:cs="Times New Roman"/>
          <w:sz w:val="20"/>
          <w:szCs w:val="20"/>
        </w:rPr>
        <w:t>NIH/</w:t>
      </w:r>
      <w:r>
        <w:rPr>
          <w:rFonts w:ascii="Times New Roman" w:hAnsi="Times New Roman" w:cs="Times New Roman"/>
          <w:sz w:val="20"/>
          <w:szCs w:val="20"/>
        </w:rPr>
        <w:t>DHHS)</w:t>
      </w:r>
    </w:p>
    <w:p w:rsidR="00EC7BD3" w:rsidRDefault="00EC7BD3" w:rsidP="00854856">
      <w:pPr>
        <w:pStyle w:val="Header"/>
        <w:ind w:left="1440" w:hanging="720"/>
        <w:rPr>
          <w:rFonts w:ascii="Times New Roman" w:hAnsi="Times New Roman" w:cs="Times New Roman"/>
          <w:sz w:val="20"/>
          <w:szCs w:val="20"/>
        </w:rPr>
      </w:pPr>
      <w:r w:rsidRPr="00EC7BD3">
        <w:rPr>
          <w:rFonts w:ascii="Times New Roman" w:hAnsi="Times New Roman" w:cs="Times New Roman"/>
          <w:b/>
          <w:bCs/>
          <w:sz w:val="20"/>
          <w:szCs w:val="20"/>
        </w:rPr>
        <w:lastRenderedPageBreak/>
        <w:t>Role/Area of Expertise</w:t>
      </w:r>
      <w:r>
        <w:rPr>
          <w:rFonts w:ascii="Times New Roman" w:hAnsi="Times New Roman" w:cs="Times New Roman"/>
          <w:sz w:val="20"/>
          <w:szCs w:val="20"/>
        </w:rPr>
        <w:t xml:space="preserve">:  </w:t>
      </w:r>
      <w:r w:rsidR="00EB3665" w:rsidRPr="00EB3665">
        <w:rPr>
          <w:rFonts w:ascii="Times New Roman" w:hAnsi="Times New Roman" w:cs="Times New Roman"/>
          <w:sz w:val="20"/>
          <w:szCs w:val="20"/>
          <w:u w:val="single"/>
        </w:rPr>
        <w:t xml:space="preserve">Member, </w:t>
      </w:r>
      <w:r w:rsidRPr="00EB3665">
        <w:rPr>
          <w:rFonts w:ascii="Times New Roman" w:hAnsi="Times New Roman" w:cs="Times New Roman"/>
          <w:sz w:val="20"/>
          <w:szCs w:val="20"/>
          <w:u w:val="single"/>
        </w:rPr>
        <w:t>Applied genetics</w:t>
      </w:r>
      <w:r w:rsidR="00600E80">
        <w:rPr>
          <w:rFonts w:ascii="Times New Roman" w:hAnsi="Times New Roman" w:cs="Times New Roman"/>
          <w:sz w:val="20"/>
          <w:szCs w:val="20"/>
          <w:u w:val="single"/>
        </w:rPr>
        <w:t xml:space="preserve"> and </w:t>
      </w:r>
      <w:r w:rsidR="00854856">
        <w:rPr>
          <w:rFonts w:ascii="Times New Roman" w:hAnsi="Times New Roman" w:cs="Times New Roman"/>
          <w:sz w:val="20"/>
          <w:szCs w:val="20"/>
          <w:u w:val="single"/>
        </w:rPr>
        <w:t>genomics</w:t>
      </w:r>
      <w:r>
        <w:rPr>
          <w:rFonts w:ascii="Times New Roman" w:hAnsi="Times New Roman" w:cs="Times New Roman"/>
          <w:sz w:val="20"/>
          <w:szCs w:val="20"/>
        </w:rPr>
        <w:t xml:space="preserve"> - social, ethical and practice issues and methods</w:t>
      </w:r>
      <w:r w:rsidR="00854856">
        <w:rPr>
          <w:rFonts w:ascii="Times New Roman" w:hAnsi="Times New Roman" w:cs="Times New Roman"/>
          <w:sz w:val="20"/>
          <w:szCs w:val="20"/>
        </w:rPr>
        <w:t>, Social and Economic Determinants of Wellness and Health Disparities</w:t>
      </w:r>
    </w:p>
    <w:p w:rsidR="00EC7BD3" w:rsidRDefault="00EC7BD3" w:rsidP="006627FC">
      <w:pPr>
        <w:ind w:left="720"/>
        <w:rPr>
          <w:rFonts w:ascii="Times New Roman" w:hAnsi="Times New Roman" w:cs="Times New Roman"/>
          <w:sz w:val="20"/>
          <w:szCs w:val="20"/>
        </w:rPr>
      </w:pPr>
      <w:r w:rsidRPr="00EC7BD3">
        <w:rPr>
          <w:rFonts w:ascii="Times New Roman" w:hAnsi="Times New Roman" w:cs="Times New Roman"/>
          <w:b/>
          <w:bCs/>
          <w:sz w:val="20"/>
          <w:szCs w:val="20"/>
        </w:rPr>
        <w:t>Dates</w:t>
      </w:r>
      <w:r>
        <w:rPr>
          <w:rFonts w:ascii="Times New Roman" w:hAnsi="Times New Roman" w:cs="Times New Roman"/>
          <w:sz w:val="20"/>
          <w:szCs w:val="20"/>
        </w:rPr>
        <w:t xml:space="preserve">: 8/2004 – </w:t>
      </w:r>
      <w:r w:rsidR="00906662">
        <w:rPr>
          <w:rFonts w:ascii="Times New Roman" w:hAnsi="Times New Roman" w:cs="Times New Roman"/>
          <w:sz w:val="20"/>
          <w:szCs w:val="20"/>
        </w:rPr>
        <w:t>9/2010</w:t>
      </w:r>
    </w:p>
    <w:p w:rsidR="007B17C4" w:rsidRPr="008A2C1C" w:rsidRDefault="00EC7BD3" w:rsidP="008A2C1C">
      <w:pPr>
        <w:ind w:left="1440" w:hanging="720"/>
        <w:rPr>
          <w:rFonts w:ascii="Times New Roman" w:hAnsi="Times New Roman" w:cs="Times New Roman"/>
          <w:sz w:val="20"/>
          <w:szCs w:val="20"/>
        </w:rPr>
      </w:pPr>
      <w:r w:rsidRPr="008E1437">
        <w:rPr>
          <w:rFonts w:ascii="Times New Roman" w:hAnsi="Times New Roman" w:cs="Times New Roman"/>
          <w:b/>
          <w:bCs/>
          <w:sz w:val="20"/>
          <w:szCs w:val="20"/>
        </w:rPr>
        <w:t>Summary of work</w:t>
      </w:r>
      <w:r w:rsidRPr="008E1437">
        <w:rPr>
          <w:rFonts w:ascii="Times New Roman" w:hAnsi="Times New Roman" w:cs="Times New Roman"/>
          <w:sz w:val="20"/>
          <w:szCs w:val="20"/>
        </w:rPr>
        <w:t xml:space="preserve">:  </w:t>
      </w:r>
      <w:r w:rsidRPr="008E1437">
        <w:rPr>
          <w:rFonts w:ascii="Times New Roman" w:hAnsi="Times New Roman" w:cs="Times New Roman"/>
          <w:b/>
          <w:bCs/>
          <w:sz w:val="20"/>
          <w:szCs w:val="20"/>
          <w:u w:val="single"/>
        </w:rPr>
        <w:t xml:space="preserve">This was </w:t>
      </w:r>
      <w:r w:rsidR="00106910" w:rsidRPr="008E1437">
        <w:rPr>
          <w:rFonts w:ascii="Times New Roman" w:hAnsi="Times New Roman" w:cs="Times New Roman"/>
          <w:b/>
          <w:bCs/>
          <w:sz w:val="20"/>
          <w:szCs w:val="20"/>
          <w:u w:val="single"/>
        </w:rPr>
        <w:t xml:space="preserve">a </w:t>
      </w:r>
      <w:r w:rsidRPr="008E1437">
        <w:rPr>
          <w:rFonts w:ascii="Times New Roman" w:hAnsi="Times New Roman" w:cs="Times New Roman"/>
          <w:b/>
          <w:bCs/>
          <w:sz w:val="20"/>
          <w:szCs w:val="20"/>
          <w:u w:val="single"/>
        </w:rPr>
        <w:t>peer reviewed appointment</w:t>
      </w:r>
      <w:r w:rsidRPr="008E1437">
        <w:rPr>
          <w:rFonts w:ascii="Times New Roman" w:hAnsi="Times New Roman" w:cs="Times New Roman"/>
          <w:sz w:val="20"/>
          <w:szCs w:val="20"/>
        </w:rPr>
        <w:t xml:space="preserve">. </w:t>
      </w:r>
      <w:r w:rsidR="00D80000" w:rsidRPr="008E1437">
        <w:rPr>
          <w:rFonts w:ascii="Times New Roman" w:hAnsi="Times New Roman" w:cs="Times New Roman"/>
          <w:sz w:val="20"/>
          <w:szCs w:val="20"/>
        </w:rPr>
        <w:t xml:space="preserve">As the </w:t>
      </w:r>
      <w:r w:rsidR="00D80000" w:rsidRPr="008E1437">
        <w:rPr>
          <w:rFonts w:ascii="Times New Roman" w:hAnsi="Times New Roman" w:cs="Times New Roman"/>
          <w:b/>
          <w:bCs/>
          <w:sz w:val="20"/>
          <w:szCs w:val="20"/>
        </w:rPr>
        <w:t>Public Health Practice Expert</w:t>
      </w:r>
      <w:r w:rsidR="00D80000" w:rsidRPr="008E1437">
        <w:rPr>
          <w:rFonts w:ascii="Times New Roman" w:hAnsi="Times New Roman" w:cs="Times New Roman"/>
          <w:sz w:val="20"/>
          <w:szCs w:val="20"/>
        </w:rPr>
        <w:t xml:space="preserve"> t</w:t>
      </w:r>
      <w:r w:rsidRPr="008E1437">
        <w:rPr>
          <w:rFonts w:ascii="Times New Roman" w:hAnsi="Times New Roman" w:cs="Times New Roman"/>
          <w:sz w:val="20"/>
          <w:szCs w:val="20"/>
        </w:rPr>
        <w:t xml:space="preserve">o provide expert advice </w:t>
      </w:r>
      <w:r w:rsidR="00D80000" w:rsidRPr="008E1437">
        <w:rPr>
          <w:rFonts w:ascii="Times New Roman" w:hAnsi="Times New Roman" w:cs="Times New Roman"/>
          <w:sz w:val="20"/>
          <w:szCs w:val="20"/>
        </w:rPr>
        <w:t xml:space="preserve">and make recommendations </w:t>
      </w:r>
      <w:r w:rsidRPr="008E1437">
        <w:rPr>
          <w:rFonts w:ascii="Times New Roman" w:hAnsi="Times New Roman" w:cs="Times New Roman"/>
          <w:sz w:val="20"/>
          <w:szCs w:val="20"/>
        </w:rPr>
        <w:t>to the committee</w:t>
      </w:r>
      <w:r w:rsidR="00D80000" w:rsidRPr="008E1437">
        <w:rPr>
          <w:rFonts w:ascii="Times New Roman" w:hAnsi="Times New Roman" w:cs="Times New Roman"/>
          <w:sz w:val="20"/>
          <w:szCs w:val="20"/>
        </w:rPr>
        <w:t xml:space="preserve"> and the Secretary of DHHS in the exploring and addressing requests from DHHS and other government and private agencies </w:t>
      </w:r>
      <w:r w:rsidRPr="008E1437">
        <w:rPr>
          <w:rFonts w:ascii="Times New Roman" w:hAnsi="Times New Roman" w:cs="Times New Roman"/>
          <w:sz w:val="20"/>
          <w:szCs w:val="20"/>
        </w:rPr>
        <w:t xml:space="preserve">on </w:t>
      </w:r>
      <w:r w:rsidR="00D80000" w:rsidRPr="008E1437">
        <w:rPr>
          <w:rFonts w:ascii="Times New Roman" w:hAnsi="Times New Roman" w:cs="Times New Roman"/>
          <w:sz w:val="20"/>
          <w:szCs w:val="20"/>
        </w:rPr>
        <w:t xml:space="preserve">non-medical applications of the advances in human genetics in areas such as education, employment, discrimination, the use and misuse of genetic information, the societal implications of new medical applications, gaps in new research and data collection, </w:t>
      </w:r>
      <w:r w:rsidR="00A01AF9" w:rsidRPr="008E1437">
        <w:rPr>
          <w:rFonts w:ascii="Times New Roman" w:hAnsi="Times New Roman" w:cs="Times New Roman"/>
          <w:sz w:val="20"/>
          <w:szCs w:val="20"/>
        </w:rPr>
        <w:t xml:space="preserve">and policy effecting insurance, </w:t>
      </w:r>
      <w:r w:rsidR="00D80000" w:rsidRPr="008E1437">
        <w:rPr>
          <w:rFonts w:ascii="Times New Roman" w:hAnsi="Times New Roman" w:cs="Times New Roman"/>
          <w:sz w:val="20"/>
          <w:szCs w:val="20"/>
        </w:rPr>
        <w:t xml:space="preserve">health, disability and long-term care </w:t>
      </w:r>
      <w:r w:rsidR="00A01AF9" w:rsidRPr="008E1437">
        <w:rPr>
          <w:rFonts w:ascii="Times New Roman" w:hAnsi="Times New Roman" w:cs="Times New Roman"/>
          <w:sz w:val="20"/>
          <w:szCs w:val="20"/>
        </w:rPr>
        <w:t>practices.</w:t>
      </w:r>
      <w:r w:rsidR="00FB7908" w:rsidRPr="008E1437">
        <w:rPr>
          <w:rFonts w:ascii="Times New Roman" w:hAnsi="Times New Roman" w:cs="Times New Roman"/>
          <w:sz w:val="20"/>
          <w:szCs w:val="20"/>
        </w:rPr>
        <w:t xml:space="preserve"> Part of the SACGHS-</w:t>
      </w:r>
      <w:r w:rsidR="00443CE8" w:rsidRPr="008E1437">
        <w:rPr>
          <w:rFonts w:ascii="Times New Roman" w:hAnsi="Times New Roman" w:cs="Times New Roman"/>
          <w:sz w:val="20"/>
          <w:szCs w:val="20"/>
        </w:rPr>
        <w:t>NIH/</w:t>
      </w:r>
      <w:r w:rsidR="00FB7908" w:rsidRPr="008E1437">
        <w:rPr>
          <w:rFonts w:ascii="Times New Roman" w:hAnsi="Times New Roman" w:cs="Times New Roman"/>
          <w:sz w:val="20"/>
          <w:szCs w:val="20"/>
        </w:rPr>
        <w:t xml:space="preserve">DHHS work includes service on the: 1) Large Population Study Committee: 2) </w:t>
      </w:r>
      <w:r w:rsidR="008E1437" w:rsidRPr="008E1437">
        <w:rPr>
          <w:rFonts w:ascii="Times New Roman" w:hAnsi="Times New Roman" w:cs="Times New Roman"/>
          <w:sz w:val="20"/>
          <w:szCs w:val="20"/>
        </w:rPr>
        <w:t xml:space="preserve">Education Task Force and </w:t>
      </w:r>
      <w:r w:rsidR="008E1437" w:rsidRPr="008E1437">
        <w:rPr>
          <w:rFonts w:ascii="Times New Roman" w:hAnsi="Times New Roman" w:cs="Times New Roman"/>
          <w:b/>
          <w:sz w:val="20"/>
          <w:szCs w:val="20"/>
        </w:rPr>
        <w:t>Chair</w:t>
      </w:r>
      <w:r w:rsidR="008E1437" w:rsidRPr="008E1437">
        <w:rPr>
          <w:rFonts w:ascii="Times New Roman" w:hAnsi="Times New Roman" w:cs="Times New Roman"/>
          <w:sz w:val="20"/>
          <w:szCs w:val="20"/>
        </w:rPr>
        <w:t xml:space="preserve"> of Public Health Providers Workgroup; 3) Priority Setting Workgroup – </w:t>
      </w:r>
      <w:r w:rsidR="008E1437" w:rsidRPr="008E1437">
        <w:rPr>
          <w:rFonts w:ascii="Times New Roman" w:hAnsi="Times New Roman" w:cs="Times New Roman"/>
          <w:b/>
          <w:sz w:val="20"/>
          <w:szCs w:val="20"/>
        </w:rPr>
        <w:t>Chair</w:t>
      </w:r>
      <w:r w:rsidR="008E1437" w:rsidRPr="008E1437">
        <w:rPr>
          <w:rFonts w:ascii="Times New Roman" w:hAnsi="Times New Roman" w:cs="Times New Roman"/>
          <w:sz w:val="20"/>
          <w:szCs w:val="20"/>
        </w:rPr>
        <w:t xml:space="preserve"> Cluster on Public Health Applications of Genomics Research</w:t>
      </w:r>
      <w:r w:rsidR="008E1437">
        <w:rPr>
          <w:rFonts w:ascii="Times New Roman" w:hAnsi="Times New Roman" w:cs="Times New Roman"/>
          <w:sz w:val="20"/>
          <w:szCs w:val="20"/>
        </w:rPr>
        <w:t xml:space="preserve">; 4) Workgroup on </w:t>
      </w:r>
      <w:r w:rsidR="008E1437" w:rsidRPr="008E1437">
        <w:rPr>
          <w:rFonts w:ascii="Times New Roman" w:hAnsi="Times New Roman" w:cs="Times New Roman"/>
          <w:bCs/>
          <w:sz w:val="20"/>
          <w:szCs w:val="20"/>
        </w:rPr>
        <w:t>Gene Patents and Licensing Practices and Their Impact on Patient Access to Genetic Tests</w:t>
      </w:r>
      <w:r w:rsidR="008E1437">
        <w:rPr>
          <w:rFonts w:ascii="Times New Roman" w:hAnsi="Times New Roman" w:cs="Times New Roman"/>
          <w:bCs/>
          <w:sz w:val="20"/>
          <w:szCs w:val="20"/>
        </w:rPr>
        <w:t>; and 5) Evaluation Task Force</w:t>
      </w:r>
      <w:r w:rsidR="008E1437" w:rsidRPr="008E1437">
        <w:rPr>
          <w:rFonts w:ascii="Times New Roman" w:hAnsi="Times New Roman" w:cs="Times New Roman"/>
          <w:bCs/>
          <w:sz w:val="20"/>
          <w:szCs w:val="20"/>
        </w:rPr>
        <w:t xml:space="preserve"> </w:t>
      </w:r>
      <w:r w:rsidR="008E1437" w:rsidRPr="008E1437">
        <w:rPr>
          <w:rFonts w:ascii="Times New Roman" w:hAnsi="Times New Roman" w:cs="Times New Roman"/>
          <w:sz w:val="20"/>
          <w:szCs w:val="20"/>
        </w:rPr>
        <w:t xml:space="preserve"> </w:t>
      </w:r>
    </w:p>
    <w:p w:rsidR="00857D8C" w:rsidRPr="008E1437" w:rsidRDefault="00857D8C" w:rsidP="008E1437">
      <w:pPr>
        <w:pStyle w:val="Header"/>
        <w:rPr>
          <w:rFonts w:ascii="Times New Roman" w:hAnsi="Times New Roman" w:cs="Times New Roman"/>
          <w:b/>
          <w:bCs/>
          <w:sz w:val="20"/>
          <w:szCs w:val="20"/>
        </w:rPr>
      </w:pPr>
    </w:p>
    <w:p w:rsidR="004F6331" w:rsidRPr="00600E80" w:rsidRDefault="005065FD" w:rsidP="0035352B">
      <w:pPr>
        <w:pStyle w:val="Header"/>
        <w:ind w:left="1440" w:hanging="720"/>
        <w:rPr>
          <w:rFonts w:ascii="Times New Roman" w:hAnsi="Times New Roman" w:cs="Times New Roman"/>
          <w:color w:val="FFFFFF"/>
          <w:sz w:val="20"/>
          <w:szCs w:val="20"/>
        </w:rPr>
      </w:pPr>
      <w:r w:rsidRPr="00600E80">
        <w:rPr>
          <w:rFonts w:ascii="Times New Roman" w:hAnsi="Times New Roman" w:cs="Times New Roman"/>
          <w:b/>
          <w:bCs/>
          <w:sz w:val="20"/>
          <w:szCs w:val="20"/>
        </w:rPr>
        <w:t>Name</w:t>
      </w:r>
      <w:r w:rsidRPr="00600E80">
        <w:rPr>
          <w:rFonts w:ascii="Times New Roman" w:hAnsi="Times New Roman" w:cs="Times New Roman"/>
          <w:sz w:val="20"/>
          <w:szCs w:val="20"/>
        </w:rPr>
        <w:t xml:space="preserve">:  </w:t>
      </w:r>
      <w:r w:rsidR="00600E80" w:rsidRPr="00600E80">
        <w:rPr>
          <w:rFonts w:ascii="Times New Roman" w:hAnsi="Times New Roman" w:cs="Times New Roman"/>
          <w:sz w:val="20"/>
          <w:szCs w:val="20"/>
        </w:rPr>
        <w:t>Advisory Committee on Heritable Disorders and Genetic Diseases in Newborns and Children</w:t>
      </w:r>
      <w:r w:rsidR="0035352B">
        <w:rPr>
          <w:rFonts w:ascii="Times New Roman" w:hAnsi="Times New Roman" w:cs="Times New Roman"/>
          <w:sz w:val="20"/>
          <w:szCs w:val="20"/>
        </w:rPr>
        <w:t xml:space="preserve"> </w:t>
      </w:r>
      <w:r w:rsidR="00673DFC">
        <w:rPr>
          <w:rFonts w:ascii="Times New Roman" w:hAnsi="Times New Roman" w:cs="Times New Roman"/>
          <w:sz w:val="20"/>
          <w:szCs w:val="20"/>
        </w:rPr>
        <w:t>(ACHDGDNC - MCHB/HRSA/DHHS)</w:t>
      </w:r>
    </w:p>
    <w:p w:rsidR="005065FD" w:rsidRDefault="005065FD" w:rsidP="0035352B">
      <w:pPr>
        <w:ind w:left="1440" w:hanging="720"/>
        <w:rPr>
          <w:rFonts w:ascii="Times New Roman" w:hAnsi="Times New Roman" w:cs="Times New Roman"/>
          <w:sz w:val="20"/>
          <w:szCs w:val="20"/>
        </w:rPr>
      </w:pPr>
      <w:r w:rsidRPr="00EC7BD3">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Pr="00EB3665">
        <w:rPr>
          <w:rFonts w:ascii="Times New Roman" w:hAnsi="Times New Roman" w:cs="Times New Roman"/>
          <w:sz w:val="20"/>
          <w:szCs w:val="20"/>
          <w:u w:val="single"/>
        </w:rPr>
        <w:t>Member, Applied genetics</w:t>
      </w:r>
      <w:r w:rsidR="00600E80">
        <w:rPr>
          <w:rFonts w:ascii="Times New Roman" w:hAnsi="Times New Roman" w:cs="Times New Roman"/>
          <w:sz w:val="20"/>
          <w:szCs w:val="20"/>
          <w:u w:val="single"/>
        </w:rPr>
        <w:t xml:space="preserve"> and genomics</w:t>
      </w:r>
      <w:r>
        <w:rPr>
          <w:rFonts w:ascii="Times New Roman" w:hAnsi="Times New Roman" w:cs="Times New Roman"/>
          <w:sz w:val="20"/>
          <w:szCs w:val="20"/>
        </w:rPr>
        <w:t xml:space="preserve"> - social, ethical and practice issues and methods</w:t>
      </w:r>
      <w:r w:rsidR="00600E80">
        <w:rPr>
          <w:rFonts w:ascii="Times New Roman" w:hAnsi="Times New Roman" w:cs="Times New Roman"/>
          <w:sz w:val="20"/>
          <w:szCs w:val="20"/>
        </w:rPr>
        <w:t xml:space="preserve">, cultural and linguistic competency, newborn screening for </w:t>
      </w:r>
      <w:r w:rsidR="0035352B">
        <w:rPr>
          <w:rFonts w:ascii="Times New Roman" w:hAnsi="Times New Roman" w:cs="Times New Roman"/>
          <w:sz w:val="20"/>
          <w:szCs w:val="20"/>
        </w:rPr>
        <w:t>genetic</w:t>
      </w:r>
      <w:r w:rsidR="00600E80">
        <w:rPr>
          <w:rFonts w:ascii="Times New Roman" w:hAnsi="Times New Roman" w:cs="Times New Roman"/>
          <w:sz w:val="20"/>
          <w:szCs w:val="20"/>
        </w:rPr>
        <w:t xml:space="preserve"> disorders</w:t>
      </w:r>
    </w:p>
    <w:p w:rsidR="005065FD" w:rsidRDefault="005065FD" w:rsidP="005065FD">
      <w:pPr>
        <w:ind w:left="720"/>
        <w:rPr>
          <w:rFonts w:ascii="Times New Roman" w:hAnsi="Times New Roman" w:cs="Times New Roman"/>
          <w:sz w:val="20"/>
          <w:szCs w:val="20"/>
        </w:rPr>
      </w:pPr>
      <w:r w:rsidRPr="00EC7BD3">
        <w:rPr>
          <w:rFonts w:ascii="Times New Roman" w:hAnsi="Times New Roman" w:cs="Times New Roman"/>
          <w:b/>
          <w:bCs/>
          <w:sz w:val="20"/>
          <w:szCs w:val="20"/>
        </w:rPr>
        <w:t>Dates</w:t>
      </w:r>
      <w:r>
        <w:rPr>
          <w:rFonts w:ascii="Times New Roman" w:hAnsi="Times New Roman" w:cs="Times New Roman"/>
          <w:sz w:val="20"/>
          <w:szCs w:val="20"/>
        </w:rPr>
        <w:t xml:space="preserve">: 8/2004 – </w:t>
      </w:r>
      <w:r w:rsidR="008E1437">
        <w:rPr>
          <w:rFonts w:ascii="Times New Roman" w:hAnsi="Times New Roman" w:cs="Times New Roman"/>
          <w:sz w:val="20"/>
          <w:szCs w:val="20"/>
        </w:rPr>
        <w:t>3/2009</w:t>
      </w:r>
    </w:p>
    <w:p w:rsidR="005065FD" w:rsidRDefault="005065FD" w:rsidP="005065FD">
      <w:pPr>
        <w:ind w:left="1440" w:hanging="720"/>
        <w:rPr>
          <w:rFonts w:ascii="Times New Roman" w:hAnsi="Times New Roman" w:cs="Times New Roman"/>
          <w:sz w:val="20"/>
          <w:szCs w:val="20"/>
        </w:rPr>
      </w:pPr>
      <w:r w:rsidRPr="00EC7BD3">
        <w:rPr>
          <w:rFonts w:ascii="Times New Roman" w:hAnsi="Times New Roman" w:cs="Times New Roman"/>
          <w:b/>
          <w:bCs/>
          <w:sz w:val="20"/>
          <w:szCs w:val="20"/>
        </w:rPr>
        <w:t>Summary of work</w:t>
      </w:r>
      <w:r>
        <w:rPr>
          <w:rFonts w:ascii="Times New Roman" w:hAnsi="Times New Roman" w:cs="Times New Roman"/>
          <w:sz w:val="20"/>
          <w:szCs w:val="20"/>
        </w:rPr>
        <w:t xml:space="preserve">:  </w:t>
      </w:r>
      <w:r w:rsidRPr="008E1171">
        <w:rPr>
          <w:rFonts w:ascii="Times New Roman" w:hAnsi="Times New Roman" w:cs="Times New Roman"/>
          <w:b/>
          <w:bCs/>
          <w:sz w:val="20"/>
          <w:szCs w:val="20"/>
          <w:u w:val="single"/>
        </w:rPr>
        <w:t xml:space="preserve">This was </w:t>
      </w:r>
      <w:r>
        <w:rPr>
          <w:rFonts w:ascii="Times New Roman" w:hAnsi="Times New Roman" w:cs="Times New Roman"/>
          <w:b/>
          <w:bCs/>
          <w:sz w:val="20"/>
          <w:szCs w:val="20"/>
          <w:u w:val="single"/>
        </w:rPr>
        <w:t xml:space="preserve">a </w:t>
      </w:r>
      <w:r w:rsidRPr="008E1171">
        <w:rPr>
          <w:rFonts w:ascii="Times New Roman" w:hAnsi="Times New Roman" w:cs="Times New Roman"/>
          <w:b/>
          <w:bCs/>
          <w:sz w:val="20"/>
          <w:szCs w:val="20"/>
          <w:u w:val="single"/>
        </w:rPr>
        <w:t>peer reviewed appointment</w:t>
      </w:r>
      <w:r>
        <w:rPr>
          <w:rFonts w:ascii="Times New Roman" w:hAnsi="Times New Roman" w:cs="Times New Roman"/>
          <w:sz w:val="20"/>
          <w:szCs w:val="20"/>
        </w:rPr>
        <w:t xml:space="preserve">. As the </w:t>
      </w:r>
      <w:r w:rsidRPr="00D80000">
        <w:rPr>
          <w:rFonts w:ascii="Times New Roman" w:hAnsi="Times New Roman" w:cs="Times New Roman"/>
          <w:b/>
          <w:bCs/>
          <w:sz w:val="20"/>
          <w:szCs w:val="20"/>
        </w:rPr>
        <w:t>Public Health Practice Expert</w:t>
      </w:r>
      <w:r>
        <w:rPr>
          <w:rFonts w:ascii="Times New Roman" w:hAnsi="Times New Roman" w:cs="Times New Roman"/>
          <w:sz w:val="20"/>
          <w:szCs w:val="20"/>
        </w:rPr>
        <w:t xml:space="preserve"> to provide expert advice</w:t>
      </w:r>
      <w:r w:rsidR="00673DFC">
        <w:rPr>
          <w:rFonts w:ascii="Times New Roman" w:hAnsi="Times New Roman" w:cs="Times New Roman"/>
          <w:sz w:val="20"/>
          <w:szCs w:val="20"/>
        </w:rPr>
        <w:t>, provide guidance</w:t>
      </w:r>
      <w:r>
        <w:rPr>
          <w:rFonts w:ascii="Times New Roman" w:hAnsi="Times New Roman" w:cs="Times New Roman"/>
          <w:sz w:val="20"/>
          <w:szCs w:val="20"/>
        </w:rPr>
        <w:t xml:space="preserve"> and make recommendations to the committee and the Secretary of DHHS in the exploring and addressing requests from DHHS and other government and private agencies on </w:t>
      </w:r>
      <w:r w:rsidR="00673DFC">
        <w:rPr>
          <w:rFonts w:ascii="Times New Roman" w:hAnsi="Times New Roman" w:cs="Times New Roman"/>
          <w:sz w:val="20"/>
          <w:szCs w:val="20"/>
        </w:rPr>
        <w:t>t</w:t>
      </w:r>
      <w:r w:rsidR="00673DFC" w:rsidRPr="00673DFC">
        <w:rPr>
          <w:rFonts w:ascii="Times New Roman" w:hAnsi="Times New Roman"/>
          <w:sz w:val="20"/>
          <w:szCs w:val="20"/>
        </w:rPr>
        <w:t>he most effective means to screen for heritable disorders</w:t>
      </w:r>
      <w:r>
        <w:rPr>
          <w:rFonts w:ascii="Times New Roman" w:hAnsi="Times New Roman" w:cs="Times New Roman"/>
          <w:sz w:val="20"/>
          <w:szCs w:val="20"/>
        </w:rPr>
        <w:t xml:space="preserve">. Part of </w:t>
      </w:r>
      <w:r w:rsidR="00673DFC">
        <w:rPr>
          <w:rFonts w:ascii="Times New Roman" w:hAnsi="Times New Roman" w:cs="Times New Roman"/>
          <w:sz w:val="20"/>
          <w:szCs w:val="20"/>
        </w:rPr>
        <w:t>ACHDGDNC - MCHB/HRSA/DHH</w:t>
      </w:r>
      <w:r>
        <w:rPr>
          <w:rFonts w:ascii="Times New Roman" w:hAnsi="Times New Roman" w:cs="Times New Roman"/>
          <w:sz w:val="20"/>
          <w:szCs w:val="20"/>
        </w:rPr>
        <w:t xml:space="preserve"> work includes service on the: 1) </w:t>
      </w:r>
      <w:r w:rsidR="00673DFC">
        <w:rPr>
          <w:rFonts w:ascii="Times New Roman" w:hAnsi="Times New Roman" w:cs="Times New Roman"/>
          <w:sz w:val="20"/>
          <w:szCs w:val="20"/>
        </w:rPr>
        <w:t>Represent the Secretary’s Advisory Committee on Genetics, Health, and Society as a liaison</w:t>
      </w:r>
      <w:r>
        <w:rPr>
          <w:rFonts w:ascii="Times New Roman" w:hAnsi="Times New Roman" w:cs="Times New Roman"/>
          <w:sz w:val="20"/>
          <w:szCs w:val="20"/>
        </w:rPr>
        <w:t xml:space="preserve">: and 2) </w:t>
      </w:r>
      <w:r w:rsidR="00673DFC">
        <w:rPr>
          <w:rFonts w:ascii="Times New Roman" w:hAnsi="Times New Roman" w:cs="Times New Roman"/>
          <w:sz w:val="20"/>
          <w:szCs w:val="20"/>
        </w:rPr>
        <w:t>ACHDGDNC – Long-term Follow-up and Treatment Subcommittee</w:t>
      </w:r>
      <w:r>
        <w:rPr>
          <w:rFonts w:ascii="Times New Roman" w:hAnsi="Times New Roman" w:cs="Times New Roman"/>
          <w:sz w:val="20"/>
          <w:szCs w:val="20"/>
        </w:rPr>
        <w:t>.</w:t>
      </w:r>
    </w:p>
    <w:p w:rsidR="00854856" w:rsidRDefault="00854856" w:rsidP="006627FC">
      <w:pPr>
        <w:ind w:left="720"/>
        <w:rPr>
          <w:rFonts w:ascii="Times New Roman" w:hAnsi="Times New Roman" w:cs="Times New Roman"/>
          <w:b/>
          <w:bCs/>
          <w:sz w:val="20"/>
          <w:szCs w:val="20"/>
        </w:rPr>
      </w:pPr>
    </w:p>
    <w:p w:rsidR="00EC7BD3" w:rsidRDefault="00EC7BD3" w:rsidP="006627FC">
      <w:pPr>
        <w:ind w:left="720"/>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xml:space="preserve">:  Institute for Child Health Policy, Division of Policy and Programs </w:t>
      </w:r>
      <w:r w:rsidR="00815C5D">
        <w:rPr>
          <w:rFonts w:ascii="Times New Roman" w:hAnsi="Times New Roman" w:cs="Times New Roman"/>
          <w:sz w:val="20"/>
          <w:szCs w:val="20"/>
        </w:rPr>
        <w:t xml:space="preserve">U of Florida </w:t>
      </w:r>
      <w:r>
        <w:rPr>
          <w:rFonts w:ascii="Times New Roman" w:hAnsi="Times New Roman" w:cs="Times New Roman"/>
          <w:sz w:val="20"/>
          <w:szCs w:val="20"/>
        </w:rPr>
        <w:t>(John Reiss, PhD., Director)</w:t>
      </w:r>
    </w:p>
    <w:p w:rsidR="00EC7BD3" w:rsidRDefault="00EC7BD3" w:rsidP="00161BBF">
      <w:pPr>
        <w:tabs>
          <w:tab w:val="left" w:pos="1800"/>
        </w:tabs>
        <w:ind w:left="2520" w:hanging="180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Pr="00EB3665">
        <w:rPr>
          <w:rFonts w:ascii="Times New Roman" w:hAnsi="Times New Roman" w:cs="Times New Roman"/>
          <w:sz w:val="20"/>
          <w:szCs w:val="20"/>
          <w:u w:val="single"/>
        </w:rPr>
        <w:t>Public Health Practice</w:t>
      </w:r>
      <w:r w:rsidR="00EB3665">
        <w:rPr>
          <w:rFonts w:ascii="Times New Roman" w:hAnsi="Times New Roman" w:cs="Times New Roman"/>
          <w:sz w:val="20"/>
          <w:szCs w:val="20"/>
        </w:rPr>
        <w:t xml:space="preserve"> </w:t>
      </w:r>
      <w:r w:rsidR="00EB3665" w:rsidRPr="00EB3665">
        <w:rPr>
          <w:rFonts w:ascii="Times New Roman" w:hAnsi="Times New Roman" w:cs="Times New Roman"/>
          <w:sz w:val="20"/>
          <w:szCs w:val="20"/>
          <w:u w:val="single"/>
        </w:rPr>
        <w:t>Advisor</w:t>
      </w:r>
      <w:r>
        <w:rPr>
          <w:rFonts w:ascii="Times New Roman" w:hAnsi="Times New Roman" w:cs="Times New Roman"/>
          <w:sz w:val="20"/>
          <w:szCs w:val="20"/>
        </w:rPr>
        <w:t>; research and Evaluation on Adolescents with Special Health care needs</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xml:space="preserve">: 6/2001 </w:t>
      </w:r>
      <w:r w:rsidR="00500111">
        <w:rPr>
          <w:rFonts w:ascii="Times New Roman" w:hAnsi="Times New Roman" w:cs="Times New Roman"/>
          <w:sz w:val="20"/>
          <w:szCs w:val="20"/>
        </w:rPr>
        <w:t>–</w:t>
      </w:r>
      <w:r>
        <w:rPr>
          <w:rFonts w:ascii="Times New Roman" w:hAnsi="Times New Roman" w:cs="Times New Roman"/>
          <w:sz w:val="20"/>
          <w:szCs w:val="20"/>
        </w:rPr>
        <w:t xml:space="preserve"> </w:t>
      </w:r>
      <w:r w:rsidR="00500111">
        <w:rPr>
          <w:rFonts w:ascii="Times New Roman" w:hAnsi="Times New Roman" w:cs="Times New Roman"/>
          <w:sz w:val="20"/>
          <w:szCs w:val="20"/>
        </w:rPr>
        <w:t>6/2006</w:t>
      </w:r>
    </w:p>
    <w:p w:rsidR="00EC7BD3" w:rsidRDefault="00EC7BD3" w:rsidP="006627FC">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Pr>
          <w:rFonts w:ascii="Times New Roman" w:hAnsi="Times New Roman" w:cs="Times New Roman"/>
          <w:sz w:val="20"/>
          <w:szCs w:val="20"/>
        </w:rPr>
        <w:t xml:space="preserve">: </w:t>
      </w:r>
      <w:r w:rsidR="00F9490D">
        <w:rPr>
          <w:rFonts w:ascii="Times New Roman" w:hAnsi="Times New Roman" w:cs="Times New Roman"/>
          <w:sz w:val="20"/>
          <w:szCs w:val="20"/>
        </w:rPr>
        <w:t xml:space="preserve">As an </w:t>
      </w:r>
      <w:r w:rsidR="00F9490D" w:rsidRPr="00541DF9">
        <w:rPr>
          <w:rFonts w:ascii="Times New Roman" w:hAnsi="Times New Roman" w:cs="Times New Roman"/>
          <w:b/>
          <w:bCs/>
          <w:sz w:val="20"/>
          <w:szCs w:val="20"/>
        </w:rPr>
        <w:t xml:space="preserve">Children and Adolescent with Special Health </w:t>
      </w:r>
      <w:r w:rsidR="00F9490D">
        <w:rPr>
          <w:rFonts w:ascii="Times New Roman" w:hAnsi="Times New Roman" w:cs="Times New Roman"/>
          <w:b/>
          <w:bCs/>
          <w:sz w:val="20"/>
          <w:szCs w:val="20"/>
        </w:rPr>
        <w:t xml:space="preserve">(CSHCN) </w:t>
      </w:r>
      <w:r w:rsidR="00F9490D" w:rsidRPr="00541DF9">
        <w:rPr>
          <w:rFonts w:ascii="Times New Roman" w:hAnsi="Times New Roman" w:cs="Times New Roman"/>
          <w:b/>
          <w:bCs/>
          <w:sz w:val="20"/>
          <w:szCs w:val="20"/>
        </w:rPr>
        <w:t>Care Needs Expert</w:t>
      </w:r>
      <w:r w:rsidR="00F9490D">
        <w:rPr>
          <w:rFonts w:ascii="Times New Roman" w:hAnsi="Times New Roman" w:cs="Times New Roman"/>
          <w:sz w:val="20"/>
          <w:szCs w:val="20"/>
        </w:rPr>
        <w:t>, b</w:t>
      </w:r>
      <w:r>
        <w:rPr>
          <w:rFonts w:ascii="Times New Roman" w:hAnsi="Times New Roman" w:cs="Times New Roman"/>
          <w:sz w:val="20"/>
          <w:szCs w:val="20"/>
        </w:rPr>
        <w:t>ased on selection by the division director, work with ad hoc advisory committees to review planned projects on prevention, transition to adult care and related issues of adolescents with special health care needs; assist as-needed with development of methodology sections of planned research and evaluation efforts; participate in professional training.</w:t>
      </w:r>
    </w:p>
    <w:p w:rsidR="007910E0" w:rsidRDefault="007910E0" w:rsidP="008C0E6B">
      <w:pPr>
        <w:rPr>
          <w:rFonts w:ascii="Times New Roman" w:hAnsi="Times New Roman" w:cs="Times New Roman"/>
          <w:sz w:val="20"/>
          <w:szCs w:val="20"/>
        </w:rPr>
      </w:pPr>
    </w:p>
    <w:p w:rsidR="00EC7BD3" w:rsidRDefault="00EC7BD3" w:rsidP="006627FC">
      <w:pPr>
        <w:pStyle w:val="Footer"/>
        <w:tabs>
          <w:tab w:val="clear" w:pos="4320"/>
          <w:tab w:val="clear" w:pos="8640"/>
          <w:tab w:val="left" w:pos="1800"/>
        </w:tabs>
        <w:ind w:left="720"/>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xml:space="preserve">: National Technical Advisory Panel for the Healthy Start Evaluation, HRSA-MCHB, </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00EB3665" w:rsidRPr="00EB3665">
        <w:rPr>
          <w:rFonts w:ascii="Times New Roman" w:hAnsi="Times New Roman" w:cs="Times New Roman"/>
          <w:sz w:val="20"/>
          <w:szCs w:val="20"/>
          <w:u w:val="single"/>
        </w:rPr>
        <w:t xml:space="preserve">Member, </w:t>
      </w:r>
      <w:r w:rsidRPr="00EB3665">
        <w:rPr>
          <w:rFonts w:ascii="Times New Roman" w:hAnsi="Times New Roman" w:cs="Times New Roman"/>
          <w:sz w:val="20"/>
          <w:szCs w:val="20"/>
          <w:u w:val="single"/>
        </w:rPr>
        <w:t>Evaluation</w:t>
      </w:r>
      <w:r>
        <w:rPr>
          <w:rFonts w:ascii="Times New Roman" w:hAnsi="Times New Roman" w:cs="Times New Roman"/>
          <w:sz w:val="20"/>
          <w:szCs w:val="20"/>
        </w:rPr>
        <w:t>, Practitioner and Measurement Expert</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sidR="00815C5D">
        <w:rPr>
          <w:rFonts w:ascii="Times New Roman" w:hAnsi="Times New Roman" w:cs="Times New Roman"/>
          <w:sz w:val="20"/>
          <w:szCs w:val="20"/>
        </w:rPr>
        <w:t>: 8/2000-05/31/2013</w:t>
      </w:r>
    </w:p>
    <w:p w:rsidR="00EC7BD3" w:rsidRDefault="00EC7BD3" w:rsidP="006627FC">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Pr>
          <w:rFonts w:ascii="Times New Roman" w:hAnsi="Times New Roman" w:cs="Times New Roman"/>
          <w:sz w:val="20"/>
          <w:szCs w:val="20"/>
        </w:rPr>
        <w:t xml:space="preserve">: </w:t>
      </w:r>
      <w:r w:rsidR="008E1171" w:rsidRPr="008E1171">
        <w:rPr>
          <w:rFonts w:ascii="Times New Roman" w:hAnsi="Times New Roman" w:cs="Times New Roman"/>
          <w:b/>
          <w:bCs/>
          <w:sz w:val="20"/>
          <w:szCs w:val="20"/>
          <w:u w:val="single"/>
        </w:rPr>
        <w:t xml:space="preserve">This was </w:t>
      </w:r>
      <w:r w:rsidR="00106910">
        <w:rPr>
          <w:rFonts w:ascii="Times New Roman" w:hAnsi="Times New Roman" w:cs="Times New Roman"/>
          <w:b/>
          <w:bCs/>
          <w:sz w:val="20"/>
          <w:szCs w:val="20"/>
          <w:u w:val="single"/>
        </w:rPr>
        <w:t xml:space="preserve">a </w:t>
      </w:r>
      <w:r w:rsidR="008E1171" w:rsidRPr="008E1171">
        <w:rPr>
          <w:rFonts w:ascii="Times New Roman" w:hAnsi="Times New Roman" w:cs="Times New Roman"/>
          <w:b/>
          <w:bCs/>
          <w:sz w:val="20"/>
          <w:szCs w:val="20"/>
          <w:u w:val="single"/>
        </w:rPr>
        <w:t>peer reviewed appointment</w:t>
      </w:r>
      <w:r w:rsidR="008E1171">
        <w:rPr>
          <w:rFonts w:ascii="Times New Roman" w:hAnsi="Times New Roman" w:cs="Times New Roman"/>
          <w:sz w:val="20"/>
          <w:szCs w:val="20"/>
        </w:rPr>
        <w:t xml:space="preserve"> As the </w:t>
      </w:r>
      <w:r w:rsidR="008E1171" w:rsidRPr="008E1171">
        <w:rPr>
          <w:rFonts w:ascii="Times New Roman" w:hAnsi="Times New Roman" w:cs="Times New Roman"/>
          <w:b/>
          <w:bCs/>
          <w:sz w:val="20"/>
          <w:szCs w:val="20"/>
        </w:rPr>
        <w:t>Community-based Evaluation Expert</w:t>
      </w:r>
      <w:r w:rsidR="008E1171">
        <w:rPr>
          <w:rFonts w:ascii="Times New Roman" w:hAnsi="Times New Roman" w:cs="Times New Roman"/>
          <w:sz w:val="20"/>
          <w:szCs w:val="20"/>
        </w:rPr>
        <w:t xml:space="preserve"> </w:t>
      </w:r>
      <w:r>
        <w:rPr>
          <w:rFonts w:ascii="Times New Roman" w:hAnsi="Times New Roman" w:cs="Times New Roman"/>
          <w:sz w:val="20"/>
          <w:szCs w:val="20"/>
        </w:rPr>
        <w:t>to serve on a panel of policy, program and evaluation experts to advise the Federal Healthy Start Evaluation effort. Major role on the project includes review of the proposed and final national evaluation design and provide ongoing advice on strategy, implementation and measurement issues for the community-based implementation of the evaluation.</w:t>
      </w:r>
    </w:p>
    <w:p w:rsidR="00BB3A41" w:rsidRDefault="00BB3A41" w:rsidP="006627FC">
      <w:pPr>
        <w:ind w:left="720"/>
        <w:rPr>
          <w:rFonts w:ascii="Times New Roman" w:hAnsi="Times New Roman" w:cs="Times New Roman"/>
          <w:sz w:val="20"/>
          <w:szCs w:val="20"/>
        </w:rPr>
      </w:pPr>
    </w:p>
    <w:p w:rsidR="00EC7BD3" w:rsidRDefault="00EC7BD3" w:rsidP="006627FC">
      <w:pPr>
        <w:pStyle w:val="Footer"/>
        <w:tabs>
          <w:tab w:val="clear" w:pos="4320"/>
          <w:tab w:val="clear" w:pos="8640"/>
          <w:tab w:val="left" w:pos="1800"/>
        </w:tabs>
        <w:ind w:left="720"/>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Sickle Cell Disease Advisory Committee, Division of Blood Disease and Resources, National Heart,</w:t>
      </w:r>
      <w:r w:rsidR="0084236B">
        <w:rPr>
          <w:rFonts w:ascii="Times New Roman" w:hAnsi="Times New Roman" w:cs="Times New Roman"/>
          <w:sz w:val="20"/>
          <w:szCs w:val="20"/>
        </w:rPr>
        <w:t xml:space="preserve"> Lung and Blood Institute, NIH </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00853C83" w:rsidRPr="00853C83">
        <w:rPr>
          <w:rFonts w:ascii="Times New Roman" w:hAnsi="Times New Roman" w:cs="Times New Roman"/>
          <w:sz w:val="20"/>
          <w:szCs w:val="20"/>
          <w:u w:val="single"/>
        </w:rPr>
        <w:t xml:space="preserve">Member, </w:t>
      </w:r>
      <w:r w:rsidRPr="00853C83">
        <w:rPr>
          <w:rFonts w:ascii="Times New Roman" w:hAnsi="Times New Roman" w:cs="Times New Roman"/>
          <w:sz w:val="20"/>
          <w:szCs w:val="20"/>
          <w:u w:val="single"/>
        </w:rPr>
        <w:t>Clinical Care; Social and Community-based Research</w:t>
      </w:r>
      <w:r>
        <w:rPr>
          <w:rFonts w:ascii="Times New Roman" w:hAnsi="Times New Roman" w:cs="Times New Roman"/>
          <w:sz w:val="20"/>
          <w:szCs w:val="20"/>
        </w:rPr>
        <w:t>; Public Health practice</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xml:space="preserve">: 4/2000 to </w:t>
      </w:r>
      <w:r w:rsidR="007F428A">
        <w:rPr>
          <w:rFonts w:ascii="Times New Roman" w:hAnsi="Times New Roman" w:cs="Times New Roman"/>
          <w:sz w:val="20"/>
          <w:szCs w:val="20"/>
        </w:rPr>
        <w:t>5/2008</w:t>
      </w:r>
    </w:p>
    <w:p w:rsidR="00EC7BD3" w:rsidRDefault="00EC7BD3" w:rsidP="002620C6">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Pr>
          <w:rFonts w:ascii="Times New Roman" w:hAnsi="Times New Roman" w:cs="Times New Roman"/>
          <w:sz w:val="20"/>
          <w:szCs w:val="20"/>
        </w:rPr>
        <w:t xml:space="preserve">: </w:t>
      </w:r>
      <w:r w:rsidR="008E1171" w:rsidRPr="008E1171">
        <w:rPr>
          <w:rFonts w:ascii="Times New Roman" w:hAnsi="Times New Roman" w:cs="Times New Roman"/>
          <w:b/>
          <w:bCs/>
          <w:sz w:val="20"/>
          <w:szCs w:val="20"/>
          <w:u w:val="single"/>
        </w:rPr>
        <w:t xml:space="preserve">This was </w:t>
      </w:r>
      <w:r w:rsidR="00106910">
        <w:rPr>
          <w:rFonts w:ascii="Times New Roman" w:hAnsi="Times New Roman" w:cs="Times New Roman"/>
          <w:b/>
          <w:bCs/>
          <w:sz w:val="20"/>
          <w:szCs w:val="20"/>
          <w:u w:val="single"/>
        </w:rPr>
        <w:t xml:space="preserve">a </w:t>
      </w:r>
      <w:r w:rsidR="008E1171" w:rsidRPr="008E1171">
        <w:rPr>
          <w:rFonts w:ascii="Times New Roman" w:hAnsi="Times New Roman" w:cs="Times New Roman"/>
          <w:b/>
          <w:bCs/>
          <w:sz w:val="20"/>
          <w:szCs w:val="20"/>
          <w:u w:val="single"/>
        </w:rPr>
        <w:t>peer reviewed appointment</w:t>
      </w:r>
      <w:r w:rsidR="008E1171">
        <w:rPr>
          <w:rFonts w:ascii="Times New Roman" w:hAnsi="Times New Roman" w:cs="Times New Roman"/>
          <w:sz w:val="20"/>
          <w:szCs w:val="20"/>
        </w:rPr>
        <w:t xml:space="preserve">. As the </w:t>
      </w:r>
      <w:r w:rsidR="008E1171" w:rsidRPr="008E1171">
        <w:rPr>
          <w:rFonts w:ascii="Times New Roman" w:hAnsi="Times New Roman" w:cs="Times New Roman"/>
          <w:b/>
          <w:bCs/>
          <w:sz w:val="20"/>
          <w:szCs w:val="20"/>
        </w:rPr>
        <w:t>Public Health Practice Expert</w:t>
      </w:r>
      <w:r w:rsidR="008E1171">
        <w:rPr>
          <w:rFonts w:ascii="Times New Roman" w:hAnsi="Times New Roman" w:cs="Times New Roman"/>
          <w:sz w:val="20"/>
          <w:szCs w:val="20"/>
        </w:rPr>
        <w:t xml:space="preserve"> and a </w:t>
      </w:r>
      <w:r w:rsidR="008E1171" w:rsidRPr="008E1171">
        <w:rPr>
          <w:rFonts w:ascii="Times New Roman" w:hAnsi="Times New Roman" w:cs="Times New Roman"/>
          <w:b/>
          <w:bCs/>
          <w:sz w:val="20"/>
          <w:szCs w:val="20"/>
        </w:rPr>
        <w:t xml:space="preserve">Clinical Practice </w:t>
      </w:r>
      <w:r w:rsidR="008E1171">
        <w:rPr>
          <w:rFonts w:ascii="Times New Roman" w:hAnsi="Times New Roman" w:cs="Times New Roman"/>
          <w:b/>
          <w:bCs/>
          <w:sz w:val="20"/>
          <w:szCs w:val="20"/>
        </w:rPr>
        <w:t>E</w:t>
      </w:r>
      <w:r w:rsidR="008E1171" w:rsidRPr="008E1171">
        <w:rPr>
          <w:rFonts w:ascii="Times New Roman" w:hAnsi="Times New Roman" w:cs="Times New Roman"/>
          <w:b/>
          <w:bCs/>
          <w:sz w:val="20"/>
          <w:szCs w:val="20"/>
        </w:rPr>
        <w:t>xpert</w:t>
      </w:r>
      <w:r w:rsidR="008E1171">
        <w:rPr>
          <w:rFonts w:ascii="Times New Roman" w:hAnsi="Times New Roman" w:cs="Times New Roman"/>
          <w:sz w:val="20"/>
          <w:szCs w:val="20"/>
        </w:rPr>
        <w:t xml:space="preserve"> </w:t>
      </w:r>
      <w:r>
        <w:rPr>
          <w:rFonts w:ascii="Times New Roman" w:hAnsi="Times New Roman" w:cs="Times New Roman"/>
          <w:sz w:val="20"/>
          <w:szCs w:val="20"/>
        </w:rPr>
        <w:t xml:space="preserve">to serve on a panel of </w:t>
      </w:r>
      <w:r w:rsidR="008E1171">
        <w:rPr>
          <w:rFonts w:ascii="Times New Roman" w:hAnsi="Times New Roman" w:cs="Times New Roman"/>
          <w:sz w:val="20"/>
          <w:szCs w:val="20"/>
        </w:rPr>
        <w:t>basic and clinical research, policy and federal agency experts to</w:t>
      </w:r>
      <w:r w:rsidR="008E1171" w:rsidRPr="008E1171">
        <w:rPr>
          <w:rFonts w:ascii="Times New Roman" w:hAnsi="Times New Roman" w:cs="Times New Roman"/>
          <w:sz w:val="20"/>
          <w:szCs w:val="20"/>
        </w:rPr>
        <w:t xml:space="preserve"> </w:t>
      </w:r>
      <w:r w:rsidR="008E1171">
        <w:rPr>
          <w:rFonts w:ascii="Times New Roman" w:hAnsi="Times New Roman" w:cs="Times New Roman"/>
          <w:sz w:val="20"/>
          <w:szCs w:val="20"/>
        </w:rPr>
        <w:t xml:space="preserve">provide expert advice and make recommendations to the National Heart, Lung and Blood Institute’s Sickle Cell Branch on a broad range of scientific and policy issues in such areas as basic science and clinical </w:t>
      </w:r>
      <w:proofErr w:type="spellStart"/>
      <w:r w:rsidR="008E1171">
        <w:rPr>
          <w:rFonts w:ascii="Times New Roman" w:hAnsi="Times New Roman" w:cs="Times New Roman"/>
          <w:sz w:val="20"/>
          <w:szCs w:val="20"/>
        </w:rPr>
        <w:t>trails</w:t>
      </w:r>
      <w:proofErr w:type="spellEnd"/>
      <w:r w:rsidR="008E1171">
        <w:rPr>
          <w:rFonts w:ascii="Times New Roman" w:hAnsi="Times New Roman" w:cs="Times New Roman"/>
          <w:sz w:val="20"/>
          <w:szCs w:val="20"/>
        </w:rPr>
        <w:t xml:space="preserve"> research, federal legislation, consumer and other stakeholder issues and new and continuing programs like the </w:t>
      </w:r>
      <w:r w:rsidR="002620C6">
        <w:rPr>
          <w:rFonts w:ascii="Times New Roman" w:hAnsi="Times New Roman" w:cs="Times New Roman"/>
          <w:sz w:val="20"/>
          <w:szCs w:val="20"/>
        </w:rPr>
        <w:t>10 Centers of Excellence and proposals for new research and clinical networks.</w:t>
      </w:r>
    </w:p>
    <w:p w:rsidR="00EC7BD3" w:rsidRDefault="00EC7BD3" w:rsidP="006627FC">
      <w:pPr>
        <w:ind w:left="720"/>
        <w:rPr>
          <w:rFonts w:ascii="Times New Roman" w:hAnsi="Times New Roman" w:cs="Times New Roman"/>
          <w:sz w:val="20"/>
          <w:szCs w:val="20"/>
        </w:rPr>
      </w:pPr>
    </w:p>
    <w:p w:rsidR="00EC7BD3" w:rsidRDefault="00EC7BD3" w:rsidP="006627FC">
      <w:pPr>
        <w:pStyle w:val="Footer"/>
        <w:tabs>
          <w:tab w:val="clear" w:pos="4320"/>
          <w:tab w:val="clear" w:pos="8640"/>
          <w:tab w:val="left" w:pos="1800"/>
        </w:tabs>
        <w:ind w:left="1296" w:hanging="576"/>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xml:space="preserve">: National Advisory Committee on Cultural Competency Curricular Modules, DHHS, Office of Minority Health, </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Pr="00853C83">
        <w:rPr>
          <w:rFonts w:ascii="Times New Roman" w:hAnsi="Times New Roman" w:cs="Times New Roman"/>
          <w:sz w:val="20"/>
          <w:szCs w:val="20"/>
          <w:u w:val="single"/>
        </w:rPr>
        <w:t>Evaluation and Measurement Expert</w:t>
      </w:r>
      <w:r>
        <w:rPr>
          <w:rFonts w:ascii="Times New Roman" w:hAnsi="Times New Roman" w:cs="Times New Roman"/>
          <w:sz w:val="20"/>
          <w:szCs w:val="20"/>
        </w:rPr>
        <w:t>; Diversity and Health Care Access Research</w:t>
      </w:r>
    </w:p>
    <w:p w:rsidR="00EC7BD3" w:rsidRDefault="00EC7BD3" w:rsidP="006627FC">
      <w:pPr>
        <w:pStyle w:val="Footer"/>
        <w:tabs>
          <w:tab w:val="clear" w:pos="4320"/>
          <w:tab w:val="clear" w:pos="8640"/>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2/2000-</w:t>
      </w:r>
      <w:r w:rsidR="00F63CDD">
        <w:rPr>
          <w:rFonts w:ascii="Times New Roman" w:hAnsi="Times New Roman" w:cs="Times New Roman"/>
          <w:sz w:val="20"/>
          <w:szCs w:val="20"/>
        </w:rPr>
        <w:t>9/2004</w:t>
      </w:r>
    </w:p>
    <w:p w:rsidR="00EC7BD3" w:rsidRDefault="00EC7BD3" w:rsidP="00106910">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Pr>
          <w:rFonts w:ascii="Times New Roman" w:hAnsi="Times New Roman" w:cs="Times New Roman"/>
          <w:sz w:val="20"/>
          <w:szCs w:val="20"/>
        </w:rPr>
        <w:t xml:space="preserve">: </w:t>
      </w:r>
      <w:r w:rsidR="002620C6" w:rsidRPr="008E1171">
        <w:rPr>
          <w:rFonts w:ascii="Times New Roman" w:hAnsi="Times New Roman" w:cs="Times New Roman"/>
          <w:b/>
          <w:bCs/>
          <w:sz w:val="20"/>
          <w:szCs w:val="20"/>
          <w:u w:val="single"/>
        </w:rPr>
        <w:t xml:space="preserve">This was </w:t>
      </w:r>
      <w:r w:rsidR="00106910">
        <w:rPr>
          <w:rFonts w:ascii="Times New Roman" w:hAnsi="Times New Roman" w:cs="Times New Roman"/>
          <w:b/>
          <w:bCs/>
          <w:sz w:val="20"/>
          <w:szCs w:val="20"/>
          <w:u w:val="single"/>
        </w:rPr>
        <w:t xml:space="preserve">a </w:t>
      </w:r>
      <w:r w:rsidR="002620C6" w:rsidRPr="008E1171">
        <w:rPr>
          <w:rFonts w:ascii="Times New Roman" w:hAnsi="Times New Roman" w:cs="Times New Roman"/>
          <w:b/>
          <w:bCs/>
          <w:sz w:val="20"/>
          <w:szCs w:val="20"/>
          <w:u w:val="single"/>
        </w:rPr>
        <w:t>peer reviewed appointment</w:t>
      </w:r>
      <w:r w:rsidR="002620C6">
        <w:rPr>
          <w:rFonts w:ascii="Times New Roman" w:hAnsi="Times New Roman" w:cs="Times New Roman"/>
          <w:sz w:val="20"/>
          <w:szCs w:val="20"/>
        </w:rPr>
        <w:t xml:space="preserve">. As an </w:t>
      </w:r>
      <w:r w:rsidR="002620C6" w:rsidRPr="002620C6">
        <w:rPr>
          <w:rFonts w:ascii="Times New Roman" w:hAnsi="Times New Roman" w:cs="Times New Roman"/>
          <w:b/>
          <w:bCs/>
          <w:sz w:val="20"/>
          <w:szCs w:val="20"/>
        </w:rPr>
        <w:t>Expert in Health Disparities and Cu</w:t>
      </w:r>
      <w:r w:rsidR="002620C6">
        <w:rPr>
          <w:rFonts w:ascii="Times New Roman" w:hAnsi="Times New Roman" w:cs="Times New Roman"/>
          <w:b/>
          <w:bCs/>
          <w:sz w:val="20"/>
          <w:szCs w:val="20"/>
        </w:rPr>
        <w:t>ltural Competence Research and P</w:t>
      </w:r>
      <w:r w:rsidR="002620C6" w:rsidRPr="002620C6">
        <w:rPr>
          <w:rFonts w:ascii="Times New Roman" w:hAnsi="Times New Roman" w:cs="Times New Roman"/>
          <w:b/>
          <w:bCs/>
          <w:sz w:val="20"/>
          <w:szCs w:val="20"/>
        </w:rPr>
        <w:t>ractice</w:t>
      </w:r>
      <w:r w:rsidR="002620C6">
        <w:rPr>
          <w:rFonts w:ascii="Times New Roman" w:hAnsi="Times New Roman" w:cs="Times New Roman"/>
          <w:sz w:val="20"/>
          <w:szCs w:val="20"/>
        </w:rPr>
        <w:t xml:space="preserve">, </w:t>
      </w:r>
      <w:r>
        <w:rPr>
          <w:rFonts w:ascii="Times New Roman" w:hAnsi="Times New Roman" w:cs="Times New Roman"/>
          <w:sz w:val="20"/>
          <w:szCs w:val="20"/>
        </w:rPr>
        <w:t>serve</w:t>
      </w:r>
      <w:r w:rsidR="006D31A4">
        <w:rPr>
          <w:rFonts w:ascii="Times New Roman" w:hAnsi="Times New Roman" w:cs="Times New Roman"/>
          <w:sz w:val="20"/>
          <w:szCs w:val="20"/>
        </w:rPr>
        <w:t>d</w:t>
      </w:r>
      <w:r>
        <w:rPr>
          <w:rFonts w:ascii="Times New Roman" w:hAnsi="Times New Roman" w:cs="Times New Roman"/>
          <w:sz w:val="20"/>
          <w:szCs w:val="20"/>
        </w:rPr>
        <w:t xml:space="preserve"> on a panel of experts to provide </w:t>
      </w:r>
      <w:r>
        <w:rPr>
          <w:rFonts w:ascii="Times New Roman" w:hAnsi="Times New Roman" w:cs="Times New Roman"/>
          <w:color w:val="000000"/>
          <w:sz w:val="20"/>
          <w:szCs w:val="20"/>
        </w:rPr>
        <w:t>guidance throughout the project. Based on the three main areas of the CLAS Standards experts in the filed were ask to work with the American Institutes for Research (Carlos Rodriguez, PI) to provide input and feedback on</w:t>
      </w:r>
      <w:r w:rsidR="00F9047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Culturally Competent Care, Language Access Services, and Organizational Supports modules for use by Primary Care and Family Medicine Practitioners. The advisor process involves intermittent manuscript (hard copies and electronic) and module review, face-to-face meetings, leadership in a series of Consensus-Building Meetings and the development of the content of the </w:t>
      </w:r>
      <w:r>
        <w:rPr>
          <w:rFonts w:ascii="Times New Roman" w:hAnsi="Times New Roman" w:cs="Times New Roman"/>
          <w:i/>
          <w:iCs/>
          <w:color w:val="000000"/>
          <w:sz w:val="20"/>
          <w:szCs w:val="20"/>
        </w:rPr>
        <w:t>Cultural Competency Curriculum Modules</w:t>
      </w:r>
      <w:r>
        <w:rPr>
          <w:rFonts w:ascii="Times New Roman" w:hAnsi="Times New Roman" w:cs="Times New Roman"/>
          <w:color w:val="000000"/>
          <w:sz w:val="20"/>
          <w:szCs w:val="20"/>
        </w:rPr>
        <w:t xml:space="preserve"> for physicians.</w:t>
      </w:r>
    </w:p>
    <w:p w:rsidR="00854856" w:rsidRDefault="00854856" w:rsidP="006D31A4">
      <w:pPr>
        <w:ind w:left="720"/>
        <w:rPr>
          <w:rFonts w:ascii="Times New Roman" w:hAnsi="Times New Roman" w:cs="Times New Roman"/>
          <w:b/>
          <w:bCs/>
          <w:sz w:val="20"/>
          <w:szCs w:val="20"/>
        </w:rPr>
      </w:pPr>
    </w:p>
    <w:p w:rsidR="00EC7BD3" w:rsidRDefault="00EC7BD3" w:rsidP="006D31A4">
      <w:pPr>
        <w:ind w:left="720"/>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Minority Health Advisory Council, Alabama Department of Public Health, State of Alabama</w:t>
      </w:r>
    </w:p>
    <w:p w:rsidR="00EC7BD3" w:rsidRDefault="00EC7BD3" w:rsidP="00854856">
      <w:pPr>
        <w:pStyle w:val="Header"/>
        <w:ind w:left="1440" w:hanging="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00853C83" w:rsidRPr="00853C83">
        <w:rPr>
          <w:rFonts w:ascii="Times New Roman" w:hAnsi="Times New Roman" w:cs="Times New Roman"/>
          <w:sz w:val="20"/>
          <w:szCs w:val="20"/>
          <w:u w:val="single"/>
        </w:rPr>
        <w:t>Evaluation Advisor</w:t>
      </w:r>
      <w:r w:rsidR="00853C83">
        <w:rPr>
          <w:rFonts w:ascii="Times New Roman" w:hAnsi="Times New Roman" w:cs="Times New Roman"/>
          <w:sz w:val="20"/>
          <w:szCs w:val="20"/>
        </w:rPr>
        <w:t xml:space="preserve">, </w:t>
      </w:r>
      <w:r>
        <w:rPr>
          <w:rFonts w:ascii="Times New Roman" w:hAnsi="Times New Roman" w:cs="Times New Roman"/>
          <w:sz w:val="20"/>
          <w:szCs w:val="20"/>
        </w:rPr>
        <w:t>Professional Development and Teaching; Epidemiological Data systems linked to the community; Program Evaluation</w:t>
      </w:r>
      <w:r w:rsidR="00854856">
        <w:rPr>
          <w:rFonts w:ascii="Times New Roman" w:hAnsi="Times New Roman" w:cs="Times New Roman"/>
          <w:sz w:val="20"/>
          <w:szCs w:val="20"/>
        </w:rPr>
        <w:t>; Social and Economic Determinants of Wellness and Health Disparities</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xml:space="preserve">: 11/99 – </w:t>
      </w:r>
      <w:r w:rsidR="00F523BC">
        <w:rPr>
          <w:rFonts w:ascii="Times New Roman" w:hAnsi="Times New Roman" w:cs="Times New Roman"/>
          <w:sz w:val="20"/>
          <w:szCs w:val="20"/>
        </w:rPr>
        <w:t>8/2006</w:t>
      </w:r>
    </w:p>
    <w:p w:rsidR="00EC7BD3" w:rsidRDefault="00EC7BD3" w:rsidP="006627FC">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Pr>
          <w:rFonts w:ascii="Times New Roman" w:hAnsi="Times New Roman" w:cs="Times New Roman"/>
          <w:sz w:val="20"/>
          <w:szCs w:val="20"/>
        </w:rPr>
        <w:t xml:space="preserve">: </w:t>
      </w:r>
      <w:r w:rsidR="00F9490D">
        <w:rPr>
          <w:rFonts w:ascii="Times New Roman" w:hAnsi="Times New Roman" w:cs="Times New Roman"/>
          <w:sz w:val="20"/>
          <w:szCs w:val="20"/>
        </w:rPr>
        <w:t xml:space="preserve">As the </w:t>
      </w:r>
      <w:r w:rsidR="00F9490D" w:rsidRPr="008E1171">
        <w:rPr>
          <w:rFonts w:ascii="Times New Roman" w:hAnsi="Times New Roman" w:cs="Times New Roman"/>
          <w:b/>
          <w:bCs/>
          <w:sz w:val="20"/>
          <w:szCs w:val="20"/>
        </w:rPr>
        <w:t>Community-based Evaluation Expert</w:t>
      </w:r>
      <w:r w:rsidR="00F9490D">
        <w:rPr>
          <w:rFonts w:ascii="Times New Roman" w:hAnsi="Times New Roman" w:cs="Times New Roman"/>
          <w:sz w:val="20"/>
          <w:szCs w:val="20"/>
        </w:rPr>
        <w:t xml:space="preserve"> </w:t>
      </w:r>
      <w:r>
        <w:rPr>
          <w:rFonts w:ascii="Times New Roman" w:hAnsi="Times New Roman" w:cs="Times New Roman"/>
          <w:sz w:val="20"/>
          <w:szCs w:val="20"/>
        </w:rPr>
        <w:t>Selected to serve on committee which is advisory to the Minority Health Director; led the effort to develop the RFA (Innovative Models/Programs Address Health Disparities of Racial and Ethnic Minority Populations in Alabama) for data system creation within community-based programs; Researched and provided guidance on assessment issues specific to health disparities in Alabama; serve as the Research Scientist on the Committee</w:t>
      </w:r>
    </w:p>
    <w:p w:rsidR="00F9047C" w:rsidRDefault="00F9047C" w:rsidP="005C2B5E">
      <w:pPr>
        <w:rPr>
          <w:rFonts w:ascii="Times New Roman" w:hAnsi="Times New Roman" w:cs="Times New Roman"/>
          <w:sz w:val="20"/>
          <w:szCs w:val="20"/>
        </w:rPr>
      </w:pPr>
    </w:p>
    <w:p w:rsidR="00EC7BD3" w:rsidRDefault="00EC7BD3" w:rsidP="005C2B5E">
      <w:pPr>
        <w:ind w:left="1440" w:hanging="720"/>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Community Development Committee</w:t>
      </w:r>
      <w:r w:rsidR="002620C6">
        <w:rPr>
          <w:rFonts w:ascii="Times New Roman" w:hAnsi="Times New Roman" w:cs="Times New Roman"/>
          <w:sz w:val="20"/>
          <w:szCs w:val="20"/>
        </w:rPr>
        <w:t>,</w:t>
      </w:r>
      <w:r>
        <w:rPr>
          <w:rFonts w:ascii="Times New Roman" w:hAnsi="Times New Roman" w:cs="Times New Roman"/>
          <w:sz w:val="20"/>
          <w:szCs w:val="20"/>
        </w:rPr>
        <w:t xml:space="preserve"> Alabama Southern Rural Access Program - Robert Wood Johnson Funded Program of the Partnership between West Alabama Health and the Alabama Department of Public Heath</w:t>
      </w:r>
    </w:p>
    <w:p w:rsidR="00EC7BD3" w:rsidRDefault="00EC7BD3" w:rsidP="005C2B5E">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Role/Area of Expertise</w:t>
      </w:r>
      <w:r w:rsidR="00853C83">
        <w:rPr>
          <w:rFonts w:ascii="Times New Roman" w:hAnsi="Times New Roman" w:cs="Times New Roman"/>
          <w:sz w:val="20"/>
          <w:szCs w:val="20"/>
        </w:rPr>
        <w:t xml:space="preserve">: </w:t>
      </w:r>
      <w:r w:rsidR="00853C83" w:rsidRPr="00853C83">
        <w:rPr>
          <w:rFonts w:ascii="Times New Roman" w:hAnsi="Times New Roman" w:cs="Times New Roman"/>
          <w:sz w:val="20"/>
          <w:szCs w:val="20"/>
          <w:u w:val="single"/>
        </w:rPr>
        <w:t>Evaluation Advisor</w:t>
      </w:r>
      <w:r w:rsidR="00853C83">
        <w:rPr>
          <w:rFonts w:ascii="Times New Roman" w:hAnsi="Times New Roman" w:cs="Times New Roman"/>
          <w:sz w:val="20"/>
          <w:szCs w:val="20"/>
        </w:rPr>
        <w:t xml:space="preserve">, </w:t>
      </w:r>
      <w:r>
        <w:rPr>
          <w:rFonts w:ascii="Times New Roman" w:hAnsi="Times New Roman" w:cs="Times New Roman"/>
          <w:sz w:val="20"/>
          <w:szCs w:val="20"/>
        </w:rPr>
        <w:t>Community-based Practice; Community-based Evaluation Methodology</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xml:space="preserve">: 8/98 </w:t>
      </w:r>
      <w:r w:rsidR="00DD6F68">
        <w:rPr>
          <w:rFonts w:ascii="Times New Roman" w:hAnsi="Times New Roman" w:cs="Times New Roman"/>
          <w:sz w:val="20"/>
          <w:szCs w:val="20"/>
        </w:rPr>
        <w:t>–</w:t>
      </w:r>
      <w:r>
        <w:rPr>
          <w:rFonts w:ascii="Times New Roman" w:hAnsi="Times New Roman" w:cs="Times New Roman"/>
          <w:sz w:val="20"/>
          <w:szCs w:val="20"/>
        </w:rPr>
        <w:t xml:space="preserve"> </w:t>
      </w:r>
      <w:r w:rsidR="00DD6F68">
        <w:rPr>
          <w:rFonts w:ascii="Times New Roman" w:hAnsi="Times New Roman" w:cs="Times New Roman"/>
          <w:sz w:val="20"/>
          <w:szCs w:val="20"/>
        </w:rPr>
        <w:t>8/2004</w:t>
      </w:r>
    </w:p>
    <w:p w:rsidR="00EC7BD3" w:rsidRDefault="00EC7BD3" w:rsidP="006627FC">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Pr>
          <w:rFonts w:ascii="Times New Roman" w:hAnsi="Times New Roman" w:cs="Times New Roman"/>
          <w:sz w:val="20"/>
          <w:szCs w:val="20"/>
        </w:rPr>
        <w:t xml:space="preserve">: Selected by the executive Committee of the Alabama Southern Rural Access Program </w:t>
      </w:r>
      <w:r w:rsidR="002620C6">
        <w:rPr>
          <w:rFonts w:ascii="Times New Roman" w:hAnsi="Times New Roman" w:cs="Times New Roman"/>
          <w:sz w:val="20"/>
          <w:szCs w:val="20"/>
        </w:rPr>
        <w:t xml:space="preserve">as </w:t>
      </w:r>
      <w:r w:rsidR="0035352B">
        <w:rPr>
          <w:rFonts w:ascii="Times New Roman" w:hAnsi="Times New Roman" w:cs="Times New Roman"/>
          <w:sz w:val="20"/>
          <w:szCs w:val="20"/>
        </w:rPr>
        <w:t>a</w:t>
      </w:r>
      <w:r w:rsidR="002620C6">
        <w:rPr>
          <w:rFonts w:ascii="Times New Roman" w:hAnsi="Times New Roman" w:cs="Times New Roman"/>
          <w:sz w:val="20"/>
          <w:szCs w:val="20"/>
        </w:rPr>
        <w:t xml:space="preserve"> </w:t>
      </w:r>
      <w:r w:rsidR="002620C6" w:rsidRPr="002620C6">
        <w:rPr>
          <w:rFonts w:ascii="Times New Roman" w:hAnsi="Times New Roman" w:cs="Times New Roman"/>
          <w:b/>
          <w:bCs/>
          <w:sz w:val="20"/>
          <w:szCs w:val="20"/>
        </w:rPr>
        <w:t>Community-based</w:t>
      </w:r>
      <w:r w:rsidR="002620C6">
        <w:rPr>
          <w:rFonts w:ascii="Times New Roman" w:hAnsi="Times New Roman" w:cs="Times New Roman"/>
          <w:sz w:val="20"/>
          <w:szCs w:val="20"/>
        </w:rPr>
        <w:t xml:space="preserve"> </w:t>
      </w:r>
      <w:r w:rsidR="002620C6" w:rsidRPr="002620C6">
        <w:rPr>
          <w:rFonts w:ascii="Times New Roman" w:hAnsi="Times New Roman" w:cs="Times New Roman"/>
          <w:b/>
          <w:bCs/>
          <w:sz w:val="20"/>
          <w:szCs w:val="20"/>
        </w:rPr>
        <w:t>Evaluation Expert</w:t>
      </w:r>
      <w:r w:rsidR="002620C6">
        <w:rPr>
          <w:rFonts w:ascii="Times New Roman" w:hAnsi="Times New Roman" w:cs="Times New Roman"/>
          <w:sz w:val="20"/>
          <w:szCs w:val="20"/>
        </w:rPr>
        <w:t xml:space="preserve"> </w:t>
      </w:r>
      <w:r>
        <w:rPr>
          <w:rFonts w:ascii="Times New Roman" w:hAnsi="Times New Roman" w:cs="Times New Roman"/>
          <w:sz w:val="20"/>
          <w:szCs w:val="20"/>
        </w:rPr>
        <w:t>to provide as-needed expertise and advice to the overall program and their grantees on program development, Professional training and evaluation of their efforts.</w:t>
      </w:r>
    </w:p>
    <w:p w:rsidR="00EC7BD3" w:rsidRDefault="00EC7BD3" w:rsidP="006627FC">
      <w:pPr>
        <w:ind w:left="720"/>
        <w:rPr>
          <w:rFonts w:ascii="Times New Roman" w:hAnsi="Times New Roman" w:cs="Times New Roman"/>
          <w:sz w:val="20"/>
          <w:szCs w:val="20"/>
        </w:rPr>
      </w:pPr>
    </w:p>
    <w:p w:rsidR="00EC7BD3" w:rsidRDefault="00EC7BD3" w:rsidP="006627FC">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Alabama State Children’s Rehabilitation Services (CRS)- Program Evaluation Consultation and Technical Assistance for the projects: a) Alabama Interactive Community-Based model for Children with Traumatic Brain Injury (TBI); and b) Adolescent with Special health Care Needs Transition Services project</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002C59E7" w:rsidRPr="002C59E7">
        <w:rPr>
          <w:rFonts w:ascii="Times New Roman" w:hAnsi="Times New Roman" w:cs="Times New Roman"/>
          <w:sz w:val="20"/>
          <w:szCs w:val="20"/>
          <w:u w:val="single"/>
        </w:rPr>
        <w:t>Evaluation</w:t>
      </w:r>
      <w:r w:rsidR="00302946">
        <w:rPr>
          <w:rFonts w:ascii="Times New Roman" w:hAnsi="Times New Roman" w:cs="Times New Roman"/>
          <w:sz w:val="20"/>
          <w:szCs w:val="20"/>
          <w:u w:val="single"/>
        </w:rPr>
        <w:t>,</w:t>
      </w:r>
      <w:r w:rsidR="002C59E7" w:rsidRPr="002C59E7">
        <w:rPr>
          <w:rFonts w:ascii="Times New Roman" w:hAnsi="Times New Roman" w:cs="Times New Roman"/>
          <w:sz w:val="20"/>
          <w:szCs w:val="20"/>
          <w:u w:val="single"/>
        </w:rPr>
        <w:t xml:space="preserve"> </w:t>
      </w:r>
      <w:r w:rsidR="00302946" w:rsidRPr="002C59E7">
        <w:rPr>
          <w:rFonts w:ascii="Times New Roman" w:hAnsi="Times New Roman" w:cs="Times New Roman"/>
          <w:sz w:val="20"/>
          <w:szCs w:val="20"/>
          <w:u w:val="single"/>
        </w:rPr>
        <w:t>Content and Practice Expert</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4/98-</w:t>
      </w:r>
      <w:r w:rsidR="001E7BD1">
        <w:rPr>
          <w:rFonts w:ascii="Times New Roman" w:hAnsi="Times New Roman" w:cs="Times New Roman"/>
          <w:sz w:val="20"/>
          <w:szCs w:val="20"/>
        </w:rPr>
        <w:t>8/2006</w:t>
      </w:r>
    </w:p>
    <w:p w:rsidR="00EC7BD3" w:rsidRDefault="00EC7BD3" w:rsidP="006627FC">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 xml:space="preserve">Summary of </w:t>
      </w:r>
      <w:r w:rsidR="0022368F">
        <w:rPr>
          <w:rFonts w:ascii="Times New Roman" w:hAnsi="Times New Roman" w:cs="Times New Roman"/>
          <w:b/>
          <w:bCs/>
          <w:sz w:val="20"/>
          <w:szCs w:val="20"/>
        </w:rPr>
        <w:t>Wo</w:t>
      </w:r>
      <w:r>
        <w:rPr>
          <w:rFonts w:ascii="Times New Roman" w:hAnsi="Times New Roman" w:cs="Times New Roman"/>
          <w:b/>
          <w:bCs/>
          <w:sz w:val="20"/>
          <w:szCs w:val="20"/>
        </w:rPr>
        <w:t>rk</w:t>
      </w:r>
      <w:r>
        <w:rPr>
          <w:rFonts w:ascii="Times New Roman" w:hAnsi="Times New Roman" w:cs="Times New Roman"/>
          <w:sz w:val="20"/>
          <w:szCs w:val="20"/>
        </w:rPr>
        <w:t xml:space="preserve">: </w:t>
      </w:r>
      <w:r w:rsidR="00541DF9">
        <w:rPr>
          <w:rFonts w:ascii="Times New Roman" w:hAnsi="Times New Roman" w:cs="Times New Roman"/>
          <w:sz w:val="20"/>
          <w:szCs w:val="20"/>
        </w:rPr>
        <w:t xml:space="preserve">As a </w:t>
      </w:r>
      <w:r w:rsidR="00541DF9" w:rsidRPr="00541DF9">
        <w:rPr>
          <w:rFonts w:ascii="Times New Roman" w:hAnsi="Times New Roman" w:cs="Times New Roman"/>
          <w:b/>
          <w:bCs/>
          <w:sz w:val="20"/>
          <w:szCs w:val="20"/>
        </w:rPr>
        <w:t xml:space="preserve">Children and Adolescent with Special Health </w:t>
      </w:r>
      <w:r w:rsidR="00541DF9">
        <w:rPr>
          <w:rFonts w:ascii="Times New Roman" w:hAnsi="Times New Roman" w:cs="Times New Roman"/>
          <w:b/>
          <w:bCs/>
          <w:sz w:val="20"/>
          <w:szCs w:val="20"/>
        </w:rPr>
        <w:t xml:space="preserve">(CSHCN) </w:t>
      </w:r>
      <w:r w:rsidR="00541DF9" w:rsidRPr="00541DF9">
        <w:rPr>
          <w:rFonts w:ascii="Times New Roman" w:hAnsi="Times New Roman" w:cs="Times New Roman"/>
          <w:b/>
          <w:bCs/>
          <w:sz w:val="20"/>
          <w:szCs w:val="20"/>
        </w:rPr>
        <w:t>Care Needs Expert</w:t>
      </w:r>
      <w:r w:rsidR="00541DF9">
        <w:rPr>
          <w:rFonts w:ascii="Times New Roman" w:hAnsi="Times New Roman" w:cs="Times New Roman"/>
          <w:sz w:val="20"/>
          <w:szCs w:val="20"/>
        </w:rPr>
        <w:t xml:space="preserve"> and previous</w:t>
      </w:r>
      <w:r>
        <w:rPr>
          <w:rFonts w:ascii="Times New Roman" w:hAnsi="Times New Roman" w:cs="Times New Roman"/>
          <w:sz w:val="20"/>
          <w:szCs w:val="20"/>
        </w:rPr>
        <w:t xml:space="preserve"> work with the development of the H</w:t>
      </w:r>
      <w:r w:rsidR="00541DF9">
        <w:rPr>
          <w:rFonts w:ascii="Times New Roman" w:hAnsi="Times New Roman" w:cs="Times New Roman"/>
          <w:sz w:val="20"/>
          <w:szCs w:val="20"/>
        </w:rPr>
        <w:t xml:space="preserve">ealthy </w:t>
      </w:r>
      <w:r>
        <w:rPr>
          <w:rFonts w:ascii="Times New Roman" w:hAnsi="Times New Roman" w:cs="Times New Roman"/>
          <w:sz w:val="20"/>
          <w:szCs w:val="20"/>
        </w:rPr>
        <w:t>P</w:t>
      </w:r>
      <w:r w:rsidR="00541DF9">
        <w:rPr>
          <w:rFonts w:ascii="Times New Roman" w:hAnsi="Times New Roman" w:cs="Times New Roman"/>
          <w:sz w:val="20"/>
          <w:szCs w:val="20"/>
        </w:rPr>
        <w:t>eople</w:t>
      </w:r>
      <w:r>
        <w:rPr>
          <w:rFonts w:ascii="Times New Roman" w:hAnsi="Times New Roman" w:cs="Times New Roman"/>
          <w:sz w:val="20"/>
          <w:szCs w:val="20"/>
        </w:rPr>
        <w:t xml:space="preserve"> 2010 CSHCN </w:t>
      </w:r>
      <w:r w:rsidR="00541DF9">
        <w:rPr>
          <w:rFonts w:ascii="Times New Roman" w:hAnsi="Times New Roman" w:cs="Times New Roman"/>
          <w:sz w:val="20"/>
          <w:szCs w:val="20"/>
        </w:rPr>
        <w:t xml:space="preserve">policy and </w:t>
      </w:r>
      <w:r>
        <w:rPr>
          <w:rFonts w:ascii="Times New Roman" w:hAnsi="Times New Roman" w:cs="Times New Roman"/>
          <w:sz w:val="20"/>
          <w:szCs w:val="20"/>
        </w:rPr>
        <w:t>guidelines, particularly transition to adult care, provided guidance on development of goals and objectives specific to Alabama.</w:t>
      </w:r>
    </w:p>
    <w:p w:rsidR="002C59E7" w:rsidRDefault="002C59E7" w:rsidP="006627FC">
      <w:pPr>
        <w:ind w:left="720"/>
        <w:rPr>
          <w:rFonts w:ascii="Times New Roman" w:hAnsi="Times New Roman" w:cs="Times New Roman"/>
          <w:sz w:val="20"/>
          <w:szCs w:val="20"/>
        </w:rPr>
      </w:pPr>
    </w:p>
    <w:p w:rsidR="00EC7BD3" w:rsidRDefault="00EC7BD3" w:rsidP="006627FC">
      <w:pPr>
        <w:ind w:left="1296" w:hanging="576"/>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Medical and Research Advisory Committee (MARAC), Sickle Cell Disease Association of America (SCDAA)</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002C59E7" w:rsidRPr="002C59E7">
        <w:rPr>
          <w:rFonts w:ascii="Times New Roman" w:hAnsi="Times New Roman" w:cs="Times New Roman"/>
          <w:sz w:val="20"/>
          <w:szCs w:val="20"/>
          <w:u w:val="single"/>
        </w:rPr>
        <w:t>Senior Practice Advisor</w:t>
      </w:r>
      <w:r w:rsidR="002C59E7">
        <w:rPr>
          <w:rFonts w:ascii="Times New Roman" w:hAnsi="Times New Roman" w:cs="Times New Roman"/>
          <w:sz w:val="20"/>
          <w:szCs w:val="20"/>
        </w:rPr>
        <w:t xml:space="preserve">, </w:t>
      </w:r>
      <w:r>
        <w:rPr>
          <w:rFonts w:ascii="Times New Roman" w:hAnsi="Times New Roman" w:cs="Times New Roman"/>
          <w:sz w:val="20"/>
          <w:szCs w:val="20"/>
        </w:rPr>
        <w:t>Program and Policy Development, Social Research, Clinical Care</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xml:space="preserve">: 8/93 </w:t>
      </w:r>
      <w:r w:rsidR="00230CF1">
        <w:rPr>
          <w:rFonts w:ascii="Times New Roman" w:hAnsi="Times New Roman" w:cs="Times New Roman"/>
          <w:sz w:val="20"/>
          <w:szCs w:val="20"/>
        </w:rPr>
        <w:t>–</w:t>
      </w:r>
      <w:r>
        <w:rPr>
          <w:rFonts w:ascii="Times New Roman" w:hAnsi="Times New Roman" w:cs="Times New Roman"/>
          <w:sz w:val="20"/>
          <w:szCs w:val="20"/>
        </w:rPr>
        <w:t xml:space="preserve"> </w:t>
      </w:r>
      <w:r w:rsidR="00230CF1" w:rsidRPr="00230CF1">
        <w:rPr>
          <w:rFonts w:ascii="Times New Roman" w:hAnsi="Times New Roman" w:cs="Times New Roman"/>
          <w:sz w:val="20"/>
          <w:szCs w:val="20"/>
        </w:rPr>
        <w:t>9/2012</w:t>
      </w:r>
    </w:p>
    <w:p w:rsidR="00EC7BD3" w:rsidRDefault="00EC7BD3" w:rsidP="006627FC">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Pr>
          <w:rFonts w:ascii="Times New Roman" w:hAnsi="Times New Roman" w:cs="Times New Roman"/>
          <w:sz w:val="20"/>
          <w:szCs w:val="20"/>
        </w:rPr>
        <w:t xml:space="preserve">: </w:t>
      </w:r>
      <w:r w:rsidR="00541DF9" w:rsidRPr="008E1171">
        <w:rPr>
          <w:rFonts w:ascii="Times New Roman" w:hAnsi="Times New Roman" w:cs="Times New Roman"/>
          <w:b/>
          <w:bCs/>
          <w:sz w:val="20"/>
          <w:szCs w:val="20"/>
          <w:u w:val="single"/>
        </w:rPr>
        <w:t xml:space="preserve">This was </w:t>
      </w:r>
      <w:r w:rsidR="00106910">
        <w:rPr>
          <w:rFonts w:ascii="Times New Roman" w:hAnsi="Times New Roman" w:cs="Times New Roman"/>
          <w:b/>
          <w:bCs/>
          <w:sz w:val="20"/>
          <w:szCs w:val="20"/>
          <w:u w:val="single"/>
        </w:rPr>
        <w:t xml:space="preserve">a </w:t>
      </w:r>
      <w:r w:rsidR="00541DF9" w:rsidRPr="008E1171">
        <w:rPr>
          <w:rFonts w:ascii="Times New Roman" w:hAnsi="Times New Roman" w:cs="Times New Roman"/>
          <w:b/>
          <w:bCs/>
          <w:sz w:val="20"/>
          <w:szCs w:val="20"/>
          <w:u w:val="single"/>
        </w:rPr>
        <w:t>peer reviewed appointment</w:t>
      </w:r>
      <w:r w:rsidR="00541DF9">
        <w:rPr>
          <w:rFonts w:ascii="Times New Roman" w:hAnsi="Times New Roman" w:cs="Times New Roman"/>
          <w:sz w:val="20"/>
          <w:szCs w:val="20"/>
        </w:rPr>
        <w:t xml:space="preserve">. As the </w:t>
      </w:r>
      <w:r w:rsidR="00541DF9" w:rsidRPr="008E1171">
        <w:rPr>
          <w:rFonts w:ascii="Times New Roman" w:hAnsi="Times New Roman" w:cs="Times New Roman"/>
          <w:b/>
          <w:bCs/>
          <w:sz w:val="20"/>
          <w:szCs w:val="20"/>
        </w:rPr>
        <w:t>Public Health Practice Expert</w:t>
      </w:r>
      <w:r w:rsidR="00541DF9">
        <w:rPr>
          <w:rFonts w:ascii="Times New Roman" w:hAnsi="Times New Roman" w:cs="Times New Roman"/>
          <w:sz w:val="20"/>
          <w:szCs w:val="20"/>
        </w:rPr>
        <w:t xml:space="preserve"> and a </w:t>
      </w:r>
      <w:r w:rsidR="00541DF9" w:rsidRPr="008E1171">
        <w:rPr>
          <w:rFonts w:ascii="Times New Roman" w:hAnsi="Times New Roman" w:cs="Times New Roman"/>
          <w:b/>
          <w:bCs/>
          <w:sz w:val="20"/>
          <w:szCs w:val="20"/>
        </w:rPr>
        <w:t xml:space="preserve">Clinical Practice </w:t>
      </w:r>
      <w:r w:rsidR="00541DF9">
        <w:rPr>
          <w:rFonts w:ascii="Times New Roman" w:hAnsi="Times New Roman" w:cs="Times New Roman"/>
          <w:b/>
          <w:bCs/>
          <w:sz w:val="20"/>
          <w:szCs w:val="20"/>
        </w:rPr>
        <w:t>E</w:t>
      </w:r>
      <w:r w:rsidR="00541DF9" w:rsidRPr="008E1171">
        <w:rPr>
          <w:rFonts w:ascii="Times New Roman" w:hAnsi="Times New Roman" w:cs="Times New Roman"/>
          <w:b/>
          <w:bCs/>
          <w:sz w:val="20"/>
          <w:szCs w:val="20"/>
        </w:rPr>
        <w:t>xpert</w:t>
      </w:r>
      <w:r w:rsidR="00541DF9">
        <w:rPr>
          <w:rFonts w:ascii="Times New Roman" w:hAnsi="Times New Roman" w:cs="Times New Roman"/>
          <w:sz w:val="20"/>
          <w:szCs w:val="20"/>
        </w:rPr>
        <w:t xml:space="preserve">  to w</w:t>
      </w:r>
      <w:r>
        <w:rPr>
          <w:rFonts w:ascii="Times New Roman" w:hAnsi="Times New Roman" w:cs="Times New Roman"/>
          <w:sz w:val="20"/>
          <w:szCs w:val="20"/>
        </w:rPr>
        <w:t xml:space="preserve">ork with a panel of medical experts to develop materials and advise SCDAA on matter of research and public education. The MARAC was designed to </w:t>
      </w:r>
      <w:proofErr w:type="spellStart"/>
      <w:proofErr w:type="gramStart"/>
      <w:r>
        <w:rPr>
          <w:rFonts w:ascii="Times New Roman" w:hAnsi="Times New Roman" w:cs="Times New Roman"/>
          <w:sz w:val="20"/>
          <w:szCs w:val="20"/>
        </w:rPr>
        <w:t>served</w:t>
      </w:r>
      <w:proofErr w:type="spellEnd"/>
      <w:proofErr w:type="gramEnd"/>
      <w:r>
        <w:rPr>
          <w:rFonts w:ascii="Times New Roman" w:hAnsi="Times New Roman" w:cs="Times New Roman"/>
          <w:sz w:val="20"/>
          <w:szCs w:val="20"/>
        </w:rPr>
        <w:t xml:space="preserve"> as the science and research advisory committee to the SCDAA which is the national organization for over 70 community-based programs serving persons with sickle cell disease.</w:t>
      </w:r>
    </w:p>
    <w:p w:rsidR="00854856" w:rsidRDefault="00854856" w:rsidP="006627FC">
      <w:pPr>
        <w:ind w:left="1152" w:hanging="432"/>
        <w:rPr>
          <w:rFonts w:ascii="Times New Roman" w:hAnsi="Times New Roman" w:cs="Times New Roman"/>
          <w:b/>
          <w:bCs/>
          <w:sz w:val="20"/>
          <w:szCs w:val="20"/>
        </w:rPr>
      </w:pPr>
    </w:p>
    <w:p w:rsidR="00EC7BD3" w:rsidRDefault="00EC7BD3" w:rsidP="006627FC">
      <w:pPr>
        <w:ind w:left="1152" w:hanging="432"/>
        <w:rPr>
          <w:rFonts w:ascii="Times New Roman" w:hAnsi="Times New Roman" w:cs="Times New Roman"/>
          <w:sz w:val="20"/>
          <w:szCs w:val="20"/>
        </w:rPr>
      </w:pPr>
      <w:r>
        <w:rPr>
          <w:rFonts w:ascii="Times New Roman" w:hAnsi="Times New Roman" w:cs="Times New Roman"/>
          <w:b/>
          <w:bCs/>
          <w:sz w:val="20"/>
          <w:szCs w:val="20"/>
        </w:rPr>
        <w:lastRenderedPageBreak/>
        <w:t>Name</w:t>
      </w:r>
      <w:r>
        <w:rPr>
          <w:rFonts w:ascii="Times New Roman" w:hAnsi="Times New Roman" w:cs="Times New Roman"/>
          <w:sz w:val="20"/>
          <w:szCs w:val="20"/>
        </w:rPr>
        <w:t>: Committee on Educating Public Health Professionals for the 21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Century (</w:t>
      </w:r>
      <w:r w:rsidRPr="00B8456B">
        <w:rPr>
          <w:rFonts w:ascii="Times New Roman" w:hAnsi="Times New Roman" w:cs="Times New Roman"/>
          <w:b/>
          <w:bCs/>
          <w:sz w:val="20"/>
          <w:szCs w:val="20"/>
        </w:rPr>
        <w:t>Institute of Medicine/ National Research Council</w:t>
      </w:r>
      <w:r>
        <w:rPr>
          <w:rFonts w:ascii="Times New Roman" w:hAnsi="Times New Roman" w:cs="Times New Roman"/>
          <w:sz w:val="20"/>
          <w:szCs w:val="20"/>
        </w:rPr>
        <w:t>)</w:t>
      </w:r>
    </w:p>
    <w:p w:rsidR="00EC7BD3" w:rsidRDefault="00EC7BD3" w:rsidP="006627FC">
      <w:pPr>
        <w:tabs>
          <w:tab w:val="left" w:pos="1800"/>
        </w:tabs>
        <w:ind w:left="1152" w:hanging="432"/>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w:t>
      </w:r>
      <w:r w:rsidR="002C59E7">
        <w:rPr>
          <w:rFonts w:ascii="Times New Roman" w:hAnsi="Times New Roman" w:cs="Times New Roman"/>
          <w:sz w:val="20"/>
          <w:szCs w:val="20"/>
        </w:rPr>
        <w:t xml:space="preserve"> </w:t>
      </w:r>
      <w:r w:rsidR="002C59E7" w:rsidRPr="002C59E7">
        <w:rPr>
          <w:rFonts w:ascii="Times New Roman" w:hAnsi="Times New Roman" w:cs="Times New Roman"/>
          <w:sz w:val="20"/>
          <w:szCs w:val="20"/>
          <w:u w:val="single"/>
        </w:rPr>
        <w:t>Content and Practice Expert</w:t>
      </w:r>
      <w:r w:rsidR="002C59E7">
        <w:rPr>
          <w:rFonts w:ascii="Times New Roman" w:hAnsi="Times New Roman" w:cs="Times New Roman"/>
          <w:sz w:val="20"/>
          <w:szCs w:val="20"/>
        </w:rPr>
        <w:t xml:space="preserve">, </w:t>
      </w:r>
      <w:r>
        <w:rPr>
          <w:rFonts w:ascii="Times New Roman" w:hAnsi="Times New Roman" w:cs="Times New Roman"/>
          <w:sz w:val="20"/>
          <w:szCs w:val="20"/>
        </w:rPr>
        <w:t>Public Health Leadership, Community-based Public Health Practice and Research/Evaluation</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8/2002-11/2002</w:t>
      </w:r>
    </w:p>
    <w:p w:rsidR="00B6208B" w:rsidRDefault="00EC7BD3" w:rsidP="006627FC">
      <w:pPr>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Pr>
          <w:rFonts w:ascii="Times New Roman" w:hAnsi="Times New Roman" w:cs="Times New Roman"/>
          <w:sz w:val="20"/>
          <w:szCs w:val="20"/>
        </w:rPr>
        <w:t xml:space="preserve">: </w:t>
      </w:r>
      <w:r w:rsidR="00B6208B" w:rsidRPr="008E1171">
        <w:rPr>
          <w:rFonts w:ascii="Times New Roman" w:hAnsi="Times New Roman" w:cs="Times New Roman"/>
          <w:b/>
          <w:bCs/>
          <w:sz w:val="20"/>
          <w:szCs w:val="20"/>
          <w:u w:val="single"/>
        </w:rPr>
        <w:t xml:space="preserve">This was </w:t>
      </w:r>
      <w:r w:rsidR="00106910">
        <w:rPr>
          <w:rFonts w:ascii="Times New Roman" w:hAnsi="Times New Roman" w:cs="Times New Roman"/>
          <w:b/>
          <w:bCs/>
          <w:sz w:val="20"/>
          <w:szCs w:val="20"/>
          <w:u w:val="single"/>
        </w:rPr>
        <w:t xml:space="preserve">a </w:t>
      </w:r>
      <w:r w:rsidR="00B6208B" w:rsidRPr="008E1171">
        <w:rPr>
          <w:rFonts w:ascii="Times New Roman" w:hAnsi="Times New Roman" w:cs="Times New Roman"/>
          <w:b/>
          <w:bCs/>
          <w:sz w:val="20"/>
          <w:szCs w:val="20"/>
          <w:u w:val="single"/>
        </w:rPr>
        <w:t>peer reviewed appointment</w:t>
      </w:r>
      <w:r w:rsidR="00B6208B">
        <w:rPr>
          <w:rFonts w:ascii="Times New Roman" w:hAnsi="Times New Roman" w:cs="Times New Roman"/>
          <w:sz w:val="20"/>
          <w:szCs w:val="20"/>
        </w:rPr>
        <w:t xml:space="preserve">. As a </w:t>
      </w:r>
      <w:r w:rsidR="00B6208B" w:rsidRPr="008E1171">
        <w:rPr>
          <w:rFonts w:ascii="Times New Roman" w:hAnsi="Times New Roman" w:cs="Times New Roman"/>
          <w:b/>
          <w:bCs/>
          <w:sz w:val="20"/>
          <w:szCs w:val="20"/>
        </w:rPr>
        <w:t>Public Health Practice Expert</w:t>
      </w:r>
      <w:r w:rsidR="00B6208B">
        <w:rPr>
          <w:rFonts w:ascii="Times New Roman" w:hAnsi="Times New Roman" w:cs="Times New Roman"/>
          <w:sz w:val="20"/>
          <w:szCs w:val="20"/>
        </w:rPr>
        <w:t xml:space="preserve"> </w:t>
      </w:r>
    </w:p>
    <w:p w:rsidR="00EC7BD3" w:rsidRDefault="00EC7BD3" w:rsidP="00B6208B">
      <w:pPr>
        <w:ind w:left="1440"/>
        <w:rPr>
          <w:rFonts w:ascii="Times New Roman" w:hAnsi="Times New Roman" w:cs="Times New Roman"/>
          <w:color w:val="000000"/>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was</w:t>
      </w:r>
      <w:proofErr w:type="gramEnd"/>
      <w:r>
        <w:rPr>
          <w:rFonts w:ascii="Times New Roman" w:hAnsi="Times New Roman" w:cs="Times New Roman"/>
          <w:sz w:val="20"/>
          <w:szCs w:val="20"/>
        </w:rPr>
        <w:t xml:space="preserve"> asked to serve on a panel of expert external reviewer, in the review of the Institute's draft report by the Committee on Educating Public Health Professionals for the 21st Century. </w:t>
      </w:r>
      <w:r>
        <w:rPr>
          <w:rFonts w:ascii="Times New Roman" w:hAnsi="Times New Roman" w:cs="Times New Roman"/>
          <w:color w:val="000000"/>
          <w:sz w:val="20"/>
          <w:szCs w:val="20"/>
        </w:rPr>
        <w:t>This study is a companion study to the Committee on Assuring the Health of the Public in the 21</w:t>
      </w:r>
      <w:r>
        <w:rPr>
          <w:rFonts w:ascii="Times New Roman" w:hAnsi="Times New Roman" w:cs="Times New Roman"/>
          <w:color w:val="000000"/>
          <w:sz w:val="20"/>
          <w:szCs w:val="20"/>
          <w:vertAlign w:val="superscript"/>
        </w:rPr>
        <w:t>st</w:t>
      </w:r>
      <w:r>
        <w:rPr>
          <w:rFonts w:ascii="Times New Roman" w:hAnsi="Times New Roman" w:cs="Times New Roman"/>
          <w:color w:val="000000"/>
          <w:sz w:val="20"/>
          <w:szCs w:val="20"/>
        </w:rPr>
        <w:t xml:space="preserve"> Century. The objective of the study is to assess the past and current state of education and training (theory) for public health professionals and contrast it to future practice needs envisioned by the Committee on Assuring the Health of the Public in the 21</w:t>
      </w:r>
      <w:r>
        <w:rPr>
          <w:rFonts w:ascii="Times New Roman" w:hAnsi="Times New Roman" w:cs="Times New Roman"/>
          <w:color w:val="000000"/>
          <w:sz w:val="20"/>
          <w:szCs w:val="20"/>
          <w:vertAlign w:val="superscript"/>
        </w:rPr>
        <w:t>st</w:t>
      </w:r>
      <w:r>
        <w:rPr>
          <w:rFonts w:ascii="Times New Roman" w:hAnsi="Times New Roman" w:cs="Times New Roman"/>
          <w:color w:val="000000"/>
          <w:sz w:val="20"/>
          <w:szCs w:val="20"/>
        </w:rPr>
        <w:t xml:space="preserve"> Century.  The committee’s findings will be used to develop a framework for how, over the next five to ten years, education, training, and research in schools of public health can be strengthened to meet the needs of future public health professionals to improve population-level health.</w:t>
      </w:r>
    </w:p>
    <w:p w:rsidR="00EC7BD3" w:rsidRDefault="00EC7BD3" w:rsidP="006627FC">
      <w:pPr>
        <w:ind w:left="720"/>
        <w:rPr>
          <w:rFonts w:ascii="Times New Roman" w:hAnsi="Times New Roman" w:cs="Times New Roman"/>
          <w:sz w:val="20"/>
          <w:szCs w:val="20"/>
        </w:rPr>
      </w:pPr>
    </w:p>
    <w:p w:rsidR="00EC7BD3" w:rsidRDefault="00EC7BD3" w:rsidP="006627FC">
      <w:pPr>
        <w:ind w:left="720"/>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xml:space="preserve"> Race, Ethnicity and Health: A Reader, Johns Hopkins University Press, Thomas A. </w:t>
      </w:r>
      <w:proofErr w:type="spellStart"/>
      <w:r>
        <w:rPr>
          <w:rFonts w:ascii="Times New Roman" w:hAnsi="Times New Roman" w:cs="Times New Roman"/>
          <w:sz w:val="20"/>
          <w:szCs w:val="20"/>
        </w:rPr>
        <w:t>Laviest</w:t>
      </w:r>
      <w:proofErr w:type="spellEnd"/>
      <w:r>
        <w:rPr>
          <w:rFonts w:ascii="Times New Roman" w:hAnsi="Times New Roman" w:cs="Times New Roman"/>
          <w:sz w:val="20"/>
          <w:szCs w:val="20"/>
        </w:rPr>
        <w:t>, PhD. (editor), Development and editorial committee</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00302946" w:rsidRPr="002C59E7">
        <w:rPr>
          <w:rFonts w:ascii="Times New Roman" w:hAnsi="Times New Roman" w:cs="Times New Roman"/>
          <w:sz w:val="20"/>
          <w:szCs w:val="20"/>
          <w:u w:val="single"/>
        </w:rPr>
        <w:t>Content Expert</w:t>
      </w:r>
      <w:r w:rsidR="00302946">
        <w:rPr>
          <w:rFonts w:ascii="Times New Roman" w:hAnsi="Times New Roman" w:cs="Times New Roman"/>
          <w:sz w:val="20"/>
          <w:szCs w:val="20"/>
          <w:u w:val="single"/>
        </w:rPr>
        <w:t>,</w:t>
      </w:r>
      <w:r w:rsidR="00302946">
        <w:rPr>
          <w:rFonts w:ascii="Times New Roman" w:hAnsi="Times New Roman" w:cs="Times New Roman"/>
          <w:sz w:val="20"/>
          <w:szCs w:val="20"/>
        </w:rPr>
        <w:t xml:space="preserve"> </w:t>
      </w:r>
      <w:r>
        <w:rPr>
          <w:rFonts w:ascii="Times New Roman" w:hAnsi="Times New Roman" w:cs="Times New Roman"/>
          <w:sz w:val="20"/>
          <w:szCs w:val="20"/>
        </w:rPr>
        <w:t>Multi-Cultural Health Care Research and Practice; Graduate-level Teaching</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2/2001 – 5/2002</w:t>
      </w:r>
    </w:p>
    <w:p w:rsidR="00EC7BD3" w:rsidRDefault="00EC7BD3" w:rsidP="006627FC">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Pr>
          <w:rFonts w:ascii="Times New Roman" w:hAnsi="Times New Roman" w:cs="Times New Roman"/>
          <w:sz w:val="20"/>
          <w:szCs w:val="20"/>
        </w:rPr>
        <w:t xml:space="preserve">:  </w:t>
      </w:r>
      <w:r w:rsidR="00B8456B">
        <w:rPr>
          <w:rFonts w:ascii="Times New Roman" w:hAnsi="Times New Roman" w:cs="Times New Roman"/>
          <w:sz w:val="20"/>
          <w:szCs w:val="20"/>
        </w:rPr>
        <w:t xml:space="preserve">As an </w:t>
      </w:r>
      <w:r w:rsidR="00B8456B" w:rsidRPr="002620C6">
        <w:rPr>
          <w:rFonts w:ascii="Times New Roman" w:hAnsi="Times New Roman" w:cs="Times New Roman"/>
          <w:b/>
          <w:bCs/>
          <w:sz w:val="20"/>
          <w:szCs w:val="20"/>
        </w:rPr>
        <w:t>Expert in Health Disparities and Cu</w:t>
      </w:r>
      <w:r w:rsidR="00B8456B">
        <w:rPr>
          <w:rFonts w:ascii="Times New Roman" w:hAnsi="Times New Roman" w:cs="Times New Roman"/>
          <w:b/>
          <w:bCs/>
          <w:sz w:val="20"/>
          <w:szCs w:val="20"/>
        </w:rPr>
        <w:t>ltural Competence Research and P</w:t>
      </w:r>
      <w:r w:rsidR="00B8456B" w:rsidRPr="002620C6">
        <w:rPr>
          <w:rFonts w:ascii="Times New Roman" w:hAnsi="Times New Roman" w:cs="Times New Roman"/>
          <w:b/>
          <w:bCs/>
          <w:sz w:val="20"/>
          <w:szCs w:val="20"/>
        </w:rPr>
        <w:t>ractice</w:t>
      </w:r>
      <w:r w:rsidR="00B8456B">
        <w:rPr>
          <w:rFonts w:ascii="Times New Roman" w:hAnsi="Times New Roman" w:cs="Times New Roman"/>
          <w:sz w:val="20"/>
          <w:szCs w:val="20"/>
        </w:rPr>
        <w:t>, b</w:t>
      </w:r>
      <w:r>
        <w:rPr>
          <w:rFonts w:ascii="Times New Roman" w:hAnsi="Times New Roman" w:cs="Times New Roman"/>
          <w:sz w:val="20"/>
          <w:szCs w:val="20"/>
        </w:rPr>
        <w:t>y selection of the editor (after a review of the qualifications), served as an editor and provided review of the proposed literature in regards to its level of scholarship, timeliness, quality, relevancy and applicability to graduate-level education.</w:t>
      </w:r>
    </w:p>
    <w:p w:rsidR="00161BBF" w:rsidRDefault="00161BBF" w:rsidP="006627FC">
      <w:pPr>
        <w:ind w:left="720"/>
        <w:rPr>
          <w:rFonts w:ascii="Times New Roman" w:hAnsi="Times New Roman" w:cs="Times New Roman"/>
          <w:sz w:val="20"/>
          <w:szCs w:val="20"/>
        </w:rPr>
      </w:pPr>
    </w:p>
    <w:p w:rsidR="00EC7BD3" w:rsidRDefault="00EC7BD3" w:rsidP="006627FC">
      <w:pPr>
        <w:pStyle w:val="Footer"/>
        <w:tabs>
          <w:tab w:val="clear" w:pos="4320"/>
          <w:tab w:val="clear" w:pos="8640"/>
          <w:tab w:val="left" w:pos="1800"/>
        </w:tabs>
        <w:ind w:left="720"/>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Technical Expert Panel, Project on Measuring Cultural Competence in Health Care Delivery Settings, Office of Minority Health, HRSA</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Pr="00302946">
        <w:rPr>
          <w:rFonts w:ascii="Times New Roman" w:hAnsi="Times New Roman" w:cs="Times New Roman"/>
          <w:sz w:val="20"/>
          <w:szCs w:val="20"/>
          <w:u w:val="single"/>
        </w:rPr>
        <w:t>Evaluation and Measurement Expert</w:t>
      </w:r>
      <w:r>
        <w:rPr>
          <w:rFonts w:ascii="Times New Roman" w:hAnsi="Times New Roman" w:cs="Times New Roman"/>
          <w:sz w:val="20"/>
          <w:szCs w:val="20"/>
        </w:rPr>
        <w:t>; Diversity and Health Care Research</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2/2001 – 9/2002</w:t>
      </w:r>
    </w:p>
    <w:p w:rsidR="00EC7BD3" w:rsidRDefault="00EC7BD3" w:rsidP="006627FC">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 xml:space="preserve">Summary of </w:t>
      </w:r>
      <w:r w:rsidR="0022368F">
        <w:rPr>
          <w:rFonts w:ascii="Times New Roman" w:hAnsi="Times New Roman" w:cs="Times New Roman"/>
          <w:b/>
          <w:bCs/>
          <w:sz w:val="20"/>
          <w:szCs w:val="20"/>
        </w:rPr>
        <w:t>w</w:t>
      </w:r>
      <w:r>
        <w:rPr>
          <w:rFonts w:ascii="Times New Roman" w:hAnsi="Times New Roman" w:cs="Times New Roman"/>
          <w:b/>
          <w:bCs/>
          <w:sz w:val="20"/>
          <w:szCs w:val="20"/>
        </w:rPr>
        <w:t>ork</w:t>
      </w:r>
      <w:r>
        <w:rPr>
          <w:rFonts w:ascii="Times New Roman" w:hAnsi="Times New Roman" w:cs="Times New Roman"/>
          <w:sz w:val="20"/>
          <w:szCs w:val="20"/>
        </w:rPr>
        <w:t xml:space="preserve">: </w:t>
      </w:r>
      <w:r w:rsidR="00B8456B" w:rsidRPr="008E1171">
        <w:rPr>
          <w:rFonts w:ascii="Times New Roman" w:hAnsi="Times New Roman" w:cs="Times New Roman"/>
          <w:b/>
          <w:bCs/>
          <w:sz w:val="20"/>
          <w:szCs w:val="20"/>
          <w:u w:val="single"/>
        </w:rPr>
        <w:t xml:space="preserve">This was </w:t>
      </w:r>
      <w:r w:rsidR="00106910">
        <w:rPr>
          <w:rFonts w:ascii="Times New Roman" w:hAnsi="Times New Roman" w:cs="Times New Roman"/>
          <w:b/>
          <w:bCs/>
          <w:sz w:val="20"/>
          <w:szCs w:val="20"/>
          <w:u w:val="single"/>
        </w:rPr>
        <w:t xml:space="preserve">a </w:t>
      </w:r>
      <w:r w:rsidR="00B8456B" w:rsidRPr="008E1171">
        <w:rPr>
          <w:rFonts w:ascii="Times New Roman" w:hAnsi="Times New Roman" w:cs="Times New Roman"/>
          <w:b/>
          <w:bCs/>
          <w:sz w:val="20"/>
          <w:szCs w:val="20"/>
          <w:u w:val="single"/>
        </w:rPr>
        <w:t>peer reviewed appointment</w:t>
      </w:r>
      <w:r w:rsidR="00B8456B">
        <w:rPr>
          <w:rFonts w:ascii="Times New Roman" w:hAnsi="Times New Roman" w:cs="Times New Roman"/>
          <w:sz w:val="20"/>
          <w:szCs w:val="20"/>
        </w:rPr>
        <w:t xml:space="preserve"> As an </w:t>
      </w:r>
      <w:r w:rsidR="00B8456B" w:rsidRPr="002620C6">
        <w:rPr>
          <w:rFonts w:ascii="Times New Roman" w:hAnsi="Times New Roman" w:cs="Times New Roman"/>
          <w:b/>
          <w:bCs/>
          <w:sz w:val="20"/>
          <w:szCs w:val="20"/>
        </w:rPr>
        <w:t>Expert in Health Disparities and Cu</w:t>
      </w:r>
      <w:r w:rsidR="00B8456B">
        <w:rPr>
          <w:rFonts w:ascii="Times New Roman" w:hAnsi="Times New Roman" w:cs="Times New Roman"/>
          <w:b/>
          <w:bCs/>
          <w:sz w:val="20"/>
          <w:szCs w:val="20"/>
        </w:rPr>
        <w:t>ltural Competence Research and P</w:t>
      </w:r>
      <w:r w:rsidR="00B8456B" w:rsidRPr="002620C6">
        <w:rPr>
          <w:rFonts w:ascii="Times New Roman" w:hAnsi="Times New Roman" w:cs="Times New Roman"/>
          <w:b/>
          <w:bCs/>
          <w:sz w:val="20"/>
          <w:szCs w:val="20"/>
        </w:rPr>
        <w:t>ractice</w:t>
      </w:r>
      <w:r w:rsidR="00B8456B">
        <w:rPr>
          <w:rFonts w:ascii="Times New Roman" w:hAnsi="Times New Roman" w:cs="Times New Roman"/>
          <w:b/>
          <w:bCs/>
          <w:sz w:val="20"/>
          <w:szCs w:val="20"/>
        </w:rPr>
        <w:t xml:space="preserve"> </w:t>
      </w:r>
      <w:r>
        <w:rPr>
          <w:rFonts w:ascii="Times New Roman" w:hAnsi="Times New Roman" w:cs="Times New Roman"/>
          <w:sz w:val="20"/>
          <w:szCs w:val="20"/>
        </w:rPr>
        <w:t xml:space="preserve">was asked to serve on a panel of experts to provide guidance and input into a set of methodologies to identify, define and measure indicators of culturally competent service delivery and systems of care. </w:t>
      </w:r>
    </w:p>
    <w:p w:rsidR="00D844FC" w:rsidRDefault="00D844FC" w:rsidP="006627FC">
      <w:pPr>
        <w:tabs>
          <w:tab w:val="left" w:pos="1800"/>
        </w:tabs>
        <w:ind w:left="1440" w:hanging="720"/>
        <w:rPr>
          <w:rFonts w:ascii="Times New Roman" w:hAnsi="Times New Roman" w:cs="Times New Roman"/>
          <w:sz w:val="20"/>
          <w:szCs w:val="20"/>
        </w:rPr>
      </w:pP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Maternal and Child Health Bureau, Division of Services for Children with Special Needs - Healthy People 2010 Transition Workgroup</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00302946" w:rsidRPr="002C59E7">
        <w:rPr>
          <w:rFonts w:ascii="Times New Roman" w:hAnsi="Times New Roman" w:cs="Times New Roman"/>
          <w:sz w:val="20"/>
          <w:szCs w:val="20"/>
          <w:u w:val="single"/>
        </w:rPr>
        <w:t xml:space="preserve">Content and </w:t>
      </w:r>
      <w:r w:rsidR="00302946">
        <w:rPr>
          <w:rFonts w:ascii="Times New Roman" w:hAnsi="Times New Roman" w:cs="Times New Roman"/>
          <w:sz w:val="20"/>
          <w:szCs w:val="20"/>
          <w:u w:val="single"/>
        </w:rPr>
        <w:t xml:space="preserve">Public Health </w:t>
      </w:r>
      <w:r w:rsidR="00302946" w:rsidRPr="002C59E7">
        <w:rPr>
          <w:rFonts w:ascii="Times New Roman" w:hAnsi="Times New Roman" w:cs="Times New Roman"/>
          <w:sz w:val="20"/>
          <w:szCs w:val="20"/>
          <w:u w:val="single"/>
        </w:rPr>
        <w:t>Practice Expert</w:t>
      </w:r>
      <w:r w:rsidR="00302946">
        <w:rPr>
          <w:rFonts w:ascii="Times New Roman" w:hAnsi="Times New Roman" w:cs="Times New Roman"/>
          <w:sz w:val="20"/>
          <w:szCs w:val="20"/>
          <w:u w:val="single"/>
        </w:rPr>
        <w:t>,</w:t>
      </w:r>
      <w:r w:rsidR="00302946">
        <w:rPr>
          <w:rFonts w:ascii="Times New Roman" w:hAnsi="Times New Roman" w:cs="Times New Roman"/>
          <w:sz w:val="20"/>
          <w:szCs w:val="20"/>
        </w:rPr>
        <w:t xml:space="preserve"> </w:t>
      </w:r>
      <w:r>
        <w:rPr>
          <w:rFonts w:ascii="Times New Roman" w:hAnsi="Times New Roman" w:cs="Times New Roman"/>
          <w:sz w:val="20"/>
          <w:szCs w:val="20"/>
        </w:rPr>
        <w:t>Research and Evaluation on Adolescents with Special Health care needs</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9/99 – 12/2000</w:t>
      </w:r>
    </w:p>
    <w:p w:rsidR="00EC7BD3" w:rsidRDefault="00EC7BD3" w:rsidP="006627FC">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Pr>
          <w:rFonts w:ascii="Times New Roman" w:hAnsi="Times New Roman" w:cs="Times New Roman"/>
          <w:sz w:val="20"/>
          <w:szCs w:val="20"/>
        </w:rPr>
        <w:t xml:space="preserve">: </w:t>
      </w:r>
      <w:r w:rsidR="00B8456B" w:rsidRPr="008E1171">
        <w:rPr>
          <w:rFonts w:ascii="Times New Roman" w:hAnsi="Times New Roman" w:cs="Times New Roman"/>
          <w:b/>
          <w:bCs/>
          <w:sz w:val="20"/>
          <w:szCs w:val="20"/>
          <w:u w:val="single"/>
        </w:rPr>
        <w:t xml:space="preserve">This was </w:t>
      </w:r>
      <w:r w:rsidR="00106910">
        <w:rPr>
          <w:rFonts w:ascii="Times New Roman" w:hAnsi="Times New Roman" w:cs="Times New Roman"/>
          <w:b/>
          <w:bCs/>
          <w:sz w:val="20"/>
          <w:szCs w:val="20"/>
          <w:u w:val="single"/>
        </w:rPr>
        <w:t xml:space="preserve">a </w:t>
      </w:r>
      <w:r w:rsidR="00B8456B" w:rsidRPr="008E1171">
        <w:rPr>
          <w:rFonts w:ascii="Times New Roman" w:hAnsi="Times New Roman" w:cs="Times New Roman"/>
          <w:b/>
          <w:bCs/>
          <w:sz w:val="20"/>
          <w:szCs w:val="20"/>
          <w:u w:val="single"/>
        </w:rPr>
        <w:t>peer reviewed appointment</w:t>
      </w:r>
      <w:r w:rsidR="00B8456B">
        <w:rPr>
          <w:rFonts w:ascii="Times New Roman" w:hAnsi="Times New Roman" w:cs="Times New Roman"/>
          <w:b/>
          <w:bCs/>
          <w:sz w:val="20"/>
          <w:szCs w:val="20"/>
          <w:u w:val="single"/>
        </w:rPr>
        <w:t xml:space="preserve">. </w:t>
      </w:r>
      <w:r w:rsidR="00B8456B" w:rsidRPr="00B8456B">
        <w:rPr>
          <w:rFonts w:ascii="Times New Roman" w:hAnsi="Times New Roman" w:cs="Times New Roman"/>
          <w:b/>
          <w:bCs/>
          <w:sz w:val="20"/>
          <w:szCs w:val="20"/>
        </w:rPr>
        <w:t>As a recognized</w:t>
      </w:r>
      <w:r w:rsidR="00B8456B">
        <w:rPr>
          <w:rFonts w:ascii="Times New Roman" w:hAnsi="Times New Roman" w:cs="Times New Roman"/>
          <w:sz w:val="20"/>
          <w:szCs w:val="20"/>
        </w:rPr>
        <w:t xml:space="preserve"> </w:t>
      </w:r>
      <w:r w:rsidR="00B8456B" w:rsidRPr="00541DF9">
        <w:rPr>
          <w:rFonts w:ascii="Times New Roman" w:hAnsi="Times New Roman" w:cs="Times New Roman"/>
          <w:b/>
          <w:bCs/>
          <w:sz w:val="20"/>
          <w:szCs w:val="20"/>
        </w:rPr>
        <w:t xml:space="preserve">Adolescent with Special Health </w:t>
      </w:r>
      <w:r w:rsidR="00B8456B">
        <w:rPr>
          <w:rFonts w:ascii="Times New Roman" w:hAnsi="Times New Roman" w:cs="Times New Roman"/>
          <w:b/>
          <w:bCs/>
          <w:sz w:val="20"/>
          <w:szCs w:val="20"/>
        </w:rPr>
        <w:t>(</w:t>
      </w:r>
      <w:r w:rsidR="00B579A1">
        <w:rPr>
          <w:rFonts w:ascii="Times New Roman" w:hAnsi="Times New Roman" w:cs="Times New Roman"/>
          <w:b/>
          <w:bCs/>
          <w:sz w:val="20"/>
          <w:szCs w:val="20"/>
        </w:rPr>
        <w:t>A</w:t>
      </w:r>
      <w:r w:rsidR="00B8456B">
        <w:rPr>
          <w:rFonts w:ascii="Times New Roman" w:hAnsi="Times New Roman" w:cs="Times New Roman"/>
          <w:b/>
          <w:bCs/>
          <w:sz w:val="20"/>
          <w:szCs w:val="20"/>
        </w:rPr>
        <w:t xml:space="preserve">SHCN) </w:t>
      </w:r>
      <w:r w:rsidR="00B8456B" w:rsidRPr="00541DF9">
        <w:rPr>
          <w:rFonts w:ascii="Times New Roman" w:hAnsi="Times New Roman" w:cs="Times New Roman"/>
          <w:b/>
          <w:bCs/>
          <w:sz w:val="20"/>
          <w:szCs w:val="20"/>
        </w:rPr>
        <w:t xml:space="preserve">Care Needs </w:t>
      </w:r>
      <w:r w:rsidR="00F9490D" w:rsidRPr="00541DF9">
        <w:rPr>
          <w:rFonts w:ascii="Times New Roman" w:hAnsi="Times New Roman" w:cs="Times New Roman"/>
          <w:b/>
          <w:bCs/>
          <w:sz w:val="20"/>
          <w:szCs w:val="20"/>
        </w:rPr>
        <w:t>Expert</w:t>
      </w:r>
      <w:r w:rsidR="00B579A1">
        <w:rPr>
          <w:rFonts w:ascii="Times New Roman" w:hAnsi="Times New Roman" w:cs="Times New Roman"/>
          <w:sz w:val="20"/>
          <w:szCs w:val="20"/>
        </w:rPr>
        <w:t xml:space="preserve"> </w:t>
      </w:r>
      <w:r>
        <w:rPr>
          <w:rFonts w:ascii="Times New Roman" w:hAnsi="Times New Roman" w:cs="Times New Roman"/>
          <w:sz w:val="20"/>
          <w:szCs w:val="20"/>
        </w:rPr>
        <w:t>participated in the research and development of the guidelines for the Healthy People 2010 CSHCN goals and objectives with a specific focus on goals 6 – Transition to adult care. The outcome of this work is part of larger document published (hard copy and online) by the MCHB/HRSA/DHHS Healthy People 2010 Guidelines</w:t>
      </w:r>
      <w:r w:rsidR="00B579A1">
        <w:rPr>
          <w:rFonts w:ascii="Times New Roman" w:hAnsi="Times New Roman" w:cs="Times New Roman"/>
          <w:sz w:val="20"/>
          <w:szCs w:val="20"/>
        </w:rPr>
        <w:t xml:space="preserve"> and policy</w:t>
      </w:r>
      <w:r>
        <w:rPr>
          <w:rFonts w:ascii="Times New Roman" w:hAnsi="Times New Roman" w:cs="Times New Roman"/>
          <w:sz w:val="20"/>
          <w:szCs w:val="20"/>
        </w:rPr>
        <w:t>.</w:t>
      </w:r>
    </w:p>
    <w:p w:rsidR="00BB3A41" w:rsidRDefault="00BB3A41" w:rsidP="006627FC">
      <w:pPr>
        <w:tabs>
          <w:tab w:val="left" w:pos="1800"/>
        </w:tabs>
        <w:ind w:left="1440" w:hanging="720"/>
        <w:rPr>
          <w:rFonts w:ascii="Times New Roman" w:hAnsi="Times New Roman" w:cs="Times New Roman"/>
          <w:sz w:val="20"/>
          <w:szCs w:val="20"/>
        </w:rPr>
      </w:pPr>
    </w:p>
    <w:p w:rsidR="00023DBB" w:rsidRDefault="00023DBB" w:rsidP="006627FC">
      <w:pPr>
        <w:tabs>
          <w:tab w:val="left" w:pos="1800"/>
        </w:tabs>
        <w:ind w:left="720"/>
        <w:rPr>
          <w:rFonts w:ascii="Times New Roman" w:hAnsi="Times New Roman" w:cs="Times New Roman"/>
          <w:b/>
          <w:bCs/>
          <w:sz w:val="20"/>
          <w:szCs w:val="20"/>
        </w:rPr>
      </w:pP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Public Health Social Work Standards Committee, Association of State and Terr</w:t>
      </w:r>
      <w:r w:rsidR="00F9490D">
        <w:rPr>
          <w:rFonts w:ascii="Times New Roman" w:hAnsi="Times New Roman" w:cs="Times New Roman"/>
          <w:sz w:val="20"/>
          <w:szCs w:val="20"/>
        </w:rPr>
        <w:t>itorial Public Social Workers.</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00302946" w:rsidRPr="002C59E7">
        <w:rPr>
          <w:rFonts w:ascii="Times New Roman" w:hAnsi="Times New Roman" w:cs="Times New Roman"/>
          <w:sz w:val="20"/>
          <w:szCs w:val="20"/>
          <w:u w:val="single"/>
        </w:rPr>
        <w:t>Content Expert</w:t>
      </w:r>
      <w:r w:rsidR="00302946">
        <w:rPr>
          <w:rFonts w:ascii="Times New Roman" w:hAnsi="Times New Roman" w:cs="Times New Roman"/>
          <w:sz w:val="20"/>
          <w:szCs w:val="20"/>
          <w:u w:val="single"/>
        </w:rPr>
        <w:t>,</w:t>
      </w:r>
      <w:r w:rsidR="00302946">
        <w:rPr>
          <w:rFonts w:ascii="Times New Roman" w:hAnsi="Times New Roman" w:cs="Times New Roman"/>
          <w:sz w:val="20"/>
          <w:szCs w:val="20"/>
        </w:rPr>
        <w:t xml:space="preserve"> </w:t>
      </w:r>
      <w:r>
        <w:rPr>
          <w:rFonts w:ascii="Times New Roman" w:hAnsi="Times New Roman" w:cs="Times New Roman"/>
          <w:sz w:val="20"/>
          <w:szCs w:val="20"/>
        </w:rPr>
        <w:t xml:space="preserve">Public Health Social Work </w:t>
      </w:r>
      <w:r w:rsidR="00F9490D">
        <w:rPr>
          <w:rFonts w:ascii="Times New Roman" w:hAnsi="Times New Roman" w:cs="Times New Roman"/>
          <w:sz w:val="20"/>
          <w:szCs w:val="20"/>
        </w:rPr>
        <w:t xml:space="preserve">Academics and </w:t>
      </w:r>
      <w:r>
        <w:rPr>
          <w:rFonts w:ascii="Times New Roman" w:hAnsi="Times New Roman" w:cs="Times New Roman"/>
          <w:sz w:val="20"/>
          <w:szCs w:val="20"/>
        </w:rPr>
        <w:t>Practice</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8/99 – 9/2001</w:t>
      </w:r>
    </w:p>
    <w:p w:rsidR="00EC7BD3" w:rsidRDefault="00EC7BD3" w:rsidP="006627FC">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Pr>
          <w:rFonts w:ascii="Times New Roman" w:hAnsi="Times New Roman" w:cs="Times New Roman"/>
          <w:sz w:val="20"/>
          <w:szCs w:val="20"/>
        </w:rPr>
        <w:t>:</w:t>
      </w:r>
      <w:r w:rsidR="00F9490D">
        <w:rPr>
          <w:rFonts w:ascii="Times New Roman" w:hAnsi="Times New Roman" w:cs="Times New Roman"/>
          <w:sz w:val="20"/>
          <w:szCs w:val="20"/>
        </w:rPr>
        <w:t xml:space="preserve"> As a </w:t>
      </w:r>
      <w:r w:rsidR="00F9490D" w:rsidRPr="00F9490D">
        <w:rPr>
          <w:rFonts w:ascii="Times New Roman" w:hAnsi="Times New Roman" w:cs="Times New Roman"/>
          <w:b/>
          <w:bCs/>
          <w:sz w:val="20"/>
          <w:szCs w:val="20"/>
        </w:rPr>
        <w:t>Public Health Social Work Academic and Practice Expert</w:t>
      </w:r>
      <w:r w:rsidR="00F9490D">
        <w:rPr>
          <w:rFonts w:ascii="Times New Roman" w:hAnsi="Times New Roman" w:cs="Times New Roman"/>
          <w:sz w:val="20"/>
          <w:szCs w:val="20"/>
        </w:rPr>
        <w:t xml:space="preserve"> and </w:t>
      </w:r>
      <w:r w:rsidR="00D42225">
        <w:rPr>
          <w:rFonts w:ascii="Times New Roman" w:hAnsi="Times New Roman" w:cs="Times New Roman"/>
          <w:sz w:val="20"/>
          <w:szCs w:val="20"/>
        </w:rPr>
        <w:t>a</w:t>
      </w:r>
      <w:r>
        <w:rPr>
          <w:rFonts w:ascii="Times New Roman" w:hAnsi="Times New Roman" w:cs="Times New Roman"/>
          <w:sz w:val="20"/>
          <w:szCs w:val="20"/>
        </w:rPr>
        <w:t>s part of the Association of State and Territorial Public health Social Workers (ASTPHSW) and based on previous work in North Carolina, assisted with the facilitation participatory process of researching, writing, getting feedback and finalizing Public Health Social Work Standards for the United States.</w:t>
      </w:r>
    </w:p>
    <w:p w:rsidR="0022368F" w:rsidRDefault="0022368F" w:rsidP="006627FC">
      <w:pPr>
        <w:ind w:left="720"/>
        <w:rPr>
          <w:rFonts w:ascii="Times New Roman" w:hAnsi="Times New Roman" w:cs="Times New Roman"/>
          <w:sz w:val="20"/>
          <w:szCs w:val="20"/>
        </w:rPr>
      </w:pPr>
    </w:p>
    <w:p w:rsidR="00EC7BD3" w:rsidRDefault="00EC7BD3" w:rsidP="006627FC">
      <w:pPr>
        <w:tabs>
          <w:tab w:val="left" w:pos="1800"/>
        </w:tabs>
        <w:ind w:left="1296" w:hanging="576"/>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Bureau of Primary Care, Health Resources and Services Administration (HRSA) - Healthy Schools, Health Communities (HSHC) Project Evaluation – Panel on Logistics and Strategy</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w:t>
      </w:r>
      <w:r w:rsidR="00302946">
        <w:rPr>
          <w:rFonts w:ascii="Times New Roman" w:hAnsi="Times New Roman" w:cs="Times New Roman"/>
          <w:sz w:val="20"/>
          <w:szCs w:val="20"/>
        </w:rPr>
        <w:t xml:space="preserve"> </w:t>
      </w:r>
      <w:r w:rsidR="00302946" w:rsidRPr="00302946">
        <w:rPr>
          <w:rFonts w:ascii="Times New Roman" w:hAnsi="Times New Roman" w:cs="Times New Roman"/>
          <w:sz w:val="20"/>
          <w:szCs w:val="20"/>
          <w:u w:val="single"/>
        </w:rPr>
        <w:t>Evaluation</w:t>
      </w:r>
      <w:r w:rsidR="00302946" w:rsidRPr="002C59E7">
        <w:rPr>
          <w:rFonts w:ascii="Times New Roman" w:hAnsi="Times New Roman" w:cs="Times New Roman"/>
          <w:sz w:val="20"/>
          <w:szCs w:val="20"/>
          <w:u w:val="single"/>
        </w:rPr>
        <w:t xml:space="preserve"> and Practice Expert</w:t>
      </w:r>
      <w:r w:rsidR="00302946">
        <w:rPr>
          <w:rFonts w:ascii="Times New Roman" w:hAnsi="Times New Roman" w:cs="Times New Roman"/>
          <w:sz w:val="20"/>
          <w:szCs w:val="20"/>
          <w:u w:val="single"/>
        </w:rPr>
        <w:t>,</w:t>
      </w:r>
      <w:r w:rsidR="00302946">
        <w:rPr>
          <w:rFonts w:ascii="Times New Roman" w:hAnsi="Times New Roman" w:cs="Times New Roman"/>
          <w:sz w:val="20"/>
          <w:szCs w:val="20"/>
        </w:rPr>
        <w:t xml:space="preserve"> </w:t>
      </w:r>
      <w:r>
        <w:rPr>
          <w:rFonts w:ascii="Times New Roman" w:hAnsi="Times New Roman" w:cs="Times New Roman"/>
          <w:sz w:val="20"/>
          <w:szCs w:val="20"/>
        </w:rPr>
        <w:t>Adolescent Program Development and Evaluation</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lastRenderedPageBreak/>
        <w:t>Dates</w:t>
      </w:r>
      <w:r>
        <w:rPr>
          <w:rFonts w:ascii="Times New Roman" w:hAnsi="Times New Roman" w:cs="Times New Roman"/>
          <w:sz w:val="20"/>
          <w:szCs w:val="20"/>
        </w:rPr>
        <w:t>: 10/96 - 1/98</w:t>
      </w:r>
    </w:p>
    <w:p w:rsidR="00EC7BD3" w:rsidRDefault="00EC7BD3" w:rsidP="006627FC">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Pr>
          <w:rFonts w:ascii="Times New Roman" w:hAnsi="Times New Roman" w:cs="Times New Roman"/>
          <w:sz w:val="20"/>
          <w:szCs w:val="20"/>
        </w:rPr>
        <w:t xml:space="preserve">:  </w:t>
      </w:r>
      <w:r w:rsidR="00F9490D" w:rsidRPr="008E1171">
        <w:rPr>
          <w:rFonts w:ascii="Times New Roman" w:hAnsi="Times New Roman" w:cs="Times New Roman"/>
          <w:b/>
          <w:bCs/>
          <w:sz w:val="20"/>
          <w:szCs w:val="20"/>
          <w:u w:val="single"/>
        </w:rPr>
        <w:t xml:space="preserve">This was </w:t>
      </w:r>
      <w:r w:rsidR="00106910">
        <w:rPr>
          <w:rFonts w:ascii="Times New Roman" w:hAnsi="Times New Roman" w:cs="Times New Roman"/>
          <w:b/>
          <w:bCs/>
          <w:sz w:val="20"/>
          <w:szCs w:val="20"/>
          <w:u w:val="single"/>
        </w:rPr>
        <w:t xml:space="preserve">a </w:t>
      </w:r>
      <w:r w:rsidR="00F9490D" w:rsidRPr="008E1171">
        <w:rPr>
          <w:rFonts w:ascii="Times New Roman" w:hAnsi="Times New Roman" w:cs="Times New Roman"/>
          <w:b/>
          <w:bCs/>
          <w:sz w:val="20"/>
          <w:szCs w:val="20"/>
          <w:u w:val="single"/>
        </w:rPr>
        <w:t>peer reviewed appointment</w:t>
      </w:r>
      <w:r w:rsidR="00F9490D">
        <w:rPr>
          <w:rFonts w:ascii="Times New Roman" w:hAnsi="Times New Roman" w:cs="Times New Roman"/>
          <w:sz w:val="20"/>
          <w:szCs w:val="20"/>
        </w:rPr>
        <w:t xml:space="preserve">. As a </w:t>
      </w:r>
      <w:r w:rsidR="00F9490D" w:rsidRPr="002620C6">
        <w:rPr>
          <w:rFonts w:ascii="Times New Roman" w:hAnsi="Times New Roman" w:cs="Times New Roman"/>
          <w:b/>
          <w:bCs/>
          <w:sz w:val="20"/>
          <w:szCs w:val="20"/>
        </w:rPr>
        <w:t>Community-based</w:t>
      </w:r>
      <w:r w:rsidR="00F9490D">
        <w:rPr>
          <w:rFonts w:ascii="Times New Roman" w:hAnsi="Times New Roman" w:cs="Times New Roman"/>
          <w:sz w:val="20"/>
          <w:szCs w:val="20"/>
        </w:rPr>
        <w:t xml:space="preserve"> </w:t>
      </w:r>
      <w:r w:rsidR="00F9490D" w:rsidRPr="002620C6">
        <w:rPr>
          <w:rFonts w:ascii="Times New Roman" w:hAnsi="Times New Roman" w:cs="Times New Roman"/>
          <w:b/>
          <w:bCs/>
          <w:sz w:val="20"/>
          <w:szCs w:val="20"/>
        </w:rPr>
        <w:t>Evaluation Expert</w:t>
      </w:r>
      <w:r w:rsidR="00F9490D">
        <w:rPr>
          <w:rFonts w:ascii="Times New Roman" w:hAnsi="Times New Roman" w:cs="Times New Roman"/>
          <w:sz w:val="20"/>
          <w:szCs w:val="20"/>
        </w:rPr>
        <w:t xml:space="preserve"> and </w:t>
      </w:r>
      <w:r w:rsidR="00F9490D" w:rsidRPr="00F9490D">
        <w:rPr>
          <w:rFonts w:ascii="Times New Roman" w:hAnsi="Times New Roman" w:cs="Times New Roman"/>
          <w:b/>
          <w:bCs/>
          <w:sz w:val="20"/>
          <w:szCs w:val="20"/>
        </w:rPr>
        <w:t>Academic</w:t>
      </w:r>
      <w:r w:rsidR="00F9490D">
        <w:rPr>
          <w:rFonts w:ascii="Times New Roman" w:hAnsi="Times New Roman" w:cs="Times New Roman"/>
          <w:sz w:val="20"/>
          <w:szCs w:val="20"/>
        </w:rPr>
        <w:t xml:space="preserve"> </w:t>
      </w:r>
      <w:r w:rsidR="00F9490D" w:rsidRPr="008E1171">
        <w:rPr>
          <w:rFonts w:ascii="Times New Roman" w:hAnsi="Times New Roman" w:cs="Times New Roman"/>
          <w:b/>
          <w:bCs/>
          <w:sz w:val="20"/>
          <w:szCs w:val="20"/>
        </w:rPr>
        <w:t>Public Health Practice Expert</w:t>
      </w:r>
      <w:r w:rsidR="00F9490D">
        <w:rPr>
          <w:rFonts w:ascii="Times New Roman" w:hAnsi="Times New Roman" w:cs="Times New Roman"/>
          <w:sz w:val="20"/>
          <w:szCs w:val="20"/>
        </w:rPr>
        <w:t xml:space="preserve"> task was to r</w:t>
      </w:r>
      <w:r>
        <w:rPr>
          <w:rFonts w:ascii="Times New Roman" w:hAnsi="Times New Roman" w:cs="Times New Roman"/>
          <w:sz w:val="20"/>
          <w:szCs w:val="20"/>
        </w:rPr>
        <w:t xml:space="preserve">eview current goals, objectives and progress of the Healthy Schools, Health Communities (HSHC) Project Evaluation. Advise </w:t>
      </w:r>
      <w:r w:rsidR="00F9490D">
        <w:rPr>
          <w:rFonts w:ascii="Times New Roman" w:hAnsi="Times New Roman" w:cs="Times New Roman"/>
          <w:sz w:val="20"/>
          <w:szCs w:val="20"/>
        </w:rPr>
        <w:t xml:space="preserve">and make recommendation to </w:t>
      </w:r>
      <w:r>
        <w:rPr>
          <w:rFonts w:ascii="Times New Roman" w:hAnsi="Times New Roman" w:cs="Times New Roman"/>
          <w:sz w:val="20"/>
          <w:szCs w:val="20"/>
        </w:rPr>
        <w:t>HRSA and the project staff on strategies and methodology for improved data gathering, school negotiation, data collection and assessment.</w:t>
      </w:r>
    </w:p>
    <w:p w:rsidR="00EC7BD3" w:rsidRDefault="00EC7BD3" w:rsidP="006627FC">
      <w:pPr>
        <w:ind w:left="720"/>
        <w:rPr>
          <w:rFonts w:ascii="Times New Roman" w:hAnsi="Times New Roman" w:cs="Times New Roman"/>
          <w:sz w:val="20"/>
          <w:szCs w:val="20"/>
        </w:rPr>
      </w:pPr>
    </w:p>
    <w:p w:rsidR="00EC7BD3" w:rsidRDefault="00EC7BD3" w:rsidP="006627FC">
      <w:pPr>
        <w:ind w:left="720"/>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Planning and Development/Standards and Practice State of North Carolina, Department of Health and Natural Resources, Committee on the Future of Public Health Social Work</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0018792E" w:rsidRPr="002C59E7">
        <w:rPr>
          <w:rFonts w:ascii="Times New Roman" w:hAnsi="Times New Roman" w:cs="Times New Roman"/>
          <w:sz w:val="20"/>
          <w:szCs w:val="20"/>
          <w:u w:val="single"/>
        </w:rPr>
        <w:t>Content Expert</w:t>
      </w:r>
      <w:r w:rsidR="0018792E">
        <w:rPr>
          <w:rFonts w:ascii="Times New Roman" w:hAnsi="Times New Roman" w:cs="Times New Roman"/>
          <w:sz w:val="20"/>
          <w:szCs w:val="20"/>
          <w:u w:val="single"/>
        </w:rPr>
        <w:t>,</w:t>
      </w:r>
      <w:r>
        <w:rPr>
          <w:rFonts w:ascii="Times New Roman" w:hAnsi="Times New Roman" w:cs="Times New Roman"/>
          <w:sz w:val="20"/>
          <w:szCs w:val="20"/>
        </w:rPr>
        <w:t xml:space="preserve"> Public Health Social Work Practice</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10/92 - 10/93</w:t>
      </w:r>
    </w:p>
    <w:p w:rsidR="00EC7BD3" w:rsidRDefault="00EC7BD3" w:rsidP="006627FC">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Pr>
          <w:rFonts w:ascii="Times New Roman" w:hAnsi="Times New Roman" w:cs="Times New Roman"/>
          <w:sz w:val="20"/>
          <w:szCs w:val="20"/>
        </w:rPr>
        <w:t xml:space="preserve">: </w:t>
      </w:r>
      <w:r w:rsidR="00F9490D">
        <w:rPr>
          <w:rFonts w:ascii="Times New Roman" w:hAnsi="Times New Roman" w:cs="Times New Roman"/>
          <w:sz w:val="20"/>
          <w:szCs w:val="20"/>
        </w:rPr>
        <w:t xml:space="preserve">As the </w:t>
      </w:r>
      <w:r w:rsidR="00F9490D" w:rsidRPr="00F9490D">
        <w:rPr>
          <w:rFonts w:ascii="Times New Roman" w:hAnsi="Times New Roman" w:cs="Times New Roman"/>
          <w:b/>
          <w:bCs/>
          <w:sz w:val="20"/>
          <w:szCs w:val="20"/>
        </w:rPr>
        <w:t>Public Health Social Work Academic and Practice Expert</w:t>
      </w:r>
      <w:r w:rsidR="00F9490D">
        <w:rPr>
          <w:rFonts w:ascii="Times New Roman" w:hAnsi="Times New Roman" w:cs="Times New Roman"/>
          <w:sz w:val="20"/>
          <w:szCs w:val="20"/>
        </w:rPr>
        <w:t xml:space="preserve">, function as </w:t>
      </w:r>
      <w:r>
        <w:rPr>
          <w:rFonts w:ascii="Times New Roman" w:hAnsi="Times New Roman" w:cs="Times New Roman"/>
          <w:sz w:val="20"/>
          <w:szCs w:val="20"/>
        </w:rPr>
        <w:t>part of the State of North Carolina, Department of Environment, Health, and Natural Resources, Co-Led the participatory process of researching, writing, getting feedback and finalizing Public Health Social Work Standards for North Carolina.</w:t>
      </w:r>
    </w:p>
    <w:p w:rsidR="00EC7BD3" w:rsidRDefault="00EC7BD3" w:rsidP="006627FC">
      <w:pPr>
        <w:ind w:left="720"/>
        <w:rPr>
          <w:rFonts w:ascii="Times New Roman" w:hAnsi="Times New Roman" w:cs="Times New Roman"/>
          <w:sz w:val="20"/>
          <w:szCs w:val="20"/>
        </w:rPr>
      </w:pPr>
    </w:p>
    <w:p w:rsidR="00EC7BD3" w:rsidRDefault="00EC7BD3" w:rsidP="002D0591">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Name</w:t>
      </w:r>
      <w:r>
        <w:rPr>
          <w:rFonts w:ascii="Times New Roman" w:hAnsi="Times New Roman" w:cs="Times New Roman"/>
          <w:sz w:val="20"/>
          <w:szCs w:val="20"/>
        </w:rPr>
        <w:t>: Behavioral and Social Science Research/Writing Committee, Cooperative Study of Sickle Cell Disease, National Sickle Cell Disease Program, Division of Blood Diseases and Resources, National Heart, Lung and Blood Institute, National Institutes of Health</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Role/Area of Expertise</w:t>
      </w:r>
      <w:r w:rsidR="00BE56F9" w:rsidRPr="00BE56F9">
        <w:rPr>
          <w:rFonts w:ascii="Times New Roman" w:hAnsi="Times New Roman" w:cs="Times New Roman"/>
          <w:b/>
          <w:bCs/>
          <w:sz w:val="20"/>
          <w:szCs w:val="20"/>
        </w:rPr>
        <w:t>:</w:t>
      </w:r>
      <w:r w:rsidR="00BE56F9" w:rsidRPr="00BE56F9">
        <w:rPr>
          <w:rFonts w:ascii="Times New Roman" w:hAnsi="Times New Roman" w:cs="Times New Roman"/>
          <w:sz w:val="20"/>
          <w:szCs w:val="20"/>
        </w:rPr>
        <w:t xml:space="preserve"> </w:t>
      </w:r>
      <w:r w:rsidR="00BE56F9" w:rsidRPr="00BE56F9">
        <w:rPr>
          <w:rFonts w:ascii="Times New Roman" w:hAnsi="Times New Roman" w:cs="Times New Roman"/>
          <w:sz w:val="20"/>
          <w:szCs w:val="20"/>
          <w:u w:val="single"/>
        </w:rPr>
        <w:t>Co</w:t>
      </w:r>
      <w:r w:rsidR="00BE56F9" w:rsidRPr="002C59E7">
        <w:rPr>
          <w:rFonts w:ascii="Times New Roman" w:hAnsi="Times New Roman" w:cs="Times New Roman"/>
          <w:sz w:val="20"/>
          <w:szCs w:val="20"/>
          <w:u w:val="single"/>
        </w:rPr>
        <w:t>ntent Expert</w:t>
      </w:r>
      <w:r w:rsidR="00BE56F9">
        <w:rPr>
          <w:rFonts w:ascii="Times New Roman" w:hAnsi="Times New Roman" w:cs="Times New Roman"/>
          <w:sz w:val="20"/>
          <w:szCs w:val="20"/>
        </w:rPr>
        <w:t xml:space="preserve">, </w:t>
      </w:r>
      <w:r>
        <w:rPr>
          <w:rFonts w:ascii="Times New Roman" w:hAnsi="Times New Roman" w:cs="Times New Roman"/>
          <w:sz w:val="20"/>
          <w:szCs w:val="20"/>
        </w:rPr>
        <w:t>Adolescent with Chronic Condition; Clinical Practice within sickle cell disease</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9/88-9/96</w:t>
      </w:r>
    </w:p>
    <w:p w:rsidR="00EC7BD3" w:rsidRDefault="00EC7BD3" w:rsidP="00106910">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Pr>
          <w:rFonts w:ascii="Times New Roman" w:hAnsi="Times New Roman" w:cs="Times New Roman"/>
          <w:sz w:val="20"/>
          <w:szCs w:val="20"/>
        </w:rPr>
        <w:t xml:space="preserve">: </w:t>
      </w:r>
      <w:r w:rsidR="00F9490D" w:rsidRPr="008E1171">
        <w:rPr>
          <w:rFonts w:ascii="Times New Roman" w:hAnsi="Times New Roman" w:cs="Times New Roman"/>
          <w:b/>
          <w:bCs/>
          <w:sz w:val="20"/>
          <w:szCs w:val="20"/>
          <w:u w:val="single"/>
        </w:rPr>
        <w:t xml:space="preserve">This was </w:t>
      </w:r>
      <w:r w:rsidR="00106910">
        <w:rPr>
          <w:rFonts w:ascii="Times New Roman" w:hAnsi="Times New Roman" w:cs="Times New Roman"/>
          <w:b/>
          <w:bCs/>
          <w:sz w:val="20"/>
          <w:szCs w:val="20"/>
          <w:u w:val="single"/>
        </w:rPr>
        <w:t xml:space="preserve">a </w:t>
      </w:r>
      <w:r w:rsidR="00F9490D" w:rsidRPr="008E1171">
        <w:rPr>
          <w:rFonts w:ascii="Times New Roman" w:hAnsi="Times New Roman" w:cs="Times New Roman"/>
          <w:b/>
          <w:bCs/>
          <w:sz w:val="20"/>
          <w:szCs w:val="20"/>
          <w:u w:val="single"/>
        </w:rPr>
        <w:t>peer reviewed appointment</w:t>
      </w:r>
      <w:r w:rsidR="00F9490D">
        <w:rPr>
          <w:rFonts w:ascii="Times New Roman" w:hAnsi="Times New Roman" w:cs="Times New Roman"/>
          <w:sz w:val="20"/>
          <w:szCs w:val="20"/>
        </w:rPr>
        <w:t xml:space="preserve">. As the </w:t>
      </w:r>
      <w:r w:rsidR="00F9490D" w:rsidRPr="00541DF9">
        <w:rPr>
          <w:rFonts w:ascii="Times New Roman" w:hAnsi="Times New Roman" w:cs="Times New Roman"/>
          <w:b/>
          <w:bCs/>
          <w:sz w:val="20"/>
          <w:szCs w:val="20"/>
        </w:rPr>
        <w:t xml:space="preserve">Adolescent with Special Health </w:t>
      </w:r>
      <w:r w:rsidR="00F9490D">
        <w:rPr>
          <w:rFonts w:ascii="Times New Roman" w:hAnsi="Times New Roman" w:cs="Times New Roman"/>
          <w:b/>
          <w:bCs/>
          <w:sz w:val="20"/>
          <w:szCs w:val="20"/>
        </w:rPr>
        <w:t xml:space="preserve">(ASHCN) </w:t>
      </w:r>
      <w:r w:rsidR="00F9490D" w:rsidRPr="00541DF9">
        <w:rPr>
          <w:rFonts w:ascii="Times New Roman" w:hAnsi="Times New Roman" w:cs="Times New Roman"/>
          <w:b/>
          <w:bCs/>
          <w:sz w:val="20"/>
          <w:szCs w:val="20"/>
        </w:rPr>
        <w:t>Care Needs Expert</w:t>
      </w:r>
      <w:r>
        <w:rPr>
          <w:rFonts w:ascii="Times New Roman" w:hAnsi="Times New Roman" w:cs="Times New Roman"/>
          <w:sz w:val="20"/>
          <w:szCs w:val="20"/>
        </w:rPr>
        <w:t>, participated in the review and writing of two technical reports and a peer-review publication on children and adolescents with sickle cell disease using data from the Cooperative study.</w:t>
      </w:r>
    </w:p>
    <w:p w:rsidR="00EC7BD3" w:rsidRDefault="00EC7BD3" w:rsidP="006627FC">
      <w:pPr>
        <w:spacing w:before="120"/>
        <w:ind w:left="720"/>
        <w:rPr>
          <w:rFonts w:ascii="Times New Roman" w:hAnsi="Times New Roman" w:cs="Times New Roman"/>
          <w:b/>
          <w:bCs/>
          <w:sz w:val="20"/>
          <w:szCs w:val="20"/>
        </w:rPr>
      </w:pPr>
      <w:r>
        <w:rPr>
          <w:rFonts w:ascii="Times New Roman" w:hAnsi="Times New Roman" w:cs="Times New Roman"/>
          <w:b/>
          <w:bCs/>
          <w:sz w:val="20"/>
          <w:szCs w:val="20"/>
        </w:rPr>
        <w:t>Name</w:t>
      </w:r>
      <w:r>
        <w:rPr>
          <w:rFonts w:ascii="Times New Roman" w:hAnsi="Times New Roman" w:cs="Times New Roman"/>
          <w:sz w:val="20"/>
          <w:szCs w:val="20"/>
        </w:rPr>
        <w:t xml:space="preserve">: Scientific Advisor, Governor’s Council on Sickle Cell Syndrome and Related </w:t>
      </w:r>
      <w:proofErr w:type="spellStart"/>
      <w:r>
        <w:rPr>
          <w:rFonts w:ascii="Times New Roman" w:hAnsi="Times New Roman" w:cs="Times New Roman"/>
          <w:sz w:val="20"/>
          <w:szCs w:val="20"/>
        </w:rPr>
        <w:t>Hemoglobinopathies</w:t>
      </w:r>
      <w:proofErr w:type="spellEnd"/>
      <w:r>
        <w:rPr>
          <w:rFonts w:ascii="Times New Roman" w:hAnsi="Times New Roman" w:cs="Times New Roman"/>
          <w:sz w:val="20"/>
          <w:szCs w:val="20"/>
        </w:rPr>
        <w:t>, State of North Carolina</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00BE56F9" w:rsidRPr="002C59E7">
        <w:rPr>
          <w:rFonts w:ascii="Times New Roman" w:hAnsi="Times New Roman" w:cs="Times New Roman"/>
          <w:sz w:val="20"/>
          <w:szCs w:val="20"/>
          <w:u w:val="single"/>
        </w:rPr>
        <w:t>Content Expert</w:t>
      </w:r>
      <w:r w:rsidR="00BE56F9">
        <w:rPr>
          <w:rFonts w:ascii="Times New Roman" w:hAnsi="Times New Roman" w:cs="Times New Roman"/>
          <w:sz w:val="20"/>
          <w:szCs w:val="20"/>
          <w:u w:val="single"/>
        </w:rPr>
        <w:t>,</w:t>
      </w:r>
      <w:r w:rsidR="00BE56F9">
        <w:rPr>
          <w:rFonts w:ascii="Times New Roman" w:hAnsi="Times New Roman" w:cs="Times New Roman"/>
          <w:sz w:val="20"/>
          <w:szCs w:val="20"/>
        </w:rPr>
        <w:t xml:space="preserve"> </w:t>
      </w:r>
      <w:r>
        <w:rPr>
          <w:rFonts w:ascii="Times New Roman" w:hAnsi="Times New Roman" w:cs="Times New Roman"/>
          <w:sz w:val="20"/>
          <w:szCs w:val="20"/>
        </w:rPr>
        <w:t>Clinical Practice; Psychological and Social Research; Community-based Evaluation; Professional Training</w:t>
      </w:r>
    </w:p>
    <w:p w:rsidR="00EC7BD3" w:rsidRDefault="00EC7BD3" w:rsidP="006627FC">
      <w:pPr>
        <w:tabs>
          <w:tab w:val="left" w:pos="1800"/>
        </w:tabs>
        <w:ind w:left="720"/>
        <w:rPr>
          <w:rFonts w:ascii="Times New Roman" w:hAnsi="Times New Roman" w:cs="Times New Roman"/>
          <w:sz w:val="20"/>
          <w:szCs w:val="20"/>
        </w:rPr>
      </w:pPr>
      <w:r>
        <w:rPr>
          <w:rFonts w:ascii="Times New Roman" w:hAnsi="Times New Roman" w:cs="Times New Roman"/>
          <w:b/>
          <w:bCs/>
          <w:sz w:val="20"/>
          <w:szCs w:val="20"/>
        </w:rPr>
        <w:t>Dates</w:t>
      </w:r>
      <w:r>
        <w:rPr>
          <w:rFonts w:ascii="Times New Roman" w:hAnsi="Times New Roman" w:cs="Times New Roman"/>
          <w:sz w:val="20"/>
          <w:szCs w:val="20"/>
        </w:rPr>
        <w:t>: 5/94-10/96</w:t>
      </w:r>
    </w:p>
    <w:p w:rsidR="00EC7BD3" w:rsidRDefault="00EC7BD3" w:rsidP="00E80292">
      <w:pPr>
        <w:tabs>
          <w:tab w:val="left" w:pos="1800"/>
        </w:tabs>
        <w:ind w:left="1440" w:hanging="720"/>
        <w:rPr>
          <w:rFonts w:ascii="Times New Roman" w:hAnsi="Times New Roman" w:cs="Times New Roman"/>
          <w:sz w:val="20"/>
          <w:szCs w:val="20"/>
        </w:rPr>
      </w:pPr>
      <w:r>
        <w:rPr>
          <w:rFonts w:ascii="Times New Roman" w:hAnsi="Times New Roman" w:cs="Times New Roman"/>
          <w:b/>
          <w:bCs/>
          <w:sz w:val="20"/>
          <w:szCs w:val="20"/>
        </w:rPr>
        <w:t>Summary of work</w:t>
      </w:r>
      <w:r>
        <w:rPr>
          <w:rFonts w:ascii="Times New Roman" w:hAnsi="Times New Roman" w:cs="Times New Roman"/>
          <w:sz w:val="20"/>
          <w:szCs w:val="20"/>
        </w:rPr>
        <w:t xml:space="preserve">: </w:t>
      </w:r>
      <w:r w:rsidR="00F9490D">
        <w:rPr>
          <w:rFonts w:ascii="Times New Roman" w:hAnsi="Times New Roman" w:cs="Times New Roman"/>
          <w:sz w:val="20"/>
          <w:szCs w:val="20"/>
        </w:rPr>
        <w:t xml:space="preserve">As the </w:t>
      </w:r>
      <w:r w:rsidR="00F9490D" w:rsidRPr="00F9490D">
        <w:rPr>
          <w:rFonts w:ascii="Times New Roman" w:hAnsi="Times New Roman" w:cs="Times New Roman"/>
          <w:b/>
          <w:bCs/>
          <w:sz w:val="20"/>
          <w:szCs w:val="20"/>
        </w:rPr>
        <w:t>Public Health Social Work Academic and Practice Expert</w:t>
      </w:r>
      <w:r w:rsidR="00F9490D">
        <w:rPr>
          <w:rFonts w:ascii="Times New Roman" w:hAnsi="Times New Roman" w:cs="Times New Roman"/>
          <w:sz w:val="20"/>
          <w:szCs w:val="20"/>
        </w:rPr>
        <w:t xml:space="preserve"> </w:t>
      </w:r>
      <w:r w:rsidR="002D0591">
        <w:rPr>
          <w:rFonts w:ascii="Times New Roman" w:hAnsi="Times New Roman" w:cs="Times New Roman"/>
          <w:sz w:val="20"/>
          <w:szCs w:val="20"/>
        </w:rPr>
        <w:t xml:space="preserve">and a </w:t>
      </w:r>
      <w:r w:rsidR="002D0591" w:rsidRPr="002D0591">
        <w:rPr>
          <w:rFonts w:ascii="Times New Roman" w:hAnsi="Times New Roman" w:cs="Times New Roman"/>
          <w:b/>
          <w:bCs/>
          <w:sz w:val="20"/>
          <w:szCs w:val="20"/>
        </w:rPr>
        <w:t>Clinical Practice Expert</w:t>
      </w:r>
      <w:r w:rsidR="002D0591">
        <w:rPr>
          <w:rFonts w:ascii="Times New Roman" w:hAnsi="Times New Roman" w:cs="Times New Roman"/>
          <w:sz w:val="20"/>
          <w:szCs w:val="20"/>
        </w:rPr>
        <w:t>, a</w:t>
      </w:r>
      <w:r>
        <w:rPr>
          <w:rFonts w:ascii="Times New Roman" w:hAnsi="Times New Roman" w:cs="Times New Roman"/>
          <w:sz w:val="20"/>
          <w:szCs w:val="20"/>
        </w:rPr>
        <w:t>dvised and worked with council to revise existing guidelines for participation in research, for training of state-level and community staffs and developed template for development, implementation and evaluation of  a state-level data system to be used by state and community programs.</w:t>
      </w:r>
    </w:p>
    <w:p w:rsidR="00326ADA" w:rsidRPr="00326ADA" w:rsidRDefault="00326ADA" w:rsidP="00326ADA">
      <w:pPr>
        <w:tabs>
          <w:tab w:val="left" w:pos="1800"/>
        </w:tabs>
        <w:ind w:firstLine="720"/>
        <w:rPr>
          <w:rFonts w:ascii="Times New Roman" w:hAnsi="Times New Roman" w:cs="Times New Roman"/>
          <w:b/>
          <w:bCs/>
          <w:sz w:val="22"/>
          <w:szCs w:val="22"/>
          <w:u w:val="single"/>
        </w:rPr>
      </w:pPr>
      <w:r>
        <w:rPr>
          <w:rFonts w:ascii="Times New Roman" w:hAnsi="Times New Roman" w:cs="Times New Roman"/>
          <w:sz w:val="20"/>
          <w:szCs w:val="20"/>
        </w:rPr>
        <w:br w:type="page"/>
      </w:r>
      <w:r w:rsidRPr="00326ADA">
        <w:rPr>
          <w:rFonts w:ascii="Times New Roman" w:hAnsi="Times New Roman" w:cs="Times New Roman"/>
          <w:b/>
          <w:bCs/>
          <w:sz w:val="22"/>
          <w:szCs w:val="22"/>
        </w:rPr>
        <w:lastRenderedPageBreak/>
        <w:t>B3.</w:t>
      </w:r>
      <w:r w:rsidRPr="00326ADA">
        <w:rPr>
          <w:rFonts w:ascii="Times New Roman" w:hAnsi="Times New Roman" w:cs="Times New Roman"/>
          <w:b/>
          <w:bCs/>
          <w:sz w:val="22"/>
          <w:szCs w:val="22"/>
        </w:rPr>
        <w:tab/>
      </w:r>
      <w:r w:rsidRPr="00326ADA">
        <w:rPr>
          <w:rFonts w:ascii="Times New Roman" w:hAnsi="Times New Roman" w:cs="Times New Roman"/>
          <w:b/>
          <w:bCs/>
          <w:sz w:val="22"/>
          <w:szCs w:val="22"/>
          <w:u w:val="single"/>
        </w:rPr>
        <w:t>Public Health Practice and Technical Assistance Activities</w:t>
      </w:r>
    </w:p>
    <w:p w:rsidR="00326ADA" w:rsidRDefault="00326ADA" w:rsidP="00326ADA">
      <w:pPr>
        <w:tabs>
          <w:tab w:val="left" w:pos="720"/>
        </w:tabs>
        <w:ind w:left="1440" w:hanging="1440"/>
        <w:rPr>
          <w:rFonts w:ascii="Times New Roman" w:hAnsi="Times New Roman" w:cs="Times New Roman"/>
          <w:sz w:val="20"/>
          <w:szCs w:val="20"/>
        </w:rPr>
      </w:pPr>
    </w:p>
    <w:p w:rsidR="00B433E6" w:rsidRPr="009B43D5" w:rsidRDefault="00B433E6" w:rsidP="00B433E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1" w:name="OLE_LINK3"/>
      <w:bookmarkStart w:id="2" w:name="OLE_LINK4"/>
      <w:r w:rsidRPr="009B43D5">
        <w:rPr>
          <w:rFonts w:ascii="Times New Roman" w:hAnsi="Times New Roman" w:cs="Times New Roman"/>
        </w:rPr>
        <w:t xml:space="preserve">Tell me ....I </w:t>
      </w:r>
      <w:r w:rsidR="00E57433" w:rsidRPr="009B43D5">
        <w:rPr>
          <w:rFonts w:ascii="Times New Roman" w:hAnsi="Times New Roman" w:cs="Times New Roman"/>
        </w:rPr>
        <w:t>f</w:t>
      </w:r>
      <w:r w:rsidRPr="009B43D5">
        <w:rPr>
          <w:rFonts w:ascii="Times New Roman" w:hAnsi="Times New Roman" w:cs="Times New Roman"/>
        </w:rPr>
        <w:t>orget</w:t>
      </w:r>
    </w:p>
    <w:p w:rsidR="00B433E6" w:rsidRPr="009B43D5" w:rsidRDefault="00B433E6" w:rsidP="00B433E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t>Show me....I remember</w:t>
      </w:r>
    </w:p>
    <w:p w:rsidR="00B433E6" w:rsidRPr="009B43D5" w:rsidRDefault="00B433E6" w:rsidP="00B433E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00E57433" w:rsidRPr="009B43D5">
        <w:rPr>
          <w:rFonts w:ascii="Times New Roman" w:hAnsi="Times New Roman" w:cs="Times New Roman"/>
        </w:rPr>
        <w:t>Involve</w:t>
      </w:r>
      <w:r w:rsidRPr="009B43D5">
        <w:rPr>
          <w:rFonts w:ascii="Times New Roman" w:hAnsi="Times New Roman" w:cs="Times New Roman"/>
        </w:rPr>
        <w:t xml:space="preserve"> me....I understand</w:t>
      </w:r>
    </w:p>
    <w:p w:rsidR="00E57433" w:rsidRPr="009B43D5" w:rsidRDefault="00E57433" w:rsidP="00B433E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t>Engage me….I own</w:t>
      </w:r>
    </w:p>
    <w:bookmarkEnd w:id="1"/>
    <w:bookmarkEnd w:id="2"/>
    <w:p w:rsidR="00B433E6" w:rsidRPr="009B43D5" w:rsidRDefault="00B433E6" w:rsidP="00B433E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rPr>
        <w:tab/>
      </w:r>
      <w:r w:rsidRPr="009B43D5">
        <w:rPr>
          <w:rFonts w:ascii="Times New Roman" w:hAnsi="Times New Roman" w:cs="Times New Roman"/>
          <w:i/>
          <w:iCs/>
        </w:rPr>
        <w:t>Chinese Proverb</w:t>
      </w:r>
      <w:r w:rsidR="00E57433" w:rsidRPr="009B43D5">
        <w:rPr>
          <w:rFonts w:ascii="Times New Roman" w:hAnsi="Times New Roman" w:cs="Times New Roman"/>
          <w:i/>
          <w:iCs/>
        </w:rPr>
        <w:t xml:space="preserve"> (modified)</w:t>
      </w:r>
    </w:p>
    <w:p w:rsidR="002E3CF2" w:rsidRDefault="00966376" w:rsidP="00326ADA">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bookmarkStart w:id="3" w:name="OLE_LINK24"/>
      <w:bookmarkStart w:id="4" w:name="OLE_LINK25"/>
    </w:p>
    <w:p w:rsidR="00811BA4" w:rsidRPr="00F41580" w:rsidRDefault="00811BA4" w:rsidP="00811BA4">
      <w:pPr>
        <w:ind w:left="1440" w:hanging="720"/>
        <w:rPr>
          <w:rFonts w:ascii="Times New Roman" w:hAnsi="Times New Roman" w:cs="Times New Roman"/>
          <w:bCs/>
          <w:sz w:val="20"/>
          <w:szCs w:val="20"/>
        </w:rPr>
      </w:pPr>
      <w:r w:rsidRPr="00F41580">
        <w:rPr>
          <w:rFonts w:ascii="Times New Roman" w:hAnsi="Times New Roman" w:cs="Times New Roman"/>
          <w:b/>
          <w:bCs/>
          <w:sz w:val="20"/>
          <w:szCs w:val="20"/>
        </w:rPr>
        <w:t xml:space="preserve">Title/Agency/Program: </w:t>
      </w:r>
      <w:r w:rsidRPr="00811BA4">
        <w:rPr>
          <w:rFonts w:ascii="Times New Roman" w:hAnsi="Times New Roman" w:cs="Times New Roman"/>
          <w:bCs/>
          <w:sz w:val="20"/>
          <w:szCs w:val="20"/>
        </w:rPr>
        <w:t>The National Youth Advocacy and Resilience (NYAR) Research Center/ Georgia Southern University/ College of Education</w:t>
      </w:r>
    </w:p>
    <w:p w:rsidR="00811BA4" w:rsidRPr="00F41580" w:rsidRDefault="00811BA4" w:rsidP="00811BA4">
      <w:pPr>
        <w:ind w:left="1440" w:hanging="720"/>
        <w:rPr>
          <w:rFonts w:ascii="Times New Roman" w:hAnsi="Times New Roman" w:cs="Times New Roman"/>
          <w:bCs/>
          <w:sz w:val="20"/>
          <w:szCs w:val="20"/>
        </w:rPr>
      </w:pPr>
      <w:r w:rsidRPr="00F41580">
        <w:rPr>
          <w:rFonts w:ascii="Times New Roman" w:hAnsi="Times New Roman" w:cs="Times New Roman"/>
          <w:b/>
          <w:bCs/>
          <w:sz w:val="20"/>
          <w:szCs w:val="20"/>
        </w:rPr>
        <w:t xml:space="preserve">Funding Agency: </w:t>
      </w:r>
      <w:r w:rsidRPr="00F41580">
        <w:rPr>
          <w:rFonts w:ascii="Times New Roman" w:hAnsi="Times New Roman" w:cs="Times New Roman"/>
          <w:bCs/>
          <w:sz w:val="20"/>
          <w:szCs w:val="20"/>
        </w:rPr>
        <w:t>Various through collaborative agencies</w:t>
      </w:r>
    </w:p>
    <w:p w:rsidR="00811BA4" w:rsidRPr="00F41580" w:rsidRDefault="00811BA4" w:rsidP="00811BA4">
      <w:pPr>
        <w:ind w:left="1440" w:hanging="720"/>
        <w:rPr>
          <w:rFonts w:ascii="Times New Roman" w:hAnsi="Times New Roman" w:cs="Times New Roman"/>
          <w:b/>
          <w:bCs/>
          <w:sz w:val="20"/>
          <w:szCs w:val="20"/>
        </w:rPr>
      </w:pPr>
      <w:r w:rsidRPr="00F41580">
        <w:rPr>
          <w:rFonts w:ascii="Times New Roman" w:hAnsi="Times New Roman" w:cs="Times New Roman"/>
          <w:b/>
          <w:bCs/>
          <w:sz w:val="20"/>
          <w:szCs w:val="20"/>
        </w:rPr>
        <w:t xml:space="preserve">Consulting/Technical Assistance Period: </w:t>
      </w:r>
      <w:r>
        <w:rPr>
          <w:rFonts w:ascii="Times New Roman" w:hAnsi="Times New Roman" w:cs="Times New Roman"/>
          <w:bCs/>
          <w:sz w:val="20"/>
          <w:szCs w:val="20"/>
        </w:rPr>
        <w:t>10</w:t>
      </w:r>
      <w:r w:rsidRPr="00F41580">
        <w:rPr>
          <w:rFonts w:ascii="Times New Roman" w:hAnsi="Times New Roman" w:cs="Times New Roman"/>
          <w:bCs/>
          <w:sz w:val="20"/>
          <w:szCs w:val="20"/>
        </w:rPr>
        <w:t>/20</w:t>
      </w:r>
      <w:r>
        <w:rPr>
          <w:rFonts w:ascii="Times New Roman" w:hAnsi="Times New Roman" w:cs="Times New Roman"/>
          <w:bCs/>
          <w:sz w:val="20"/>
          <w:szCs w:val="20"/>
        </w:rPr>
        <w:t>20</w:t>
      </w:r>
      <w:r w:rsidRPr="00F41580">
        <w:rPr>
          <w:rFonts w:ascii="Times New Roman" w:hAnsi="Times New Roman" w:cs="Times New Roman"/>
          <w:bCs/>
          <w:sz w:val="20"/>
          <w:szCs w:val="20"/>
        </w:rPr>
        <w:t xml:space="preserve"> -</w:t>
      </w:r>
      <w:r w:rsidRPr="00F41580">
        <w:rPr>
          <w:rFonts w:ascii="Times New Roman" w:hAnsi="Times New Roman" w:cs="Times New Roman"/>
          <w:b/>
          <w:bCs/>
          <w:sz w:val="20"/>
          <w:szCs w:val="20"/>
        </w:rPr>
        <w:t xml:space="preserve"> Present  </w:t>
      </w:r>
    </w:p>
    <w:p w:rsidR="00811BA4" w:rsidRPr="00811BA4" w:rsidRDefault="00811BA4" w:rsidP="00811BA4">
      <w:pPr>
        <w:ind w:left="1440" w:hanging="720"/>
        <w:rPr>
          <w:rFonts w:ascii="Times New Roman" w:hAnsi="Times New Roman" w:cs="Times New Roman"/>
          <w:b/>
          <w:bCs/>
          <w:sz w:val="20"/>
          <w:szCs w:val="20"/>
        </w:rPr>
      </w:pPr>
      <w:r w:rsidRPr="00F41580">
        <w:rPr>
          <w:rFonts w:ascii="Times New Roman" w:hAnsi="Times New Roman" w:cs="Times New Roman"/>
          <w:b/>
          <w:bCs/>
          <w:sz w:val="20"/>
          <w:szCs w:val="20"/>
        </w:rPr>
        <w:t>Role</w:t>
      </w:r>
      <w:r>
        <w:rPr>
          <w:rFonts w:ascii="Times New Roman" w:hAnsi="Times New Roman" w:cs="Times New Roman"/>
          <w:b/>
          <w:bCs/>
          <w:sz w:val="20"/>
          <w:szCs w:val="20"/>
        </w:rPr>
        <w:t xml:space="preserve"> on project</w:t>
      </w:r>
      <w:r w:rsidRPr="00F41580">
        <w:rPr>
          <w:rFonts w:ascii="Times New Roman" w:hAnsi="Times New Roman" w:cs="Times New Roman"/>
          <w:b/>
          <w:bCs/>
          <w:sz w:val="20"/>
          <w:szCs w:val="20"/>
        </w:rPr>
        <w:t xml:space="preserve">:  </w:t>
      </w:r>
      <w:r w:rsidRPr="00F41580">
        <w:rPr>
          <w:rFonts w:ascii="Times New Roman" w:hAnsi="Times New Roman" w:cs="Times New Roman"/>
          <w:bCs/>
          <w:sz w:val="20"/>
          <w:szCs w:val="20"/>
        </w:rPr>
        <w:t xml:space="preserve">Content Consultation and Senior Technical Assistance, </w:t>
      </w:r>
      <w:r w:rsidRPr="00811BA4">
        <w:rPr>
          <w:rFonts w:ascii="Times New Roman" w:hAnsi="Times New Roman" w:cs="Times New Roman"/>
          <w:b/>
          <w:bCs/>
          <w:sz w:val="20"/>
          <w:szCs w:val="20"/>
        </w:rPr>
        <w:t>Expert member of the Center</w:t>
      </w:r>
    </w:p>
    <w:p w:rsidR="00811BA4" w:rsidRPr="00811BA4" w:rsidRDefault="00811BA4" w:rsidP="00811BA4">
      <w:pPr>
        <w:ind w:left="1440" w:hanging="720"/>
        <w:rPr>
          <w:rFonts w:ascii="Times New Roman" w:hAnsi="Times New Roman" w:cs="Times New Roman"/>
          <w:bCs/>
          <w:sz w:val="20"/>
          <w:szCs w:val="20"/>
        </w:rPr>
      </w:pPr>
      <w:r>
        <w:rPr>
          <w:rFonts w:ascii="Times New Roman" w:hAnsi="Times New Roman" w:cs="Times New Roman"/>
          <w:b/>
          <w:bCs/>
          <w:sz w:val="20"/>
          <w:szCs w:val="20"/>
        </w:rPr>
        <w:t xml:space="preserve">Project </w:t>
      </w:r>
      <w:r w:rsidRPr="00F41580">
        <w:rPr>
          <w:rFonts w:ascii="Times New Roman" w:hAnsi="Times New Roman" w:cs="Times New Roman"/>
          <w:b/>
          <w:bCs/>
          <w:sz w:val="20"/>
          <w:szCs w:val="20"/>
        </w:rPr>
        <w:t xml:space="preserve">Description </w:t>
      </w:r>
      <w:r>
        <w:rPr>
          <w:rFonts w:ascii="Times New Roman" w:hAnsi="Times New Roman" w:cs="Times New Roman"/>
          <w:b/>
          <w:bCs/>
          <w:sz w:val="20"/>
          <w:szCs w:val="20"/>
        </w:rPr>
        <w:t xml:space="preserve">- </w:t>
      </w:r>
      <w:r w:rsidRPr="00811BA4">
        <w:rPr>
          <w:rFonts w:ascii="Times New Roman" w:hAnsi="Times New Roman" w:cs="Times New Roman"/>
          <w:bCs/>
          <w:sz w:val="20"/>
          <w:szCs w:val="20"/>
        </w:rPr>
        <w:t>The NYAR Research Center will engage in and promote interdisciplinary research and research with community partners to assist young people in overcoming conditions that may threaten their safety, health, emotional needs, or intellectual development. It is holistically concerned with fostering the intellectual, social, emotional, and physical well-being of youth within schools, families, and communities in Georgia and across the nation.</w:t>
      </w:r>
      <w:r>
        <w:rPr>
          <w:rFonts w:ascii="Times New Roman" w:hAnsi="Times New Roman" w:cs="Times New Roman"/>
          <w:bCs/>
          <w:sz w:val="20"/>
          <w:szCs w:val="20"/>
        </w:rPr>
        <w:t xml:space="preserve"> </w:t>
      </w:r>
      <w:r w:rsidRPr="00811BA4">
        <w:rPr>
          <w:rFonts w:ascii="Times New Roman" w:hAnsi="Times New Roman" w:cs="Times New Roman"/>
          <w:bCs/>
          <w:sz w:val="20"/>
          <w:szCs w:val="20"/>
        </w:rPr>
        <w:t>The mission of the NYAR Research Center is to provide university professors, educators, community partners, and other adults impacting youth with professional development, research support, and resource assistance to overcome conditions that impact the safety, health, emotional needs, or intellectual development. The NYAR Center supports university professors, educators, community partners, and other</w:t>
      </w:r>
      <w:r>
        <w:rPr>
          <w:rFonts w:ascii="Times New Roman" w:hAnsi="Times New Roman" w:cs="Times New Roman"/>
          <w:bCs/>
          <w:sz w:val="20"/>
          <w:szCs w:val="20"/>
        </w:rPr>
        <w:t xml:space="preserve"> adults impacting youth through</w:t>
      </w:r>
      <w:r w:rsidRPr="00811BA4">
        <w:rPr>
          <w:rFonts w:ascii="Times New Roman" w:hAnsi="Times New Roman" w:cs="Times New Roman"/>
          <w:bCs/>
          <w:sz w:val="20"/>
          <w:szCs w:val="20"/>
        </w:rPr>
        <w:t xml:space="preserve"> convergence research and development of evidence</w:t>
      </w:r>
      <w:r>
        <w:rPr>
          <w:rFonts w:ascii="Times New Roman" w:hAnsi="Times New Roman" w:cs="Times New Roman"/>
          <w:bCs/>
          <w:sz w:val="20"/>
          <w:szCs w:val="20"/>
        </w:rPr>
        <w:t xml:space="preserve"> </w:t>
      </w:r>
      <w:r w:rsidRPr="00811BA4">
        <w:rPr>
          <w:rFonts w:ascii="Times New Roman" w:hAnsi="Times New Roman" w:cs="Times New Roman"/>
          <w:bCs/>
          <w:sz w:val="20"/>
          <w:szCs w:val="20"/>
        </w:rPr>
        <w:t>based practices to have a real world impact. The vision of the NYAR Research Center is to be the premier Center for holistic youth advocacy through the support of professional development, interdisciplinary and transdisciplinary research, and community partnerships within schools, families, and communities in Georgia and across the nation</w:t>
      </w:r>
      <w:r>
        <w:rPr>
          <w:rFonts w:ascii="Times New Roman" w:hAnsi="Times New Roman" w:cs="Times New Roman"/>
          <w:bCs/>
          <w:sz w:val="20"/>
          <w:szCs w:val="20"/>
        </w:rPr>
        <w:t>.</w:t>
      </w:r>
    </w:p>
    <w:p w:rsidR="00811BA4" w:rsidRDefault="00811BA4" w:rsidP="00F41580">
      <w:pPr>
        <w:ind w:left="1440" w:hanging="720"/>
        <w:rPr>
          <w:rFonts w:ascii="Times New Roman" w:hAnsi="Times New Roman" w:cs="Times New Roman"/>
          <w:b/>
          <w:bCs/>
          <w:sz w:val="20"/>
          <w:szCs w:val="20"/>
        </w:rPr>
      </w:pPr>
    </w:p>
    <w:p w:rsidR="00F41580" w:rsidRPr="00F41580" w:rsidRDefault="00F41580" w:rsidP="00F41580">
      <w:pPr>
        <w:ind w:left="1440" w:hanging="720"/>
        <w:rPr>
          <w:rFonts w:ascii="Times New Roman" w:hAnsi="Times New Roman" w:cs="Times New Roman"/>
          <w:bCs/>
          <w:sz w:val="20"/>
          <w:szCs w:val="20"/>
        </w:rPr>
      </w:pPr>
      <w:r w:rsidRPr="00F41580">
        <w:rPr>
          <w:rFonts w:ascii="Times New Roman" w:hAnsi="Times New Roman" w:cs="Times New Roman"/>
          <w:b/>
          <w:bCs/>
          <w:sz w:val="20"/>
          <w:szCs w:val="20"/>
        </w:rPr>
        <w:t xml:space="preserve">Title/Agency/Program: </w:t>
      </w:r>
      <w:r w:rsidRPr="00F41580">
        <w:rPr>
          <w:rFonts w:ascii="Times New Roman" w:hAnsi="Times New Roman" w:cs="Times New Roman"/>
          <w:bCs/>
          <w:sz w:val="20"/>
          <w:szCs w:val="20"/>
        </w:rPr>
        <w:t>Chatham County (Health) SN Planning Council</w:t>
      </w:r>
    </w:p>
    <w:p w:rsidR="00F41580" w:rsidRPr="00F41580" w:rsidRDefault="00F41580" w:rsidP="00F41580">
      <w:pPr>
        <w:ind w:left="1440" w:hanging="720"/>
        <w:rPr>
          <w:rFonts w:ascii="Times New Roman" w:hAnsi="Times New Roman" w:cs="Times New Roman"/>
          <w:bCs/>
          <w:sz w:val="20"/>
          <w:szCs w:val="20"/>
        </w:rPr>
      </w:pPr>
      <w:r w:rsidRPr="00F41580">
        <w:rPr>
          <w:rFonts w:ascii="Times New Roman" w:hAnsi="Times New Roman" w:cs="Times New Roman"/>
          <w:b/>
          <w:bCs/>
          <w:sz w:val="20"/>
          <w:szCs w:val="20"/>
        </w:rPr>
        <w:t xml:space="preserve">Funding Agency: </w:t>
      </w:r>
      <w:r w:rsidRPr="00F41580">
        <w:rPr>
          <w:rFonts w:ascii="Times New Roman" w:hAnsi="Times New Roman" w:cs="Times New Roman"/>
          <w:bCs/>
          <w:sz w:val="20"/>
          <w:szCs w:val="20"/>
        </w:rPr>
        <w:t>Various through collaborative agencies</w:t>
      </w:r>
    </w:p>
    <w:p w:rsidR="00F41580" w:rsidRPr="00F41580" w:rsidRDefault="00F41580" w:rsidP="00F41580">
      <w:pPr>
        <w:ind w:left="1440" w:hanging="720"/>
        <w:rPr>
          <w:rFonts w:ascii="Times New Roman" w:hAnsi="Times New Roman" w:cs="Times New Roman"/>
          <w:b/>
          <w:bCs/>
          <w:sz w:val="20"/>
          <w:szCs w:val="20"/>
        </w:rPr>
      </w:pPr>
      <w:r w:rsidRPr="00F41580">
        <w:rPr>
          <w:rFonts w:ascii="Times New Roman" w:hAnsi="Times New Roman" w:cs="Times New Roman"/>
          <w:b/>
          <w:bCs/>
          <w:sz w:val="20"/>
          <w:szCs w:val="20"/>
        </w:rPr>
        <w:t xml:space="preserve">Consulting/Technical Assistance Period: </w:t>
      </w:r>
      <w:r w:rsidRPr="00F41580">
        <w:rPr>
          <w:rFonts w:ascii="Times New Roman" w:hAnsi="Times New Roman" w:cs="Times New Roman"/>
          <w:bCs/>
          <w:sz w:val="20"/>
          <w:szCs w:val="20"/>
        </w:rPr>
        <w:t>06/2018 -</w:t>
      </w:r>
      <w:r w:rsidRPr="00F41580">
        <w:rPr>
          <w:rFonts w:ascii="Times New Roman" w:hAnsi="Times New Roman" w:cs="Times New Roman"/>
          <w:b/>
          <w:bCs/>
          <w:sz w:val="20"/>
          <w:szCs w:val="20"/>
        </w:rPr>
        <w:t xml:space="preserve"> Present  </w:t>
      </w:r>
    </w:p>
    <w:p w:rsidR="00F41580" w:rsidRPr="00811BA4" w:rsidRDefault="00F41580" w:rsidP="00F41580">
      <w:pPr>
        <w:ind w:left="1440" w:hanging="720"/>
        <w:rPr>
          <w:rFonts w:ascii="Times New Roman" w:hAnsi="Times New Roman" w:cs="Times New Roman"/>
          <w:b/>
          <w:bCs/>
          <w:sz w:val="20"/>
          <w:szCs w:val="20"/>
        </w:rPr>
      </w:pPr>
      <w:r w:rsidRPr="00F41580">
        <w:rPr>
          <w:rFonts w:ascii="Times New Roman" w:hAnsi="Times New Roman" w:cs="Times New Roman"/>
          <w:b/>
          <w:bCs/>
          <w:sz w:val="20"/>
          <w:szCs w:val="20"/>
        </w:rPr>
        <w:t>Role</w:t>
      </w:r>
      <w:r>
        <w:rPr>
          <w:rFonts w:ascii="Times New Roman" w:hAnsi="Times New Roman" w:cs="Times New Roman"/>
          <w:b/>
          <w:bCs/>
          <w:sz w:val="20"/>
          <w:szCs w:val="20"/>
        </w:rPr>
        <w:t xml:space="preserve"> on project</w:t>
      </w:r>
      <w:r w:rsidRPr="00F41580">
        <w:rPr>
          <w:rFonts w:ascii="Times New Roman" w:hAnsi="Times New Roman" w:cs="Times New Roman"/>
          <w:b/>
          <w:bCs/>
          <w:sz w:val="20"/>
          <w:szCs w:val="20"/>
        </w:rPr>
        <w:t xml:space="preserve">:  </w:t>
      </w:r>
      <w:r w:rsidRPr="00F41580">
        <w:rPr>
          <w:rFonts w:ascii="Times New Roman" w:hAnsi="Times New Roman" w:cs="Times New Roman"/>
          <w:bCs/>
          <w:sz w:val="20"/>
          <w:szCs w:val="20"/>
        </w:rPr>
        <w:t xml:space="preserve">Evaluation and Content Consultation and Senior Technical Assistance, </w:t>
      </w:r>
      <w:r w:rsidRPr="00811BA4">
        <w:rPr>
          <w:rFonts w:ascii="Times New Roman" w:hAnsi="Times New Roman" w:cs="Times New Roman"/>
          <w:b/>
          <w:bCs/>
          <w:sz w:val="20"/>
          <w:szCs w:val="20"/>
        </w:rPr>
        <w:t>Expert member to the Board member</w:t>
      </w:r>
    </w:p>
    <w:p w:rsidR="00F41580" w:rsidRPr="00F41580" w:rsidRDefault="00F41580" w:rsidP="00F41580">
      <w:pPr>
        <w:ind w:left="1440" w:hanging="720"/>
        <w:rPr>
          <w:rFonts w:ascii="Times New Roman" w:hAnsi="Times New Roman" w:cs="Times New Roman"/>
          <w:bCs/>
          <w:sz w:val="20"/>
          <w:szCs w:val="20"/>
        </w:rPr>
      </w:pPr>
      <w:r>
        <w:rPr>
          <w:rFonts w:ascii="Times New Roman" w:hAnsi="Times New Roman" w:cs="Times New Roman"/>
          <w:b/>
          <w:bCs/>
          <w:sz w:val="20"/>
          <w:szCs w:val="20"/>
        </w:rPr>
        <w:t xml:space="preserve">Project </w:t>
      </w:r>
      <w:r w:rsidRPr="00F41580">
        <w:rPr>
          <w:rFonts w:ascii="Times New Roman" w:hAnsi="Times New Roman" w:cs="Times New Roman"/>
          <w:b/>
          <w:bCs/>
          <w:sz w:val="20"/>
          <w:szCs w:val="20"/>
        </w:rPr>
        <w:t xml:space="preserve">Description </w:t>
      </w:r>
      <w:r>
        <w:rPr>
          <w:rFonts w:ascii="Times New Roman" w:hAnsi="Times New Roman" w:cs="Times New Roman"/>
          <w:b/>
          <w:bCs/>
          <w:sz w:val="20"/>
          <w:szCs w:val="20"/>
        </w:rPr>
        <w:t xml:space="preserve"> </w:t>
      </w:r>
      <w:r w:rsidRPr="00F41580">
        <w:rPr>
          <w:rFonts w:ascii="Times New Roman" w:hAnsi="Times New Roman" w:cs="Times New Roman"/>
          <w:b/>
          <w:bCs/>
          <w:sz w:val="20"/>
          <w:szCs w:val="20"/>
        </w:rPr>
        <w:t xml:space="preserve"> </w:t>
      </w:r>
      <w:r w:rsidRPr="00F41580">
        <w:rPr>
          <w:rFonts w:ascii="Times New Roman" w:hAnsi="Times New Roman" w:cs="Times New Roman"/>
          <w:bCs/>
          <w:sz w:val="20"/>
          <w:szCs w:val="20"/>
        </w:rPr>
        <w:t>Telfair, leads the Georgia Southern team to provide technical and conceptual assistance and serve a community partner to the Chatham County Safety Net Planning Council. The council is a county-wide planning body of key stakeholders, including providers, government representatives, advocates, funders, academics and consumers. Its goal is to strengthen the health care infrastructure for primary and behavioral health care and build capacity within our community’s safety net system, improving access to affordable care and the quality of that care for the uninsured and underinsured. Ultimately, we strive to improve health outcomes in Chatham County by working together on common problems. Taking a health in all sectors approach and focus on pre- and social determinants of health equity</w:t>
      </w:r>
      <w:r w:rsidR="003C79D4">
        <w:rPr>
          <w:rFonts w:ascii="Times New Roman" w:hAnsi="Times New Roman" w:cs="Times New Roman"/>
          <w:bCs/>
          <w:sz w:val="20"/>
          <w:szCs w:val="20"/>
        </w:rPr>
        <w:t xml:space="preserve">. Specific projects include: a) Oral Health Providers and Community’s Needs, Assets and Potential invention research; b) Gateway Mental Health and Chatham Department of Behavioral Health and Developmental disabilities Suicide prevention and school outreach project; c) Curriculum development to share best practices for FQHC staff to strengthen outreach and </w:t>
      </w:r>
      <w:r w:rsidR="0078083D">
        <w:rPr>
          <w:rFonts w:ascii="Times New Roman" w:hAnsi="Times New Roman" w:cs="Times New Roman"/>
          <w:bCs/>
          <w:sz w:val="20"/>
          <w:szCs w:val="20"/>
        </w:rPr>
        <w:t>enrollment</w:t>
      </w:r>
      <w:r w:rsidR="003C79D4">
        <w:rPr>
          <w:rFonts w:ascii="Times New Roman" w:hAnsi="Times New Roman" w:cs="Times New Roman"/>
          <w:bCs/>
          <w:sz w:val="20"/>
          <w:szCs w:val="20"/>
        </w:rPr>
        <w:t xml:space="preserve"> efforts</w:t>
      </w:r>
      <w:r w:rsidR="0078083D">
        <w:rPr>
          <w:rFonts w:ascii="Times New Roman" w:hAnsi="Times New Roman" w:cs="Times New Roman"/>
          <w:bCs/>
          <w:sz w:val="20"/>
          <w:szCs w:val="20"/>
        </w:rPr>
        <w:t xml:space="preserve"> throughout Georgia; and d) grant work to continue and build on the work of the Chatham Campaign for Healthy Kids</w:t>
      </w:r>
      <w:r w:rsidRPr="00F41580">
        <w:rPr>
          <w:rFonts w:ascii="Times New Roman" w:hAnsi="Times New Roman" w:cs="Times New Roman"/>
          <w:bCs/>
          <w:sz w:val="20"/>
          <w:szCs w:val="20"/>
        </w:rPr>
        <w:t>.</w:t>
      </w:r>
    </w:p>
    <w:p w:rsidR="00F41580" w:rsidRDefault="00F41580" w:rsidP="00F41580">
      <w:pPr>
        <w:rPr>
          <w:rFonts w:ascii="Times New Roman" w:hAnsi="Times New Roman" w:cs="Times New Roman"/>
          <w:b/>
          <w:bCs/>
          <w:sz w:val="20"/>
          <w:szCs w:val="20"/>
        </w:rPr>
      </w:pPr>
    </w:p>
    <w:p w:rsidR="00AF6E8C" w:rsidRDefault="00AF6E8C" w:rsidP="00161BBF">
      <w:pPr>
        <w:ind w:left="1440" w:hanging="720"/>
        <w:rPr>
          <w:rFonts w:ascii="Times New Roman" w:hAnsi="Times New Roman" w:cs="Times New Roman"/>
          <w:bCs/>
          <w:sz w:val="20"/>
          <w:szCs w:val="20"/>
        </w:rPr>
      </w:pPr>
      <w:r>
        <w:rPr>
          <w:rFonts w:ascii="Times New Roman" w:hAnsi="Times New Roman" w:cs="Times New Roman"/>
          <w:b/>
          <w:bCs/>
          <w:sz w:val="20"/>
          <w:szCs w:val="20"/>
        </w:rPr>
        <w:t xml:space="preserve">Name: </w:t>
      </w:r>
      <w:r w:rsidRPr="00AF6E8C">
        <w:rPr>
          <w:rFonts w:ascii="Times New Roman" w:hAnsi="Times New Roman" w:cs="Times New Roman"/>
          <w:bCs/>
          <w:sz w:val="20"/>
          <w:szCs w:val="20"/>
        </w:rPr>
        <w:t>ROTC Injury Prevention Program Committee</w:t>
      </w:r>
      <w:r>
        <w:rPr>
          <w:rFonts w:ascii="Times New Roman" w:hAnsi="Times New Roman" w:cs="Times New Roman"/>
          <w:bCs/>
          <w:sz w:val="20"/>
          <w:szCs w:val="20"/>
        </w:rPr>
        <w:t xml:space="preserve"> – Georgia Southern University (GSU)</w:t>
      </w:r>
    </w:p>
    <w:p w:rsidR="00AF6E8C" w:rsidRDefault="00AF6E8C" w:rsidP="00161BBF">
      <w:pPr>
        <w:ind w:left="1440" w:hanging="720"/>
        <w:rPr>
          <w:rFonts w:ascii="Times New Roman" w:hAnsi="Times New Roman" w:cs="Times New Roman"/>
          <w:bCs/>
          <w:sz w:val="20"/>
          <w:szCs w:val="20"/>
        </w:rPr>
      </w:pPr>
      <w:r>
        <w:rPr>
          <w:rFonts w:ascii="Times New Roman" w:hAnsi="Times New Roman" w:cs="Times New Roman"/>
          <w:b/>
          <w:bCs/>
          <w:sz w:val="20"/>
          <w:szCs w:val="20"/>
        </w:rPr>
        <w:t xml:space="preserve">Funding Agency: </w:t>
      </w:r>
      <w:r w:rsidRPr="00AF6E8C">
        <w:rPr>
          <w:rFonts w:ascii="Times New Roman" w:hAnsi="Times New Roman" w:cs="Times New Roman"/>
          <w:bCs/>
          <w:sz w:val="20"/>
          <w:szCs w:val="20"/>
        </w:rPr>
        <w:t xml:space="preserve">Internal </w:t>
      </w:r>
      <w:r>
        <w:rPr>
          <w:rFonts w:ascii="Times New Roman" w:hAnsi="Times New Roman" w:cs="Times New Roman"/>
          <w:bCs/>
          <w:sz w:val="20"/>
          <w:szCs w:val="20"/>
        </w:rPr>
        <w:t xml:space="preserve">to </w:t>
      </w:r>
      <w:r w:rsidRPr="00AF6E8C">
        <w:rPr>
          <w:rFonts w:ascii="Times New Roman" w:hAnsi="Times New Roman" w:cs="Times New Roman"/>
          <w:bCs/>
          <w:sz w:val="20"/>
          <w:szCs w:val="20"/>
        </w:rPr>
        <w:t>GSU</w:t>
      </w:r>
      <w:r>
        <w:rPr>
          <w:rFonts w:ascii="Times New Roman" w:hAnsi="Times New Roman" w:cs="Times New Roman"/>
          <w:bCs/>
          <w:sz w:val="20"/>
          <w:szCs w:val="20"/>
        </w:rPr>
        <w:t xml:space="preserve"> Health Services</w:t>
      </w:r>
    </w:p>
    <w:p w:rsidR="00AF6E8C" w:rsidRDefault="00AF6E8C" w:rsidP="00161BBF">
      <w:pPr>
        <w:ind w:left="1440" w:hanging="720"/>
        <w:rPr>
          <w:rFonts w:ascii="Times New Roman" w:hAnsi="Times New Roman" w:cs="Times New Roman"/>
          <w:b/>
          <w:sz w:val="20"/>
          <w:szCs w:val="20"/>
        </w:rPr>
      </w:pPr>
      <w:r w:rsidRPr="00C90659">
        <w:rPr>
          <w:rFonts w:ascii="Times New Roman" w:hAnsi="Times New Roman" w:cs="Times New Roman"/>
          <w:b/>
          <w:sz w:val="20"/>
          <w:szCs w:val="20"/>
        </w:rPr>
        <w:t>Consulting/Technical Assistance period:</w:t>
      </w:r>
      <w:r>
        <w:rPr>
          <w:rFonts w:ascii="Times New Roman" w:hAnsi="Times New Roman" w:cs="Times New Roman"/>
          <w:b/>
          <w:sz w:val="20"/>
          <w:szCs w:val="20"/>
        </w:rPr>
        <w:t xml:space="preserve"> </w:t>
      </w:r>
      <w:r w:rsidRPr="00AF6E8C">
        <w:rPr>
          <w:rFonts w:ascii="Times New Roman" w:hAnsi="Times New Roman" w:cs="Times New Roman"/>
          <w:sz w:val="20"/>
          <w:szCs w:val="20"/>
        </w:rPr>
        <w:t xml:space="preserve">9/2017 – </w:t>
      </w:r>
      <w:r w:rsidRPr="008C0E6B">
        <w:rPr>
          <w:rFonts w:ascii="Times New Roman" w:hAnsi="Times New Roman" w:cs="Times New Roman"/>
          <w:b/>
          <w:sz w:val="20"/>
          <w:szCs w:val="20"/>
        </w:rPr>
        <w:t>present</w:t>
      </w:r>
    </w:p>
    <w:p w:rsidR="00AF6E8C" w:rsidRDefault="00AF6E8C" w:rsidP="00161BBF">
      <w:pPr>
        <w:ind w:left="1440" w:hanging="720"/>
        <w:rPr>
          <w:rFonts w:ascii="Times New Roman" w:hAnsi="Times New Roman" w:cs="Times New Roman"/>
          <w:sz w:val="20"/>
          <w:szCs w:val="20"/>
        </w:rPr>
      </w:pPr>
      <w:r w:rsidRPr="00AF6E8C">
        <w:rPr>
          <w:rFonts w:ascii="Times New Roman" w:hAnsi="Times New Roman" w:cs="Times New Roman"/>
          <w:b/>
          <w:bCs/>
          <w:sz w:val="20"/>
          <w:szCs w:val="20"/>
        </w:rPr>
        <w:t>Role on project:</w:t>
      </w:r>
      <w:r>
        <w:rPr>
          <w:rFonts w:ascii="Times New Roman" w:hAnsi="Times New Roman" w:cs="Times New Roman"/>
          <w:bCs/>
          <w:sz w:val="20"/>
          <w:szCs w:val="20"/>
        </w:rPr>
        <w:t xml:space="preserve"> Research Advisor; </w:t>
      </w:r>
      <w:r>
        <w:rPr>
          <w:rFonts w:ascii="Times New Roman" w:hAnsi="Times New Roman" w:cs="Times New Roman"/>
          <w:sz w:val="20"/>
          <w:szCs w:val="20"/>
        </w:rPr>
        <w:t xml:space="preserve">Content expertise on application of mixed-data/methods research in the study of physical and behavioral health outcomes of participants (cadets, others) in the Georgia Southern University ROTC program. </w:t>
      </w:r>
    </w:p>
    <w:p w:rsidR="00AF6E8C" w:rsidRDefault="00AF6E8C" w:rsidP="00AF6E8C">
      <w:pPr>
        <w:ind w:left="1440" w:hanging="720"/>
        <w:rPr>
          <w:rFonts w:ascii="Times New Roman" w:hAnsi="Times New Roman" w:cs="Times New Roman"/>
          <w:bCs/>
          <w:sz w:val="20"/>
          <w:szCs w:val="20"/>
        </w:rPr>
      </w:pPr>
      <w:r>
        <w:rPr>
          <w:rFonts w:ascii="Times New Roman" w:hAnsi="Times New Roman" w:cs="Times New Roman"/>
          <w:b/>
          <w:bCs/>
          <w:sz w:val="20"/>
          <w:szCs w:val="20"/>
        </w:rPr>
        <w:t>Project description:</w:t>
      </w:r>
      <w:r>
        <w:rPr>
          <w:rFonts w:ascii="Times New Roman" w:hAnsi="Times New Roman" w:cs="Times New Roman"/>
          <w:sz w:val="20"/>
          <w:szCs w:val="20"/>
        </w:rPr>
        <w:t xml:space="preserve"> </w:t>
      </w:r>
      <w:r w:rsidRPr="00AF6E8C">
        <w:rPr>
          <w:rFonts w:ascii="Times New Roman" w:hAnsi="Times New Roman" w:cs="Times New Roman"/>
          <w:sz w:val="20"/>
          <w:szCs w:val="20"/>
        </w:rPr>
        <w:t xml:space="preserve">The </w:t>
      </w:r>
      <w:r>
        <w:rPr>
          <w:rFonts w:ascii="Times New Roman" w:hAnsi="Times New Roman" w:cs="Times New Roman"/>
          <w:sz w:val="20"/>
          <w:szCs w:val="20"/>
        </w:rPr>
        <w:t xml:space="preserve">committee </w:t>
      </w:r>
      <w:r w:rsidR="00C460AE">
        <w:rPr>
          <w:rFonts w:ascii="Times New Roman" w:hAnsi="Times New Roman" w:cs="Times New Roman"/>
          <w:sz w:val="20"/>
          <w:szCs w:val="20"/>
        </w:rPr>
        <w:t xml:space="preserve">will be involved in both the oversite and engagement in research to produce </w:t>
      </w:r>
      <w:r w:rsidRPr="00AF6E8C">
        <w:rPr>
          <w:rFonts w:ascii="Times New Roman" w:hAnsi="Times New Roman" w:cs="Times New Roman"/>
          <w:sz w:val="20"/>
          <w:szCs w:val="20"/>
        </w:rPr>
        <w:t xml:space="preserve">data </w:t>
      </w:r>
      <w:r w:rsidR="00C460AE">
        <w:rPr>
          <w:rFonts w:ascii="Times New Roman" w:hAnsi="Times New Roman" w:cs="Times New Roman"/>
          <w:sz w:val="20"/>
          <w:szCs w:val="20"/>
        </w:rPr>
        <w:t xml:space="preserve">that </w:t>
      </w:r>
      <w:r w:rsidRPr="00AF6E8C">
        <w:rPr>
          <w:rFonts w:ascii="Times New Roman" w:hAnsi="Times New Roman" w:cs="Times New Roman"/>
          <w:sz w:val="20"/>
          <w:szCs w:val="20"/>
        </w:rPr>
        <w:t>w</w:t>
      </w:r>
      <w:r w:rsidR="00C460AE">
        <w:rPr>
          <w:rFonts w:ascii="Times New Roman" w:hAnsi="Times New Roman" w:cs="Times New Roman"/>
          <w:sz w:val="20"/>
          <w:szCs w:val="20"/>
        </w:rPr>
        <w:t>ill</w:t>
      </w:r>
      <w:r w:rsidRPr="00AF6E8C">
        <w:rPr>
          <w:rFonts w:ascii="Times New Roman" w:hAnsi="Times New Roman" w:cs="Times New Roman"/>
          <w:sz w:val="20"/>
          <w:szCs w:val="20"/>
        </w:rPr>
        <w:t xml:space="preserve"> be utilized to formulate recommendations for future university wellness interventions. Future recommendations for a holistic injury prevention wellness programs would seek to:</w:t>
      </w:r>
      <w:r w:rsidR="00C460AE">
        <w:rPr>
          <w:rFonts w:ascii="Times New Roman" w:hAnsi="Times New Roman" w:cs="Times New Roman"/>
          <w:sz w:val="20"/>
          <w:szCs w:val="20"/>
        </w:rPr>
        <w:t xml:space="preserve"> a) </w:t>
      </w:r>
      <w:r w:rsidRPr="00AF6E8C">
        <w:rPr>
          <w:rFonts w:ascii="Times New Roman" w:hAnsi="Times New Roman" w:cs="Times New Roman"/>
          <w:sz w:val="20"/>
          <w:szCs w:val="20"/>
        </w:rPr>
        <w:t xml:space="preserve">Reduce musculoskeletal injury rates among Georgia </w:t>
      </w:r>
      <w:r w:rsidR="00C460AE">
        <w:rPr>
          <w:rFonts w:ascii="Times New Roman" w:hAnsi="Times New Roman" w:cs="Times New Roman"/>
          <w:sz w:val="20"/>
          <w:szCs w:val="20"/>
        </w:rPr>
        <w:t xml:space="preserve">Southern University ROTC cadets; b) Increase ROTC retention rate; c) </w:t>
      </w:r>
      <w:r w:rsidRPr="00AF6E8C">
        <w:rPr>
          <w:rFonts w:ascii="Times New Roman" w:hAnsi="Times New Roman" w:cs="Times New Roman"/>
          <w:sz w:val="20"/>
          <w:szCs w:val="20"/>
        </w:rPr>
        <w:t>Increase the number of contracted ROTC Georgia Southern University graduat</w:t>
      </w:r>
      <w:r w:rsidR="00C460AE">
        <w:rPr>
          <w:rFonts w:ascii="Times New Roman" w:hAnsi="Times New Roman" w:cs="Times New Roman"/>
          <w:sz w:val="20"/>
          <w:szCs w:val="20"/>
        </w:rPr>
        <w:t>es; d)</w:t>
      </w:r>
      <w:r w:rsidRPr="00AF6E8C">
        <w:rPr>
          <w:rFonts w:ascii="Times New Roman" w:hAnsi="Times New Roman" w:cs="Times New Roman"/>
          <w:sz w:val="20"/>
          <w:szCs w:val="20"/>
        </w:rPr>
        <w:t xml:space="preserve"> </w:t>
      </w:r>
      <w:r w:rsidRPr="00AF6E8C">
        <w:rPr>
          <w:rFonts w:ascii="Times New Roman" w:hAnsi="Times New Roman" w:cs="Times New Roman"/>
          <w:sz w:val="20"/>
          <w:szCs w:val="20"/>
        </w:rPr>
        <w:lastRenderedPageBreak/>
        <w:t xml:space="preserve">Reduce future officer workers compensation </w:t>
      </w:r>
      <w:r w:rsidR="00C460AE">
        <w:rPr>
          <w:rFonts w:ascii="Times New Roman" w:hAnsi="Times New Roman" w:cs="Times New Roman"/>
          <w:sz w:val="20"/>
          <w:szCs w:val="20"/>
        </w:rPr>
        <w:t xml:space="preserve">rates among contracted soldiers; e) </w:t>
      </w:r>
      <w:r w:rsidRPr="00AF6E8C">
        <w:rPr>
          <w:rFonts w:ascii="Times New Roman" w:hAnsi="Times New Roman" w:cs="Times New Roman"/>
          <w:sz w:val="20"/>
          <w:szCs w:val="20"/>
        </w:rPr>
        <w:t>Better prepare ROTC graduates as offi</w:t>
      </w:r>
      <w:r w:rsidR="00C460AE">
        <w:rPr>
          <w:rFonts w:ascii="Times New Roman" w:hAnsi="Times New Roman" w:cs="Times New Roman"/>
          <w:sz w:val="20"/>
          <w:szCs w:val="20"/>
        </w:rPr>
        <w:t xml:space="preserve">cers for the United States Army; f) </w:t>
      </w:r>
      <w:r w:rsidRPr="00AF6E8C">
        <w:rPr>
          <w:rFonts w:ascii="Times New Roman" w:hAnsi="Times New Roman" w:cs="Times New Roman"/>
          <w:sz w:val="20"/>
          <w:szCs w:val="20"/>
        </w:rPr>
        <w:t>Improve Sports Performance indications durin</w:t>
      </w:r>
      <w:r w:rsidR="00C460AE">
        <w:rPr>
          <w:rFonts w:ascii="Times New Roman" w:hAnsi="Times New Roman" w:cs="Times New Roman"/>
          <w:sz w:val="20"/>
          <w:szCs w:val="20"/>
        </w:rPr>
        <w:t>g cadet physical training tests; and g) R</w:t>
      </w:r>
      <w:r w:rsidRPr="00AF6E8C">
        <w:rPr>
          <w:rFonts w:ascii="Times New Roman" w:hAnsi="Times New Roman" w:cs="Times New Roman"/>
          <w:sz w:val="20"/>
          <w:szCs w:val="20"/>
        </w:rPr>
        <w:t>educe the incidence of risky health behaviors among injury prevention program participants. The target population of the research study includes Georgia Southern University male and female ROTC cadets.</w:t>
      </w:r>
    </w:p>
    <w:p w:rsidR="00AF6E8C" w:rsidRPr="00AF6E8C" w:rsidRDefault="00AF6E8C" w:rsidP="00161BBF">
      <w:pPr>
        <w:ind w:left="1440" w:hanging="720"/>
        <w:rPr>
          <w:rFonts w:ascii="Times New Roman" w:hAnsi="Times New Roman" w:cs="Times New Roman"/>
          <w:bCs/>
          <w:sz w:val="20"/>
          <w:szCs w:val="20"/>
        </w:rPr>
      </w:pPr>
    </w:p>
    <w:p w:rsidR="00161BBF" w:rsidRPr="00904D81" w:rsidRDefault="00161BBF" w:rsidP="00161BBF">
      <w:pPr>
        <w:ind w:left="1440" w:hanging="720"/>
        <w:rPr>
          <w:rFonts w:ascii="Times New Roman" w:hAnsi="Times New Roman" w:cs="Times New Roman"/>
          <w:bCs/>
          <w:sz w:val="20"/>
          <w:szCs w:val="20"/>
        </w:rPr>
      </w:pPr>
      <w:r>
        <w:rPr>
          <w:rFonts w:ascii="Times New Roman" w:hAnsi="Times New Roman" w:cs="Times New Roman"/>
          <w:b/>
          <w:bCs/>
          <w:sz w:val="20"/>
          <w:szCs w:val="20"/>
        </w:rPr>
        <w:t xml:space="preserve">Name: </w:t>
      </w:r>
      <w:r w:rsidRPr="00904D81">
        <w:rPr>
          <w:rFonts w:ascii="Times New Roman" w:hAnsi="Times New Roman" w:cs="Times New Roman"/>
          <w:bCs/>
          <w:sz w:val="20"/>
          <w:szCs w:val="20"/>
        </w:rPr>
        <w:t xml:space="preserve">Saving Orphans </w:t>
      </w:r>
      <w:proofErr w:type="gramStart"/>
      <w:r w:rsidRPr="00904D81">
        <w:rPr>
          <w:rFonts w:ascii="Times New Roman" w:hAnsi="Times New Roman" w:cs="Times New Roman"/>
          <w:bCs/>
          <w:sz w:val="20"/>
          <w:szCs w:val="20"/>
        </w:rPr>
        <w:t>Through</w:t>
      </w:r>
      <w:proofErr w:type="gramEnd"/>
      <w:r w:rsidRPr="00904D81">
        <w:rPr>
          <w:rFonts w:ascii="Times New Roman" w:hAnsi="Times New Roman" w:cs="Times New Roman"/>
          <w:bCs/>
          <w:sz w:val="20"/>
          <w:szCs w:val="20"/>
        </w:rPr>
        <w:t xml:space="preserve"> Healthcare and Outreach</w:t>
      </w:r>
      <w:r>
        <w:rPr>
          <w:rFonts w:ascii="Times New Roman" w:hAnsi="Times New Roman" w:cs="Times New Roman"/>
          <w:bCs/>
          <w:sz w:val="20"/>
          <w:szCs w:val="20"/>
        </w:rPr>
        <w:t xml:space="preserve"> (SOHO) - Swaziland</w:t>
      </w:r>
    </w:p>
    <w:p w:rsidR="00273716" w:rsidRPr="00273716" w:rsidRDefault="00273716" w:rsidP="00161BBF">
      <w:pPr>
        <w:ind w:left="1440" w:hanging="720"/>
        <w:rPr>
          <w:rFonts w:ascii="Times New Roman" w:hAnsi="Times New Roman" w:cs="Times New Roman"/>
          <w:bCs/>
          <w:sz w:val="20"/>
          <w:szCs w:val="20"/>
        </w:rPr>
      </w:pPr>
      <w:r>
        <w:rPr>
          <w:rFonts w:ascii="Times New Roman" w:hAnsi="Times New Roman" w:cs="Times New Roman"/>
          <w:b/>
          <w:bCs/>
          <w:sz w:val="20"/>
          <w:szCs w:val="20"/>
        </w:rPr>
        <w:t xml:space="preserve">Funding Agency: </w:t>
      </w:r>
      <w:r w:rsidRPr="00273716">
        <w:rPr>
          <w:rFonts w:ascii="Times New Roman" w:hAnsi="Times New Roman" w:cs="Times New Roman"/>
          <w:bCs/>
          <w:sz w:val="20"/>
          <w:szCs w:val="20"/>
        </w:rPr>
        <w:t>SOHO</w:t>
      </w:r>
    </w:p>
    <w:p w:rsidR="00273716" w:rsidRDefault="00273716" w:rsidP="00273716">
      <w:pPr>
        <w:ind w:left="1440" w:hanging="720"/>
        <w:rPr>
          <w:rFonts w:ascii="Times New Roman" w:hAnsi="Times New Roman" w:cs="Times New Roman"/>
          <w:b/>
          <w:bCs/>
          <w:sz w:val="20"/>
          <w:szCs w:val="20"/>
        </w:rPr>
      </w:pPr>
      <w:r w:rsidRPr="00C90659">
        <w:rPr>
          <w:rFonts w:ascii="Times New Roman" w:hAnsi="Times New Roman" w:cs="Times New Roman"/>
          <w:b/>
          <w:sz w:val="20"/>
          <w:szCs w:val="20"/>
        </w:rPr>
        <w:t>Consulting/Technical Assistance period:</w:t>
      </w:r>
      <w:r>
        <w:rPr>
          <w:rFonts w:ascii="Times New Roman" w:hAnsi="Times New Roman" w:cs="Times New Roman"/>
          <w:b/>
          <w:bCs/>
          <w:sz w:val="20"/>
          <w:szCs w:val="20"/>
        </w:rPr>
        <w:t xml:space="preserve"> </w:t>
      </w:r>
      <w:r>
        <w:rPr>
          <w:rFonts w:ascii="Times New Roman" w:hAnsi="Times New Roman" w:cs="Times New Roman"/>
          <w:bCs/>
          <w:sz w:val="20"/>
          <w:szCs w:val="20"/>
        </w:rPr>
        <w:t>11</w:t>
      </w:r>
      <w:r w:rsidRPr="006861D8">
        <w:rPr>
          <w:rFonts w:ascii="Times New Roman" w:hAnsi="Times New Roman" w:cs="Times New Roman"/>
          <w:bCs/>
          <w:sz w:val="20"/>
          <w:szCs w:val="20"/>
        </w:rPr>
        <w:t xml:space="preserve">/2011 </w:t>
      </w:r>
      <w:r w:rsidR="0061475F">
        <w:rPr>
          <w:rFonts w:ascii="Times New Roman" w:hAnsi="Times New Roman" w:cs="Times New Roman"/>
          <w:bCs/>
          <w:sz w:val="20"/>
          <w:szCs w:val="20"/>
        </w:rPr>
        <w:t>–</w:t>
      </w:r>
      <w:r>
        <w:rPr>
          <w:rFonts w:ascii="Times New Roman" w:hAnsi="Times New Roman" w:cs="Times New Roman"/>
          <w:b/>
          <w:bCs/>
          <w:sz w:val="20"/>
          <w:szCs w:val="20"/>
        </w:rPr>
        <w:t xml:space="preserve"> </w:t>
      </w:r>
      <w:r w:rsidR="00D844FC">
        <w:rPr>
          <w:rFonts w:ascii="Times New Roman" w:hAnsi="Times New Roman" w:cs="Times New Roman"/>
          <w:bCs/>
          <w:sz w:val="20"/>
          <w:szCs w:val="20"/>
        </w:rPr>
        <w:t>6</w:t>
      </w:r>
      <w:r w:rsidR="0061475F" w:rsidRPr="0061475F">
        <w:rPr>
          <w:rFonts w:ascii="Times New Roman" w:hAnsi="Times New Roman" w:cs="Times New Roman"/>
          <w:bCs/>
          <w:sz w:val="20"/>
          <w:szCs w:val="20"/>
        </w:rPr>
        <w:t>/201</w:t>
      </w:r>
      <w:r w:rsidR="00D844FC">
        <w:rPr>
          <w:rFonts w:ascii="Times New Roman" w:hAnsi="Times New Roman" w:cs="Times New Roman"/>
          <w:bCs/>
          <w:sz w:val="20"/>
          <w:szCs w:val="20"/>
        </w:rPr>
        <w:t>7</w:t>
      </w:r>
    </w:p>
    <w:p w:rsidR="00161BBF" w:rsidRDefault="00273716" w:rsidP="00161BBF">
      <w:pPr>
        <w:ind w:left="1440" w:hanging="720"/>
        <w:rPr>
          <w:rFonts w:ascii="Times New Roman" w:hAnsi="Times New Roman" w:cs="Times New Roman"/>
          <w:sz w:val="20"/>
          <w:szCs w:val="20"/>
        </w:rPr>
      </w:pPr>
      <w:r w:rsidRPr="00C90659">
        <w:rPr>
          <w:rFonts w:ascii="Times New Roman" w:hAnsi="Times New Roman" w:cs="Times New Roman"/>
          <w:b/>
          <w:sz w:val="20"/>
          <w:szCs w:val="20"/>
        </w:rPr>
        <w:t>Role on Project:</w:t>
      </w:r>
      <w:r w:rsidR="00161BBF">
        <w:rPr>
          <w:rFonts w:ascii="Times New Roman" w:hAnsi="Times New Roman" w:cs="Times New Roman"/>
          <w:b/>
          <w:bCs/>
          <w:sz w:val="20"/>
          <w:szCs w:val="20"/>
        </w:rPr>
        <w:t xml:space="preserve"> </w:t>
      </w:r>
      <w:r w:rsidR="00161BBF" w:rsidRPr="006270E6">
        <w:rPr>
          <w:rFonts w:ascii="Times New Roman" w:hAnsi="Times New Roman" w:cs="Times New Roman"/>
          <w:sz w:val="20"/>
          <w:szCs w:val="20"/>
          <w:u w:val="single"/>
        </w:rPr>
        <w:t>Senior Consultant</w:t>
      </w:r>
      <w:r w:rsidR="00161BBF">
        <w:rPr>
          <w:rFonts w:ascii="Times New Roman" w:hAnsi="Times New Roman" w:cs="Times New Roman"/>
          <w:sz w:val="20"/>
          <w:szCs w:val="20"/>
          <w:u w:val="single"/>
        </w:rPr>
        <w:t>;</w:t>
      </w:r>
      <w:r w:rsidR="00161BBF">
        <w:rPr>
          <w:rFonts w:ascii="Times New Roman" w:hAnsi="Times New Roman" w:cs="Times New Roman"/>
          <w:sz w:val="20"/>
          <w:szCs w:val="20"/>
        </w:rPr>
        <w:t xml:space="preserve"> Content expertise on systems integration between private donor and local government agencies, social and economic determinants of health and health disparities at the state and local community level, community-based/participatory evaluation, multi-level, multi-site grant development and oversight, cultural competence.</w:t>
      </w:r>
    </w:p>
    <w:p w:rsidR="00161BBF" w:rsidRPr="00EA4C1B" w:rsidRDefault="00273716" w:rsidP="00161BBF">
      <w:pPr>
        <w:pStyle w:val="Default"/>
        <w:ind w:left="1440" w:hanging="720"/>
        <w:rPr>
          <w:sz w:val="20"/>
          <w:szCs w:val="20"/>
        </w:rPr>
      </w:pPr>
      <w:r w:rsidRPr="00854F8A">
        <w:rPr>
          <w:b/>
          <w:sz w:val="20"/>
          <w:szCs w:val="20"/>
        </w:rPr>
        <w:t>Project description:</w:t>
      </w:r>
      <w:r>
        <w:rPr>
          <w:b/>
          <w:sz w:val="20"/>
          <w:szCs w:val="20"/>
        </w:rPr>
        <w:t xml:space="preserve"> </w:t>
      </w:r>
      <w:r w:rsidR="00161BBF" w:rsidRPr="00EA4C1B">
        <w:rPr>
          <w:bCs/>
          <w:sz w:val="20"/>
          <w:szCs w:val="20"/>
        </w:rPr>
        <w:t>In the areas above, provide expert advice and work to the multidisciplinary board</w:t>
      </w:r>
      <w:r w:rsidR="00161BBF">
        <w:rPr>
          <w:bCs/>
          <w:sz w:val="20"/>
          <w:szCs w:val="20"/>
        </w:rPr>
        <w:t>, partners, organization collaborators</w:t>
      </w:r>
      <w:r w:rsidR="00161BBF" w:rsidRPr="00EA4C1B">
        <w:rPr>
          <w:bCs/>
          <w:sz w:val="20"/>
          <w:szCs w:val="20"/>
        </w:rPr>
        <w:t xml:space="preserve"> and volunteers</w:t>
      </w:r>
      <w:r w:rsidR="00161BBF" w:rsidRPr="00EA4C1B">
        <w:rPr>
          <w:sz w:val="20"/>
          <w:szCs w:val="20"/>
        </w:rPr>
        <w:t xml:space="preserve"> in the conduct of their work in the service of improving the quality of life and life expectancy of </w:t>
      </w:r>
      <w:r w:rsidR="00161BBF" w:rsidRPr="00EA4C1B">
        <w:rPr>
          <w:iCs/>
          <w:sz w:val="20"/>
          <w:szCs w:val="20"/>
        </w:rPr>
        <w:t>child-headed households</w:t>
      </w:r>
      <w:r w:rsidR="00161BBF" w:rsidRPr="00EA4C1B">
        <w:rPr>
          <w:i/>
          <w:iCs/>
          <w:sz w:val="20"/>
          <w:szCs w:val="20"/>
        </w:rPr>
        <w:t xml:space="preserve"> </w:t>
      </w:r>
      <w:r w:rsidR="00161BBF" w:rsidRPr="00EA4C1B">
        <w:rPr>
          <w:sz w:val="20"/>
          <w:szCs w:val="20"/>
        </w:rPr>
        <w:t xml:space="preserve">in communities deeply affected by HIV/AIDS. Provide direction for the </w:t>
      </w:r>
      <w:r w:rsidR="00161BBF">
        <w:rPr>
          <w:sz w:val="20"/>
          <w:szCs w:val="20"/>
        </w:rPr>
        <w:t xml:space="preserve">capacity building, coordination, improvement in service delivery, assistance with applying for and obtaining funding (local, national and global), </w:t>
      </w:r>
      <w:r w:rsidR="00161BBF" w:rsidRPr="00EA4C1B">
        <w:rPr>
          <w:sz w:val="20"/>
          <w:szCs w:val="20"/>
        </w:rPr>
        <w:t xml:space="preserve">development and implementation of a model for monitoring and assessing </w:t>
      </w:r>
      <w:r w:rsidR="00161BBF">
        <w:rPr>
          <w:sz w:val="20"/>
          <w:szCs w:val="20"/>
        </w:rPr>
        <w:t>its</w:t>
      </w:r>
      <w:r w:rsidR="00161BBF" w:rsidRPr="00EA4C1B">
        <w:rPr>
          <w:sz w:val="20"/>
          <w:szCs w:val="20"/>
        </w:rPr>
        <w:t xml:space="preserve"> multiple </w:t>
      </w:r>
      <w:r w:rsidR="00161BBF">
        <w:rPr>
          <w:sz w:val="20"/>
          <w:szCs w:val="20"/>
        </w:rPr>
        <w:t xml:space="preserve">social and health service </w:t>
      </w:r>
      <w:r w:rsidR="00161BBF" w:rsidRPr="00EA4C1B">
        <w:rPr>
          <w:sz w:val="20"/>
          <w:szCs w:val="20"/>
        </w:rPr>
        <w:t xml:space="preserve">programs (mostly in rural areas) </w:t>
      </w:r>
      <w:r w:rsidR="00161BBF">
        <w:rPr>
          <w:sz w:val="20"/>
          <w:szCs w:val="20"/>
        </w:rPr>
        <w:t xml:space="preserve">that include </w:t>
      </w:r>
      <w:r w:rsidR="00161BBF" w:rsidRPr="00EA4C1B">
        <w:rPr>
          <w:sz w:val="20"/>
          <w:szCs w:val="20"/>
        </w:rPr>
        <w:t>medical care, food programs, parenting support, and</w:t>
      </w:r>
      <w:r w:rsidR="00161BBF">
        <w:rPr>
          <w:sz w:val="20"/>
          <w:szCs w:val="20"/>
        </w:rPr>
        <w:t xml:space="preserve"> </w:t>
      </w:r>
      <w:r w:rsidR="00161BBF" w:rsidRPr="00EA4C1B">
        <w:rPr>
          <w:sz w:val="20"/>
          <w:szCs w:val="20"/>
        </w:rPr>
        <w:t>educational resources.</w:t>
      </w:r>
      <w:r w:rsidR="00161BBF">
        <w:rPr>
          <w:sz w:val="20"/>
          <w:szCs w:val="20"/>
        </w:rPr>
        <w:t xml:space="preserve"> </w:t>
      </w:r>
    </w:p>
    <w:p w:rsidR="00161BBF" w:rsidRDefault="00161BBF" w:rsidP="00326ADA">
      <w:pPr>
        <w:tabs>
          <w:tab w:val="left" w:pos="720"/>
        </w:tabs>
        <w:ind w:left="1440" w:hanging="1440"/>
        <w:rPr>
          <w:rFonts w:ascii="Times New Roman" w:hAnsi="Times New Roman" w:cs="Times New Roman"/>
          <w:sz w:val="20"/>
          <w:szCs w:val="20"/>
        </w:rPr>
      </w:pPr>
    </w:p>
    <w:p w:rsidR="00C90659" w:rsidRDefault="002E3CF2" w:rsidP="002E3CF2">
      <w:pPr>
        <w:tabs>
          <w:tab w:val="left" w:pos="720"/>
        </w:tabs>
        <w:ind w:left="1440" w:hanging="1440"/>
        <w:rPr>
          <w:rFonts w:ascii="Times New Roman" w:hAnsi="Times New Roman" w:cs="Times New Roman"/>
          <w:b/>
          <w:sz w:val="20"/>
          <w:szCs w:val="20"/>
        </w:rPr>
      </w:pPr>
      <w:r>
        <w:rPr>
          <w:rFonts w:ascii="Times New Roman" w:hAnsi="Times New Roman" w:cs="Times New Roman"/>
          <w:b/>
          <w:sz w:val="20"/>
          <w:szCs w:val="20"/>
        </w:rPr>
        <w:tab/>
      </w:r>
      <w:r w:rsidR="00C90659">
        <w:rPr>
          <w:rFonts w:ascii="Times New Roman" w:hAnsi="Times New Roman" w:cs="Times New Roman"/>
          <w:b/>
          <w:sz w:val="20"/>
          <w:szCs w:val="20"/>
        </w:rPr>
        <w:t xml:space="preserve">Title: </w:t>
      </w:r>
      <w:r w:rsidR="00C90659" w:rsidRPr="00CE2188">
        <w:rPr>
          <w:rFonts w:ascii="Times New Roman" w:hAnsi="Times New Roman" w:cs="Times New Roman"/>
          <w:sz w:val="20"/>
          <w:szCs w:val="20"/>
        </w:rPr>
        <w:t>Community Impact Transformation</w:t>
      </w:r>
      <w:r w:rsidR="00C90659" w:rsidRPr="00CE2188">
        <w:t xml:space="preserve"> </w:t>
      </w:r>
      <w:r w:rsidR="00C90659" w:rsidRPr="00CE2188">
        <w:rPr>
          <w:rFonts w:ascii="Times New Roman" w:hAnsi="Times New Roman" w:cs="Times New Roman"/>
          <w:sz w:val="20"/>
          <w:szCs w:val="20"/>
        </w:rPr>
        <w:t xml:space="preserve">Research Support </w:t>
      </w:r>
      <w:r w:rsidR="00607F53" w:rsidRPr="00CE2188">
        <w:rPr>
          <w:rFonts w:ascii="Times New Roman" w:hAnsi="Times New Roman" w:cs="Times New Roman"/>
          <w:sz w:val="20"/>
          <w:szCs w:val="20"/>
        </w:rPr>
        <w:t xml:space="preserve">(Choices) </w:t>
      </w:r>
      <w:r w:rsidR="00C90659" w:rsidRPr="00CE2188">
        <w:rPr>
          <w:rFonts w:ascii="Times New Roman" w:hAnsi="Times New Roman" w:cs="Times New Roman"/>
          <w:sz w:val="20"/>
          <w:szCs w:val="20"/>
        </w:rPr>
        <w:t>for Strategic Planning and Evaluation</w:t>
      </w:r>
    </w:p>
    <w:p w:rsidR="00C90659" w:rsidRDefault="00C90659" w:rsidP="002E3CF2">
      <w:pPr>
        <w:tabs>
          <w:tab w:val="left" w:pos="720"/>
        </w:tabs>
        <w:ind w:left="1440" w:hanging="1440"/>
        <w:rPr>
          <w:rFonts w:ascii="Times New Roman" w:hAnsi="Times New Roman" w:cs="Times New Roman"/>
          <w:sz w:val="20"/>
          <w:szCs w:val="20"/>
        </w:rPr>
      </w:pPr>
      <w:r>
        <w:rPr>
          <w:rFonts w:ascii="Times New Roman" w:hAnsi="Times New Roman" w:cs="Times New Roman"/>
          <w:b/>
          <w:sz w:val="20"/>
          <w:szCs w:val="20"/>
        </w:rPr>
        <w:tab/>
        <w:t xml:space="preserve">Funding Agency: </w:t>
      </w:r>
      <w:r w:rsidRPr="00C90659">
        <w:rPr>
          <w:rFonts w:ascii="Times New Roman" w:hAnsi="Times New Roman" w:cs="Times New Roman"/>
          <w:sz w:val="20"/>
          <w:szCs w:val="20"/>
        </w:rPr>
        <w:t>United Way of Greater Greensboro</w:t>
      </w:r>
      <w:r w:rsidR="00607F53">
        <w:rPr>
          <w:rFonts w:ascii="Times New Roman" w:hAnsi="Times New Roman" w:cs="Times New Roman"/>
          <w:sz w:val="20"/>
          <w:szCs w:val="20"/>
        </w:rPr>
        <w:t xml:space="preserve"> (UWGG)</w:t>
      </w:r>
    </w:p>
    <w:p w:rsidR="00C90659" w:rsidRDefault="00C90659" w:rsidP="002E3CF2">
      <w:pPr>
        <w:tabs>
          <w:tab w:val="left" w:pos="720"/>
        </w:tabs>
        <w:ind w:left="1440" w:hanging="1440"/>
        <w:rPr>
          <w:rFonts w:ascii="Times New Roman" w:hAnsi="Times New Roman" w:cs="Times New Roman"/>
          <w:sz w:val="20"/>
          <w:szCs w:val="20"/>
        </w:rPr>
      </w:pPr>
      <w:r>
        <w:rPr>
          <w:rFonts w:ascii="Times New Roman" w:hAnsi="Times New Roman" w:cs="Times New Roman"/>
          <w:b/>
          <w:sz w:val="20"/>
          <w:szCs w:val="20"/>
        </w:rPr>
        <w:tab/>
      </w:r>
      <w:r w:rsidRPr="00C90659">
        <w:rPr>
          <w:rFonts w:ascii="Times New Roman" w:hAnsi="Times New Roman" w:cs="Times New Roman"/>
          <w:b/>
          <w:sz w:val="20"/>
          <w:szCs w:val="20"/>
        </w:rPr>
        <w:t>Consulting/Technical Assistance period:</w:t>
      </w:r>
      <w:r>
        <w:rPr>
          <w:rFonts w:ascii="Times New Roman" w:hAnsi="Times New Roman" w:cs="Times New Roman"/>
          <w:b/>
          <w:sz w:val="20"/>
          <w:szCs w:val="20"/>
        </w:rPr>
        <w:t xml:space="preserve"> </w:t>
      </w:r>
      <w:r w:rsidRPr="00C90659">
        <w:rPr>
          <w:rFonts w:ascii="Times New Roman" w:hAnsi="Times New Roman" w:cs="Times New Roman"/>
          <w:sz w:val="20"/>
          <w:szCs w:val="20"/>
        </w:rPr>
        <w:t xml:space="preserve">8/2011 </w:t>
      </w:r>
      <w:r>
        <w:rPr>
          <w:rFonts w:ascii="Times New Roman" w:hAnsi="Times New Roman" w:cs="Times New Roman"/>
          <w:sz w:val="20"/>
          <w:szCs w:val="20"/>
        </w:rPr>
        <w:t>–</w:t>
      </w:r>
      <w:r w:rsidRPr="00C90659">
        <w:rPr>
          <w:rFonts w:ascii="Times New Roman" w:hAnsi="Times New Roman" w:cs="Times New Roman"/>
          <w:sz w:val="20"/>
          <w:szCs w:val="20"/>
        </w:rPr>
        <w:t xml:space="preserve"> </w:t>
      </w:r>
      <w:r w:rsidR="0018337B">
        <w:rPr>
          <w:rFonts w:ascii="Times New Roman" w:hAnsi="Times New Roman" w:cs="Times New Roman"/>
          <w:sz w:val="20"/>
          <w:szCs w:val="20"/>
        </w:rPr>
        <w:t>6/2012</w:t>
      </w:r>
    </w:p>
    <w:p w:rsidR="00C90659" w:rsidRDefault="00C90659" w:rsidP="002E3CF2">
      <w:pPr>
        <w:tabs>
          <w:tab w:val="left" w:pos="720"/>
        </w:tabs>
        <w:ind w:left="1440" w:hanging="1440"/>
        <w:rPr>
          <w:rFonts w:ascii="Times New Roman" w:hAnsi="Times New Roman" w:cs="Times New Roman"/>
          <w:sz w:val="20"/>
          <w:szCs w:val="20"/>
        </w:rPr>
      </w:pPr>
      <w:r>
        <w:rPr>
          <w:rFonts w:ascii="Times New Roman" w:hAnsi="Times New Roman" w:cs="Times New Roman"/>
          <w:b/>
          <w:sz w:val="20"/>
          <w:szCs w:val="20"/>
        </w:rPr>
        <w:tab/>
      </w:r>
      <w:r w:rsidRPr="00C90659">
        <w:rPr>
          <w:rFonts w:ascii="Times New Roman" w:hAnsi="Times New Roman" w:cs="Times New Roman"/>
          <w:b/>
          <w:sz w:val="20"/>
          <w:szCs w:val="20"/>
        </w:rPr>
        <w:t>Role on Project:</w:t>
      </w:r>
      <w:r>
        <w:rPr>
          <w:rFonts w:ascii="Times New Roman" w:hAnsi="Times New Roman" w:cs="Times New Roman"/>
          <w:b/>
          <w:sz w:val="20"/>
          <w:szCs w:val="20"/>
        </w:rPr>
        <w:t xml:space="preserve"> </w:t>
      </w:r>
      <w:r w:rsidR="00607F53">
        <w:rPr>
          <w:rFonts w:ascii="Times New Roman" w:hAnsi="Times New Roman" w:cs="Times New Roman"/>
          <w:sz w:val="20"/>
          <w:szCs w:val="20"/>
        </w:rPr>
        <w:t xml:space="preserve">Lead </w:t>
      </w:r>
      <w:r w:rsidRPr="00C90659">
        <w:rPr>
          <w:rFonts w:ascii="Times New Roman" w:hAnsi="Times New Roman" w:cs="Times New Roman"/>
          <w:sz w:val="20"/>
          <w:szCs w:val="20"/>
        </w:rPr>
        <w:t xml:space="preserve">Evaluation Consultant – multi-program evaluation on the implementation of </w:t>
      </w:r>
      <w:r>
        <w:rPr>
          <w:rFonts w:ascii="Times New Roman" w:hAnsi="Times New Roman" w:cs="Times New Roman"/>
          <w:sz w:val="20"/>
          <w:szCs w:val="20"/>
        </w:rPr>
        <w:t xml:space="preserve">development process for the </w:t>
      </w:r>
      <w:r w:rsidRPr="00C90659">
        <w:rPr>
          <w:rFonts w:ascii="Times New Roman" w:hAnsi="Times New Roman" w:cs="Times New Roman"/>
          <w:sz w:val="20"/>
          <w:szCs w:val="20"/>
        </w:rPr>
        <w:t>outcome-based goals and objectives</w:t>
      </w:r>
      <w:r w:rsidR="00607F53">
        <w:rPr>
          <w:rFonts w:ascii="Times New Roman" w:hAnsi="Times New Roman" w:cs="Times New Roman"/>
          <w:sz w:val="20"/>
          <w:szCs w:val="20"/>
        </w:rPr>
        <w:t xml:space="preserve"> (Quantitative and Qualitative Methods)</w:t>
      </w:r>
    </w:p>
    <w:p w:rsidR="00296E76" w:rsidRDefault="00C90659" w:rsidP="00F41580">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sidRPr="00854F8A">
        <w:rPr>
          <w:rFonts w:ascii="Times New Roman" w:hAnsi="Times New Roman" w:cs="Times New Roman"/>
          <w:b/>
          <w:sz w:val="20"/>
          <w:szCs w:val="20"/>
        </w:rPr>
        <w:t>Project description:</w:t>
      </w:r>
      <w:r>
        <w:rPr>
          <w:rFonts w:ascii="Times New Roman" w:hAnsi="Times New Roman" w:cs="Times New Roman"/>
          <w:b/>
          <w:sz w:val="20"/>
          <w:szCs w:val="20"/>
        </w:rPr>
        <w:t xml:space="preserve"> </w:t>
      </w:r>
      <w:r w:rsidRPr="00607F53">
        <w:rPr>
          <w:rFonts w:ascii="Times New Roman" w:hAnsi="Times New Roman" w:cs="Times New Roman"/>
          <w:sz w:val="20"/>
          <w:szCs w:val="20"/>
        </w:rPr>
        <w:t xml:space="preserve">Utilizing the priorities set forth in the </w:t>
      </w:r>
      <w:r w:rsidR="00607F53">
        <w:rPr>
          <w:rFonts w:ascii="Times New Roman" w:hAnsi="Times New Roman" w:cs="Times New Roman"/>
          <w:sz w:val="20"/>
          <w:szCs w:val="20"/>
        </w:rPr>
        <w:t xml:space="preserve">UWGG </w:t>
      </w:r>
      <w:r w:rsidRPr="00607F53">
        <w:rPr>
          <w:rFonts w:ascii="Times New Roman" w:hAnsi="Times New Roman" w:cs="Times New Roman"/>
          <w:sz w:val="20"/>
          <w:szCs w:val="20"/>
        </w:rPr>
        <w:t>Voices</w:t>
      </w:r>
      <w:r w:rsidR="00607F53" w:rsidRPr="00607F53">
        <w:rPr>
          <w:rFonts w:ascii="Times New Roman" w:hAnsi="Times New Roman" w:cs="Times New Roman"/>
          <w:sz w:val="20"/>
          <w:szCs w:val="20"/>
        </w:rPr>
        <w:t xml:space="preserve"> Needs and asset assessment (2009-2011)</w:t>
      </w:r>
      <w:r w:rsidRPr="00607F53">
        <w:rPr>
          <w:rFonts w:ascii="Times New Roman" w:hAnsi="Times New Roman" w:cs="Times New Roman"/>
          <w:sz w:val="20"/>
          <w:szCs w:val="20"/>
        </w:rPr>
        <w:t>. Choices human services study, the UNCG team provide</w:t>
      </w:r>
      <w:r w:rsidR="00607F53">
        <w:rPr>
          <w:rFonts w:ascii="Times New Roman" w:hAnsi="Times New Roman" w:cs="Times New Roman"/>
          <w:sz w:val="20"/>
          <w:szCs w:val="20"/>
        </w:rPr>
        <w:t>d</w:t>
      </w:r>
      <w:r w:rsidRPr="00607F53">
        <w:rPr>
          <w:rFonts w:ascii="Times New Roman" w:hAnsi="Times New Roman" w:cs="Times New Roman"/>
          <w:sz w:val="20"/>
          <w:szCs w:val="20"/>
        </w:rPr>
        <w:t xml:space="preserve"> consultation, protocol development, and </w:t>
      </w:r>
      <w:r w:rsidR="00607F53" w:rsidRPr="00607F53">
        <w:rPr>
          <w:rFonts w:ascii="Times New Roman" w:hAnsi="Times New Roman" w:cs="Times New Roman"/>
          <w:sz w:val="20"/>
          <w:szCs w:val="20"/>
        </w:rPr>
        <w:t xml:space="preserve">Monitoring and Evaluation </w:t>
      </w:r>
      <w:r w:rsidRPr="00607F53">
        <w:rPr>
          <w:rFonts w:ascii="Times New Roman" w:hAnsi="Times New Roman" w:cs="Times New Roman"/>
          <w:sz w:val="20"/>
          <w:szCs w:val="20"/>
        </w:rPr>
        <w:t>services to support UWGG Staff and the Funding Objective Review Committee</w:t>
      </w:r>
      <w:r w:rsidR="00607F53">
        <w:rPr>
          <w:rFonts w:ascii="Times New Roman" w:hAnsi="Times New Roman" w:cs="Times New Roman"/>
          <w:sz w:val="20"/>
          <w:szCs w:val="20"/>
        </w:rPr>
        <w:t>s</w:t>
      </w:r>
      <w:r w:rsidRPr="00607F53">
        <w:rPr>
          <w:rFonts w:ascii="Times New Roman" w:hAnsi="Times New Roman" w:cs="Times New Roman"/>
          <w:sz w:val="20"/>
          <w:szCs w:val="20"/>
        </w:rPr>
        <w:t xml:space="preserve"> in their transformation of focus area committees to impact councils. </w:t>
      </w:r>
      <w:r w:rsidR="00607F53">
        <w:rPr>
          <w:rFonts w:ascii="Times New Roman" w:hAnsi="Times New Roman" w:cs="Times New Roman"/>
          <w:sz w:val="20"/>
          <w:szCs w:val="20"/>
        </w:rPr>
        <w:t>T</w:t>
      </w:r>
      <w:r w:rsidR="00607F53" w:rsidRPr="00607F53">
        <w:rPr>
          <w:rFonts w:ascii="Times New Roman" w:hAnsi="Times New Roman" w:cs="Times New Roman"/>
          <w:sz w:val="20"/>
          <w:szCs w:val="20"/>
        </w:rPr>
        <w:t xml:space="preserve">he UNCG team </w:t>
      </w:r>
      <w:r w:rsidR="00607F53">
        <w:rPr>
          <w:rFonts w:ascii="Times New Roman" w:hAnsi="Times New Roman" w:cs="Times New Roman"/>
          <w:sz w:val="20"/>
          <w:szCs w:val="20"/>
        </w:rPr>
        <w:t xml:space="preserve">assisted </w:t>
      </w:r>
      <w:r w:rsidRPr="00607F53">
        <w:rPr>
          <w:rFonts w:ascii="Times New Roman" w:hAnsi="Times New Roman" w:cs="Times New Roman"/>
          <w:sz w:val="20"/>
          <w:szCs w:val="20"/>
        </w:rPr>
        <w:t xml:space="preserve">in 1) guiding and facilitating a strategic planning process to finalize funding objectives; 2) aligning funding objectives with measurements; 3) assessing current programs and initiatives against proposed prioritized funding objectives; and </w:t>
      </w:r>
      <w:r w:rsidR="00607F53">
        <w:rPr>
          <w:rFonts w:ascii="Times New Roman" w:hAnsi="Times New Roman" w:cs="Times New Roman"/>
          <w:sz w:val="20"/>
          <w:szCs w:val="20"/>
        </w:rPr>
        <w:t xml:space="preserve">4) </w:t>
      </w:r>
      <w:r w:rsidRPr="00607F53">
        <w:rPr>
          <w:rFonts w:ascii="Times New Roman" w:hAnsi="Times New Roman" w:cs="Times New Roman"/>
          <w:sz w:val="20"/>
          <w:szCs w:val="20"/>
        </w:rPr>
        <w:t>developing input for the Community Impact Report for baseline results. This work consists of strate</w:t>
      </w:r>
      <w:r w:rsidR="00607F53">
        <w:rPr>
          <w:rFonts w:ascii="Times New Roman" w:hAnsi="Times New Roman" w:cs="Times New Roman"/>
          <w:sz w:val="20"/>
          <w:szCs w:val="20"/>
        </w:rPr>
        <w:t>gic planning support for the three funding review</w:t>
      </w:r>
      <w:r w:rsidRPr="00607F53">
        <w:rPr>
          <w:rFonts w:ascii="Times New Roman" w:hAnsi="Times New Roman" w:cs="Times New Roman"/>
          <w:sz w:val="20"/>
          <w:szCs w:val="20"/>
        </w:rPr>
        <w:t xml:space="preserve"> Committee</w:t>
      </w:r>
      <w:r w:rsidR="00607F53">
        <w:rPr>
          <w:rFonts w:ascii="Times New Roman" w:hAnsi="Times New Roman" w:cs="Times New Roman"/>
          <w:sz w:val="20"/>
          <w:szCs w:val="20"/>
        </w:rPr>
        <w:t>s</w:t>
      </w:r>
      <w:r w:rsidRPr="00607F53">
        <w:rPr>
          <w:rFonts w:ascii="Times New Roman" w:hAnsi="Times New Roman" w:cs="Times New Roman"/>
          <w:sz w:val="20"/>
          <w:szCs w:val="20"/>
        </w:rPr>
        <w:t xml:space="preserve"> and UWGG staff, and developing the initial M</w:t>
      </w:r>
      <w:r w:rsidR="00607F53">
        <w:rPr>
          <w:rFonts w:ascii="Times New Roman" w:hAnsi="Times New Roman" w:cs="Times New Roman"/>
          <w:sz w:val="20"/>
          <w:szCs w:val="20"/>
        </w:rPr>
        <w:t>onitoring and Evaluation</w:t>
      </w:r>
      <w:r w:rsidRPr="00607F53">
        <w:rPr>
          <w:rFonts w:ascii="Times New Roman" w:hAnsi="Times New Roman" w:cs="Times New Roman"/>
          <w:sz w:val="20"/>
          <w:szCs w:val="20"/>
        </w:rPr>
        <w:t xml:space="preserve"> plan.</w:t>
      </w:r>
    </w:p>
    <w:p w:rsidR="00607F53" w:rsidRPr="00607F53" w:rsidRDefault="00607F53" w:rsidP="002E3CF2">
      <w:pPr>
        <w:tabs>
          <w:tab w:val="left" w:pos="720"/>
        </w:tabs>
        <w:ind w:left="1440" w:hanging="1440"/>
        <w:rPr>
          <w:rFonts w:ascii="Times New Roman" w:hAnsi="Times New Roman" w:cs="Times New Roman"/>
          <w:sz w:val="20"/>
          <w:szCs w:val="20"/>
        </w:rPr>
      </w:pPr>
    </w:p>
    <w:p w:rsidR="00854F8A" w:rsidRDefault="00C90659" w:rsidP="002E3CF2">
      <w:pPr>
        <w:tabs>
          <w:tab w:val="left" w:pos="720"/>
        </w:tabs>
        <w:ind w:left="1440" w:hanging="1440"/>
        <w:rPr>
          <w:rFonts w:ascii="Times New Roman" w:hAnsi="Times New Roman" w:cs="Times New Roman"/>
          <w:b/>
          <w:sz w:val="20"/>
          <w:szCs w:val="20"/>
        </w:rPr>
      </w:pPr>
      <w:r>
        <w:rPr>
          <w:rFonts w:ascii="Times New Roman" w:hAnsi="Times New Roman" w:cs="Times New Roman"/>
          <w:b/>
          <w:sz w:val="20"/>
          <w:szCs w:val="20"/>
        </w:rPr>
        <w:tab/>
      </w:r>
      <w:r w:rsidR="00854F8A">
        <w:rPr>
          <w:rFonts w:ascii="Times New Roman" w:hAnsi="Times New Roman" w:cs="Times New Roman"/>
          <w:b/>
          <w:sz w:val="20"/>
          <w:szCs w:val="20"/>
        </w:rPr>
        <w:t>Title:</w:t>
      </w:r>
      <w:r w:rsidR="00854F8A" w:rsidRPr="00854F8A">
        <w:t xml:space="preserve"> </w:t>
      </w:r>
      <w:r w:rsidR="00854F8A" w:rsidRPr="00457D47">
        <w:rPr>
          <w:rFonts w:ascii="Times New Roman" w:hAnsi="Times New Roman" w:cs="Times New Roman"/>
          <w:sz w:val="20"/>
          <w:szCs w:val="20"/>
        </w:rPr>
        <w:t>Middle Tennessee Sickle Cell Network for Coordinated Care and Education (MTSCCCE)</w:t>
      </w:r>
    </w:p>
    <w:p w:rsidR="00854F8A" w:rsidRPr="00854F8A" w:rsidRDefault="00854F8A" w:rsidP="002E3CF2">
      <w:pPr>
        <w:tabs>
          <w:tab w:val="left" w:pos="720"/>
        </w:tabs>
        <w:ind w:left="1440" w:hanging="1440"/>
        <w:rPr>
          <w:rFonts w:ascii="Times New Roman" w:hAnsi="Times New Roman" w:cs="Times New Roman"/>
          <w:sz w:val="20"/>
          <w:szCs w:val="20"/>
        </w:rPr>
      </w:pPr>
      <w:r>
        <w:rPr>
          <w:rFonts w:ascii="Times New Roman" w:hAnsi="Times New Roman" w:cs="Times New Roman"/>
          <w:b/>
          <w:sz w:val="20"/>
          <w:szCs w:val="20"/>
        </w:rPr>
        <w:tab/>
        <w:t xml:space="preserve">Funding Agency: </w:t>
      </w:r>
      <w:r w:rsidRPr="00854F8A">
        <w:rPr>
          <w:rFonts w:ascii="Times New Roman" w:hAnsi="Times New Roman" w:cs="Times New Roman"/>
          <w:sz w:val="20"/>
          <w:szCs w:val="20"/>
        </w:rPr>
        <w:t>Vanderbilt University/NIH</w:t>
      </w:r>
    </w:p>
    <w:p w:rsidR="00854F8A" w:rsidRDefault="00854F8A" w:rsidP="002E3CF2">
      <w:pPr>
        <w:tabs>
          <w:tab w:val="left" w:pos="720"/>
        </w:tabs>
        <w:ind w:left="1440" w:hanging="1440"/>
        <w:rPr>
          <w:rFonts w:ascii="Times New Roman" w:hAnsi="Times New Roman" w:cs="Times New Roman"/>
          <w:sz w:val="20"/>
          <w:szCs w:val="20"/>
        </w:rPr>
      </w:pPr>
      <w:r>
        <w:rPr>
          <w:rFonts w:ascii="Times New Roman" w:hAnsi="Times New Roman" w:cs="Times New Roman"/>
          <w:b/>
          <w:sz w:val="20"/>
          <w:szCs w:val="20"/>
        </w:rPr>
        <w:tab/>
        <w:t xml:space="preserve">Consulting/Technical Assistance period: </w:t>
      </w:r>
      <w:r w:rsidRPr="00854F8A">
        <w:rPr>
          <w:rFonts w:ascii="Times New Roman" w:hAnsi="Times New Roman" w:cs="Times New Roman"/>
          <w:sz w:val="20"/>
          <w:szCs w:val="20"/>
        </w:rPr>
        <w:t>2/2011 – 6/201</w:t>
      </w:r>
      <w:r w:rsidR="0018337B">
        <w:rPr>
          <w:rFonts w:ascii="Times New Roman" w:hAnsi="Times New Roman" w:cs="Times New Roman"/>
          <w:sz w:val="20"/>
          <w:szCs w:val="20"/>
        </w:rPr>
        <w:t>2</w:t>
      </w:r>
    </w:p>
    <w:p w:rsidR="00854F8A" w:rsidRDefault="00854F8A" w:rsidP="002E3CF2">
      <w:pPr>
        <w:tabs>
          <w:tab w:val="left" w:pos="720"/>
        </w:tabs>
        <w:ind w:left="1440" w:hanging="1440"/>
        <w:rPr>
          <w:rFonts w:ascii="Times New Roman" w:hAnsi="Times New Roman" w:cs="Times New Roman"/>
          <w:sz w:val="20"/>
          <w:szCs w:val="20"/>
        </w:rPr>
      </w:pPr>
      <w:r>
        <w:rPr>
          <w:rFonts w:ascii="Times New Roman" w:hAnsi="Times New Roman" w:cs="Times New Roman"/>
          <w:b/>
          <w:sz w:val="20"/>
          <w:szCs w:val="20"/>
        </w:rPr>
        <w:tab/>
        <w:t xml:space="preserve">Role on Project: </w:t>
      </w:r>
      <w:r w:rsidRPr="00854F8A">
        <w:rPr>
          <w:rFonts w:ascii="Times New Roman" w:hAnsi="Times New Roman" w:cs="Times New Roman"/>
          <w:sz w:val="20"/>
          <w:szCs w:val="20"/>
        </w:rPr>
        <w:t xml:space="preserve">Lead and assessed Strategic Planning </w:t>
      </w:r>
      <w:r>
        <w:rPr>
          <w:rFonts w:ascii="Times New Roman" w:hAnsi="Times New Roman" w:cs="Times New Roman"/>
          <w:sz w:val="20"/>
          <w:szCs w:val="20"/>
        </w:rPr>
        <w:t>and Development process for net</w:t>
      </w:r>
      <w:r w:rsidRPr="00854F8A">
        <w:rPr>
          <w:rFonts w:ascii="Times New Roman" w:hAnsi="Times New Roman" w:cs="Times New Roman"/>
          <w:sz w:val="20"/>
          <w:szCs w:val="20"/>
        </w:rPr>
        <w:t xml:space="preserve">work’s </w:t>
      </w:r>
      <w:r>
        <w:rPr>
          <w:rFonts w:ascii="Times New Roman" w:hAnsi="Times New Roman" w:cs="Times New Roman"/>
          <w:sz w:val="20"/>
          <w:szCs w:val="20"/>
        </w:rPr>
        <w:t xml:space="preserve">pediatric and adult </w:t>
      </w:r>
      <w:r w:rsidRPr="00854F8A">
        <w:rPr>
          <w:rFonts w:ascii="Times New Roman" w:hAnsi="Times New Roman" w:cs="Times New Roman"/>
          <w:sz w:val="20"/>
          <w:szCs w:val="20"/>
        </w:rPr>
        <w:t>medical Home effort.</w:t>
      </w:r>
    </w:p>
    <w:p w:rsidR="001D4329" w:rsidRDefault="00854F8A" w:rsidP="001D4329">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sidRPr="00854F8A">
        <w:rPr>
          <w:rFonts w:ascii="Times New Roman" w:hAnsi="Times New Roman" w:cs="Times New Roman"/>
          <w:b/>
          <w:sz w:val="20"/>
          <w:szCs w:val="20"/>
        </w:rPr>
        <w:t xml:space="preserve">Project description: </w:t>
      </w:r>
      <w:r w:rsidR="001D4329" w:rsidRPr="001D4329">
        <w:rPr>
          <w:rFonts w:ascii="Times New Roman" w:hAnsi="Times New Roman" w:cs="Times New Roman"/>
          <w:sz w:val="20"/>
          <w:szCs w:val="20"/>
        </w:rPr>
        <w:t>The Middle Tennessee Sickle Cell Network for Coordinated Care and Education was established and tasked with providing coordinated, evidence-based medical care for children and adults with sickle cell disease (SCD) in Middle Tennessee</w:t>
      </w:r>
      <w:r w:rsidR="005A721A">
        <w:rPr>
          <w:rFonts w:ascii="Times New Roman" w:hAnsi="Times New Roman" w:cs="Times New Roman"/>
          <w:sz w:val="20"/>
          <w:szCs w:val="20"/>
        </w:rPr>
        <w:t xml:space="preserve"> and is </w:t>
      </w:r>
      <w:r w:rsidR="00E27A94">
        <w:rPr>
          <w:rFonts w:ascii="Times New Roman" w:hAnsi="Times New Roman" w:cs="Times New Roman"/>
          <w:sz w:val="20"/>
          <w:szCs w:val="20"/>
        </w:rPr>
        <w:t xml:space="preserve">a </w:t>
      </w:r>
      <w:r w:rsidR="00E27A94" w:rsidRPr="001D4329">
        <w:rPr>
          <w:rFonts w:ascii="Times New Roman" w:hAnsi="Times New Roman" w:cs="Times New Roman"/>
          <w:sz w:val="20"/>
          <w:szCs w:val="20"/>
        </w:rPr>
        <w:t>partnership</w:t>
      </w:r>
      <w:r w:rsidR="001D4329" w:rsidRPr="001D4329">
        <w:rPr>
          <w:rFonts w:ascii="Times New Roman" w:hAnsi="Times New Roman" w:cs="Times New Roman"/>
          <w:sz w:val="20"/>
          <w:szCs w:val="20"/>
        </w:rPr>
        <w:t xml:space="preserve"> between Vanderbilt University Medical Center</w:t>
      </w:r>
      <w:r w:rsidR="005A721A">
        <w:rPr>
          <w:rFonts w:ascii="Times New Roman" w:hAnsi="Times New Roman" w:cs="Times New Roman"/>
          <w:sz w:val="20"/>
          <w:szCs w:val="20"/>
        </w:rPr>
        <w:t xml:space="preserve">, </w:t>
      </w:r>
      <w:proofErr w:type="spellStart"/>
      <w:r w:rsidR="001D4329" w:rsidRPr="001D4329">
        <w:rPr>
          <w:rFonts w:ascii="Times New Roman" w:hAnsi="Times New Roman" w:cs="Times New Roman"/>
          <w:sz w:val="20"/>
          <w:szCs w:val="20"/>
        </w:rPr>
        <w:t>Meharry</w:t>
      </w:r>
      <w:proofErr w:type="spellEnd"/>
      <w:r w:rsidR="001D4329" w:rsidRPr="001D4329">
        <w:rPr>
          <w:rFonts w:ascii="Times New Roman" w:hAnsi="Times New Roman" w:cs="Times New Roman"/>
          <w:sz w:val="20"/>
          <w:szCs w:val="20"/>
        </w:rPr>
        <w:t xml:space="preserve"> Medical College and Matthew Walker Comprehensive Health Center Network</w:t>
      </w:r>
      <w:r w:rsidR="005A721A">
        <w:rPr>
          <w:rFonts w:ascii="Times New Roman" w:hAnsi="Times New Roman" w:cs="Times New Roman"/>
          <w:sz w:val="20"/>
          <w:szCs w:val="20"/>
        </w:rPr>
        <w:t xml:space="preserve"> (FQHC)</w:t>
      </w:r>
      <w:r w:rsidR="001D4329" w:rsidRPr="001D4329">
        <w:rPr>
          <w:rFonts w:ascii="Times New Roman" w:hAnsi="Times New Roman" w:cs="Times New Roman"/>
          <w:sz w:val="20"/>
          <w:szCs w:val="20"/>
        </w:rPr>
        <w:t>.</w:t>
      </w:r>
      <w:r w:rsidR="001D4329" w:rsidRPr="001D4329">
        <w:rPr>
          <w:rFonts w:ascii="Times New Roman" w:hAnsi="Times New Roman" w:cs="Times New Roman"/>
          <w:b/>
          <w:sz w:val="20"/>
          <w:szCs w:val="20"/>
        </w:rPr>
        <w:t xml:space="preserve"> </w:t>
      </w:r>
      <w:r w:rsidR="001D4329" w:rsidRPr="001D4329">
        <w:rPr>
          <w:rFonts w:ascii="Times New Roman" w:hAnsi="Times New Roman" w:cs="Times New Roman"/>
          <w:sz w:val="20"/>
          <w:szCs w:val="20"/>
        </w:rPr>
        <w:t>The Strategic Framework of the program encompassed two primary strategies to carry out its overarching goal and to build the program’s foundation for implementation: 1) the establishment of a community-academic partnership, using the Community-Academic Partnership Model as a guide, and 2) the establishment of a comprehensive Medical Home, using components and principles from the Medical Home Model and the Chronic Care Model (CCM) as an integrated guide.</w:t>
      </w:r>
      <w:r w:rsidR="001D4329">
        <w:rPr>
          <w:rFonts w:ascii="Times New Roman" w:hAnsi="Times New Roman" w:cs="Times New Roman"/>
          <w:sz w:val="20"/>
          <w:szCs w:val="20"/>
        </w:rPr>
        <w:t xml:space="preserve"> </w:t>
      </w:r>
      <w:r w:rsidR="001D4329" w:rsidRPr="001D4329">
        <w:rPr>
          <w:rFonts w:ascii="Times New Roman" w:hAnsi="Times New Roman" w:cs="Times New Roman"/>
          <w:sz w:val="20"/>
          <w:szCs w:val="20"/>
        </w:rPr>
        <w:t>The strategic planning process encompass</w:t>
      </w:r>
      <w:r w:rsidR="001D4329">
        <w:rPr>
          <w:rFonts w:ascii="Times New Roman" w:hAnsi="Times New Roman" w:cs="Times New Roman"/>
          <w:sz w:val="20"/>
          <w:szCs w:val="20"/>
        </w:rPr>
        <w:t>ed</w:t>
      </w:r>
      <w:r w:rsidR="001D4329" w:rsidRPr="001D4329">
        <w:rPr>
          <w:rFonts w:ascii="Times New Roman" w:hAnsi="Times New Roman" w:cs="Times New Roman"/>
          <w:sz w:val="20"/>
          <w:szCs w:val="20"/>
        </w:rPr>
        <w:t xml:space="preserve"> multiple tasks</w:t>
      </w:r>
      <w:r w:rsidR="001D4329">
        <w:rPr>
          <w:rFonts w:ascii="Times New Roman" w:hAnsi="Times New Roman" w:cs="Times New Roman"/>
          <w:sz w:val="20"/>
          <w:szCs w:val="20"/>
        </w:rPr>
        <w:t xml:space="preserve">: a) </w:t>
      </w:r>
      <w:r w:rsidR="001D4329" w:rsidRPr="001D4329">
        <w:rPr>
          <w:rFonts w:ascii="Times New Roman" w:hAnsi="Times New Roman" w:cs="Times New Roman"/>
          <w:sz w:val="20"/>
          <w:szCs w:val="20"/>
        </w:rPr>
        <w:t>It beg</w:t>
      </w:r>
      <w:r w:rsidR="001D4329">
        <w:rPr>
          <w:rFonts w:ascii="Times New Roman" w:hAnsi="Times New Roman" w:cs="Times New Roman"/>
          <w:sz w:val="20"/>
          <w:szCs w:val="20"/>
        </w:rPr>
        <w:t>a</w:t>
      </w:r>
      <w:r w:rsidR="001D4329" w:rsidRPr="001D4329">
        <w:rPr>
          <w:rFonts w:ascii="Times New Roman" w:hAnsi="Times New Roman" w:cs="Times New Roman"/>
          <w:sz w:val="20"/>
          <w:szCs w:val="20"/>
        </w:rPr>
        <w:t>n with an effort at obtaining a solid understanding of the guiding principles as they are described in the evidence-based practices for the Medical Home, the Chronic Care Model (CCM), and the Community-Academic Partnership Model, as these are the components that will guide and ground the strategic framework for this</w:t>
      </w:r>
      <w:r w:rsidR="001D4329">
        <w:rPr>
          <w:rFonts w:ascii="Times New Roman" w:hAnsi="Times New Roman" w:cs="Times New Roman"/>
          <w:sz w:val="20"/>
          <w:szCs w:val="20"/>
        </w:rPr>
        <w:t xml:space="preserve"> effort; b)</w:t>
      </w:r>
      <w:r w:rsidR="001D4329" w:rsidRPr="001D4329">
        <w:rPr>
          <w:rFonts w:ascii="Times New Roman" w:hAnsi="Times New Roman" w:cs="Times New Roman"/>
          <w:sz w:val="20"/>
          <w:szCs w:val="20"/>
        </w:rPr>
        <w:t xml:space="preserve"> Next </w:t>
      </w:r>
      <w:r w:rsidR="001D4329">
        <w:rPr>
          <w:rFonts w:ascii="Times New Roman" w:hAnsi="Times New Roman" w:cs="Times New Roman"/>
          <w:sz w:val="20"/>
          <w:szCs w:val="20"/>
        </w:rPr>
        <w:t xml:space="preserve">it involved </w:t>
      </w:r>
      <w:r w:rsidR="001D4329" w:rsidRPr="001D4329">
        <w:rPr>
          <w:rFonts w:ascii="Times New Roman" w:hAnsi="Times New Roman" w:cs="Times New Roman"/>
          <w:sz w:val="20"/>
          <w:szCs w:val="20"/>
        </w:rPr>
        <w:t>engagement in efforts to define and describe (with strategic planning participants and community feedback) which guiding principles and model components that will be adopted from these best practices that can/will be used by the program to guide its effort</w:t>
      </w:r>
      <w:r w:rsidR="001D4329">
        <w:rPr>
          <w:rFonts w:ascii="Times New Roman" w:hAnsi="Times New Roman" w:cs="Times New Roman"/>
          <w:sz w:val="20"/>
          <w:szCs w:val="20"/>
        </w:rPr>
        <w:t xml:space="preserve">s; and c) </w:t>
      </w:r>
      <w:r w:rsidR="001D4329" w:rsidRPr="001D4329">
        <w:rPr>
          <w:rFonts w:ascii="Times New Roman" w:hAnsi="Times New Roman" w:cs="Times New Roman"/>
          <w:sz w:val="20"/>
          <w:szCs w:val="20"/>
        </w:rPr>
        <w:t>i</w:t>
      </w:r>
      <w:r w:rsidR="001D4329">
        <w:rPr>
          <w:rFonts w:ascii="Times New Roman" w:hAnsi="Times New Roman" w:cs="Times New Roman"/>
          <w:sz w:val="20"/>
          <w:szCs w:val="20"/>
        </w:rPr>
        <w:t xml:space="preserve">t </w:t>
      </w:r>
      <w:r w:rsidR="001D4329" w:rsidRPr="001D4329">
        <w:rPr>
          <w:rFonts w:ascii="Times New Roman" w:hAnsi="Times New Roman" w:cs="Times New Roman"/>
          <w:sz w:val="20"/>
          <w:szCs w:val="20"/>
        </w:rPr>
        <w:t>incorporat</w:t>
      </w:r>
      <w:r w:rsidR="001D4329">
        <w:rPr>
          <w:rFonts w:ascii="Times New Roman" w:hAnsi="Times New Roman" w:cs="Times New Roman"/>
          <w:sz w:val="20"/>
          <w:szCs w:val="20"/>
        </w:rPr>
        <w:t>ed</w:t>
      </w:r>
      <w:r w:rsidR="001D4329" w:rsidRPr="001D4329">
        <w:rPr>
          <w:rFonts w:ascii="Times New Roman" w:hAnsi="Times New Roman" w:cs="Times New Roman"/>
          <w:sz w:val="20"/>
          <w:szCs w:val="20"/>
        </w:rPr>
        <w:t xml:space="preserve"> what </w:t>
      </w:r>
      <w:r w:rsidR="001D4329">
        <w:rPr>
          <w:rFonts w:ascii="Times New Roman" w:hAnsi="Times New Roman" w:cs="Times New Roman"/>
          <w:sz w:val="20"/>
          <w:szCs w:val="20"/>
        </w:rPr>
        <w:t>wa</w:t>
      </w:r>
      <w:r w:rsidR="001D4329" w:rsidRPr="001D4329">
        <w:rPr>
          <w:rFonts w:ascii="Times New Roman" w:hAnsi="Times New Roman" w:cs="Times New Roman"/>
          <w:sz w:val="20"/>
          <w:szCs w:val="20"/>
        </w:rPr>
        <w:t xml:space="preserve">s adopted by linking each component’s </w:t>
      </w:r>
      <w:r w:rsidR="001D4329" w:rsidRPr="001D4329">
        <w:rPr>
          <w:rFonts w:ascii="Times New Roman" w:hAnsi="Times New Roman" w:cs="Times New Roman"/>
          <w:sz w:val="20"/>
          <w:szCs w:val="20"/>
        </w:rPr>
        <w:lastRenderedPageBreak/>
        <w:t>guiding principles to assessment efforts (process-outcome-monitoring, such as, is the program working as plan, what are the outcomes of the client/family-centered efforts, what is the pattern of access to the care network [increase, decrease, by whom]?).</w:t>
      </w:r>
      <w:r w:rsidR="001D4329">
        <w:rPr>
          <w:rFonts w:ascii="Times New Roman" w:hAnsi="Times New Roman" w:cs="Times New Roman"/>
          <w:sz w:val="20"/>
          <w:szCs w:val="20"/>
        </w:rPr>
        <w:t xml:space="preserve"> </w:t>
      </w:r>
    </w:p>
    <w:p w:rsidR="00684F37" w:rsidRDefault="00E57433" w:rsidP="001D4329">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 xml:space="preserve"> </w:t>
      </w:r>
    </w:p>
    <w:p w:rsidR="00684F37" w:rsidRDefault="00684F37" w:rsidP="00684F37">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sidRPr="00684F37">
        <w:rPr>
          <w:rFonts w:ascii="Times New Roman" w:hAnsi="Times New Roman" w:cs="Times New Roman"/>
          <w:b/>
          <w:sz w:val="20"/>
          <w:szCs w:val="20"/>
        </w:rPr>
        <w:t>Title</w:t>
      </w:r>
      <w:r>
        <w:rPr>
          <w:rFonts w:ascii="Times New Roman" w:hAnsi="Times New Roman" w:cs="Times New Roman"/>
          <w:sz w:val="20"/>
          <w:szCs w:val="20"/>
        </w:rPr>
        <w:t xml:space="preserve">: </w:t>
      </w:r>
      <w:r w:rsidRPr="00684F37">
        <w:rPr>
          <w:rFonts w:ascii="Times New Roman" w:hAnsi="Times New Roman" w:cs="Times New Roman"/>
          <w:sz w:val="20"/>
          <w:szCs w:val="20"/>
        </w:rPr>
        <w:t>Arkansas Legislative Task Force</w:t>
      </w:r>
      <w:r>
        <w:rPr>
          <w:rFonts w:ascii="Times New Roman" w:hAnsi="Times New Roman" w:cs="Times New Roman"/>
          <w:sz w:val="20"/>
          <w:szCs w:val="20"/>
        </w:rPr>
        <w:t xml:space="preserve"> </w:t>
      </w:r>
      <w:proofErr w:type="gramStart"/>
      <w:r w:rsidRPr="00684F37">
        <w:rPr>
          <w:rFonts w:ascii="Times New Roman" w:hAnsi="Times New Roman" w:cs="Times New Roman"/>
          <w:sz w:val="20"/>
          <w:szCs w:val="20"/>
        </w:rPr>
        <w:t>On</w:t>
      </w:r>
      <w:proofErr w:type="gramEnd"/>
      <w:r w:rsidRPr="00684F37">
        <w:rPr>
          <w:rFonts w:ascii="Times New Roman" w:hAnsi="Times New Roman" w:cs="Times New Roman"/>
          <w:sz w:val="20"/>
          <w:szCs w:val="20"/>
        </w:rPr>
        <w:t xml:space="preserve"> Sickle Cell Disease</w:t>
      </w:r>
    </w:p>
    <w:p w:rsidR="00684F37" w:rsidRDefault="00684F37" w:rsidP="00684F37">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sidRPr="00684F37">
        <w:rPr>
          <w:rFonts w:ascii="Times New Roman" w:hAnsi="Times New Roman" w:cs="Times New Roman"/>
          <w:b/>
          <w:sz w:val="20"/>
          <w:szCs w:val="20"/>
        </w:rPr>
        <w:t>Funding Agency</w:t>
      </w:r>
      <w:r>
        <w:rPr>
          <w:rFonts w:ascii="Times New Roman" w:hAnsi="Times New Roman" w:cs="Times New Roman"/>
          <w:sz w:val="20"/>
          <w:szCs w:val="20"/>
        </w:rPr>
        <w:t>: State of Arkansas</w:t>
      </w:r>
    </w:p>
    <w:p w:rsidR="00684F37" w:rsidRDefault="00684F37" w:rsidP="00684F37">
      <w:pPr>
        <w:tabs>
          <w:tab w:val="left" w:pos="720"/>
        </w:tabs>
        <w:ind w:left="1440" w:hanging="1440"/>
        <w:rPr>
          <w:rFonts w:ascii="Times New Roman" w:hAnsi="Times New Roman" w:cs="Times New Roman"/>
          <w:sz w:val="20"/>
          <w:szCs w:val="20"/>
        </w:rPr>
      </w:pPr>
      <w:r w:rsidRPr="00684F37">
        <w:rPr>
          <w:rFonts w:ascii="Times New Roman" w:hAnsi="Times New Roman" w:cs="Times New Roman"/>
          <w:b/>
          <w:sz w:val="20"/>
          <w:szCs w:val="20"/>
        </w:rPr>
        <w:tab/>
        <w:t>Consulting/Technical Assistance period</w:t>
      </w:r>
      <w:r w:rsidRPr="00684F37">
        <w:rPr>
          <w:rFonts w:ascii="Times New Roman" w:hAnsi="Times New Roman" w:cs="Times New Roman"/>
          <w:sz w:val="20"/>
          <w:szCs w:val="20"/>
        </w:rPr>
        <w:t>:</w:t>
      </w:r>
      <w:r>
        <w:rPr>
          <w:rFonts w:ascii="Times New Roman" w:hAnsi="Times New Roman" w:cs="Times New Roman"/>
          <w:sz w:val="20"/>
          <w:szCs w:val="20"/>
        </w:rPr>
        <w:t xml:space="preserve"> 5/2011-6/2011</w:t>
      </w:r>
    </w:p>
    <w:p w:rsidR="00684F37" w:rsidRDefault="00684F37" w:rsidP="00684F37">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sidRPr="00684F37">
        <w:rPr>
          <w:rFonts w:ascii="Times New Roman" w:hAnsi="Times New Roman" w:cs="Times New Roman"/>
          <w:b/>
          <w:sz w:val="20"/>
          <w:szCs w:val="20"/>
        </w:rPr>
        <w:t>Role on Project</w:t>
      </w:r>
      <w:r>
        <w:rPr>
          <w:rFonts w:ascii="Times New Roman" w:hAnsi="Times New Roman" w:cs="Times New Roman"/>
          <w:sz w:val="20"/>
          <w:szCs w:val="20"/>
        </w:rPr>
        <w:t>: External Program Advisor</w:t>
      </w:r>
      <w:r w:rsidR="0020435F">
        <w:rPr>
          <w:rFonts w:ascii="Times New Roman" w:hAnsi="Times New Roman" w:cs="Times New Roman"/>
          <w:sz w:val="20"/>
          <w:szCs w:val="20"/>
        </w:rPr>
        <w:t xml:space="preserve"> - </w:t>
      </w:r>
      <w:r w:rsidR="0020435F" w:rsidRPr="0020435F">
        <w:rPr>
          <w:rFonts w:ascii="Times New Roman" w:hAnsi="Times New Roman" w:cs="Times New Roman"/>
          <w:sz w:val="20"/>
          <w:szCs w:val="20"/>
        </w:rPr>
        <w:t>Strategic Planning and Development</w:t>
      </w:r>
    </w:p>
    <w:p w:rsidR="00684F37" w:rsidRPr="001D4329" w:rsidRDefault="00684F37" w:rsidP="00684F37">
      <w:pPr>
        <w:tabs>
          <w:tab w:val="left" w:pos="720"/>
        </w:tabs>
        <w:ind w:left="1440" w:hanging="1440"/>
        <w:rPr>
          <w:rFonts w:ascii="Times New Roman" w:hAnsi="Times New Roman" w:cs="Times New Roman"/>
          <w:sz w:val="20"/>
          <w:szCs w:val="20"/>
        </w:rPr>
      </w:pPr>
      <w:r>
        <w:rPr>
          <w:rFonts w:ascii="Times New Roman" w:hAnsi="Times New Roman" w:cs="Times New Roman"/>
          <w:b/>
          <w:sz w:val="20"/>
          <w:szCs w:val="20"/>
        </w:rPr>
        <w:tab/>
        <w:t>Project Description</w:t>
      </w:r>
      <w:r w:rsidRPr="00684F37">
        <w:rPr>
          <w:rFonts w:ascii="Times New Roman" w:hAnsi="Times New Roman" w:cs="Times New Roman"/>
          <w:sz w:val="20"/>
          <w:szCs w:val="20"/>
        </w:rPr>
        <w:t>:</w:t>
      </w:r>
      <w:r>
        <w:rPr>
          <w:rFonts w:ascii="Times New Roman" w:hAnsi="Times New Roman" w:cs="Times New Roman"/>
          <w:sz w:val="20"/>
          <w:szCs w:val="20"/>
        </w:rPr>
        <w:t xml:space="preserve"> </w:t>
      </w:r>
      <w:r w:rsidRPr="00684F37">
        <w:rPr>
          <w:rFonts w:ascii="Times New Roman" w:hAnsi="Times New Roman" w:cs="Times New Roman"/>
          <w:sz w:val="20"/>
          <w:szCs w:val="20"/>
        </w:rPr>
        <w:t xml:space="preserve">Arkansas Legislative Task Force </w:t>
      </w:r>
      <w:proofErr w:type="gramStart"/>
      <w:r w:rsidRPr="00684F37">
        <w:rPr>
          <w:rFonts w:ascii="Times New Roman" w:hAnsi="Times New Roman" w:cs="Times New Roman"/>
          <w:sz w:val="20"/>
          <w:szCs w:val="20"/>
        </w:rPr>
        <w:t>On</w:t>
      </w:r>
      <w:proofErr w:type="gramEnd"/>
      <w:r w:rsidRPr="00684F37">
        <w:rPr>
          <w:rFonts w:ascii="Times New Roman" w:hAnsi="Times New Roman" w:cs="Times New Roman"/>
          <w:sz w:val="20"/>
          <w:szCs w:val="20"/>
        </w:rPr>
        <w:t xml:space="preserve"> Sickle Cell Disease</w:t>
      </w:r>
      <w:r>
        <w:rPr>
          <w:rFonts w:ascii="Times New Roman" w:hAnsi="Times New Roman" w:cs="Times New Roman"/>
          <w:sz w:val="20"/>
          <w:szCs w:val="20"/>
        </w:rPr>
        <w:t xml:space="preserve"> engaged in a two process to develop recommendation for the development and implementation of a statewide adult care clinical network for persons with Sickle cell Disease. In August of 2010 the Taskforce submitted it recommendations to the Arkansas State legislature and in January of 2011 were given the mandate to close out their work by conducting a series of meetings and discussions with the Arkansas sickle cell community and an outside expert. The advisor reviewed the work of the Taskforce to date and over a one month period engaged its representatives (face-to-face and by phone) </w:t>
      </w:r>
      <w:r w:rsidR="0020435F">
        <w:rPr>
          <w:rFonts w:ascii="Times New Roman" w:hAnsi="Times New Roman" w:cs="Times New Roman"/>
          <w:sz w:val="20"/>
          <w:szCs w:val="20"/>
        </w:rPr>
        <w:t>in a process that involved review of the recommendations and development of a draft strategic plan to move forward.</w:t>
      </w:r>
    </w:p>
    <w:p w:rsidR="00BB3A41" w:rsidRDefault="00854F8A" w:rsidP="002E3CF2">
      <w:pPr>
        <w:tabs>
          <w:tab w:val="left" w:pos="720"/>
        </w:tabs>
        <w:ind w:left="1440" w:hanging="1440"/>
        <w:rPr>
          <w:rFonts w:ascii="Times New Roman" w:hAnsi="Times New Roman" w:cs="Times New Roman"/>
          <w:b/>
          <w:sz w:val="20"/>
          <w:szCs w:val="20"/>
        </w:rPr>
      </w:pPr>
      <w:r>
        <w:rPr>
          <w:rFonts w:ascii="Times New Roman" w:hAnsi="Times New Roman" w:cs="Times New Roman"/>
          <w:b/>
          <w:sz w:val="20"/>
          <w:szCs w:val="20"/>
        </w:rPr>
        <w:tab/>
      </w:r>
    </w:p>
    <w:p w:rsidR="00B45F3B" w:rsidRPr="00B45F3B" w:rsidRDefault="0067123B" w:rsidP="002E3CF2">
      <w:pPr>
        <w:tabs>
          <w:tab w:val="left" w:pos="720"/>
        </w:tabs>
        <w:ind w:left="1440" w:hanging="1440"/>
        <w:rPr>
          <w:rFonts w:ascii="Times New Roman" w:hAnsi="Times New Roman" w:cs="Times New Roman"/>
          <w:sz w:val="20"/>
          <w:szCs w:val="20"/>
        </w:rPr>
      </w:pPr>
      <w:r>
        <w:rPr>
          <w:rFonts w:ascii="Times New Roman" w:hAnsi="Times New Roman" w:cs="Times New Roman"/>
          <w:b/>
          <w:sz w:val="20"/>
          <w:szCs w:val="20"/>
        </w:rPr>
        <w:tab/>
      </w:r>
      <w:r w:rsidR="00B45F3B" w:rsidRPr="00B45F3B">
        <w:rPr>
          <w:rFonts w:ascii="Times New Roman" w:hAnsi="Times New Roman" w:cs="Times New Roman"/>
          <w:b/>
          <w:sz w:val="20"/>
          <w:szCs w:val="20"/>
        </w:rPr>
        <w:t xml:space="preserve">Title: </w:t>
      </w:r>
      <w:r w:rsidR="00B45F3B" w:rsidRPr="00B45F3B">
        <w:rPr>
          <w:rFonts w:ascii="Times New Roman" w:hAnsi="Times New Roman" w:cs="Times New Roman"/>
          <w:sz w:val="20"/>
          <w:szCs w:val="20"/>
        </w:rPr>
        <w:t>Office of Adolescent Pregnancy Programs Collaboration Toolkit Work</w:t>
      </w:r>
    </w:p>
    <w:p w:rsidR="00BB3A41" w:rsidRPr="00B45F3B" w:rsidRDefault="0067123B" w:rsidP="002E3CF2">
      <w:pPr>
        <w:tabs>
          <w:tab w:val="left" w:pos="720"/>
        </w:tabs>
        <w:ind w:left="1440" w:hanging="1440"/>
        <w:rPr>
          <w:rFonts w:ascii="Times New Roman" w:hAnsi="Times New Roman" w:cs="Times New Roman"/>
          <w:sz w:val="20"/>
          <w:szCs w:val="20"/>
        </w:rPr>
      </w:pPr>
      <w:r>
        <w:rPr>
          <w:rFonts w:ascii="Times New Roman" w:hAnsi="Times New Roman" w:cs="Times New Roman"/>
          <w:b/>
          <w:sz w:val="20"/>
          <w:szCs w:val="20"/>
        </w:rPr>
        <w:tab/>
      </w:r>
      <w:r w:rsidR="00B45F3B" w:rsidRPr="00B45F3B">
        <w:rPr>
          <w:rFonts w:ascii="Times New Roman" w:hAnsi="Times New Roman" w:cs="Times New Roman"/>
          <w:b/>
          <w:sz w:val="20"/>
          <w:szCs w:val="20"/>
        </w:rPr>
        <w:t xml:space="preserve">Funding Agency: </w:t>
      </w:r>
      <w:r w:rsidR="00B45F3B" w:rsidRPr="00B45F3B">
        <w:rPr>
          <w:rFonts w:ascii="Times New Roman" w:hAnsi="Times New Roman" w:cs="Times New Roman"/>
          <w:sz w:val="20"/>
          <w:szCs w:val="20"/>
        </w:rPr>
        <w:t xml:space="preserve">John Snow, </w:t>
      </w:r>
      <w:proofErr w:type="spellStart"/>
      <w:r w:rsidR="00B45F3B" w:rsidRPr="00B45F3B">
        <w:rPr>
          <w:rFonts w:ascii="Times New Roman" w:hAnsi="Times New Roman" w:cs="Times New Roman"/>
          <w:sz w:val="20"/>
          <w:szCs w:val="20"/>
        </w:rPr>
        <w:t>Inc</w:t>
      </w:r>
      <w:proofErr w:type="spellEnd"/>
      <w:r w:rsidR="00651F25">
        <w:rPr>
          <w:rFonts w:ascii="Times New Roman" w:hAnsi="Times New Roman" w:cs="Times New Roman"/>
          <w:sz w:val="20"/>
          <w:szCs w:val="20"/>
        </w:rPr>
        <w:t xml:space="preserve"> (JSI)</w:t>
      </w:r>
      <w:r w:rsidR="00987794">
        <w:rPr>
          <w:rFonts w:ascii="Times New Roman" w:hAnsi="Times New Roman" w:cs="Times New Roman"/>
          <w:sz w:val="20"/>
          <w:szCs w:val="20"/>
        </w:rPr>
        <w:t>.</w:t>
      </w:r>
      <w:r w:rsidR="00B45F3B" w:rsidRPr="00B45F3B">
        <w:rPr>
          <w:rFonts w:ascii="Times New Roman" w:hAnsi="Times New Roman" w:cs="Times New Roman"/>
          <w:sz w:val="20"/>
          <w:szCs w:val="20"/>
        </w:rPr>
        <w:t>/DHHS/Office of Populations Affairs (OPA)/Office of Adolescent Pregnancy Programs (OAPP)</w:t>
      </w:r>
    </w:p>
    <w:p w:rsidR="00BB3A41" w:rsidRDefault="0067123B" w:rsidP="002E3CF2">
      <w:pPr>
        <w:tabs>
          <w:tab w:val="left" w:pos="720"/>
        </w:tabs>
        <w:ind w:left="1440" w:hanging="1440"/>
        <w:rPr>
          <w:rFonts w:ascii="Times New Roman" w:hAnsi="Times New Roman" w:cs="Times New Roman"/>
          <w:b/>
          <w:sz w:val="20"/>
          <w:szCs w:val="20"/>
        </w:rPr>
      </w:pPr>
      <w:r>
        <w:rPr>
          <w:rFonts w:ascii="Times New Roman" w:hAnsi="Times New Roman" w:cs="Times New Roman"/>
          <w:b/>
          <w:sz w:val="20"/>
          <w:szCs w:val="20"/>
        </w:rPr>
        <w:tab/>
      </w:r>
      <w:r w:rsidR="00B45F3B" w:rsidRPr="00B45F3B">
        <w:rPr>
          <w:rFonts w:ascii="Times New Roman" w:hAnsi="Times New Roman" w:cs="Times New Roman"/>
          <w:b/>
          <w:sz w:val="20"/>
          <w:szCs w:val="20"/>
        </w:rPr>
        <w:t>Role on Project:</w:t>
      </w:r>
      <w:r w:rsidR="00B45F3B">
        <w:rPr>
          <w:rFonts w:ascii="Times New Roman" w:hAnsi="Times New Roman" w:cs="Times New Roman"/>
          <w:b/>
          <w:sz w:val="20"/>
          <w:szCs w:val="20"/>
        </w:rPr>
        <w:t xml:space="preserve"> </w:t>
      </w:r>
      <w:r w:rsidR="00B45F3B" w:rsidRPr="00B45F3B">
        <w:rPr>
          <w:rFonts w:ascii="Times New Roman" w:hAnsi="Times New Roman" w:cs="Times New Roman"/>
          <w:sz w:val="20"/>
          <w:szCs w:val="20"/>
        </w:rPr>
        <w:t>Content and Methods Expert – Community-based Service Program, Assessment Tool development, CBO Teaching and Training, Practice-based Toolkit Development</w:t>
      </w:r>
    </w:p>
    <w:p w:rsidR="00B45F3B" w:rsidRPr="0067123B" w:rsidRDefault="0067123B" w:rsidP="002E3CF2">
      <w:pPr>
        <w:tabs>
          <w:tab w:val="left" w:pos="720"/>
        </w:tabs>
        <w:ind w:left="1440" w:hanging="1440"/>
        <w:rPr>
          <w:rFonts w:ascii="Times New Roman" w:hAnsi="Times New Roman" w:cs="Times New Roman"/>
          <w:sz w:val="20"/>
          <w:szCs w:val="20"/>
        </w:rPr>
      </w:pPr>
      <w:r>
        <w:rPr>
          <w:rFonts w:ascii="Times New Roman" w:hAnsi="Times New Roman" w:cs="Times New Roman"/>
          <w:b/>
          <w:sz w:val="20"/>
          <w:szCs w:val="20"/>
        </w:rPr>
        <w:tab/>
      </w:r>
      <w:r w:rsidR="00B45F3B" w:rsidRPr="00B45F3B">
        <w:rPr>
          <w:rFonts w:ascii="Times New Roman" w:hAnsi="Times New Roman" w:cs="Times New Roman"/>
          <w:b/>
          <w:sz w:val="20"/>
          <w:szCs w:val="20"/>
        </w:rPr>
        <w:t>Consulting/Technical Assistance period:</w:t>
      </w:r>
      <w:r w:rsidR="00B45F3B">
        <w:rPr>
          <w:rFonts w:ascii="Times New Roman" w:hAnsi="Times New Roman" w:cs="Times New Roman"/>
          <w:b/>
          <w:sz w:val="20"/>
          <w:szCs w:val="20"/>
        </w:rPr>
        <w:t xml:space="preserve"> </w:t>
      </w:r>
      <w:r w:rsidRPr="0067123B">
        <w:rPr>
          <w:rFonts w:ascii="Times New Roman" w:hAnsi="Times New Roman" w:cs="Times New Roman"/>
          <w:sz w:val="20"/>
          <w:szCs w:val="20"/>
        </w:rPr>
        <w:t>7/2011 - 9/2011</w:t>
      </w:r>
    </w:p>
    <w:p w:rsidR="00BB3A41" w:rsidRDefault="0067123B" w:rsidP="00B45F3B">
      <w:pPr>
        <w:tabs>
          <w:tab w:val="left" w:pos="720"/>
        </w:tabs>
        <w:ind w:left="1440" w:hanging="1440"/>
        <w:rPr>
          <w:rFonts w:ascii="Times New Roman" w:hAnsi="Times New Roman" w:cs="Times New Roman"/>
          <w:sz w:val="20"/>
          <w:szCs w:val="20"/>
        </w:rPr>
      </w:pPr>
      <w:r>
        <w:rPr>
          <w:rFonts w:ascii="Times New Roman" w:hAnsi="Times New Roman" w:cs="Times New Roman"/>
          <w:b/>
          <w:sz w:val="20"/>
          <w:szCs w:val="20"/>
        </w:rPr>
        <w:tab/>
      </w:r>
      <w:r w:rsidR="00B45F3B" w:rsidRPr="00B45F3B">
        <w:rPr>
          <w:rFonts w:ascii="Times New Roman" w:hAnsi="Times New Roman" w:cs="Times New Roman"/>
          <w:b/>
          <w:sz w:val="20"/>
          <w:szCs w:val="20"/>
        </w:rPr>
        <w:t>Project Description</w:t>
      </w:r>
      <w:r w:rsidR="00B45F3B" w:rsidRPr="00B45F3B">
        <w:rPr>
          <w:rFonts w:ascii="Times New Roman" w:hAnsi="Times New Roman" w:cs="Times New Roman"/>
          <w:sz w:val="20"/>
          <w:szCs w:val="20"/>
        </w:rPr>
        <w:t xml:space="preserve">: </w:t>
      </w:r>
      <w:r w:rsidR="00651F25">
        <w:rPr>
          <w:rFonts w:ascii="Times New Roman" w:hAnsi="Times New Roman" w:cs="Times New Roman"/>
          <w:sz w:val="20"/>
          <w:szCs w:val="20"/>
        </w:rPr>
        <w:t>JSI was contracted by the</w:t>
      </w:r>
      <w:r w:rsidR="00651F25" w:rsidRPr="00651F25">
        <w:t xml:space="preserve"> </w:t>
      </w:r>
      <w:r w:rsidR="00651F25" w:rsidRPr="00651F25">
        <w:rPr>
          <w:rFonts w:ascii="Times New Roman" w:hAnsi="Times New Roman" w:cs="Times New Roman"/>
          <w:sz w:val="20"/>
          <w:szCs w:val="20"/>
        </w:rPr>
        <w:t>DHHS/Office of Populations Affairs (OPA)/Office of Adolescent Pregnancy Programs (OAPP)</w:t>
      </w:r>
      <w:r w:rsidR="00651F25">
        <w:rPr>
          <w:rFonts w:ascii="Times New Roman" w:hAnsi="Times New Roman" w:cs="Times New Roman"/>
          <w:sz w:val="20"/>
          <w:szCs w:val="20"/>
        </w:rPr>
        <w:t xml:space="preserve"> to develop a </w:t>
      </w:r>
      <w:r w:rsidR="00651F25" w:rsidRPr="00651F25">
        <w:rPr>
          <w:rFonts w:ascii="Times New Roman" w:hAnsi="Times New Roman" w:cs="Times New Roman"/>
          <w:sz w:val="20"/>
          <w:szCs w:val="20"/>
        </w:rPr>
        <w:t xml:space="preserve">Pregnancy Programs Collaboration Toolkit </w:t>
      </w:r>
      <w:r w:rsidR="00651F25">
        <w:rPr>
          <w:rFonts w:ascii="Times New Roman" w:hAnsi="Times New Roman" w:cs="Times New Roman"/>
          <w:sz w:val="20"/>
          <w:szCs w:val="20"/>
        </w:rPr>
        <w:t xml:space="preserve">for its grantees. The </w:t>
      </w:r>
      <w:r w:rsidR="00651F25" w:rsidRPr="00651F25">
        <w:rPr>
          <w:rFonts w:ascii="Times New Roman" w:hAnsi="Times New Roman" w:cs="Times New Roman"/>
          <w:sz w:val="20"/>
          <w:szCs w:val="20"/>
        </w:rPr>
        <w:t xml:space="preserve">: Content and Methods Expert </w:t>
      </w:r>
      <w:r w:rsidR="00BB3A41" w:rsidRPr="00BB3A41">
        <w:rPr>
          <w:rFonts w:ascii="Times New Roman" w:hAnsi="Times New Roman" w:cs="Times New Roman"/>
          <w:sz w:val="20"/>
          <w:szCs w:val="20"/>
        </w:rPr>
        <w:t xml:space="preserve">Consultant </w:t>
      </w:r>
      <w:r w:rsidR="00651F25">
        <w:rPr>
          <w:rFonts w:ascii="Times New Roman" w:hAnsi="Times New Roman" w:cs="Times New Roman"/>
          <w:sz w:val="20"/>
          <w:szCs w:val="20"/>
        </w:rPr>
        <w:t xml:space="preserve">was contracted to: </w:t>
      </w:r>
      <w:r w:rsidR="0048685E">
        <w:rPr>
          <w:rFonts w:ascii="Times New Roman" w:hAnsi="Times New Roman" w:cs="Times New Roman"/>
          <w:sz w:val="20"/>
          <w:szCs w:val="20"/>
        </w:rPr>
        <w:t xml:space="preserve">1) review and provide comment on content of drafts of the </w:t>
      </w:r>
      <w:r w:rsidR="0048685E" w:rsidRPr="0048685E">
        <w:rPr>
          <w:rFonts w:ascii="Times New Roman" w:hAnsi="Times New Roman" w:cs="Times New Roman"/>
          <w:sz w:val="20"/>
          <w:szCs w:val="20"/>
        </w:rPr>
        <w:t>Collaboration Toolkit</w:t>
      </w:r>
      <w:r w:rsidR="0048685E">
        <w:rPr>
          <w:rFonts w:ascii="Times New Roman" w:hAnsi="Times New Roman" w:cs="Times New Roman"/>
          <w:sz w:val="20"/>
          <w:szCs w:val="20"/>
        </w:rPr>
        <w:t>;</w:t>
      </w:r>
      <w:r w:rsidR="0048685E" w:rsidRPr="0048685E">
        <w:rPr>
          <w:rFonts w:ascii="Times New Roman" w:hAnsi="Times New Roman" w:cs="Times New Roman"/>
          <w:sz w:val="20"/>
          <w:szCs w:val="20"/>
        </w:rPr>
        <w:t xml:space="preserve"> </w:t>
      </w:r>
      <w:r w:rsidR="0048685E">
        <w:rPr>
          <w:rFonts w:ascii="Times New Roman" w:hAnsi="Times New Roman" w:cs="Times New Roman"/>
          <w:sz w:val="20"/>
          <w:szCs w:val="20"/>
        </w:rPr>
        <w:t>2</w:t>
      </w:r>
      <w:r w:rsidR="00651F25">
        <w:rPr>
          <w:rFonts w:ascii="Times New Roman" w:hAnsi="Times New Roman" w:cs="Times New Roman"/>
          <w:sz w:val="20"/>
          <w:szCs w:val="20"/>
        </w:rPr>
        <w:t xml:space="preserve">) </w:t>
      </w:r>
      <w:r w:rsidR="00BB3A41" w:rsidRPr="00BB3A41">
        <w:rPr>
          <w:rFonts w:ascii="Times New Roman" w:hAnsi="Times New Roman" w:cs="Times New Roman"/>
          <w:sz w:val="20"/>
          <w:szCs w:val="20"/>
        </w:rPr>
        <w:t xml:space="preserve">develop </w:t>
      </w:r>
      <w:r w:rsidR="00651F25">
        <w:rPr>
          <w:rFonts w:ascii="Times New Roman" w:hAnsi="Times New Roman" w:cs="Times New Roman"/>
          <w:sz w:val="20"/>
          <w:szCs w:val="20"/>
        </w:rPr>
        <w:t xml:space="preserve">content specific </w:t>
      </w:r>
      <w:r w:rsidR="00BB3A41" w:rsidRPr="00BB3A41">
        <w:rPr>
          <w:rFonts w:ascii="Times New Roman" w:hAnsi="Times New Roman" w:cs="Times New Roman"/>
          <w:sz w:val="20"/>
          <w:szCs w:val="20"/>
        </w:rPr>
        <w:t>vignettes</w:t>
      </w:r>
      <w:r w:rsidR="0048685E">
        <w:rPr>
          <w:rFonts w:ascii="Times New Roman" w:hAnsi="Times New Roman" w:cs="Times New Roman"/>
          <w:sz w:val="20"/>
          <w:szCs w:val="20"/>
        </w:rPr>
        <w:t xml:space="preserve"> that</w:t>
      </w:r>
      <w:r w:rsidR="0048685E" w:rsidRPr="0048685E">
        <w:t xml:space="preserve"> </w:t>
      </w:r>
      <w:r w:rsidR="0048685E" w:rsidRPr="0048685E">
        <w:rPr>
          <w:rFonts w:ascii="Times New Roman" w:hAnsi="Times New Roman" w:cs="Times New Roman"/>
          <w:sz w:val="20"/>
          <w:szCs w:val="20"/>
        </w:rPr>
        <w:t>provide real-world examples to illustrate the processes and outcomes discussed in the Collaboration Toolkit</w:t>
      </w:r>
      <w:r w:rsidR="00651F25">
        <w:rPr>
          <w:rFonts w:ascii="Times New Roman" w:hAnsi="Times New Roman" w:cs="Times New Roman"/>
          <w:sz w:val="20"/>
          <w:szCs w:val="20"/>
        </w:rPr>
        <w:t>;</w:t>
      </w:r>
      <w:r w:rsidR="0048685E">
        <w:rPr>
          <w:rFonts w:ascii="Times New Roman" w:hAnsi="Times New Roman" w:cs="Times New Roman"/>
          <w:sz w:val="20"/>
          <w:szCs w:val="20"/>
        </w:rPr>
        <w:t xml:space="preserve"> 2) </w:t>
      </w:r>
      <w:r w:rsidR="00651F25">
        <w:rPr>
          <w:rFonts w:ascii="Times New Roman" w:hAnsi="Times New Roman" w:cs="Times New Roman"/>
          <w:sz w:val="20"/>
          <w:szCs w:val="20"/>
        </w:rPr>
        <w:t xml:space="preserve"> </w:t>
      </w:r>
      <w:r w:rsidR="0048685E">
        <w:rPr>
          <w:rFonts w:ascii="Times New Roman" w:hAnsi="Times New Roman" w:cs="Times New Roman"/>
          <w:sz w:val="20"/>
          <w:szCs w:val="20"/>
        </w:rPr>
        <w:t xml:space="preserve">develop and provide </w:t>
      </w:r>
      <w:r w:rsidR="00B45F3B" w:rsidRPr="00B45F3B">
        <w:rPr>
          <w:rFonts w:ascii="Times New Roman" w:hAnsi="Times New Roman" w:cs="Times New Roman"/>
          <w:sz w:val="20"/>
          <w:szCs w:val="20"/>
        </w:rPr>
        <w:t>scoring and assess</w:t>
      </w:r>
      <w:r w:rsidR="0048685E">
        <w:rPr>
          <w:rFonts w:ascii="Times New Roman" w:hAnsi="Times New Roman" w:cs="Times New Roman"/>
          <w:sz w:val="20"/>
          <w:szCs w:val="20"/>
        </w:rPr>
        <w:t>ment instructions for</w:t>
      </w:r>
      <w:r w:rsidR="00B45F3B" w:rsidRPr="00B45F3B">
        <w:rPr>
          <w:rFonts w:ascii="Times New Roman" w:hAnsi="Times New Roman" w:cs="Times New Roman"/>
          <w:sz w:val="20"/>
          <w:szCs w:val="20"/>
        </w:rPr>
        <w:t xml:space="preserve"> the too</w:t>
      </w:r>
      <w:r w:rsidR="0048685E">
        <w:rPr>
          <w:rFonts w:ascii="Times New Roman" w:hAnsi="Times New Roman" w:cs="Times New Roman"/>
          <w:sz w:val="20"/>
          <w:szCs w:val="20"/>
        </w:rPr>
        <w:t>l</w:t>
      </w:r>
      <w:r w:rsidR="00B45F3B" w:rsidRPr="00B45F3B">
        <w:rPr>
          <w:rFonts w:ascii="Times New Roman" w:hAnsi="Times New Roman" w:cs="Times New Roman"/>
          <w:sz w:val="20"/>
          <w:szCs w:val="20"/>
        </w:rPr>
        <w:t>s include</w:t>
      </w:r>
      <w:r w:rsidR="0048685E">
        <w:rPr>
          <w:rFonts w:ascii="Times New Roman" w:hAnsi="Times New Roman" w:cs="Times New Roman"/>
          <w:sz w:val="20"/>
          <w:szCs w:val="20"/>
        </w:rPr>
        <w:t xml:space="preserve">d in the </w:t>
      </w:r>
      <w:r w:rsidR="0048685E" w:rsidRPr="0048685E">
        <w:rPr>
          <w:rFonts w:ascii="Times New Roman" w:hAnsi="Times New Roman" w:cs="Times New Roman"/>
          <w:sz w:val="20"/>
          <w:szCs w:val="20"/>
        </w:rPr>
        <w:t>Collaboration Toolkit</w:t>
      </w:r>
      <w:r w:rsidR="0048685E">
        <w:rPr>
          <w:rFonts w:ascii="Times New Roman" w:hAnsi="Times New Roman" w:cs="Times New Roman"/>
          <w:sz w:val="20"/>
          <w:szCs w:val="20"/>
        </w:rPr>
        <w:t>; 3) re-write/</w:t>
      </w:r>
      <w:r w:rsidR="0048685E" w:rsidRPr="0048685E">
        <w:rPr>
          <w:rFonts w:ascii="Times New Roman" w:hAnsi="Times New Roman" w:cs="Times New Roman"/>
          <w:sz w:val="20"/>
          <w:szCs w:val="20"/>
        </w:rPr>
        <w:t xml:space="preserve"> </w:t>
      </w:r>
      <w:r w:rsidR="0048685E" w:rsidRPr="00B45F3B">
        <w:rPr>
          <w:rFonts w:ascii="Times New Roman" w:hAnsi="Times New Roman" w:cs="Times New Roman"/>
          <w:sz w:val="20"/>
          <w:szCs w:val="20"/>
        </w:rPr>
        <w:t>integrate</w:t>
      </w:r>
      <w:r w:rsidR="0048685E">
        <w:rPr>
          <w:rFonts w:ascii="Times New Roman" w:hAnsi="Times New Roman" w:cs="Times New Roman"/>
          <w:sz w:val="20"/>
          <w:szCs w:val="20"/>
        </w:rPr>
        <w:t>/write sections focusing on</w:t>
      </w:r>
      <w:r w:rsidR="00B45F3B" w:rsidRPr="00B45F3B">
        <w:rPr>
          <w:rFonts w:ascii="Times New Roman" w:hAnsi="Times New Roman" w:cs="Times New Roman"/>
          <w:sz w:val="20"/>
          <w:szCs w:val="20"/>
        </w:rPr>
        <w:t xml:space="preserve"> "knowing your audience" regarding how the target audience listens and learns. </w:t>
      </w:r>
      <w:r w:rsidR="0048685E">
        <w:rPr>
          <w:rFonts w:ascii="Times New Roman" w:hAnsi="Times New Roman" w:cs="Times New Roman"/>
          <w:sz w:val="20"/>
          <w:szCs w:val="20"/>
        </w:rPr>
        <w:t xml:space="preserve"> </w:t>
      </w:r>
    </w:p>
    <w:p w:rsidR="00296E76" w:rsidRDefault="00296E76" w:rsidP="00B45F3B">
      <w:pPr>
        <w:tabs>
          <w:tab w:val="left" w:pos="720"/>
        </w:tabs>
        <w:ind w:left="1440" w:hanging="1440"/>
        <w:rPr>
          <w:rFonts w:ascii="Times New Roman" w:hAnsi="Times New Roman" w:cs="Times New Roman"/>
          <w:sz w:val="20"/>
          <w:szCs w:val="20"/>
        </w:rPr>
      </w:pPr>
    </w:p>
    <w:p w:rsidR="002E3CF2" w:rsidRDefault="00BB3A41" w:rsidP="002E3CF2">
      <w:pPr>
        <w:tabs>
          <w:tab w:val="left" w:pos="720"/>
        </w:tabs>
        <w:ind w:left="1440" w:hanging="1440"/>
        <w:rPr>
          <w:rFonts w:ascii="Times New Roman" w:hAnsi="Times New Roman" w:cs="Times New Roman"/>
          <w:sz w:val="20"/>
          <w:szCs w:val="20"/>
        </w:rPr>
      </w:pPr>
      <w:r>
        <w:rPr>
          <w:rFonts w:ascii="Times New Roman" w:hAnsi="Times New Roman" w:cs="Times New Roman"/>
          <w:b/>
          <w:sz w:val="20"/>
          <w:szCs w:val="20"/>
        </w:rPr>
        <w:tab/>
      </w:r>
      <w:r w:rsidR="002E3CF2" w:rsidRPr="00966376">
        <w:rPr>
          <w:rFonts w:ascii="Times New Roman" w:hAnsi="Times New Roman" w:cs="Times New Roman"/>
          <w:b/>
          <w:sz w:val="20"/>
          <w:szCs w:val="20"/>
        </w:rPr>
        <w:t>Title</w:t>
      </w:r>
      <w:r w:rsidR="002E3CF2">
        <w:rPr>
          <w:rFonts w:ascii="Times New Roman" w:hAnsi="Times New Roman" w:cs="Times New Roman"/>
          <w:sz w:val="20"/>
          <w:szCs w:val="20"/>
        </w:rPr>
        <w:t>: RTI International</w:t>
      </w:r>
      <w:r w:rsidR="00FB3415">
        <w:rPr>
          <w:rFonts w:ascii="Times New Roman" w:hAnsi="Times New Roman" w:cs="Times New Roman"/>
          <w:sz w:val="20"/>
          <w:szCs w:val="20"/>
        </w:rPr>
        <w:t xml:space="preserve"> – Adolescent Family Life Project</w:t>
      </w:r>
    </w:p>
    <w:p w:rsidR="002E3CF2" w:rsidRDefault="002E3CF2" w:rsidP="002E3CF2">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sidRPr="00966376">
        <w:rPr>
          <w:rFonts w:ascii="Times New Roman" w:hAnsi="Times New Roman" w:cs="Times New Roman"/>
          <w:b/>
          <w:sz w:val="20"/>
          <w:szCs w:val="20"/>
        </w:rPr>
        <w:t>Funding Agency</w:t>
      </w:r>
      <w:r>
        <w:rPr>
          <w:rFonts w:ascii="Times New Roman" w:hAnsi="Times New Roman" w:cs="Times New Roman"/>
          <w:sz w:val="20"/>
          <w:szCs w:val="20"/>
        </w:rPr>
        <w:t>: DHHS- Office of Adolescent Pregnancy</w:t>
      </w:r>
    </w:p>
    <w:p w:rsidR="002E3CF2" w:rsidRDefault="002E3CF2" w:rsidP="002E3CF2">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sidRPr="00966376">
        <w:rPr>
          <w:rFonts w:ascii="Times New Roman" w:hAnsi="Times New Roman" w:cs="Times New Roman"/>
          <w:b/>
          <w:sz w:val="20"/>
          <w:szCs w:val="20"/>
        </w:rPr>
        <w:t>Consulting/Technical Assistance period</w:t>
      </w:r>
      <w:r>
        <w:rPr>
          <w:rFonts w:ascii="Times New Roman" w:hAnsi="Times New Roman" w:cs="Times New Roman"/>
          <w:sz w:val="20"/>
          <w:szCs w:val="20"/>
        </w:rPr>
        <w:t xml:space="preserve">: </w:t>
      </w:r>
      <w:r w:rsidR="00FB3415">
        <w:rPr>
          <w:rFonts w:ascii="Times New Roman" w:hAnsi="Times New Roman" w:cs="Times New Roman"/>
          <w:sz w:val="20"/>
          <w:szCs w:val="20"/>
        </w:rPr>
        <w:t>2</w:t>
      </w:r>
      <w:r>
        <w:rPr>
          <w:rFonts w:ascii="Times New Roman" w:hAnsi="Times New Roman" w:cs="Times New Roman"/>
          <w:sz w:val="20"/>
          <w:szCs w:val="20"/>
        </w:rPr>
        <w:t>/20</w:t>
      </w:r>
      <w:r w:rsidR="00FB3415">
        <w:rPr>
          <w:rFonts w:ascii="Times New Roman" w:hAnsi="Times New Roman" w:cs="Times New Roman"/>
          <w:sz w:val="20"/>
          <w:szCs w:val="20"/>
        </w:rPr>
        <w:t>10</w:t>
      </w:r>
      <w:r>
        <w:rPr>
          <w:rFonts w:ascii="Times New Roman" w:hAnsi="Times New Roman" w:cs="Times New Roman"/>
          <w:sz w:val="20"/>
          <w:szCs w:val="20"/>
        </w:rPr>
        <w:t xml:space="preserve"> – </w:t>
      </w:r>
      <w:r w:rsidR="00B6266D">
        <w:rPr>
          <w:rFonts w:ascii="Times New Roman" w:hAnsi="Times New Roman" w:cs="Times New Roman"/>
          <w:sz w:val="20"/>
          <w:szCs w:val="20"/>
        </w:rPr>
        <w:t>12/2010</w:t>
      </w:r>
    </w:p>
    <w:p w:rsidR="002E3CF2" w:rsidRDefault="002E3CF2" w:rsidP="002E3CF2">
      <w:pPr>
        <w:tabs>
          <w:tab w:val="left" w:pos="720"/>
        </w:tabs>
        <w:ind w:left="1440" w:hanging="1440"/>
        <w:rPr>
          <w:rFonts w:ascii="Times New Roman" w:hAnsi="Times New Roman" w:cs="Times New Roman"/>
          <w:sz w:val="20"/>
          <w:szCs w:val="20"/>
        </w:rPr>
      </w:pPr>
      <w:r>
        <w:rPr>
          <w:rFonts w:ascii="Times New Roman" w:hAnsi="Times New Roman" w:cs="Times New Roman"/>
          <w:b/>
          <w:bCs/>
          <w:sz w:val="20"/>
          <w:szCs w:val="20"/>
        </w:rPr>
        <w:tab/>
        <w:t>Role on project</w:t>
      </w:r>
      <w:r>
        <w:rPr>
          <w:rFonts w:ascii="Times New Roman" w:hAnsi="Times New Roman" w:cs="Times New Roman"/>
          <w:sz w:val="20"/>
          <w:szCs w:val="20"/>
        </w:rPr>
        <w:t>:</w:t>
      </w:r>
      <w:r w:rsidR="00FB3415">
        <w:rPr>
          <w:rFonts w:ascii="Times New Roman" w:hAnsi="Times New Roman" w:cs="Times New Roman"/>
          <w:sz w:val="20"/>
          <w:szCs w:val="20"/>
        </w:rPr>
        <w:t xml:space="preserve"> Manuscript Editor/Reviewer – expertise in manuscript development and writing and content expertise in the development, implementation and evaluation of adolescent prevention programs in the area of risky sexual behavior.</w:t>
      </w:r>
    </w:p>
    <w:p w:rsidR="00FB3415" w:rsidRPr="00FB3415" w:rsidRDefault="00FB3415" w:rsidP="00FB3415">
      <w:pPr>
        <w:adjustRightInd w:val="0"/>
        <w:ind w:left="1440" w:hanging="720"/>
        <w:rPr>
          <w:rFonts w:ascii="Times New Roman" w:hAnsi="Times New Roman" w:cs="Times New Roman"/>
          <w:sz w:val="20"/>
          <w:szCs w:val="20"/>
        </w:rPr>
      </w:pPr>
      <w:r w:rsidRPr="00FB3415">
        <w:rPr>
          <w:rFonts w:ascii="Times New Roman" w:hAnsi="Times New Roman" w:cs="Times New Roman"/>
          <w:b/>
          <w:bCs/>
          <w:sz w:val="20"/>
          <w:szCs w:val="20"/>
        </w:rPr>
        <w:t>Project description</w:t>
      </w:r>
      <w:r w:rsidRPr="00FB3415">
        <w:rPr>
          <w:rFonts w:ascii="Times New Roman" w:hAnsi="Times New Roman" w:cs="Times New Roman"/>
          <w:sz w:val="20"/>
          <w:szCs w:val="20"/>
        </w:rPr>
        <w:t xml:space="preserve">: </w:t>
      </w:r>
      <w:r>
        <w:rPr>
          <w:rFonts w:ascii="Times New Roman" w:hAnsi="Times New Roman" w:cs="Times New Roman"/>
          <w:bCs/>
          <w:sz w:val="20"/>
          <w:szCs w:val="20"/>
        </w:rPr>
        <w:t>R</w:t>
      </w:r>
      <w:r w:rsidRPr="00FB3415">
        <w:rPr>
          <w:rFonts w:ascii="Times New Roman" w:hAnsi="Times New Roman" w:cs="Times New Roman"/>
          <w:bCs/>
          <w:sz w:val="20"/>
          <w:szCs w:val="20"/>
        </w:rPr>
        <w:t>eviewin</w:t>
      </w:r>
      <w:r>
        <w:rPr>
          <w:rFonts w:ascii="Times New Roman" w:hAnsi="Times New Roman" w:cs="Times New Roman"/>
          <w:bCs/>
          <w:sz w:val="20"/>
          <w:szCs w:val="20"/>
        </w:rPr>
        <w:t xml:space="preserve">g grantee-developed manuscripts; </w:t>
      </w:r>
      <w:r w:rsidRPr="00FB3415">
        <w:rPr>
          <w:rFonts w:ascii="Times New Roman" w:hAnsi="Times New Roman" w:cs="Times New Roman"/>
          <w:bCs/>
          <w:sz w:val="20"/>
          <w:szCs w:val="20"/>
        </w:rPr>
        <w:t>provide feedback</w:t>
      </w:r>
      <w:r>
        <w:rPr>
          <w:rFonts w:ascii="Times New Roman" w:hAnsi="Times New Roman" w:cs="Times New Roman"/>
          <w:bCs/>
          <w:sz w:val="20"/>
          <w:szCs w:val="20"/>
        </w:rPr>
        <w:t xml:space="preserve"> </w:t>
      </w:r>
      <w:r w:rsidRPr="00FB3415">
        <w:rPr>
          <w:rFonts w:ascii="Times New Roman" w:hAnsi="Times New Roman" w:cs="Times New Roman"/>
          <w:bCs/>
          <w:sz w:val="20"/>
          <w:szCs w:val="20"/>
        </w:rPr>
        <w:t>on the ov</w:t>
      </w:r>
      <w:r>
        <w:rPr>
          <w:rFonts w:ascii="Times New Roman" w:hAnsi="Times New Roman" w:cs="Times New Roman"/>
          <w:bCs/>
          <w:sz w:val="20"/>
          <w:szCs w:val="20"/>
        </w:rPr>
        <w:t xml:space="preserve">erall potential for publication; </w:t>
      </w:r>
      <w:r w:rsidRPr="00FB3415">
        <w:rPr>
          <w:rFonts w:ascii="Times New Roman" w:hAnsi="Times New Roman" w:cs="Times New Roman"/>
          <w:bCs/>
          <w:sz w:val="20"/>
          <w:szCs w:val="20"/>
        </w:rPr>
        <w:t>provide written feedback on the strengths and</w:t>
      </w:r>
      <w:r>
        <w:rPr>
          <w:rFonts w:ascii="Times New Roman" w:hAnsi="Times New Roman" w:cs="Times New Roman"/>
          <w:bCs/>
          <w:sz w:val="20"/>
          <w:szCs w:val="20"/>
        </w:rPr>
        <w:t xml:space="preserve"> </w:t>
      </w:r>
      <w:r w:rsidRPr="00FB3415">
        <w:rPr>
          <w:rFonts w:ascii="Times New Roman" w:hAnsi="Times New Roman" w:cs="Times New Roman"/>
          <w:bCs/>
          <w:sz w:val="20"/>
          <w:szCs w:val="20"/>
        </w:rPr>
        <w:t>areas for</w:t>
      </w:r>
      <w:r>
        <w:rPr>
          <w:rFonts w:ascii="Times New Roman" w:hAnsi="Times New Roman" w:cs="Times New Roman"/>
          <w:bCs/>
          <w:sz w:val="20"/>
          <w:szCs w:val="20"/>
        </w:rPr>
        <w:t xml:space="preserve"> improvement in the manuscript</w:t>
      </w:r>
    </w:p>
    <w:p w:rsidR="00D05AAE" w:rsidRPr="00FB3415" w:rsidRDefault="00D05AAE" w:rsidP="002E3CF2">
      <w:pPr>
        <w:tabs>
          <w:tab w:val="left" w:pos="720"/>
        </w:tabs>
        <w:ind w:left="1440" w:hanging="1440"/>
        <w:rPr>
          <w:rFonts w:ascii="Times New Roman" w:hAnsi="Times New Roman" w:cs="Times New Roman"/>
          <w:sz w:val="20"/>
          <w:szCs w:val="20"/>
        </w:rPr>
      </w:pPr>
    </w:p>
    <w:p w:rsidR="00966376" w:rsidRDefault="002E3CF2" w:rsidP="00326ADA">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sidR="00966376" w:rsidRPr="00966376">
        <w:rPr>
          <w:rFonts w:ascii="Times New Roman" w:hAnsi="Times New Roman" w:cs="Times New Roman"/>
          <w:b/>
          <w:sz w:val="20"/>
          <w:szCs w:val="20"/>
        </w:rPr>
        <w:t>Title</w:t>
      </w:r>
      <w:r w:rsidR="00966376">
        <w:rPr>
          <w:rFonts w:ascii="Times New Roman" w:hAnsi="Times New Roman" w:cs="Times New Roman"/>
          <w:sz w:val="20"/>
          <w:szCs w:val="20"/>
        </w:rPr>
        <w:t>: Southeast Regional Genetics Group (SERGG)</w:t>
      </w:r>
    </w:p>
    <w:p w:rsidR="00966376" w:rsidRDefault="00966376" w:rsidP="00326ADA">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sidRPr="00966376">
        <w:rPr>
          <w:rFonts w:ascii="Times New Roman" w:hAnsi="Times New Roman" w:cs="Times New Roman"/>
          <w:b/>
          <w:sz w:val="20"/>
          <w:szCs w:val="20"/>
        </w:rPr>
        <w:t>Funding Agency</w:t>
      </w:r>
      <w:r>
        <w:rPr>
          <w:rFonts w:ascii="Times New Roman" w:hAnsi="Times New Roman" w:cs="Times New Roman"/>
          <w:sz w:val="20"/>
          <w:szCs w:val="20"/>
        </w:rPr>
        <w:t>: HRSA MCHB</w:t>
      </w:r>
    </w:p>
    <w:p w:rsidR="00966376" w:rsidRDefault="00966376" w:rsidP="00326ADA">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sidRPr="00966376">
        <w:rPr>
          <w:rFonts w:ascii="Times New Roman" w:hAnsi="Times New Roman" w:cs="Times New Roman"/>
          <w:b/>
          <w:sz w:val="20"/>
          <w:szCs w:val="20"/>
        </w:rPr>
        <w:t>Consulting/Technical Assistance period</w:t>
      </w:r>
      <w:r>
        <w:rPr>
          <w:rFonts w:ascii="Times New Roman" w:hAnsi="Times New Roman" w:cs="Times New Roman"/>
          <w:sz w:val="20"/>
          <w:szCs w:val="20"/>
        </w:rPr>
        <w:t xml:space="preserve">: 3/2008 – </w:t>
      </w:r>
      <w:r w:rsidR="00894FCA">
        <w:rPr>
          <w:rFonts w:ascii="Times New Roman" w:hAnsi="Times New Roman" w:cs="Times New Roman"/>
          <w:sz w:val="20"/>
          <w:szCs w:val="20"/>
        </w:rPr>
        <w:t>6/2014</w:t>
      </w:r>
    </w:p>
    <w:p w:rsidR="00966376" w:rsidRDefault="00966376" w:rsidP="00326ADA">
      <w:pPr>
        <w:tabs>
          <w:tab w:val="left" w:pos="720"/>
        </w:tabs>
        <w:ind w:left="1440" w:hanging="1440"/>
        <w:rPr>
          <w:rFonts w:ascii="Times New Roman" w:hAnsi="Times New Roman" w:cs="Times New Roman"/>
          <w:sz w:val="20"/>
          <w:szCs w:val="20"/>
        </w:rPr>
      </w:pPr>
      <w:r>
        <w:rPr>
          <w:rFonts w:ascii="Times New Roman" w:hAnsi="Times New Roman" w:cs="Times New Roman"/>
          <w:b/>
          <w:bCs/>
          <w:sz w:val="20"/>
          <w:szCs w:val="20"/>
        </w:rPr>
        <w:tab/>
        <w:t>Role on project</w:t>
      </w:r>
      <w:r>
        <w:rPr>
          <w:rFonts w:ascii="Times New Roman" w:hAnsi="Times New Roman" w:cs="Times New Roman"/>
          <w:sz w:val="20"/>
          <w:szCs w:val="20"/>
        </w:rPr>
        <w:t xml:space="preserve">: </w:t>
      </w:r>
      <w:r w:rsidRPr="00EB3665">
        <w:rPr>
          <w:rFonts w:ascii="Times New Roman" w:hAnsi="Times New Roman" w:cs="Times New Roman"/>
          <w:sz w:val="20"/>
          <w:szCs w:val="20"/>
          <w:u w:val="single"/>
        </w:rPr>
        <w:t xml:space="preserve">Senior </w:t>
      </w:r>
      <w:r>
        <w:rPr>
          <w:rFonts w:ascii="Times New Roman" w:hAnsi="Times New Roman" w:cs="Times New Roman"/>
          <w:sz w:val="20"/>
          <w:szCs w:val="20"/>
          <w:u w:val="single"/>
        </w:rPr>
        <w:t xml:space="preserve">Evaluation </w:t>
      </w:r>
      <w:r w:rsidRPr="00EB3665">
        <w:rPr>
          <w:rFonts w:ascii="Times New Roman" w:hAnsi="Times New Roman" w:cs="Times New Roman"/>
          <w:sz w:val="20"/>
          <w:szCs w:val="20"/>
          <w:u w:val="single"/>
        </w:rPr>
        <w:t>Consultant</w:t>
      </w:r>
      <w:r w:rsidR="004B4A7E">
        <w:rPr>
          <w:rFonts w:ascii="Times New Roman" w:hAnsi="Times New Roman" w:cs="Times New Roman"/>
          <w:sz w:val="20"/>
          <w:szCs w:val="20"/>
        </w:rPr>
        <w:t xml:space="preserve"> – multi-site, multi-state, multi-program evaluation on the implementation of outcome-based goals and objectives</w:t>
      </w:r>
    </w:p>
    <w:p w:rsidR="00B81B8E" w:rsidRDefault="00B81B8E" w:rsidP="00FB3415">
      <w:pPr>
        <w:autoSpaceDE/>
        <w:autoSpaceDN/>
        <w:ind w:left="1368" w:hanging="648"/>
        <w:rPr>
          <w:rFonts w:ascii="Times New Roman" w:hAnsi="Times New Roman" w:cs="Times New Roman"/>
          <w:sz w:val="20"/>
          <w:szCs w:val="20"/>
        </w:rPr>
      </w:pPr>
      <w:r>
        <w:rPr>
          <w:rFonts w:ascii="Times New Roman" w:hAnsi="Times New Roman" w:cs="Times New Roman"/>
          <w:b/>
          <w:bCs/>
          <w:sz w:val="20"/>
          <w:szCs w:val="20"/>
        </w:rPr>
        <w:t>Project Description:</w:t>
      </w:r>
      <w:r>
        <w:rPr>
          <w:rFonts w:ascii="Times New Roman" w:hAnsi="Times New Roman" w:cs="Times New Roman"/>
          <w:sz w:val="20"/>
          <w:szCs w:val="20"/>
        </w:rPr>
        <w:t xml:space="preserve"> G</w:t>
      </w:r>
      <w:r w:rsidRPr="00B81B8E">
        <w:rPr>
          <w:rFonts w:ascii="Times New Roman" w:hAnsi="Times New Roman" w:cs="Times New Roman"/>
          <w:sz w:val="20"/>
          <w:szCs w:val="20"/>
        </w:rPr>
        <w:t xml:space="preserve">oals of SERGG </w:t>
      </w:r>
      <w:r>
        <w:rPr>
          <w:rFonts w:ascii="Times New Roman" w:hAnsi="Times New Roman" w:cs="Times New Roman"/>
          <w:sz w:val="20"/>
          <w:szCs w:val="20"/>
        </w:rPr>
        <w:t>are: T</w:t>
      </w:r>
      <w:r w:rsidRPr="00B81B8E">
        <w:rPr>
          <w:rFonts w:ascii="Times New Roman" w:hAnsi="Times New Roman" w:cs="Times New Roman"/>
          <w:sz w:val="20"/>
          <w:szCs w:val="20"/>
        </w:rPr>
        <w:t>o address the inequities in genetic service and resources in the region and to expand existing regional capabilities and resources and to develop new regional systems to address these gaps</w:t>
      </w:r>
      <w:r>
        <w:rPr>
          <w:rFonts w:ascii="Times New Roman" w:hAnsi="Times New Roman" w:cs="Times New Roman"/>
          <w:sz w:val="20"/>
          <w:szCs w:val="20"/>
        </w:rPr>
        <w:t xml:space="preserve">; and </w:t>
      </w:r>
      <w:r w:rsidRPr="00B81B8E">
        <w:rPr>
          <w:rFonts w:ascii="Times New Roman" w:hAnsi="Times New Roman" w:cs="Times New Roman"/>
          <w:sz w:val="20"/>
          <w:szCs w:val="20"/>
        </w:rPr>
        <w:t>to improve the existing regional communication infrastructure and to facilitate information sharing among providers of genetic services and consumes and to establish collaborative partnerships with other professional organizations.</w:t>
      </w:r>
      <w:r w:rsidRPr="00B81B8E">
        <w:t xml:space="preserve"> </w:t>
      </w:r>
      <w:r w:rsidRPr="00B81B8E">
        <w:rPr>
          <w:rFonts w:ascii="Times New Roman" w:hAnsi="Times New Roman" w:cs="Times New Roman"/>
          <w:sz w:val="20"/>
          <w:szCs w:val="20"/>
        </w:rPr>
        <w:t>SERGG will meet its goals by</w:t>
      </w:r>
      <w:r>
        <w:rPr>
          <w:rFonts w:ascii="Times New Roman" w:hAnsi="Times New Roman" w:cs="Times New Roman"/>
          <w:sz w:val="20"/>
          <w:szCs w:val="20"/>
        </w:rPr>
        <w:t xml:space="preserve"> engaging in regional efforts</w:t>
      </w:r>
      <w:r w:rsidRPr="00B81B8E">
        <w:rPr>
          <w:rFonts w:ascii="Times New Roman" w:hAnsi="Times New Roman" w:cs="Times New Roman"/>
          <w:sz w:val="20"/>
          <w:szCs w:val="20"/>
        </w:rPr>
        <w:t>:</w:t>
      </w:r>
      <w:r>
        <w:t xml:space="preserve"> </w:t>
      </w:r>
      <w:r w:rsidRPr="00B81B8E">
        <w:rPr>
          <w:rFonts w:ascii="Times New Roman" w:hAnsi="Times New Roman" w:cs="Times New Roman"/>
          <w:sz w:val="20"/>
          <w:szCs w:val="20"/>
        </w:rPr>
        <w:t>a)</w:t>
      </w:r>
      <w:r>
        <w:t xml:space="preserve"> </w:t>
      </w:r>
      <w:r w:rsidRPr="00B81B8E">
        <w:rPr>
          <w:rFonts w:ascii="Times New Roman" w:hAnsi="Times New Roman" w:cs="Times New Roman"/>
          <w:sz w:val="20"/>
          <w:szCs w:val="20"/>
        </w:rPr>
        <w:t>To enhance and promote the quality of genetic services in the Southeastern Region which includes the states of Alabama, Florida, Georgia, Louisiana, Mississippi, North Carolina, South Carolina, Tennessee, Puert</w:t>
      </w:r>
      <w:r>
        <w:rPr>
          <w:rFonts w:ascii="Times New Roman" w:hAnsi="Times New Roman" w:cs="Times New Roman"/>
          <w:sz w:val="20"/>
          <w:szCs w:val="20"/>
        </w:rPr>
        <w:t xml:space="preserve">o Rico, and the Virgin Islands; b) </w:t>
      </w:r>
      <w:r w:rsidRPr="00B81B8E">
        <w:rPr>
          <w:rFonts w:ascii="Times New Roman" w:hAnsi="Times New Roman" w:cs="Times New Roman"/>
          <w:sz w:val="20"/>
          <w:szCs w:val="20"/>
        </w:rPr>
        <w:t>To provide a forum for exchange of information among professionals who provide genetic services and the consumers of these services in the southeaste</w:t>
      </w:r>
      <w:r>
        <w:rPr>
          <w:rFonts w:ascii="Times New Roman" w:hAnsi="Times New Roman" w:cs="Times New Roman"/>
          <w:sz w:val="20"/>
          <w:szCs w:val="20"/>
        </w:rPr>
        <w:t xml:space="preserve">rn region of the United States; c) </w:t>
      </w:r>
      <w:r w:rsidRPr="00B81B8E">
        <w:rPr>
          <w:rFonts w:ascii="Times New Roman" w:hAnsi="Times New Roman" w:cs="Times New Roman"/>
          <w:sz w:val="20"/>
          <w:szCs w:val="20"/>
        </w:rPr>
        <w:t>To receive and administer funds for coordinating genetic services and for furthering education about th</w:t>
      </w:r>
      <w:r>
        <w:rPr>
          <w:rFonts w:ascii="Times New Roman" w:hAnsi="Times New Roman" w:cs="Times New Roman"/>
          <w:sz w:val="20"/>
          <w:szCs w:val="20"/>
        </w:rPr>
        <w:t xml:space="preserve">e delivery of genetic services; d) </w:t>
      </w:r>
      <w:r w:rsidRPr="00B81B8E">
        <w:rPr>
          <w:rFonts w:ascii="Times New Roman" w:hAnsi="Times New Roman" w:cs="Times New Roman"/>
          <w:sz w:val="20"/>
          <w:szCs w:val="20"/>
        </w:rPr>
        <w:t xml:space="preserve">To interact with other regional and </w:t>
      </w:r>
      <w:r>
        <w:rPr>
          <w:rFonts w:ascii="Times New Roman" w:hAnsi="Times New Roman" w:cs="Times New Roman"/>
          <w:sz w:val="20"/>
          <w:szCs w:val="20"/>
        </w:rPr>
        <w:t xml:space="preserve">national </w:t>
      </w:r>
      <w:r>
        <w:rPr>
          <w:rFonts w:ascii="Times New Roman" w:hAnsi="Times New Roman" w:cs="Times New Roman"/>
          <w:sz w:val="20"/>
          <w:szCs w:val="20"/>
        </w:rPr>
        <w:lastRenderedPageBreak/>
        <w:t xml:space="preserve">genetic organizations; and e) </w:t>
      </w:r>
      <w:r w:rsidRPr="00B81B8E">
        <w:rPr>
          <w:rFonts w:ascii="Times New Roman" w:hAnsi="Times New Roman" w:cs="Times New Roman"/>
          <w:sz w:val="20"/>
          <w:szCs w:val="20"/>
        </w:rPr>
        <w:t xml:space="preserve">To arrange and promote proficiency testing and quality control in genetic services. </w:t>
      </w:r>
    </w:p>
    <w:bookmarkEnd w:id="3"/>
    <w:bookmarkEnd w:id="4"/>
    <w:p w:rsidR="00F65B4F" w:rsidRPr="00F65B4F" w:rsidRDefault="00F65B4F" w:rsidP="008743ED">
      <w:pPr>
        <w:ind w:left="720"/>
        <w:rPr>
          <w:rFonts w:ascii="Times New Roman" w:hAnsi="Times New Roman" w:cs="Times New Roman"/>
          <w:bCs/>
          <w:sz w:val="20"/>
          <w:szCs w:val="20"/>
        </w:rPr>
      </w:pPr>
      <w:r>
        <w:rPr>
          <w:rFonts w:ascii="Times New Roman" w:hAnsi="Times New Roman" w:cs="Times New Roman"/>
          <w:b/>
          <w:bCs/>
          <w:sz w:val="20"/>
          <w:szCs w:val="20"/>
        </w:rPr>
        <w:t>Title</w:t>
      </w:r>
      <w:r w:rsidRPr="00406038">
        <w:rPr>
          <w:rFonts w:ascii="Times New Roman" w:hAnsi="Times New Roman" w:cs="Times New Roman"/>
          <w:b/>
          <w:bCs/>
          <w:sz w:val="20"/>
          <w:szCs w:val="20"/>
        </w:rPr>
        <w:t xml:space="preserve">: </w:t>
      </w:r>
      <w:r w:rsidRPr="00F65B4F">
        <w:rPr>
          <w:rFonts w:ascii="Times New Roman" w:hAnsi="Times New Roman" w:cs="Times New Roman"/>
          <w:sz w:val="20"/>
          <w:szCs w:val="20"/>
        </w:rPr>
        <w:t>Screening for Heritable Disorders in Children: Efficacy from a Family/Consumer Perspective</w:t>
      </w:r>
    </w:p>
    <w:p w:rsidR="00F65B4F" w:rsidRPr="00406038" w:rsidRDefault="00F65B4F" w:rsidP="008743ED">
      <w:pPr>
        <w:ind w:left="720"/>
        <w:rPr>
          <w:rFonts w:ascii="Times New Roman" w:hAnsi="Times New Roman" w:cs="Times New Roman"/>
          <w:b/>
          <w:bCs/>
          <w:sz w:val="20"/>
          <w:szCs w:val="20"/>
        </w:rPr>
      </w:pPr>
      <w:r w:rsidRPr="00F65B4F">
        <w:rPr>
          <w:rFonts w:ascii="Times New Roman" w:hAnsi="Times New Roman" w:cs="Times New Roman"/>
          <w:b/>
          <w:bCs/>
          <w:sz w:val="20"/>
          <w:szCs w:val="20"/>
        </w:rPr>
        <w:t>Funding Agency</w:t>
      </w:r>
      <w:r>
        <w:rPr>
          <w:rFonts w:ascii="Times New Roman" w:hAnsi="Times New Roman" w:cs="Times New Roman"/>
          <w:bCs/>
          <w:sz w:val="20"/>
          <w:szCs w:val="20"/>
        </w:rPr>
        <w:t xml:space="preserve">: Maternal and Child Health Bureau to </w:t>
      </w:r>
      <w:r w:rsidRPr="00406038">
        <w:rPr>
          <w:rFonts w:ascii="Times New Roman" w:hAnsi="Times New Roman" w:cs="Times New Roman"/>
          <w:bCs/>
          <w:sz w:val="20"/>
          <w:szCs w:val="20"/>
        </w:rPr>
        <w:t xml:space="preserve">Genetic Alliance - </w:t>
      </w:r>
      <w:r w:rsidRPr="00406038">
        <w:rPr>
          <w:rFonts w:ascii="Times New Roman" w:hAnsi="Times New Roman" w:cs="Times New Roman"/>
          <w:sz w:val="20"/>
          <w:szCs w:val="20"/>
        </w:rPr>
        <w:t>Sharon Terry, President/CEO</w:t>
      </w:r>
    </w:p>
    <w:p w:rsidR="00F65B4F" w:rsidRDefault="00F65B4F" w:rsidP="008743ED">
      <w:pPr>
        <w:ind w:left="720"/>
        <w:rPr>
          <w:rFonts w:ascii="Times New Roman" w:hAnsi="Times New Roman" w:cs="Times New Roman"/>
          <w:b/>
          <w:bCs/>
          <w:sz w:val="20"/>
          <w:szCs w:val="20"/>
        </w:rPr>
      </w:pPr>
      <w:r>
        <w:rPr>
          <w:rFonts w:ascii="Times New Roman" w:hAnsi="Times New Roman" w:cs="Times New Roman"/>
          <w:b/>
          <w:bCs/>
          <w:sz w:val="20"/>
          <w:szCs w:val="20"/>
        </w:rPr>
        <w:t xml:space="preserve">Consulting/Technical Assistance Period: </w:t>
      </w:r>
      <w:r>
        <w:rPr>
          <w:rFonts w:ascii="Times New Roman" w:hAnsi="Times New Roman" w:cs="Times New Roman"/>
          <w:sz w:val="20"/>
          <w:szCs w:val="20"/>
        </w:rPr>
        <w:t xml:space="preserve">08/2007 </w:t>
      </w:r>
      <w:r w:rsidR="00C0758A">
        <w:rPr>
          <w:rFonts w:ascii="Times New Roman" w:hAnsi="Times New Roman" w:cs="Times New Roman"/>
          <w:sz w:val="20"/>
          <w:szCs w:val="20"/>
        </w:rPr>
        <w:t>–</w:t>
      </w:r>
      <w:r>
        <w:rPr>
          <w:rFonts w:ascii="Times New Roman" w:hAnsi="Times New Roman" w:cs="Times New Roman"/>
          <w:sz w:val="20"/>
          <w:szCs w:val="20"/>
        </w:rPr>
        <w:t xml:space="preserve"> </w:t>
      </w:r>
      <w:r w:rsidR="00C0758A">
        <w:rPr>
          <w:rFonts w:ascii="Times New Roman" w:hAnsi="Times New Roman" w:cs="Times New Roman"/>
          <w:sz w:val="20"/>
          <w:szCs w:val="20"/>
        </w:rPr>
        <w:t>7/2012</w:t>
      </w:r>
    </w:p>
    <w:p w:rsidR="00F65B4F" w:rsidRDefault="003B66C8" w:rsidP="008743ED">
      <w:pPr>
        <w:adjustRightInd w:val="0"/>
        <w:ind w:left="1440" w:hanging="720"/>
        <w:rPr>
          <w:rFonts w:ascii="Times New Roman" w:hAnsi="Times New Roman" w:cs="Times New Roman"/>
          <w:sz w:val="20"/>
          <w:szCs w:val="20"/>
        </w:rPr>
      </w:pP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00F65B4F" w:rsidRPr="00EB3665">
        <w:rPr>
          <w:rFonts w:ascii="Times New Roman" w:hAnsi="Times New Roman" w:cs="Times New Roman"/>
          <w:sz w:val="20"/>
          <w:szCs w:val="20"/>
          <w:u w:val="single"/>
        </w:rPr>
        <w:t xml:space="preserve">Senior </w:t>
      </w:r>
      <w:r w:rsidR="00F65B4F">
        <w:rPr>
          <w:rFonts w:ascii="Times New Roman" w:hAnsi="Times New Roman" w:cs="Times New Roman"/>
          <w:sz w:val="20"/>
          <w:szCs w:val="20"/>
          <w:u w:val="single"/>
        </w:rPr>
        <w:t xml:space="preserve">Evaluation </w:t>
      </w:r>
      <w:r w:rsidR="00F65B4F" w:rsidRPr="00EB3665">
        <w:rPr>
          <w:rFonts w:ascii="Times New Roman" w:hAnsi="Times New Roman" w:cs="Times New Roman"/>
          <w:sz w:val="20"/>
          <w:szCs w:val="20"/>
          <w:u w:val="single"/>
        </w:rPr>
        <w:t>Consultant</w:t>
      </w:r>
      <w:r w:rsidR="00F65B4F" w:rsidRPr="00406038">
        <w:rPr>
          <w:rFonts w:ascii="Times New Roman" w:hAnsi="Times New Roman" w:cs="Times New Roman"/>
          <w:sz w:val="20"/>
          <w:szCs w:val="20"/>
        </w:rPr>
        <w:t xml:space="preserve"> </w:t>
      </w:r>
      <w:r w:rsidR="00F65B4F">
        <w:rPr>
          <w:rFonts w:ascii="Times New Roman" w:hAnsi="Times New Roman" w:cs="Times New Roman"/>
          <w:sz w:val="20"/>
          <w:szCs w:val="20"/>
        </w:rPr>
        <w:t>research and evaluation on the measurement and application of</w:t>
      </w:r>
      <w:r w:rsidR="00F65B4F" w:rsidRPr="00406038">
        <w:rPr>
          <w:rFonts w:ascii="Times New Roman" w:hAnsi="Times New Roman" w:cs="Times New Roman"/>
          <w:sz w:val="20"/>
          <w:szCs w:val="20"/>
        </w:rPr>
        <w:t xml:space="preserve"> </w:t>
      </w:r>
      <w:r w:rsidR="00F65B4F">
        <w:rPr>
          <w:rFonts w:ascii="Times New Roman" w:hAnsi="Times New Roman" w:cs="Times New Roman"/>
          <w:sz w:val="20"/>
          <w:szCs w:val="20"/>
        </w:rPr>
        <w:t xml:space="preserve">consumer information </w:t>
      </w:r>
    </w:p>
    <w:p w:rsidR="00F65B4F" w:rsidRDefault="003B66C8" w:rsidP="008743ED">
      <w:pPr>
        <w:adjustRightInd w:val="0"/>
        <w:ind w:left="1440"/>
        <w:rPr>
          <w:rFonts w:ascii="Times New Roman" w:hAnsi="Times New Roman" w:cs="Times New Roman"/>
          <w:sz w:val="20"/>
          <w:szCs w:val="20"/>
        </w:rPr>
      </w:pPr>
      <w:r>
        <w:rPr>
          <w:rFonts w:ascii="Times New Roman" w:hAnsi="Times New Roman" w:cs="Times New Roman"/>
          <w:b/>
          <w:bCs/>
          <w:sz w:val="20"/>
          <w:szCs w:val="20"/>
        </w:rPr>
        <w:t>Project Description:</w:t>
      </w:r>
      <w:r>
        <w:rPr>
          <w:rFonts w:ascii="Times New Roman" w:hAnsi="Times New Roman" w:cs="Times New Roman"/>
          <w:sz w:val="20"/>
          <w:szCs w:val="20"/>
        </w:rPr>
        <w:t xml:space="preserve"> </w:t>
      </w:r>
      <w:r w:rsidR="00F65B4F">
        <w:rPr>
          <w:rFonts w:ascii="Times New Roman" w:hAnsi="Times New Roman" w:cs="Times New Roman"/>
          <w:sz w:val="20"/>
          <w:szCs w:val="20"/>
        </w:rPr>
        <w:t xml:space="preserve">For the project </w:t>
      </w:r>
      <w:r w:rsidR="00F65B4F" w:rsidRPr="004D3554">
        <w:rPr>
          <w:rFonts w:ascii="Times New Roman" w:hAnsi="Times New Roman" w:cs="Times New Roman"/>
          <w:b/>
          <w:sz w:val="20"/>
          <w:szCs w:val="20"/>
        </w:rPr>
        <w:t>Screening for Heritable Disorders in Children: Efficacy from a Family/Consumer Perspective</w:t>
      </w:r>
      <w:r w:rsidR="00F65B4F">
        <w:rPr>
          <w:rFonts w:ascii="Times New Roman" w:hAnsi="Times New Roman" w:cs="Times New Roman"/>
          <w:sz w:val="20"/>
          <w:szCs w:val="20"/>
        </w:rPr>
        <w:t xml:space="preserve">, provide expert advice and work with the Genetic Alliance to: a) </w:t>
      </w:r>
      <w:r w:rsidR="00F65B4F" w:rsidRPr="004D3554">
        <w:rPr>
          <w:rFonts w:ascii="Times New Roman" w:hAnsi="Times New Roman" w:cs="Times New Roman"/>
          <w:sz w:val="20"/>
          <w:szCs w:val="20"/>
        </w:rPr>
        <w:t>H</w:t>
      </w:r>
      <w:r w:rsidR="00F65B4F" w:rsidRPr="004D3554">
        <w:rPr>
          <w:rFonts w:ascii="Times New Roman" w:hAnsi="Times New Roman" w:cs="Times New Roman"/>
          <w:color w:val="000000"/>
          <w:sz w:val="20"/>
          <w:szCs w:val="20"/>
        </w:rPr>
        <w:t>elp in the design of questions that will understand the impact of false positive diagnosis and of identification of carrier status on individuals, families and the system.  This would involve: 1) reviewing drafts of survey instrument, and 2) helping to plan and participate in a meeting focused on questi</w:t>
      </w:r>
      <w:r w:rsidR="00F65B4F">
        <w:rPr>
          <w:rFonts w:ascii="Times New Roman" w:hAnsi="Times New Roman" w:cs="Times New Roman"/>
          <w:color w:val="000000"/>
          <w:sz w:val="20"/>
          <w:szCs w:val="20"/>
        </w:rPr>
        <w:t xml:space="preserve">ons of carrier identification; b) </w:t>
      </w:r>
      <w:r w:rsidR="00F65B4F" w:rsidRPr="004D3554">
        <w:rPr>
          <w:rFonts w:ascii="Times New Roman" w:hAnsi="Times New Roman" w:cs="Times New Roman"/>
          <w:color w:val="000000"/>
          <w:sz w:val="20"/>
          <w:szCs w:val="20"/>
        </w:rPr>
        <w:t xml:space="preserve">Help with finding people to interview using the study instrument.  This would involve taking study instruments through the consultant’s IRB, and identifying collaborators to arrange for the recruitment of participants to complete </w:t>
      </w:r>
      <w:r w:rsidR="00F65B4F">
        <w:rPr>
          <w:rFonts w:ascii="Times New Roman" w:hAnsi="Times New Roman" w:cs="Times New Roman"/>
          <w:color w:val="000000"/>
          <w:sz w:val="20"/>
          <w:szCs w:val="20"/>
        </w:rPr>
        <w:t xml:space="preserve">the survey; c) </w:t>
      </w:r>
      <w:r w:rsidR="00F65B4F" w:rsidRPr="004D3554">
        <w:rPr>
          <w:rFonts w:ascii="Times New Roman" w:hAnsi="Times New Roman" w:cs="Times New Roman"/>
          <w:color w:val="000000"/>
          <w:sz w:val="20"/>
          <w:szCs w:val="20"/>
        </w:rPr>
        <w:t xml:space="preserve">Make recommendations about modifications to the current data system that will help to minimize harms and maximize its value and participate in the analysis of project data. </w:t>
      </w:r>
      <w:bookmarkStart w:id="5" w:name="OLE_LINK19"/>
      <w:bookmarkStart w:id="6" w:name="OLE_LINK20"/>
      <w:r w:rsidR="00F65B4F">
        <w:rPr>
          <w:rFonts w:ascii="Times New Roman" w:hAnsi="Times New Roman" w:cs="Times New Roman"/>
          <w:b/>
          <w:bCs/>
          <w:sz w:val="20"/>
          <w:szCs w:val="20"/>
        </w:rPr>
        <w:t>Special expertise provided</w:t>
      </w:r>
      <w:r w:rsidR="00F65B4F">
        <w:rPr>
          <w:rFonts w:ascii="Times New Roman" w:hAnsi="Times New Roman" w:cs="Times New Roman"/>
          <w:sz w:val="20"/>
          <w:szCs w:val="20"/>
        </w:rPr>
        <w:t xml:space="preserve"> in the areas of community engagement, program development, program evaluation involving qualitative and quantitative measurement,   report development and information problem-solving.</w:t>
      </w:r>
    </w:p>
    <w:bookmarkEnd w:id="5"/>
    <w:bookmarkEnd w:id="6"/>
    <w:p w:rsidR="00F65B4F" w:rsidRDefault="00F65B4F" w:rsidP="009C2205">
      <w:pPr>
        <w:adjustRightInd w:val="0"/>
        <w:ind w:left="720" w:firstLine="720"/>
        <w:rPr>
          <w:rFonts w:ascii="Times New Roman" w:hAnsi="Times New Roman" w:cs="Times New Roman"/>
          <w:b/>
          <w:bCs/>
          <w:sz w:val="20"/>
          <w:szCs w:val="20"/>
        </w:rPr>
      </w:pPr>
    </w:p>
    <w:p w:rsidR="005E701E" w:rsidRPr="00F65B4F" w:rsidRDefault="005E701E" w:rsidP="008743ED">
      <w:pPr>
        <w:ind w:left="720"/>
        <w:rPr>
          <w:rFonts w:ascii="Times New Roman" w:hAnsi="Times New Roman" w:cs="Times New Roman"/>
          <w:bCs/>
          <w:sz w:val="20"/>
          <w:szCs w:val="20"/>
        </w:rPr>
      </w:pPr>
      <w:r>
        <w:rPr>
          <w:rFonts w:ascii="Times New Roman" w:hAnsi="Times New Roman" w:cs="Times New Roman"/>
          <w:b/>
          <w:bCs/>
          <w:sz w:val="20"/>
          <w:szCs w:val="20"/>
        </w:rPr>
        <w:t>Title</w:t>
      </w:r>
      <w:r w:rsidRPr="003B66C8">
        <w:rPr>
          <w:rFonts w:ascii="Times New Roman" w:hAnsi="Times New Roman" w:cs="Times New Roman"/>
          <w:b/>
          <w:bCs/>
          <w:sz w:val="20"/>
          <w:szCs w:val="20"/>
        </w:rPr>
        <w:t xml:space="preserve">: </w:t>
      </w:r>
      <w:r w:rsidRPr="003B66C8">
        <w:rPr>
          <w:rFonts w:ascii="Times New Roman" w:hAnsi="Times New Roman" w:cs="Times New Roman"/>
          <w:sz w:val="20"/>
          <w:szCs w:val="20"/>
        </w:rPr>
        <w:t>Hartford Medical Outreach Model/HOME Pilot Project</w:t>
      </w:r>
    </w:p>
    <w:p w:rsidR="005E701E" w:rsidRPr="00406038" w:rsidRDefault="005E701E" w:rsidP="008743ED">
      <w:pPr>
        <w:ind w:left="720"/>
        <w:rPr>
          <w:rFonts w:ascii="Times New Roman" w:hAnsi="Times New Roman" w:cs="Times New Roman"/>
          <w:b/>
          <w:bCs/>
          <w:sz w:val="20"/>
          <w:szCs w:val="20"/>
        </w:rPr>
      </w:pPr>
      <w:r w:rsidRPr="00F65B4F">
        <w:rPr>
          <w:rFonts w:ascii="Times New Roman" w:hAnsi="Times New Roman" w:cs="Times New Roman"/>
          <w:b/>
          <w:bCs/>
          <w:sz w:val="20"/>
          <w:szCs w:val="20"/>
        </w:rPr>
        <w:t>Funding Agency</w:t>
      </w:r>
      <w:r>
        <w:rPr>
          <w:rFonts w:ascii="Times New Roman" w:hAnsi="Times New Roman" w:cs="Times New Roman"/>
          <w:bCs/>
          <w:sz w:val="20"/>
          <w:szCs w:val="20"/>
        </w:rPr>
        <w:t xml:space="preserve">: </w:t>
      </w:r>
      <w:r w:rsidR="003B66C8">
        <w:rPr>
          <w:rFonts w:ascii="Times New Roman" w:hAnsi="Times New Roman" w:cs="Times New Roman"/>
          <w:bCs/>
          <w:sz w:val="20"/>
          <w:szCs w:val="20"/>
        </w:rPr>
        <w:t xml:space="preserve">Local funding to </w:t>
      </w:r>
      <w:r w:rsidR="003B66C8" w:rsidRPr="003B66C8">
        <w:rPr>
          <w:rFonts w:ascii="Times New Roman" w:hAnsi="Times New Roman" w:cs="Times New Roman"/>
          <w:sz w:val="20"/>
          <w:szCs w:val="20"/>
        </w:rPr>
        <w:t>Connecticut Children’s Medical Center (CCMC)</w:t>
      </w:r>
    </w:p>
    <w:p w:rsidR="005E701E" w:rsidRPr="00196B06" w:rsidRDefault="005E701E" w:rsidP="00196B06">
      <w:pPr>
        <w:pStyle w:val="BodyText"/>
        <w:ind w:left="1224" w:hanging="504"/>
        <w:rPr>
          <w:rFonts w:ascii="Times New Roman" w:hAnsi="Times New Roman" w:cs="Times New Roman"/>
          <w:sz w:val="20"/>
          <w:szCs w:val="20"/>
        </w:rPr>
      </w:pPr>
      <w:r w:rsidRPr="00196B06">
        <w:rPr>
          <w:rFonts w:ascii="Times New Roman" w:hAnsi="Times New Roman" w:cs="Times New Roman"/>
          <w:b/>
          <w:bCs/>
          <w:sz w:val="20"/>
          <w:szCs w:val="20"/>
        </w:rPr>
        <w:t>Consulting/Technical Assistance Period:</w:t>
      </w:r>
      <w:r w:rsidRPr="00196B06">
        <w:rPr>
          <w:rFonts w:ascii="Times New Roman" w:hAnsi="Times New Roman" w:cs="Times New Roman"/>
          <w:bCs/>
          <w:sz w:val="20"/>
          <w:szCs w:val="20"/>
        </w:rPr>
        <w:t xml:space="preserve"> </w:t>
      </w:r>
      <w:r w:rsidRPr="00196B06">
        <w:rPr>
          <w:rFonts w:ascii="Times New Roman" w:hAnsi="Times New Roman" w:cs="Times New Roman"/>
          <w:sz w:val="20"/>
          <w:szCs w:val="20"/>
        </w:rPr>
        <w:t xml:space="preserve">08/2007 </w:t>
      </w:r>
      <w:r w:rsidR="00196B06" w:rsidRPr="00196B06">
        <w:rPr>
          <w:rFonts w:ascii="Times New Roman" w:hAnsi="Times New Roman" w:cs="Times New Roman"/>
          <w:sz w:val="20"/>
          <w:szCs w:val="20"/>
        </w:rPr>
        <w:t>–</w:t>
      </w:r>
      <w:r w:rsidRPr="00196B06">
        <w:rPr>
          <w:rFonts w:ascii="Times New Roman" w:hAnsi="Times New Roman" w:cs="Times New Roman"/>
          <w:sz w:val="20"/>
          <w:szCs w:val="20"/>
        </w:rPr>
        <w:t xml:space="preserve"> </w:t>
      </w:r>
      <w:r w:rsidR="00476CCC">
        <w:rPr>
          <w:rFonts w:ascii="Times New Roman" w:hAnsi="Times New Roman" w:cs="Times New Roman"/>
          <w:sz w:val="20"/>
          <w:szCs w:val="20"/>
        </w:rPr>
        <w:t>1</w:t>
      </w:r>
      <w:r w:rsidR="00196B06" w:rsidRPr="00196B06">
        <w:rPr>
          <w:rFonts w:ascii="Times New Roman" w:hAnsi="Times New Roman" w:cs="Times New Roman"/>
          <w:sz w:val="20"/>
          <w:szCs w:val="20"/>
        </w:rPr>
        <w:t>/20</w:t>
      </w:r>
      <w:r w:rsidR="00476CCC">
        <w:rPr>
          <w:rFonts w:ascii="Times New Roman" w:hAnsi="Times New Roman" w:cs="Times New Roman"/>
          <w:sz w:val="20"/>
          <w:szCs w:val="20"/>
        </w:rPr>
        <w:t>10</w:t>
      </w:r>
      <w:r w:rsidR="00196B06" w:rsidRPr="00196B06">
        <w:rPr>
          <w:rFonts w:ascii="Times New Roman" w:hAnsi="Times New Roman" w:cs="Times New Roman"/>
          <w:sz w:val="20"/>
          <w:szCs w:val="20"/>
        </w:rPr>
        <w:t xml:space="preserve"> </w:t>
      </w:r>
    </w:p>
    <w:p w:rsidR="005E701E" w:rsidRDefault="005E701E" w:rsidP="008743ED">
      <w:pPr>
        <w:ind w:left="1440" w:hanging="720"/>
        <w:rPr>
          <w:rFonts w:ascii="Times New Roman" w:hAnsi="Times New Roman" w:cs="Times New Roman"/>
          <w:sz w:val="20"/>
          <w:szCs w:val="20"/>
        </w:rPr>
      </w:pPr>
      <w:r>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Pr="00EB3665">
        <w:rPr>
          <w:rFonts w:ascii="Times New Roman" w:hAnsi="Times New Roman" w:cs="Times New Roman"/>
          <w:sz w:val="20"/>
          <w:szCs w:val="20"/>
          <w:u w:val="single"/>
        </w:rPr>
        <w:t xml:space="preserve">Senior </w:t>
      </w:r>
      <w:r>
        <w:rPr>
          <w:rFonts w:ascii="Times New Roman" w:hAnsi="Times New Roman" w:cs="Times New Roman"/>
          <w:sz w:val="20"/>
          <w:szCs w:val="20"/>
          <w:u w:val="single"/>
        </w:rPr>
        <w:t xml:space="preserve">Evaluation </w:t>
      </w:r>
      <w:r w:rsidRPr="00EB3665">
        <w:rPr>
          <w:rFonts w:ascii="Times New Roman" w:hAnsi="Times New Roman" w:cs="Times New Roman"/>
          <w:sz w:val="20"/>
          <w:szCs w:val="20"/>
          <w:u w:val="single"/>
        </w:rPr>
        <w:t>Consultant</w:t>
      </w:r>
      <w:r w:rsidRPr="00406038">
        <w:rPr>
          <w:rFonts w:ascii="Times New Roman" w:hAnsi="Times New Roman" w:cs="Times New Roman"/>
          <w:sz w:val="20"/>
          <w:szCs w:val="20"/>
        </w:rPr>
        <w:t xml:space="preserve"> </w:t>
      </w:r>
      <w:r>
        <w:rPr>
          <w:rFonts w:ascii="Times New Roman" w:hAnsi="Times New Roman" w:cs="Times New Roman"/>
          <w:sz w:val="20"/>
          <w:szCs w:val="20"/>
        </w:rPr>
        <w:t xml:space="preserve">evaluation on </w:t>
      </w:r>
      <w:r w:rsidR="003B66C8">
        <w:rPr>
          <w:rFonts w:ascii="Times New Roman" w:hAnsi="Times New Roman" w:cs="Times New Roman"/>
          <w:sz w:val="20"/>
          <w:szCs w:val="20"/>
        </w:rPr>
        <w:t>the measurement of the program process and the client utilization data; technical advisor on socio-cultural aspects of client outreach and engagement.</w:t>
      </w:r>
    </w:p>
    <w:p w:rsidR="003B66C8" w:rsidRPr="004D3554" w:rsidRDefault="003B66C8" w:rsidP="005C2B5E">
      <w:pPr>
        <w:adjustRightInd w:val="0"/>
        <w:ind w:left="1440" w:hanging="720"/>
        <w:rPr>
          <w:rFonts w:ascii="Times New Roman" w:hAnsi="Times New Roman" w:cs="Times New Roman"/>
          <w:sz w:val="20"/>
          <w:szCs w:val="20"/>
        </w:rPr>
      </w:pPr>
      <w:r>
        <w:rPr>
          <w:rFonts w:ascii="Times New Roman" w:hAnsi="Times New Roman" w:cs="Times New Roman"/>
          <w:b/>
          <w:bCs/>
          <w:sz w:val="20"/>
          <w:szCs w:val="20"/>
        </w:rPr>
        <w:t xml:space="preserve">Project Description: </w:t>
      </w:r>
      <w:r w:rsidRPr="003B66C8">
        <w:rPr>
          <w:rFonts w:ascii="Times New Roman" w:hAnsi="Times New Roman" w:cs="Times New Roman"/>
          <w:color w:val="000000"/>
          <w:sz w:val="20"/>
          <w:szCs w:val="20"/>
        </w:rPr>
        <w:t xml:space="preserve">a. Undertake a review of </w:t>
      </w:r>
      <w:r w:rsidRPr="003B66C8">
        <w:rPr>
          <w:rFonts w:ascii="Times New Roman" w:hAnsi="Times New Roman" w:cs="Times New Roman"/>
          <w:sz w:val="20"/>
          <w:szCs w:val="20"/>
        </w:rPr>
        <w:t>CCMC HOME Project</w:t>
      </w:r>
      <w:r w:rsidRPr="003B66C8">
        <w:rPr>
          <w:rFonts w:ascii="Times New Roman" w:hAnsi="Times New Roman" w:cs="Times New Roman"/>
          <w:color w:val="000000"/>
          <w:sz w:val="20"/>
          <w:szCs w:val="20"/>
        </w:rPr>
        <w:t>'s programs</w:t>
      </w:r>
      <w:r>
        <w:rPr>
          <w:rFonts w:ascii="Times New Roman" w:hAnsi="Times New Roman" w:cs="Times New Roman"/>
          <w:color w:val="000000"/>
          <w:sz w:val="20"/>
          <w:szCs w:val="20"/>
        </w:rPr>
        <w:t xml:space="preserve">, activities, and data sources; </w:t>
      </w:r>
      <w:r w:rsidRPr="003B66C8">
        <w:rPr>
          <w:rFonts w:ascii="Times New Roman" w:hAnsi="Times New Roman" w:cs="Times New Roman"/>
          <w:color w:val="000000"/>
          <w:sz w:val="20"/>
          <w:szCs w:val="20"/>
        </w:rPr>
        <w:t>b. Implement a Monitoring and Evaluation (M&amp;E) effort for the CCMC HOME Project</w:t>
      </w:r>
      <w:r>
        <w:rPr>
          <w:rFonts w:ascii="Times New Roman" w:hAnsi="Times New Roman" w:cs="Times New Roman"/>
          <w:color w:val="000000"/>
          <w:sz w:val="20"/>
          <w:szCs w:val="20"/>
        </w:rPr>
        <w:t xml:space="preserve">; c. </w:t>
      </w:r>
      <w:r w:rsidRPr="003B66C8">
        <w:rPr>
          <w:rFonts w:ascii="Times New Roman" w:hAnsi="Times New Roman" w:cs="Times New Roman"/>
          <w:color w:val="000000"/>
          <w:sz w:val="20"/>
          <w:szCs w:val="20"/>
        </w:rPr>
        <w:t xml:space="preserve">Refined or Final draft of the monitoring and evaluation (M &amp; E) framework for the current </w:t>
      </w:r>
      <w:r w:rsidRPr="003B66C8">
        <w:rPr>
          <w:rFonts w:ascii="Times New Roman" w:hAnsi="Times New Roman" w:cs="Times New Roman"/>
          <w:sz w:val="20"/>
          <w:szCs w:val="20"/>
        </w:rPr>
        <w:t>CCMC HOME Project</w:t>
      </w:r>
      <w:r w:rsidRPr="003B66C8">
        <w:rPr>
          <w:rFonts w:ascii="Times New Roman" w:hAnsi="Times New Roman" w:cs="Times New Roman"/>
          <w:color w:val="000000"/>
          <w:sz w:val="20"/>
          <w:szCs w:val="20"/>
        </w:rPr>
        <w:t xml:space="preserve"> and overall programs and services based on the obtained inf</w:t>
      </w:r>
      <w:r>
        <w:rPr>
          <w:rFonts w:ascii="Times New Roman" w:hAnsi="Times New Roman" w:cs="Times New Roman"/>
          <w:color w:val="000000"/>
          <w:sz w:val="20"/>
          <w:szCs w:val="20"/>
        </w:rPr>
        <w:t xml:space="preserve">ormation; and d. </w:t>
      </w:r>
      <w:r w:rsidRPr="003B66C8">
        <w:rPr>
          <w:rFonts w:ascii="Times New Roman" w:hAnsi="Times New Roman" w:cs="Times New Roman"/>
          <w:color w:val="000000"/>
          <w:sz w:val="20"/>
          <w:szCs w:val="20"/>
        </w:rPr>
        <w:t>Fully execute</w:t>
      </w:r>
      <w:r>
        <w:rPr>
          <w:rFonts w:ascii="Times New Roman" w:hAnsi="Times New Roman" w:cs="Times New Roman"/>
          <w:color w:val="000000"/>
          <w:sz w:val="20"/>
          <w:szCs w:val="20"/>
        </w:rPr>
        <w:t xml:space="preserve"> a </w:t>
      </w:r>
      <w:r w:rsidRPr="003B66C8">
        <w:rPr>
          <w:rFonts w:ascii="Times New Roman" w:hAnsi="Times New Roman" w:cs="Times New Roman"/>
          <w:color w:val="000000"/>
          <w:sz w:val="20"/>
          <w:szCs w:val="20"/>
        </w:rPr>
        <w:t>Monitoring and Evaluation (M&amp;E) effort cover year 2 of the CCMC HOME Project.</w:t>
      </w:r>
      <w:r>
        <w:rPr>
          <w:rFonts w:ascii="Times New Roman" w:hAnsi="Times New Roman" w:cs="Times New Roman"/>
          <w:color w:val="000000"/>
          <w:sz w:val="20"/>
          <w:szCs w:val="20"/>
        </w:rPr>
        <w:t xml:space="preserve">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 engagement, program development, program evaluation involving qualitative and quantitative measurement,  cultural competence, report development and information problem-solving.</w:t>
      </w:r>
    </w:p>
    <w:p w:rsidR="00D05AAE" w:rsidRDefault="00D05AAE" w:rsidP="005C2B5E">
      <w:pPr>
        <w:adjustRightInd w:val="0"/>
        <w:rPr>
          <w:rFonts w:ascii="Times New Roman" w:hAnsi="Times New Roman" w:cs="Times New Roman"/>
          <w:b/>
          <w:bCs/>
          <w:sz w:val="20"/>
          <w:szCs w:val="20"/>
        </w:rPr>
      </w:pPr>
    </w:p>
    <w:p w:rsidR="005C2B5E" w:rsidRDefault="005C2B5E" w:rsidP="005C2B5E">
      <w:pPr>
        <w:autoSpaceDE/>
        <w:autoSpaceDN/>
        <w:ind w:left="1440" w:hanging="720"/>
        <w:outlineLvl w:val="2"/>
        <w:rPr>
          <w:rFonts w:ascii="Times New Roman" w:hAnsi="Times New Roman" w:cs="Times New Roman"/>
          <w:bCs/>
          <w:sz w:val="20"/>
          <w:szCs w:val="20"/>
        </w:rPr>
      </w:pPr>
      <w:r>
        <w:rPr>
          <w:rFonts w:ascii="Times New Roman" w:hAnsi="Times New Roman" w:cs="Times New Roman"/>
          <w:b/>
          <w:bCs/>
          <w:sz w:val="20"/>
          <w:szCs w:val="20"/>
        </w:rPr>
        <w:t>Title</w:t>
      </w:r>
      <w:r w:rsidRPr="003B66C8">
        <w:rPr>
          <w:rFonts w:ascii="Times New Roman" w:hAnsi="Times New Roman" w:cs="Times New Roman"/>
          <w:b/>
          <w:bCs/>
          <w:sz w:val="20"/>
          <w:szCs w:val="20"/>
        </w:rPr>
        <w:t>:</w:t>
      </w:r>
      <w:r w:rsidRPr="007142EA">
        <w:rPr>
          <w:rFonts w:ascii="Times New Roman" w:hAnsi="Times New Roman" w:cs="Times New Roman"/>
          <w:sz w:val="20"/>
          <w:szCs w:val="20"/>
        </w:rPr>
        <w:t xml:space="preserve">  </w:t>
      </w:r>
      <w:r w:rsidRPr="007142EA">
        <w:rPr>
          <w:rFonts w:ascii="Times New Roman" w:hAnsi="Times New Roman" w:cs="Times New Roman"/>
          <w:bCs/>
          <w:sz w:val="20"/>
          <w:szCs w:val="20"/>
        </w:rPr>
        <w:t>AIDS International Training and Research Program (AITRP) (Vanderbilt/</w:t>
      </w:r>
      <w:r w:rsidRPr="007142EA">
        <w:rPr>
          <w:rFonts w:ascii="Times New Roman" w:hAnsi="Times New Roman" w:cs="Times New Roman"/>
          <w:b/>
          <w:kern w:val="36"/>
          <w:sz w:val="20"/>
          <w:szCs w:val="20"/>
        </w:rPr>
        <w:t xml:space="preserve"> </w:t>
      </w:r>
      <w:r w:rsidRPr="008A2C1C">
        <w:rPr>
          <w:rFonts w:ascii="Times New Roman" w:hAnsi="Times New Roman" w:cs="Times New Roman"/>
          <w:kern w:val="36"/>
          <w:sz w:val="20"/>
          <w:szCs w:val="20"/>
        </w:rPr>
        <w:t>University of Alabama at Birmingham)</w:t>
      </w:r>
      <w:r>
        <w:rPr>
          <w:rFonts w:ascii="Times New Roman" w:hAnsi="Times New Roman" w:cs="Times New Roman"/>
          <w:b/>
          <w:kern w:val="36"/>
          <w:sz w:val="20"/>
          <w:szCs w:val="20"/>
        </w:rPr>
        <w:t xml:space="preserve"> </w:t>
      </w:r>
      <w:r w:rsidRPr="008A2C1C">
        <w:rPr>
          <w:rFonts w:ascii="Times New Roman" w:hAnsi="Times New Roman" w:cs="Times New Roman"/>
          <w:kern w:val="36"/>
          <w:sz w:val="20"/>
          <w:szCs w:val="20"/>
        </w:rPr>
        <w:t>(</w:t>
      </w:r>
      <w:r w:rsidRPr="00857D8C">
        <w:rPr>
          <w:rFonts w:ascii="Times New Roman" w:hAnsi="Times New Roman" w:cs="Times New Roman"/>
          <w:bCs/>
          <w:sz w:val="20"/>
          <w:szCs w:val="20"/>
        </w:rPr>
        <w:t xml:space="preserve">PI: </w:t>
      </w:r>
      <w:proofErr w:type="spellStart"/>
      <w:r w:rsidRPr="00857D8C">
        <w:rPr>
          <w:rFonts w:ascii="Times New Roman" w:hAnsi="Times New Roman" w:cs="Times New Roman"/>
          <w:bCs/>
          <w:sz w:val="20"/>
          <w:szCs w:val="20"/>
        </w:rPr>
        <w:t>Sten</w:t>
      </w:r>
      <w:proofErr w:type="spellEnd"/>
      <w:r w:rsidRPr="00857D8C">
        <w:rPr>
          <w:rFonts w:ascii="Times New Roman" w:hAnsi="Times New Roman" w:cs="Times New Roman"/>
          <w:bCs/>
          <w:sz w:val="20"/>
          <w:szCs w:val="20"/>
        </w:rPr>
        <w:t xml:space="preserve"> </w:t>
      </w:r>
      <w:proofErr w:type="spellStart"/>
      <w:r w:rsidRPr="00857D8C">
        <w:rPr>
          <w:rFonts w:ascii="Times New Roman" w:hAnsi="Times New Roman" w:cs="Times New Roman"/>
          <w:bCs/>
          <w:sz w:val="20"/>
          <w:szCs w:val="20"/>
        </w:rPr>
        <w:t>Vermund</w:t>
      </w:r>
      <w:proofErr w:type="spellEnd"/>
      <w:r w:rsidRPr="00857D8C">
        <w:rPr>
          <w:rFonts w:ascii="Times New Roman" w:hAnsi="Times New Roman" w:cs="Times New Roman"/>
          <w:bCs/>
          <w:sz w:val="20"/>
          <w:szCs w:val="20"/>
        </w:rPr>
        <w:t>, MD, PhD (Vanderbilt University)</w:t>
      </w:r>
      <w:r w:rsidRPr="008A2C1C">
        <w:rPr>
          <w:rFonts w:ascii="Times New Roman" w:hAnsi="Times New Roman" w:cs="Times New Roman"/>
          <w:bCs/>
          <w:sz w:val="20"/>
          <w:szCs w:val="20"/>
        </w:rPr>
        <w:t xml:space="preserve"> U</w:t>
      </w:r>
      <w:r w:rsidRPr="00857D8C">
        <w:rPr>
          <w:rFonts w:ascii="Times New Roman" w:hAnsi="Times New Roman" w:cs="Times New Roman"/>
          <w:bCs/>
          <w:sz w:val="20"/>
          <w:szCs w:val="20"/>
        </w:rPr>
        <w:t xml:space="preserve">AB Program Director: </w:t>
      </w:r>
      <w:proofErr w:type="spellStart"/>
      <w:r w:rsidRPr="00857D8C">
        <w:rPr>
          <w:rFonts w:ascii="Times New Roman" w:hAnsi="Times New Roman" w:cs="Times New Roman"/>
          <w:bCs/>
          <w:sz w:val="20"/>
          <w:szCs w:val="20"/>
        </w:rPr>
        <w:t>Sibylle</w:t>
      </w:r>
      <w:proofErr w:type="spellEnd"/>
      <w:r w:rsidRPr="00857D8C">
        <w:rPr>
          <w:rFonts w:ascii="Times New Roman" w:hAnsi="Times New Roman" w:cs="Times New Roman"/>
          <w:bCs/>
          <w:sz w:val="20"/>
          <w:szCs w:val="20"/>
        </w:rPr>
        <w:t xml:space="preserve"> </w:t>
      </w:r>
      <w:proofErr w:type="spellStart"/>
      <w:r w:rsidRPr="00857D8C">
        <w:rPr>
          <w:rFonts w:ascii="Times New Roman" w:hAnsi="Times New Roman" w:cs="Times New Roman"/>
          <w:bCs/>
          <w:sz w:val="20"/>
          <w:szCs w:val="20"/>
        </w:rPr>
        <w:t>Kristensen</w:t>
      </w:r>
      <w:proofErr w:type="spellEnd"/>
      <w:r w:rsidRPr="00857D8C">
        <w:rPr>
          <w:rFonts w:ascii="Times New Roman" w:hAnsi="Times New Roman" w:cs="Times New Roman"/>
          <w:bCs/>
          <w:sz w:val="20"/>
          <w:szCs w:val="20"/>
        </w:rPr>
        <w:t xml:space="preserve">, </w:t>
      </w:r>
      <w:proofErr w:type="spellStart"/>
      <w:r w:rsidRPr="00857D8C">
        <w:rPr>
          <w:rFonts w:ascii="Times New Roman" w:hAnsi="Times New Roman" w:cs="Times New Roman"/>
          <w:bCs/>
          <w:sz w:val="20"/>
          <w:szCs w:val="20"/>
        </w:rPr>
        <w:t>DrPH</w:t>
      </w:r>
      <w:proofErr w:type="spellEnd"/>
      <w:r w:rsidRPr="00857D8C">
        <w:rPr>
          <w:rFonts w:ascii="Times New Roman" w:hAnsi="Times New Roman" w:cs="Times New Roman"/>
          <w:bCs/>
          <w:sz w:val="20"/>
          <w:szCs w:val="20"/>
        </w:rPr>
        <w:t xml:space="preserve">, MSPH, </w:t>
      </w:r>
      <w:proofErr w:type="gramStart"/>
      <w:r w:rsidRPr="00857D8C">
        <w:rPr>
          <w:rFonts w:ascii="Times New Roman" w:hAnsi="Times New Roman" w:cs="Times New Roman"/>
          <w:bCs/>
          <w:sz w:val="20"/>
          <w:szCs w:val="20"/>
        </w:rPr>
        <w:t>MPH</w:t>
      </w:r>
      <w:proofErr w:type="gramEnd"/>
      <w:r w:rsidRPr="008A2C1C">
        <w:rPr>
          <w:rFonts w:ascii="Times New Roman" w:hAnsi="Times New Roman" w:cs="Times New Roman"/>
          <w:bCs/>
          <w:sz w:val="20"/>
          <w:szCs w:val="20"/>
        </w:rPr>
        <w:t>)</w:t>
      </w:r>
    </w:p>
    <w:p w:rsidR="005C2B5E" w:rsidRPr="008A2C1C" w:rsidRDefault="005C2B5E" w:rsidP="005C2B5E">
      <w:pPr>
        <w:autoSpaceDE/>
        <w:autoSpaceDN/>
        <w:ind w:left="1440" w:hanging="720"/>
        <w:outlineLvl w:val="2"/>
        <w:rPr>
          <w:rFonts w:ascii="Times New Roman" w:hAnsi="Times New Roman" w:cs="Times New Roman"/>
          <w:sz w:val="20"/>
          <w:szCs w:val="20"/>
        </w:rPr>
      </w:pPr>
      <w:r>
        <w:rPr>
          <w:rFonts w:ascii="Times New Roman" w:hAnsi="Times New Roman" w:cs="Times New Roman"/>
          <w:b/>
          <w:bCs/>
          <w:sz w:val="20"/>
          <w:szCs w:val="20"/>
        </w:rPr>
        <w:t>Funding Agency:</w:t>
      </w:r>
      <w:r>
        <w:rPr>
          <w:rFonts w:ascii="Times New Roman" w:hAnsi="Times New Roman" w:cs="Times New Roman"/>
          <w:sz w:val="20"/>
          <w:szCs w:val="20"/>
        </w:rPr>
        <w:t xml:space="preserve"> NIH/Fogarty</w:t>
      </w:r>
    </w:p>
    <w:p w:rsidR="005C2B5E" w:rsidRPr="005C2B5E" w:rsidRDefault="005C2B5E" w:rsidP="005C2B5E">
      <w:pPr>
        <w:ind w:left="720"/>
        <w:rPr>
          <w:rFonts w:ascii="Times New Roman" w:hAnsi="Times New Roman" w:cs="Times New Roman"/>
          <w:sz w:val="20"/>
          <w:szCs w:val="20"/>
        </w:rPr>
      </w:pPr>
      <w:r w:rsidRPr="00196B06">
        <w:rPr>
          <w:rFonts w:ascii="Times New Roman" w:hAnsi="Times New Roman" w:cs="Times New Roman"/>
          <w:b/>
          <w:bCs/>
          <w:sz w:val="20"/>
          <w:szCs w:val="20"/>
        </w:rPr>
        <w:t>Consulting/Technical Assistance Period:</w:t>
      </w:r>
      <w:r w:rsidRPr="00196B06">
        <w:rPr>
          <w:rFonts w:ascii="Times New Roman" w:hAnsi="Times New Roman" w:cs="Times New Roman"/>
          <w:bCs/>
          <w:sz w:val="20"/>
          <w:szCs w:val="20"/>
        </w:rPr>
        <w:t xml:space="preserve"> </w:t>
      </w:r>
      <w:r>
        <w:rPr>
          <w:rFonts w:ascii="Times New Roman" w:hAnsi="Times New Roman" w:cs="Times New Roman"/>
          <w:sz w:val="20"/>
          <w:szCs w:val="20"/>
        </w:rPr>
        <w:t>8/2005 – 9/2008</w:t>
      </w:r>
    </w:p>
    <w:p w:rsidR="005C2B5E" w:rsidRDefault="005C2B5E" w:rsidP="005C2B5E">
      <w:pPr>
        <w:autoSpaceDE/>
        <w:autoSpaceDN/>
        <w:ind w:left="1440" w:hanging="720"/>
        <w:outlineLvl w:val="2"/>
        <w:rPr>
          <w:rFonts w:ascii="Times New Roman" w:hAnsi="Times New Roman" w:cs="Times New Roman"/>
          <w:sz w:val="20"/>
          <w:szCs w:val="20"/>
        </w:rPr>
      </w:pPr>
      <w:r w:rsidRPr="007142EA">
        <w:rPr>
          <w:rFonts w:ascii="Times New Roman" w:hAnsi="Times New Roman" w:cs="Times New Roman"/>
          <w:b/>
          <w:bCs/>
          <w:sz w:val="20"/>
          <w:szCs w:val="20"/>
        </w:rPr>
        <w:t>Role/Area of Expertise</w:t>
      </w:r>
      <w:r w:rsidRPr="007142EA">
        <w:rPr>
          <w:rFonts w:ascii="Times New Roman" w:hAnsi="Times New Roman" w:cs="Times New Roman"/>
          <w:sz w:val="20"/>
          <w:szCs w:val="20"/>
        </w:rPr>
        <w:t>: Professional Development and Teaching; Qualit</w:t>
      </w:r>
      <w:r>
        <w:rPr>
          <w:rFonts w:ascii="Times New Roman" w:hAnsi="Times New Roman" w:cs="Times New Roman"/>
          <w:sz w:val="20"/>
          <w:szCs w:val="20"/>
        </w:rPr>
        <w:t>ative R</w:t>
      </w:r>
      <w:r w:rsidRPr="007142EA">
        <w:rPr>
          <w:rFonts w:ascii="Times New Roman" w:hAnsi="Times New Roman" w:cs="Times New Roman"/>
          <w:sz w:val="20"/>
          <w:szCs w:val="20"/>
        </w:rPr>
        <w:t>esearch Methods; Epidemiological Data systems linked to the community; Program Evaluation; Public Health Practice issues and Methods; cultural and linguistic competency</w:t>
      </w:r>
    </w:p>
    <w:p w:rsidR="005C2B5E" w:rsidRDefault="005C2B5E" w:rsidP="005C2B5E">
      <w:pPr>
        <w:ind w:left="1440" w:hanging="720"/>
        <w:rPr>
          <w:rFonts w:ascii="Times New Roman" w:hAnsi="Times New Roman" w:cs="Times New Roman"/>
          <w:sz w:val="20"/>
          <w:szCs w:val="20"/>
        </w:rPr>
      </w:pPr>
      <w:r>
        <w:rPr>
          <w:rFonts w:ascii="Times New Roman" w:hAnsi="Times New Roman" w:cs="Times New Roman"/>
          <w:b/>
          <w:bCs/>
          <w:sz w:val="20"/>
          <w:szCs w:val="20"/>
        </w:rPr>
        <w:t>Project Description:</w:t>
      </w:r>
      <w:r w:rsidRPr="007142EA">
        <w:rPr>
          <w:rFonts w:ascii="Times New Roman" w:hAnsi="Times New Roman" w:cs="Times New Roman"/>
          <w:sz w:val="20"/>
          <w:szCs w:val="20"/>
        </w:rPr>
        <w:t xml:space="preserve"> </w:t>
      </w:r>
      <w:r w:rsidRPr="00857D8C">
        <w:rPr>
          <w:rFonts w:ascii="Times New Roman" w:hAnsi="Times New Roman" w:cs="Times New Roman"/>
          <w:b/>
          <w:bCs/>
          <w:sz w:val="20"/>
          <w:szCs w:val="20"/>
        </w:rPr>
        <w:t>The Vanderbilt University/University of Alabama at Birmingham (VUMC-UAB)</w:t>
      </w:r>
      <w:r w:rsidRPr="00857D8C">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857D8C">
        <w:rPr>
          <w:rFonts w:ascii="Times New Roman" w:hAnsi="Times New Roman" w:cs="Times New Roman"/>
          <w:sz w:val="20"/>
          <w:szCs w:val="20"/>
        </w:rPr>
        <w:t>AITRP contributes research training to build both institutional and individual biomedical and behavioral research capacities focused on HIV-related research in both prevention and care. The UAB-AITRP operates under a subcontract agreement with Vanderbilt University. Since 1998, we have built strong partnerships with our international collaborators to train international scientists and key research support staff to conduct independent research and training in their home countries, as well as perform at an internationally credible level in collaborations with both local and foreign scientists in 3 main target countries, Zambia, China and Pakistan and with 3 developmental awards in India, Russia</w:t>
      </w:r>
      <w:r>
        <w:rPr>
          <w:rFonts w:ascii="Times New Roman" w:hAnsi="Times New Roman" w:cs="Times New Roman"/>
          <w:sz w:val="20"/>
          <w:szCs w:val="20"/>
        </w:rPr>
        <w:t>/Ukraine</w:t>
      </w:r>
      <w:r w:rsidRPr="00857D8C">
        <w:rPr>
          <w:rFonts w:ascii="Times New Roman" w:hAnsi="Times New Roman" w:cs="Times New Roman"/>
          <w:sz w:val="20"/>
          <w:szCs w:val="20"/>
        </w:rPr>
        <w:t xml:space="preserve"> and Bangladesh. The training program that we will migrate to our international training partners includes a number of interdisciplinary topics, including a strong emphasis on nursing training and research.</w:t>
      </w:r>
      <w:r w:rsidRPr="0022368F">
        <w:rPr>
          <w:rFonts w:ascii="Times New Roman" w:hAnsi="Times New Roman" w:cs="Times New Roman"/>
          <w:b/>
          <w:sz w:val="20"/>
          <w:szCs w:val="20"/>
        </w:rPr>
        <w:t xml:space="preserve"> </w:t>
      </w:r>
      <w:r>
        <w:rPr>
          <w:rFonts w:ascii="Times New Roman" w:hAnsi="Times New Roman" w:cs="Times New Roman"/>
          <w:b/>
          <w:bCs/>
          <w:sz w:val="20"/>
          <w:szCs w:val="20"/>
        </w:rPr>
        <w:t>Special expertise provided involved</w:t>
      </w:r>
      <w:r>
        <w:rPr>
          <w:rFonts w:ascii="Times New Roman" w:hAnsi="Times New Roman" w:cs="Times New Roman"/>
          <w:sz w:val="20"/>
          <w:szCs w:val="20"/>
        </w:rPr>
        <w:t xml:space="preserve"> traveling to Ukraine and India to provide teaching/training</w:t>
      </w:r>
      <w:r w:rsidR="00A56F05">
        <w:rPr>
          <w:rFonts w:ascii="Times New Roman" w:hAnsi="Times New Roman" w:cs="Times New Roman"/>
          <w:sz w:val="20"/>
          <w:szCs w:val="20"/>
        </w:rPr>
        <w:t>,</w:t>
      </w:r>
      <w:r w:rsidR="00A56F05" w:rsidRPr="00A56F05">
        <w:rPr>
          <w:rFonts w:ascii="Times New Roman" w:hAnsi="Times New Roman" w:cs="Times New Roman"/>
          <w:sz w:val="20"/>
          <w:szCs w:val="20"/>
        </w:rPr>
        <w:t xml:space="preserve"> </w:t>
      </w:r>
      <w:r w:rsidR="00A56F05">
        <w:rPr>
          <w:rFonts w:ascii="Times New Roman" w:hAnsi="Times New Roman" w:cs="Times New Roman"/>
          <w:sz w:val="20"/>
          <w:szCs w:val="20"/>
        </w:rPr>
        <w:t>mentoring faculty and researchers</w:t>
      </w:r>
      <w:r>
        <w:rPr>
          <w:rFonts w:ascii="Times New Roman" w:hAnsi="Times New Roman" w:cs="Times New Roman"/>
          <w:sz w:val="20"/>
          <w:szCs w:val="20"/>
        </w:rPr>
        <w:t xml:space="preserve"> and research participation in the areas of expertise listed above.</w:t>
      </w:r>
    </w:p>
    <w:p w:rsidR="005C2B5E" w:rsidRDefault="005C2B5E" w:rsidP="005C2B5E">
      <w:pPr>
        <w:ind w:left="1440" w:hanging="720"/>
        <w:rPr>
          <w:rFonts w:ascii="Times New Roman" w:hAnsi="Times New Roman" w:cs="Times New Roman"/>
          <w:sz w:val="20"/>
          <w:szCs w:val="20"/>
        </w:rPr>
      </w:pPr>
    </w:p>
    <w:p w:rsidR="005C2B5E" w:rsidRDefault="005C2B5E" w:rsidP="005C2B5E">
      <w:pPr>
        <w:pStyle w:val="Heading3"/>
        <w:ind w:left="1440" w:hanging="720"/>
        <w:rPr>
          <w:rFonts w:ascii="Times New Roman" w:hAnsi="Times New Roman" w:cs="Times New Roman"/>
          <w:sz w:val="20"/>
          <w:szCs w:val="20"/>
        </w:rPr>
      </w:pPr>
      <w:r w:rsidRPr="005C2B5E">
        <w:rPr>
          <w:rFonts w:ascii="Times New Roman" w:hAnsi="Times New Roman" w:cs="Times New Roman"/>
          <w:bCs w:val="0"/>
          <w:sz w:val="20"/>
          <w:szCs w:val="20"/>
        </w:rPr>
        <w:t>Title</w:t>
      </w:r>
      <w:r w:rsidRPr="003B66C8">
        <w:rPr>
          <w:rFonts w:ascii="Times New Roman" w:hAnsi="Times New Roman" w:cs="Times New Roman"/>
          <w:b w:val="0"/>
          <w:bCs w:val="0"/>
          <w:sz w:val="20"/>
          <w:szCs w:val="20"/>
        </w:rPr>
        <w:t>:</w:t>
      </w:r>
      <w:r w:rsidRPr="007142EA">
        <w:rPr>
          <w:rFonts w:ascii="Times New Roman" w:hAnsi="Times New Roman" w:cs="Times New Roman"/>
          <w:sz w:val="20"/>
          <w:szCs w:val="20"/>
        </w:rPr>
        <w:t xml:space="preserve">  </w:t>
      </w:r>
      <w:r w:rsidRPr="0035352B">
        <w:rPr>
          <w:rFonts w:ascii="Times New Roman" w:hAnsi="Times New Roman" w:cs="Times New Roman"/>
          <w:b w:val="0"/>
          <w:kern w:val="36"/>
          <w:sz w:val="20"/>
          <w:szCs w:val="20"/>
        </w:rPr>
        <w:t>International Training and Research in Environmental and Occupational Health (ITREOH)</w:t>
      </w:r>
      <w:r>
        <w:rPr>
          <w:rFonts w:ascii="Times New Roman" w:hAnsi="Times New Roman" w:cs="Times New Roman"/>
          <w:b w:val="0"/>
          <w:kern w:val="36"/>
          <w:sz w:val="20"/>
          <w:szCs w:val="20"/>
        </w:rPr>
        <w:t xml:space="preserve"> – University of </w:t>
      </w:r>
      <w:r w:rsidRPr="005141E4">
        <w:rPr>
          <w:rFonts w:ascii="Times New Roman" w:hAnsi="Times New Roman" w:cs="Times New Roman"/>
          <w:b w:val="0"/>
          <w:kern w:val="36"/>
          <w:sz w:val="20"/>
          <w:szCs w:val="20"/>
        </w:rPr>
        <w:t>Alabama at Birmingham (</w:t>
      </w:r>
      <w:r w:rsidRPr="005141E4">
        <w:rPr>
          <w:rFonts w:ascii="Times New Roman" w:hAnsi="Times New Roman" w:cs="Times New Roman"/>
          <w:b w:val="0"/>
          <w:sz w:val="20"/>
          <w:szCs w:val="20"/>
        </w:rPr>
        <w:t xml:space="preserve">PI: </w:t>
      </w:r>
      <w:proofErr w:type="spellStart"/>
      <w:r w:rsidRPr="005141E4">
        <w:rPr>
          <w:rFonts w:ascii="Times New Roman" w:hAnsi="Times New Roman" w:cs="Times New Roman"/>
          <w:b w:val="0"/>
          <w:sz w:val="20"/>
          <w:szCs w:val="20"/>
        </w:rPr>
        <w:t>Nalini</w:t>
      </w:r>
      <w:proofErr w:type="spellEnd"/>
      <w:r w:rsidRPr="005141E4">
        <w:rPr>
          <w:rFonts w:ascii="Times New Roman" w:hAnsi="Times New Roman" w:cs="Times New Roman"/>
          <w:b w:val="0"/>
          <w:sz w:val="20"/>
          <w:szCs w:val="20"/>
        </w:rPr>
        <w:t xml:space="preserve"> </w:t>
      </w:r>
      <w:proofErr w:type="spellStart"/>
      <w:r w:rsidRPr="005141E4">
        <w:rPr>
          <w:rFonts w:ascii="Times New Roman" w:hAnsi="Times New Roman" w:cs="Times New Roman"/>
          <w:b w:val="0"/>
          <w:sz w:val="20"/>
          <w:szCs w:val="20"/>
        </w:rPr>
        <w:t>Sathiakumar</w:t>
      </w:r>
      <w:proofErr w:type="spellEnd"/>
      <w:r w:rsidRPr="005141E4">
        <w:rPr>
          <w:rFonts w:ascii="Times New Roman" w:hAnsi="Times New Roman" w:cs="Times New Roman"/>
          <w:b w:val="0"/>
          <w:sz w:val="20"/>
          <w:szCs w:val="20"/>
        </w:rPr>
        <w:t xml:space="preserve">, MD, </w:t>
      </w:r>
      <w:proofErr w:type="spellStart"/>
      <w:r w:rsidRPr="005141E4">
        <w:rPr>
          <w:rFonts w:ascii="Times New Roman" w:hAnsi="Times New Roman" w:cs="Times New Roman"/>
          <w:b w:val="0"/>
          <w:sz w:val="20"/>
          <w:szCs w:val="20"/>
        </w:rPr>
        <w:t>DrPH</w:t>
      </w:r>
      <w:proofErr w:type="spellEnd"/>
      <w:r w:rsidRPr="005141E4">
        <w:rPr>
          <w:rFonts w:ascii="Times New Roman" w:hAnsi="Times New Roman" w:cs="Times New Roman"/>
          <w:sz w:val="20"/>
          <w:szCs w:val="20"/>
        </w:rPr>
        <w:t>)</w:t>
      </w:r>
    </w:p>
    <w:p w:rsidR="005C2B5E" w:rsidRPr="008A2C1C" w:rsidRDefault="005C2B5E" w:rsidP="005C2B5E">
      <w:pPr>
        <w:autoSpaceDE/>
        <w:autoSpaceDN/>
        <w:ind w:left="1440" w:hanging="720"/>
        <w:outlineLvl w:val="2"/>
        <w:rPr>
          <w:rFonts w:ascii="Times New Roman" w:hAnsi="Times New Roman" w:cs="Times New Roman"/>
          <w:sz w:val="20"/>
          <w:szCs w:val="20"/>
        </w:rPr>
      </w:pPr>
      <w:r>
        <w:rPr>
          <w:rFonts w:ascii="Times New Roman" w:hAnsi="Times New Roman" w:cs="Times New Roman"/>
          <w:b/>
          <w:bCs/>
          <w:sz w:val="20"/>
          <w:szCs w:val="20"/>
        </w:rPr>
        <w:t>Funding Agency:</w:t>
      </w:r>
      <w:r>
        <w:rPr>
          <w:rFonts w:ascii="Times New Roman" w:hAnsi="Times New Roman" w:cs="Times New Roman"/>
          <w:sz w:val="20"/>
          <w:szCs w:val="20"/>
        </w:rPr>
        <w:t xml:space="preserve"> NIH/Fogarty</w:t>
      </w:r>
    </w:p>
    <w:p w:rsidR="005C2B5E" w:rsidRPr="00230CF1" w:rsidRDefault="005C2B5E" w:rsidP="005C2B5E">
      <w:pPr>
        <w:ind w:left="720"/>
        <w:rPr>
          <w:rFonts w:ascii="Times New Roman" w:hAnsi="Times New Roman" w:cs="Times New Roman"/>
          <w:sz w:val="20"/>
          <w:szCs w:val="20"/>
        </w:rPr>
      </w:pPr>
      <w:r w:rsidRPr="00196B06">
        <w:rPr>
          <w:rFonts w:ascii="Times New Roman" w:hAnsi="Times New Roman" w:cs="Times New Roman"/>
          <w:b/>
          <w:bCs/>
          <w:sz w:val="20"/>
          <w:szCs w:val="20"/>
        </w:rPr>
        <w:lastRenderedPageBreak/>
        <w:t>Consulting/Technical Assistance Period:</w:t>
      </w:r>
      <w:r w:rsidRPr="00196B06">
        <w:rPr>
          <w:rFonts w:ascii="Times New Roman" w:hAnsi="Times New Roman" w:cs="Times New Roman"/>
          <w:bCs/>
          <w:sz w:val="20"/>
          <w:szCs w:val="20"/>
        </w:rPr>
        <w:t xml:space="preserve"> </w:t>
      </w:r>
      <w:r>
        <w:rPr>
          <w:rFonts w:ascii="Times New Roman" w:hAnsi="Times New Roman" w:cs="Times New Roman"/>
          <w:sz w:val="20"/>
          <w:szCs w:val="20"/>
        </w:rPr>
        <w:t xml:space="preserve">6/2005 – </w:t>
      </w:r>
      <w:r w:rsidR="00230CF1" w:rsidRPr="00230CF1">
        <w:rPr>
          <w:rFonts w:ascii="Times New Roman" w:hAnsi="Times New Roman" w:cs="Times New Roman"/>
          <w:sz w:val="20"/>
          <w:szCs w:val="20"/>
        </w:rPr>
        <w:t>5/2010</w:t>
      </w:r>
    </w:p>
    <w:p w:rsidR="005C2B5E" w:rsidRDefault="005C2B5E" w:rsidP="005C2B5E">
      <w:pPr>
        <w:pStyle w:val="Header"/>
        <w:ind w:left="1440" w:hanging="720"/>
        <w:rPr>
          <w:rFonts w:ascii="Times New Roman" w:hAnsi="Times New Roman" w:cs="Times New Roman"/>
          <w:sz w:val="20"/>
          <w:szCs w:val="20"/>
        </w:rPr>
      </w:pPr>
      <w:r w:rsidRPr="00EC7BD3">
        <w:rPr>
          <w:rFonts w:ascii="Times New Roman" w:hAnsi="Times New Roman" w:cs="Times New Roman"/>
          <w:b/>
          <w:bCs/>
          <w:sz w:val="20"/>
          <w:szCs w:val="20"/>
        </w:rPr>
        <w:t>Role/Area of Expertise</w:t>
      </w:r>
      <w:r>
        <w:rPr>
          <w:rFonts w:ascii="Times New Roman" w:hAnsi="Times New Roman" w:cs="Times New Roman"/>
          <w:sz w:val="20"/>
          <w:szCs w:val="20"/>
        </w:rPr>
        <w:t xml:space="preserve">:  </w:t>
      </w:r>
      <w:r w:rsidRPr="005141E4">
        <w:rPr>
          <w:rFonts w:ascii="Times New Roman" w:hAnsi="Times New Roman" w:cs="Times New Roman"/>
          <w:b/>
          <w:sz w:val="20"/>
          <w:szCs w:val="20"/>
        </w:rPr>
        <w:t>Researcher and Faculty</w:t>
      </w:r>
      <w:r>
        <w:rPr>
          <w:rFonts w:ascii="Times New Roman" w:hAnsi="Times New Roman" w:cs="Times New Roman"/>
          <w:sz w:val="20"/>
          <w:szCs w:val="20"/>
        </w:rPr>
        <w:t xml:space="preserve"> – Professional Development and Teaching</w:t>
      </w:r>
      <w:r>
        <w:rPr>
          <w:rFonts w:ascii="Times New Roman" w:hAnsi="Times New Roman" w:cs="Times New Roman"/>
          <w:bCs/>
          <w:sz w:val="20"/>
          <w:szCs w:val="20"/>
        </w:rPr>
        <w:t xml:space="preserve">; Program /Community-based </w:t>
      </w:r>
      <w:r w:rsidRPr="005141E4">
        <w:rPr>
          <w:rFonts w:ascii="Times New Roman" w:hAnsi="Times New Roman" w:cs="Times New Roman"/>
          <w:bCs/>
          <w:sz w:val="20"/>
          <w:szCs w:val="20"/>
        </w:rPr>
        <w:t>Evaluation</w:t>
      </w:r>
      <w:r>
        <w:rPr>
          <w:rFonts w:ascii="Times New Roman" w:hAnsi="Times New Roman" w:cs="Times New Roman"/>
          <w:bCs/>
          <w:sz w:val="20"/>
          <w:szCs w:val="20"/>
        </w:rPr>
        <w:t>;</w:t>
      </w:r>
      <w:r w:rsidRPr="005141E4">
        <w:rPr>
          <w:rFonts w:ascii="Times New Roman" w:hAnsi="Times New Roman" w:cs="Times New Roman"/>
          <w:bCs/>
          <w:sz w:val="20"/>
          <w:szCs w:val="20"/>
        </w:rPr>
        <w:t xml:space="preserve"> Mixed-Methods </w:t>
      </w:r>
      <w:r>
        <w:rPr>
          <w:rFonts w:ascii="Times New Roman" w:hAnsi="Times New Roman" w:cs="Times New Roman"/>
          <w:bCs/>
          <w:sz w:val="20"/>
          <w:szCs w:val="20"/>
        </w:rPr>
        <w:t>R</w:t>
      </w:r>
      <w:r w:rsidRPr="005141E4">
        <w:rPr>
          <w:rFonts w:ascii="Times New Roman" w:hAnsi="Times New Roman" w:cs="Times New Roman"/>
          <w:bCs/>
          <w:sz w:val="20"/>
          <w:szCs w:val="20"/>
        </w:rPr>
        <w:t>esearch</w:t>
      </w:r>
      <w:r>
        <w:rPr>
          <w:rFonts w:ascii="Times New Roman" w:hAnsi="Times New Roman" w:cs="Times New Roman"/>
          <w:bCs/>
          <w:sz w:val="20"/>
          <w:szCs w:val="20"/>
        </w:rPr>
        <w:t>;</w:t>
      </w:r>
      <w:r w:rsidRPr="005141E4">
        <w:rPr>
          <w:rFonts w:ascii="Times New Roman" w:hAnsi="Times New Roman" w:cs="Times New Roman"/>
          <w:sz w:val="20"/>
          <w:szCs w:val="20"/>
        </w:rPr>
        <w:t xml:space="preserve"> </w:t>
      </w:r>
      <w:r>
        <w:rPr>
          <w:rFonts w:ascii="Times New Roman" w:hAnsi="Times New Roman" w:cs="Times New Roman"/>
          <w:sz w:val="20"/>
          <w:szCs w:val="20"/>
        </w:rPr>
        <w:t>Public Health Practice issues and Methods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cultural and linguistic competency</w:t>
      </w:r>
    </w:p>
    <w:p w:rsidR="005C2B5E" w:rsidRDefault="005C2B5E" w:rsidP="005C2B5E">
      <w:pPr>
        <w:ind w:left="1440" w:hanging="720"/>
        <w:rPr>
          <w:rFonts w:ascii="Times New Roman" w:hAnsi="Times New Roman" w:cs="Times New Roman"/>
          <w:sz w:val="20"/>
          <w:szCs w:val="20"/>
        </w:rPr>
      </w:pPr>
      <w:r>
        <w:rPr>
          <w:rFonts w:ascii="Times New Roman" w:hAnsi="Times New Roman" w:cs="Times New Roman"/>
          <w:b/>
          <w:bCs/>
          <w:sz w:val="20"/>
          <w:szCs w:val="20"/>
        </w:rPr>
        <w:t>Project Description:</w:t>
      </w:r>
      <w:r w:rsidRPr="007142EA">
        <w:rPr>
          <w:rFonts w:ascii="Times New Roman" w:hAnsi="Times New Roman" w:cs="Times New Roman"/>
          <w:sz w:val="20"/>
          <w:szCs w:val="20"/>
        </w:rPr>
        <w:t xml:space="preserve"> </w:t>
      </w:r>
      <w:r w:rsidRPr="005141E4">
        <w:rPr>
          <w:rFonts w:ascii="Times New Roman" w:hAnsi="Times New Roman" w:cs="Times New Roman"/>
          <w:sz w:val="20"/>
          <w:szCs w:val="20"/>
        </w:rPr>
        <w:t>The overall purpose of this initiative is to strengthen and sustain, through collaborative research and training, the ability of Pakistani, Sri Lankan, Indian and Malaysian scientists to contribute to environmental and occupational-related health research. This is done through a program that involves; a) training that prepare</w:t>
      </w:r>
      <w:r>
        <w:rPr>
          <w:rFonts w:ascii="Times New Roman" w:hAnsi="Times New Roman" w:cs="Times New Roman"/>
          <w:sz w:val="20"/>
          <w:szCs w:val="20"/>
        </w:rPr>
        <w:t>s</w:t>
      </w:r>
      <w:r w:rsidRPr="005141E4">
        <w:rPr>
          <w:rFonts w:ascii="Times New Roman" w:hAnsi="Times New Roman" w:cs="Times New Roman"/>
          <w:sz w:val="20"/>
          <w:szCs w:val="20"/>
        </w:rPr>
        <w:t xml:space="preserve"> scientists to address issues pertaining to environmental and occupational health hazards; b) faculty, staff and scientist participation in practice-based research that addresses global problems in environmental and occupational health; </w:t>
      </w:r>
      <w:r w:rsidR="00A56F05">
        <w:rPr>
          <w:rFonts w:ascii="Times New Roman" w:hAnsi="Times New Roman" w:cs="Times New Roman"/>
          <w:sz w:val="20"/>
          <w:szCs w:val="20"/>
        </w:rPr>
        <w:t xml:space="preserve">c) mentoring faculty and researchers; </w:t>
      </w:r>
      <w:r w:rsidRPr="005141E4">
        <w:rPr>
          <w:rFonts w:ascii="Times New Roman" w:hAnsi="Times New Roman" w:cs="Times New Roman"/>
          <w:sz w:val="20"/>
          <w:szCs w:val="20"/>
        </w:rPr>
        <w:t xml:space="preserve">and </w:t>
      </w:r>
      <w:r w:rsidR="00A56F05">
        <w:rPr>
          <w:rFonts w:ascii="Times New Roman" w:hAnsi="Times New Roman" w:cs="Times New Roman"/>
          <w:sz w:val="20"/>
          <w:szCs w:val="20"/>
        </w:rPr>
        <w:t>d</w:t>
      </w:r>
      <w:r w:rsidRPr="005141E4">
        <w:rPr>
          <w:rFonts w:ascii="Times New Roman" w:hAnsi="Times New Roman" w:cs="Times New Roman"/>
          <w:sz w:val="20"/>
          <w:szCs w:val="20"/>
        </w:rPr>
        <w:t xml:space="preserve">) design and implementation of a joint South Asia Master in Public Health </w:t>
      </w:r>
      <w:r>
        <w:rPr>
          <w:rFonts w:ascii="Times New Roman" w:hAnsi="Times New Roman" w:cs="Times New Roman"/>
          <w:sz w:val="20"/>
          <w:szCs w:val="20"/>
        </w:rPr>
        <w:t xml:space="preserve">(MPH) </w:t>
      </w:r>
      <w:r w:rsidRPr="005141E4">
        <w:rPr>
          <w:rFonts w:ascii="Times New Roman" w:hAnsi="Times New Roman" w:cs="Times New Roman"/>
          <w:sz w:val="20"/>
          <w:szCs w:val="20"/>
        </w:rPr>
        <w:t>Program.</w:t>
      </w:r>
      <w:r>
        <w:rPr>
          <w:rFonts w:ascii="Times New Roman" w:hAnsi="Times New Roman" w:cs="Times New Roman"/>
          <w:sz w:val="20"/>
          <w:szCs w:val="20"/>
        </w:rPr>
        <w:t xml:space="preserve"> </w:t>
      </w:r>
      <w:r>
        <w:rPr>
          <w:rFonts w:ascii="Times New Roman" w:hAnsi="Times New Roman" w:cs="Times New Roman"/>
          <w:b/>
          <w:bCs/>
          <w:sz w:val="20"/>
          <w:szCs w:val="20"/>
        </w:rPr>
        <w:t xml:space="preserve">Special expertise provided </w:t>
      </w:r>
      <w:r w:rsidRPr="0022368F">
        <w:rPr>
          <w:rFonts w:ascii="Times New Roman" w:hAnsi="Times New Roman" w:cs="Times New Roman"/>
          <w:b/>
          <w:sz w:val="20"/>
          <w:szCs w:val="20"/>
        </w:rPr>
        <w:t>involved/involves</w:t>
      </w:r>
      <w:r>
        <w:rPr>
          <w:rFonts w:ascii="Times New Roman" w:hAnsi="Times New Roman" w:cs="Times New Roman"/>
          <w:sz w:val="20"/>
          <w:szCs w:val="20"/>
        </w:rPr>
        <w:t xml:space="preserve"> traveling to Pakistan, Malaysia and Sri Lanka and participation as a faculty </w:t>
      </w:r>
      <w:r w:rsidR="00A56F05">
        <w:rPr>
          <w:rFonts w:ascii="Times New Roman" w:hAnsi="Times New Roman" w:cs="Times New Roman"/>
          <w:sz w:val="20"/>
          <w:szCs w:val="20"/>
        </w:rPr>
        <w:t xml:space="preserve">member </w:t>
      </w:r>
      <w:r>
        <w:rPr>
          <w:rFonts w:ascii="Times New Roman" w:hAnsi="Times New Roman" w:cs="Times New Roman"/>
          <w:sz w:val="20"/>
          <w:szCs w:val="20"/>
        </w:rPr>
        <w:t xml:space="preserve">in all three areas and </w:t>
      </w:r>
      <w:r w:rsidRPr="00A56F05">
        <w:rPr>
          <w:rFonts w:ascii="Times New Roman" w:hAnsi="Times New Roman" w:cs="Times New Roman"/>
          <w:b/>
          <w:sz w:val="20"/>
          <w:szCs w:val="20"/>
        </w:rPr>
        <w:t>development and implementation</w:t>
      </w:r>
      <w:r>
        <w:rPr>
          <w:rFonts w:ascii="Times New Roman" w:hAnsi="Times New Roman" w:cs="Times New Roman"/>
          <w:sz w:val="20"/>
          <w:szCs w:val="20"/>
        </w:rPr>
        <w:t xml:space="preserve"> of the </w:t>
      </w:r>
      <w:r w:rsidRPr="005141E4">
        <w:rPr>
          <w:rFonts w:ascii="Times New Roman" w:hAnsi="Times New Roman" w:cs="Times New Roman"/>
          <w:b/>
          <w:sz w:val="20"/>
          <w:szCs w:val="20"/>
        </w:rPr>
        <w:t>Program Monitoring and Evaluation Course for the MPH program</w:t>
      </w:r>
      <w:r>
        <w:rPr>
          <w:rFonts w:ascii="Times New Roman" w:hAnsi="Times New Roman" w:cs="Times New Roman"/>
          <w:sz w:val="20"/>
          <w:szCs w:val="20"/>
        </w:rPr>
        <w:t>.</w:t>
      </w:r>
    </w:p>
    <w:p w:rsidR="005C2B5E" w:rsidRDefault="005C2B5E" w:rsidP="005C2B5E">
      <w:pPr>
        <w:adjustRightInd w:val="0"/>
        <w:rPr>
          <w:rFonts w:ascii="Times New Roman" w:hAnsi="Times New Roman" w:cs="Times New Roman"/>
          <w:b/>
          <w:bCs/>
          <w:sz w:val="20"/>
          <w:szCs w:val="20"/>
        </w:rPr>
      </w:pPr>
    </w:p>
    <w:p w:rsidR="009C2205" w:rsidRDefault="009C2205" w:rsidP="008743ED">
      <w:pPr>
        <w:adjustRightInd w:val="0"/>
        <w:ind w:firstLine="720"/>
        <w:rPr>
          <w:rFonts w:ascii="Times New Roman" w:hAnsi="Times New Roman" w:cs="Times New Roman"/>
          <w:sz w:val="20"/>
          <w:szCs w:val="20"/>
        </w:rPr>
      </w:pPr>
      <w:r>
        <w:rPr>
          <w:rFonts w:ascii="Times New Roman" w:hAnsi="Times New Roman" w:cs="Times New Roman"/>
          <w:b/>
          <w:bCs/>
          <w:sz w:val="20"/>
          <w:szCs w:val="20"/>
        </w:rPr>
        <w:t>Title</w:t>
      </w:r>
      <w:r>
        <w:rPr>
          <w:rFonts w:ascii="Times New Roman" w:hAnsi="Times New Roman" w:cs="Times New Roman"/>
          <w:i/>
          <w:iCs/>
          <w:sz w:val="20"/>
          <w:szCs w:val="20"/>
        </w:rPr>
        <w:t xml:space="preserve">: </w:t>
      </w:r>
      <w:r>
        <w:rPr>
          <w:rFonts w:ascii="Times New Roman" w:hAnsi="Times New Roman" w:cs="Times New Roman"/>
          <w:sz w:val="20"/>
          <w:szCs w:val="20"/>
        </w:rPr>
        <w:t>Parent Project Muscular Dystrophy – Duchene Muscular Dystrophy Campaign</w:t>
      </w:r>
    </w:p>
    <w:p w:rsidR="009C2205" w:rsidRDefault="009C2205" w:rsidP="008743ED">
      <w:pPr>
        <w:pStyle w:val="BodyText"/>
        <w:ind w:left="1224" w:hanging="504"/>
        <w:rPr>
          <w:rFonts w:ascii="Times New Roman" w:hAnsi="Times New Roman" w:cs="Times New Roman"/>
          <w:sz w:val="20"/>
          <w:szCs w:val="20"/>
        </w:rPr>
      </w:pPr>
      <w:r>
        <w:rPr>
          <w:rFonts w:ascii="Times New Roman" w:hAnsi="Times New Roman" w:cs="Times New Roman"/>
          <w:b/>
          <w:bCs/>
          <w:sz w:val="20"/>
          <w:szCs w:val="20"/>
        </w:rPr>
        <w:t>Funding Agency:</w:t>
      </w:r>
      <w:r>
        <w:t xml:space="preserve"> </w:t>
      </w:r>
      <w:r>
        <w:rPr>
          <w:rFonts w:ascii="Times New Roman" w:hAnsi="Times New Roman" w:cs="Times New Roman"/>
          <w:sz w:val="20"/>
          <w:szCs w:val="20"/>
        </w:rPr>
        <w:t>CDC</w:t>
      </w:r>
    </w:p>
    <w:p w:rsidR="009C2205" w:rsidRDefault="009C2205" w:rsidP="008743ED">
      <w:pPr>
        <w:pStyle w:val="BodyText"/>
        <w:ind w:left="1224" w:hanging="504"/>
        <w:rPr>
          <w:rFonts w:ascii="Times New Roman" w:hAnsi="Times New Roman" w:cs="Times New Roman"/>
          <w:sz w:val="20"/>
          <w:szCs w:val="20"/>
        </w:rPr>
      </w:pPr>
      <w:r>
        <w:rPr>
          <w:rFonts w:ascii="Times New Roman" w:hAnsi="Times New Roman" w:cs="Times New Roman"/>
          <w:b/>
          <w:bCs/>
          <w:sz w:val="20"/>
          <w:szCs w:val="20"/>
        </w:rPr>
        <w:t>Consulting/Technical Assistance Period:</w:t>
      </w:r>
      <w:r>
        <w:t xml:space="preserve"> </w:t>
      </w:r>
      <w:r w:rsidRPr="00AE0B18">
        <w:rPr>
          <w:rFonts w:ascii="Times New Roman" w:hAnsi="Times New Roman" w:cs="Times New Roman"/>
          <w:sz w:val="20"/>
          <w:szCs w:val="20"/>
        </w:rPr>
        <w:t>start</w:t>
      </w:r>
      <w:r>
        <w:t xml:space="preserve"> </w:t>
      </w:r>
      <w:r w:rsidRPr="009C2205">
        <w:rPr>
          <w:rFonts w:ascii="Times New Roman" w:hAnsi="Times New Roman" w:cs="Times New Roman"/>
          <w:sz w:val="20"/>
          <w:szCs w:val="20"/>
        </w:rPr>
        <w:t>12/2005 and</w:t>
      </w:r>
      <w:r>
        <w:t xml:space="preserve"> </w:t>
      </w:r>
      <w:r>
        <w:rPr>
          <w:rFonts w:ascii="Times New Roman" w:hAnsi="Times New Roman" w:cs="Times New Roman"/>
          <w:sz w:val="20"/>
          <w:szCs w:val="20"/>
        </w:rPr>
        <w:t>intermittent thereafter</w:t>
      </w:r>
      <w:r w:rsidR="00093E3D">
        <w:rPr>
          <w:rFonts w:ascii="Times New Roman" w:hAnsi="Times New Roman" w:cs="Times New Roman"/>
          <w:sz w:val="20"/>
          <w:szCs w:val="20"/>
        </w:rPr>
        <w:t xml:space="preserve"> </w:t>
      </w:r>
      <w:r w:rsidR="003960EE">
        <w:rPr>
          <w:rFonts w:ascii="Times New Roman" w:hAnsi="Times New Roman" w:cs="Times New Roman"/>
          <w:sz w:val="20"/>
          <w:szCs w:val="20"/>
        </w:rPr>
        <w:t>ending 1/2011</w:t>
      </w:r>
    </w:p>
    <w:p w:rsidR="009C2205" w:rsidRDefault="009C2205"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Technical Expert – Community Engagement, Evaluation: Measurement and Assessment of Engagement and Partnership Campaign</w:t>
      </w:r>
    </w:p>
    <w:p w:rsidR="009C2205" w:rsidRDefault="009C2205" w:rsidP="008743ED">
      <w:pPr>
        <w:adjustRightInd w:val="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Provide as needed advice and expertise to a project designed to educate families and providers and to engage these groups in a campaign to assure access and utilization of appropriate medical services for children with Duchene Muscular Dystrophy. Pat Furlong and Sarah Durham, PIs</w:t>
      </w:r>
      <w:r w:rsidR="004837FA">
        <w:rPr>
          <w:rFonts w:ascii="Times New Roman" w:hAnsi="Times New Roman" w:cs="Times New Roman"/>
          <w:sz w:val="20"/>
          <w:szCs w:val="20"/>
        </w:rPr>
        <w:t xml:space="preserve"> (New York)</w:t>
      </w:r>
      <w:r>
        <w:rPr>
          <w:rFonts w:ascii="Times New Roman" w:hAnsi="Times New Roman" w:cs="Times New Roman"/>
          <w:sz w:val="20"/>
          <w:szCs w:val="20"/>
        </w:rPr>
        <w:t xml:space="preserve">.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 engagement, </w:t>
      </w:r>
      <w:r w:rsidR="00CA7CF3">
        <w:rPr>
          <w:rFonts w:ascii="Times New Roman" w:hAnsi="Times New Roman" w:cs="Times New Roman"/>
          <w:sz w:val="20"/>
          <w:szCs w:val="20"/>
        </w:rPr>
        <w:t>program development, program evaluation involving q</w:t>
      </w:r>
      <w:r>
        <w:rPr>
          <w:rFonts w:ascii="Times New Roman" w:hAnsi="Times New Roman" w:cs="Times New Roman"/>
          <w:sz w:val="20"/>
          <w:szCs w:val="20"/>
        </w:rPr>
        <w:t xml:space="preserve">ualitative and </w:t>
      </w:r>
      <w:r w:rsidR="00CA7CF3">
        <w:rPr>
          <w:rFonts w:ascii="Times New Roman" w:hAnsi="Times New Roman" w:cs="Times New Roman"/>
          <w:sz w:val="20"/>
          <w:szCs w:val="20"/>
        </w:rPr>
        <w:t>q</w:t>
      </w:r>
      <w:r>
        <w:rPr>
          <w:rFonts w:ascii="Times New Roman" w:hAnsi="Times New Roman" w:cs="Times New Roman"/>
          <w:sz w:val="20"/>
          <w:szCs w:val="20"/>
        </w:rPr>
        <w:t>uantitative measurement,   report development and information problem-solving.</w:t>
      </w:r>
    </w:p>
    <w:p w:rsidR="00D05AAE" w:rsidRDefault="00D05AAE" w:rsidP="00326ADA">
      <w:pPr>
        <w:adjustRightInd w:val="0"/>
        <w:ind w:left="720" w:firstLine="720"/>
        <w:rPr>
          <w:rFonts w:ascii="Times New Roman" w:hAnsi="Times New Roman" w:cs="Times New Roman"/>
          <w:b/>
          <w:bCs/>
          <w:sz w:val="20"/>
          <w:szCs w:val="20"/>
        </w:rPr>
      </w:pPr>
    </w:p>
    <w:p w:rsidR="00E80292" w:rsidRPr="00EF7499" w:rsidRDefault="00E80292" w:rsidP="00E80292">
      <w:pPr>
        <w:adjustRightInd w:val="0"/>
        <w:ind w:left="720"/>
        <w:rPr>
          <w:rFonts w:ascii="Times New Roman" w:hAnsi="Times New Roman" w:cs="Times New Roman"/>
          <w:bCs/>
          <w:sz w:val="20"/>
          <w:szCs w:val="20"/>
        </w:rPr>
      </w:pPr>
      <w:r w:rsidRPr="000C7327">
        <w:rPr>
          <w:rFonts w:ascii="Times New Roman" w:hAnsi="Times New Roman" w:cs="Times New Roman"/>
          <w:b/>
          <w:bCs/>
          <w:sz w:val="20"/>
          <w:szCs w:val="20"/>
        </w:rPr>
        <w:t xml:space="preserve">Title: </w:t>
      </w:r>
      <w:r w:rsidRPr="00EF7499">
        <w:rPr>
          <w:rFonts w:ascii="Times New Roman" w:hAnsi="Times New Roman" w:cs="Times New Roman"/>
          <w:bCs/>
          <w:sz w:val="20"/>
          <w:szCs w:val="20"/>
        </w:rPr>
        <w:t>Doctoral program University of North Carolina at Greensboro – Department of Public Health Education</w:t>
      </w:r>
    </w:p>
    <w:p w:rsidR="00E80292" w:rsidRPr="000C7327" w:rsidRDefault="00E80292" w:rsidP="00E80292">
      <w:pPr>
        <w:pStyle w:val="BodyText"/>
        <w:ind w:left="1224" w:hanging="504"/>
        <w:rPr>
          <w:rFonts w:ascii="Times New Roman" w:hAnsi="Times New Roman" w:cs="Times New Roman"/>
          <w:sz w:val="20"/>
          <w:szCs w:val="20"/>
        </w:rPr>
      </w:pPr>
      <w:r w:rsidRPr="000C7327">
        <w:rPr>
          <w:rFonts w:ascii="Times New Roman" w:hAnsi="Times New Roman" w:cs="Times New Roman"/>
          <w:b/>
          <w:bCs/>
          <w:sz w:val="20"/>
          <w:szCs w:val="20"/>
        </w:rPr>
        <w:t>Funding Agency:</w:t>
      </w:r>
      <w:r w:rsidRPr="000C7327">
        <w:rPr>
          <w:rFonts w:ascii="Times New Roman" w:hAnsi="Times New Roman" w:cs="Times New Roman"/>
          <w:sz w:val="20"/>
          <w:szCs w:val="20"/>
        </w:rPr>
        <w:t xml:space="preserve"> State of North Carolina</w:t>
      </w:r>
    </w:p>
    <w:p w:rsidR="00E80292" w:rsidRPr="000C7327" w:rsidRDefault="00E80292" w:rsidP="00E80292">
      <w:pPr>
        <w:pStyle w:val="BodyText"/>
        <w:ind w:left="1224" w:hanging="504"/>
        <w:rPr>
          <w:rFonts w:ascii="Times New Roman" w:hAnsi="Times New Roman" w:cs="Times New Roman"/>
          <w:sz w:val="20"/>
          <w:szCs w:val="20"/>
        </w:rPr>
      </w:pPr>
      <w:r w:rsidRPr="000C7327">
        <w:rPr>
          <w:rFonts w:ascii="Times New Roman" w:hAnsi="Times New Roman" w:cs="Times New Roman"/>
          <w:b/>
          <w:bCs/>
          <w:sz w:val="20"/>
          <w:szCs w:val="20"/>
        </w:rPr>
        <w:t>Consulting/Technical Assistance Period:</w:t>
      </w:r>
      <w:r w:rsidRPr="000C7327">
        <w:rPr>
          <w:rFonts w:ascii="Times New Roman" w:hAnsi="Times New Roman" w:cs="Times New Roman"/>
          <w:sz w:val="20"/>
          <w:szCs w:val="20"/>
        </w:rPr>
        <w:t xml:space="preserve"> start </w:t>
      </w:r>
      <w:r w:rsidR="000C7327" w:rsidRPr="000C7327">
        <w:rPr>
          <w:rFonts w:ascii="Times New Roman" w:hAnsi="Times New Roman" w:cs="Times New Roman"/>
          <w:sz w:val="20"/>
          <w:szCs w:val="20"/>
        </w:rPr>
        <w:t xml:space="preserve">5/2004 – 7/2006 </w:t>
      </w:r>
    </w:p>
    <w:p w:rsidR="008743ED" w:rsidRDefault="000C7327" w:rsidP="000C7327">
      <w:pPr>
        <w:adjustRightInd w:val="0"/>
        <w:ind w:left="1440" w:hanging="720"/>
        <w:rPr>
          <w:rFonts w:ascii="Times New Roman" w:hAnsi="Times New Roman" w:cs="Times New Roman"/>
          <w:b/>
          <w:bCs/>
          <w:sz w:val="20"/>
          <w:szCs w:val="20"/>
        </w:rPr>
      </w:pPr>
      <w:r>
        <w:rPr>
          <w:rFonts w:ascii="Times New Roman" w:hAnsi="Times New Roman" w:cs="Times New Roman"/>
          <w:b/>
          <w:bCs/>
          <w:sz w:val="20"/>
          <w:szCs w:val="20"/>
        </w:rPr>
        <w:t xml:space="preserve"> Role on Project:</w:t>
      </w:r>
      <w:r>
        <w:rPr>
          <w:rFonts w:ascii="Times New Roman" w:hAnsi="Times New Roman" w:cs="Times New Roman"/>
          <w:sz w:val="20"/>
          <w:szCs w:val="20"/>
        </w:rPr>
        <w:t xml:space="preserve"> Technical Expert – Public Health Practice, Instructional Program development for Community-based Research and Evaluation; Graduate (Doctoral-Level) Academic program Development and Implementation</w:t>
      </w:r>
    </w:p>
    <w:p w:rsidR="00093E3D" w:rsidRPr="00844A91" w:rsidRDefault="000C7327" w:rsidP="00844A91">
      <w:pPr>
        <w:adjustRightInd w:val="0"/>
        <w:ind w:left="1440"/>
        <w:rPr>
          <w:rFonts w:ascii="Times New Roman" w:hAnsi="Times New Roman" w:cs="Times New Roman"/>
          <w:sz w:val="20"/>
          <w:szCs w:val="20"/>
        </w:rPr>
      </w:pPr>
      <w:r w:rsidRPr="00844A91">
        <w:rPr>
          <w:rFonts w:ascii="Times New Roman" w:hAnsi="Times New Roman" w:cs="Times New Roman"/>
          <w:b/>
          <w:bCs/>
          <w:sz w:val="20"/>
          <w:szCs w:val="20"/>
        </w:rPr>
        <w:t>Project Description:</w:t>
      </w:r>
      <w:r w:rsidRPr="00844A91">
        <w:rPr>
          <w:rFonts w:ascii="Times New Roman" w:hAnsi="Times New Roman" w:cs="Times New Roman"/>
          <w:sz w:val="20"/>
          <w:szCs w:val="20"/>
        </w:rPr>
        <w:t xml:space="preserve"> Provide advice and expertise to Dr. Daniel </w:t>
      </w:r>
      <w:proofErr w:type="spellStart"/>
      <w:r w:rsidRPr="00844A91">
        <w:rPr>
          <w:rFonts w:ascii="Times New Roman" w:hAnsi="Times New Roman" w:cs="Times New Roman"/>
          <w:sz w:val="20"/>
          <w:szCs w:val="20"/>
        </w:rPr>
        <w:t>Bibeau</w:t>
      </w:r>
      <w:proofErr w:type="spellEnd"/>
      <w:r w:rsidRPr="00844A91">
        <w:rPr>
          <w:rFonts w:ascii="Times New Roman" w:hAnsi="Times New Roman" w:cs="Times New Roman"/>
          <w:sz w:val="20"/>
          <w:szCs w:val="20"/>
        </w:rPr>
        <w:t xml:space="preserve"> and Vincent Francisco</w:t>
      </w:r>
      <w:r w:rsidR="00CE2C13" w:rsidRPr="00844A91">
        <w:rPr>
          <w:rFonts w:ascii="Times New Roman" w:hAnsi="Times New Roman" w:cs="Times New Roman"/>
          <w:sz w:val="20"/>
          <w:szCs w:val="20"/>
        </w:rPr>
        <w:t xml:space="preserve"> on the development of an innovative program designed to prepare individuals for careers in universities, private research institutions, or public health agencies. A primary innovation in this doctoral program was/is the foundational focus on the integration of traditional doctoral level graduate training with scholarship and practice methodologies</w:t>
      </w:r>
      <w:r w:rsidR="00844A91" w:rsidRPr="00844A91">
        <w:rPr>
          <w:rFonts w:ascii="Times New Roman" w:hAnsi="Times New Roman" w:cs="Times New Roman"/>
          <w:sz w:val="20"/>
          <w:szCs w:val="20"/>
        </w:rPr>
        <w:t xml:space="preserve"> that will prepare graduate to </w:t>
      </w:r>
      <w:r w:rsidR="00CE2C13" w:rsidRPr="00844A91">
        <w:rPr>
          <w:rFonts w:ascii="Times New Roman" w:hAnsi="Times New Roman" w:cs="Times New Roman"/>
          <w:sz w:val="20"/>
          <w:szCs w:val="20"/>
        </w:rPr>
        <w:t>take a strategic role in addressing the public health research-public health practice divide through (1) the translation of practice-based problems to relevant research questions, and (2) the translation of research into practice</w:t>
      </w:r>
      <w:r w:rsidR="00844A91">
        <w:rPr>
          <w:rFonts w:ascii="Times New Roman" w:hAnsi="Times New Roman" w:cs="Times New Roman"/>
          <w:sz w:val="20"/>
          <w:szCs w:val="20"/>
        </w:rPr>
        <w:t xml:space="preserve">. The specifically involves: a) </w:t>
      </w:r>
      <w:r w:rsidR="00093E3D" w:rsidRPr="00844A91">
        <w:rPr>
          <w:rFonts w:ascii="Times New Roman" w:hAnsi="Times New Roman" w:cs="Times New Roman"/>
          <w:sz w:val="20"/>
          <w:szCs w:val="20"/>
        </w:rPr>
        <w:t>An emphasis on preparing doctoral students for careers in academia, where they will train new generations of applied prevention researchers for academic settings;</w:t>
      </w:r>
      <w:r w:rsidR="00844A91">
        <w:rPr>
          <w:rFonts w:ascii="Times New Roman" w:hAnsi="Times New Roman" w:cs="Times New Roman"/>
          <w:sz w:val="20"/>
          <w:szCs w:val="20"/>
        </w:rPr>
        <w:t xml:space="preserve"> b) </w:t>
      </w:r>
      <w:r w:rsidR="00093E3D" w:rsidRPr="00844A91">
        <w:rPr>
          <w:rFonts w:ascii="Times New Roman" w:hAnsi="Times New Roman" w:cs="Times New Roman"/>
          <w:sz w:val="20"/>
          <w:szCs w:val="20"/>
        </w:rPr>
        <w:t>An emphasis on researching and preventing health disparities based on race, ethnicity, gender, age, and social class;</w:t>
      </w:r>
      <w:r w:rsidR="00844A91">
        <w:rPr>
          <w:rFonts w:ascii="Times New Roman" w:hAnsi="Times New Roman" w:cs="Times New Roman"/>
          <w:sz w:val="20"/>
          <w:szCs w:val="20"/>
        </w:rPr>
        <w:t xml:space="preserve"> c) </w:t>
      </w:r>
      <w:r w:rsidR="00093E3D" w:rsidRPr="00844A91">
        <w:rPr>
          <w:rFonts w:ascii="Times New Roman" w:hAnsi="Times New Roman" w:cs="Times New Roman"/>
          <w:sz w:val="20"/>
          <w:szCs w:val="20"/>
        </w:rPr>
        <w:t>The use of a socio-ecological perspective for understanding the health of populations and broad determinants of health;</w:t>
      </w:r>
      <w:r w:rsidR="00844A91">
        <w:rPr>
          <w:rFonts w:ascii="Times New Roman" w:hAnsi="Times New Roman" w:cs="Times New Roman"/>
          <w:sz w:val="20"/>
          <w:szCs w:val="20"/>
        </w:rPr>
        <w:t xml:space="preserve"> d) </w:t>
      </w:r>
      <w:r w:rsidR="00093E3D" w:rsidRPr="00844A91">
        <w:rPr>
          <w:rFonts w:ascii="Times New Roman" w:hAnsi="Times New Roman" w:cs="Times New Roman"/>
          <w:sz w:val="20"/>
          <w:szCs w:val="20"/>
        </w:rPr>
        <w:t>A recognition that interventions designed to prevent the health problems of populations must focus on behavioral and contextual factors in people’s lives;</w:t>
      </w:r>
      <w:r w:rsidR="00844A91">
        <w:rPr>
          <w:rFonts w:ascii="Times New Roman" w:hAnsi="Times New Roman" w:cs="Times New Roman"/>
          <w:sz w:val="20"/>
          <w:szCs w:val="20"/>
        </w:rPr>
        <w:t xml:space="preserve"> e) </w:t>
      </w:r>
      <w:r w:rsidR="00093E3D" w:rsidRPr="00844A91">
        <w:rPr>
          <w:rFonts w:ascii="Times New Roman" w:hAnsi="Times New Roman" w:cs="Times New Roman"/>
          <w:sz w:val="20"/>
          <w:szCs w:val="20"/>
        </w:rPr>
        <w:t>An emphasis on researching and preventing health problems that contribute significantly to the overall health status of the citizens of North Carolina and the United States; and</w:t>
      </w:r>
      <w:r w:rsidR="00844A91">
        <w:rPr>
          <w:rFonts w:ascii="Times New Roman" w:hAnsi="Times New Roman" w:cs="Times New Roman"/>
          <w:sz w:val="20"/>
          <w:szCs w:val="20"/>
        </w:rPr>
        <w:t xml:space="preserve"> f) </w:t>
      </w:r>
      <w:r w:rsidR="00093E3D" w:rsidRPr="00844A91">
        <w:rPr>
          <w:rFonts w:ascii="Times New Roman" w:hAnsi="Times New Roman" w:cs="Times New Roman"/>
          <w:sz w:val="20"/>
          <w:szCs w:val="20"/>
        </w:rPr>
        <w:t>A commitment by faculty to work in partnership with professionals, agencies, and community members to address the priorities emerging out of public health practice and the experiences of communities.</w:t>
      </w:r>
    </w:p>
    <w:p w:rsidR="00824724" w:rsidRDefault="00824724" w:rsidP="008743ED">
      <w:pPr>
        <w:adjustRightInd w:val="0"/>
        <w:ind w:firstLine="720"/>
        <w:rPr>
          <w:rFonts w:ascii="Times New Roman" w:hAnsi="Times New Roman" w:cs="Times New Roman"/>
          <w:b/>
          <w:bCs/>
          <w:sz w:val="20"/>
          <w:szCs w:val="20"/>
        </w:rPr>
      </w:pPr>
    </w:p>
    <w:p w:rsidR="00326ADA" w:rsidRDefault="00326ADA" w:rsidP="008743ED">
      <w:pPr>
        <w:adjustRightInd w:val="0"/>
        <w:ind w:firstLine="720"/>
        <w:rPr>
          <w:rFonts w:ascii="Times New Roman" w:hAnsi="Times New Roman" w:cs="Times New Roman"/>
          <w:sz w:val="20"/>
          <w:szCs w:val="20"/>
        </w:rPr>
      </w:pPr>
      <w:r>
        <w:rPr>
          <w:rFonts w:ascii="Times New Roman" w:hAnsi="Times New Roman" w:cs="Times New Roman"/>
          <w:b/>
          <w:bCs/>
          <w:sz w:val="20"/>
          <w:szCs w:val="20"/>
        </w:rPr>
        <w:t>Title</w:t>
      </w:r>
      <w:r>
        <w:rPr>
          <w:rFonts w:ascii="Times New Roman" w:hAnsi="Times New Roman" w:cs="Times New Roman"/>
          <w:i/>
          <w:iCs/>
          <w:sz w:val="20"/>
          <w:szCs w:val="20"/>
        </w:rPr>
        <w:t xml:space="preserve">: </w:t>
      </w:r>
      <w:r>
        <w:rPr>
          <w:rFonts w:ascii="Times New Roman" w:hAnsi="Times New Roman" w:cs="Times New Roman"/>
          <w:sz w:val="20"/>
          <w:szCs w:val="20"/>
        </w:rPr>
        <w:t>Ethnic Differences in Pain Responses</w:t>
      </w:r>
    </w:p>
    <w:p w:rsidR="00326ADA" w:rsidRDefault="00326ADA" w:rsidP="008743ED">
      <w:pPr>
        <w:pStyle w:val="BodyText"/>
        <w:ind w:left="1224" w:hanging="504"/>
        <w:rPr>
          <w:rFonts w:ascii="Times New Roman" w:hAnsi="Times New Roman" w:cs="Times New Roman"/>
          <w:sz w:val="20"/>
          <w:szCs w:val="20"/>
        </w:rPr>
      </w:pPr>
      <w:r>
        <w:rPr>
          <w:rFonts w:ascii="Times New Roman" w:hAnsi="Times New Roman" w:cs="Times New Roman"/>
          <w:b/>
          <w:bCs/>
          <w:sz w:val="20"/>
          <w:szCs w:val="20"/>
        </w:rPr>
        <w:t>Funding Agency:</w:t>
      </w:r>
      <w:r>
        <w:t xml:space="preserve"> </w:t>
      </w:r>
      <w:r>
        <w:rPr>
          <w:rFonts w:ascii="Times New Roman" w:hAnsi="Times New Roman" w:cs="Times New Roman"/>
          <w:sz w:val="20"/>
          <w:szCs w:val="20"/>
        </w:rPr>
        <w:t>NIH/NINDS</w:t>
      </w:r>
    </w:p>
    <w:p w:rsidR="00326ADA" w:rsidRDefault="00326ADA" w:rsidP="008743ED">
      <w:pPr>
        <w:pStyle w:val="BodyText"/>
        <w:ind w:left="1224" w:hanging="504"/>
        <w:rPr>
          <w:rFonts w:ascii="Times New Roman" w:hAnsi="Times New Roman" w:cs="Times New Roman"/>
          <w:sz w:val="20"/>
          <w:szCs w:val="20"/>
        </w:rPr>
      </w:pPr>
      <w:r>
        <w:rPr>
          <w:rFonts w:ascii="Times New Roman" w:hAnsi="Times New Roman" w:cs="Times New Roman"/>
          <w:b/>
          <w:bCs/>
          <w:sz w:val="20"/>
          <w:szCs w:val="20"/>
        </w:rPr>
        <w:t>Consulting/Technical Assistance Period:</w:t>
      </w:r>
      <w:r>
        <w:t xml:space="preserve"> </w:t>
      </w:r>
      <w:r w:rsidR="00C0758A">
        <w:rPr>
          <w:rFonts w:ascii="Times New Roman" w:hAnsi="Times New Roman" w:cs="Times New Roman"/>
          <w:sz w:val="20"/>
          <w:szCs w:val="20"/>
        </w:rPr>
        <w:t xml:space="preserve"> 9/2003-8/2004 </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Technical Expert – Measurement and Assessment of Ethnicity and Culture</w:t>
      </w:r>
    </w:p>
    <w:p w:rsidR="00326ADA" w:rsidRDefault="00326ADA" w:rsidP="008743ED">
      <w:pPr>
        <w:adjustRightInd w:val="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Provide as needed advice and expertise to a project designed to investigate the ethnic differences in responses to experimentally-induced pain, and to explore the biological, psychological and sociocultural factors contributing to these differences.  Roger </w:t>
      </w:r>
      <w:proofErr w:type="spellStart"/>
      <w:r>
        <w:rPr>
          <w:rFonts w:ascii="Times New Roman" w:hAnsi="Times New Roman" w:cs="Times New Roman"/>
          <w:sz w:val="20"/>
          <w:szCs w:val="20"/>
        </w:rPr>
        <w:t>Filligan</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PhD.,</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University of Florida, PI.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 Conceptual Development, Culturally Competent Qualitative and Quantitative measurement, primary and secondary data collection methods and analyses, review and summary write-up of the recent cultural competency literature, report development and information problem-solving.</w:t>
      </w:r>
    </w:p>
    <w:p w:rsidR="002771B9" w:rsidRDefault="002771B9" w:rsidP="00326ADA">
      <w:pPr>
        <w:tabs>
          <w:tab w:val="left" w:pos="720"/>
        </w:tabs>
        <w:ind w:left="2160" w:hanging="1440"/>
        <w:rPr>
          <w:rFonts w:ascii="Times New Roman" w:hAnsi="Times New Roman" w:cs="Times New Roman"/>
          <w:sz w:val="20"/>
          <w:szCs w:val="20"/>
        </w:rPr>
      </w:pPr>
    </w:p>
    <w:p w:rsidR="00326ADA" w:rsidRDefault="00326ADA" w:rsidP="008743ED">
      <w:pPr>
        <w:pStyle w:val="BodyText"/>
        <w:ind w:left="1224" w:hanging="504"/>
        <w:rPr>
          <w:rFonts w:ascii="Times New Roman" w:hAnsi="Times New Roman" w:cs="Times New Roman"/>
          <w:sz w:val="20"/>
          <w:szCs w:val="20"/>
        </w:rPr>
      </w:pPr>
      <w:r>
        <w:rPr>
          <w:rFonts w:ascii="Times New Roman" w:hAnsi="Times New Roman" w:cs="Times New Roman"/>
          <w:b/>
          <w:bCs/>
          <w:sz w:val="20"/>
          <w:szCs w:val="20"/>
        </w:rPr>
        <w:t>Title</w:t>
      </w:r>
      <w:r>
        <w:rPr>
          <w:rFonts w:ascii="Times New Roman" w:hAnsi="Times New Roman" w:cs="Times New Roman"/>
          <w:i/>
          <w:iCs/>
          <w:sz w:val="20"/>
          <w:szCs w:val="20"/>
        </w:rPr>
        <w:t xml:space="preserve">: </w:t>
      </w:r>
      <w:r>
        <w:rPr>
          <w:rFonts w:ascii="Times New Roman" w:hAnsi="Times New Roman" w:cs="Times New Roman"/>
          <w:sz w:val="20"/>
          <w:szCs w:val="20"/>
        </w:rPr>
        <w:t>Communities in Charge: Financing and Delivering Health Care to the Uninsured</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 xml:space="preserve">: </w:t>
      </w:r>
      <w:r>
        <w:rPr>
          <w:rFonts w:ascii="Times New Roman" w:hAnsi="Times New Roman" w:cs="Times New Roman"/>
          <w:sz w:val="20"/>
          <w:szCs w:val="20"/>
        </w:rPr>
        <w:t>Robert Wood Johnson Foundation</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w:t>
      </w:r>
      <w:r w:rsidR="00C0758A">
        <w:rPr>
          <w:rFonts w:ascii="Times New Roman" w:hAnsi="Times New Roman" w:cs="Times New Roman"/>
          <w:sz w:val="20"/>
          <w:szCs w:val="20"/>
        </w:rPr>
        <w:t>5/2003-4/2006</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Technical Expert – Practice-based Measurement and Assessment</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Provide as needed advice and expertise to Coordinated Health System of Jefferson County (Alabama) in the development, implementation and formative evaluation of this first time health-based initiative for poor and uninsured persons. The purpose of the project is to “mold the current fragmented systems for the poor and uninsured into a seamless continuum of care that promotes primary and preventive care, chronic disease management, and appropriate specialty and inpatient services.” The process evaluation work is a modification of the collaborative/ participatory approach that is based on the methods of the Integrated Model of community-based Evaluation (IMCBE) originated by the evaluator. The modification with include a cost trend analyses (primary and specialty care) component, a longitudinal analyses of eligible enrolled and un-enrolled clients, qualitative analyses of the collaborative process between partners (current and new) and the development of a trend analyses the management of selected chronic conditions.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 outreach, planning and negotiation, Cost Analyses, Conceptual Development, Culturally Competent Qualitative and Quantitative measurement, tool development, collaborative/participatory evaluation, primary and secondary data collection methods and analyses, review and summary write-up of the recent evaluation literature and implementation, report development and information problem-solving.</w:t>
      </w:r>
    </w:p>
    <w:p w:rsidR="0017144E" w:rsidRDefault="0017144E" w:rsidP="00326ADA">
      <w:pPr>
        <w:ind w:left="1080" w:hanging="360"/>
        <w:rPr>
          <w:rFonts w:ascii="Times New Roman" w:hAnsi="Times New Roman" w:cs="Times New Roman"/>
          <w:sz w:val="20"/>
          <w:szCs w:val="20"/>
        </w:rPr>
      </w:pPr>
    </w:p>
    <w:p w:rsidR="00F368C3" w:rsidRPr="00F368C3" w:rsidRDefault="00F368C3" w:rsidP="008743ED">
      <w:pPr>
        <w:ind w:left="1440" w:hanging="720"/>
        <w:rPr>
          <w:rFonts w:ascii="Times New Roman" w:hAnsi="Times New Roman" w:cs="Times New Roman"/>
          <w:bCs/>
          <w:sz w:val="20"/>
          <w:szCs w:val="20"/>
        </w:rPr>
      </w:pPr>
      <w:r>
        <w:rPr>
          <w:rFonts w:ascii="Times New Roman" w:hAnsi="Times New Roman" w:cs="Times New Roman"/>
          <w:b/>
          <w:bCs/>
          <w:sz w:val="20"/>
          <w:szCs w:val="20"/>
        </w:rPr>
        <w:t xml:space="preserve">Title/Agency/Program: </w:t>
      </w:r>
      <w:r w:rsidRPr="00F368C3">
        <w:rPr>
          <w:rFonts w:ascii="Times New Roman" w:hAnsi="Times New Roman" w:cs="Times New Roman"/>
          <w:bCs/>
          <w:sz w:val="20"/>
          <w:szCs w:val="20"/>
        </w:rPr>
        <w:t>Institute of Medicine, National Academies of Science</w:t>
      </w:r>
    </w:p>
    <w:p w:rsidR="00F368C3" w:rsidRDefault="00F368C3" w:rsidP="008743ED">
      <w:pPr>
        <w:ind w:left="1440" w:hanging="720"/>
        <w:rPr>
          <w:rFonts w:ascii="Times New Roman" w:hAnsi="Times New Roman" w:cs="Times New Roman"/>
          <w:b/>
          <w:bCs/>
          <w:sz w:val="20"/>
          <w:szCs w:val="20"/>
        </w:rPr>
      </w:pPr>
      <w:r>
        <w:rPr>
          <w:rFonts w:ascii="Times New Roman" w:hAnsi="Times New Roman" w:cs="Times New Roman"/>
          <w:b/>
          <w:bCs/>
          <w:sz w:val="20"/>
          <w:szCs w:val="20"/>
        </w:rPr>
        <w:t xml:space="preserve">Consulting/Technical Assistance Period: </w:t>
      </w:r>
      <w:r w:rsidRPr="00F368C3">
        <w:rPr>
          <w:rFonts w:ascii="Times New Roman" w:hAnsi="Times New Roman" w:cs="Times New Roman"/>
          <w:bCs/>
          <w:sz w:val="20"/>
          <w:szCs w:val="20"/>
        </w:rPr>
        <w:t>2002-2003</w:t>
      </w:r>
    </w:p>
    <w:p w:rsidR="00F368C3" w:rsidRDefault="00F368C3" w:rsidP="008743ED">
      <w:pPr>
        <w:ind w:left="1440" w:hanging="720"/>
        <w:rPr>
          <w:b/>
          <w:bCs/>
          <w:sz w:val="20"/>
          <w:szCs w:val="20"/>
        </w:rPr>
      </w:pPr>
      <w:r>
        <w:rPr>
          <w:rFonts w:ascii="Times New Roman" w:hAnsi="Times New Roman" w:cs="Times New Roman"/>
          <w:b/>
          <w:bCs/>
          <w:sz w:val="20"/>
          <w:szCs w:val="20"/>
        </w:rPr>
        <w:t>Role</w:t>
      </w:r>
      <w:r w:rsidRPr="00F368C3">
        <w:rPr>
          <w:rFonts w:ascii="Times New Roman" w:hAnsi="Times New Roman" w:cs="Times New Roman"/>
          <w:bCs/>
          <w:sz w:val="20"/>
          <w:szCs w:val="20"/>
        </w:rPr>
        <w:t>: Reviewer</w:t>
      </w:r>
      <w:r>
        <w:rPr>
          <w:rFonts w:ascii="Times New Roman" w:hAnsi="Times New Roman" w:cs="Times New Roman"/>
          <w:bCs/>
          <w:sz w:val="20"/>
          <w:szCs w:val="20"/>
        </w:rPr>
        <w:t xml:space="preserve"> and Technical Expert </w:t>
      </w:r>
    </w:p>
    <w:p w:rsidR="00F368C3" w:rsidRPr="00F368C3" w:rsidRDefault="00F368C3" w:rsidP="008743ED">
      <w:pPr>
        <w:ind w:left="1440" w:hanging="720"/>
        <w:rPr>
          <w:rFonts w:ascii="Times New Roman" w:hAnsi="Times New Roman" w:cs="Times New Roman"/>
          <w:bCs/>
          <w:sz w:val="20"/>
          <w:szCs w:val="20"/>
        </w:rPr>
      </w:pPr>
      <w:r>
        <w:rPr>
          <w:rFonts w:ascii="Times New Roman" w:hAnsi="Times New Roman" w:cs="Times New Roman"/>
          <w:b/>
          <w:bCs/>
          <w:sz w:val="20"/>
          <w:szCs w:val="20"/>
        </w:rPr>
        <w:t>Description of Activities</w:t>
      </w:r>
      <w:r>
        <w:rPr>
          <w:b/>
          <w:bCs/>
          <w:sz w:val="20"/>
          <w:szCs w:val="20"/>
        </w:rPr>
        <w:t xml:space="preserve">: </w:t>
      </w:r>
      <w:r w:rsidRPr="00F368C3">
        <w:rPr>
          <w:rFonts w:ascii="Times New Roman" w:hAnsi="Times New Roman" w:cs="Times New Roman"/>
          <w:bCs/>
          <w:sz w:val="20"/>
          <w:szCs w:val="20"/>
        </w:rPr>
        <w:t xml:space="preserve">Provided review and technical expertise for the drafts and final version </w:t>
      </w:r>
      <w:r>
        <w:rPr>
          <w:rFonts w:ascii="Times New Roman" w:hAnsi="Times New Roman" w:cs="Times New Roman"/>
          <w:bCs/>
          <w:sz w:val="20"/>
          <w:szCs w:val="20"/>
        </w:rPr>
        <w:t>for the book ‘Who will keep the public Healthy? Educating Public Health Professionals for the 21</w:t>
      </w:r>
      <w:r w:rsidRPr="00F368C3">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Century’. The purpose of the independent review was to provide candid and critical comments that would assists the institution in making its published report as sound as possible, and to ensure that the report meets institutional standards for objectivity, evidence, and responsiveness to the study charge.</w:t>
      </w:r>
    </w:p>
    <w:p w:rsidR="00F368C3" w:rsidRPr="00F368C3" w:rsidRDefault="00F368C3" w:rsidP="008743ED">
      <w:pPr>
        <w:ind w:left="1440" w:hanging="720"/>
        <w:rPr>
          <w:rFonts w:ascii="Times New Roman" w:hAnsi="Times New Roman" w:cs="Times New Roman"/>
          <w:bCs/>
          <w:sz w:val="20"/>
          <w:szCs w:val="20"/>
        </w:rPr>
      </w:pPr>
    </w:p>
    <w:p w:rsidR="00FB5CEB" w:rsidRDefault="00FB5CEB" w:rsidP="008743ED">
      <w:pPr>
        <w:ind w:left="1440" w:hanging="720"/>
        <w:rPr>
          <w:rFonts w:ascii="Times New Roman" w:hAnsi="Times New Roman" w:cs="Times New Roman"/>
          <w:sz w:val="20"/>
          <w:szCs w:val="20"/>
        </w:rPr>
      </w:pPr>
      <w:r>
        <w:rPr>
          <w:rFonts w:ascii="Times New Roman" w:hAnsi="Times New Roman" w:cs="Times New Roman"/>
          <w:b/>
          <w:bCs/>
          <w:sz w:val="20"/>
          <w:szCs w:val="20"/>
        </w:rPr>
        <w:t xml:space="preserve">Title/Agency/Program: </w:t>
      </w:r>
      <w:r w:rsidR="00F079B7" w:rsidRPr="00F079B7">
        <w:rPr>
          <w:rFonts w:ascii="Times New Roman" w:hAnsi="Times New Roman" w:cs="Times New Roman"/>
          <w:bCs/>
          <w:sz w:val="20"/>
          <w:szCs w:val="20"/>
        </w:rPr>
        <w:t>S</w:t>
      </w:r>
      <w:r>
        <w:rPr>
          <w:rFonts w:ascii="Times New Roman" w:hAnsi="Times New Roman" w:cs="Times New Roman"/>
          <w:sz w:val="20"/>
          <w:szCs w:val="20"/>
        </w:rPr>
        <w:t>ickle Cell Disease Association of the Piedmont’s Home Health project</w:t>
      </w:r>
    </w:p>
    <w:p w:rsidR="00FB5CEB" w:rsidRDefault="00FB5CEB"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1/94-</w:t>
      </w:r>
      <w:r w:rsidR="00F079B7">
        <w:rPr>
          <w:rFonts w:ascii="Times New Roman" w:hAnsi="Times New Roman" w:cs="Times New Roman"/>
          <w:sz w:val="20"/>
          <w:szCs w:val="20"/>
        </w:rPr>
        <w:t>2/2005</w:t>
      </w:r>
    </w:p>
    <w:p w:rsidR="00FB5CEB" w:rsidRDefault="00FB5CEB"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Evaluation Consultation and Technical Assistance</w:t>
      </w:r>
    </w:p>
    <w:p w:rsidR="00FB5CEB" w:rsidRDefault="00FB5CEB" w:rsidP="008743ED">
      <w:pPr>
        <w:tabs>
          <w:tab w:val="left" w:pos="720"/>
          <w:tab w:val="left" w:pos="144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Description of Activities</w:t>
      </w:r>
      <w:r>
        <w:rPr>
          <w:b/>
          <w:bCs/>
          <w:sz w:val="20"/>
          <w:szCs w:val="20"/>
        </w:rPr>
        <w:t>:</w:t>
      </w:r>
      <w:r>
        <w:rPr>
          <w:rFonts w:ascii="Times New Roman" w:hAnsi="Times New Roman" w:cs="Times New Roman"/>
          <w:sz w:val="20"/>
          <w:szCs w:val="20"/>
        </w:rPr>
        <w:t xml:space="preserve"> This is a longitudinal study of the health s</w:t>
      </w:r>
      <w:r w:rsidR="00F079B7">
        <w:rPr>
          <w:rFonts w:ascii="Times New Roman" w:hAnsi="Times New Roman" w:cs="Times New Roman"/>
          <w:sz w:val="20"/>
          <w:szCs w:val="20"/>
        </w:rPr>
        <w:t>ervices experiences of a cohort</w:t>
      </w:r>
      <w:r>
        <w:rPr>
          <w:rFonts w:ascii="Times New Roman" w:hAnsi="Times New Roman" w:cs="Times New Roman"/>
          <w:sz w:val="20"/>
          <w:szCs w:val="20"/>
        </w:rPr>
        <w:t xml:space="preserve"> of adults and children with sickle cell disease in five counties in the Piedmont of North Carolina. Duties include: 1) assisting with the development of the design of the study; and 2) assisting with the ongoing data ana</w:t>
      </w:r>
      <w:r w:rsidR="00AC2DF4">
        <w:rPr>
          <w:rFonts w:ascii="Times New Roman" w:hAnsi="Times New Roman" w:cs="Times New Roman"/>
          <w:sz w:val="20"/>
          <w:szCs w:val="20"/>
        </w:rPr>
        <w:t>lysis and report writing for fun</w:t>
      </w:r>
      <w:r>
        <w:rPr>
          <w:rFonts w:ascii="Times New Roman" w:hAnsi="Times New Roman" w:cs="Times New Roman"/>
          <w:sz w:val="20"/>
          <w:szCs w:val="20"/>
        </w:rPr>
        <w:t xml:space="preserve">ders.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community-based evaluation methods (quantitative and qualitative methods), community outreach and development, social research, data collection and assessment methods specific to persons with chronic conditions,  health program evaluation, grant development, report development and information dissemination.</w:t>
      </w:r>
    </w:p>
    <w:p w:rsidR="00824724" w:rsidRDefault="00824724" w:rsidP="008743ED">
      <w:pPr>
        <w:pStyle w:val="BodyText"/>
        <w:ind w:left="1224" w:hanging="504"/>
        <w:rPr>
          <w:rFonts w:ascii="Times New Roman" w:hAnsi="Times New Roman" w:cs="Times New Roman"/>
          <w:b/>
          <w:bCs/>
          <w:sz w:val="20"/>
          <w:szCs w:val="20"/>
        </w:rPr>
      </w:pPr>
    </w:p>
    <w:p w:rsidR="00326ADA" w:rsidRDefault="00326ADA" w:rsidP="008743ED">
      <w:pPr>
        <w:pStyle w:val="BodyText"/>
        <w:ind w:left="1224" w:hanging="504"/>
        <w:rPr>
          <w:rFonts w:ascii="Times New Roman" w:hAnsi="Times New Roman" w:cs="Times New Roman"/>
          <w:sz w:val="20"/>
          <w:szCs w:val="20"/>
        </w:rPr>
      </w:pPr>
      <w:r>
        <w:rPr>
          <w:rFonts w:ascii="Times New Roman" w:hAnsi="Times New Roman" w:cs="Times New Roman"/>
          <w:b/>
          <w:bCs/>
          <w:sz w:val="20"/>
          <w:szCs w:val="20"/>
        </w:rPr>
        <w:t>Title</w:t>
      </w:r>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Salud</w:t>
      </w:r>
      <w:proofErr w:type="spellEnd"/>
      <w:r>
        <w:rPr>
          <w:rFonts w:ascii="Times New Roman" w:hAnsi="Times New Roman" w:cs="Times New Roman"/>
          <w:i/>
          <w:iCs/>
          <w:sz w:val="20"/>
          <w:szCs w:val="20"/>
        </w:rPr>
        <w:t xml:space="preserve"> Para </w:t>
      </w:r>
      <w:proofErr w:type="spellStart"/>
      <w:r>
        <w:rPr>
          <w:rFonts w:ascii="Times New Roman" w:hAnsi="Times New Roman" w:cs="Times New Roman"/>
          <w:i/>
          <w:iCs/>
          <w:sz w:val="20"/>
          <w:szCs w:val="20"/>
        </w:rPr>
        <w:t>Todos</w:t>
      </w:r>
      <w:proofErr w:type="spellEnd"/>
      <w:r>
        <w:rPr>
          <w:rFonts w:ascii="Times New Roman" w:hAnsi="Times New Roman" w:cs="Times New Roman"/>
          <w:sz w:val="20"/>
          <w:szCs w:val="20"/>
        </w:rPr>
        <w:t xml:space="preserve"> (Health for All)</w:t>
      </w:r>
      <w:r>
        <w:rPr>
          <w:sz w:val="20"/>
          <w:szCs w:val="20"/>
        </w:rPr>
        <w:t xml:space="preserve"> </w:t>
      </w:r>
      <w:r>
        <w:rPr>
          <w:rFonts w:ascii="Times New Roman" w:hAnsi="Times New Roman" w:cs="Times New Roman"/>
          <w:sz w:val="20"/>
          <w:szCs w:val="20"/>
        </w:rPr>
        <w:t>– Evaluation Component</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 xml:space="preserve">: </w:t>
      </w:r>
      <w:r>
        <w:rPr>
          <w:rFonts w:ascii="Times New Roman" w:hAnsi="Times New Roman" w:cs="Times New Roman"/>
          <w:sz w:val="20"/>
          <w:szCs w:val="20"/>
        </w:rPr>
        <w:t>Substance Abuse and Mental Health Services Administration, National Institutes, DHHS</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w:t>
      </w:r>
      <w:r w:rsidR="00D623A2">
        <w:rPr>
          <w:rFonts w:ascii="Times New Roman" w:hAnsi="Times New Roman" w:cs="Times New Roman"/>
          <w:sz w:val="20"/>
          <w:szCs w:val="20"/>
        </w:rPr>
        <w:t>10/20-01-9/2002</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Technical Expert – Data analyst and Protocol preparation</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10/20-01-9/2002</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 project with the analyses and integration </w:t>
      </w:r>
      <w:proofErr w:type="gramStart"/>
      <w:r>
        <w:rPr>
          <w:rFonts w:ascii="Times New Roman" w:hAnsi="Times New Roman" w:cs="Times New Roman"/>
          <w:sz w:val="20"/>
          <w:szCs w:val="20"/>
        </w:rPr>
        <w:t>of  project</w:t>
      </w:r>
      <w:proofErr w:type="gramEnd"/>
      <w:r>
        <w:rPr>
          <w:rFonts w:ascii="Times New Roman" w:hAnsi="Times New Roman" w:cs="Times New Roman"/>
          <w:sz w:val="20"/>
          <w:szCs w:val="20"/>
        </w:rPr>
        <w:t xml:space="preserve"> data. The project is a collaborative effort </w:t>
      </w:r>
      <w:r w:rsidR="00A947EB">
        <w:rPr>
          <w:rFonts w:ascii="Times New Roman" w:hAnsi="Times New Roman" w:cs="Times New Roman"/>
          <w:sz w:val="20"/>
          <w:szCs w:val="20"/>
        </w:rPr>
        <w:t>between the</w:t>
      </w:r>
      <w:r>
        <w:rPr>
          <w:rFonts w:ascii="Times New Roman" w:hAnsi="Times New Roman" w:cs="Times New Roman"/>
          <w:sz w:val="20"/>
          <w:szCs w:val="20"/>
        </w:rPr>
        <w:t xml:space="preserve"> Greater Birmingham Latino Community Organization, Centro de </w:t>
      </w:r>
      <w:proofErr w:type="spellStart"/>
      <w:r>
        <w:rPr>
          <w:rFonts w:ascii="Times New Roman" w:hAnsi="Times New Roman" w:cs="Times New Roman"/>
          <w:sz w:val="20"/>
          <w:szCs w:val="20"/>
        </w:rPr>
        <w:t>Salud</w:t>
      </w:r>
      <w:proofErr w:type="spellEnd"/>
      <w:r>
        <w:rPr>
          <w:rFonts w:ascii="Times New Roman" w:hAnsi="Times New Roman" w:cs="Times New Roman"/>
          <w:sz w:val="20"/>
          <w:szCs w:val="20"/>
        </w:rPr>
        <w:t xml:space="preserve">, and the Central Alabama Alliance for Latino Health (wrote the background and project methodology). The project is a first time health-based needs, assets and capacity assessment of the Latino community and providers in the Greater Birmingham area. The process evaluation, analytical work and protocol development is a collaborative/ participatory approach that is based on the methods of the Integrated Model of community-based Evaluation (IMCBE) originated by the evaluator that includes a “Building </w:t>
      </w:r>
      <w:r>
        <w:rPr>
          <w:rFonts w:ascii="Times New Roman" w:hAnsi="Times New Roman" w:cs="Times New Roman"/>
          <w:sz w:val="20"/>
          <w:szCs w:val="20"/>
        </w:rPr>
        <w:lastRenderedPageBreak/>
        <w:t xml:space="preserve">Capacity to Build Capacity” component and the development of a </w:t>
      </w:r>
      <w:proofErr w:type="spellStart"/>
      <w:r>
        <w:rPr>
          <w:rFonts w:ascii="Times New Roman" w:hAnsi="Times New Roman" w:cs="Times New Roman"/>
          <w:sz w:val="20"/>
          <w:szCs w:val="20"/>
        </w:rPr>
        <w:t>GeoSocioGram</w:t>
      </w:r>
      <w:proofErr w:type="spellEnd"/>
      <w:r>
        <w:rPr>
          <w:rFonts w:ascii="Times New Roman" w:hAnsi="Times New Roman" w:cs="Times New Roman"/>
          <w:sz w:val="20"/>
          <w:szCs w:val="20"/>
        </w:rPr>
        <w:t xml:space="preserve"> of general health, human HIV and substance abuse preventive services.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 outreach, planning and negotiation, Conceptual Development, Culturally Competent Qualitative and Quantitative measurement, tool development, collaborative/ participatory evaluation, primary and secondary data collection methods and analyses, review and summary write-up of the recent evaluation literature and implementation, report development and information problem-solving.</w:t>
      </w:r>
    </w:p>
    <w:p w:rsidR="00C01BCC" w:rsidRDefault="00C01BCC" w:rsidP="00326ADA">
      <w:pPr>
        <w:tabs>
          <w:tab w:val="left" w:pos="720"/>
        </w:tabs>
        <w:ind w:left="2160" w:hanging="1440"/>
        <w:rPr>
          <w:rFonts w:ascii="Times New Roman" w:hAnsi="Times New Roman" w:cs="Times New Roman"/>
          <w:sz w:val="20"/>
          <w:szCs w:val="20"/>
        </w:rPr>
      </w:pP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b/>
          <w:bCs/>
          <w:sz w:val="20"/>
          <w:szCs w:val="20"/>
        </w:rPr>
        <w:tab/>
        <w:t xml:space="preserve">Title/Agency/Program: </w:t>
      </w:r>
      <w:r>
        <w:rPr>
          <w:rFonts w:ascii="Times New Roman" w:hAnsi="Times New Roman" w:cs="Times New Roman"/>
          <w:sz w:val="20"/>
          <w:szCs w:val="20"/>
        </w:rPr>
        <w:t>SSDI</w:t>
      </w:r>
      <w:r>
        <w:rPr>
          <w:rFonts w:ascii="Times New Roman" w:hAnsi="Times New Roman" w:cs="Times New Roman"/>
          <w:b/>
          <w:bCs/>
          <w:sz w:val="20"/>
          <w:szCs w:val="20"/>
        </w:rPr>
        <w:t>/</w:t>
      </w:r>
      <w:r>
        <w:rPr>
          <w:rFonts w:ascii="Times New Roman" w:hAnsi="Times New Roman" w:cs="Times New Roman"/>
          <w:sz w:val="20"/>
          <w:szCs w:val="20"/>
        </w:rPr>
        <w:t>CISS/Healthy Child Care Alabama Project, ADPH Bureau of Family Health Services</w:t>
      </w:r>
    </w:p>
    <w:p w:rsidR="00326ADA" w:rsidRDefault="00326ADA" w:rsidP="008743ED">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3/99-8/2002</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 xml:space="preserve">: </w:t>
      </w:r>
      <w:r>
        <w:rPr>
          <w:rFonts w:ascii="Times New Roman" w:hAnsi="Times New Roman" w:cs="Times New Roman"/>
          <w:sz w:val="20"/>
          <w:szCs w:val="20"/>
        </w:rPr>
        <w:t>HRSA,</w:t>
      </w:r>
      <w:r>
        <w:rPr>
          <w:b/>
          <w:bCs/>
          <w:sz w:val="20"/>
          <w:szCs w:val="20"/>
        </w:rPr>
        <w:t xml:space="preserve"> </w:t>
      </w:r>
      <w:r>
        <w:rPr>
          <w:rFonts w:ascii="Times New Roman" w:hAnsi="Times New Roman" w:cs="Times New Roman"/>
          <w:sz w:val="20"/>
          <w:szCs w:val="20"/>
        </w:rPr>
        <w:t>Bureau of Maternal and Child Health</w:t>
      </w:r>
    </w:p>
    <w:p w:rsidR="00326ADA" w:rsidRDefault="00326ADA" w:rsidP="008743ED">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rFonts w:ascii="Times New Roman" w:hAnsi="Times New Roman" w:cs="Times New Roman"/>
          <w:sz w:val="20"/>
          <w:szCs w:val="20"/>
        </w:rPr>
        <w:t>: Evaluation Consultation and Technical Assistance</w:t>
      </w:r>
      <w:r w:rsidR="0091380B">
        <w:rPr>
          <w:rFonts w:ascii="Times New Roman" w:hAnsi="Times New Roman" w:cs="Times New Roman"/>
          <w:sz w:val="20"/>
          <w:szCs w:val="20"/>
        </w:rPr>
        <w:t xml:space="preserve"> (</w:t>
      </w:r>
      <w:r w:rsidR="0091380B" w:rsidRPr="003616D3">
        <w:rPr>
          <w:rFonts w:ascii="Times New Roman" w:hAnsi="Times New Roman" w:cs="Times New Roman"/>
          <w:bCs/>
          <w:sz w:val="20"/>
          <w:szCs w:val="20"/>
        </w:rPr>
        <w:t>Program /Community-based Evaluation; Mixed-Methods Research;</w:t>
      </w:r>
      <w:r w:rsidR="0091380B" w:rsidRPr="003616D3">
        <w:rPr>
          <w:rFonts w:ascii="Times New Roman" w:hAnsi="Times New Roman" w:cs="Times New Roman"/>
          <w:sz w:val="20"/>
          <w:szCs w:val="20"/>
        </w:rPr>
        <w:t xml:space="preserve"> Intervention Research and Methods; Public Health Practice issues and Methods</w:t>
      </w:r>
      <w:r w:rsidR="0091380B">
        <w:rPr>
          <w:rFonts w:ascii="Times New Roman" w:hAnsi="Times New Roman" w:cs="Times New Roman"/>
          <w:sz w:val="20"/>
          <w:szCs w:val="20"/>
        </w:rPr>
        <w:t>; Social and Economic Determinants of Wellness and Health Disparities)</w:t>
      </w:r>
    </w:p>
    <w:p w:rsidR="00326ADA" w:rsidRDefault="00326ADA" w:rsidP="008743ED">
      <w:pPr>
        <w:tabs>
          <w:tab w:val="left" w:pos="72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Description of  Activities</w:t>
      </w:r>
      <w:r>
        <w:rPr>
          <w:rFonts w:ascii="Times New Roman" w:hAnsi="Times New Roman" w:cs="Times New Roman"/>
          <w:sz w:val="20"/>
          <w:szCs w:val="20"/>
        </w:rPr>
        <w:t xml:space="preserve">: a) Provide didactic workshops and individual consultations for Nurse Consultants and Community Providers on collaboration and evaluation of child service programs in community settings; b) Assist in development of the evaluation components and strategy for this CISS grant; c) conduct on-going community-based organization, planning and evaluation activities.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community-based evaluation methods (quantitative and qualitative methods), culturally competent assessment methods, health program evaluation, lay and professional training, grant development, report development and information dissemination.</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b/>
          <w:bCs/>
          <w:sz w:val="20"/>
          <w:szCs w:val="20"/>
        </w:rPr>
        <w:tab/>
        <w:t>Title</w:t>
      </w:r>
      <w:r>
        <w:rPr>
          <w:b/>
          <w:bCs/>
          <w:sz w:val="20"/>
          <w:szCs w:val="20"/>
        </w:rPr>
        <w:t xml:space="preserve">: </w:t>
      </w:r>
      <w:r>
        <w:rPr>
          <w:rFonts w:ascii="Times New Roman" w:hAnsi="Times New Roman" w:cs="Times New Roman"/>
          <w:sz w:val="20"/>
          <w:szCs w:val="20"/>
        </w:rPr>
        <w:t xml:space="preserve">HRSA Project: Developing Indicators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Measurement Of Cultural Competence For Direct Service Delivery</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 xml:space="preserve">: </w:t>
      </w:r>
      <w:r>
        <w:rPr>
          <w:rFonts w:ascii="Times New Roman" w:hAnsi="Times New Roman" w:cs="Times New Roman"/>
          <w:sz w:val="20"/>
          <w:szCs w:val="20"/>
        </w:rPr>
        <w:t>Health Services Resources Administration (HRSA) Office of Minority Health</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11/2000-9/2001</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Technical Expert – Practice-based Measurement and Assessment</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the Lewin Group (HRSA contractor) to: 1) develop a conceptual model of cultural competency for primary care settings; 2) identify indicators and measures that can be used to assess cultural competency; 3) test the practical application of these measures in best-practice settings; and 4) assist with final report writing and program /legislative policy recommendations.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Conceptual Development,  Culturally Competent Qualitative and Quantitative (psychometric) Measurement and Indicators item and tool development, data collection and analyses methods, review and summary write-up of the recent research literature, legislation and best practices, development of practice-based policies and implementation, report development and information problem-solving.</w:t>
      </w:r>
    </w:p>
    <w:p w:rsidR="00824724" w:rsidRDefault="00824724"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b/>
          <w:bCs/>
          <w:sz w:val="20"/>
          <w:szCs w:val="20"/>
        </w:rPr>
      </w:pPr>
    </w:p>
    <w:p w:rsidR="00326ADA" w:rsidRDefault="00824724"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b/>
          <w:bCs/>
          <w:sz w:val="20"/>
          <w:szCs w:val="20"/>
        </w:rPr>
        <w:tab/>
      </w:r>
      <w:r w:rsidR="00326ADA">
        <w:rPr>
          <w:rFonts w:ascii="Times New Roman" w:hAnsi="Times New Roman" w:cs="Times New Roman"/>
          <w:b/>
          <w:bCs/>
          <w:sz w:val="20"/>
          <w:szCs w:val="20"/>
        </w:rPr>
        <w:t>Title</w:t>
      </w:r>
      <w:r w:rsidR="00326ADA">
        <w:rPr>
          <w:b/>
          <w:bCs/>
          <w:sz w:val="20"/>
          <w:szCs w:val="20"/>
        </w:rPr>
        <w:t xml:space="preserve">: </w:t>
      </w:r>
      <w:r w:rsidR="00326ADA">
        <w:rPr>
          <w:rFonts w:ascii="Times New Roman" w:hAnsi="Times New Roman" w:cs="Times New Roman"/>
          <w:sz w:val="20"/>
          <w:szCs w:val="20"/>
        </w:rPr>
        <w:t>NC</w:t>
      </w:r>
      <w:r w:rsidR="0069790D">
        <w:rPr>
          <w:rFonts w:ascii="Times New Roman" w:hAnsi="Times New Roman" w:cs="Times New Roman"/>
          <w:sz w:val="20"/>
          <w:szCs w:val="20"/>
        </w:rPr>
        <w:t>DO</w:t>
      </w:r>
      <w:r w:rsidR="00326ADA">
        <w:rPr>
          <w:rFonts w:ascii="Times New Roman" w:hAnsi="Times New Roman" w:cs="Times New Roman"/>
          <w:sz w:val="20"/>
          <w:szCs w:val="20"/>
        </w:rPr>
        <w:t>H Project: Assessing the Health Related Needs of Youth with Chronic Health Conditions and Disabilities</w:t>
      </w:r>
    </w:p>
    <w:p w:rsidR="0069790D"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Office of Disability and Health, State of North Carolina</w:t>
      </w:r>
      <w:r w:rsidR="0069790D">
        <w:rPr>
          <w:rFonts w:ascii="Times New Roman" w:hAnsi="Times New Roman" w:cs="Times New Roman"/>
          <w:sz w:val="20"/>
          <w:szCs w:val="20"/>
        </w:rPr>
        <w:t xml:space="preserve"> Department of </w:t>
      </w:r>
      <w:r>
        <w:rPr>
          <w:rFonts w:ascii="Times New Roman" w:hAnsi="Times New Roman" w:cs="Times New Roman"/>
          <w:sz w:val="20"/>
          <w:szCs w:val="20"/>
        </w:rPr>
        <w:t>Health</w:t>
      </w:r>
    </w:p>
    <w:p w:rsidR="00326ADA" w:rsidRDefault="0069790D"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b/>
          <w:bCs/>
          <w:sz w:val="20"/>
          <w:szCs w:val="20"/>
        </w:rPr>
        <w:tab/>
      </w:r>
      <w:r w:rsidR="00326ADA">
        <w:rPr>
          <w:rFonts w:ascii="Times New Roman" w:hAnsi="Times New Roman" w:cs="Times New Roman"/>
          <w:b/>
          <w:bCs/>
          <w:sz w:val="20"/>
          <w:szCs w:val="20"/>
        </w:rPr>
        <w:t>Consulting/Technical Assistance Period:</w:t>
      </w:r>
      <w:r w:rsidR="00326ADA">
        <w:rPr>
          <w:rFonts w:ascii="Times New Roman" w:hAnsi="Times New Roman" w:cs="Times New Roman"/>
          <w:sz w:val="20"/>
          <w:szCs w:val="20"/>
        </w:rPr>
        <w:t xml:space="preserve"> 3/2000-10/2000</w:t>
      </w:r>
    </w:p>
    <w:p w:rsidR="00326ADA" w:rsidRDefault="00326ADA" w:rsidP="005C2B5E">
      <w:pPr>
        <w:pStyle w:val="Header"/>
        <w:ind w:left="144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Technical Consultant – Qualitative Data and Assessment</w:t>
      </w:r>
      <w:r w:rsidR="005C2B5E">
        <w:rPr>
          <w:rFonts w:ascii="Times New Roman" w:hAnsi="Times New Roman" w:cs="Times New Roman"/>
          <w:sz w:val="20"/>
          <w:szCs w:val="20"/>
        </w:rPr>
        <w:t xml:space="preserve"> (</w:t>
      </w:r>
      <w:r w:rsidR="005C2B5E" w:rsidRPr="00F5191B">
        <w:rPr>
          <w:rFonts w:ascii="Times New Roman" w:hAnsi="Times New Roman" w:cs="Times New Roman"/>
          <w:bCs/>
          <w:sz w:val="20"/>
          <w:szCs w:val="20"/>
        </w:rPr>
        <w:t>Program /Community-based Evaluation; Mixed-Methods Research;</w:t>
      </w:r>
      <w:r w:rsidR="005C2B5E" w:rsidRPr="00F5191B">
        <w:rPr>
          <w:rFonts w:ascii="Times New Roman" w:hAnsi="Times New Roman" w:cs="Times New Roman"/>
          <w:sz w:val="20"/>
          <w:szCs w:val="20"/>
        </w:rPr>
        <w:t xml:space="preserve"> Qualitative Research and Methods; Public Health Practice issues and Methods</w:t>
      </w:r>
    </w:p>
    <w:p w:rsidR="00326ADA" w:rsidRDefault="00326ADA" w:rsidP="008743ED">
      <w:pPr>
        <w:tabs>
          <w:tab w:val="left" w:pos="72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Wrote the background literature paper for the final project report; needs assessment data collection tool; analyzed and synthesized the findings from the state-wide adolescent focus groups; assist with final report writing and program /legislative policy recommendations.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Qualitative data collection methods and assessment (focus groups), review and summary write-up of the recent research literature, legislation and best practices, development of practice-based policies, report development and information problem-solving.</w:t>
      </w:r>
    </w:p>
    <w:p w:rsidR="00326ADA" w:rsidRDefault="005C2B5E"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b/>
          <w:bCs/>
          <w:sz w:val="20"/>
          <w:szCs w:val="20"/>
        </w:rPr>
        <w:tab/>
      </w:r>
      <w:r w:rsidR="00326ADA">
        <w:rPr>
          <w:rFonts w:ascii="Times New Roman" w:hAnsi="Times New Roman" w:cs="Times New Roman"/>
          <w:b/>
          <w:bCs/>
          <w:sz w:val="20"/>
          <w:szCs w:val="20"/>
        </w:rPr>
        <w:t>Title</w:t>
      </w:r>
      <w:r w:rsidR="00326ADA">
        <w:rPr>
          <w:b/>
          <w:bCs/>
          <w:sz w:val="20"/>
          <w:szCs w:val="20"/>
        </w:rPr>
        <w:t xml:space="preserve">: </w:t>
      </w:r>
      <w:r w:rsidR="00326ADA">
        <w:rPr>
          <w:rFonts w:ascii="Times New Roman" w:hAnsi="Times New Roman" w:cs="Times New Roman"/>
          <w:sz w:val="20"/>
          <w:szCs w:val="20"/>
        </w:rPr>
        <w:t>Halifax and Warren Counties (North Carolina)</w:t>
      </w:r>
      <w:r w:rsidR="00326ADA">
        <w:rPr>
          <w:b/>
          <w:bCs/>
          <w:sz w:val="20"/>
          <w:szCs w:val="20"/>
        </w:rPr>
        <w:t xml:space="preserve"> </w:t>
      </w:r>
      <w:r w:rsidR="00326ADA">
        <w:rPr>
          <w:rFonts w:ascii="Times New Roman" w:hAnsi="Times New Roman" w:cs="Times New Roman"/>
          <w:sz w:val="20"/>
          <w:szCs w:val="20"/>
        </w:rPr>
        <w:t>Smart Start Initiatives – Needs Assessment</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State of North Carolina Department</w:t>
      </w:r>
      <w:r w:rsidR="0069790D">
        <w:rPr>
          <w:rFonts w:ascii="Times New Roman" w:hAnsi="Times New Roman" w:cs="Times New Roman"/>
          <w:sz w:val="20"/>
          <w:szCs w:val="20"/>
        </w:rPr>
        <w:t xml:space="preserve"> of </w:t>
      </w:r>
      <w:r>
        <w:rPr>
          <w:rFonts w:ascii="Times New Roman" w:hAnsi="Times New Roman" w:cs="Times New Roman"/>
          <w:sz w:val="20"/>
          <w:szCs w:val="20"/>
        </w:rPr>
        <w:t>Human Services</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1/2000-1/2001</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Technical Consultant – Data and Assessment</w:t>
      </w:r>
    </w:p>
    <w:p w:rsidR="00326ADA" w:rsidRDefault="00326ADA" w:rsidP="008743ED">
      <w:pPr>
        <w:tabs>
          <w:tab w:val="left" w:pos="72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writing the needs assessment data collection tool; assisted with strategic planning for the local community data collection; performed the data analysis; assist with final report writing.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 data collection methods, culturally competent assessment methods, social research (quantitative and qualitative methods), data collection and </w:t>
      </w:r>
      <w:r>
        <w:rPr>
          <w:rFonts w:ascii="Times New Roman" w:hAnsi="Times New Roman" w:cs="Times New Roman"/>
          <w:sz w:val="20"/>
          <w:szCs w:val="20"/>
        </w:rPr>
        <w:lastRenderedPageBreak/>
        <w:t>assessment methods specific to poor and minority populations, and data gathering, report development and information problem-solving.</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b/>
          <w:bCs/>
          <w:sz w:val="20"/>
          <w:szCs w:val="20"/>
        </w:rPr>
        <w:tab/>
        <w:t xml:space="preserve">Title/Agency/Program: </w:t>
      </w:r>
      <w:r>
        <w:rPr>
          <w:rFonts w:ascii="Times New Roman" w:hAnsi="Times New Roman" w:cs="Times New Roman"/>
          <w:sz w:val="20"/>
          <w:szCs w:val="20"/>
        </w:rPr>
        <w:t>Robert Wood Johnson Foundation – Evaluation Unit</w:t>
      </w:r>
    </w:p>
    <w:p w:rsidR="00326ADA" w:rsidRDefault="00B433E6"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sidR="00326ADA">
        <w:rPr>
          <w:rFonts w:ascii="Times New Roman" w:hAnsi="Times New Roman" w:cs="Times New Roman"/>
          <w:b/>
          <w:bCs/>
          <w:sz w:val="20"/>
          <w:szCs w:val="20"/>
        </w:rPr>
        <w:t>Consulting/Technical Assistance Period:</w:t>
      </w:r>
      <w:r w:rsidR="00326ADA">
        <w:rPr>
          <w:rFonts w:ascii="Times New Roman" w:hAnsi="Times New Roman" w:cs="Times New Roman"/>
          <w:sz w:val="20"/>
          <w:szCs w:val="20"/>
        </w:rPr>
        <w:t xml:space="preserve"> 1/2000-3/2001</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 xml:space="preserve">: </w:t>
      </w:r>
      <w:r>
        <w:rPr>
          <w:rFonts w:ascii="Times New Roman" w:hAnsi="Times New Roman" w:cs="Times New Roman"/>
          <w:sz w:val="20"/>
          <w:szCs w:val="20"/>
        </w:rPr>
        <w:t>Robert Wood Johnson Foundation</w:t>
      </w:r>
    </w:p>
    <w:p w:rsidR="00326ADA" w:rsidRDefault="00326ADA" w:rsidP="008743ED">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rFonts w:ascii="Times New Roman" w:hAnsi="Times New Roman" w:cs="Times New Roman"/>
          <w:sz w:val="20"/>
          <w:szCs w:val="20"/>
        </w:rPr>
        <w:t xml:space="preserve">: Evaluation Consultation </w:t>
      </w:r>
    </w:p>
    <w:p w:rsidR="00326ADA" w:rsidRDefault="00326ADA" w:rsidP="008743ED">
      <w:pPr>
        <w:tabs>
          <w:tab w:val="left" w:pos="72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Description of Activities</w:t>
      </w:r>
      <w:r>
        <w:rPr>
          <w:rFonts w:ascii="Times New Roman" w:hAnsi="Times New Roman" w:cs="Times New Roman"/>
          <w:sz w:val="20"/>
          <w:szCs w:val="20"/>
        </w:rPr>
        <w:t xml:space="preserve">: Assisting the Foundation in reviewing and mapping out appropriate evaluation strategies for applicants for funded activities.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community-based evaluation methods, culturally competent assessment methods, social research (quantitative and qualitative methods), strategic planning, data collection and assessment methods specific to persons with chronic conditions, and data gathering, report development and information problem-solving.</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b/>
          <w:bCs/>
          <w:sz w:val="20"/>
          <w:szCs w:val="20"/>
        </w:rPr>
        <w:tab/>
        <w:t xml:space="preserve">Title/Agency/Program: </w:t>
      </w:r>
      <w:r>
        <w:rPr>
          <w:rFonts w:ascii="Times New Roman" w:hAnsi="Times New Roman" w:cs="Times New Roman"/>
          <w:sz w:val="20"/>
          <w:szCs w:val="20"/>
        </w:rPr>
        <w:t>Center for Policy and Program Affairs – Family Voices Organization Evaluation</w:t>
      </w:r>
    </w:p>
    <w:p w:rsidR="00326ADA" w:rsidRDefault="00B433E6"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sidR="00326ADA">
        <w:rPr>
          <w:rFonts w:ascii="Times New Roman" w:hAnsi="Times New Roman" w:cs="Times New Roman"/>
          <w:b/>
          <w:bCs/>
          <w:sz w:val="20"/>
          <w:szCs w:val="20"/>
        </w:rPr>
        <w:t>Consulting/Technical Assistance Period:</w:t>
      </w:r>
      <w:r w:rsidR="00326ADA">
        <w:rPr>
          <w:rFonts w:ascii="Times New Roman" w:hAnsi="Times New Roman" w:cs="Times New Roman"/>
          <w:sz w:val="20"/>
          <w:szCs w:val="20"/>
        </w:rPr>
        <w:t xml:space="preserve"> 1/2000-12/2000</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 xml:space="preserve">: </w:t>
      </w:r>
      <w:r>
        <w:rPr>
          <w:rFonts w:ascii="Times New Roman" w:hAnsi="Times New Roman" w:cs="Times New Roman"/>
          <w:sz w:val="20"/>
          <w:szCs w:val="20"/>
        </w:rPr>
        <w:t>Institute for Child Health Policy, University of South Florida</w:t>
      </w:r>
    </w:p>
    <w:p w:rsidR="00326ADA" w:rsidRDefault="00326ADA" w:rsidP="008743ED">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rFonts w:ascii="Times New Roman" w:hAnsi="Times New Roman" w:cs="Times New Roman"/>
          <w:sz w:val="20"/>
          <w:szCs w:val="20"/>
        </w:rPr>
        <w:t xml:space="preserve">: Evaluation Consultation </w:t>
      </w:r>
    </w:p>
    <w:p w:rsidR="00326ADA" w:rsidRDefault="00326ADA" w:rsidP="008743ED">
      <w:pPr>
        <w:tabs>
          <w:tab w:val="left" w:pos="72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Description of Activities</w:t>
      </w:r>
      <w:r>
        <w:rPr>
          <w:rFonts w:ascii="Times New Roman" w:hAnsi="Times New Roman" w:cs="Times New Roman"/>
          <w:sz w:val="20"/>
          <w:szCs w:val="20"/>
        </w:rPr>
        <w:t xml:space="preserve">: Assisting the Institute in planning and mapping out appropriate evaluation strategies for the Family Voices Organization’s funded and unfunded activities.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community-based evaluation methods, culturally competent assessment methods, social research (quantitative and qualitative methods), data collection and assessment methods specific to persons with chronic conditions, and data gathering, report development and information problem-solving.</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b/>
          <w:bCs/>
          <w:sz w:val="20"/>
          <w:szCs w:val="20"/>
        </w:rPr>
        <w:tab/>
        <w:t xml:space="preserve">Title/Agency/Program: </w:t>
      </w:r>
      <w:r>
        <w:rPr>
          <w:rFonts w:ascii="Times New Roman" w:hAnsi="Times New Roman" w:cs="Times New Roman"/>
          <w:sz w:val="20"/>
          <w:szCs w:val="20"/>
        </w:rPr>
        <w:t xml:space="preserve">National Decisions for Health Network Evaluation Workgroup </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1/2000-6/2001</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 xml:space="preserve">: </w:t>
      </w:r>
      <w:r>
        <w:rPr>
          <w:rFonts w:ascii="Times New Roman" w:hAnsi="Times New Roman" w:cs="Times New Roman"/>
          <w:sz w:val="20"/>
          <w:szCs w:val="20"/>
        </w:rPr>
        <w:t>Alabama Cooperative Extension Community Health, Auburn through the U.S. Department of Agriculture</w:t>
      </w:r>
    </w:p>
    <w:p w:rsidR="00326ADA" w:rsidRDefault="00326ADA" w:rsidP="008743ED">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rFonts w:ascii="Times New Roman" w:hAnsi="Times New Roman" w:cs="Times New Roman"/>
          <w:sz w:val="20"/>
          <w:szCs w:val="20"/>
        </w:rPr>
        <w:t xml:space="preserve">: Evaluation Consultation </w:t>
      </w:r>
    </w:p>
    <w:p w:rsidR="00326ADA" w:rsidRDefault="00326ADA" w:rsidP="008743ED">
      <w:pPr>
        <w:tabs>
          <w:tab w:val="left" w:pos="72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Description of  Activities</w:t>
      </w:r>
      <w:r>
        <w:rPr>
          <w:rFonts w:ascii="Times New Roman" w:hAnsi="Times New Roman" w:cs="Times New Roman"/>
          <w:sz w:val="20"/>
          <w:szCs w:val="20"/>
        </w:rPr>
        <w:t xml:space="preserve">: Assisting the National workgroup with the development of a manual and training materials for community-based evaluation; develop and conduct two interactive workshops on community-based health program evaluation; provide ongoing problem-solving and strategic planning in the areas of community education outreach and assessment.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community-based evaluation methods (quantitative and qualitative methods), culturally competent assessment methods, health program evaluation, in</w:t>
      </w:r>
      <w:r w:rsidR="007A6BFE">
        <w:rPr>
          <w:rFonts w:ascii="Times New Roman" w:hAnsi="Times New Roman" w:cs="Times New Roman"/>
          <w:sz w:val="20"/>
          <w:szCs w:val="20"/>
        </w:rPr>
        <w:t>-</w:t>
      </w:r>
      <w:r>
        <w:rPr>
          <w:rFonts w:ascii="Times New Roman" w:hAnsi="Times New Roman" w:cs="Times New Roman"/>
          <w:sz w:val="20"/>
          <w:szCs w:val="20"/>
        </w:rPr>
        <w:t>service training, data gathering, problem-solving, report development and information dissemination.</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b/>
          <w:bCs/>
          <w:sz w:val="20"/>
          <w:szCs w:val="20"/>
        </w:rPr>
        <w:tab/>
        <w:t xml:space="preserve">Title/Agency/Program: </w:t>
      </w:r>
      <w:r>
        <w:rPr>
          <w:rFonts w:ascii="Times New Roman" w:hAnsi="Times New Roman" w:cs="Times New Roman"/>
          <w:sz w:val="20"/>
          <w:szCs w:val="20"/>
        </w:rPr>
        <w:t>Partners for Healthy Community</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2/2000-3/2001</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 xml:space="preserve">: </w:t>
      </w:r>
      <w:r>
        <w:rPr>
          <w:rFonts w:ascii="Times New Roman" w:hAnsi="Times New Roman" w:cs="Times New Roman"/>
          <w:sz w:val="20"/>
          <w:szCs w:val="20"/>
        </w:rPr>
        <w:t>Jefferson County</w:t>
      </w:r>
      <w:r>
        <w:rPr>
          <w:b/>
          <w:bCs/>
          <w:sz w:val="20"/>
          <w:szCs w:val="20"/>
        </w:rPr>
        <w:t xml:space="preserve"> </w:t>
      </w:r>
      <w:r>
        <w:rPr>
          <w:rFonts w:ascii="Times New Roman" w:hAnsi="Times New Roman" w:cs="Times New Roman"/>
          <w:sz w:val="20"/>
          <w:szCs w:val="20"/>
        </w:rPr>
        <w:t>Department of Public Health, Alabama</w:t>
      </w:r>
    </w:p>
    <w:p w:rsidR="00326ADA" w:rsidRDefault="00326ADA" w:rsidP="008743ED">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rFonts w:ascii="Times New Roman" w:hAnsi="Times New Roman" w:cs="Times New Roman"/>
          <w:sz w:val="20"/>
          <w:szCs w:val="20"/>
        </w:rPr>
        <w:t xml:space="preserve">: Evaluation Consultation </w:t>
      </w:r>
    </w:p>
    <w:p w:rsidR="00326ADA" w:rsidRDefault="00326ADA" w:rsidP="008743ED">
      <w:pPr>
        <w:tabs>
          <w:tab w:val="left" w:pos="72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Description of Activities</w:t>
      </w:r>
      <w:r>
        <w:rPr>
          <w:rFonts w:ascii="Times New Roman" w:hAnsi="Times New Roman" w:cs="Times New Roman"/>
          <w:sz w:val="20"/>
          <w:szCs w:val="20"/>
        </w:rPr>
        <w:t xml:space="preserve">: Assisting the health department </w:t>
      </w:r>
      <w:proofErr w:type="gramStart"/>
      <w:r>
        <w:rPr>
          <w:rFonts w:ascii="Times New Roman" w:hAnsi="Times New Roman" w:cs="Times New Roman"/>
          <w:sz w:val="20"/>
          <w:szCs w:val="20"/>
        </w:rPr>
        <w:t>to  plan</w:t>
      </w:r>
      <w:proofErr w:type="gramEnd"/>
      <w:r>
        <w:rPr>
          <w:rFonts w:ascii="Times New Roman" w:hAnsi="Times New Roman" w:cs="Times New Roman"/>
          <w:sz w:val="20"/>
          <w:szCs w:val="20"/>
        </w:rPr>
        <w:t xml:space="preserve"> and map out appropriate evaluation strategies for its community education outreach activities; providing introductory and on-going in-service training in the areas of outreach, program monitoring and assessment and the fundamental principles and methods of community evaluation.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community-based evaluation methods, community outreach and development, culturally competent assessment methods, health program evaluation, lay and professional training, grant development, report development and information dissemination.</w:t>
      </w:r>
    </w:p>
    <w:p w:rsidR="00326ADA" w:rsidRDefault="00326ADA" w:rsidP="008743ED">
      <w:pPr>
        <w:ind w:left="1440" w:hanging="720"/>
        <w:rPr>
          <w:rFonts w:ascii="Times New Roman" w:hAnsi="Times New Roman" w:cs="Times New Roman"/>
          <w:b/>
          <w:bCs/>
          <w:sz w:val="20"/>
          <w:szCs w:val="20"/>
        </w:rPr>
      </w:pPr>
      <w:r>
        <w:rPr>
          <w:rFonts w:ascii="Times New Roman" w:hAnsi="Times New Roman" w:cs="Times New Roman"/>
          <w:b/>
          <w:bCs/>
          <w:sz w:val="20"/>
          <w:szCs w:val="20"/>
        </w:rPr>
        <w:t xml:space="preserve">Title/Agency/Program: </w:t>
      </w:r>
      <w:r>
        <w:rPr>
          <w:rFonts w:ascii="Times New Roman" w:hAnsi="Times New Roman" w:cs="Times New Roman"/>
          <w:sz w:val="20"/>
          <w:szCs w:val="20"/>
        </w:rPr>
        <w:t>Adolescent Transition Program: Networking New England</w:t>
      </w:r>
    </w:p>
    <w:p w:rsidR="00326ADA" w:rsidRDefault="00326ADA" w:rsidP="008743ED">
      <w:pPr>
        <w:ind w:left="1440" w:hanging="720"/>
        <w:rPr>
          <w:rFonts w:ascii="Times New Roman" w:hAnsi="Times New Roman" w:cs="Times New Roman"/>
          <w:sz w:val="20"/>
          <w:szCs w:val="20"/>
        </w:rPr>
      </w:pP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8/9-1/2000</w:t>
      </w:r>
    </w:p>
    <w:p w:rsidR="00326ADA" w:rsidRDefault="00326ADA" w:rsidP="008743ED">
      <w:pPr>
        <w:ind w:left="1440" w:hanging="720"/>
        <w:rPr>
          <w:rFonts w:ascii="Times New Roman" w:hAnsi="Times New Roman" w:cs="Times New Roman"/>
          <w:sz w:val="20"/>
          <w:szCs w:val="20"/>
        </w:rPr>
      </w:pPr>
      <w:r>
        <w:rPr>
          <w:rFonts w:ascii="Times New Roman" w:hAnsi="Times New Roman" w:cs="Times New Roman"/>
          <w:b/>
          <w:bCs/>
          <w:sz w:val="20"/>
          <w:szCs w:val="20"/>
        </w:rPr>
        <w:t>Funding Agency</w:t>
      </w:r>
      <w:r>
        <w:rPr>
          <w:rFonts w:ascii="Times New Roman" w:hAnsi="Times New Roman" w:cs="Times New Roman"/>
          <w:sz w:val="20"/>
          <w:szCs w:val="20"/>
        </w:rPr>
        <w:t>: Brigham and Women’s Hospital, Boston</w:t>
      </w:r>
    </w:p>
    <w:p w:rsidR="00326ADA" w:rsidRDefault="00326ADA" w:rsidP="008743ED">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Evaluation Consultation and Technical Assistance</w:t>
      </w:r>
    </w:p>
    <w:p w:rsidR="00C01BCC" w:rsidRDefault="00326ADA" w:rsidP="00D05AAE">
      <w:pPr>
        <w:tabs>
          <w:tab w:val="left" w:pos="72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Description of Activities</w:t>
      </w:r>
      <w:r>
        <w:rPr>
          <w:b/>
          <w:bCs/>
          <w:sz w:val="20"/>
          <w:szCs w:val="20"/>
        </w:rPr>
        <w:t>:</w:t>
      </w:r>
      <w:r>
        <w:rPr>
          <w:rFonts w:ascii="Times New Roman" w:hAnsi="Times New Roman" w:cs="Times New Roman"/>
          <w:sz w:val="20"/>
          <w:szCs w:val="20"/>
        </w:rPr>
        <w:t xml:space="preserve"> Assisting members of </w:t>
      </w:r>
      <w:proofErr w:type="gramStart"/>
      <w:r>
        <w:rPr>
          <w:rFonts w:ascii="Times New Roman" w:hAnsi="Times New Roman" w:cs="Times New Roman"/>
          <w:sz w:val="20"/>
          <w:szCs w:val="20"/>
        </w:rPr>
        <w:t>the  transition</w:t>
      </w:r>
      <w:proofErr w:type="gramEnd"/>
      <w:r>
        <w:rPr>
          <w:rFonts w:ascii="Times New Roman" w:hAnsi="Times New Roman" w:cs="Times New Roman"/>
          <w:sz w:val="20"/>
          <w:szCs w:val="20"/>
        </w:rPr>
        <w:t xml:space="preserve"> research team with efforts of problem solving, strategic planning, key of key findings and dissemination of  current and emerging information on transition to adult care for adolescents with sickle cell disease.</w:t>
      </w:r>
      <w:r>
        <w:rPr>
          <w:rFonts w:ascii="Times New Roman" w:hAnsi="Times New Roman" w:cs="Times New Roman"/>
          <w:b/>
          <w:bCs/>
          <w:sz w:val="20"/>
          <w:szCs w:val="20"/>
        </w:rPr>
        <w:t xml:space="preserve"> Special expertise provided</w:t>
      </w:r>
      <w:r>
        <w:rPr>
          <w:rFonts w:ascii="Times New Roman" w:hAnsi="Times New Roman" w:cs="Times New Roman"/>
          <w:sz w:val="20"/>
          <w:szCs w:val="20"/>
        </w:rPr>
        <w:t xml:space="preserve"> in the areas of health program evaluation (quantitative and qualitative methods), professional education and training, report development and information dissemination.</w:t>
      </w:r>
    </w:p>
    <w:p w:rsidR="009B43D5" w:rsidRDefault="009B43D5" w:rsidP="00D05AAE">
      <w:pPr>
        <w:tabs>
          <w:tab w:val="left" w:pos="720"/>
        </w:tabs>
        <w:spacing w:after="120"/>
        <w:ind w:left="1440" w:hanging="1440"/>
        <w:rPr>
          <w:rFonts w:ascii="Times New Roman" w:hAnsi="Times New Roman" w:cs="Times New Roman"/>
          <w:sz w:val="20"/>
          <w:szCs w:val="20"/>
        </w:rPr>
      </w:pPr>
    </w:p>
    <w:p w:rsidR="00326ADA" w:rsidRDefault="00C01BCC"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lastRenderedPageBreak/>
        <w:tab/>
      </w:r>
      <w:r w:rsidR="00326ADA">
        <w:rPr>
          <w:rFonts w:ascii="Times New Roman" w:hAnsi="Times New Roman" w:cs="Times New Roman"/>
          <w:b/>
          <w:bCs/>
          <w:sz w:val="20"/>
          <w:szCs w:val="20"/>
        </w:rPr>
        <w:t xml:space="preserve">Title/Agency/Program: </w:t>
      </w:r>
      <w:r w:rsidR="00326ADA">
        <w:rPr>
          <w:rFonts w:ascii="Times New Roman" w:hAnsi="Times New Roman" w:cs="Times New Roman"/>
          <w:sz w:val="20"/>
          <w:szCs w:val="20"/>
        </w:rPr>
        <w:t xml:space="preserve">Women’s Fund of Greater Birmingham through a grant to the UAB Center for Urban Affairs </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3/98-12/99</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 xml:space="preserve">: </w:t>
      </w:r>
      <w:r>
        <w:rPr>
          <w:rFonts w:ascii="Times New Roman" w:hAnsi="Times New Roman" w:cs="Times New Roman"/>
          <w:sz w:val="20"/>
          <w:szCs w:val="20"/>
        </w:rPr>
        <w:t>Women’s Fund of Greater Birmingham</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rFonts w:ascii="Times New Roman" w:hAnsi="Times New Roman" w:cs="Times New Roman"/>
          <w:sz w:val="20"/>
          <w:szCs w:val="20"/>
        </w:rPr>
        <w:t>: Evaluation Consultation and Technical Assistance:</w:t>
      </w:r>
    </w:p>
    <w:p w:rsidR="00326ADA" w:rsidRDefault="00326ADA" w:rsidP="008743ED">
      <w:pPr>
        <w:tabs>
          <w:tab w:val="left" w:pos="720"/>
          <w:tab w:val="left" w:pos="144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Description of Activities</w:t>
      </w:r>
      <w:r>
        <w:rPr>
          <w:rFonts w:ascii="Times New Roman" w:hAnsi="Times New Roman" w:cs="Times New Roman"/>
          <w:sz w:val="20"/>
          <w:szCs w:val="20"/>
        </w:rPr>
        <w:t xml:space="preserve">: Assist the development of the research protocol and some qualitative and quantitative data review and analysis for a project aimed at assessing the capacity of this philanthropic agency to a) research and understand the existing need and potential for the successful development of women entrepreneurs from low income areas; and b) to provide resources necessary for initiating and nurturing this development.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community-based evaluation methods, report development and information dissemination.</w:t>
      </w:r>
    </w:p>
    <w:p w:rsidR="00326ADA" w:rsidRDefault="00326ADA" w:rsidP="008743ED">
      <w:pPr>
        <w:tabs>
          <w:tab w:val="left" w:pos="720"/>
          <w:tab w:val="left" w:pos="1440"/>
        </w:tabs>
        <w:ind w:left="144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 xml:space="preserve">Title/Agency/Program: </w:t>
      </w:r>
      <w:r>
        <w:rPr>
          <w:rFonts w:ascii="Times New Roman" w:hAnsi="Times New Roman" w:cs="Times New Roman"/>
          <w:sz w:val="20"/>
          <w:szCs w:val="20"/>
        </w:rPr>
        <w:t>Hale Empowerment and Revitalization Organization (H.E.R.O.) - Hale County Alabama</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3/97 - 4/98</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 xml:space="preserve">: </w:t>
      </w:r>
      <w:r>
        <w:rPr>
          <w:rFonts w:ascii="Times New Roman" w:hAnsi="Times New Roman" w:cs="Times New Roman"/>
          <w:sz w:val="20"/>
          <w:szCs w:val="20"/>
        </w:rPr>
        <w:t>Alabama Department of Public Health</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Community-based Program Evaluation Consultation and Development Assistance</w:t>
      </w:r>
    </w:p>
    <w:p w:rsidR="00326ADA" w:rsidRDefault="00326ADA" w:rsidP="008743ED">
      <w:pPr>
        <w:tabs>
          <w:tab w:val="left" w:pos="720"/>
          <w:tab w:val="left" w:pos="1440"/>
        </w:tabs>
        <w:spacing w:after="120"/>
        <w:ind w:left="1440" w:hanging="1440"/>
        <w:rPr>
          <w:rFonts w:ascii="Times New Roman" w:hAnsi="Times New Roman" w:cs="Times New Roman"/>
          <w:sz w:val="20"/>
          <w:szCs w:val="20"/>
        </w:rPr>
      </w:pPr>
      <w:r>
        <w:rPr>
          <w:rFonts w:ascii="Times New Roman" w:hAnsi="Times New Roman" w:cs="Times New Roman"/>
          <w:b/>
          <w:bCs/>
          <w:sz w:val="20"/>
          <w:szCs w:val="20"/>
        </w:rPr>
        <w:tab/>
        <w:t>Description of Activities</w:t>
      </w:r>
      <w:r>
        <w:rPr>
          <w:b/>
          <w:bCs/>
          <w:sz w:val="20"/>
          <w:szCs w:val="20"/>
        </w:rPr>
        <w:t>:</w:t>
      </w:r>
      <w:r>
        <w:rPr>
          <w:rFonts w:ascii="Times New Roman" w:hAnsi="Times New Roman" w:cs="Times New Roman"/>
          <w:sz w:val="20"/>
          <w:szCs w:val="20"/>
        </w:rPr>
        <w:t xml:space="preserve">  1) Assisted in development of the evaluation components and strategy for the county Rural Outreach and Family resource Center (FRC) grants application and re-application; 2) on-going community-based organization, planning and evaluation activities.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community-based evaluation methods and information dissemination.</w:t>
      </w:r>
    </w:p>
    <w:p w:rsidR="00326ADA" w:rsidRDefault="00326ADA" w:rsidP="008743ED">
      <w:pPr>
        <w:tabs>
          <w:tab w:val="left" w:pos="720"/>
        </w:tabs>
        <w:ind w:left="720" w:hanging="72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 xml:space="preserve">Title/Agency/Program: </w:t>
      </w:r>
      <w:r>
        <w:rPr>
          <w:rFonts w:ascii="Times New Roman" w:hAnsi="Times New Roman" w:cs="Times New Roman"/>
          <w:sz w:val="20"/>
          <w:szCs w:val="20"/>
        </w:rPr>
        <w:t xml:space="preserve">Birmingham Healthy Start </w:t>
      </w:r>
    </w:p>
    <w:p w:rsidR="00326ADA" w:rsidRDefault="00326ADA" w:rsidP="008743ED">
      <w:pPr>
        <w:tabs>
          <w:tab w:val="left" w:pos="720"/>
        </w:tabs>
        <w:ind w:left="720" w:hanging="720"/>
        <w:rPr>
          <w:rFonts w:ascii="Times New Roman" w:hAnsi="Times New Roman" w:cs="Times New Roman"/>
          <w:sz w:val="20"/>
          <w:szCs w:val="20"/>
        </w:rPr>
      </w:pPr>
      <w:r>
        <w:rPr>
          <w:rFonts w:ascii="Times New Roman" w:hAnsi="Times New Roman" w:cs="Times New Roman"/>
          <w:b/>
          <w:bCs/>
          <w:sz w:val="20"/>
          <w:szCs w:val="20"/>
        </w:rPr>
        <w:tab/>
        <w:t>Consulting/Technical Assistance Period:</w:t>
      </w:r>
      <w:r>
        <w:rPr>
          <w:rFonts w:ascii="Times New Roman" w:hAnsi="Times New Roman" w:cs="Times New Roman"/>
          <w:sz w:val="20"/>
          <w:szCs w:val="20"/>
        </w:rPr>
        <w:t xml:space="preserve"> 12/96-9/97 and 4/98 - 5/98</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 xml:space="preserve">: </w:t>
      </w:r>
      <w:r>
        <w:rPr>
          <w:rFonts w:ascii="Times New Roman" w:hAnsi="Times New Roman" w:cs="Times New Roman"/>
          <w:sz w:val="20"/>
          <w:szCs w:val="20"/>
        </w:rPr>
        <w:t>Jefferson County Department of Public Health from the Maternal and Child Health Bureau, Health Services Administration</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Community-based Program Evaluation Consultation and Technical Assistance</w:t>
      </w:r>
    </w:p>
    <w:p w:rsidR="00326ADA" w:rsidRDefault="00326ADA" w:rsidP="008743ED">
      <w:pPr>
        <w:tabs>
          <w:tab w:val="left" w:pos="720"/>
          <w:tab w:val="left" w:pos="1440"/>
        </w:tabs>
        <w:spacing w:after="120"/>
        <w:ind w:left="1440" w:hanging="1440"/>
        <w:rPr>
          <w:rFonts w:ascii="Times New Roman" w:hAnsi="Times New Roman" w:cs="Times New Roman"/>
          <w:sz w:val="20"/>
          <w:szCs w:val="20"/>
        </w:rPr>
      </w:pPr>
      <w:r>
        <w:rPr>
          <w:rFonts w:ascii="Times New Roman" w:hAnsi="Times New Roman" w:cs="Times New Roman"/>
          <w:b/>
          <w:bCs/>
          <w:sz w:val="20"/>
          <w:szCs w:val="20"/>
        </w:rPr>
        <w:tab/>
        <w:t>Description of Activities</w:t>
      </w:r>
      <w:r>
        <w:rPr>
          <w:b/>
          <w:bCs/>
          <w:sz w:val="20"/>
          <w:szCs w:val="20"/>
        </w:rPr>
        <w:t>:</w:t>
      </w:r>
      <w:r>
        <w:rPr>
          <w:rFonts w:ascii="Times New Roman" w:hAnsi="Times New Roman" w:cs="Times New Roman"/>
          <w:sz w:val="20"/>
          <w:szCs w:val="20"/>
        </w:rPr>
        <w:t xml:space="preserve"> Provide consultation to the local e</w:t>
      </w:r>
      <w:r w:rsidR="00F079B7">
        <w:rPr>
          <w:rFonts w:ascii="Times New Roman" w:hAnsi="Times New Roman" w:cs="Times New Roman"/>
          <w:sz w:val="20"/>
          <w:szCs w:val="20"/>
        </w:rPr>
        <w:t xml:space="preserve">valuation team in the areas of </w:t>
      </w:r>
      <w:r>
        <w:rPr>
          <w:rFonts w:ascii="Times New Roman" w:hAnsi="Times New Roman" w:cs="Times New Roman"/>
          <w:sz w:val="20"/>
          <w:szCs w:val="20"/>
        </w:rPr>
        <w:t>community-based outreach, strategic planning, assessment procedures and overall data analysis and dissemination.</w:t>
      </w:r>
      <w:r>
        <w:rPr>
          <w:rFonts w:ascii="Times New Roman" w:hAnsi="Times New Roman" w:cs="Times New Roman"/>
          <w:b/>
          <w:bCs/>
          <w:sz w:val="20"/>
          <w:szCs w:val="20"/>
        </w:rPr>
        <w:t xml:space="preserve"> Special expertise provided</w:t>
      </w:r>
      <w:r>
        <w:rPr>
          <w:rFonts w:ascii="Times New Roman" w:hAnsi="Times New Roman" w:cs="Times New Roman"/>
          <w:sz w:val="20"/>
          <w:szCs w:val="20"/>
        </w:rPr>
        <w:t xml:space="preserve"> in the areas of community-based evaluation methods (quantitative and qualitative methods), community outreach and development, lay and professional education and training, grant development, report development and information dissemination.</w:t>
      </w:r>
    </w:p>
    <w:p w:rsidR="00326ADA" w:rsidRDefault="00326ADA" w:rsidP="008743ED">
      <w:pPr>
        <w:tabs>
          <w:tab w:val="left" w:pos="720"/>
          <w:tab w:val="left" w:pos="1440"/>
        </w:tabs>
        <w:ind w:left="144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 xml:space="preserve">Title/Agency/Program: </w:t>
      </w:r>
      <w:r>
        <w:rPr>
          <w:rFonts w:ascii="Times New Roman" w:hAnsi="Times New Roman" w:cs="Times New Roman"/>
          <w:sz w:val="20"/>
          <w:szCs w:val="20"/>
        </w:rPr>
        <w:t>Alabama Department of Public Health, Bureau of Family Health Services - Community-based Family Planning Program</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3/97 - 5/97</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w:t>
      </w:r>
      <w:r>
        <w:rPr>
          <w:rFonts w:ascii="Times New Roman" w:hAnsi="Times New Roman" w:cs="Times New Roman"/>
          <w:b/>
          <w:bCs/>
          <w:sz w:val="20"/>
          <w:szCs w:val="20"/>
        </w:rPr>
        <w:t xml:space="preserve"> </w:t>
      </w:r>
      <w:r>
        <w:rPr>
          <w:rFonts w:ascii="Times New Roman" w:hAnsi="Times New Roman" w:cs="Times New Roman"/>
          <w:sz w:val="20"/>
          <w:szCs w:val="20"/>
        </w:rPr>
        <w:t>Alabama Department of Public Health</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Technical Evaluation Consultant</w:t>
      </w:r>
    </w:p>
    <w:p w:rsidR="00326ADA" w:rsidRDefault="00326ADA" w:rsidP="008743ED">
      <w:pPr>
        <w:tabs>
          <w:tab w:val="left" w:pos="720"/>
          <w:tab w:val="left" w:pos="1440"/>
        </w:tabs>
        <w:spacing w:after="120"/>
        <w:ind w:left="1440" w:hanging="1440"/>
        <w:rPr>
          <w:rFonts w:ascii="Times New Roman" w:hAnsi="Times New Roman" w:cs="Times New Roman"/>
          <w:sz w:val="20"/>
          <w:szCs w:val="20"/>
        </w:rPr>
      </w:pPr>
      <w:r>
        <w:rPr>
          <w:rFonts w:ascii="Times New Roman" w:hAnsi="Times New Roman" w:cs="Times New Roman"/>
          <w:b/>
          <w:bCs/>
          <w:sz w:val="20"/>
          <w:szCs w:val="20"/>
        </w:rPr>
        <w:tab/>
        <w:t>Description of Activities</w:t>
      </w:r>
      <w:r>
        <w:rPr>
          <w:b/>
          <w:bCs/>
          <w:sz w:val="20"/>
          <w:szCs w:val="20"/>
        </w:rPr>
        <w:t>:</w:t>
      </w:r>
      <w:r>
        <w:rPr>
          <w:rFonts w:ascii="Times New Roman" w:hAnsi="Times New Roman" w:cs="Times New Roman"/>
          <w:sz w:val="20"/>
          <w:szCs w:val="20"/>
        </w:rPr>
        <w:t xml:space="preserve"> Review and refinement of, and technical assistance with, development of the evaluation protocol for the community outreach mini-grants.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community-base</w:t>
      </w:r>
      <w:r w:rsidR="007A6BFE">
        <w:rPr>
          <w:rFonts w:ascii="Times New Roman" w:hAnsi="Times New Roman" w:cs="Times New Roman"/>
          <w:sz w:val="20"/>
          <w:szCs w:val="20"/>
        </w:rPr>
        <w:t xml:space="preserve">d evaluation methods, </w:t>
      </w:r>
      <w:r>
        <w:rPr>
          <w:rFonts w:ascii="Times New Roman" w:hAnsi="Times New Roman" w:cs="Times New Roman"/>
          <w:sz w:val="20"/>
          <w:szCs w:val="20"/>
        </w:rPr>
        <w:t>lay and professional education and training, report development and information dissemination.</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t xml:space="preserve">Title/Agency/Program: </w:t>
      </w:r>
      <w:r>
        <w:rPr>
          <w:rFonts w:ascii="Times New Roman" w:hAnsi="Times New Roman" w:cs="Times New Roman"/>
          <w:sz w:val="20"/>
          <w:szCs w:val="20"/>
        </w:rPr>
        <w:t>District 8, Florida Department of Health and Rehabilitative Services, Division of Community Health</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7/95-9/95</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w:t>
      </w:r>
      <w:r>
        <w:rPr>
          <w:rFonts w:ascii="Times New Roman" w:hAnsi="Times New Roman" w:cs="Times New Roman"/>
          <w:sz w:val="20"/>
          <w:szCs w:val="20"/>
        </w:rPr>
        <w:t xml:space="preserve"> Health Services Research Agency, Title X Program</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Technical Consultant</w:t>
      </w:r>
    </w:p>
    <w:p w:rsidR="00326ADA" w:rsidRDefault="00326ADA" w:rsidP="008743ED">
      <w:pPr>
        <w:ind w:left="720"/>
        <w:rPr>
          <w:rFonts w:ascii="Times New Roman" w:hAnsi="Times New Roman" w:cs="Times New Roman"/>
          <w:sz w:val="20"/>
          <w:szCs w:val="20"/>
        </w:rPr>
      </w:pPr>
      <w:r>
        <w:rPr>
          <w:rFonts w:ascii="Times New Roman" w:hAnsi="Times New Roman" w:cs="Times New Roman"/>
          <w:b/>
          <w:bCs/>
          <w:sz w:val="20"/>
          <w:szCs w:val="20"/>
        </w:rPr>
        <w:t>Description of Activities</w:t>
      </w:r>
      <w:r>
        <w:rPr>
          <w:b/>
          <w:bCs/>
          <w:sz w:val="20"/>
          <w:szCs w:val="20"/>
        </w:rPr>
        <w:t>:</w:t>
      </w:r>
      <w:r>
        <w:rPr>
          <w:rFonts w:ascii="Times New Roman" w:hAnsi="Times New Roman" w:cs="Times New Roman"/>
          <w:sz w:val="20"/>
          <w:szCs w:val="20"/>
        </w:rPr>
        <w:t xml:space="preserve"> Technical assistance involving review and decision making for </w:t>
      </w:r>
    </w:p>
    <w:p w:rsidR="00326ADA" w:rsidRDefault="00326ADA" w:rsidP="008743ED">
      <w:pPr>
        <w:tabs>
          <w:tab w:val="left" w:pos="72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district</w:t>
      </w:r>
      <w:proofErr w:type="gramEnd"/>
      <w:r>
        <w:rPr>
          <w:rFonts w:ascii="Times New Roman" w:hAnsi="Times New Roman" w:cs="Times New Roman"/>
          <w:sz w:val="20"/>
          <w:szCs w:val="20"/>
        </w:rPr>
        <w:t xml:space="preserve"> wide family planning data development project and protocol for evaluation of this data project.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 outreach and development, professional education and training.</w:t>
      </w:r>
    </w:p>
    <w:p w:rsidR="00326ADA" w:rsidRDefault="00326ADA" w:rsidP="008743ED">
      <w:pPr>
        <w:tabs>
          <w:tab w:val="left" w:pos="720"/>
          <w:tab w:val="left" w:pos="1440"/>
        </w:tabs>
        <w:ind w:left="144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 xml:space="preserve">Title/Agency/Program: </w:t>
      </w:r>
      <w:r>
        <w:rPr>
          <w:rFonts w:ascii="Times New Roman" w:hAnsi="Times New Roman" w:cs="Times New Roman"/>
          <w:sz w:val="20"/>
          <w:szCs w:val="20"/>
        </w:rPr>
        <w:t>Alabama, Statewide Family Planning Program, Bureau of Family Health Services</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6/95-8/95</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w:t>
      </w:r>
      <w:r>
        <w:rPr>
          <w:rFonts w:ascii="Times New Roman" w:hAnsi="Times New Roman" w:cs="Times New Roman"/>
          <w:sz w:val="20"/>
          <w:szCs w:val="20"/>
        </w:rPr>
        <w:t xml:space="preserve"> Alabama Department of Public Health</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Technical Evaluation Consultant</w:t>
      </w:r>
    </w:p>
    <w:p w:rsidR="00326ADA" w:rsidRDefault="00326ADA" w:rsidP="008743ED">
      <w:pPr>
        <w:tabs>
          <w:tab w:val="left" w:pos="720"/>
          <w:tab w:val="left" w:pos="1440"/>
        </w:tabs>
        <w:spacing w:after="120"/>
        <w:ind w:left="1440" w:hanging="1440"/>
        <w:rPr>
          <w:rFonts w:ascii="Times New Roman" w:hAnsi="Times New Roman" w:cs="Times New Roman"/>
          <w:sz w:val="20"/>
          <w:szCs w:val="20"/>
        </w:rPr>
      </w:pPr>
      <w:r>
        <w:rPr>
          <w:rFonts w:ascii="Times New Roman" w:hAnsi="Times New Roman" w:cs="Times New Roman"/>
          <w:b/>
          <w:bCs/>
          <w:sz w:val="20"/>
          <w:szCs w:val="20"/>
        </w:rPr>
        <w:tab/>
        <w:t>Description of Activities</w:t>
      </w:r>
      <w:r>
        <w:rPr>
          <w:b/>
          <w:bCs/>
          <w:sz w:val="20"/>
          <w:szCs w:val="20"/>
        </w:rPr>
        <w:t>:</w:t>
      </w:r>
      <w:r>
        <w:rPr>
          <w:rFonts w:ascii="Times New Roman" w:hAnsi="Times New Roman" w:cs="Times New Roman"/>
          <w:sz w:val="20"/>
          <w:szCs w:val="20"/>
        </w:rPr>
        <w:t xml:space="preserve"> Development, implementation and analysis of:  1</w:t>
      </w:r>
      <w:proofErr w:type="gramStart"/>
      <w:r>
        <w:rPr>
          <w:rFonts w:ascii="Times New Roman" w:hAnsi="Times New Roman" w:cs="Times New Roman"/>
          <w:sz w:val="20"/>
          <w:szCs w:val="20"/>
        </w:rPr>
        <w:t>)state</w:t>
      </w:r>
      <w:proofErr w:type="gramEnd"/>
      <w:r>
        <w:rPr>
          <w:rFonts w:ascii="Times New Roman" w:hAnsi="Times New Roman" w:cs="Times New Roman"/>
          <w:sz w:val="20"/>
          <w:szCs w:val="20"/>
        </w:rPr>
        <w:t xml:space="preserve"> level family planning education materials to be used by the contract agencies and personnel focusing on the targeted population of persons of childbearing age especially adolescents; and 2) technical assistance protocols for community </w:t>
      </w:r>
      <w:r>
        <w:rPr>
          <w:rFonts w:ascii="Times New Roman" w:hAnsi="Times New Roman" w:cs="Times New Roman"/>
          <w:sz w:val="20"/>
          <w:szCs w:val="20"/>
        </w:rPr>
        <w:lastRenderedPageBreak/>
        <w:t xml:space="preserve">outreach and education.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community-based evaluation methods, report development and information dissemination.</w:t>
      </w:r>
    </w:p>
    <w:p w:rsidR="00326ADA" w:rsidRDefault="00326ADA" w:rsidP="008743ED">
      <w:pPr>
        <w:tabs>
          <w:tab w:val="left" w:pos="720"/>
          <w:tab w:val="left" w:pos="1440"/>
        </w:tabs>
        <w:ind w:left="144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 xml:space="preserve">Title/Agency/Program: </w:t>
      </w:r>
      <w:r>
        <w:rPr>
          <w:rFonts w:ascii="Times New Roman" w:hAnsi="Times New Roman" w:cs="Times New Roman"/>
          <w:sz w:val="20"/>
          <w:szCs w:val="20"/>
        </w:rPr>
        <w:t>North Carolina, Women’s Preventive Health Branch, Division of Maternal and Child Health, DEHNR</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5/95-8/95</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w:t>
      </w:r>
      <w:r>
        <w:rPr>
          <w:rFonts w:ascii="Times New Roman" w:hAnsi="Times New Roman" w:cs="Times New Roman"/>
          <w:sz w:val="20"/>
          <w:szCs w:val="20"/>
        </w:rPr>
        <w:t xml:space="preserve"> North Carolina Department of Public Health</w:t>
      </w:r>
    </w:p>
    <w:p w:rsidR="00326ADA" w:rsidRDefault="00326ADA" w:rsidP="008743ED">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Technical Evaluation Consultant</w:t>
      </w:r>
    </w:p>
    <w:p w:rsidR="00326ADA" w:rsidRDefault="00326ADA" w:rsidP="008743ED">
      <w:pPr>
        <w:tabs>
          <w:tab w:val="left" w:pos="720"/>
          <w:tab w:val="left" w:pos="1440"/>
        </w:tabs>
        <w:spacing w:after="120"/>
        <w:ind w:left="1440" w:hanging="1440"/>
        <w:rPr>
          <w:rFonts w:ascii="Times New Roman" w:hAnsi="Times New Roman" w:cs="Times New Roman"/>
          <w:sz w:val="20"/>
          <w:szCs w:val="20"/>
        </w:rPr>
      </w:pPr>
      <w:r>
        <w:rPr>
          <w:rFonts w:ascii="Times New Roman" w:hAnsi="Times New Roman" w:cs="Times New Roman"/>
          <w:b/>
          <w:bCs/>
          <w:sz w:val="20"/>
          <w:szCs w:val="20"/>
        </w:rPr>
        <w:tab/>
        <w:t>Description of Activities</w:t>
      </w:r>
      <w:r>
        <w:rPr>
          <w:b/>
          <w:bCs/>
          <w:sz w:val="20"/>
          <w:szCs w:val="20"/>
        </w:rPr>
        <w:t>:</w:t>
      </w:r>
      <w:r>
        <w:rPr>
          <w:rFonts w:ascii="Times New Roman" w:hAnsi="Times New Roman" w:cs="Times New Roman"/>
          <w:sz w:val="20"/>
          <w:szCs w:val="20"/>
        </w:rPr>
        <w:t xml:space="preserve"> Development, implementation and analysis of:  1) technical assistance protocols for community outreach and education; and 2) needs assessment of primary and secondary accountability data for the purposes of meeting federal guidelines, program review and planning.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community-based evaluation methods, community outreach and development, lay and professional education and training.</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 xml:space="preserve">Title/Agency/Program: </w:t>
      </w:r>
      <w:r>
        <w:rPr>
          <w:rFonts w:ascii="Times New Roman" w:hAnsi="Times New Roman" w:cs="Times New Roman"/>
          <w:sz w:val="20"/>
          <w:szCs w:val="20"/>
        </w:rPr>
        <w:t>North Carolina Family Ties - Family and Community Based Needs and Resource Project.  Department of Human Resources, Division of Family Development.</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b/>
          <w:bCs/>
          <w:sz w:val="20"/>
          <w:szCs w:val="20"/>
        </w:rPr>
        <w:tab/>
        <w:t>Consulting/Technical Assistance Period:</w:t>
      </w:r>
      <w:r>
        <w:rPr>
          <w:rFonts w:ascii="Times New Roman" w:hAnsi="Times New Roman" w:cs="Times New Roman"/>
          <w:sz w:val="20"/>
          <w:szCs w:val="20"/>
        </w:rPr>
        <w:t xml:space="preserve"> 11/94-8/95</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 xml:space="preserve">: </w:t>
      </w:r>
      <w:r>
        <w:rPr>
          <w:rFonts w:ascii="Times New Roman" w:hAnsi="Times New Roman" w:cs="Times New Roman"/>
          <w:sz w:val="20"/>
          <w:szCs w:val="20"/>
        </w:rPr>
        <w:t>North Carolina Department of Public Health</w:t>
      </w:r>
    </w:p>
    <w:p w:rsidR="00326ADA" w:rsidRDefault="00326ADA" w:rsidP="00874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b/>
          <w:bCs/>
          <w:sz w:val="20"/>
          <w:szCs w:val="20"/>
        </w:rPr>
        <w:tab/>
        <w:t>Role</w:t>
      </w:r>
      <w:r>
        <w:rPr>
          <w:b/>
          <w:bCs/>
          <w:sz w:val="20"/>
          <w:szCs w:val="20"/>
        </w:rPr>
        <w:t>:</w:t>
      </w:r>
      <w:r>
        <w:rPr>
          <w:rFonts w:ascii="Times New Roman" w:hAnsi="Times New Roman" w:cs="Times New Roman"/>
          <w:sz w:val="20"/>
          <w:szCs w:val="20"/>
        </w:rPr>
        <w:t xml:space="preserve"> Evaluation Consultation and Technical Assistance</w:t>
      </w:r>
    </w:p>
    <w:p w:rsidR="00326ADA" w:rsidRDefault="00326ADA" w:rsidP="008743ED">
      <w:pPr>
        <w:tabs>
          <w:tab w:val="left" w:pos="720"/>
        </w:tabs>
        <w:rPr>
          <w:rFonts w:ascii="Times New Roman" w:hAnsi="Times New Roman" w:cs="Times New Roman"/>
          <w:sz w:val="20"/>
          <w:szCs w:val="20"/>
        </w:rPr>
      </w:pPr>
      <w:r>
        <w:rPr>
          <w:rFonts w:ascii="Times New Roman" w:hAnsi="Times New Roman" w:cs="Times New Roman"/>
          <w:b/>
          <w:bCs/>
          <w:sz w:val="20"/>
          <w:szCs w:val="20"/>
        </w:rPr>
        <w:tab/>
        <w:t>Description of Activities</w:t>
      </w:r>
      <w:r>
        <w:rPr>
          <w:b/>
          <w:bCs/>
          <w:sz w:val="20"/>
          <w:szCs w:val="20"/>
        </w:rPr>
        <w:t>:</w:t>
      </w:r>
      <w:r>
        <w:rPr>
          <w:rFonts w:ascii="Times New Roman" w:hAnsi="Times New Roman" w:cs="Times New Roman"/>
          <w:sz w:val="20"/>
          <w:szCs w:val="20"/>
        </w:rPr>
        <w:t xml:space="preserve"> Technical assistance involving review, planning and decision </w:t>
      </w:r>
    </w:p>
    <w:p w:rsidR="00326ADA" w:rsidRDefault="00326ADA" w:rsidP="008743ED">
      <w:pPr>
        <w:tabs>
          <w:tab w:val="left" w:pos="720"/>
        </w:tabs>
        <w:spacing w:after="120"/>
        <w:ind w:left="1440" w:hanging="1440"/>
        <w:rPr>
          <w:b/>
          <w:bCs/>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making</w:t>
      </w:r>
      <w:proofErr w:type="gramEnd"/>
      <w:r>
        <w:rPr>
          <w:rFonts w:ascii="Times New Roman" w:hAnsi="Times New Roman" w:cs="Times New Roman"/>
          <w:sz w:val="20"/>
          <w:szCs w:val="20"/>
        </w:rPr>
        <w:t xml:space="preserve"> for multi-county data development project and protocol for evaluation and analysis of collected data.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community-based evaluation methods.</w:t>
      </w:r>
    </w:p>
    <w:p w:rsidR="00326ADA" w:rsidRDefault="00326ADA" w:rsidP="00B47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Title/Agency/Program: :</w:t>
      </w:r>
      <w:r>
        <w:rPr>
          <w:rFonts w:ascii="Times New Roman" w:hAnsi="Times New Roman" w:cs="Times New Roman"/>
          <w:sz w:val="20"/>
          <w:szCs w:val="20"/>
        </w:rPr>
        <w:t xml:space="preserve"> Maternal and Child Health Training Project, University of South Carolina (site). Requester: Maternal and Child Health Bureau, U. S. Department of Health and Human Services.</w:t>
      </w:r>
    </w:p>
    <w:p w:rsidR="00326ADA" w:rsidRDefault="00326ADA" w:rsidP="00B47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9/94-8/95</w:t>
      </w:r>
    </w:p>
    <w:p w:rsidR="00326ADA" w:rsidRDefault="00326ADA" w:rsidP="00B47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 xml:space="preserve">: </w:t>
      </w:r>
      <w:r>
        <w:rPr>
          <w:rFonts w:ascii="Times New Roman" w:hAnsi="Times New Roman" w:cs="Times New Roman"/>
          <w:sz w:val="20"/>
          <w:szCs w:val="20"/>
        </w:rPr>
        <w:t>Maternal and Child Health Bureau</w:t>
      </w:r>
    </w:p>
    <w:p w:rsidR="00326ADA" w:rsidRDefault="00326ADA" w:rsidP="00B473E5">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Program Development Technical Consultant</w:t>
      </w:r>
    </w:p>
    <w:p w:rsidR="00326ADA" w:rsidRDefault="00326ADA" w:rsidP="00B473E5">
      <w:pPr>
        <w:tabs>
          <w:tab w:val="left" w:pos="72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Description of Activities</w:t>
      </w:r>
      <w:r>
        <w:rPr>
          <w:b/>
          <w:bCs/>
          <w:sz w:val="20"/>
          <w:szCs w:val="20"/>
        </w:rPr>
        <w:t>:</w:t>
      </w:r>
      <w:r>
        <w:rPr>
          <w:rFonts w:ascii="Times New Roman" w:hAnsi="Times New Roman" w:cs="Times New Roman"/>
          <w:sz w:val="20"/>
          <w:szCs w:val="20"/>
        </w:rPr>
        <w:t xml:space="preserve"> Review of current program, assess potential for future development, assist with the development of two courses and serve as consultant to the program’s oversight committee.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professional education and training in the area of public health social work and curriculum development.</w:t>
      </w:r>
    </w:p>
    <w:p w:rsidR="00326ADA" w:rsidRDefault="00326ADA" w:rsidP="00B473E5">
      <w:pPr>
        <w:tabs>
          <w:tab w:val="left" w:pos="720"/>
          <w:tab w:val="left" w:pos="1440"/>
        </w:tabs>
        <w:ind w:left="144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 xml:space="preserve">Title/Agency/Program: </w:t>
      </w:r>
      <w:r>
        <w:rPr>
          <w:rFonts w:ascii="Times New Roman" w:hAnsi="Times New Roman" w:cs="Times New Roman"/>
          <w:sz w:val="20"/>
          <w:szCs w:val="20"/>
        </w:rPr>
        <w:t>Cumberland County Partnership for Children</w:t>
      </w:r>
    </w:p>
    <w:p w:rsidR="00326ADA" w:rsidRDefault="00326ADA" w:rsidP="00B473E5">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9/94-12/94</w:t>
      </w:r>
    </w:p>
    <w:p w:rsidR="00326ADA" w:rsidRDefault="00326ADA" w:rsidP="00B473E5">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w:t>
      </w:r>
      <w:r>
        <w:rPr>
          <w:rFonts w:ascii="Times New Roman" w:hAnsi="Times New Roman" w:cs="Times New Roman"/>
          <w:sz w:val="20"/>
          <w:szCs w:val="20"/>
        </w:rPr>
        <w:t xml:space="preserve"> State of North Carolina, Department o</w:t>
      </w:r>
      <w:r w:rsidR="00EE7C28">
        <w:rPr>
          <w:rFonts w:ascii="Times New Roman" w:hAnsi="Times New Roman" w:cs="Times New Roman"/>
          <w:sz w:val="20"/>
          <w:szCs w:val="20"/>
        </w:rPr>
        <w:t xml:space="preserve">f </w:t>
      </w:r>
      <w:r>
        <w:rPr>
          <w:rFonts w:ascii="Times New Roman" w:hAnsi="Times New Roman" w:cs="Times New Roman"/>
          <w:sz w:val="20"/>
          <w:szCs w:val="20"/>
        </w:rPr>
        <w:t>Human Services</w:t>
      </w:r>
    </w:p>
    <w:p w:rsidR="00326ADA" w:rsidRDefault="00326ADA" w:rsidP="00B473E5">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Technical Consultant</w:t>
      </w:r>
    </w:p>
    <w:p w:rsidR="00326ADA" w:rsidRDefault="00326ADA" w:rsidP="00B473E5">
      <w:pPr>
        <w:tabs>
          <w:tab w:val="left" w:pos="720"/>
          <w:tab w:val="left" w:pos="144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Description of Activities</w:t>
      </w:r>
      <w:r>
        <w:rPr>
          <w:b/>
          <w:bCs/>
          <w:sz w:val="20"/>
          <w:szCs w:val="20"/>
        </w:rPr>
        <w:t>:</w:t>
      </w:r>
      <w:r>
        <w:rPr>
          <w:rFonts w:ascii="Times New Roman" w:hAnsi="Times New Roman" w:cs="Times New Roman"/>
          <w:sz w:val="20"/>
          <w:szCs w:val="20"/>
        </w:rPr>
        <w:t xml:space="preserve"> Development of a community health care outreach proposal.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grant development and information dissemination.</w:t>
      </w:r>
    </w:p>
    <w:p w:rsidR="00326ADA" w:rsidRDefault="00326ADA" w:rsidP="00B433E6">
      <w:pPr>
        <w:tabs>
          <w:tab w:val="left" w:pos="720"/>
          <w:tab w:val="left" w:pos="1440"/>
        </w:tabs>
        <w:ind w:left="2160" w:hanging="1440"/>
        <w:rPr>
          <w:rFonts w:ascii="Times New Roman" w:hAnsi="Times New Roman" w:cs="Times New Roman"/>
          <w:sz w:val="20"/>
          <w:szCs w:val="20"/>
        </w:rPr>
      </w:pPr>
      <w:r>
        <w:rPr>
          <w:rFonts w:ascii="Times New Roman" w:hAnsi="Times New Roman" w:cs="Times New Roman"/>
          <w:b/>
          <w:bCs/>
          <w:sz w:val="20"/>
          <w:szCs w:val="20"/>
        </w:rPr>
        <w:t xml:space="preserve">Title/Agency/Program: </w:t>
      </w:r>
      <w:r>
        <w:rPr>
          <w:rFonts w:ascii="Times New Roman" w:hAnsi="Times New Roman" w:cs="Times New Roman"/>
          <w:sz w:val="20"/>
          <w:szCs w:val="20"/>
        </w:rPr>
        <w:t>B.R.I.D.G.E.S. Community Resource Center Evaluation Project</w:t>
      </w:r>
    </w:p>
    <w:p w:rsidR="00326ADA" w:rsidRDefault="00326ADA" w:rsidP="00B473E5">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7/94-6/96</w:t>
      </w:r>
    </w:p>
    <w:p w:rsidR="00326ADA" w:rsidRDefault="00326ADA" w:rsidP="00B473E5">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 xml:space="preserve">: </w:t>
      </w:r>
      <w:r>
        <w:rPr>
          <w:rFonts w:ascii="Times New Roman" w:hAnsi="Times New Roman" w:cs="Times New Roman"/>
          <w:sz w:val="20"/>
          <w:szCs w:val="20"/>
        </w:rPr>
        <w:t>Cumberland County Partnership for Children</w:t>
      </w:r>
    </w:p>
    <w:p w:rsidR="00326ADA" w:rsidRDefault="00326ADA" w:rsidP="00B473E5">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Evaluation Consultant Consultation and Development Assistance</w:t>
      </w:r>
    </w:p>
    <w:p w:rsidR="00326ADA" w:rsidRDefault="00326ADA" w:rsidP="00B473E5">
      <w:pPr>
        <w:tabs>
          <w:tab w:val="left" w:pos="720"/>
          <w:tab w:val="left" w:pos="1440"/>
        </w:tabs>
        <w:spacing w:after="120"/>
        <w:ind w:left="1440" w:hanging="1440"/>
        <w:rPr>
          <w:rFonts w:ascii="Times New Roman" w:hAnsi="Times New Roman" w:cs="Times New Roman"/>
          <w:sz w:val="20"/>
          <w:szCs w:val="20"/>
        </w:rPr>
      </w:pPr>
      <w:r>
        <w:rPr>
          <w:rFonts w:ascii="Times New Roman" w:hAnsi="Times New Roman" w:cs="Times New Roman"/>
          <w:b/>
          <w:bCs/>
          <w:sz w:val="20"/>
          <w:szCs w:val="20"/>
        </w:rPr>
        <w:tab/>
        <w:t>Description of Activities</w:t>
      </w:r>
      <w:r>
        <w:rPr>
          <w:b/>
          <w:bCs/>
          <w:sz w:val="20"/>
          <w:szCs w:val="20"/>
        </w:rPr>
        <w:t>:</w:t>
      </w:r>
      <w:r>
        <w:rPr>
          <w:rFonts w:ascii="Times New Roman" w:hAnsi="Times New Roman" w:cs="Times New Roman"/>
          <w:sz w:val="20"/>
          <w:szCs w:val="20"/>
        </w:rPr>
        <w:t xml:space="preserve">  Development, implementation and analysis of program evaluation procedures.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community-based evaluation methods (quantitative and qualitative methods), community outreach and development.</w:t>
      </w:r>
    </w:p>
    <w:p w:rsidR="00326ADA" w:rsidRDefault="00326ADA" w:rsidP="00B47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 xml:space="preserve">Title/Agency/Program: </w:t>
      </w:r>
      <w:r>
        <w:rPr>
          <w:rFonts w:ascii="Times New Roman" w:hAnsi="Times New Roman" w:cs="Times New Roman"/>
          <w:sz w:val="20"/>
          <w:szCs w:val="20"/>
        </w:rPr>
        <w:t>South Carolina Multidisciplinary Community-Based Family Planning Project. State of South Carolina, Department of Health and Environmental Control, Bureau of Maternal and Child Health, Office of Maternal and Family Health.</w:t>
      </w:r>
    </w:p>
    <w:p w:rsidR="00326ADA" w:rsidRDefault="00326ADA" w:rsidP="00B473E5">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3/94-11/97</w:t>
      </w:r>
    </w:p>
    <w:p w:rsidR="00326ADA" w:rsidRDefault="00326ADA" w:rsidP="00B473E5">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w:t>
      </w:r>
      <w:r>
        <w:rPr>
          <w:rFonts w:ascii="Times New Roman" w:hAnsi="Times New Roman" w:cs="Times New Roman"/>
          <w:sz w:val="20"/>
          <w:szCs w:val="20"/>
        </w:rPr>
        <w:t xml:space="preserve"> State of South Carolina Department of  Health Environmental Control</w:t>
      </w:r>
    </w:p>
    <w:p w:rsidR="00326ADA" w:rsidRDefault="00326ADA" w:rsidP="00B473E5">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Technical Evaluation Consultation and Technical Assistance</w:t>
      </w:r>
    </w:p>
    <w:p w:rsidR="00326ADA" w:rsidRDefault="00326ADA" w:rsidP="00B473E5">
      <w:pPr>
        <w:tabs>
          <w:tab w:val="left" w:pos="720"/>
          <w:tab w:val="left" w:pos="1440"/>
        </w:tabs>
        <w:spacing w:after="120"/>
        <w:ind w:left="1440" w:hanging="1440"/>
        <w:rPr>
          <w:rFonts w:ascii="Times New Roman" w:hAnsi="Times New Roman" w:cs="Times New Roman"/>
          <w:sz w:val="20"/>
          <w:szCs w:val="20"/>
        </w:rPr>
      </w:pPr>
      <w:r>
        <w:rPr>
          <w:rFonts w:ascii="Times New Roman" w:hAnsi="Times New Roman" w:cs="Times New Roman"/>
          <w:b/>
          <w:bCs/>
          <w:sz w:val="20"/>
          <w:szCs w:val="20"/>
        </w:rPr>
        <w:tab/>
        <w:t>Description of Activities</w:t>
      </w:r>
      <w:r>
        <w:rPr>
          <w:b/>
          <w:bCs/>
          <w:sz w:val="20"/>
          <w:szCs w:val="20"/>
        </w:rPr>
        <w:t>:</w:t>
      </w:r>
      <w:r>
        <w:rPr>
          <w:rFonts w:ascii="Times New Roman" w:hAnsi="Times New Roman" w:cs="Times New Roman"/>
          <w:sz w:val="20"/>
          <w:szCs w:val="20"/>
        </w:rPr>
        <w:t xml:space="preserve"> Development, implementation and analysis of:  1) provision of initial and ongoing training of state and region level staff  on methods of working with local communities on the establishment and maintenance of  family planning intervention program;  2) state level family planning education materials to be used by the contract agencies and personnel focusing on the targeted population of persons of childbearing age especially adolescents; and 3) technical assistance protocols for community outreach and education.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state level health program evaluation, community outreach, culturally competent assessment methods, community </w:t>
      </w:r>
      <w:r>
        <w:rPr>
          <w:rFonts w:ascii="Times New Roman" w:hAnsi="Times New Roman" w:cs="Times New Roman"/>
          <w:sz w:val="20"/>
          <w:szCs w:val="20"/>
        </w:rPr>
        <w:lastRenderedPageBreak/>
        <w:t>education and development, lay and professional education and training, and social research, data collection and assessment methods specific to populations of at-risk youth.</w:t>
      </w:r>
    </w:p>
    <w:p w:rsidR="00326ADA" w:rsidRDefault="00326ADA" w:rsidP="00094222">
      <w:pPr>
        <w:tabs>
          <w:tab w:val="left" w:pos="720"/>
          <w:tab w:val="left" w:pos="1440"/>
        </w:tabs>
        <w:ind w:left="144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 xml:space="preserve">Title/Agency/Program: </w:t>
      </w:r>
      <w:r>
        <w:rPr>
          <w:rFonts w:ascii="Times New Roman" w:hAnsi="Times New Roman" w:cs="Times New Roman"/>
          <w:sz w:val="20"/>
          <w:szCs w:val="20"/>
        </w:rPr>
        <w:t>State of North Carolina, Sickle Cell Syndrome Program. Projects: Single Gene Educator/Counselor Training and Certification Program and Program Services Monitoring Program.</w:t>
      </w:r>
    </w:p>
    <w:p w:rsidR="00326ADA" w:rsidRDefault="00326ADA"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10/92-9/94</w:t>
      </w:r>
    </w:p>
    <w:p w:rsidR="00326ADA" w:rsidRDefault="00326ADA" w:rsidP="00094222">
      <w:pPr>
        <w:tabs>
          <w:tab w:val="left" w:pos="1440"/>
          <w:tab w:val="left" w:pos="153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 xml:space="preserve">: </w:t>
      </w:r>
      <w:r>
        <w:rPr>
          <w:rFonts w:ascii="Times New Roman" w:hAnsi="Times New Roman" w:cs="Times New Roman"/>
          <w:sz w:val="20"/>
          <w:szCs w:val="20"/>
        </w:rPr>
        <w:t>North Carolina Department of Public Health</w:t>
      </w:r>
    </w:p>
    <w:p w:rsidR="00326ADA" w:rsidRDefault="00326ADA"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Planning Consultant, Evaluator and Data Analyst</w:t>
      </w:r>
    </w:p>
    <w:p w:rsidR="00326ADA" w:rsidRDefault="00326ADA" w:rsidP="00094222">
      <w:pPr>
        <w:tabs>
          <w:tab w:val="left" w:pos="720"/>
          <w:tab w:val="left" w:pos="144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Description of Activities</w:t>
      </w:r>
      <w:r>
        <w:rPr>
          <w:b/>
          <w:bCs/>
          <w:sz w:val="20"/>
          <w:szCs w:val="20"/>
        </w:rPr>
        <w:t>:</w:t>
      </w:r>
      <w:r>
        <w:rPr>
          <w:rFonts w:ascii="Times New Roman" w:hAnsi="Times New Roman" w:cs="Times New Roman"/>
          <w:sz w:val="20"/>
          <w:szCs w:val="20"/>
        </w:rPr>
        <w:t xml:space="preserve"> Provided technical assistance with the planning and evaluation of this single gene counselor education and training program.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lay and professional education and training, and testing methods specific to genetic professionals.</w:t>
      </w:r>
    </w:p>
    <w:p w:rsidR="00B433E6" w:rsidRDefault="00326ADA" w:rsidP="00094222">
      <w:pPr>
        <w:tabs>
          <w:tab w:val="left" w:pos="720"/>
          <w:tab w:val="left" w:pos="1440"/>
        </w:tabs>
        <w:ind w:left="144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 xml:space="preserve">Title/Agency/Program: </w:t>
      </w:r>
      <w:r>
        <w:rPr>
          <w:rFonts w:ascii="Times New Roman" w:hAnsi="Times New Roman" w:cs="Times New Roman"/>
          <w:sz w:val="20"/>
          <w:szCs w:val="20"/>
        </w:rPr>
        <w:t>State of South Carolina, Department of Health and Environmental Control (DHEC). Projects: Continuing Education and Training of Public Health Social Workers Statewide Assessment of the Professional Roles and Needs of Public Health Social Workers and Trouble Shooting for State Consultants.</w:t>
      </w:r>
    </w:p>
    <w:p w:rsidR="00326ADA" w:rsidRDefault="00B433E6"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r>
      <w:r w:rsidR="00326ADA">
        <w:rPr>
          <w:rFonts w:ascii="Times New Roman" w:hAnsi="Times New Roman" w:cs="Times New Roman"/>
          <w:b/>
          <w:bCs/>
          <w:sz w:val="20"/>
          <w:szCs w:val="20"/>
        </w:rPr>
        <w:t>Consulting/Technical Assistance Period:</w:t>
      </w:r>
      <w:r w:rsidR="00326ADA">
        <w:rPr>
          <w:rFonts w:ascii="Times New Roman" w:hAnsi="Times New Roman" w:cs="Times New Roman"/>
          <w:sz w:val="20"/>
          <w:szCs w:val="20"/>
        </w:rPr>
        <w:t xml:space="preserve"> 12/93-8/94</w:t>
      </w:r>
    </w:p>
    <w:p w:rsidR="00326ADA" w:rsidRDefault="00B433E6"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r>
      <w:r w:rsidR="00326ADA">
        <w:rPr>
          <w:rFonts w:ascii="Times New Roman" w:hAnsi="Times New Roman" w:cs="Times New Roman"/>
          <w:b/>
          <w:bCs/>
          <w:sz w:val="20"/>
          <w:szCs w:val="20"/>
        </w:rPr>
        <w:t>Funding Agency</w:t>
      </w:r>
      <w:r w:rsidR="00326ADA">
        <w:rPr>
          <w:b/>
          <w:bCs/>
          <w:sz w:val="20"/>
          <w:szCs w:val="20"/>
        </w:rPr>
        <w:t xml:space="preserve">: </w:t>
      </w:r>
      <w:r w:rsidR="00326ADA">
        <w:rPr>
          <w:rFonts w:ascii="Times New Roman" w:hAnsi="Times New Roman" w:cs="Times New Roman"/>
          <w:sz w:val="20"/>
          <w:szCs w:val="20"/>
        </w:rPr>
        <w:t>State of South Carolina, Department of Health and Environmental Control</w:t>
      </w:r>
    </w:p>
    <w:p w:rsidR="00326ADA" w:rsidRDefault="00326ADA"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Program Planning and Development Technical Consultant</w:t>
      </w:r>
    </w:p>
    <w:p w:rsidR="00326ADA" w:rsidRDefault="00326ADA" w:rsidP="00094222">
      <w:pPr>
        <w:tabs>
          <w:tab w:val="left" w:pos="720"/>
          <w:tab w:val="left" w:pos="144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Description of Activities</w:t>
      </w:r>
      <w:r>
        <w:rPr>
          <w:b/>
          <w:bCs/>
          <w:sz w:val="20"/>
          <w:szCs w:val="20"/>
        </w:rPr>
        <w:t>:</w:t>
      </w:r>
      <w:r>
        <w:rPr>
          <w:rFonts w:ascii="Times New Roman" w:hAnsi="Times New Roman" w:cs="Times New Roman"/>
          <w:sz w:val="20"/>
          <w:szCs w:val="20"/>
        </w:rPr>
        <w:t xml:space="preserve"> Consulting/training, program development, planning and evaluation, and problem-solving  for several DHEC projects.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lay and professional education and training, and testing methods specific to diverse public health professionals at the state and regional levels, and strategic planning for local program development, implementation and assessment.</w:t>
      </w:r>
    </w:p>
    <w:p w:rsidR="00326ADA" w:rsidRDefault="00326ADA" w:rsidP="0009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 xml:space="preserve">Title/Agency/Program: </w:t>
      </w:r>
      <w:r>
        <w:rPr>
          <w:rFonts w:ascii="Times New Roman" w:hAnsi="Times New Roman" w:cs="Times New Roman"/>
          <w:sz w:val="20"/>
          <w:szCs w:val="20"/>
        </w:rPr>
        <w:t xml:space="preserve">Triad Sickle Cell Anemia Foundation, Inc. Outreach and Training </w:t>
      </w:r>
      <w:r>
        <w:rPr>
          <w:rFonts w:ascii="Times New Roman" w:hAnsi="Times New Roman" w:cs="Times New Roman"/>
          <w:sz w:val="20"/>
          <w:szCs w:val="20"/>
        </w:rPr>
        <w:tab/>
      </w:r>
      <w:r>
        <w:rPr>
          <w:rFonts w:ascii="Times New Roman" w:hAnsi="Times New Roman" w:cs="Times New Roman"/>
          <w:sz w:val="20"/>
          <w:szCs w:val="20"/>
        </w:rPr>
        <w:tab/>
        <w:t xml:space="preserve">Program for Adolescents and Young Adults </w:t>
      </w:r>
    </w:p>
    <w:p w:rsidR="00326ADA" w:rsidRDefault="00326ADA"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3/92-4/95</w:t>
      </w:r>
    </w:p>
    <w:p w:rsidR="00326ADA" w:rsidRDefault="00326ADA"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w:t>
      </w:r>
      <w:r>
        <w:rPr>
          <w:rFonts w:ascii="Times New Roman" w:hAnsi="Times New Roman" w:cs="Times New Roman"/>
          <w:sz w:val="20"/>
          <w:szCs w:val="20"/>
        </w:rPr>
        <w:t xml:space="preserve"> Various Foundations</w:t>
      </w:r>
    </w:p>
    <w:p w:rsidR="00326ADA" w:rsidRDefault="00326ADA"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Planning and  Evaluation Consultant</w:t>
      </w:r>
    </w:p>
    <w:p w:rsidR="00326ADA" w:rsidRDefault="00326ADA" w:rsidP="00094222">
      <w:pPr>
        <w:tabs>
          <w:tab w:val="left" w:pos="720"/>
          <w:tab w:val="left" w:pos="144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Description of Activities</w:t>
      </w:r>
      <w:r>
        <w:rPr>
          <w:b/>
          <w:bCs/>
          <w:sz w:val="20"/>
          <w:szCs w:val="20"/>
        </w:rPr>
        <w:t>:</w:t>
      </w:r>
      <w:r>
        <w:rPr>
          <w:rFonts w:ascii="Times New Roman" w:hAnsi="Times New Roman" w:cs="Times New Roman"/>
          <w:sz w:val="20"/>
          <w:szCs w:val="20"/>
        </w:rPr>
        <w:t xml:space="preserve">  Provided technical assistance with the agency’s needs assessment and program development for the youth outreach and training program..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lay and professional education and training, and testing methods specific to genetic professionals.</w:t>
      </w:r>
    </w:p>
    <w:p w:rsidR="00326ADA" w:rsidRDefault="00326ADA" w:rsidP="0009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 xml:space="preserve">Title/Agency/Program: </w:t>
      </w:r>
      <w:r>
        <w:rPr>
          <w:rFonts w:ascii="Times New Roman" w:hAnsi="Times New Roman" w:cs="Times New Roman"/>
          <w:sz w:val="20"/>
          <w:szCs w:val="20"/>
        </w:rPr>
        <w:t>Children's Hospital Oakland, Child Protection Treatment Services Project (CPTSP).</w:t>
      </w:r>
    </w:p>
    <w:p w:rsidR="00326ADA" w:rsidRDefault="00326ADA"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5/91-12/92</w:t>
      </w:r>
    </w:p>
    <w:p w:rsidR="00326ADA" w:rsidRDefault="00326ADA" w:rsidP="00094222">
      <w:pPr>
        <w:tabs>
          <w:tab w:val="left" w:pos="720"/>
          <w:tab w:val="left" w:pos="1440"/>
          <w:tab w:val="left" w:pos="153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 xml:space="preserve">: </w:t>
      </w:r>
      <w:r>
        <w:rPr>
          <w:rFonts w:ascii="Times New Roman" w:hAnsi="Times New Roman" w:cs="Times New Roman"/>
          <w:sz w:val="20"/>
          <w:szCs w:val="20"/>
        </w:rPr>
        <w:t>County of Alameda, California</w:t>
      </w:r>
    </w:p>
    <w:p w:rsidR="00326ADA" w:rsidRDefault="00326ADA"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Program Evaluation Consultation and Technical Assistance</w:t>
      </w:r>
    </w:p>
    <w:p w:rsidR="00326ADA" w:rsidRDefault="00326ADA" w:rsidP="00094222">
      <w:pPr>
        <w:tabs>
          <w:tab w:val="left" w:pos="720"/>
          <w:tab w:val="left" w:pos="144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Description of Activities</w:t>
      </w:r>
      <w:r>
        <w:rPr>
          <w:b/>
          <w:bCs/>
          <w:sz w:val="20"/>
          <w:szCs w:val="20"/>
        </w:rPr>
        <w:t>:</w:t>
      </w:r>
      <w:r>
        <w:rPr>
          <w:rFonts w:ascii="Times New Roman" w:hAnsi="Times New Roman" w:cs="Times New Roman"/>
          <w:sz w:val="20"/>
          <w:szCs w:val="20"/>
        </w:rPr>
        <w:t xml:space="preserve"> Provided technical assistance with the development of the evaluation plan and its implementation for CPTSP project.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lay and professional education and training, and testing methods specific to pediatric medical social work professionals.</w:t>
      </w:r>
    </w:p>
    <w:p w:rsidR="00326ADA" w:rsidRDefault="00326ADA" w:rsidP="0009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 xml:space="preserve">Title/Agency/Program: </w:t>
      </w:r>
      <w:r>
        <w:rPr>
          <w:rFonts w:ascii="Times New Roman" w:hAnsi="Times New Roman" w:cs="Times New Roman"/>
          <w:sz w:val="20"/>
          <w:szCs w:val="20"/>
        </w:rPr>
        <w:t xml:space="preserve">State of California, Newborn Screening Program, San Francisco Bay Area Region, Elliot </w:t>
      </w:r>
      <w:proofErr w:type="spellStart"/>
      <w:r>
        <w:rPr>
          <w:rFonts w:ascii="Times New Roman" w:hAnsi="Times New Roman" w:cs="Times New Roman"/>
          <w:sz w:val="20"/>
          <w:szCs w:val="20"/>
        </w:rPr>
        <w:t>Vichinsky</w:t>
      </w:r>
      <w:proofErr w:type="spellEnd"/>
      <w:r>
        <w:rPr>
          <w:rFonts w:ascii="Times New Roman" w:hAnsi="Times New Roman" w:cs="Times New Roman"/>
          <w:sz w:val="20"/>
          <w:szCs w:val="20"/>
        </w:rPr>
        <w:t>, M.D., P.I., Grant   #89-97232</w:t>
      </w:r>
    </w:p>
    <w:p w:rsidR="00326ADA" w:rsidRDefault="00326ADA"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9/89-6/91</w:t>
      </w:r>
    </w:p>
    <w:p w:rsidR="00326ADA" w:rsidRDefault="00326ADA"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w:t>
      </w:r>
      <w:r>
        <w:rPr>
          <w:rFonts w:ascii="Times New Roman" w:hAnsi="Times New Roman" w:cs="Times New Roman"/>
          <w:sz w:val="20"/>
          <w:szCs w:val="20"/>
        </w:rPr>
        <w:t xml:space="preserve"> State of California Department of  Health</w:t>
      </w:r>
    </w:p>
    <w:p w:rsidR="00326ADA" w:rsidRDefault="00326ADA"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Social Work Consultant</w:t>
      </w:r>
    </w:p>
    <w:p w:rsidR="00326ADA" w:rsidRDefault="00326ADA" w:rsidP="00094222">
      <w:pPr>
        <w:tabs>
          <w:tab w:val="left" w:pos="720"/>
          <w:tab w:val="left" w:pos="144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Description of Activities</w:t>
      </w:r>
      <w:r>
        <w:rPr>
          <w:b/>
          <w:bCs/>
          <w:sz w:val="20"/>
          <w:szCs w:val="20"/>
        </w:rPr>
        <w:t>:</w:t>
      </w:r>
      <w:r>
        <w:rPr>
          <w:rFonts w:ascii="Times New Roman" w:hAnsi="Times New Roman" w:cs="Times New Roman"/>
          <w:sz w:val="20"/>
          <w:szCs w:val="20"/>
        </w:rPr>
        <w:t xml:space="preserve"> Provided consultation on the development and implementation of the social work component of State of California Newborn Screening Program.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lay and professional education and training, and testing methods specific to genetic professionals.</w:t>
      </w:r>
    </w:p>
    <w:p w:rsidR="00326ADA" w:rsidRDefault="00326ADA" w:rsidP="0009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 xml:space="preserve">Title/Agency/Program: </w:t>
      </w:r>
      <w:r>
        <w:rPr>
          <w:rFonts w:ascii="Times New Roman" w:hAnsi="Times New Roman" w:cs="Times New Roman"/>
          <w:sz w:val="20"/>
          <w:szCs w:val="20"/>
        </w:rPr>
        <w:t xml:space="preserve">Foster Placement of Medically Fragile Children Project (MFCP). </w:t>
      </w:r>
    </w:p>
    <w:p w:rsidR="00326ADA" w:rsidRDefault="00326ADA" w:rsidP="0009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Bette Isabelle, LCSW, P.I. Children's Hospital Oakland, California.  Project funded </w:t>
      </w:r>
    </w:p>
    <w:p w:rsidR="00326ADA" w:rsidRDefault="00326ADA" w:rsidP="0009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in part by the San Francisco Foundation and the Northern California </w:t>
      </w:r>
      <w:proofErr w:type="spellStart"/>
      <w:r>
        <w:rPr>
          <w:rFonts w:ascii="Times New Roman" w:hAnsi="Times New Roman" w:cs="Times New Roman"/>
          <w:sz w:val="20"/>
          <w:szCs w:val="20"/>
        </w:rPr>
        <w:t>Grantmakers</w:t>
      </w:r>
      <w:proofErr w:type="spellEnd"/>
      <w:r>
        <w:rPr>
          <w:rFonts w:ascii="Times New Roman" w:hAnsi="Times New Roman" w:cs="Times New Roman"/>
          <w:sz w:val="20"/>
          <w:szCs w:val="20"/>
        </w:rPr>
        <w:t xml:space="preserve"> </w:t>
      </w:r>
    </w:p>
    <w:p w:rsidR="00326ADA" w:rsidRDefault="00326ADA" w:rsidP="00094222">
      <w:pPr>
        <w:tabs>
          <w:tab w:val="left" w:pos="72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AIDS Task Force</w:t>
      </w:r>
    </w:p>
    <w:p w:rsidR="00326ADA" w:rsidRDefault="00326ADA"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9/89-6/91</w:t>
      </w:r>
    </w:p>
    <w:p w:rsidR="00326ADA" w:rsidRDefault="00326ADA" w:rsidP="00094222">
      <w:pPr>
        <w:tabs>
          <w:tab w:val="left" w:pos="720"/>
          <w:tab w:val="left" w:pos="135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r>
      <w:r w:rsidR="007E595C">
        <w:rPr>
          <w:rFonts w:ascii="Times New Roman" w:hAnsi="Times New Roman" w:cs="Times New Roman"/>
          <w:b/>
          <w:bCs/>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Children’s Hospital Oakland</w:t>
      </w:r>
    </w:p>
    <w:p w:rsidR="00326ADA" w:rsidRDefault="00326ADA"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Evaluation Analyst (TA)</w:t>
      </w:r>
    </w:p>
    <w:p w:rsidR="00326ADA" w:rsidRDefault="00326ADA" w:rsidP="00366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sz w:val="20"/>
          <w:szCs w:val="20"/>
        </w:rPr>
      </w:pPr>
      <w:r>
        <w:rPr>
          <w:rFonts w:ascii="Times New Roman" w:hAnsi="Times New Roman" w:cs="Times New Roman"/>
          <w:b/>
          <w:bCs/>
          <w:sz w:val="20"/>
          <w:szCs w:val="20"/>
        </w:rPr>
        <w:t>Description of Activities</w:t>
      </w:r>
      <w:r>
        <w:rPr>
          <w:b/>
          <w:bCs/>
          <w:sz w:val="20"/>
          <w:szCs w:val="20"/>
        </w:rPr>
        <w:t>:</w:t>
      </w:r>
      <w:r>
        <w:rPr>
          <w:rFonts w:ascii="Times New Roman" w:hAnsi="Times New Roman" w:cs="Times New Roman"/>
          <w:sz w:val="20"/>
          <w:szCs w:val="20"/>
        </w:rPr>
        <w:t xml:space="preserve"> Provide technical assistance with the development and formative evaluation of the MFCP project.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state level health program evaluation, and social research, data collection and assessment methods specific to populations of vulnerable youth.</w:t>
      </w:r>
    </w:p>
    <w:p w:rsidR="008C472C" w:rsidRDefault="00326ADA" w:rsidP="0009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ab/>
      </w:r>
    </w:p>
    <w:p w:rsidR="00326ADA" w:rsidRDefault="00A947EB" w:rsidP="0009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Sans Serif" w:hAnsi="MS Sans Serif" w:cs="MS Sans Serif"/>
          <w:sz w:val="20"/>
          <w:szCs w:val="20"/>
        </w:rPr>
      </w:pPr>
      <w:r>
        <w:rPr>
          <w:b/>
          <w:bCs/>
          <w:sz w:val="20"/>
          <w:szCs w:val="20"/>
        </w:rPr>
        <w:lastRenderedPageBreak/>
        <w:tab/>
      </w:r>
      <w:r w:rsidR="00326ADA">
        <w:rPr>
          <w:rFonts w:ascii="Times New Roman" w:hAnsi="Times New Roman" w:cs="Times New Roman"/>
          <w:b/>
          <w:bCs/>
          <w:sz w:val="20"/>
          <w:szCs w:val="20"/>
        </w:rPr>
        <w:t xml:space="preserve">Title/Agency/Program: </w:t>
      </w:r>
      <w:r w:rsidR="007A6BFE">
        <w:rPr>
          <w:rFonts w:ascii="Times New Roman" w:hAnsi="Times New Roman" w:cs="Times New Roman"/>
          <w:sz w:val="20"/>
          <w:szCs w:val="20"/>
        </w:rPr>
        <w:t xml:space="preserve">Population </w:t>
      </w:r>
      <w:r w:rsidR="00326ADA">
        <w:rPr>
          <w:rFonts w:ascii="Times New Roman" w:hAnsi="Times New Roman" w:cs="Times New Roman"/>
          <w:sz w:val="20"/>
          <w:szCs w:val="20"/>
        </w:rPr>
        <w:t>Communication Services, Baltimore, M</w:t>
      </w:r>
      <w:r w:rsidR="007A6BFE">
        <w:rPr>
          <w:rFonts w:ascii="Times New Roman" w:hAnsi="Times New Roman" w:cs="Times New Roman"/>
          <w:sz w:val="20"/>
          <w:szCs w:val="20"/>
        </w:rPr>
        <w:t>D</w:t>
      </w:r>
      <w:r w:rsidR="00326ADA">
        <w:rPr>
          <w:rFonts w:ascii="Times New Roman" w:hAnsi="Times New Roman" w:cs="Times New Roman"/>
          <w:sz w:val="20"/>
          <w:szCs w:val="20"/>
        </w:rPr>
        <w:t xml:space="preserve"> Nov</w:t>
      </w:r>
      <w:r w:rsidR="007A6BFE">
        <w:rPr>
          <w:rFonts w:ascii="Times New Roman" w:hAnsi="Times New Roman" w:cs="Times New Roman"/>
          <w:sz w:val="20"/>
          <w:szCs w:val="20"/>
        </w:rPr>
        <w:t xml:space="preserve"> 1985 -S</w:t>
      </w:r>
      <w:r w:rsidR="00326ADA">
        <w:rPr>
          <w:rFonts w:ascii="Times New Roman" w:hAnsi="Times New Roman" w:cs="Times New Roman"/>
          <w:sz w:val="20"/>
          <w:szCs w:val="20"/>
        </w:rPr>
        <w:t>ept 1987</w:t>
      </w:r>
      <w:r w:rsidR="00326ADA">
        <w:rPr>
          <w:rFonts w:ascii="MS Sans Serif" w:hAnsi="MS Sans Serif" w:cs="MS Sans Serif"/>
          <w:sz w:val="20"/>
          <w:szCs w:val="20"/>
        </w:rPr>
        <w:t>.</w:t>
      </w:r>
    </w:p>
    <w:p w:rsidR="00326ADA" w:rsidRDefault="00326ADA" w:rsidP="00094222">
      <w:pPr>
        <w:tabs>
          <w:tab w:val="left" w:pos="720"/>
          <w:tab w:val="left" w:pos="135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Consulting/Technical Assistance Period:</w:t>
      </w:r>
      <w:r>
        <w:rPr>
          <w:rFonts w:ascii="Times New Roman" w:hAnsi="Times New Roman" w:cs="Times New Roman"/>
          <w:sz w:val="20"/>
          <w:szCs w:val="20"/>
        </w:rPr>
        <w:t xml:space="preserve"> 8/87-10/87</w:t>
      </w:r>
    </w:p>
    <w:p w:rsidR="00326ADA" w:rsidRDefault="00326ADA"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b/>
          <w:bCs/>
          <w:sz w:val="20"/>
          <w:szCs w:val="20"/>
        </w:rPr>
        <w:tab/>
        <w:t>Funding Agency</w:t>
      </w:r>
      <w:r>
        <w:rPr>
          <w:b/>
          <w:bCs/>
          <w:sz w:val="20"/>
          <w:szCs w:val="20"/>
        </w:rPr>
        <w:t>:</w:t>
      </w:r>
      <w:r>
        <w:rPr>
          <w:rFonts w:ascii="Times New Roman" w:hAnsi="Times New Roman" w:cs="Times New Roman"/>
          <w:sz w:val="20"/>
          <w:szCs w:val="20"/>
        </w:rPr>
        <w:t xml:space="preserve"> USAID</w:t>
      </w:r>
    </w:p>
    <w:p w:rsidR="00326ADA" w:rsidRDefault="00326ADA" w:rsidP="00094222">
      <w:pPr>
        <w:tabs>
          <w:tab w:val="left" w:pos="720"/>
          <w:tab w:val="left" w:pos="1440"/>
        </w:tabs>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Data Programmer/Analyst NTA/Enugu Project</w:t>
      </w:r>
    </w:p>
    <w:p w:rsidR="00E72CC4" w:rsidRPr="00DE36F1" w:rsidRDefault="007E595C" w:rsidP="004A4C02">
      <w:pPr>
        <w:tabs>
          <w:tab w:val="left" w:pos="1440"/>
        </w:tabs>
        <w:ind w:left="720" w:hanging="1440"/>
        <w:rPr>
          <w:sz w:val="20"/>
          <w:szCs w:val="20"/>
        </w:rPr>
      </w:pPr>
      <w:r>
        <w:rPr>
          <w:rFonts w:ascii="Times New Roman" w:hAnsi="Times New Roman" w:cs="Times New Roman"/>
          <w:b/>
          <w:bCs/>
          <w:sz w:val="20"/>
          <w:szCs w:val="20"/>
        </w:rPr>
        <w:tab/>
      </w:r>
      <w:r w:rsidR="00326ADA">
        <w:rPr>
          <w:rFonts w:ascii="Times New Roman" w:hAnsi="Times New Roman" w:cs="Times New Roman"/>
          <w:b/>
          <w:bCs/>
          <w:sz w:val="20"/>
          <w:szCs w:val="20"/>
        </w:rPr>
        <w:t>Description of Activities</w:t>
      </w:r>
      <w:r w:rsidR="00326ADA">
        <w:rPr>
          <w:b/>
          <w:bCs/>
          <w:sz w:val="20"/>
          <w:szCs w:val="20"/>
        </w:rPr>
        <w:t>:</w:t>
      </w:r>
      <w:r w:rsidR="00326ADA">
        <w:rPr>
          <w:rFonts w:ascii="Times New Roman" w:hAnsi="Times New Roman" w:cs="Times New Roman"/>
          <w:sz w:val="20"/>
          <w:szCs w:val="20"/>
        </w:rPr>
        <w:t xml:space="preserve"> Assisted program investigators with the programming and analyses of project data.</w:t>
      </w:r>
      <w:bookmarkStart w:id="7" w:name="_Hlk489280645"/>
      <w:r w:rsidR="00DE36F1" w:rsidRPr="00DE36F1">
        <w:rPr>
          <w:rFonts w:ascii="Times New Roman" w:hAnsi="Times New Roman" w:cs="Times New Roman"/>
          <w:sz w:val="20"/>
          <w:szCs w:val="20"/>
        </w:rPr>
        <w:t xml:space="preserve"> </w:t>
      </w:r>
    </w:p>
    <w:p w:rsidR="00EC7BD3" w:rsidRDefault="00EC7BD3">
      <w:pPr>
        <w:ind w:left="360" w:hanging="360"/>
        <w:rPr>
          <w:rFonts w:ascii="Times New Roman" w:hAnsi="Times New Roman" w:cs="Times New Roman"/>
          <w:sz w:val="20"/>
          <w:szCs w:val="20"/>
        </w:rPr>
      </w:pPr>
    </w:p>
    <w:bookmarkEnd w:id="7"/>
    <w:p w:rsidR="00646613" w:rsidRPr="001D09CF" w:rsidRDefault="00646613">
      <w:pPr>
        <w:ind w:left="360" w:hanging="360"/>
        <w:rPr>
          <w:rFonts w:ascii="Times New Roman" w:hAnsi="Times New Roman" w:cs="Times New Roman"/>
          <w:b/>
          <w:bCs/>
          <w:sz w:val="28"/>
          <w:szCs w:val="28"/>
          <w:u w:val="single"/>
        </w:rPr>
      </w:pPr>
      <w:r>
        <w:rPr>
          <w:rFonts w:ascii="Times New Roman" w:hAnsi="Times New Roman" w:cs="Times New Roman"/>
          <w:sz w:val="20"/>
          <w:szCs w:val="20"/>
        </w:rPr>
        <w:br w:type="page"/>
      </w:r>
      <w:r w:rsidR="001D09CF" w:rsidRPr="001D09CF">
        <w:rPr>
          <w:rFonts w:ascii="Times New Roman" w:hAnsi="Times New Roman" w:cs="Times New Roman"/>
          <w:b/>
          <w:bCs/>
          <w:sz w:val="28"/>
          <w:szCs w:val="28"/>
        </w:rPr>
        <w:lastRenderedPageBreak/>
        <w:t>3.</w:t>
      </w:r>
      <w:r w:rsidR="001D09CF" w:rsidRPr="001D09CF">
        <w:rPr>
          <w:rFonts w:ascii="Times New Roman" w:hAnsi="Times New Roman" w:cs="Times New Roman"/>
          <w:b/>
          <w:bCs/>
          <w:sz w:val="28"/>
          <w:szCs w:val="28"/>
        </w:rPr>
        <w:tab/>
      </w:r>
      <w:r w:rsidRPr="001D09CF">
        <w:rPr>
          <w:rFonts w:ascii="Times New Roman" w:hAnsi="Times New Roman" w:cs="Times New Roman"/>
          <w:b/>
          <w:bCs/>
          <w:sz w:val="28"/>
          <w:szCs w:val="28"/>
          <w:u w:val="single"/>
        </w:rPr>
        <w:t>Scholarly Research</w:t>
      </w:r>
      <w:r w:rsidR="001D09CF" w:rsidRPr="001D09CF">
        <w:rPr>
          <w:rFonts w:ascii="Times New Roman" w:hAnsi="Times New Roman" w:cs="Times New Roman"/>
          <w:b/>
          <w:bCs/>
          <w:sz w:val="28"/>
          <w:szCs w:val="28"/>
          <w:u w:val="single"/>
        </w:rPr>
        <w:t xml:space="preserve"> and </w:t>
      </w:r>
      <w:r w:rsidRPr="001D09CF">
        <w:rPr>
          <w:rFonts w:ascii="Times New Roman" w:hAnsi="Times New Roman" w:cs="Times New Roman"/>
          <w:b/>
          <w:bCs/>
          <w:sz w:val="28"/>
          <w:szCs w:val="28"/>
          <w:u w:val="single"/>
        </w:rPr>
        <w:t>Evaluation Activities</w:t>
      </w:r>
      <w:r w:rsidR="00EE7C28">
        <w:rPr>
          <w:rFonts w:ascii="Times New Roman" w:hAnsi="Times New Roman" w:cs="Times New Roman"/>
          <w:b/>
          <w:bCs/>
          <w:sz w:val="28"/>
          <w:szCs w:val="28"/>
          <w:u w:val="single"/>
        </w:rPr>
        <w:t xml:space="preserve"> </w:t>
      </w:r>
      <w:r w:rsidR="00707A0B">
        <w:rPr>
          <w:rFonts w:ascii="Times New Roman" w:hAnsi="Times New Roman" w:cs="Times New Roman"/>
          <w:b/>
          <w:bCs/>
          <w:sz w:val="28"/>
          <w:szCs w:val="28"/>
          <w:u w:val="single"/>
        </w:rPr>
        <w:t xml:space="preserve"> </w:t>
      </w:r>
    </w:p>
    <w:p w:rsidR="00646613" w:rsidRDefault="00646613">
      <w:pPr>
        <w:ind w:left="360" w:hanging="360"/>
        <w:rPr>
          <w:rFonts w:ascii="Times New Roman" w:hAnsi="Times New Roman" w:cs="Times New Roman"/>
          <w:b/>
          <w:bCs/>
          <w:sz w:val="20"/>
          <w:szCs w:val="20"/>
        </w:rPr>
      </w:pPr>
    </w:p>
    <w:p w:rsidR="00646613" w:rsidRPr="001D09CF" w:rsidRDefault="00ED363F" w:rsidP="001D09CF">
      <w:pPr>
        <w:ind w:left="360"/>
        <w:rPr>
          <w:rFonts w:ascii="Times New Roman" w:hAnsi="Times New Roman" w:cs="Times New Roman"/>
          <w:b/>
          <w:bCs/>
          <w:sz w:val="22"/>
          <w:szCs w:val="22"/>
          <w:u w:val="single"/>
        </w:rPr>
      </w:pPr>
      <w:r>
        <w:rPr>
          <w:rFonts w:ascii="Times New Roman" w:hAnsi="Times New Roman" w:cs="Times New Roman"/>
          <w:b/>
          <w:bCs/>
          <w:sz w:val="22"/>
          <w:szCs w:val="22"/>
        </w:rPr>
        <w:t>3</w:t>
      </w:r>
      <w:r w:rsidR="001D09CF" w:rsidRPr="001D09CF">
        <w:rPr>
          <w:rFonts w:ascii="Times New Roman" w:hAnsi="Times New Roman" w:cs="Times New Roman"/>
          <w:b/>
          <w:bCs/>
          <w:sz w:val="22"/>
          <w:szCs w:val="22"/>
        </w:rPr>
        <w:t>A.</w:t>
      </w:r>
      <w:r w:rsidR="001D09CF" w:rsidRPr="001D09CF">
        <w:rPr>
          <w:rFonts w:ascii="Times New Roman" w:hAnsi="Times New Roman" w:cs="Times New Roman"/>
          <w:b/>
          <w:bCs/>
          <w:sz w:val="22"/>
          <w:szCs w:val="22"/>
        </w:rPr>
        <w:tab/>
      </w:r>
      <w:r>
        <w:rPr>
          <w:rFonts w:ascii="Times New Roman" w:hAnsi="Times New Roman" w:cs="Times New Roman"/>
          <w:b/>
          <w:bCs/>
          <w:sz w:val="22"/>
          <w:szCs w:val="22"/>
        </w:rPr>
        <w:tab/>
      </w:r>
      <w:r w:rsidR="001D09CF" w:rsidRPr="001D09CF">
        <w:rPr>
          <w:rFonts w:ascii="Times New Roman" w:hAnsi="Times New Roman" w:cs="Times New Roman"/>
          <w:b/>
          <w:bCs/>
          <w:sz w:val="22"/>
          <w:szCs w:val="22"/>
          <w:u w:val="single"/>
        </w:rPr>
        <w:t>Publi</w:t>
      </w:r>
      <w:r w:rsidR="00646613" w:rsidRPr="001D09CF">
        <w:rPr>
          <w:rFonts w:ascii="Times New Roman" w:hAnsi="Times New Roman" w:cs="Times New Roman"/>
          <w:b/>
          <w:bCs/>
          <w:sz w:val="22"/>
          <w:szCs w:val="22"/>
          <w:u w:val="single"/>
        </w:rPr>
        <w:t xml:space="preserve">cations and Technical Reports </w:t>
      </w:r>
    </w:p>
    <w:p w:rsidR="00646613" w:rsidRDefault="00646613">
      <w:pPr>
        <w:ind w:left="360" w:hanging="360"/>
        <w:jc w:val="center"/>
        <w:rPr>
          <w:rFonts w:ascii="Times New Roman" w:hAnsi="Times New Roman" w:cs="Times New Roman"/>
          <w:b/>
          <w:bCs/>
          <w:sz w:val="20"/>
          <w:szCs w:val="20"/>
        </w:rPr>
      </w:pPr>
    </w:p>
    <w:p w:rsidR="00646613" w:rsidRDefault="001D09CF" w:rsidP="001D09CF">
      <w:pPr>
        <w:ind w:left="360" w:firstLine="360"/>
        <w:rPr>
          <w:rFonts w:ascii="Times New Roman" w:hAnsi="Times New Roman" w:cs="Times New Roman"/>
          <w:b/>
          <w:bCs/>
          <w:sz w:val="20"/>
          <w:szCs w:val="20"/>
        </w:rPr>
      </w:pPr>
      <w:r w:rsidRPr="001D09CF">
        <w:rPr>
          <w:rFonts w:ascii="Times New Roman" w:hAnsi="Times New Roman" w:cs="Times New Roman"/>
          <w:b/>
          <w:bCs/>
          <w:sz w:val="20"/>
          <w:szCs w:val="20"/>
        </w:rPr>
        <w:t>A1.</w:t>
      </w:r>
      <w:r w:rsidRPr="001D09CF">
        <w:rPr>
          <w:rFonts w:ascii="Times New Roman" w:hAnsi="Times New Roman" w:cs="Times New Roman"/>
          <w:b/>
          <w:bCs/>
          <w:sz w:val="20"/>
          <w:szCs w:val="20"/>
        </w:rPr>
        <w:tab/>
      </w:r>
      <w:r w:rsidR="00646613">
        <w:rPr>
          <w:rFonts w:ascii="Times New Roman" w:hAnsi="Times New Roman" w:cs="Times New Roman"/>
          <w:b/>
          <w:bCs/>
          <w:sz w:val="20"/>
          <w:szCs w:val="20"/>
          <w:u w:val="single"/>
        </w:rPr>
        <w:t>Publications</w:t>
      </w:r>
    </w:p>
    <w:p w:rsidR="00646613" w:rsidRDefault="00646613">
      <w:pPr>
        <w:ind w:left="360" w:hanging="360"/>
        <w:rPr>
          <w:rFonts w:ascii="Times New Roman" w:hAnsi="Times New Roman" w:cs="Times New Roman"/>
          <w:b/>
          <w:bCs/>
          <w:sz w:val="20"/>
          <w:szCs w:val="20"/>
        </w:rPr>
      </w:pPr>
    </w:p>
    <w:p w:rsidR="00646613" w:rsidRDefault="001D09CF" w:rsidP="002E1758">
      <w:pPr>
        <w:ind w:left="720"/>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r>
      <w:r w:rsidR="00646613" w:rsidRPr="00E657BF">
        <w:rPr>
          <w:rFonts w:ascii="Times New Roman" w:hAnsi="Times New Roman" w:cs="Times New Roman"/>
          <w:b/>
          <w:bCs/>
          <w:sz w:val="20"/>
          <w:szCs w:val="20"/>
          <w:u w:val="single"/>
        </w:rPr>
        <w:t>Books</w:t>
      </w:r>
      <w:r w:rsidR="009C63D6">
        <w:rPr>
          <w:rFonts w:ascii="Times New Roman" w:hAnsi="Times New Roman" w:cs="Times New Roman"/>
          <w:b/>
          <w:bCs/>
          <w:sz w:val="20"/>
          <w:szCs w:val="20"/>
          <w:u w:val="single"/>
        </w:rPr>
        <w:t xml:space="preserve"> </w:t>
      </w:r>
      <w:r w:rsidR="008C0E6B">
        <w:rPr>
          <w:rFonts w:ascii="Times New Roman" w:hAnsi="Times New Roman" w:cs="Times New Roman"/>
          <w:b/>
          <w:bCs/>
          <w:sz w:val="20"/>
          <w:szCs w:val="20"/>
          <w:u w:val="single"/>
        </w:rPr>
        <w:t xml:space="preserve"> </w:t>
      </w:r>
    </w:p>
    <w:p w:rsidR="00646613" w:rsidRDefault="00646613" w:rsidP="002E1758">
      <w:pPr>
        <w:ind w:hanging="360"/>
        <w:rPr>
          <w:rFonts w:ascii="Times New Roman" w:hAnsi="Times New Roman" w:cs="Times New Roman"/>
          <w:sz w:val="20"/>
          <w:szCs w:val="20"/>
        </w:rPr>
      </w:pPr>
    </w:p>
    <w:p w:rsidR="00646613" w:rsidRDefault="00646613" w:rsidP="002E1758">
      <w:pPr>
        <w:ind w:left="1440" w:hanging="360"/>
        <w:rPr>
          <w:rFonts w:ascii="Times New Roman" w:hAnsi="Times New Roman" w:cs="Times New Roman"/>
          <w:sz w:val="20"/>
          <w:szCs w:val="20"/>
        </w:rPr>
      </w:pPr>
      <w:r w:rsidRPr="00C066CF">
        <w:rPr>
          <w:rFonts w:ascii="Times New Roman" w:hAnsi="Times New Roman" w:cs="Times New Roman"/>
          <w:b/>
          <w:bCs/>
          <w:sz w:val="20"/>
          <w:szCs w:val="20"/>
        </w:rPr>
        <w:t>Telfair, J.</w:t>
      </w:r>
      <w:r w:rsidRPr="00C066CF">
        <w:rPr>
          <w:rFonts w:ascii="Times New Roman" w:hAnsi="Times New Roman" w:cs="Times New Roman"/>
          <w:sz w:val="20"/>
          <w:szCs w:val="20"/>
        </w:rPr>
        <w:t xml:space="preserve"> (1991 - Part I)(1993 - Part II</w:t>
      </w:r>
      <w:r w:rsidR="00C066CF" w:rsidRPr="00C066CF">
        <w:rPr>
          <w:rFonts w:ascii="Times New Roman" w:hAnsi="Times New Roman" w:cs="Times New Roman"/>
          <w:sz w:val="20"/>
          <w:szCs w:val="20"/>
        </w:rPr>
        <w:t>,</w:t>
      </w:r>
      <w:r w:rsidR="00C066CF" w:rsidRPr="00C066CF">
        <w:rPr>
          <w:rFonts w:ascii="TimesNewRoman" w:hAnsi="TimesNewRoman" w:cs="TimesNewRoman"/>
          <w:color w:val="231F20"/>
          <w:sz w:val="20"/>
          <w:szCs w:val="20"/>
        </w:rPr>
        <w:t xml:space="preserve"> Revised August 2004</w:t>
      </w:r>
      <w:r w:rsidRPr="00C066CF">
        <w:rPr>
          <w:rFonts w:ascii="Times New Roman" w:hAnsi="Times New Roman" w:cs="Times New Roman"/>
          <w:sz w:val="20"/>
          <w:szCs w:val="20"/>
        </w:rPr>
        <w:t>) (</w:t>
      </w:r>
      <w:r w:rsidRPr="00C066CF">
        <w:rPr>
          <w:rFonts w:ascii="Times New Roman" w:hAnsi="Times New Roman" w:cs="Times New Roman"/>
          <w:b/>
          <w:bCs/>
          <w:sz w:val="20"/>
          <w:szCs w:val="20"/>
        </w:rPr>
        <w:t>Contributing</w:t>
      </w:r>
      <w:r w:rsidRPr="00BC571E">
        <w:rPr>
          <w:rFonts w:ascii="Times New Roman" w:hAnsi="Times New Roman" w:cs="Times New Roman"/>
          <w:b/>
          <w:bCs/>
          <w:sz w:val="20"/>
          <w:szCs w:val="20"/>
        </w:rPr>
        <w:t xml:space="preserve"> Author</w:t>
      </w:r>
      <w:r>
        <w:rPr>
          <w:rFonts w:ascii="Times New Roman" w:hAnsi="Times New Roman" w:cs="Times New Roman"/>
          <w:sz w:val="20"/>
          <w:szCs w:val="20"/>
        </w:rPr>
        <w:t xml:space="preserve">) Sections on: Overall Psychosocial Management, Child Development, Health Issues of Adolescence and Adulthood, and Health Care Provider and Institution Identification and Negotiation. in </w:t>
      </w:r>
      <w:proofErr w:type="spellStart"/>
      <w:r>
        <w:rPr>
          <w:rFonts w:ascii="Times New Roman" w:hAnsi="Times New Roman" w:cs="Times New Roman"/>
          <w:sz w:val="20"/>
          <w:szCs w:val="20"/>
        </w:rPr>
        <w:t>Earles</w:t>
      </w:r>
      <w:proofErr w:type="spellEnd"/>
      <w:r>
        <w:rPr>
          <w:rFonts w:ascii="Times New Roman" w:hAnsi="Times New Roman" w:cs="Times New Roman"/>
          <w:sz w:val="20"/>
          <w:szCs w:val="20"/>
        </w:rPr>
        <w:t xml:space="preserve">, A.E., Lessing, S., and </w:t>
      </w:r>
      <w:proofErr w:type="spellStart"/>
      <w:r>
        <w:rPr>
          <w:rFonts w:ascii="Times New Roman" w:hAnsi="Times New Roman" w:cs="Times New Roman"/>
          <w:sz w:val="20"/>
          <w:szCs w:val="20"/>
        </w:rPr>
        <w:t>Vichinsky</w:t>
      </w:r>
      <w:proofErr w:type="spellEnd"/>
      <w:r>
        <w:rPr>
          <w:rFonts w:ascii="Times New Roman" w:hAnsi="Times New Roman" w:cs="Times New Roman"/>
          <w:sz w:val="20"/>
          <w:szCs w:val="20"/>
        </w:rPr>
        <w:t>, E. (</w:t>
      </w:r>
      <w:proofErr w:type="spellStart"/>
      <w:r>
        <w:rPr>
          <w:rFonts w:ascii="Times New Roman" w:hAnsi="Times New Roman" w:cs="Times New Roman"/>
          <w:sz w:val="20"/>
          <w:szCs w:val="20"/>
        </w:rPr>
        <w:t>eds</w:t>
      </w:r>
      <w:proofErr w:type="spellEnd"/>
      <w:r>
        <w:rPr>
          <w:rFonts w:ascii="Times New Roman" w:hAnsi="Times New Roman" w:cs="Times New Roman"/>
          <w:sz w:val="20"/>
          <w:szCs w:val="20"/>
        </w:rPr>
        <w:t xml:space="preserve">). </w:t>
      </w:r>
      <w:r>
        <w:rPr>
          <w:rFonts w:ascii="Times New Roman" w:hAnsi="Times New Roman" w:cs="Times New Roman"/>
          <w:sz w:val="20"/>
          <w:szCs w:val="20"/>
          <w:u w:val="single"/>
        </w:rPr>
        <w:t>A Parent’s Handbook for Sickle Cell Disease: Part I: Birth to Six Years of Age and Part II: Six to Eighteen years of Age</w:t>
      </w:r>
      <w:r>
        <w:rPr>
          <w:rFonts w:ascii="Times New Roman" w:hAnsi="Times New Roman" w:cs="Times New Roman"/>
          <w:sz w:val="20"/>
          <w:szCs w:val="20"/>
        </w:rPr>
        <w:t>. State of California Department of Health Services, Genetics Disease Branch.</w:t>
      </w:r>
    </w:p>
    <w:p w:rsidR="00646613" w:rsidRDefault="00646613" w:rsidP="002E1758">
      <w:pPr>
        <w:ind w:left="1440" w:hanging="360"/>
        <w:rPr>
          <w:rFonts w:ascii="Times New Roman" w:hAnsi="Times New Roman" w:cs="Times New Roman"/>
          <w:b/>
          <w:bCs/>
          <w:sz w:val="20"/>
          <w:szCs w:val="20"/>
          <w:u w:val="single"/>
        </w:rPr>
      </w:pPr>
    </w:p>
    <w:p w:rsidR="00646613" w:rsidRDefault="002E1758" w:rsidP="002E1758">
      <w:pPr>
        <w:ind w:left="1440" w:hanging="360"/>
        <w:rPr>
          <w:rFonts w:ascii="Times New Roman" w:hAnsi="Times New Roman" w:cs="Times New Roman"/>
          <w:sz w:val="20"/>
          <w:szCs w:val="20"/>
        </w:rPr>
      </w:pPr>
      <w:r w:rsidRPr="001D09CF">
        <w:rPr>
          <w:rFonts w:ascii="Times New Roman" w:hAnsi="Times New Roman" w:cs="Times New Roman"/>
          <w:b/>
          <w:bCs/>
          <w:sz w:val="20"/>
          <w:szCs w:val="20"/>
        </w:rPr>
        <w:t>Telfair, J.</w:t>
      </w:r>
      <w:r>
        <w:rPr>
          <w:rFonts w:ascii="Times New Roman" w:hAnsi="Times New Roman" w:cs="Times New Roman"/>
          <w:sz w:val="20"/>
          <w:szCs w:val="20"/>
        </w:rPr>
        <w:t xml:space="preserve"> </w:t>
      </w:r>
      <w:r w:rsidR="00646613">
        <w:rPr>
          <w:rFonts w:ascii="Times New Roman" w:hAnsi="Times New Roman" w:cs="Times New Roman"/>
          <w:sz w:val="20"/>
          <w:szCs w:val="20"/>
        </w:rPr>
        <w:t>Contributing Author (</w:t>
      </w:r>
      <w:r w:rsidR="00646613">
        <w:rPr>
          <w:rFonts w:ascii="Times New Roman" w:hAnsi="Times New Roman" w:cs="Times New Roman"/>
          <w:b/>
          <w:bCs/>
          <w:sz w:val="20"/>
          <w:szCs w:val="20"/>
        </w:rPr>
        <w:t>invited</w:t>
      </w:r>
      <w:r w:rsidR="00646613">
        <w:rPr>
          <w:rFonts w:ascii="Times New Roman" w:hAnsi="Times New Roman" w:cs="Times New Roman"/>
          <w:sz w:val="20"/>
          <w:szCs w:val="20"/>
        </w:rPr>
        <w:t xml:space="preserve">)(2000) </w:t>
      </w:r>
      <w:r w:rsidR="00646613">
        <w:rPr>
          <w:rFonts w:ascii="Times New Roman" w:hAnsi="Times New Roman" w:cs="Times New Roman"/>
          <w:sz w:val="20"/>
          <w:szCs w:val="20"/>
          <w:u w:val="single"/>
        </w:rPr>
        <w:t>Healthy and Ready to Work (HRTW): Because Everyone Deserves a Future</w:t>
      </w:r>
      <w:r w:rsidR="00646613">
        <w:rPr>
          <w:rFonts w:ascii="Times New Roman" w:hAnsi="Times New Roman" w:cs="Times New Roman"/>
          <w:sz w:val="20"/>
          <w:szCs w:val="20"/>
        </w:rPr>
        <w:t>. Maternal and Child Health Bureau-Division of Children with Special Health Care Needs, Health Resources and Services Administration DHHS.</w:t>
      </w:r>
    </w:p>
    <w:p w:rsidR="00646613" w:rsidRDefault="00646613" w:rsidP="002E1758">
      <w:pPr>
        <w:ind w:left="1440" w:hanging="360"/>
        <w:rPr>
          <w:rFonts w:ascii="Times New Roman" w:hAnsi="Times New Roman" w:cs="Times New Roman"/>
          <w:b/>
          <w:bCs/>
          <w:sz w:val="20"/>
          <w:szCs w:val="20"/>
          <w:u w:val="single"/>
        </w:rPr>
      </w:pPr>
    </w:p>
    <w:p w:rsidR="00646613" w:rsidRDefault="002E1758" w:rsidP="002E1758">
      <w:pPr>
        <w:ind w:left="1440" w:hanging="360"/>
        <w:rPr>
          <w:rFonts w:ascii="Times New Roman" w:hAnsi="Times New Roman" w:cs="Times New Roman"/>
          <w:sz w:val="20"/>
          <w:szCs w:val="20"/>
        </w:rPr>
      </w:pPr>
      <w:r w:rsidRPr="001D09CF">
        <w:rPr>
          <w:rFonts w:ascii="Times New Roman" w:hAnsi="Times New Roman" w:cs="Times New Roman"/>
          <w:b/>
          <w:bCs/>
          <w:sz w:val="20"/>
          <w:szCs w:val="20"/>
        </w:rPr>
        <w:t>Telfair, J.</w:t>
      </w:r>
      <w:r>
        <w:rPr>
          <w:rFonts w:ascii="Times New Roman" w:hAnsi="Times New Roman" w:cs="Times New Roman"/>
          <w:sz w:val="20"/>
          <w:szCs w:val="20"/>
        </w:rPr>
        <w:t xml:space="preserve"> </w:t>
      </w:r>
      <w:r w:rsidR="00646613">
        <w:rPr>
          <w:rFonts w:ascii="Times New Roman" w:hAnsi="Times New Roman" w:cs="Times New Roman"/>
          <w:sz w:val="20"/>
          <w:szCs w:val="20"/>
        </w:rPr>
        <w:t>Contributing Author (</w:t>
      </w:r>
      <w:r w:rsidR="00646613">
        <w:rPr>
          <w:rFonts w:ascii="Times New Roman" w:hAnsi="Times New Roman" w:cs="Times New Roman"/>
          <w:b/>
          <w:bCs/>
          <w:sz w:val="20"/>
          <w:szCs w:val="20"/>
        </w:rPr>
        <w:t>invited</w:t>
      </w:r>
      <w:r w:rsidR="00646613">
        <w:rPr>
          <w:rFonts w:ascii="Times New Roman" w:hAnsi="Times New Roman" w:cs="Times New Roman"/>
          <w:sz w:val="20"/>
          <w:szCs w:val="20"/>
        </w:rPr>
        <w:t xml:space="preserve">)(2002) </w:t>
      </w:r>
      <w:r w:rsidR="00646613">
        <w:rPr>
          <w:rFonts w:ascii="Times New Roman" w:hAnsi="Times New Roman" w:cs="Times New Roman"/>
          <w:sz w:val="20"/>
          <w:szCs w:val="20"/>
          <w:u w:val="single"/>
        </w:rPr>
        <w:t>The management of Sickle Cell  Disease</w:t>
      </w:r>
      <w:r w:rsidR="00646613">
        <w:rPr>
          <w:rFonts w:ascii="Times New Roman" w:hAnsi="Times New Roman" w:cs="Times New Roman"/>
          <w:sz w:val="20"/>
          <w:szCs w:val="20"/>
        </w:rPr>
        <w:t>. Division of Blood Disease and Resources, National Heart, Lung and Blood Institute, National Institutes of Health. NIH Publication, No. 02-2117.</w:t>
      </w:r>
    </w:p>
    <w:p w:rsidR="00B4540D" w:rsidRDefault="00B4540D" w:rsidP="002E1758">
      <w:pPr>
        <w:ind w:left="1440" w:hanging="360"/>
        <w:rPr>
          <w:rFonts w:ascii="Times New Roman" w:hAnsi="Times New Roman" w:cs="Times New Roman"/>
          <w:sz w:val="20"/>
          <w:szCs w:val="20"/>
        </w:rPr>
      </w:pPr>
    </w:p>
    <w:p w:rsidR="00B4540D" w:rsidRPr="00D02E95" w:rsidRDefault="002E1758" w:rsidP="002E1758">
      <w:pPr>
        <w:ind w:left="1368" w:hanging="288"/>
        <w:rPr>
          <w:rFonts w:ascii="Times New Roman" w:hAnsi="Times New Roman" w:cs="Times New Roman"/>
          <w:sz w:val="20"/>
          <w:szCs w:val="20"/>
        </w:rPr>
      </w:pPr>
      <w:r w:rsidRPr="001D09CF">
        <w:rPr>
          <w:rFonts w:ascii="Times New Roman" w:hAnsi="Times New Roman" w:cs="Times New Roman"/>
          <w:b/>
          <w:bCs/>
          <w:sz w:val="20"/>
          <w:szCs w:val="20"/>
        </w:rPr>
        <w:t>Telfair, J.</w:t>
      </w:r>
      <w:r>
        <w:rPr>
          <w:rFonts w:ascii="Times New Roman" w:hAnsi="Times New Roman" w:cs="Times New Roman"/>
          <w:sz w:val="20"/>
          <w:szCs w:val="20"/>
        </w:rPr>
        <w:t xml:space="preserve"> </w:t>
      </w:r>
      <w:r w:rsidR="00B4540D" w:rsidRPr="00D02E95">
        <w:rPr>
          <w:rFonts w:ascii="Times New Roman" w:hAnsi="Times New Roman" w:cs="Times New Roman"/>
          <w:sz w:val="20"/>
          <w:szCs w:val="20"/>
        </w:rPr>
        <w:t>Contributing Author (</w:t>
      </w:r>
      <w:r w:rsidR="00B4540D" w:rsidRPr="00D02E95">
        <w:rPr>
          <w:rFonts w:ascii="Times New Roman" w:hAnsi="Times New Roman" w:cs="Times New Roman"/>
          <w:b/>
          <w:bCs/>
          <w:sz w:val="20"/>
          <w:szCs w:val="20"/>
        </w:rPr>
        <w:t>invited</w:t>
      </w:r>
      <w:r w:rsidR="00B4540D" w:rsidRPr="00D02E95">
        <w:rPr>
          <w:rFonts w:ascii="Times New Roman" w:hAnsi="Times New Roman" w:cs="Times New Roman"/>
          <w:sz w:val="20"/>
          <w:szCs w:val="20"/>
        </w:rPr>
        <w:t xml:space="preserve">)(2003) </w:t>
      </w:r>
      <w:r w:rsidR="00B4540D" w:rsidRPr="00D02E95">
        <w:rPr>
          <w:rFonts w:ascii="Times New Roman" w:hAnsi="Times New Roman" w:cs="Times New Roman"/>
          <w:sz w:val="20"/>
          <w:szCs w:val="20"/>
          <w:u w:val="single"/>
        </w:rPr>
        <w:t>Strengthening HIV Care: a manual to help small organizations make big change in communities of color</w:t>
      </w:r>
      <w:r w:rsidR="00B4540D" w:rsidRPr="00D02E95">
        <w:rPr>
          <w:rFonts w:ascii="Times New Roman" w:hAnsi="Times New Roman" w:cs="Times New Roman"/>
          <w:sz w:val="20"/>
          <w:szCs w:val="20"/>
        </w:rPr>
        <w:t>. Chapter 3 ‘HIV Counseling, Testing and Referrals’, Appendix: ‘</w:t>
      </w:r>
      <w:r w:rsidR="00B4540D">
        <w:rPr>
          <w:rFonts w:ascii="Times New Roman" w:hAnsi="Times New Roman" w:cs="Times New Roman"/>
          <w:sz w:val="20"/>
          <w:szCs w:val="20"/>
        </w:rPr>
        <w:t xml:space="preserve">Project </w:t>
      </w:r>
      <w:r w:rsidR="00B4540D" w:rsidRPr="00D02E95">
        <w:rPr>
          <w:rFonts w:ascii="Times New Roman" w:hAnsi="Times New Roman" w:cs="Times New Roman"/>
          <w:sz w:val="20"/>
          <w:szCs w:val="20"/>
        </w:rPr>
        <w:t>Evaluation’. Published by National Minority AIDS Council</w:t>
      </w:r>
      <w:r w:rsidR="00B4540D">
        <w:rPr>
          <w:rFonts w:ascii="Times New Roman" w:hAnsi="Times New Roman" w:cs="Times New Roman"/>
          <w:sz w:val="20"/>
          <w:szCs w:val="20"/>
        </w:rPr>
        <w:t xml:space="preserve"> and HIV/AIDS Bureau, HRSA.</w:t>
      </w:r>
    </w:p>
    <w:p w:rsidR="00D034F8" w:rsidRDefault="00D034F8" w:rsidP="00E43B85">
      <w:pPr>
        <w:pStyle w:val="NormalWeb"/>
        <w:shd w:val="clear" w:color="auto" w:fill="FFFFFF"/>
        <w:spacing w:before="0" w:beforeAutospacing="0" w:after="0" w:afterAutospacing="0"/>
        <w:ind w:left="1685" w:hanging="749"/>
      </w:pPr>
    </w:p>
    <w:p w:rsidR="00D034F8" w:rsidRPr="00D034F8" w:rsidRDefault="00D034F8" w:rsidP="00D034F8">
      <w:pPr>
        <w:pStyle w:val="NormalWeb"/>
        <w:shd w:val="clear" w:color="auto" w:fill="FFFFFF"/>
        <w:spacing w:before="0" w:beforeAutospacing="0" w:after="0" w:afterAutospacing="0"/>
        <w:ind w:left="1683" w:hanging="748"/>
        <w:rPr>
          <w:sz w:val="20"/>
          <w:szCs w:val="20"/>
        </w:rPr>
      </w:pPr>
      <w:r w:rsidRPr="00D034F8">
        <w:rPr>
          <w:b/>
          <w:sz w:val="20"/>
          <w:szCs w:val="20"/>
        </w:rPr>
        <w:t>Telfair, J</w:t>
      </w:r>
      <w:r w:rsidRPr="00D034F8">
        <w:rPr>
          <w:sz w:val="20"/>
          <w:szCs w:val="20"/>
        </w:rPr>
        <w:t xml:space="preserve"> </w:t>
      </w:r>
      <w:r w:rsidRPr="00D02E95">
        <w:rPr>
          <w:sz w:val="20"/>
          <w:szCs w:val="20"/>
        </w:rPr>
        <w:t>Contributing Author (</w:t>
      </w:r>
      <w:r w:rsidRPr="00D02E95">
        <w:rPr>
          <w:b/>
          <w:bCs/>
          <w:sz w:val="20"/>
          <w:szCs w:val="20"/>
        </w:rPr>
        <w:t>invited</w:t>
      </w:r>
      <w:r w:rsidRPr="00D02E95">
        <w:rPr>
          <w:sz w:val="20"/>
          <w:szCs w:val="20"/>
        </w:rPr>
        <w:t>)(</w:t>
      </w:r>
      <w:r w:rsidRPr="00D034F8">
        <w:rPr>
          <w:sz w:val="20"/>
          <w:szCs w:val="20"/>
        </w:rPr>
        <w:t xml:space="preserve">Manual)  (2008). </w:t>
      </w:r>
      <w:r w:rsidRPr="00D034F8">
        <w:rPr>
          <w:i/>
          <w:iCs/>
          <w:sz w:val="20"/>
          <w:szCs w:val="20"/>
        </w:rPr>
        <w:t>Certified in Public Health (CPH Exam) Study Guide</w:t>
      </w:r>
      <w:r w:rsidRPr="00D034F8">
        <w:rPr>
          <w:sz w:val="20"/>
          <w:szCs w:val="20"/>
        </w:rPr>
        <w:t xml:space="preserve">, Washington, DC:  Associations of Schools of Public Health. </w:t>
      </w:r>
    </w:p>
    <w:p w:rsidR="00D034F8" w:rsidRDefault="00D034F8" w:rsidP="002E1758">
      <w:pPr>
        <w:ind w:left="1440" w:hanging="360"/>
        <w:rPr>
          <w:rFonts w:ascii="Times New Roman" w:hAnsi="Times New Roman" w:cs="Times New Roman"/>
          <w:b/>
          <w:bCs/>
          <w:sz w:val="20"/>
          <w:szCs w:val="20"/>
          <w:u w:val="single"/>
        </w:rPr>
      </w:pPr>
    </w:p>
    <w:p w:rsidR="00646613" w:rsidRDefault="001D09CF" w:rsidP="002E1758">
      <w:pPr>
        <w:ind w:firstLine="720"/>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r>
      <w:r w:rsidR="00646613" w:rsidRPr="00E657BF">
        <w:rPr>
          <w:rFonts w:ascii="Times New Roman" w:hAnsi="Times New Roman" w:cs="Times New Roman"/>
          <w:b/>
          <w:bCs/>
          <w:sz w:val="20"/>
          <w:szCs w:val="20"/>
          <w:u w:val="single"/>
        </w:rPr>
        <w:t>On-Line</w:t>
      </w:r>
      <w:r w:rsidRPr="00E657BF">
        <w:rPr>
          <w:rFonts w:ascii="Times New Roman" w:hAnsi="Times New Roman" w:cs="Times New Roman"/>
          <w:b/>
          <w:bCs/>
          <w:sz w:val="20"/>
          <w:szCs w:val="20"/>
          <w:u w:val="single"/>
        </w:rPr>
        <w:t xml:space="preserve"> Publications</w:t>
      </w:r>
      <w:r>
        <w:rPr>
          <w:rFonts w:ascii="Times New Roman" w:hAnsi="Times New Roman" w:cs="Times New Roman"/>
          <w:b/>
          <w:bCs/>
          <w:sz w:val="20"/>
          <w:szCs w:val="20"/>
        </w:rPr>
        <w:t xml:space="preserve"> </w:t>
      </w:r>
      <w:r w:rsidR="008C0E6B">
        <w:rPr>
          <w:rFonts w:ascii="Times New Roman" w:hAnsi="Times New Roman" w:cs="Times New Roman"/>
          <w:b/>
          <w:bCs/>
          <w:sz w:val="20"/>
          <w:szCs w:val="20"/>
        </w:rPr>
        <w:t xml:space="preserve"> </w:t>
      </w:r>
    </w:p>
    <w:p w:rsidR="00646613" w:rsidRDefault="00646613" w:rsidP="002E1758">
      <w:pPr>
        <w:ind w:hanging="360"/>
        <w:rPr>
          <w:rFonts w:ascii="Times New Roman" w:hAnsi="Times New Roman" w:cs="Times New Roman"/>
          <w:sz w:val="20"/>
          <w:szCs w:val="20"/>
        </w:rPr>
      </w:pPr>
    </w:p>
    <w:p w:rsidR="00646613" w:rsidRDefault="002E1758" w:rsidP="002E1758">
      <w:pPr>
        <w:ind w:left="1440" w:hanging="360"/>
        <w:rPr>
          <w:rFonts w:ascii="Times New Roman" w:hAnsi="Times New Roman" w:cs="Times New Roman"/>
          <w:sz w:val="20"/>
          <w:szCs w:val="20"/>
        </w:rPr>
      </w:pPr>
      <w:r w:rsidRPr="001D09CF">
        <w:rPr>
          <w:rFonts w:ascii="Times New Roman" w:hAnsi="Times New Roman" w:cs="Times New Roman"/>
          <w:b/>
          <w:bCs/>
          <w:sz w:val="20"/>
          <w:szCs w:val="20"/>
        </w:rPr>
        <w:t>Telfair, J.</w:t>
      </w:r>
      <w:r>
        <w:rPr>
          <w:rFonts w:ascii="Times New Roman" w:hAnsi="Times New Roman" w:cs="Times New Roman"/>
          <w:sz w:val="20"/>
          <w:szCs w:val="20"/>
        </w:rPr>
        <w:t xml:space="preserve"> </w:t>
      </w:r>
      <w:r w:rsidR="00646613">
        <w:rPr>
          <w:rFonts w:ascii="Times New Roman" w:hAnsi="Times New Roman" w:cs="Times New Roman"/>
          <w:sz w:val="20"/>
          <w:szCs w:val="20"/>
        </w:rPr>
        <w:t>Contributing Author (</w:t>
      </w:r>
      <w:r w:rsidR="00646613">
        <w:rPr>
          <w:rFonts w:ascii="Times New Roman" w:hAnsi="Times New Roman" w:cs="Times New Roman"/>
          <w:b/>
          <w:bCs/>
          <w:sz w:val="20"/>
          <w:szCs w:val="20"/>
        </w:rPr>
        <w:t>invited</w:t>
      </w:r>
      <w:r w:rsidR="00646613">
        <w:rPr>
          <w:rFonts w:ascii="Times New Roman" w:hAnsi="Times New Roman" w:cs="Times New Roman"/>
          <w:sz w:val="20"/>
          <w:szCs w:val="20"/>
        </w:rPr>
        <w:t xml:space="preserve">)(2000) </w:t>
      </w:r>
      <w:r w:rsidR="00646613">
        <w:rPr>
          <w:rFonts w:ascii="Times New Roman" w:hAnsi="Times New Roman" w:cs="Times New Roman"/>
          <w:sz w:val="20"/>
          <w:szCs w:val="20"/>
          <w:u w:val="single"/>
        </w:rPr>
        <w:t>Healthy and Ready to Work (HRTW): Because Everyone Deserves a Future</w:t>
      </w:r>
      <w:r w:rsidR="00646613">
        <w:rPr>
          <w:rFonts w:ascii="Times New Roman" w:hAnsi="Times New Roman" w:cs="Times New Roman"/>
          <w:sz w:val="20"/>
          <w:szCs w:val="20"/>
        </w:rPr>
        <w:t xml:space="preserve">. Maternal and Child Health Bureau-Division of Children with Special Health Care Needs, Health Resources and Services Administration DHHS. </w:t>
      </w:r>
      <w:hyperlink r:id="rId10" w:history="1">
        <w:r w:rsidR="00646613">
          <w:rPr>
            <w:rStyle w:val="Hyperlink"/>
            <w:rFonts w:ascii="Times New Roman" w:hAnsi="Times New Roman"/>
            <w:sz w:val="20"/>
            <w:szCs w:val="20"/>
          </w:rPr>
          <w:t>http://www.mchbhrtw.org/hrtwpresentations.htm</w:t>
        </w:r>
      </w:hyperlink>
    </w:p>
    <w:p w:rsidR="00646613" w:rsidRDefault="00646613" w:rsidP="002E1758">
      <w:pPr>
        <w:ind w:left="1440" w:hanging="360"/>
        <w:rPr>
          <w:rFonts w:ascii="Times New Roman" w:hAnsi="Times New Roman" w:cs="Times New Roman"/>
          <w:sz w:val="20"/>
          <w:szCs w:val="20"/>
        </w:rPr>
      </w:pPr>
    </w:p>
    <w:p w:rsidR="00646613" w:rsidRDefault="002E1758" w:rsidP="002E1758">
      <w:pPr>
        <w:ind w:left="1440" w:hanging="360"/>
        <w:rPr>
          <w:rFonts w:ascii="Times New Roman" w:hAnsi="Times New Roman" w:cs="Times New Roman"/>
          <w:sz w:val="20"/>
          <w:szCs w:val="20"/>
        </w:rPr>
      </w:pPr>
      <w:r w:rsidRPr="001D09CF">
        <w:rPr>
          <w:rFonts w:ascii="Times New Roman" w:hAnsi="Times New Roman" w:cs="Times New Roman"/>
          <w:b/>
          <w:bCs/>
          <w:sz w:val="20"/>
          <w:szCs w:val="20"/>
        </w:rPr>
        <w:t>Telfair, J.</w:t>
      </w:r>
      <w:r>
        <w:rPr>
          <w:rFonts w:ascii="Times New Roman" w:hAnsi="Times New Roman" w:cs="Times New Roman"/>
          <w:sz w:val="20"/>
          <w:szCs w:val="20"/>
        </w:rPr>
        <w:t xml:space="preserve"> </w:t>
      </w:r>
      <w:r w:rsidR="00646613">
        <w:rPr>
          <w:rFonts w:ascii="Times New Roman" w:hAnsi="Times New Roman" w:cs="Times New Roman"/>
          <w:sz w:val="20"/>
          <w:szCs w:val="20"/>
        </w:rPr>
        <w:t>Contributing Author (</w:t>
      </w:r>
      <w:r w:rsidR="00646613">
        <w:rPr>
          <w:rFonts w:ascii="Times New Roman" w:hAnsi="Times New Roman" w:cs="Times New Roman"/>
          <w:b/>
          <w:bCs/>
          <w:sz w:val="20"/>
          <w:szCs w:val="20"/>
        </w:rPr>
        <w:t>invited</w:t>
      </w:r>
      <w:r w:rsidR="00646613">
        <w:rPr>
          <w:rFonts w:ascii="Times New Roman" w:hAnsi="Times New Roman" w:cs="Times New Roman"/>
          <w:sz w:val="20"/>
          <w:szCs w:val="20"/>
        </w:rPr>
        <w:t xml:space="preserve">)(2000) Annotated Bibliography Health Care Transition of Youth with Special Health Care Needs. </w:t>
      </w:r>
      <w:hyperlink r:id="rId11" w:history="1">
        <w:r w:rsidR="00646613">
          <w:rPr>
            <w:rStyle w:val="Hyperlink"/>
            <w:rFonts w:ascii="Times New Roman" w:hAnsi="Times New Roman"/>
            <w:sz w:val="20"/>
            <w:szCs w:val="20"/>
          </w:rPr>
          <w:t>http://www.mchbhrtw.org/bibliography.htm</w:t>
        </w:r>
      </w:hyperlink>
    </w:p>
    <w:p w:rsidR="00646613" w:rsidRDefault="00646613" w:rsidP="002E1758">
      <w:pPr>
        <w:ind w:left="1440" w:hanging="360"/>
        <w:rPr>
          <w:rFonts w:ascii="Times New Roman" w:hAnsi="Times New Roman" w:cs="Times New Roman"/>
          <w:sz w:val="20"/>
          <w:szCs w:val="20"/>
        </w:rPr>
      </w:pPr>
    </w:p>
    <w:p w:rsidR="00646613" w:rsidRDefault="00646613" w:rsidP="002E1758">
      <w:pPr>
        <w:ind w:left="1800" w:hanging="720"/>
        <w:rPr>
          <w:rFonts w:ascii="Times New Roman" w:hAnsi="Times New Roman" w:cs="Times New Roman"/>
          <w:sz w:val="20"/>
          <w:szCs w:val="20"/>
        </w:rPr>
      </w:pPr>
      <w:r w:rsidRPr="001D09CF">
        <w:rPr>
          <w:rFonts w:ascii="Times New Roman" w:hAnsi="Times New Roman" w:cs="Times New Roman"/>
          <w:b/>
          <w:bCs/>
          <w:sz w:val="20"/>
          <w:szCs w:val="20"/>
        </w:rPr>
        <w:t>Telfair, J</w:t>
      </w:r>
      <w:r>
        <w:rPr>
          <w:rFonts w:ascii="Times New Roman" w:hAnsi="Times New Roman" w:cs="Times New Roman"/>
          <w:sz w:val="20"/>
          <w:szCs w:val="20"/>
        </w:rPr>
        <w:t xml:space="preserve">. (2000). Youth with Special Health Care Needs: An Ecological Public Health Approach. </w:t>
      </w:r>
      <w:hyperlink r:id="rId12" w:history="1">
        <w:r>
          <w:rPr>
            <w:rStyle w:val="Hyperlink"/>
            <w:rFonts w:ascii="Times New Roman" w:hAnsi="Times New Roman"/>
            <w:sz w:val="20"/>
            <w:szCs w:val="20"/>
          </w:rPr>
          <w:t>http://www.mchbhrtw.org/hrtwpresentations.htm</w:t>
        </w:r>
      </w:hyperlink>
    </w:p>
    <w:p w:rsidR="00646613" w:rsidRDefault="00646613" w:rsidP="002E1758">
      <w:pPr>
        <w:ind w:left="1080"/>
        <w:rPr>
          <w:rFonts w:ascii="Times New Roman" w:hAnsi="Times New Roman" w:cs="Times New Roman"/>
          <w:sz w:val="20"/>
          <w:szCs w:val="20"/>
        </w:rPr>
      </w:pPr>
    </w:p>
    <w:p w:rsidR="00646613" w:rsidRDefault="00646613" w:rsidP="002E1758">
      <w:pPr>
        <w:adjustRightInd w:val="0"/>
        <w:ind w:left="1800" w:hanging="720"/>
        <w:rPr>
          <w:rFonts w:ascii="Times New Roman" w:hAnsi="Times New Roman" w:cs="Times New Roman"/>
          <w:sz w:val="20"/>
          <w:szCs w:val="20"/>
        </w:rPr>
      </w:pPr>
      <w:r w:rsidRPr="001D09CF">
        <w:rPr>
          <w:rFonts w:ascii="Times New Roman" w:hAnsi="Times New Roman" w:cs="Times New Roman"/>
          <w:b/>
          <w:bCs/>
          <w:sz w:val="20"/>
          <w:szCs w:val="20"/>
        </w:rPr>
        <w:t>Telfair, J</w:t>
      </w:r>
      <w:r>
        <w:rPr>
          <w:rFonts w:ascii="Times New Roman" w:hAnsi="Times New Roman" w:cs="Times New Roman"/>
          <w:sz w:val="20"/>
          <w:szCs w:val="20"/>
        </w:rPr>
        <w:t xml:space="preserve">. (2001). Youth Receive Services Necessary to Transition to Adulthood. </w:t>
      </w:r>
      <w:hyperlink r:id="rId13" w:history="1">
        <w:r>
          <w:rPr>
            <w:rStyle w:val="Hyperlink"/>
            <w:rFonts w:ascii="Times New Roman" w:hAnsi="Times New Roman"/>
            <w:sz w:val="20"/>
            <w:szCs w:val="20"/>
          </w:rPr>
          <w:t>http://cshcnleaders.ichp.edu/ILSCPWorkshop/arlington2001agenda.htm</w:t>
        </w:r>
      </w:hyperlink>
    </w:p>
    <w:p w:rsidR="00646613" w:rsidRDefault="00646613" w:rsidP="002E1758">
      <w:pPr>
        <w:ind w:left="360" w:hanging="720"/>
        <w:rPr>
          <w:rFonts w:ascii="Times New Roman" w:hAnsi="Times New Roman" w:cs="Times New Roman"/>
          <w:b/>
          <w:bCs/>
          <w:sz w:val="20"/>
          <w:szCs w:val="20"/>
        </w:rPr>
      </w:pPr>
    </w:p>
    <w:p w:rsidR="002D0801" w:rsidRPr="0087662F" w:rsidRDefault="002D0801" w:rsidP="002D0801">
      <w:pPr>
        <w:ind w:left="1800" w:hanging="720"/>
        <w:rPr>
          <w:rFonts w:ascii="Times New Roman" w:hAnsi="Times New Roman" w:cs="Times New Roman"/>
          <w:sz w:val="20"/>
          <w:szCs w:val="20"/>
        </w:rPr>
      </w:pPr>
      <w:r>
        <w:rPr>
          <w:rFonts w:ascii="Times New Roman" w:hAnsi="Times New Roman" w:cs="Times New Roman"/>
          <w:b/>
          <w:bCs/>
          <w:sz w:val="20"/>
          <w:szCs w:val="20"/>
        </w:rPr>
        <w:t xml:space="preserve">Telfair, J. </w:t>
      </w:r>
      <w:r w:rsidRPr="005F7351">
        <w:rPr>
          <w:rFonts w:ascii="Times New Roman" w:hAnsi="Times New Roman" w:cs="Times New Roman"/>
          <w:sz w:val="20"/>
          <w:szCs w:val="20"/>
        </w:rPr>
        <w:t>(</w:t>
      </w:r>
      <w:r w:rsidRPr="002D0801">
        <w:rPr>
          <w:rFonts w:ascii="Times New Roman" w:hAnsi="Times New Roman" w:cs="Times New Roman"/>
          <w:sz w:val="20"/>
          <w:szCs w:val="20"/>
        </w:rPr>
        <w:t>2004</w:t>
      </w:r>
      <w:r w:rsidRPr="005F7351">
        <w:rPr>
          <w:rFonts w:ascii="Times New Roman" w:hAnsi="Times New Roman" w:cs="Times New Roman"/>
          <w:sz w:val="20"/>
          <w:szCs w:val="20"/>
        </w:rPr>
        <w:t>)</w:t>
      </w:r>
      <w:r>
        <w:rPr>
          <w:rFonts w:ascii="Times New Roman" w:hAnsi="Times New Roman" w:cs="Times New Roman"/>
          <w:b/>
          <w:bCs/>
          <w:sz w:val="20"/>
          <w:szCs w:val="20"/>
        </w:rPr>
        <w:t xml:space="preserve"> </w:t>
      </w:r>
      <w:r w:rsidRPr="00EB0372">
        <w:rPr>
          <w:rFonts w:ascii="Times New Roman" w:hAnsi="Times New Roman" w:cs="Times New Roman"/>
          <w:sz w:val="20"/>
          <w:szCs w:val="20"/>
        </w:rPr>
        <w:t>C</w:t>
      </w:r>
      <w:r w:rsidRPr="0087662F">
        <w:rPr>
          <w:rFonts w:ascii="Times New Roman" w:hAnsi="Times New Roman" w:cs="Times New Roman"/>
          <w:sz w:val="20"/>
          <w:szCs w:val="20"/>
        </w:rPr>
        <w:t>ontributing Author (</w:t>
      </w:r>
      <w:r w:rsidRPr="0087662F">
        <w:rPr>
          <w:rFonts w:ascii="Times New Roman" w:hAnsi="Times New Roman" w:cs="Times New Roman"/>
          <w:b/>
          <w:bCs/>
          <w:sz w:val="20"/>
          <w:szCs w:val="20"/>
        </w:rPr>
        <w:t>invited</w:t>
      </w:r>
      <w:r w:rsidRPr="0087662F">
        <w:rPr>
          <w:rFonts w:ascii="Times New Roman" w:hAnsi="Times New Roman" w:cs="Times New Roman"/>
          <w:sz w:val="20"/>
          <w:szCs w:val="20"/>
        </w:rPr>
        <w:t xml:space="preserve">) Public Health Social Work Competencies </w:t>
      </w:r>
      <w:r w:rsidRPr="00EB0372">
        <w:rPr>
          <w:rFonts w:ascii="Times New Roman" w:hAnsi="Times New Roman" w:cs="Times New Roman"/>
          <w:sz w:val="20"/>
          <w:szCs w:val="20"/>
          <w:u w:val="single"/>
        </w:rPr>
        <w:t>http://mchb.hrsa.gov/training/documents/events/2004-10_AllGranteeMtg/socialworkcomp.pdf</w:t>
      </w:r>
    </w:p>
    <w:p w:rsidR="00A81F9C" w:rsidRDefault="00A81F9C" w:rsidP="00A81F9C">
      <w:pPr>
        <w:pStyle w:val="NormalWeb"/>
        <w:spacing w:before="0" w:beforeAutospacing="0" w:after="0" w:afterAutospacing="0"/>
        <w:ind w:left="1683" w:hanging="748"/>
      </w:pPr>
    </w:p>
    <w:p w:rsidR="00A81F9C" w:rsidRDefault="00A81F9C" w:rsidP="00A81F9C">
      <w:pPr>
        <w:pStyle w:val="NormalWeb"/>
        <w:spacing w:before="0" w:beforeAutospacing="0" w:after="0" w:afterAutospacing="0"/>
        <w:ind w:left="1683" w:hanging="603"/>
        <w:rPr>
          <w:sz w:val="20"/>
          <w:szCs w:val="20"/>
        </w:rPr>
      </w:pPr>
      <w:proofErr w:type="spellStart"/>
      <w:r w:rsidRPr="00A81F9C">
        <w:rPr>
          <w:sz w:val="20"/>
          <w:szCs w:val="20"/>
        </w:rPr>
        <w:t>Haque</w:t>
      </w:r>
      <w:proofErr w:type="spellEnd"/>
      <w:r w:rsidRPr="00A81F9C">
        <w:rPr>
          <w:sz w:val="20"/>
          <w:szCs w:val="20"/>
        </w:rPr>
        <w:t xml:space="preserve">, A. &amp; Telfair, J. (2008).  </w:t>
      </w:r>
      <w:r>
        <w:rPr>
          <w:sz w:val="20"/>
          <w:szCs w:val="20"/>
        </w:rPr>
        <w:t>(</w:t>
      </w:r>
      <w:r w:rsidRPr="00A81F9C">
        <w:rPr>
          <w:b/>
          <w:sz w:val="20"/>
          <w:szCs w:val="20"/>
        </w:rPr>
        <w:t>invited</w:t>
      </w:r>
      <w:r>
        <w:rPr>
          <w:sz w:val="20"/>
          <w:szCs w:val="20"/>
        </w:rPr>
        <w:t xml:space="preserve">) </w:t>
      </w:r>
      <w:r w:rsidRPr="00A81F9C">
        <w:rPr>
          <w:sz w:val="20"/>
          <w:szCs w:val="20"/>
        </w:rPr>
        <w:t xml:space="preserve">Association of Socioeconomic and Age Group Status with Self-reported Health Outcomes of Persons with SCD in Rural and Urban Areas of North Carolina. </w:t>
      </w:r>
      <w:r w:rsidRPr="00A81F9C">
        <w:rPr>
          <w:i/>
          <w:iCs/>
          <w:sz w:val="20"/>
          <w:szCs w:val="20"/>
        </w:rPr>
        <w:t>Slides Online Digital Library</w:t>
      </w:r>
      <w:r w:rsidRPr="00A81F9C">
        <w:rPr>
          <w:sz w:val="20"/>
          <w:szCs w:val="20"/>
        </w:rPr>
        <w:t xml:space="preserve">. </w:t>
      </w:r>
    </w:p>
    <w:p w:rsidR="008E07CA" w:rsidRDefault="008E07CA" w:rsidP="00A81F9C">
      <w:pPr>
        <w:pStyle w:val="NormalWeb"/>
        <w:spacing w:before="0" w:beforeAutospacing="0" w:after="0" w:afterAutospacing="0"/>
        <w:ind w:left="1683" w:hanging="603"/>
        <w:rPr>
          <w:sz w:val="20"/>
          <w:szCs w:val="20"/>
        </w:rPr>
      </w:pPr>
    </w:p>
    <w:p w:rsidR="002D0801" w:rsidRDefault="008E07CA" w:rsidP="002225E4">
      <w:pPr>
        <w:pStyle w:val="NormalWeb"/>
        <w:spacing w:before="0" w:beforeAutospacing="0" w:after="0" w:afterAutospacing="0"/>
        <w:ind w:left="1683" w:hanging="603"/>
        <w:rPr>
          <w:b/>
          <w:bCs/>
          <w:sz w:val="20"/>
          <w:szCs w:val="20"/>
        </w:rPr>
      </w:pPr>
      <w:r>
        <w:rPr>
          <w:sz w:val="20"/>
          <w:szCs w:val="20"/>
        </w:rPr>
        <w:t>Telfair, J (2020) (</w:t>
      </w:r>
      <w:r w:rsidRPr="008E07CA">
        <w:rPr>
          <w:b/>
          <w:sz w:val="20"/>
          <w:szCs w:val="20"/>
        </w:rPr>
        <w:t xml:space="preserve">Guest </w:t>
      </w:r>
      <w:r>
        <w:rPr>
          <w:b/>
          <w:sz w:val="20"/>
          <w:szCs w:val="20"/>
        </w:rPr>
        <w:t>E</w:t>
      </w:r>
      <w:r w:rsidRPr="008E07CA">
        <w:rPr>
          <w:b/>
          <w:sz w:val="20"/>
          <w:szCs w:val="20"/>
        </w:rPr>
        <w:t>ditor</w:t>
      </w:r>
      <w:r w:rsidR="00A37A26">
        <w:rPr>
          <w:b/>
          <w:sz w:val="20"/>
          <w:szCs w:val="20"/>
        </w:rPr>
        <w:t>, with five others</w:t>
      </w:r>
      <w:r>
        <w:rPr>
          <w:sz w:val="20"/>
          <w:szCs w:val="20"/>
        </w:rPr>
        <w:t xml:space="preserve">) </w:t>
      </w:r>
      <w:r w:rsidRPr="008E07CA">
        <w:rPr>
          <w:sz w:val="20"/>
          <w:szCs w:val="20"/>
        </w:rPr>
        <w:t>PLOS ONE</w:t>
      </w:r>
      <w:r>
        <w:rPr>
          <w:sz w:val="20"/>
          <w:szCs w:val="20"/>
        </w:rPr>
        <w:t xml:space="preserve"> Collections: </w:t>
      </w:r>
      <w:r w:rsidRPr="008E07CA">
        <w:rPr>
          <w:sz w:val="20"/>
          <w:szCs w:val="20"/>
        </w:rPr>
        <w:t>Health Inequities and Disparities Research</w:t>
      </w:r>
      <w:r>
        <w:rPr>
          <w:sz w:val="20"/>
          <w:szCs w:val="20"/>
        </w:rPr>
        <w:t xml:space="preserve"> - </w:t>
      </w:r>
      <w:r w:rsidR="002225E4" w:rsidRPr="002225E4">
        <w:rPr>
          <w:sz w:val="20"/>
          <w:szCs w:val="20"/>
        </w:rPr>
        <w:t>https://collections.plos.org/collection/health-inequities/</w:t>
      </w:r>
    </w:p>
    <w:p w:rsidR="00C01BCC" w:rsidRDefault="00C01BCC" w:rsidP="002E1758">
      <w:pPr>
        <w:ind w:left="360" w:hanging="720"/>
        <w:rPr>
          <w:rFonts w:ascii="Times New Roman" w:hAnsi="Times New Roman" w:cs="Times New Roman"/>
          <w:b/>
          <w:bCs/>
          <w:sz w:val="20"/>
          <w:szCs w:val="20"/>
        </w:rPr>
      </w:pPr>
    </w:p>
    <w:p w:rsidR="00C01BCC" w:rsidRDefault="00C01BCC" w:rsidP="002E1758">
      <w:pPr>
        <w:ind w:left="360" w:hanging="720"/>
        <w:rPr>
          <w:rFonts w:ascii="Times New Roman" w:hAnsi="Times New Roman" w:cs="Times New Roman"/>
          <w:b/>
          <w:bCs/>
          <w:sz w:val="20"/>
          <w:szCs w:val="20"/>
        </w:rPr>
      </w:pPr>
    </w:p>
    <w:p w:rsidR="00C01BCC" w:rsidRDefault="00C01BCC" w:rsidP="002E1758">
      <w:pPr>
        <w:ind w:left="360" w:hanging="720"/>
        <w:rPr>
          <w:rFonts w:ascii="Times New Roman" w:hAnsi="Times New Roman" w:cs="Times New Roman"/>
          <w:b/>
          <w:bCs/>
          <w:sz w:val="20"/>
          <w:szCs w:val="20"/>
        </w:rPr>
      </w:pPr>
    </w:p>
    <w:p w:rsidR="00C01BCC" w:rsidRDefault="00C01BCC" w:rsidP="002E1758">
      <w:pPr>
        <w:ind w:left="360" w:hanging="720"/>
        <w:rPr>
          <w:rFonts w:ascii="Times New Roman" w:hAnsi="Times New Roman" w:cs="Times New Roman"/>
          <w:b/>
          <w:bCs/>
          <w:sz w:val="20"/>
          <w:szCs w:val="20"/>
        </w:rPr>
      </w:pPr>
    </w:p>
    <w:p w:rsidR="007B0D8A" w:rsidRDefault="001D09CF" w:rsidP="002E1758">
      <w:pPr>
        <w:ind w:firstLine="720"/>
        <w:rPr>
          <w:rFonts w:ascii="Times New Roman" w:hAnsi="Times New Roman" w:cs="Times New Roman"/>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r>
      <w:r w:rsidRPr="00E657BF">
        <w:rPr>
          <w:rFonts w:ascii="Times New Roman" w:hAnsi="Times New Roman" w:cs="Times New Roman"/>
          <w:b/>
          <w:bCs/>
          <w:sz w:val="20"/>
          <w:szCs w:val="20"/>
          <w:u w:val="single"/>
        </w:rPr>
        <w:t xml:space="preserve">Book </w:t>
      </w:r>
      <w:r w:rsidR="007B0D8A" w:rsidRPr="00E657BF">
        <w:rPr>
          <w:rFonts w:ascii="Times New Roman" w:hAnsi="Times New Roman" w:cs="Times New Roman"/>
          <w:b/>
          <w:bCs/>
          <w:sz w:val="20"/>
          <w:szCs w:val="20"/>
          <w:u w:val="single"/>
        </w:rPr>
        <w:t>Chapters</w:t>
      </w:r>
      <w:r w:rsidR="009C63D6">
        <w:rPr>
          <w:rFonts w:ascii="Times New Roman" w:hAnsi="Times New Roman" w:cs="Times New Roman"/>
          <w:b/>
          <w:bCs/>
          <w:sz w:val="20"/>
          <w:szCs w:val="20"/>
          <w:u w:val="single"/>
        </w:rPr>
        <w:t xml:space="preserve"> </w:t>
      </w:r>
      <w:r w:rsidR="008C0E6B">
        <w:rPr>
          <w:rFonts w:ascii="Times New Roman" w:hAnsi="Times New Roman" w:cs="Times New Roman"/>
          <w:b/>
          <w:bCs/>
          <w:sz w:val="20"/>
          <w:szCs w:val="20"/>
          <w:u w:val="single"/>
        </w:rPr>
        <w:t xml:space="preserve"> </w:t>
      </w:r>
    </w:p>
    <w:p w:rsidR="000B3A09" w:rsidRDefault="000B3A09" w:rsidP="000B3A09">
      <w:pPr>
        <w:pStyle w:val="BodyTextIndent3"/>
        <w:ind w:left="2160" w:hanging="1080"/>
        <w:rPr>
          <w:rFonts w:ascii="Times New Roman" w:hAnsi="Times New Roman" w:cs="Times New Roman"/>
          <w:iCs/>
          <w:sz w:val="20"/>
          <w:szCs w:val="20"/>
        </w:rPr>
      </w:pPr>
    </w:p>
    <w:p w:rsidR="0020182C" w:rsidRPr="0020182C" w:rsidRDefault="0020182C" w:rsidP="0020182C">
      <w:pPr>
        <w:ind w:left="1440" w:hanging="360"/>
        <w:rPr>
          <w:rFonts w:ascii="Times New Roman" w:hAnsi="Times New Roman"/>
          <w:bCs/>
          <w:sz w:val="20"/>
          <w:szCs w:val="20"/>
        </w:rPr>
      </w:pPr>
      <w:r w:rsidRPr="0020182C">
        <w:rPr>
          <w:rFonts w:ascii="Times New Roman" w:hAnsi="Times New Roman"/>
          <w:b/>
          <w:bCs/>
          <w:sz w:val="20"/>
          <w:szCs w:val="20"/>
        </w:rPr>
        <w:t xml:space="preserve">Telfair, J, </w:t>
      </w:r>
      <w:proofErr w:type="spellStart"/>
      <w:r w:rsidRPr="0020182C">
        <w:rPr>
          <w:rFonts w:ascii="Times New Roman" w:hAnsi="Times New Roman"/>
          <w:bCs/>
          <w:sz w:val="20"/>
          <w:szCs w:val="20"/>
        </w:rPr>
        <w:t>Chopak</w:t>
      </w:r>
      <w:proofErr w:type="spellEnd"/>
      <w:r w:rsidRPr="0020182C">
        <w:rPr>
          <w:rFonts w:ascii="Times New Roman" w:hAnsi="Times New Roman"/>
          <w:bCs/>
          <w:sz w:val="20"/>
          <w:szCs w:val="20"/>
        </w:rPr>
        <w:t xml:space="preserve">-Foss, J </w:t>
      </w:r>
      <w:proofErr w:type="spellStart"/>
      <w:r w:rsidRPr="0020182C">
        <w:rPr>
          <w:rFonts w:ascii="Times New Roman" w:hAnsi="Times New Roman"/>
          <w:bCs/>
          <w:sz w:val="20"/>
          <w:szCs w:val="20"/>
        </w:rPr>
        <w:t>Choongo</w:t>
      </w:r>
      <w:proofErr w:type="spellEnd"/>
      <w:r w:rsidRPr="0020182C">
        <w:rPr>
          <w:rFonts w:ascii="Times New Roman" w:hAnsi="Times New Roman"/>
          <w:bCs/>
          <w:sz w:val="20"/>
          <w:szCs w:val="20"/>
        </w:rPr>
        <w:t xml:space="preserve">, J and Harris, K (2021) Chapter 3 - Families and Health, Maternal and Child Health: Programs, Problems and Policy, 4th Edition. Burlington, Massachusetts, Jones &amp; Bartlett Learning, LLC. </w:t>
      </w:r>
    </w:p>
    <w:p w:rsidR="0020182C" w:rsidRPr="0020182C" w:rsidRDefault="0020182C" w:rsidP="0020182C">
      <w:pPr>
        <w:ind w:left="1440" w:hanging="360"/>
        <w:rPr>
          <w:rFonts w:ascii="Times New Roman" w:hAnsi="Times New Roman"/>
          <w:b/>
          <w:bCs/>
          <w:sz w:val="20"/>
          <w:szCs w:val="20"/>
        </w:rPr>
      </w:pPr>
    </w:p>
    <w:p w:rsidR="0020182C" w:rsidRPr="0020182C" w:rsidRDefault="0020182C" w:rsidP="0020182C">
      <w:pPr>
        <w:ind w:left="1440" w:hanging="360"/>
        <w:rPr>
          <w:rFonts w:ascii="Times New Roman" w:hAnsi="Times New Roman"/>
          <w:bCs/>
          <w:sz w:val="20"/>
          <w:szCs w:val="20"/>
        </w:rPr>
      </w:pPr>
      <w:r w:rsidRPr="0020182C">
        <w:rPr>
          <w:rFonts w:ascii="Times New Roman" w:hAnsi="Times New Roman"/>
          <w:b/>
          <w:bCs/>
          <w:sz w:val="20"/>
          <w:szCs w:val="20"/>
        </w:rPr>
        <w:t xml:space="preserve">Telfair, J, </w:t>
      </w:r>
      <w:r w:rsidRPr="0020182C">
        <w:rPr>
          <w:rFonts w:ascii="Times New Roman" w:hAnsi="Times New Roman"/>
          <w:bCs/>
          <w:sz w:val="20"/>
          <w:szCs w:val="20"/>
        </w:rPr>
        <w:t>Kelly, AK, and Dave, G (2021) Chapter 19 - Program Monitoring and Evaluation. Maternal and Child Health: Programs, Problems and Policy, 4th Edition. Burlington, Massachusetts Jones &amp; Bartlett Learning, LLC.</w:t>
      </w:r>
      <w:r w:rsidRPr="0020182C">
        <w:rPr>
          <w:rFonts w:ascii="Times New Roman" w:hAnsi="Times New Roman"/>
          <w:bCs/>
          <w:sz w:val="20"/>
          <w:szCs w:val="20"/>
        </w:rPr>
        <w:tab/>
      </w:r>
    </w:p>
    <w:p w:rsidR="0020182C" w:rsidRDefault="0020182C" w:rsidP="0020182C">
      <w:pPr>
        <w:ind w:left="1440" w:hanging="360"/>
        <w:rPr>
          <w:rFonts w:ascii="Times New Roman" w:hAnsi="Times New Roman"/>
          <w:b/>
          <w:bCs/>
          <w:sz w:val="20"/>
          <w:szCs w:val="20"/>
        </w:rPr>
      </w:pPr>
    </w:p>
    <w:p w:rsidR="005737DF" w:rsidRPr="00C60AC8" w:rsidRDefault="005737DF" w:rsidP="00C60AC8">
      <w:pPr>
        <w:ind w:left="1440" w:hanging="360"/>
        <w:rPr>
          <w:rFonts w:ascii="Times New Roman" w:hAnsi="Times New Roman" w:cs="Times New Roman"/>
          <w:sz w:val="20"/>
          <w:szCs w:val="20"/>
        </w:rPr>
      </w:pPr>
      <w:r>
        <w:rPr>
          <w:rFonts w:ascii="Times New Roman" w:hAnsi="Times New Roman"/>
          <w:b/>
          <w:bCs/>
          <w:sz w:val="20"/>
          <w:szCs w:val="20"/>
        </w:rPr>
        <w:t xml:space="preserve">Telfair, J. </w:t>
      </w:r>
      <w:r w:rsidRPr="005737DF">
        <w:rPr>
          <w:rFonts w:ascii="Times New Roman" w:hAnsi="Times New Roman"/>
          <w:bCs/>
          <w:sz w:val="20"/>
          <w:szCs w:val="20"/>
        </w:rPr>
        <w:t>Commentary/Review</w:t>
      </w:r>
      <w:r>
        <w:rPr>
          <w:rFonts w:ascii="Times New Roman" w:hAnsi="Times New Roman"/>
          <w:bCs/>
          <w:sz w:val="20"/>
          <w:szCs w:val="20"/>
        </w:rPr>
        <w:t xml:space="preserve"> (2015): Association of Hospital and Provider Types on Sickle Cell Disease Outcomes, Jan S,. Slap G., Smith-Whitley K, et al (Pediatrics, 132:854-861, 2013), in </w:t>
      </w:r>
      <w:r w:rsidRPr="005737DF">
        <w:rPr>
          <w:rFonts w:ascii="Times New Roman" w:hAnsi="Times New Roman"/>
          <w:bCs/>
          <w:i/>
          <w:sz w:val="20"/>
          <w:szCs w:val="20"/>
        </w:rPr>
        <w:t>Year Book of Pediatrics</w:t>
      </w:r>
      <w:r>
        <w:rPr>
          <w:rFonts w:ascii="Times New Roman" w:hAnsi="Times New Roman"/>
          <w:bCs/>
          <w:sz w:val="20"/>
          <w:szCs w:val="20"/>
        </w:rPr>
        <w:t xml:space="preserve"> Elsevier-Mosby, Philadelphia, PA: 55-57</w:t>
      </w:r>
      <w:r w:rsidR="00C60AC8">
        <w:rPr>
          <w:rFonts w:ascii="Times New Roman" w:hAnsi="Times New Roman" w:cs="Times New Roman"/>
          <w:sz w:val="20"/>
          <w:szCs w:val="20"/>
        </w:rPr>
        <w:t>. (</w:t>
      </w:r>
      <w:r w:rsidR="00C60AC8">
        <w:rPr>
          <w:rFonts w:ascii="Times New Roman" w:hAnsi="Times New Roman" w:cs="Times New Roman"/>
          <w:b/>
          <w:bCs/>
          <w:sz w:val="20"/>
          <w:szCs w:val="20"/>
        </w:rPr>
        <w:t>Invited authorship</w:t>
      </w:r>
      <w:r w:rsidR="00C60AC8">
        <w:rPr>
          <w:rFonts w:ascii="Times New Roman" w:hAnsi="Times New Roman" w:cs="Times New Roman"/>
          <w:sz w:val="20"/>
          <w:szCs w:val="20"/>
        </w:rPr>
        <w:t>)</w:t>
      </w:r>
    </w:p>
    <w:p w:rsidR="005737DF" w:rsidRDefault="005737DF" w:rsidP="009B5047">
      <w:pPr>
        <w:ind w:left="1800" w:hanging="720"/>
        <w:rPr>
          <w:rFonts w:ascii="Times New Roman" w:hAnsi="Times New Roman"/>
          <w:b/>
          <w:bCs/>
          <w:sz w:val="20"/>
          <w:szCs w:val="20"/>
        </w:rPr>
      </w:pPr>
    </w:p>
    <w:p w:rsidR="005528D6" w:rsidRDefault="005528D6" w:rsidP="009B5047">
      <w:pPr>
        <w:ind w:left="1800" w:hanging="720"/>
        <w:rPr>
          <w:rFonts w:ascii="Times New Roman" w:hAnsi="Times New Roman" w:cs="Times New Roman"/>
          <w:sz w:val="20"/>
          <w:szCs w:val="20"/>
        </w:rPr>
      </w:pPr>
      <w:r w:rsidRPr="009B5047">
        <w:rPr>
          <w:rFonts w:ascii="Times New Roman" w:hAnsi="Times New Roman"/>
          <w:b/>
          <w:bCs/>
          <w:sz w:val="20"/>
          <w:szCs w:val="20"/>
        </w:rPr>
        <w:t>Telfair, J.</w:t>
      </w:r>
      <w:r>
        <w:rPr>
          <w:rFonts w:ascii="Times New Roman" w:hAnsi="Times New Roman"/>
          <w:b/>
          <w:bCs/>
          <w:sz w:val="20"/>
          <w:szCs w:val="20"/>
        </w:rPr>
        <w:t xml:space="preserve">, </w:t>
      </w:r>
      <w:r w:rsidRPr="005528D6">
        <w:rPr>
          <w:rFonts w:ascii="Times New Roman" w:hAnsi="Times New Roman" w:cs="Times New Roman"/>
          <w:sz w:val="20"/>
          <w:szCs w:val="20"/>
          <w:u w:val="single"/>
        </w:rPr>
        <w:t>Public Health Social Work and Genetic Health Services Delivery</w:t>
      </w:r>
      <w:r>
        <w:rPr>
          <w:rFonts w:ascii="Times New Roman" w:hAnsi="Times New Roman" w:cs="Times New Roman"/>
          <w:sz w:val="20"/>
          <w:szCs w:val="20"/>
        </w:rPr>
        <w:t xml:space="preserve">. </w:t>
      </w:r>
      <w:r w:rsidR="005737DF">
        <w:rPr>
          <w:rFonts w:ascii="Times New Roman" w:hAnsi="Times New Roman" w:cs="Times New Roman"/>
          <w:sz w:val="20"/>
          <w:szCs w:val="20"/>
        </w:rPr>
        <w:t xml:space="preserve">(2013) </w:t>
      </w:r>
      <w:r>
        <w:rPr>
          <w:rFonts w:ascii="Times New Roman" w:hAnsi="Times New Roman" w:cs="Times New Roman"/>
          <w:sz w:val="20"/>
          <w:szCs w:val="20"/>
        </w:rPr>
        <w:t xml:space="preserve">In Keefe, R (ED) </w:t>
      </w:r>
      <w:r w:rsidRPr="005528D6">
        <w:rPr>
          <w:rFonts w:ascii="Times New Roman" w:hAnsi="Times New Roman" w:cs="Times New Roman"/>
          <w:i/>
          <w:sz w:val="20"/>
          <w:szCs w:val="20"/>
        </w:rPr>
        <w:t>Handbook for Public Health Social Work</w:t>
      </w:r>
      <w:r>
        <w:rPr>
          <w:rFonts w:ascii="Times New Roman" w:hAnsi="Times New Roman" w:cs="Times New Roman"/>
          <w:sz w:val="20"/>
          <w:szCs w:val="20"/>
        </w:rPr>
        <w:t xml:space="preserve"> Springer Publishing Co., New York: NY, (</w:t>
      </w:r>
      <w:r w:rsidRPr="005528D6">
        <w:rPr>
          <w:rFonts w:ascii="Times New Roman" w:hAnsi="Times New Roman" w:cs="Times New Roman"/>
          <w:sz w:val="20"/>
          <w:szCs w:val="20"/>
        </w:rPr>
        <w:t>Chapter 8</w:t>
      </w:r>
      <w:r>
        <w:rPr>
          <w:rFonts w:ascii="Times New Roman" w:hAnsi="Times New Roman" w:cs="Times New Roman"/>
          <w:sz w:val="20"/>
          <w:szCs w:val="20"/>
        </w:rPr>
        <w:t xml:space="preserve">), 147- 162. </w:t>
      </w:r>
      <w:r w:rsidR="005737DF">
        <w:rPr>
          <w:rFonts w:ascii="Times New Roman" w:hAnsi="Times New Roman" w:cs="Times New Roman"/>
          <w:sz w:val="20"/>
          <w:szCs w:val="20"/>
        </w:rPr>
        <w:t xml:space="preserve"> </w:t>
      </w:r>
    </w:p>
    <w:p w:rsidR="005528D6" w:rsidRPr="005528D6" w:rsidRDefault="005528D6" w:rsidP="009B5047">
      <w:pPr>
        <w:ind w:left="1800" w:hanging="720"/>
        <w:rPr>
          <w:rFonts w:ascii="Times New Roman" w:hAnsi="Times New Roman" w:cs="Times New Roman"/>
          <w:b/>
          <w:bCs/>
          <w:sz w:val="20"/>
          <w:szCs w:val="20"/>
        </w:rPr>
      </w:pPr>
    </w:p>
    <w:p w:rsidR="009B5047" w:rsidRDefault="009B5047" w:rsidP="009B5047">
      <w:pPr>
        <w:ind w:left="1800" w:hanging="720"/>
        <w:rPr>
          <w:rStyle w:val="Heading1Char"/>
          <w:sz w:val="20"/>
          <w:szCs w:val="20"/>
        </w:rPr>
      </w:pPr>
      <w:r w:rsidRPr="009B5047">
        <w:rPr>
          <w:rFonts w:ascii="Times New Roman" w:hAnsi="Times New Roman"/>
          <w:b/>
          <w:bCs/>
          <w:sz w:val="20"/>
          <w:szCs w:val="20"/>
        </w:rPr>
        <w:t xml:space="preserve">Telfair, J. </w:t>
      </w:r>
      <w:r w:rsidRPr="009B5047">
        <w:rPr>
          <w:rFonts w:ascii="Times New Roman" w:hAnsi="Times New Roman"/>
          <w:bCs/>
          <w:sz w:val="20"/>
          <w:szCs w:val="20"/>
        </w:rPr>
        <w:t>and Crosby, L</w:t>
      </w:r>
      <w:r w:rsidR="0034515D">
        <w:rPr>
          <w:rFonts w:ascii="Times New Roman" w:hAnsi="Times New Roman"/>
          <w:bCs/>
          <w:sz w:val="20"/>
          <w:szCs w:val="20"/>
        </w:rPr>
        <w:t xml:space="preserve"> </w:t>
      </w:r>
      <w:r w:rsidRPr="009B5047">
        <w:rPr>
          <w:rFonts w:ascii="Times New Roman" w:hAnsi="Times New Roman"/>
          <w:bCs/>
          <w:sz w:val="20"/>
          <w:szCs w:val="20"/>
        </w:rPr>
        <w:t>.</w:t>
      </w:r>
      <w:r w:rsidR="0034515D">
        <w:rPr>
          <w:rFonts w:ascii="Times New Roman" w:hAnsi="Times New Roman"/>
          <w:bCs/>
          <w:sz w:val="20"/>
          <w:szCs w:val="20"/>
        </w:rPr>
        <w:t>(2013)</w:t>
      </w:r>
      <w:r w:rsidRPr="009B5047">
        <w:rPr>
          <w:rFonts w:ascii="Times New Roman" w:hAnsi="Times New Roman"/>
          <w:bCs/>
          <w:sz w:val="20"/>
          <w:szCs w:val="20"/>
        </w:rPr>
        <w:t xml:space="preserve"> </w:t>
      </w:r>
      <w:r w:rsidRPr="009B5047">
        <w:rPr>
          <w:rFonts w:ascii="Times New Roman" w:hAnsi="Times New Roman"/>
          <w:sz w:val="20"/>
          <w:szCs w:val="20"/>
          <w:u w:val="single"/>
        </w:rPr>
        <w:t>Disparities in the delivery of health care and pain management for persons with sickle cell disease</w:t>
      </w:r>
      <w:r w:rsidRPr="009B5047">
        <w:rPr>
          <w:rFonts w:ascii="Times New Roman" w:hAnsi="Times New Roman"/>
          <w:sz w:val="20"/>
          <w:szCs w:val="20"/>
        </w:rPr>
        <w:t xml:space="preserve">. In </w:t>
      </w:r>
      <w:proofErr w:type="spellStart"/>
      <w:r w:rsidRPr="009B5047">
        <w:rPr>
          <w:rStyle w:val="editorsnames1"/>
          <w:rFonts w:ascii="Times New Roman" w:hAnsi="Times New Roman" w:cs="Times New Roman"/>
          <w:color w:val="auto"/>
          <w:sz w:val="20"/>
          <w:szCs w:val="20"/>
        </w:rPr>
        <w:t>Incayawar</w:t>
      </w:r>
      <w:proofErr w:type="spellEnd"/>
      <w:r w:rsidRPr="009B5047">
        <w:rPr>
          <w:rStyle w:val="editorsnames1"/>
          <w:rFonts w:ascii="Times New Roman" w:hAnsi="Times New Roman" w:cs="Times New Roman"/>
          <w:color w:val="auto"/>
          <w:sz w:val="20"/>
          <w:szCs w:val="20"/>
        </w:rPr>
        <w:t xml:space="preserve">, M and Todd, K (EDs) </w:t>
      </w:r>
      <w:r w:rsidRPr="00A52AF0">
        <w:rPr>
          <w:rFonts w:ascii="Times New Roman" w:hAnsi="Times New Roman"/>
          <w:i/>
          <w:sz w:val="20"/>
          <w:szCs w:val="20"/>
        </w:rPr>
        <w:t>CULTURE, BRAIN AND ANALGESIA:</w:t>
      </w:r>
      <w:r w:rsidRPr="00A52AF0">
        <w:rPr>
          <w:i/>
          <w:sz w:val="20"/>
          <w:szCs w:val="20"/>
        </w:rPr>
        <w:t xml:space="preserve"> </w:t>
      </w:r>
      <w:r w:rsidRPr="00A52AF0">
        <w:rPr>
          <w:rFonts w:ascii="Times New Roman" w:hAnsi="Times New Roman"/>
          <w:i/>
          <w:sz w:val="20"/>
          <w:szCs w:val="20"/>
        </w:rPr>
        <w:t>Understanding and Managing Pain in Diverse Populations</w:t>
      </w:r>
      <w:r w:rsidRPr="009B5047">
        <w:rPr>
          <w:rFonts w:ascii="Times New Roman" w:hAnsi="Times New Roman"/>
          <w:sz w:val="20"/>
          <w:szCs w:val="20"/>
        </w:rPr>
        <w:t xml:space="preserve"> </w:t>
      </w:r>
      <w:r w:rsidR="00A52AF0">
        <w:rPr>
          <w:rFonts w:ascii="Times New Roman" w:hAnsi="Times New Roman"/>
          <w:sz w:val="20"/>
          <w:szCs w:val="20"/>
        </w:rPr>
        <w:t xml:space="preserve"> </w:t>
      </w:r>
      <w:r w:rsidR="001E538E">
        <w:rPr>
          <w:rFonts w:ascii="Times New Roman" w:hAnsi="Times New Roman"/>
          <w:sz w:val="20"/>
          <w:szCs w:val="20"/>
        </w:rPr>
        <w:t xml:space="preserve">New York, NY: </w:t>
      </w:r>
      <w:r w:rsidR="00A52AF0">
        <w:rPr>
          <w:rFonts w:ascii="Times New Roman" w:hAnsi="Times New Roman"/>
          <w:sz w:val="20"/>
          <w:szCs w:val="20"/>
        </w:rPr>
        <w:t xml:space="preserve">Oxford University Press </w:t>
      </w:r>
      <w:r w:rsidRPr="009B5047">
        <w:rPr>
          <w:rFonts w:ascii="Times New Roman" w:hAnsi="Times New Roman"/>
          <w:sz w:val="20"/>
          <w:szCs w:val="20"/>
        </w:rPr>
        <w:t>(Chapter 17)</w:t>
      </w:r>
      <w:r w:rsidR="0034515D">
        <w:rPr>
          <w:rFonts w:ascii="Times New Roman" w:hAnsi="Times New Roman"/>
          <w:sz w:val="20"/>
          <w:szCs w:val="20"/>
        </w:rPr>
        <w:t>,</w:t>
      </w:r>
      <w:r w:rsidRPr="009B5047">
        <w:rPr>
          <w:rFonts w:ascii="Times New Roman" w:hAnsi="Times New Roman"/>
          <w:sz w:val="20"/>
          <w:szCs w:val="20"/>
        </w:rPr>
        <w:t xml:space="preserve"> </w:t>
      </w:r>
      <w:r w:rsidR="0034515D">
        <w:rPr>
          <w:rFonts w:ascii="Times New Roman" w:hAnsi="Times New Roman"/>
          <w:sz w:val="20"/>
          <w:szCs w:val="20"/>
        </w:rPr>
        <w:t>198-204.</w:t>
      </w:r>
    </w:p>
    <w:p w:rsidR="009B5047" w:rsidRPr="009B5047" w:rsidRDefault="009B5047" w:rsidP="009B5047">
      <w:pPr>
        <w:ind w:left="2160" w:hanging="1080"/>
        <w:rPr>
          <w:rFonts w:ascii="Times New Roman" w:hAnsi="Times New Roman"/>
          <w:sz w:val="20"/>
          <w:szCs w:val="20"/>
        </w:rPr>
      </w:pPr>
    </w:p>
    <w:p w:rsidR="009B5047" w:rsidRDefault="009B5047" w:rsidP="009B5047">
      <w:pPr>
        <w:ind w:left="1800" w:hanging="720"/>
        <w:rPr>
          <w:rStyle w:val="Heading1Char"/>
          <w:rFonts w:ascii="Times New Roman" w:hAnsi="Times New Roman"/>
          <w:sz w:val="20"/>
          <w:szCs w:val="20"/>
        </w:rPr>
      </w:pPr>
      <w:r w:rsidRPr="009B5047">
        <w:rPr>
          <w:rFonts w:ascii="Times New Roman" w:hAnsi="Times New Roman"/>
          <w:b/>
          <w:sz w:val="20"/>
          <w:szCs w:val="20"/>
        </w:rPr>
        <w:t>Telfair, J</w:t>
      </w:r>
      <w:r w:rsidRPr="009B5047">
        <w:rPr>
          <w:rFonts w:ascii="Times New Roman" w:hAnsi="Times New Roman"/>
          <w:sz w:val="20"/>
          <w:szCs w:val="20"/>
        </w:rPr>
        <w:t xml:space="preserve"> and Corley, S. </w:t>
      </w:r>
      <w:r w:rsidR="00882C36">
        <w:rPr>
          <w:rFonts w:ascii="Times New Roman" w:hAnsi="Times New Roman"/>
          <w:sz w:val="20"/>
          <w:szCs w:val="20"/>
        </w:rPr>
        <w:t xml:space="preserve">(2012) </w:t>
      </w:r>
      <w:r w:rsidRPr="009B5047">
        <w:rPr>
          <w:rFonts w:ascii="Times New Roman" w:hAnsi="Times New Roman"/>
          <w:sz w:val="20"/>
          <w:szCs w:val="20"/>
          <w:u w:val="single"/>
        </w:rPr>
        <w:t>Families and Health</w:t>
      </w:r>
      <w:r w:rsidRPr="009B5047">
        <w:rPr>
          <w:rFonts w:ascii="Times New Roman" w:hAnsi="Times New Roman"/>
          <w:sz w:val="20"/>
          <w:szCs w:val="20"/>
        </w:rPr>
        <w:t xml:space="preserve"> in Kotch, JK (ED). </w:t>
      </w:r>
      <w:r w:rsidR="00A52AF0" w:rsidRPr="00A52AF0">
        <w:rPr>
          <w:rFonts w:ascii="Times New Roman" w:hAnsi="Times New Roman"/>
          <w:i/>
          <w:sz w:val="20"/>
          <w:szCs w:val="20"/>
        </w:rPr>
        <w:t>Maternal and Child Health: Programs, Problems and Policies in Public Health, 3</w:t>
      </w:r>
      <w:r w:rsidR="00A52AF0" w:rsidRPr="00A52AF0">
        <w:rPr>
          <w:rFonts w:ascii="Times New Roman" w:hAnsi="Times New Roman"/>
          <w:i/>
          <w:sz w:val="20"/>
          <w:szCs w:val="20"/>
          <w:vertAlign w:val="superscript"/>
        </w:rPr>
        <w:t>d</w:t>
      </w:r>
      <w:r w:rsidR="00A52AF0" w:rsidRPr="00A52AF0">
        <w:rPr>
          <w:rFonts w:ascii="Times New Roman" w:hAnsi="Times New Roman"/>
          <w:i/>
          <w:sz w:val="20"/>
          <w:szCs w:val="20"/>
        </w:rPr>
        <w:t xml:space="preserve"> Edition, </w:t>
      </w:r>
      <w:r w:rsidR="00A52AF0" w:rsidRPr="00A52AF0">
        <w:rPr>
          <w:rFonts w:ascii="Times New Roman" w:hAnsi="Times New Roman"/>
          <w:sz w:val="20"/>
          <w:szCs w:val="20"/>
        </w:rPr>
        <w:t>Sudbury</w:t>
      </w:r>
      <w:r w:rsidR="00A52AF0" w:rsidRPr="009B5047">
        <w:rPr>
          <w:rFonts w:ascii="Times New Roman" w:hAnsi="Times New Roman"/>
          <w:sz w:val="20"/>
          <w:szCs w:val="20"/>
        </w:rPr>
        <w:t xml:space="preserve">, MA: JONES &amp; BARTLETT </w:t>
      </w:r>
      <w:r w:rsidRPr="009B5047">
        <w:rPr>
          <w:rFonts w:ascii="Times New Roman" w:hAnsi="Times New Roman"/>
          <w:sz w:val="20"/>
          <w:szCs w:val="20"/>
        </w:rPr>
        <w:t>(Chapter 3)</w:t>
      </w:r>
    </w:p>
    <w:p w:rsidR="00436D50" w:rsidRDefault="00436D50" w:rsidP="009B5047">
      <w:pPr>
        <w:ind w:left="1800" w:hanging="720"/>
        <w:rPr>
          <w:rStyle w:val="Heading1Char"/>
          <w:rFonts w:ascii="Times New Roman" w:hAnsi="Times New Roman"/>
          <w:sz w:val="20"/>
          <w:szCs w:val="20"/>
        </w:rPr>
      </w:pPr>
    </w:p>
    <w:p w:rsidR="00436D50" w:rsidRPr="00436D50" w:rsidRDefault="00436D50" w:rsidP="00436D50">
      <w:pPr>
        <w:ind w:left="1800" w:hanging="720"/>
        <w:rPr>
          <w:rFonts w:ascii="Times New Roman" w:hAnsi="Times New Roman" w:cs="Arial"/>
          <w:b/>
          <w:bCs/>
          <w:sz w:val="20"/>
          <w:szCs w:val="20"/>
          <w:u w:val="single"/>
        </w:rPr>
      </w:pPr>
      <w:r w:rsidRPr="00436D50">
        <w:rPr>
          <w:rFonts w:ascii="Times New Roman" w:hAnsi="Times New Roman" w:cs="Times New Roman"/>
          <w:bCs/>
          <w:kern w:val="32"/>
          <w:sz w:val="20"/>
          <w:szCs w:val="20"/>
        </w:rPr>
        <w:t xml:space="preserve">Wingate, </w:t>
      </w:r>
      <w:r>
        <w:rPr>
          <w:rFonts w:ascii="Times New Roman" w:hAnsi="Times New Roman" w:cs="Times New Roman"/>
          <w:bCs/>
          <w:kern w:val="32"/>
          <w:sz w:val="20"/>
          <w:szCs w:val="20"/>
        </w:rPr>
        <w:t>MS</w:t>
      </w:r>
      <w:r w:rsidRPr="00436D50">
        <w:rPr>
          <w:rFonts w:ascii="Times New Roman" w:hAnsi="Times New Roman" w:cs="Times New Roman"/>
          <w:bCs/>
          <w:kern w:val="32"/>
          <w:sz w:val="20"/>
          <w:szCs w:val="20"/>
        </w:rPr>
        <w:t xml:space="preserve">, Williams, </w:t>
      </w:r>
      <w:r>
        <w:rPr>
          <w:rFonts w:ascii="Times New Roman" w:hAnsi="Times New Roman" w:cs="Times New Roman"/>
          <w:bCs/>
          <w:kern w:val="32"/>
          <w:sz w:val="20"/>
          <w:szCs w:val="20"/>
        </w:rPr>
        <w:t>K</w:t>
      </w:r>
      <w:r w:rsidRPr="00436D50">
        <w:rPr>
          <w:rFonts w:ascii="Times New Roman" w:hAnsi="Times New Roman" w:cs="Times New Roman"/>
          <w:bCs/>
          <w:kern w:val="32"/>
          <w:sz w:val="20"/>
          <w:szCs w:val="20"/>
        </w:rPr>
        <w:t xml:space="preserve">, </w:t>
      </w:r>
      <w:r w:rsidRPr="009B5047">
        <w:rPr>
          <w:rFonts w:ascii="Times New Roman" w:hAnsi="Times New Roman"/>
          <w:b/>
          <w:sz w:val="20"/>
          <w:szCs w:val="20"/>
        </w:rPr>
        <w:t>Telfair, J</w:t>
      </w:r>
      <w:r w:rsidRPr="00436D50">
        <w:rPr>
          <w:rFonts w:ascii="Times New Roman" w:hAnsi="Times New Roman" w:cs="Times New Roman"/>
          <w:bCs/>
          <w:kern w:val="32"/>
          <w:sz w:val="20"/>
          <w:szCs w:val="20"/>
        </w:rPr>
        <w:t xml:space="preserve">, Kirby, </w:t>
      </w:r>
      <w:r>
        <w:rPr>
          <w:rFonts w:ascii="Times New Roman" w:hAnsi="Times New Roman" w:cs="Times New Roman"/>
          <w:bCs/>
          <w:kern w:val="32"/>
          <w:sz w:val="20"/>
          <w:szCs w:val="20"/>
        </w:rPr>
        <w:t xml:space="preserve">RS, </w:t>
      </w:r>
      <w:r w:rsidR="00882C36">
        <w:rPr>
          <w:rFonts w:ascii="Times New Roman" w:hAnsi="Times New Roman" w:cs="Times New Roman"/>
          <w:bCs/>
          <w:kern w:val="32"/>
          <w:sz w:val="20"/>
          <w:szCs w:val="20"/>
        </w:rPr>
        <w:t xml:space="preserve">(2012) </w:t>
      </w:r>
      <w:r w:rsidRPr="00436D50">
        <w:rPr>
          <w:rFonts w:ascii="Times New Roman" w:hAnsi="Times New Roman" w:cs="Times New Roman"/>
          <w:bCs/>
          <w:kern w:val="32"/>
          <w:sz w:val="20"/>
          <w:szCs w:val="20"/>
          <w:u w:val="single"/>
        </w:rPr>
        <w:t>Research Issues In Maternal And Child Health</w:t>
      </w:r>
      <w:r>
        <w:rPr>
          <w:rFonts w:ascii="Times New Roman" w:hAnsi="Times New Roman" w:cs="Times New Roman"/>
          <w:bCs/>
          <w:kern w:val="32"/>
          <w:sz w:val="20"/>
          <w:szCs w:val="20"/>
          <w:u w:val="single"/>
        </w:rPr>
        <w:t xml:space="preserve">, </w:t>
      </w:r>
      <w:r w:rsidRPr="00436D50">
        <w:rPr>
          <w:rFonts w:ascii="Times New Roman" w:hAnsi="Times New Roman"/>
          <w:sz w:val="20"/>
          <w:szCs w:val="20"/>
        </w:rPr>
        <w:t xml:space="preserve">in Kotch, JK (ED). </w:t>
      </w:r>
      <w:r w:rsidRPr="00436D50">
        <w:rPr>
          <w:rFonts w:ascii="Times New Roman" w:hAnsi="Times New Roman"/>
          <w:i/>
          <w:sz w:val="20"/>
          <w:szCs w:val="20"/>
        </w:rPr>
        <w:t>Maternal and Child Health: Programs, Problems and Policies in Public Health, 3</w:t>
      </w:r>
      <w:r w:rsidRPr="00436D50">
        <w:rPr>
          <w:rFonts w:ascii="Times New Roman" w:hAnsi="Times New Roman"/>
          <w:i/>
          <w:sz w:val="20"/>
          <w:szCs w:val="20"/>
          <w:vertAlign w:val="superscript"/>
        </w:rPr>
        <w:t>d</w:t>
      </w:r>
      <w:r w:rsidRPr="00436D50">
        <w:rPr>
          <w:rFonts w:ascii="Times New Roman" w:hAnsi="Times New Roman"/>
          <w:i/>
          <w:sz w:val="20"/>
          <w:szCs w:val="20"/>
        </w:rPr>
        <w:t xml:space="preserve"> Edition, </w:t>
      </w:r>
      <w:r w:rsidRPr="00436D50">
        <w:rPr>
          <w:rFonts w:ascii="Times New Roman" w:hAnsi="Times New Roman"/>
          <w:sz w:val="20"/>
          <w:szCs w:val="20"/>
        </w:rPr>
        <w:t xml:space="preserve">Sudbury, MA: JONES &amp; BARTLETT (Chapter </w:t>
      </w:r>
      <w:r>
        <w:rPr>
          <w:rFonts w:ascii="Times New Roman" w:hAnsi="Times New Roman"/>
          <w:sz w:val="20"/>
          <w:szCs w:val="20"/>
        </w:rPr>
        <w:t>1</w:t>
      </w:r>
      <w:r w:rsidR="00584C0F">
        <w:rPr>
          <w:rFonts w:ascii="Times New Roman" w:hAnsi="Times New Roman"/>
          <w:sz w:val="20"/>
          <w:szCs w:val="20"/>
        </w:rPr>
        <w:t>7</w:t>
      </w:r>
      <w:r w:rsidRPr="00436D50">
        <w:rPr>
          <w:rFonts w:ascii="Times New Roman" w:hAnsi="Times New Roman"/>
          <w:sz w:val="20"/>
          <w:szCs w:val="20"/>
        </w:rPr>
        <w:t xml:space="preserve">) </w:t>
      </w:r>
      <w:r w:rsidR="00882C36">
        <w:rPr>
          <w:rFonts w:ascii="Times New Roman" w:hAnsi="Times New Roman"/>
          <w:sz w:val="20"/>
          <w:szCs w:val="20"/>
        </w:rPr>
        <w:t xml:space="preserve"> </w:t>
      </w:r>
      <w:r w:rsidRPr="00436D50">
        <w:rPr>
          <w:rFonts w:ascii="Times New Roman" w:hAnsi="Times New Roman" w:cs="Arial"/>
          <w:b/>
          <w:bCs/>
          <w:sz w:val="20"/>
          <w:szCs w:val="20"/>
          <w:u w:val="single"/>
        </w:rPr>
        <w:t xml:space="preserve"> </w:t>
      </w:r>
    </w:p>
    <w:p w:rsidR="00436D50" w:rsidRPr="00436D50" w:rsidRDefault="00436D50" w:rsidP="00436D50">
      <w:pPr>
        <w:ind w:left="1800" w:hanging="720"/>
        <w:rPr>
          <w:rFonts w:ascii="Times New Roman" w:hAnsi="Times New Roman" w:cs="Times New Roman"/>
          <w:bCs/>
          <w:kern w:val="32"/>
          <w:sz w:val="20"/>
          <w:szCs w:val="20"/>
        </w:rPr>
      </w:pPr>
    </w:p>
    <w:p w:rsidR="009B5047" w:rsidRDefault="009B5047" w:rsidP="00C76A08">
      <w:pPr>
        <w:ind w:left="1728" w:hanging="648"/>
        <w:rPr>
          <w:rStyle w:val="Heading1Char"/>
          <w:rFonts w:ascii="Times New Roman" w:hAnsi="Times New Roman"/>
          <w:sz w:val="20"/>
          <w:szCs w:val="20"/>
        </w:rPr>
      </w:pPr>
      <w:proofErr w:type="spellStart"/>
      <w:r w:rsidRPr="00C76A08">
        <w:rPr>
          <w:rFonts w:ascii="Times New Roman" w:hAnsi="Times New Roman" w:cs="Times New Roman"/>
          <w:sz w:val="20"/>
          <w:szCs w:val="20"/>
        </w:rPr>
        <w:t>Calleson</w:t>
      </w:r>
      <w:proofErr w:type="spellEnd"/>
      <w:r w:rsidRPr="00C76A08">
        <w:rPr>
          <w:rFonts w:ascii="Times New Roman" w:hAnsi="Times New Roman" w:cs="Times New Roman"/>
          <w:sz w:val="20"/>
          <w:szCs w:val="20"/>
        </w:rPr>
        <w:t xml:space="preserve">, D, </w:t>
      </w:r>
      <w:proofErr w:type="spellStart"/>
      <w:r w:rsidRPr="00C76A08">
        <w:rPr>
          <w:rFonts w:ascii="Times New Roman" w:hAnsi="Times New Roman" w:cs="Times New Roman"/>
          <w:sz w:val="20"/>
          <w:szCs w:val="20"/>
        </w:rPr>
        <w:t>Dickens,P</w:t>
      </w:r>
      <w:proofErr w:type="spellEnd"/>
      <w:r w:rsidRPr="00C76A08">
        <w:rPr>
          <w:rFonts w:ascii="Times New Roman" w:hAnsi="Times New Roman" w:cs="Times New Roman"/>
          <w:sz w:val="20"/>
          <w:szCs w:val="20"/>
        </w:rPr>
        <w:t>,  Peoples-</w:t>
      </w:r>
      <w:proofErr w:type="spellStart"/>
      <w:r w:rsidRPr="00C76A08">
        <w:rPr>
          <w:rFonts w:ascii="Times New Roman" w:hAnsi="Times New Roman" w:cs="Times New Roman"/>
          <w:sz w:val="20"/>
          <w:szCs w:val="20"/>
        </w:rPr>
        <w:t>Sheps</w:t>
      </w:r>
      <w:proofErr w:type="spellEnd"/>
      <w:r w:rsidRPr="00C76A08">
        <w:rPr>
          <w:rFonts w:ascii="Times New Roman" w:hAnsi="Times New Roman" w:cs="Times New Roman"/>
          <w:sz w:val="20"/>
          <w:szCs w:val="20"/>
        </w:rPr>
        <w:t xml:space="preserve">, M.D. </w:t>
      </w:r>
      <w:r w:rsidRPr="00C76A08">
        <w:rPr>
          <w:rFonts w:ascii="Times New Roman" w:hAnsi="Times New Roman" w:cs="Times New Roman"/>
          <w:b/>
          <w:sz w:val="20"/>
          <w:szCs w:val="20"/>
        </w:rPr>
        <w:t>Telfair</w:t>
      </w:r>
      <w:r w:rsidR="00A52AF0" w:rsidRPr="00C76A08">
        <w:rPr>
          <w:rFonts w:ascii="Times New Roman" w:hAnsi="Times New Roman" w:cs="Times New Roman"/>
          <w:b/>
          <w:sz w:val="20"/>
          <w:szCs w:val="20"/>
        </w:rPr>
        <w:t>, J.</w:t>
      </w:r>
      <w:r w:rsidR="00A52AF0" w:rsidRPr="00C76A08">
        <w:rPr>
          <w:rFonts w:ascii="Times New Roman" w:hAnsi="Times New Roman" w:cs="Times New Roman"/>
          <w:sz w:val="20"/>
          <w:szCs w:val="20"/>
        </w:rPr>
        <w:t xml:space="preserve"> </w:t>
      </w:r>
      <w:r w:rsidR="00C76A08" w:rsidRPr="00C76A08">
        <w:rPr>
          <w:rFonts w:ascii="Times New Roman" w:hAnsi="Times New Roman" w:cs="Times New Roman"/>
          <w:sz w:val="20"/>
          <w:szCs w:val="20"/>
        </w:rPr>
        <w:t xml:space="preserve">and </w:t>
      </w:r>
      <w:proofErr w:type="spellStart"/>
      <w:r w:rsidR="00C76A08" w:rsidRPr="00C76A08">
        <w:rPr>
          <w:rFonts w:ascii="Times New Roman" w:hAnsi="Times New Roman" w:cs="Times New Roman"/>
        </w:rPr>
        <w:t>Samandari</w:t>
      </w:r>
      <w:proofErr w:type="spellEnd"/>
      <w:r w:rsidR="00C76A08" w:rsidRPr="00C76A08">
        <w:rPr>
          <w:rFonts w:ascii="Times New Roman" w:hAnsi="Times New Roman" w:cs="Times New Roman"/>
        </w:rPr>
        <w:t>, G</w:t>
      </w:r>
      <w:r w:rsidR="00C76A08">
        <w:rPr>
          <w:rFonts w:ascii="Times New Roman" w:hAnsi="Times New Roman" w:cs="Times New Roman"/>
        </w:rPr>
        <w:t xml:space="preserve"> </w:t>
      </w:r>
      <w:r w:rsidR="00882C36">
        <w:rPr>
          <w:rFonts w:ascii="Times New Roman" w:hAnsi="Times New Roman" w:cs="Times New Roman"/>
        </w:rPr>
        <w:t xml:space="preserve">(2012) </w:t>
      </w:r>
      <w:r w:rsidRPr="00A52AF0">
        <w:rPr>
          <w:rFonts w:ascii="Times New Roman" w:hAnsi="Times New Roman" w:cs="Times New Roman"/>
          <w:sz w:val="20"/>
          <w:szCs w:val="20"/>
          <w:u w:val="single"/>
        </w:rPr>
        <w:t>Program Planning, Monitoring and Assessment in</w:t>
      </w:r>
      <w:r w:rsidRPr="00A52AF0">
        <w:rPr>
          <w:u w:val="single"/>
        </w:rPr>
        <w:t xml:space="preserve"> </w:t>
      </w:r>
      <w:r w:rsidRPr="00A52AF0">
        <w:rPr>
          <w:rFonts w:ascii="Times New Roman" w:hAnsi="Times New Roman"/>
          <w:sz w:val="20"/>
          <w:szCs w:val="20"/>
          <w:u w:val="single"/>
        </w:rPr>
        <w:t>Maternal and Child Health</w:t>
      </w:r>
      <w:r w:rsidRPr="009B5047">
        <w:rPr>
          <w:rFonts w:ascii="Times New Roman" w:hAnsi="Times New Roman"/>
          <w:sz w:val="20"/>
          <w:szCs w:val="20"/>
        </w:rPr>
        <w:t xml:space="preserve">. in Kotch, JK (ED). </w:t>
      </w:r>
      <w:r w:rsidRPr="00A52AF0">
        <w:rPr>
          <w:rFonts w:ascii="Times New Roman" w:hAnsi="Times New Roman"/>
          <w:i/>
          <w:sz w:val="20"/>
          <w:szCs w:val="20"/>
        </w:rPr>
        <w:t>Maternal and Child Health: Programs, Problems and Policies in Public Health, 3</w:t>
      </w:r>
      <w:r w:rsidRPr="00A52AF0">
        <w:rPr>
          <w:rFonts w:ascii="Times New Roman" w:hAnsi="Times New Roman"/>
          <w:i/>
          <w:sz w:val="20"/>
          <w:szCs w:val="20"/>
          <w:vertAlign w:val="superscript"/>
        </w:rPr>
        <w:t>d</w:t>
      </w:r>
      <w:r w:rsidRPr="00A52AF0">
        <w:rPr>
          <w:rFonts w:ascii="Times New Roman" w:hAnsi="Times New Roman"/>
          <w:i/>
          <w:sz w:val="20"/>
          <w:szCs w:val="20"/>
        </w:rPr>
        <w:t xml:space="preserve"> Edition, </w:t>
      </w:r>
      <w:r w:rsidRPr="00A52AF0">
        <w:rPr>
          <w:rFonts w:ascii="Times New Roman" w:hAnsi="Times New Roman"/>
          <w:sz w:val="20"/>
          <w:szCs w:val="20"/>
        </w:rPr>
        <w:t>Sudbury</w:t>
      </w:r>
      <w:r w:rsidRPr="009B5047">
        <w:rPr>
          <w:rFonts w:ascii="Times New Roman" w:hAnsi="Times New Roman"/>
          <w:sz w:val="20"/>
          <w:szCs w:val="20"/>
        </w:rPr>
        <w:t>, MA: JONES &amp; BARTLETT (Chapter 1</w:t>
      </w:r>
      <w:r w:rsidR="00584C0F">
        <w:rPr>
          <w:rFonts w:ascii="Times New Roman" w:hAnsi="Times New Roman"/>
          <w:sz w:val="20"/>
          <w:szCs w:val="20"/>
        </w:rPr>
        <w:t>6</w:t>
      </w:r>
      <w:r w:rsidRPr="009B5047">
        <w:rPr>
          <w:rFonts w:ascii="Times New Roman" w:hAnsi="Times New Roman"/>
          <w:sz w:val="20"/>
          <w:szCs w:val="20"/>
        </w:rPr>
        <w:t xml:space="preserve">) </w:t>
      </w:r>
      <w:r w:rsidR="00882C36">
        <w:rPr>
          <w:rFonts w:ascii="Times New Roman" w:hAnsi="Times New Roman"/>
          <w:sz w:val="20"/>
          <w:szCs w:val="20"/>
        </w:rPr>
        <w:t xml:space="preserve"> </w:t>
      </w:r>
      <w:r w:rsidRPr="009B5047">
        <w:rPr>
          <w:rStyle w:val="Heading1Char"/>
          <w:rFonts w:ascii="Times New Roman" w:hAnsi="Times New Roman"/>
          <w:sz w:val="20"/>
          <w:szCs w:val="20"/>
        </w:rPr>
        <w:t xml:space="preserve"> </w:t>
      </w:r>
    </w:p>
    <w:p w:rsidR="009B5047" w:rsidRPr="009B5047" w:rsidRDefault="009B5047" w:rsidP="009B5047">
      <w:pPr>
        <w:ind w:left="2160" w:hanging="1080"/>
        <w:rPr>
          <w:rFonts w:ascii="Times New Roman" w:hAnsi="Times New Roman"/>
          <w:sz w:val="20"/>
          <w:szCs w:val="20"/>
        </w:rPr>
      </w:pPr>
    </w:p>
    <w:p w:rsidR="009B5047" w:rsidRDefault="009B5047" w:rsidP="009B5047">
      <w:pPr>
        <w:ind w:left="1800" w:hanging="720"/>
        <w:rPr>
          <w:rStyle w:val="Heading1Char"/>
          <w:rFonts w:ascii="Times New Roman" w:hAnsi="Times New Roman"/>
          <w:sz w:val="20"/>
          <w:szCs w:val="20"/>
        </w:rPr>
      </w:pPr>
      <w:proofErr w:type="spellStart"/>
      <w:r w:rsidRPr="009B5047">
        <w:rPr>
          <w:rFonts w:ascii="Times New Roman" w:hAnsi="Times New Roman"/>
          <w:sz w:val="20"/>
          <w:szCs w:val="20"/>
        </w:rPr>
        <w:t>Speizer</w:t>
      </w:r>
      <w:proofErr w:type="spellEnd"/>
      <w:r w:rsidRPr="009B5047">
        <w:rPr>
          <w:rFonts w:ascii="Times New Roman" w:hAnsi="Times New Roman"/>
          <w:sz w:val="20"/>
          <w:szCs w:val="20"/>
        </w:rPr>
        <w:t xml:space="preserve">, I, </w:t>
      </w:r>
      <w:proofErr w:type="spellStart"/>
      <w:r w:rsidRPr="009B5047">
        <w:rPr>
          <w:rFonts w:ascii="Times New Roman" w:hAnsi="Times New Roman"/>
          <w:sz w:val="20"/>
          <w:szCs w:val="20"/>
        </w:rPr>
        <w:t>Irani</w:t>
      </w:r>
      <w:proofErr w:type="spellEnd"/>
      <w:r w:rsidRPr="009B5047">
        <w:rPr>
          <w:rFonts w:ascii="Times New Roman" w:hAnsi="Times New Roman"/>
          <w:sz w:val="20"/>
          <w:szCs w:val="20"/>
        </w:rPr>
        <w:t>, L</w:t>
      </w:r>
      <w:r w:rsidR="00E15472">
        <w:rPr>
          <w:rFonts w:ascii="Times New Roman" w:hAnsi="Times New Roman"/>
          <w:sz w:val="20"/>
          <w:szCs w:val="20"/>
        </w:rPr>
        <w:t xml:space="preserve">, </w:t>
      </w:r>
      <w:r w:rsidRPr="009B5047">
        <w:rPr>
          <w:rFonts w:ascii="Times New Roman" w:hAnsi="Times New Roman"/>
          <w:b/>
          <w:sz w:val="20"/>
          <w:szCs w:val="20"/>
        </w:rPr>
        <w:t>Telfair, J</w:t>
      </w:r>
      <w:r w:rsidR="00E15472">
        <w:rPr>
          <w:rFonts w:ascii="Times New Roman" w:hAnsi="Times New Roman"/>
          <w:b/>
          <w:sz w:val="20"/>
          <w:szCs w:val="20"/>
        </w:rPr>
        <w:t xml:space="preserve"> </w:t>
      </w:r>
      <w:r w:rsidR="00E15472" w:rsidRPr="00E15472">
        <w:rPr>
          <w:rFonts w:ascii="Times New Roman" w:hAnsi="Times New Roman"/>
          <w:sz w:val="20"/>
          <w:szCs w:val="20"/>
        </w:rPr>
        <w:t>and</w:t>
      </w:r>
      <w:r w:rsidR="00E15472">
        <w:rPr>
          <w:rFonts w:ascii="Times New Roman" w:hAnsi="Times New Roman"/>
          <w:b/>
          <w:sz w:val="20"/>
          <w:szCs w:val="20"/>
        </w:rPr>
        <w:t xml:space="preserve"> </w:t>
      </w:r>
      <w:proofErr w:type="spellStart"/>
      <w:r w:rsidR="00E15472" w:rsidRPr="00E15472">
        <w:rPr>
          <w:rFonts w:ascii="Times New Roman" w:hAnsi="Times New Roman" w:cs="Times New Roman"/>
          <w:sz w:val="20"/>
          <w:szCs w:val="20"/>
        </w:rPr>
        <w:t>Samandari</w:t>
      </w:r>
      <w:proofErr w:type="spellEnd"/>
      <w:r w:rsidR="00E15472">
        <w:rPr>
          <w:rFonts w:ascii="Times New Roman" w:hAnsi="Times New Roman" w:cs="Times New Roman"/>
          <w:sz w:val="20"/>
          <w:szCs w:val="20"/>
        </w:rPr>
        <w:t>, G,</w:t>
      </w:r>
      <w:r w:rsidRPr="009B5047">
        <w:rPr>
          <w:rFonts w:ascii="Times New Roman" w:hAnsi="Times New Roman"/>
          <w:sz w:val="20"/>
          <w:szCs w:val="20"/>
        </w:rPr>
        <w:t xml:space="preserve"> </w:t>
      </w:r>
      <w:r w:rsidR="00882C36">
        <w:rPr>
          <w:rFonts w:ascii="Times New Roman" w:hAnsi="Times New Roman"/>
          <w:sz w:val="20"/>
          <w:szCs w:val="20"/>
        </w:rPr>
        <w:t xml:space="preserve">(2012) </w:t>
      </w:r>
      <w:r w:rsidRPr="009B5047">
        <w:rPr>
          <w:rFonts w:ascii="Times New Roman" w:hAnsi="Times New Roman"/>
          <w:sz w:val="20"/>
          <w:szCs w:val="20"/>
          <w:u w:val="single"/>
        </w:rPr>
        <w:t>Monitoring and Evaluation in Global MCH</w:t>
      </w:r>
      <w:r w:rsidRPr="009B5047">
        <w:rPr>
          <w:rFonts w:ascii="Times New Roman" w:hAnsi="Times New Roman"/>
          <w:sz w:val="20"/>
          <w:szCs w:val="20"/>
        </w:rPr>
        <w:t xml:space="preserve">.  in Kotch, JK (ED). </w:t>
      </w:r>
      <w:r w:rsidR="00A52AF0" w:rsidRPr="00A52AF0">
        <w:rPr>
          <w:rFonts w:ascii="Times New Roman" w:hAnsi="Times New Roman"/>
          <w:i/>
          <w:sz w:val="20"/>
          <w:szCs w:val="20"/>
        </w:rPr>
        <w:t>Maternal and Child Health: Programs, Problems and Policies in Public Health, 3</w:t>
      </w:r>
      <w:r w:rsidR="00A52AF0" w:rsidRPr="00A52AF0">
        <w:rPr>
          <w:rFonts w:ascii="Times New Roman" w:hAnsi="Times New Roman"/>
          <w:i/>
          <w:sz w:val="20"/>
          <w:szCs w:val="20"/>
          <w:vertAlign w:val="superscript"/>
        </w:rPr>
        <w:t>d</w:t>
      </w:r>
      <w:r w:rsidR="00A52AF0" w:rsidRPr="00A52AF0">
        <w:rPr>
          <w:rFonts w:ascii="Times New Roman" w:hAnsi="Times New Roman"/>
          <w:i/>
          <w:sz w:val="20"/>
          <w:szCs w:val="20"/>
        </w:rPr>
        <w:t xml:space="preserve"> Edition, </w:t>
      </w:r>
      <w:r w:rsidR="00A52AF0" w:rsidRPr="00A52AF0">
        <w:rPr>
          <w:rFonts w:ascii="Times New Roman" w:hAnsi="Times New Roman"/>
          <w:sz w:val="20"/>
          <w:szCs w:val="20"/>
        </w:rPr>
        <w:t>Sudbury</w:t>
      </w:r>
      <w:r w:rsidR="00A52AF0" w:rsidRPr="009B5047">
        <w:rPr>
          <w:rFonts w:ascii="Times New Roman" w:hAnsi="Times New Roman"/>
          <w:sz w:val="20"/>
          <w:szCs w:val="20"/>
        </w:rPr>
        <w:t>, MA: JONES &amp; BARTLETT</w:t>
      </w:r>
      <w:r w:rsidRPr="009B5047">
        <w:rPr>
          <w:rFonts w:ascii="Times New Roman" w:hAnsi="Times New Roman"/>
          <w:sz w:val="20"/>
          <w:szCs w:val="20"/>
        </w:rPr>
        <w:t xml:space="preserve"> (Chapter 1</w:t>
      </w:r>
      <w:r w:rsidR="00584C0F">
        <w:rPr>
          <w:rFonts w:ascii="Times New Roman" w:hAnsi="Times New Roman"/>
          <w:sz w:val="20"/>
          <w:szCs w:val="20"/>
        </w:rPr>
        <w:t>9</w:t>
      </w:r>
      <w:r w:rsidRPr="009B5047">
        <w:rPr>
          <w:rFonts w:ascii="Times New Roman" w:hAnsi="Times New Roman"/>
          <w:sz w:val="20"/>
          <w:szCs w:val="20"/>
        </w:rPr>
        <w:t xml:space="preserve">) </w:t>
      </w:r>
      <w:r w:rsidR="004F32ED">
        <w:rPr>
          <w:rFonts w:ascii="Times New Roman" w:hAnsi="Times New Roman"/>
          <w:sz w:val="20"/>
          <w:szCs w:val="20"/>
        </w:rPr>
        <w:t xml:space="preserve"> </w:t>
      </w:r>
      <w:r w:rsidRPr="009B5047">
        <w:rPr>
          <w:rStyle w:val="Heading1Char"/>
          <w:rFonts w:ascii="Times New Roman" w:hAnsi="Times New Roman"/>
          <w:sz w:val="20"/>
          <w:szCs w:val="20"/>
        </w:rPr>
        <w:t xml:space="preserve"> </w:t>
      </w:r>
    </w:p>
    <w:p w:rsidR="009B5047" w:rsidRDefault="009B5047" w:rsidP="009B5047">
      <w:pPr>
        <w:pStyle w:val="BodyTextIndent3"/>
        <w:ind w:left="0" w:firstLine="0"/>
        <w:rPr>
          <w:rFonts w:ascii="Times New Roman" w:hAnsi="Times New Roman" w:cs="Times New Roman"/>
          <w:iCs/>
          <w:sz w:val="20"/>
          <w:szCs w:val="20"/>
        </w:rPr>
      </w:pPr>
    </w:p>
    <w:p w:rsidR="000B3A09" w:rsidRDefault="000B3A09" w:rsidP="009B5047">
      <w:pPr>
        <w:pStyle w:val="BodyTextIndent3"/>
        <w:ind w:left="1800" w:hanging="720"/>
        <w:rPr>
          <w:rFonts w:ascii="Times New Roman" w:hAnsi="Times New Roman" w:cs="Times New Roman"/>
          <w:bCs/>
          <w:sz w:val="20"/>
          <w:szCs w:val="20"/>
        </w:rPr>
      </w:pPr>
      <w:r>
        <w:rPr>
          <w:rFonts w:ascii="Times New Roman" w:hAnsi="Times New Roman" w:cs="Times New Roman"/>
          <w:iCs/>
          <w:sz w:val="20"/>
          <w:szCs w:val="20"/>
        </w:rPr>
        <w:t>Lloyd-</w:t>
      </w:r>
      <w:proofErr w:type="spellStart"/>
      <w:r>
        <w:rPr>
          <w:rFonts w:ascii="Times New Roman" w:hAnsi="Times New Roman" w:cs="Times New Roman"/>
          <w:iCs/>
          <w:sz w:val="20"/>
          <w:szCs w:val="20"/>
        </w:rPr>
        <w:t>Puryear</w:t>
      </w:r>
      <w:proofErr w:type="spellEnd"/>
      <w:r>
        <w:rPr>
          <w:rFonts w:ascii="Times New Roman" w:hAnsi="Times New Roman" w:cs="Times New Roman"/>
          <w:iCs/>
          <w:sz w:val="20"/>
          <w:szCs w:val="20"/>
        </w:rPr>
        <w:t xml:space="preserve">, M, </w:t>
      </w:r>
      <w:proofErr w:type="spellStart"/>
      <w:r>
        <w:rPr>
          <w:rFonts w:ascii="Times New Roman" w:hAnsi="Times New Roman" w:cs="Times New Roman"/>
          <w:iCs/>
          <w:sz w:val="20"/>
          <w:szCs w:val="20"/>
        </w:rPr>
        <w:t>Therrell</w:t>
      </w:r>
      <w:proofErr w:type="spellEnd"/>
      <w:r>
        <w:rPr>
          <w:rFonts w:ascii="Times New Roman" w:hAnsi="Times New Roman" w:cs="Times New Roman"/>
          <w:iCs/>
          <w:sz w:val="20"/>
          <w:szCs w:val="20"/>
        </w:rPr>
        <w:t xml:space="preserve">, B, Mann, M, </w:t>
      </w:r>
      <w:proofErr w:type="spellStart"/>
      <w:r>
        <w:rPr>
          <w:rFonts w:ascii="Times New Roman" w:hAnsi="Times New Roman" w:cs="Times New Roman"/>
          <w:iCs/>
          <w:sz w:val="20"/>
          <w:szCs w:val="20"/>
        </w:rPr>
        <w:t>Eckman</w:t>
      </w:r>
      <w:proofErr w:type="spellEnd"/>
      <w:r>
        <w:rPr>
          <w:rFonts w:ascii="Times New Roman" w:hAnsi="Times New Roman" w:cs="Times New Roman"/>
          <w:iCs/>
          <w:sz w:val="20"/>
          <w:szCs w:val="20"/>
        </w:rPr>
        <w:t xml:space="preserve">, JR, and </w:t>
      </w:r>
      <w:r w:rsidRPr="005F5D3E">
        <w:rPr>
          <w:rFonts w:ascii="Times New Roman" w:hAnsi="Times New Roman" w:cs="Times New Roman"/>
          <w:b/>
          <w:iCs/>
          <w:sz w:val="20"/>
          <w:szCs w:val="20"/>
        </w:rPr>
        <w:t>Telfair, J.</w:t>
      </w:r>
      <w:r>
        <w:rPr>
          <w:rFonts w:ascii="Times New Roman" w:hAnsi="Times New Roman" w:cs="Times New Roman"/>
          <w:iCs/>
          <w:sz w:val="20"/>
          <w:szCs w:val="20"/>
        </w:rPr>
        <w:t xml:space="preserve"> (2009). “The Role of the Federal Government in Supporting State Newborn Screening Programs”, in Bailey, J. </w:t>
      </w:r>
      <w:r w:rsidRPr="00D11110">
        <w:rPr>
          <w:rFonts w:ascii="Times New Roman" w:hAnsi="Times New Roman" w:cs="Times New Roman"/>
          <w:iCs/>
          <w:sz w:val="20"/>
          <w:szCs w:val="20"/>
          <w:u w:val="single"/>
        </w:rPr>
        <w:t>Ethics and Newborn Genetic Screening</w:t>
      </w:r>
      <w:r>
        <w:rPr>
          <w:rFonts w:ascii="Times New Roman" w:hAnsi="Times New Roman" w:cs="Times New Roman"/>
          <w:iCs/>
          <w:sz w:val="20"/>
          <w:szCs w:val="20"/>
        </w:rPr>
        <w:t xml:space="preserve">, </w:t>
      </w:r>
      <w:r>
        <w:rPr>
          <w:rFonts w:ascii="Times New Roman" w:hAnsi="Times New Roman" w:cs="Times New Roman"/>
          <w:bCs/>
          <w:sz w:val="20"/>
          <w:szCs w:val="20"/>
        </w:rPr>
        <w:t>T</w:t>
      </w:r>
      <w:r w:rsidRPr="00D11110">
        <w:rPr>
          <w:rFonts w:ascii="Times New Roman" w:hAnsi="Times New Roman" w:cs="Times New Roman"/>
          <w:bCs/>
          <w:sz w:val="20"/>
          <w:szCs w:val="20"/>
        </w:rPr>
        <w:t xml:space="preserve">he </w:t>
      </w:r>
      <w:r>
        <w:rPr>
          <w:rFonts w:ascii="Times New Roman" w:hAnsi="Times New Roman" w:cs="Times New Roman"/>
          <w:bCs/>
          <w:sz w:val="20"/>
          <w:szCs w:val="20"/>
        </w:rPr>
        <w:t>H</w:t>
      </w:r>
      <w:r w:rsidRPr="00D11110">
        <w:rPr>
          <w:rFonts w:ascii="Times New Roman" w:hAnsi="Times New Roman" w:cs="Times New Roman"/>
          <w:bCs/>
          <w:sz w:val="20"/>
          <w:szCs w:val="20"/>
        </w:rPr>
        <w:t xml:space="preserve">astings </w:t>
      </w:r>
      <w:r>
        <w:rPr>
          <w:rFonts w:ascii="Times New Roman" w:hAnsi="Times New Roman" w:cs="Times New Roman"/>
          <w:bCs/>
          <w:sz w:val="20"/>
          <w:szCs w:val="20"/>
        </w:rPr>
        <w:t>C</w:t>
      </w:r>
      <w:r w:rsidRPr="00D11110">
        <w:rPr>
          <w:rFonts w:ascii="Times New Roman" w:hAnsi="Times New Roman" w:cs="Times New Roman"/>
          <w:bCs/>
          <w:sz w:val="20"/>
          <w:szCs w:val="20"/>
        </w:rPr>
        <w:t>enter</w:t>
      </w:r>
      <w:r>
        <w:rPr>
          <w:rFonts w:ascii="Times New Roman" w:hAnsi="Times New Roman" w:cs="Times New Roman"/>
          <w:bCs/>
          <w:sz w:val="20"/>
          <w:szCs w:val="20"/>
        </w:rPr>
        <w:t xml:space="preserve"> </w:t>
      </w:r>
    </w:p>
    <w:p w:rsidR="000B3A09" w:rsidRDefault="000B3A09" w:rsidP="000B3A09">
      <w:pPr>
        <w:tabs>
          <w:tab w:val="left" w:pos="1080"/>
        </w:tabs>
        <w:rPr>
          <w:rFonts w:ascii="Times New Roman" w:hAnsi="Times New Roman" w:cs="Times New Roman"/>
          <w:sz w:val="20"/>
          <w:szCs w:val="20"/>
        </w:rPr>
      </w:pPr>
    </w:p>
    <w:p w:rsidR="009B5047" w:rsidRPr="009B5047" w:rsidRDefault="009B5047" w:rsidP="009B5047">
      <w:pPr>
        <w:ind w:left="1800" w:hanging="720"/>
        <w:rPr>
          <w:rFonts w:ascii="Times New Roman" w:hAnsi="Times New Roman"/>
          <w:sz w:val="20"/>
          <w:szCs w:val="20"/>
        </w:rPr>
      </w:pPr>
      <w:r w:rsidRPr="009B5047">
        <w:rPr>
          <w:rFonts w:ascii="Times New Roman" w:hAnsi="Times New Roman"/>
          <w:b/>
          <w:bCs/>
          <w:sz w:val="20"/>
          <w:szCs w:val="20"/>
        </w:rPr>
        <w:t>Telfair, J.</w:t>
      </w:r>
      <w:r w:rsidRPr="009B5047">
        <w:rPr>
          <w:rFonts w:ascii="Times New Roman" w:hAnsi="Times New Roman"/>
          <w:sz w:val="20"/>
          <w:szCs w:val="20"/>
        </w:rPr>
        <w:t xml:space="preserve"> Contributing Author (</w:t>
      </w:r>
      <w:r w:rsidRPr="009B5047">
        <w:rPr>
          <w:rFonts w:ascii="Times New Roman" w:hAnsi="Times New Roman"/>
          <w:b/>
          <w:sz w:val="20"/>
          <w:szCs w:val="20"/>
        </w:rPr>
        <w:t>invited)</w:t>
      </w:r>
      <w:r w:rsidRPr="009B5047">
        <w:rPr>
          <w:rFonts w:ascii="Times New Roman" w:hAnsi="Times New Roman"/>
          <w:sz w:val="20"/>
          <w:szCs w:val="20"/>
        </w:rPr>
        <w:t xml:space="preserve"> (2008) </w:t>
      </w:r>
      <w:r w:rsidRPr="009B5047">
        <w:rPr>
          <w:rFonts w:ascii="Times New Roman" w:hAnsi="Times New Roman"/>
          <w:sz w:val="20"/>
          <w:szCs w:val="20"/>
          <w:u w:val="single"/>
        </w:rPr>
        <w:t>Certified in Public Health (CPH Exam) Study Guide.</w:t>
      </w:r>
      <w:r w:rsidRPr="009B5047">
        <w:rPr>
          <w:rFonts w:ascii="Times New Roman" w:hAnsi="Times New Roman"/>
          <w:sz w:val="20"/>
          <w:szCs w:val="20"/>
        </w:rPr>
        <w:t xml:space="preserve"> Public health certification examination study guide. Published by Association of Schools of Public Health.  Washington, DC. (Cultural Competency and Program Evaluation Sections)</w:t>
      </w:r>
    </w:p>
    <w:p w:rsidR="009B5047" w:rsidRDefault="009B5047" w:rsidP="00B60424">
      <w:pPr>
        <w:tabs>
          <w:tab w:val="left" w:pos="1080"/>
        </w:tabs>
        <w:ind w:left="1512" w:hanging="720"/>
        <w:rPr>
          <w:rFonts w:ascii="Times New Roman" w:hAnsi="Times New Roman" w:cs="Times New Roman"/>
          <w:sz w:val="20"/>
          <w:szCs w:val="20"/>
        </w:rPr>
      </w:pPr>
    </w:p>
    <w:p w:rsidR="00B60424" w:rsidRDefault="00B60424" w:rsidP="009B5047">
      <w:pPr>
        <w:tabs>
          <w:tab w:val="left" w:pos="1080"/>
        </w:tabs>
        <w:ind w:left="1800" w:hanging="720"/>
        <w:rPr>
          <w:rFonts w:ascii="Times New Roman" w:hAnsi="Times New Roman" w:cs="Times New Roman"/>
          <w:sz w:val="20"/>
          <w:szCs w:val="20"/>
        </w:rPr>
      </w:pPr>
      <w:proofErr w:type="spellStart"/>
      <w:r>
        <w:rPr>
          <w:rFonts w:ascii="Times New Roman" w:hAnsi="Times New Roman" w:cs="Times New Roman"/>
          <w:sz w:val="20"/>
          <w:szCs w:val="20"/>
        </w:rPr>
        <w:t>Btez</w:t>
      </w:r>
      <w:proofErr w:type="spellEnd"/>
      <w:r>
        <w:rPr>
          <w:rFonts w:ascii="Times New Roman" w:hAnsi="Times New Roman" w:cs="Times New Roman"/>
          <w:sz w:val="20"/>
          <w:szCs w:val="20"/>
        </w:rPr>
        <w:t xml:space="preserve">, CL &amp; </w:t>
      </w:r>
      <w:r w:rsidRPr="00B60424">
        <w:rPr>
          <w:rFonts w:ascii="Times New Roman" w:hAnsi="Times New Roman" w:cs="Times New Roman"/>
          <w:b/>
          <w:sz w:val="20"/>
          <w:szCs w:val="20"/>
        </w:rPr>
        <w:t>Telfair, J</w:t>
      </w:r>
      <w:r>
        <w:rPr>
          <w:rFonts w:ascii="Times New Roman" w:hAnsi="Times New Roman" w:cs="Times New Roman"/>
          <w:sz w:val="20"/>
          <w:szCs w:val="20"/>
        </w:rPr>
        <w:t xml:space="preserve">,  Health Care transitions: An Introduction (2007) in </w:t>
      </w:r>
      <w:proofErr w:type="spellStart"/>
      <w:r>
        <w:rPr>
          <w:rFonts w:ascii="Times New Roman" w:hAnsi="Times New Roman" w:cs="Times New Roman"/>
          <w:sz w:val="20"/>
          <w:szCs w:val="20"/>
        </w:rPr>
        <w:t>Btez</w:t>
      </w:r>
      <w:proofErr w:type="spellEnd"/>
      <w:r>
        <w:rPr>
          <w:rFonts w:ascii="Times New Roman" w:hAnsi="Times New Roman" w:cs="Times New Roman"/>
          <w:sz w:val="20"/>
          <w:szCs w:val="20"/>
        </w:rPr>
        <w:t xml:space="preserve">, CL &amp; </w:t>
      </w:r>
      <w:proofErr w:type="spellStart"/>
      <w:r>
        <w:rPr>
          <w:rFonts w:ascii="Times New Roman" w:hAnsi="Times New Roman" w:cs="Times New Roman"/>
          <w:sz w:val="20"/>
          <w:szCs w:val="20"/>
        </w:rPr>
        <w:t>Nehring</w:t>
      </w:r>
      <w:proofErr w:type="spellEnd"/>
      <w:r>
        <w:rPr>
          <w:rFonts w:ascii="Times New Roman" w:hAnsi="Times New Roman" w:cs="Times New Roman"/>
          <w:sz w:val="20"/>
          <w:szCs w:val="20"/>
        </w:rPr>
        <w:t xml:space="preserve">, WM (EDs), </w:t>
      </w:r>
      <w:r w:rsidRPr="00B60424">
        <w:rPr>
          <w:rFonts w:ascii="Times New Roman" w:hAnsi="Times New Roman" w:cs="Times New Roman"/>
          <w:sz w:val="20"/>
          <w:szCs w:val="20"/>
          <w:u w:val="single"/>
        </w:rPr>
        <w:t>Promoting Health Care transitions for Adolescents with Special Health Care Needs and Disabilities</w:t>
      </w:r>
      <w:r>
        <w:rPr>
          <w:rFonts w:ascii="Times New Roman" w:hAnsi="Times New Roman" w:cs="Times New Roman"/>
          <w:sz w:val="20"/>
          <w:szCs w:val="20"/>
        </w:rPr>
        <w:t xml:space="preserve"> (Chapter 1), Baltimore, MD: Paul H Brookes, Publishing. CO.</w:t>
      </w:r>
    </w:p>
    <w:p w:rsidR="00B60424" w:rsidRDefault="00B60424" w:rsidP="00B60424">
      <w:pPr>
        <w:tabs>
          <w:tab w:val="left" w:pos="1080"/>
        </w:tabs>
        <w:ind w:hanging="360"/>
        <w:rPr>
          <w:rFonts w:ascii="Times New Roman" w:hAnsi="Times New Roman" w:cs="Times New Roman"/>
          <w:sz w:val="20"/>
          <w:szCs w:val="20"/>
        </w:rPr>
      </w:pPr>
    </w:p>
    <w:p w:rsidR="007B0D8A" w:rsidRPr="00011178" w:rsidRDefault="007B0D8A" w:rsidP="002E1758">
      <w:pPr>
        <w:ind w:left="1800" w:hanging="720"/>
        <w:rPr>
          <w:rFonts w:ascii="Times New Roman" w:hAnsi="Times New Roman" w:cs="Times New Roman"/>
          <w:sz w:val="20"/>
          <w:szCs w:val="20"/>
        </w:rPr>
      </w:pPr>
      <w:r w:rsidRPr="001D09CF">
        <w:rPr>
          <w:rFonts w:ascii="Times New Roman" w:hAnsi="Times New Roman" w:cs="Times New Roman"/>
          <w:b/>
          <w:bCs/>
          <w:sz w:val="20"/>
          <w:szCs w:val="20"/>
        </w:rPr>
        <w:t>Telfair, J</w:t>
      </w:r>
      <w:r>
        <w:rPr>
          <w:rFonts w:ascii="Times New Roman" w:hAnsi="Times New Roman" w:cs="Times New Roman"/>
          <w:sz w:val="20"/>
          <w:szCs w:val="20"/>
        </w:rPr>
        <w:t>,. Families and Health (</w:t>
      </w:r>
      <w:r w:rsidR="00A25B05">
        <w:rPr>
          <w:rFonts w:ascii="Times New Roman" w:hAnsi="Times New Roman" w:cs="Times New Roman"/>
          <w:sz w:val="20"/>
          <w:szCs w:val="20"/>
        </w:rPr>
        <w:t>2005</w:t>
      </w:r>
      <w:r>
        <w:rPr>
          <w:rFonts w:ascii="Times New Roman" w:hAnsi="Times New Roman" w:cs="Times New Roman"/>
          <w:sz w:val="20"/>
          <w:szCs w:val="20"/>
        </w:rPr>
        <w:t xml:space="preserve">), in Kotch, J. (ED)  </w:t>
      </w:r>
      <w:r w:rsidRPr="00011178">
        <w:rPr>
          <w:rFonts w:ascii="Times New Roman" w:hAnsi="Times New Roman" w:cs="Times New Roman"/>
          <w:sz w:val="20"/>
          <w:szCs w:val="20"/>
          <w:u w:val="single"/>
        </w:rPr>
        <w:t>Maternal And Child Health: Programs, Problems And Policies In Public Health</w:t>
      </w:r>
      <w:r w:rsidRPr="00011178">
        <w:rPr>
          <w:rFonts w:ascii="Times New Roman" w:hAnsi="Times New Roman" w:cs="Times New Roman"/>
          <w:sz w:val="20"/>
          <w:szCs w:val="20"/>
        </w:rPr>
        <w:t xml:space="preserve"> (Chapter 3</w:t>
      </w:r>
      <w:r w:rsidR="00411A81">
        <w:rPr>
          <w:rFonts w:ascii="Times New Roman" w:hAnsi="Times New Roman" w:cs="Times New Roman"/>
          <w:sz w:val="20"/>
          <w:szCs w:val="20"/>
        </w:rPr>
        <w:t>, pages 55-86</w:t>
      </w:r>
      <w:r w:rsidRPr="00011178">
        <w:rPr>
          <w:rFonts w:ascii="Times New Roman" w:hAnsi="Times New Roman" w:cs="Times New Roman"/>
          <w:sz w:val="20"/>
          <w:szCs w:val="20"/>
        </w:rPr>
        <w:t>)</w:t>
      </w:r>
      <w:r>
        <w:rPr>
          <w:rFonts w:ascii="Times New Roman" w:hAnsi="Times New Roman" w:cs="Times New Roman"/>
          <w:b/>
          <w:bCs/>
          <w:sz w:val="20"/>
          <w:szCs w:val="20"/>
        </w:rPr>
        <w:t xml:space="preserve"> </w:t>
      </w:r>
      <w:r w:rsidRPr="00011178">
        <w:rPr>
          <w:rFonts w:ascii="Times New Roman" w:hAnsi="Times New Roman" w:cs="Times New Roman"/>
          <w:sz w:val="20"/>
          <w:szCs w:val="20"/>
        </w:rPr>
        <w:t>Mississauga, ON L5C 2W6, Canada: Jones and Bartlett Publishers Canada.</w:t>
      </w:r>
    </w:p>
    <w:p w:rsidR="007B0D8A" w:rsidRPr="00011178" w:rsidRDefault="007B0D8A" w:rsidP="002E1758">
      <w:pPr>
        <w:ind w:left="1800" w:hanging="720"/>
        <w:rPr>
          <w:rFonts w:ascii="Times New Roman" w:hAnsi="Times New Roman" w:cs="Times New Roman"/>
          <w:sz w:val="20"/>
          <w:szCs w:val="20"/>
        </w:rPr>
      </w:pPr>
    </w:p>
    <w:p w:rsidR="007B0D8A" w:rsidRPr="00011178" w:rsidRDefault="007B0D8A" w:rsidP="002E1758">
      <w:pPr>
        <w:ind w:left="1800" w:hanging="720"/>
        <w:rPr>
          <w:rFonts w:ascii="Times New Roman" w:hAnsi="Times New Roman" w:cs="Times New Roman"/>
          <w:sz w:val="20"/>
          <w:szCs w:val="20"/>
        </w:rPr>
      </w:pPr>
      <w:r w:rsidRPr="001D09CF">
        <w:rPr>
          <w:rFonts w:ascii="Times New Roman" w:hAnsi="Times New Roman" w:cs="Times New Roman"/>
          <w:b/>
          <w:bCs/>
          <w:sz w:val="20"/>
          <w:szCs w:val="20"/>
        </w:rPr>
        <w:lastRenderedPageBreak/>
        <w:t>Telfair, J</w:t>
      </w:r>
      <w:r>
        <w:rPr>
          <w:rFonts w:ascii="Times New Roman" w:hAnsi="Times New Roman" w:cs="Times New Roman"/>
          <w:sz w:val="20"/>
          <w:szCs w:val="20"/>
        </w:rPr>
        <w:t>., The Practice of Evaluation Research, (</w:t>
      </w:r>
      <w:r w:rsidR="00A25B05">
        <w:rPr>
          <w:rFonts w:ascii="Times New Roman" w:hAnsi="Times New Roman" w:cs="Times New Roman"/>
          <w:sz w:val="20"/>
          <w:szCs w:val="20"/>
        </w:rPr>
        <w:t>2005</w:t>
      </w:r>
      <w:r>
        <w:rPr>
          <w:rFonts w:ascii="Times New Roman" w:hAnsi="Times New Roman" w:cs="Times New Roman"/>
          <w:sz w:val="20"/>
          <w:szCs w:val="20"/>
        </w:rPr>
        <w:t>),  in Kotch, J (</w:t>
      </w:r>
      <w:proofErr w:type="spellStart"/>
      <w:r>
        <w:rPr>
          <w:rFonts w:ascii="Times New Roman" w:hAnsi="Times New Roman" w:cs="Times New Roman"/>
          <w:sz w:val="20"/>
          <w:szCs w:val="20"/>
        </w:rPr>
        <w:t>ed</w:t>
      </w:r>
      <w:proofErr w:type="spellEnd"/>
      <w:r>
        <w:rPr>
          <w:rFonts w:ascii="Times New Roman" w:hAnsi="Times New Roman" w:cs="Times New Roman"/>
          <w:sz w:val="20"/>
          <w:szCs w:val="20"/>
        </w:rPr>
        <w:t xml:space="preserve">)   </w:t>
      </w:r>
      <w:r w:rsidRPr="00011178">
        <w:rPr>
          <w:rFonts w:ascii="Times New Roman" w:hAnsi="Times New Roman" w:cs="Times New Roman"/>
          <w:sz w:val="20"/>
          <w:szCs w:val="20"/>
          <w:u w:val="single"/>
        </w:rPr>
        <w:t>Maternal And Child Health: Programs, Problems And Policies In Public Health</w:t>
      </w:r>
      <w:r w:rsidRPr="00011178">
        <w:rPr>
          <w:rFonts w:ascii="Times New Roman" w:hAnsi="Times New Roman" w:cs="Times New Roman"/>
          <w:sz w:val="20"/>
          <w:szCs w:val="20"/>
        </w:rPr>
        <w:t xml:space="preserve"> (Chapter </w:t>
      </w:r>
      <w:r>
        <w:rPr>
          <w:rFonts w:ascii="Times New Roman" w:hAnsi="Times New Roman" w:cs="Times New Roman"/>
          <w:sz w:val="20"/>
          <w:szCs w:val="20"/>
        </w:rPr>
        <w:t>1</w:t>
      </w:r>
      <w:r w:rsidR="006863F4">
        <w:rPr>
          <w:rFonts w:ascii="Times New Roman" w:hAnsi="Times New Roman" w:cs="Times New Roman"/>
          <w:sz w:val="20"/>
          <w:szCs w:val="20"/>
        </w:rPr>
        <w:t>7</w:t>
      </w:r>
      <w:r w:rsidRPr="00011178">
        <w:rPr>
          <w:rFonts w:ascii="Times New Roman" w:hAnsi="Times New Roman" w:cs="Times New Roman"/>
          <w:sz w:val="20"/>
          <w:szCs w:val="20"/>
        </w:rPr>
        <w:t>)</w:t>
      </w:r>
      <w:r>
        <w:rPr>
          <w:rFonts w:ascii="Times New Roman" w:hAnsi="Times New Roman" w:cs="Times New Roman"/>
          <w:b/>
          <w:bCs/>
          <w:sz w:val="20"/>
          <w:szCs w:val="20"/>
        </w:rPr>
        <w:t xml:space="preserve"> </w:t>
      </w:r>
      <w:r w:rsidRPr="00011178">
        <w:rPr>
          <w:rFonts w:ascii="Times New Roman" w:hAnsi="Times New Roman" w:cs="Times New Roman"/>
          <w:sz w:val="20"/>
          <w:szCs w:val="20"/>
        </w:rPr>
        <w:t>Mississauga, ON L5C 2W6, Canada: Jones and Bartlett Publishers Canada.</w:t>
      </w:r>
    </w:p>
    <w:p w:rsidR="007B0D8A" w:rsidRDefault="007B0D8A" w:rsidP="002E1758">
      <w:pPr>
        <w:ind w:left="1800" w:hanging="720"/>
        <w:rPr>
          <w:rFonts w:ascii="Times New Roman" w:hAnsi="Times New Roman" w:cs="Times New Roman"/>
          <w:sz w:val="20"/>
          <w:szCs w:val="20"/>
        </w:rPr>
      </w:pPr>
    </w:p>
    <w:p w:rsidR="007B0D8A" w:rsidRPr="00011178" w:rsidRDefault="007B0D8A" w:rsidP="002E1758">
      <w:pPr>
        <w:ind w:left="1800" w:hanging="720"/>
        <w:rPr>
          <w:rFonts w:ascii="Times New Roman" w:hAnsi="Times New Roman" w:cs="Times New Roman"/>
          <w:sz w:val="20"/>
          <w:szCs w:val="20"/>
        </w:rPr>
      </w:pPr>
      <w:proofErr w:type="spellStart"/>
      <w:r>
        <w:rPr>
          <w:rFonts w:ascii="Times New Roman" w:hAnsi="Times New Roman" w:cs="Times New Roman"/>
          <w:sz w:val="20"/>
          <w:szCs w:val="20"/>
        </w:rPr>
        <w:t>Sheps</w:t>
      </w:r>
      <w:proofErr w:type="spellEnd"/>
      <w:r>
        <w:rPr>
          <w:rFonts w:ascii="Times New Roman" w:hAnsi="Times New Roman" w:cs="Times New Roman"/>
          <w:sz w:val="20"/>
          <w:szCs w:val="20"/>
        </w:rPr>
        <w:t xml:space="preserve">, MP &amp; </w:t>
      </w:r>
      <w:r w:rsidRPr="001D09CF">
        <w:rPr>
          <w:rFonts w:ascii="Times New Roman" w:hAnsi="Times New Roman" w:cs="Times New Roman"/>
          <w:b/>
          <w:bCs/>
          <w:sz w:val="20"/>
          <w:szCs w:val="20"/>
        </w:rPr>
        <w:t>Telfair, J</w:t>
      </w:r>
      <w:r>
        <w:rPr>
          <w:rFonts w:ascii="Times New Roman" w:hAnsi="Times New Roman" w:cs="Times New Roman"/>
          <w:sz w:val="20"/>
          <w:szCs w:val="20"/>
        </w:rPr>
        <w:t xml:space="preserve">., </w:t>
      </w:r>
      <w:r w:rsidRPr="00011178">
        <w:rPr>
          <w:rFonts w:ascii="Times New Roman" w:hAnsi="Times New Roman" w:cs="Times New Roman"/>
          <w:sz w:val="20"/>
          <w:szCs w:val="20"/>
        </w:rPr>
        <w:t>MCH Program Monitoring and Performance Appraisal</w:t>
      </w:r>
      <w:r>
        <w:rPr>
          <w:rFonts w:ascii="Times New Roman" w:hAnsi="Times New Roman" w:cs="Times New Roman"/>
          <w:sz w:val="20"/>
          <w:szCs w:val="20"/>
        </w:rPr>
        <w:t>, (</w:t>
      </w:r>
      <w:r w:rsidR="00A25B05">
        <w:rPr>
          <w:rFonts w:ascii="Times New Roman" w:hAnsi="Times New Roman" w:cs="Times New Roman"/>
          <w:sz w:val="20"/>
          <w:szCs w:val="20"/>
        </w:rPr>
        <w:t>2005</w:t>
      </w:r>
      <w:r>
        <w:rPr>
          <w:rFonts w:ascii="Times New Roman" w:hAnsi="Times New Roman" w:cs="Times New Roman"/>
          <w:sz w:val="20"/>
          <w:szCs w:val="20"/>
        </w:rPr>
        <w:t>),</w:t>
      </w:r>
      <w:r w:rsidRPr="00011178">
        <w:rPr>
          <w:rFonts w:ascii="Times New Roman" w:hAnsi="Times New Roman" w:cs="Times New Roman"/>
          <w:sz w:val="20"/>
          <w:szCs w:val="20"/>
        </w:rPr>
        <w:t xml:space="preserve"> </w:t>
      </w:r>
      <w:r>
        <w:rPr>
          <w:rFonts w:ascii="Times New Roman" w:hAnsi="Times New Roman" w:cs="Times New Roman"/>
          <w:sz w:val="20"/>
          <w:szCs w:val="20"/>
        </w:rPr>
        <w:t>in Kotch, J (</w:t>
      </w:r>
      <w:proofErr w:type="spellStart"/>
      <w:r>
        <w:rPr>
          <w:rFonts w:ascii="Times New Roman" w:hAnsi="Times New Roman" w:cs="Times New Roman"/>
          <w:sz w:val="20"/>
          <w:szCs w:val="20"/>
        </w:rPr>
        <w:t>ed</w:t>
      </w:r>
      <w:proofErr w:type="spellEnd"/>
      <w:r>
        <w:rPr>
          <w:rFonts w:ascii="Times New Roman" w:hAnsi="Times New Roman" w:cs="Times New Roman"/>
          <w:sz w:val="20"/>
          <w:szCs w:val="20"/>
        </w:rPr>
        <w:t xml:space="preserve">)  </w:t>
      </w:r>
      <w:r w:rsidRPr="00011178">
        <w:rPr>
          <w:rFonts w:ascii="Times New Roman" w:hAnsi="Times New Roman" w:cs="Times New Roman"/>
          <w:sz w:val="20"/>
          <w:szCs w:val="20"/>
          <w:u w:val="single"/>
        </w:rPr>
        <w:t>Maternal And Child Health: Programs, Problems And Policies In Public Health</w:t>
      </w:r>
      <w:r w:rsidRPr="00011178">
        <w:rPr>
          <w:rFonts w:ascii="Times New Roman" w:hAnsi="Times New Roman" w:cs="Times New Roman"/>
          <w:sz w:val="20"/>
          <w:szCs w:val="20"/>
        </w:rPr>
        <w:t xml:space="preserve"> (Chapter </w:t>
      </w:r>
      <w:r>
        <w:rPr>
          <w:rFonts w:ascii="Times New Roman" w:hAnsi="Times New Roman" w:cs="Times New Roman"/>
          <w:sz w:val="20"/>
          <w:szCs w:val="20"/>
        </w:rPr>
        <w:t>1</w:t>
      </w:r>
      <w:r w:rsidR="006863F4">
        <w:rPr>
          <w:rFonts w:ascii="Times New Roman" w:hAnsi="Times New Roman" w:cs="Times New Roman"/>
          <w:sz w:val="20"/>
          <w:szCs w:val="20"/>
        </w:rPr>
        <w:t>6</w:t>
      </w:r>
      <w:r w:rsidRPr="00011178">
        <w:rPr>
          <w:rFonts w:ascii="Times New Roman" w:hAnsi="Times New Roman" w:cs="Times New Roman"/>
          <w:sz w:val="20"/>
          <w:szCs w:val="20"/>
        </w:rPr>
        <w:t>)</w:t>
      </w:r>
      <w:r>
        <w:rPr>
          <w:rFonts w:ascii="Times New Roman" w:hAnsi="Times New Roman" w:cs="Times New Roman"/>
          <w:b/>
          <w:bCs/>
          <w:sz w:val="20"/>
          <w:szCs w:val="20"/>
        </w:rPr>
        <w:t xml:space="preserve"> </w:t>
      </w:r>
      <w:r w:rsidRPr="00011178">
        <w:rPr>
          <w:rFonts w:ascii="Times New Roman" w:hAnsi="Times New Roman" w:cs="Times New Roman"/>
          <w:sz w:val="20"/>
          <w:szCs w:val="20"/>
        </w:rPr>
        <w:t>Mississauga, ON L5C 2W6, Canada: Jones and Bartlett Publishers Canada.</w:t>
      </w:r>
    </w:p>
    <w:p w:rsidR="007B0D8A" w:rsidRDefault="007B0D8A" w:rsidP="002E1758">
      <w:pPr>
        <w:ind w:left="1800" w:hanging="720"/>
        <w:rPr>
          <w:rFonts w:ascii="Times New Roman" w:hAnsi="Times New Roman" w:cs="Times New Roman"/>
          <w:sz w:val="20"/>
          <w:szCs w:val="20"/>
        </w:rPr>
      </w:pPr>
    </w:p>
    <w:p w:rsidR="007B0D8A" w:rsidRPr="00011178" w:rsidRDefault="007B0D8A" w:rsidP="002E1758">
      <w:pPr>
        <w:ind w:left="1800" w:hanging="720"/>
        <w:rPr>
          <w:rFonts w:ascii="Times New Roman" w:hAnsi="Times New Roman" w:cs="Times New Roman"/>
          <w:sz w:val="20"/>
          <w:szCs w:val="20"/>
        </w:rPr>
      </w:pPr>
      <w:r w:rsidRPr="001D09CF">
        <w:rPr>
          <w:rFonts w:ascii="Times New Roman" w:hAnsi="Times New Roman" w:cs="Times New Roman"/>
          <w:b/>
          <w:bCs/>
          <w:sz w:val="20"/>
          <w:szCs w:val="20"/>
        </w:rPr>
        <w:t>Telfair, J</w:t>
      </w:r>
      <w:r>
        <w:rPr>
          <w:rFonts w:ascii="Times New Roman" w:hAnsi="Times New Roman" w:cs="Times New Roman"/>
          <w:sz w:val="20"/>
          <w:szCs w:val="20"/>
        </w:rPr>
        <w:t xml:space="preserve">. &amp; Kotch, J., </w:t>
      </w:r>
      <w:r w:rsidRPr="00011178">
        <w:rPr>
          <w:rFonts w:ascii="Times New Roman" w:hAnsi="Times New Roman" w:cs="Times New Roman"/>
          <w:sz w:val="20"/>
          <w:szCs w:val="20"/>
        </w:rPr>
        <w:t>The School-age Child</w:t>
      </w:r>
      <w:r>
        <w:rPr>
          <w:rFonts w:ascii="Times New Roman" w:hAnsi="Times New Roman" w:cs="Times New Roman"/>
          <w:sz w:val="20"/>
          <w:szCs w:val="20"/>
        </w:rPr>
        <w:t>,</w:t>
      </w:r>
      <w:r w:rsidRPr="00011178">
        <w:rPr>
          <w:rFonts w:ascii="Times New Roman" w:hAnsi="Times New Roman" w:cs="Times New Roman"/>
          <w:sz w:val="20"/>
          <w:szCs w:val="20"/>
        </w:rPr>
        <w:t xml:space="preserve"> </w:t>
      </w:r>
      <w:r>
        <w:rPr>
          <w:rFonts w:ascii="Times New Roman" w:hAnsi="Times New Roman" w:cs="Times New Roman"/>
          <w:sz w:val="20"/>
          <w:szCs w:val="20"/>
        </w:rPr>
        <w:t>(</w:t>
      </w:r>
      <w:r w:rsidR="00A25B05">
        <w:rPr>
          <w:rFonts w:ascii="Times New Roman" w:hAnsi="Times New Roman" w:cs="Times New Roman"/>
          <w:sz w:val="20"/>
          <w:szCs w:val="20"/>
        </w:rPr>
        <w:t>2005</w:t>
      </w:r>
      <w:r>
        <w:rPr>
          <w:rFonts w:ascii="Times New Roman" w:hAnsi="Times New Roman" w:cs="Times New Roman"/>
          <w:sz w:val="20"/>
          <w:szCs w:val="20"/>
        </w:rPr>
        <w:t>), in Kotch, J (</w:t>
      </w:r>
      <w:proofErr w:type="spellStart"/>
      <w:r>
        <w:rPr>
          <w:rFonts w:ascii="Times New Roman" w:hAnsi="Times New Roman" w:cs="Times New Roman"/>
          <w:sz w:val="20"/>
          <w:szCs w:val="20"/>
        </w:rPr>
        <w:t>ed</w:t>
      </w:r>
      <w:proofErr w:type="spellEnd"/>
      <w:r>
        <w:rPr>
          <w:rFonts w:ascii="Times New Roman" w:hAnsi="Times New Roman" w:cs="Times New Roman"/>
          <w:sz w:val="20"/>
          <w:szCs w:val="20"/>
        </w:rPr>
        <w:t xml:space="preserve">)  </w:t>
      </w:r>
      <w:r w:rsidRPr="00011178">
        <w:rPr>
          <w:rFonts w:ascii="Times New Roman" w:hAnsi="Times New Roman" w:cs="Times New Roman"/>
          <w:sz w:val="20"/>
          <w:szCs w:val="20"/>
          <w:u w:val="single"/>
        </w:rPr>
        <w:t>Maternal And Child Health: Programs, Problems And Policies In Public Health</w:t>
      </w:r>
      <w:r w:rsidRPr="00011178">
        <w:rPr>
          <w:rFonts w:ascii="Times New Roman" w:hAnsi="Times New Roman" w:cs="Times New Roman"/>
          <w:sz w:val="20"/>
          <w:szCs w:val="20"/>
        </w:rPr>
        <w:t xml:space="preserve"> (Chapter </w:t>
      </w:r>
      <w:r>
        <w:rPr>
          <w:rFonts w:ascii="Times New Roman" w:hAnsi="Times New Roman" w:cs="Times New Roman"/>
          <w:sz w:val="20"/>
          <w:szCs w:val="20"/>
        </w:rPr>
        <w:t>7</w:t>
      </w:r>
      <w:r w:rsidR="00A25B05">
        <w:rPr>
          <w:rFonts w:ascii="Times New Roman" w:hAnsi="Times New Roman" w:cs="Times New Roman"/>
          <w:sz w:val="20"/>
          <w:szCs w:val="20"/>
        </w:rPr>
        <w:t>, pages 199-237</w:t>
      </w:r>
      <w:r w:rsidRPr="00011178">
        <w:rPr>
          <w:rFonts w:ascii="Times New Roman" w:hAnsi="Times New Roman" w:cs="Times New Roman"/>
          <w:sz w:val="20"/>
          <w:szCs w:val="20"/>
        </w:rPr>
        <w:t>)</w:t>
      </w:r>
      <w:r>
        <w:rPr>
          <w:rFonts w:ascii="Times New Roman" w:hAnsi="Times New Roman" w:cs="Times New Roman"/>
          <w:b/>
          <w:bCs/>
          <w:sz w:val="20"/>
          <w:szCs w:val="20"/>
        </w:rPr>
        <w:t xml:space="preserve"> </w:t>
      </w:r>
      <w:r w:rsidRPr="00011178">
        <w:rPr>
          <w:rFonts w:ascii="Times New Roman" w:hAnsi="Times New Roman" w:cs="Times New Roman"/>
          <w:sz w:val="20"/>
          <w:szCs w:val="20"/>
        </w:rPr>
        <w:t>Mississauga, ON L5C 2W6, Canada: Jones and Bartlett Publishers Canada.</w:t>
      </w:r>
    </w:p>
    <w:p w:rsidR="007B0D8A" w:rsidRPr="00011178" w:rsidRDefault="007B0D8A" w:rsidP="002E1758">
      <w:pPr>
        <w:ind w:left="1440" w:hanging="360"/>
        <w:rPr>
          <w:rFonts w:ascii="Times New Roman" w:hAnsi="Times New Roman" w:cs="Times New Roman"/>
          <w:sz w:val="20"/>
          <w:szCs w:val="20"/>
        </w:rPr>
      </w:pPr>
    </w:p>
    <w:p w:rsidR="007B0D8A" w:rsidRDefault="007B0D8A" w:rsidP="002E1758">
      <w:pPr>
        <w:ind w:left="1440" w:hanging="360"/>
        <w:rPr>
          <w:rFonts w:ascii="Times New Roman" w:hAnsi="Times New Roman" w:cs="Times New Roman"/>
          <w:sz w:val="20"/>
          <w:szCs w:val="20"/>
        </w:rPr>
      </w:pPr>
      <w:r w:rsidRPr="001D09CF">
        <w:rPr>
          <w:rFonts w:ascii="Times New Roman" w:hAnsi="Times New Roman" w:cs="Times New Roman"/>
          <w:b/>
          <w:bCs/>
          <w:sz w:val="20"/>
          <w:szCs w:val="20"/>
        </w:rPr>
        <w:t>Telfair, J</w:t>
      </w:r>
      <w:r>
        <w:rPr>
          <w:rFonts w:ascii="Times New Roman" w:hAnsi="Times New Roman" w:cs="Times New Roman"/>
          <w:sz w:val="20"/>
          <w:szCs w:val="20"/>
        </w:rPr>
        <w:t>. (2004). Sickle Cell Disease: Biosocial Aspects. in Livingston, I.,(</w:t>
      </w:r>
      <w:proofErr w:type="spellStart"/>
      <w:r>
        <w:rPr>
          <w:rFonts w:ascii="Times New Roman" w:hAnsi="Times New Roman" w:cs="Times New Roman"/>
          <w:sz w:val="20"/>
          <w:szCs w:val="20"/>
        </w:rPr>
        <w:t>ed</w:t>
      </w:r>
      <w:proofErr w:type="spellEnd"/>
      <w:r>
        <w:rPr>
          <w:rFonts w:ascii="Times New Roman" w:hAnsi="Times New Roman" w:cs="Times New Roman"/>
          <w:sz w:val="20"/>
          <w:szCs w:val="20"/>
        </w:rPr>
        <w:t xml:space="preserve">)  </w:t>
      </w:r>
      <w:r w:rsidRPr="00BF30D0">
        <w:rPr>
          <w:rStyle w:val="Strong"/>
          <w:rFonts w:ascii="Times New Roman" w:hAnsi="Times New Roman"/>
          <w:b w:val="0"/>
          <w:bCs w:val="0"/>
          <w:sz w:val="20"/>
          <w:szCs w:val="20"/>
        </w:rPr>
        <w:t xml:space="preserve">The </w:t>
      </w:r>
      <w:proofErr w:type="spellStart"/>
      <w:r w:rsidRPr="00BF30D0">
        <w:rPr>
          <w:rStyle w:val="Strong"/>
          <w:rFonts w:ascii="Times New Roman" w:hAnsi="Times New Roman"/>
          <w:b w:val="0"/>
          <w:bCs w:val="0"/>
          <w:sz w:val="20"/>
          <w:szCs w:val="20"/>
        </w:rPr>
        <w:t>Praeger</w:t>
      </w:r>
      <w:proofErr w:type="spellEnd"/>
      <w:r w:rsidRPr="00BF30D0">
        <w:rPr>
          <w:rStyle w:val="Strong"/>
          <w:rFonts w:ascii="Times New Roman" w:hAnsi="Times New Roman"/>
          <w:b w:val="0"/>
          <w:bCs w:val="0"/>
          <w:sz w:val="20"/>
          <w:szCs w:val="20"/>
        </w:rPr>
        <w:t xml:space="preserve"> Handbook of Black American Health (2nd Edition): Policies and Issues Behind Disparities in Health</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r w:rsidR="00702121">
        <w:rPr>
          <w:rFonts w:ascii="Times New Roman" w:hAnsi="Times New Roman" w:cs="Times New Roman"/>
          <w:sz w:val="20"/>
          <w:szCs w:val="20"/>
        </w:rPr>
        <w:t>129-146</w:t>
      </w:r>
      <w:r>
        <w:rPr>
          <w:rFonts w:ascii="Times New Roman" w:hAnsi="Times New Roman" w:cs="Times New Roman"/>
          <w:sz w:val="20"/>
          <w:szCs w:val="20"/>
        </w:rPr>
        <w:t>). The Greenwood Publishing Group. (</w:t>
      </w:r>
      <w:r>
        <w:rPr>
          <w:rFonts w:ascii="Times New Roman" w:hAnsi="Times New Roman" w:cs="Times New Roman"/>
          <w:b/>
          <w:bCs/>
          <w:sz w:val="20"/>
          <w:szCs w:val="20"/>
        </w:rPr>
        <w:t>Invited authorship</w:t>
      </w:r>
      <w:r>
        <w:rPr>
          <w:rFonts w:ascii="Times New Roman" w:hAnsi="Times New Roman" w:cs="Times New Roman"/>
          <w:sz w:val="20"/>
          <w:szCs w:val="20"/>
        </w:rPr>
        <w:t>)</w:t>
      </w:r>
    </w:p>
    <w:p w:rsidR="007B0D8A" w:rsidRDefault="007B0D8A" w:rsidP="002E1758">
      <w:pPr>
        <w:ind w:left="1440" w:hanging="360"/>
        <w:rPr>
          <w:rFonts w:ascii="Times New Roman" w:hAnsi="Times New Roman" w:cs="Times New Roman"/>
          <w:sz w:val="20"/>
          <w:szCs w:val="20"/>
        </w:rPr>
      </w:pPr>
    </w:p>
    <w:p w:rsidR="007B0D8A" w:rsidRDefault="007B0D8A" w:rsidP="002E1758">
      <w:pPr>
        <w:ind w:left="1440" w:hanging="360"/>
        <w:rPr>
          <w:rFonts w:ascii="Times New Roman" w:hAnsi="Times New Roman" w:cs="Times New Roman"/>
          <w:sz w:val="20"/>
          <w:szCs w:val="20"/>
        </w:rPr>
      </w:pPr>
      <w:r w:rsidRPr="001D09CF">
        <w:rPr>
          <w:rFonts w:ascii="Times New Roman" w:hAnsi="Times New Roman" w:cs="Times New Roman"/>
          <w:b/>
          <w:bCs/>
          <w:sz w:val="20"/>
          <w:szCs w:val="20"/>
        </w:rPr>
        <w:t>Telfair, J</w:t>
      </w:r>
      <w:r>
        <w:rPr>
          <w:rFonts w:ascii="Times New Roman" w:hAnsi="Times New Roman" w:cs="Times New Roman"/>
          <w:sz w:val="20"/>
          <w:szCs w:val="20"/>
        </w:rPr>
        <w:t xml:space="preserve">. and Watkins, E., (1997). Families. in Kotch, J. (ED) </w:t>
      </w:r>
      <w:r>
        <w:rPr>
          <w:rFonts w:ascii="Times New Roman" w:hAnsi="Times New Roman" w:cs="Times New Roman"/>
          <w:sz w:val="20"/>
          <w:szCs w:val="20"/>
          <w:u w:val="single"/>
        </w:rPr>
        <w:t>Maternal and Child Health: Principles and Practice in Public Health</w:t>
      </w:r>
      <w:r>
        <w:rPr>
          <w:rFonts w:ascii="Times New Roman" w:hAnsi="Times New Roman" w:cs="Times New Roman"/>
          <w:sz w:val="20"/>
          <w:szCs w:val="20"/>
        </w:rPr>
        <w:t>. (pp. 45-66). Gaithersburg, MD: Aspen Publishers. (</w:t>
      </w:r>
      <w:r>
        <w:rPr>
          <w:rFonts w:ascii="Times New Roman" w:hAnsi="Times New Roman" w:cs="Times New Roman"/>
          <w:b/>
          <w:bCs/>
          <w:sz w:val="20"/>
          <w:szCs w:val="20"/>
        </w:rPr>
        <w:t>Invited authorship</w:t>
      </w:r>
      <w:r>
        <w:rPr>
          <w:rFonts w:ascii="Times New Roman" w:hAnsi="Times New Roman" w:cs="Times New Roman"/>
          <w:sz w:val="20"/>
          <w:szCs w:val="20"/>
        </w:rPr>
        <w:t>)</w:t>
      </w:r>
    </w:p>
    <w:p w:rsidR="007B0D8A" w:rsidRDefault="007B0D8A" w:rsidP="002E1758">
      <w:pPr>
        <w:ind w:left="1440" w:hanging="360"/>
        <w:rPr>
          <w:rFonts w:ascii="Times New Roman" w:hAnsi="Times New Roman" w:cs="Times New Roman"/>
          <w:sz w:val="20"/>
          <w:szCs w:val="20"/>
        </w:rPr>
      </w:pPr>
    </w:p>
    <w:p w:rsidR="007B0D8A" w:rsidRDefault="007B0D8A" w:rsidP="002E1758">
      <w:pPr>
        <w:ind w:left="1440" w:hanging="360"/>
        <w:rPr>
          <w:rFonts w:ascii="Times New Roman" w:hAnsi="Times New Roman" w:cs="Times New Roman"/>
          <w:sz w:val="20"/>
          <w:szCs w:val="20"/>
        </w:rPr>
      </w:pPr>
      <w:r w:rsidRPr="001D09CF">
        <w:rPr>
          <w:rFonts w:ascii="Times New Roman" w:hAnsi="Times New Roman" w:cs="Times New Roman"/>
          <w:b/>
          <w:bCs/>
          <w:sz w:val="20"/>
          <w:szCs w:val="20"/>
        </w:rPr>
        <w:t>Telfair, J</w:t>
      </w:r>
      <w:r>
        <w:rPr>
          <w:rFonts w:ascii="Times New Roman" w:hAnsi="Times New Roman" w:cs="Times New Roman"/>
          <w:sz w:val="20"/>
          <w:szCs w:val="20"/>
        </w:rPr>
        <w:t xml:space="preserve">. and Kotch, J., (1997). School-Age Children. in Kotch, J. (ED) </w:t>
      </w:r>
      <w:r>
        <w:rPr>
          <w:rFonts w:ascii="Times New Roman" w:hAnsi="Times New Roman" w:cs="Times New Roman"/>
          <w:sz w:val="20"/>
          <w:szCs w:val="20"/>
          <w:u w:val="single"/>
        </w:rPr>
        <w:t>Maternal and Child Health: Principles and Practice in Public Health</w:t>
      </w:r>
      <w:r>
        <w:rPr>
          <w:rFonts w:ascii="Times New Roman" w:hAnsi="Times New Roman" w:cs="Times New Roman"/>
          <w:sz w:val="20"/>
          <w:szCs w:val="20"/>
        </w:rPr>
        <w:t>. (pp. 147-172). Gaithersburg, MD: Aspen Publishers. (</w:t>
      </w:r>
      <w:r>
        <w:rPr>
          <w:rFonts w:ascii="Times New Roman" w:hAnsi="Times New Roman" w:cs="Times New Roman"/>
          <w:b/>
          <w:bCs/>
          <w:sz w:val="20"/>
          <w:szCs w:val="20"/>
        </w:rPr>
        <w:t>Invited authorship</w:t>
      </w:r>
      <w:r>
        <w:rPr>
          <w:rFonts w:ascii="Times New Roman" w:hAnsi="Times New Roman" w:cs="Times New Roman"/>
          <w:sz w:val="20"/>
          <w:szCs w:val="20"/>
        </w:rPr>
        <w:t>)</w:t>
      </w:r>
    </w:p>
    <w:p w:rsidR="007B0D8A" w:rsidRDefault="007B0D8A" w:rsidP="002E1758">
      <w:pPr>
        <w:ind w:left="1440" w:hanging="360"/>
        <w:rPr>
          <w:rFonts w:ascii="Times New Roman" w:hAnsi="Times New Roman" w:cs="Times New Roman"/>
          <w:sz w:val="20"/>
          <w:szCs w:val="20"/>
        </w:rPr>
      </w:pPr>
    </w:p>
    <w:p w:rsidR="007B0D8A" w:rsidRDefault="007B0D8A" w:rsidP="002E1758">
      <w:pPr>
        <w:ind w:left="1440" w:hanging="360"/>
        <w:rPr>
          <w:rFonts w:ascii="Times New Roman" w:hAnsi="Times New Roman" w:cs="Times New Roman"/>
          <w:sz w:val="20"/>
          <w:szCs w:val="20"/>
        </w:rPr>
      </w:pPr>
      <w:r w:rsidRPr="001D09CF">
        <w:rPr>
          <w:rFonts w:ascii="Times New Roman" w:hAnsi="Times New Roman" w:cs="Times New Roman"/>
          <w:b/>
          <w:bCs/>
          <w:sz w:val="20"/>
          <w:szCs w:val="20"/>
        </w:rPr>
        <w:t>Telfair, J</w:t>
      </w:r>
      <w:r>
        <w:rPr>
          <w:rFonts w:ascii="Times New Roman" w:hAnsi="Times New Roman" w:cs="Times New Roman"/>
          <w:sz w:val="20"/>
          <w:szCs w:val="20"/>
        </w:rPr>
        <w:t xml:space="preserve">. (1997). Evaluation Research. in Kotch, J. (ED) </w:t>
      </w:r>
      <w:r>
        <w:rPr>
          <w:rFonts w:ascii="Times New Roman" w:hAnsi="Times New Roman" w:cs="Times New Roman"/>
          <w:sz w:val="20"/>
          <w:szCs w:val="20"/>
          <w:u w:val="single"/>
        </w:rPr>
        <w:t>Maternal and Child Health: Principles and Practice in Public Health</w:t>
      </w:r>
      <w:r>
        <w:rPr>
          <w:rFonts w:ascii="Times New Roman" w:hAnsi="Times New Roman" w:cs="Times New Roman"/>
          <w:sz w:val="20"/>
          <w:szCs w:val="20"/>
        </w:rPr>
        <w:t>. (pp. 404-420). Gaithersburg, MD: Aspen Publishers. (</w:t>
      </w:r>
      <w:r>
        <w:rPr>
          <w:rFonts w:ascii="Times New Roman" w:hAnsi="Times New Roman" w:cs="Times New Roman"/>
          <w:b/>
          <w:bCs/>
          <w:sz w:val="20"/>
          <w:szCs w:val="20"/>
        </w:rPr>
        <w:t>Invited authorship</w:t>
      </w:r>
      <w:r>
        <w:rPr>
          <w:rFonts w:ascii="Times New Roman" w:hAnsi="Times New Roman" w:cs="Times New Roman"/>
          <w:sz w:val="20"/>
          <w:szCs w:val="20"/>
        </w:rPr>
        <w:t>)</w:t>
      </w:r>
    </w:p>
    <w:p w:rsidR="007B0D8A" w:rsidRDefault="007B0D8A" w:rsidP="002E1758">
      <w:pPr>
        <w:ind w:left="1440" w:hanging="360"/>
        <w:rPr>
          <w:rFonts w:ascii="Times New Roman" w:hAnsi="Times New Roman" w:cs="Times New Roman"/>
          <w:sz w:val="20"/>
          <w:szCs w:val="20"/>
        </w:rPr>
      </w:pPr>
    </w:p>
    <w:p w:rsidR="007B0D8A" w:rsidRDefault="007B0D8A" w:rsidP="002E1758">
      <w:pPr>
        <w:ind w:left="1440" w:hanging="360"/>
        <w:rPr>
          <w:rFonts w:ascii="Times New Roman" w:hAnsi="Times New Roman" w:cs="Times New Roman"/>
          <w:sz w:val="20"/>
          <w:szCs w:val="20"/>
        </w:rPr>
      </w:pPr>
      <w:r w:rsidRPr="001D09CF">
        <w:rPr>
          <w:rFonts w:ascii="Times New Roman" w:hAnsi="Times New Roman" w:cs="Times New Roman"/>
          <w:b/>
          <w:bCs/>
          <w:sz w:val="20"/>
          <w:szCs w:val="20"/>
        </w:rPr>
        <w:t>Telfair, J</w:t>
      </w:r>
      <w:r>
        <w:rPr>
          <w:rFonts w:ascii="Times New Roman" w:hAnsi="Times New Roman" w:cs="Times New Roman"/>
          <w:sz w:val="20"/>
          <w:szCs w:val="20"/>
        </w:rPr>
        <w:t xml:space="preserve">. and Nash, K.B. (1996). African American Culture, in Fisher, N.L. (ED), </w:t>
      </w:r>
      <w:r>
        <w:rPr>
          <w:rFonts w:ascii="Times New Roman" w:hAnsi="Times New Roman" w:cs="Times New Roman"/>
          <w:sz w:val="20"/>
          <w:szCs w:val="20"/>
          <w:u w:val="single"/>
        </w:rPr>
        <w:t>Cultural and Ethnic Diversity: A Guide for Genetic Professionals</w:t>
      </w:r>
      <w:r>
        <w:rPr>
          <w:rFonts w:ascii="Times New Roman" w:hAnsi="Times New Roman" w:cs="Times New Roman"/>
          <w:sz w:val="20"/>
          <w:szCs w:val="20"/>
        </w:rPr>
        <w:t xml:space="preserve"> . (pp. 36-59). Baltimore, MD: Johns Hopkins University Press. (</w:t>
      </w:r>
      <w:r>
        <w:rPr>
          <w:rFonts w:ascii="Times New Roman" w:hAnsi="Times New Roman" w:cs="Times New Roman"/>
          <w:b/>
          <w:bCs/>
          <w:sz w:val="20"/>
          <w:szCs w:val="20"/>
        </w:rPr>
        <w:t>Invited authorship</w:t>
      </w:r>
      <w:r>
        <w:rPr>
          <w:rFonts w:ascii="Times New Roman" w:hAnsi="Times New Roman" w:cs="Times New Roman"/>
          <w:sz w:val="20"/>
          <w:szCs w:val="20"/>
        </w:rPr>
        <w:t>)</w:t>
      </w:r>
    </w:p>
    <w:p w:rsidR="00D15963" w:rsidRDefault="00D15963" w:rsidP="002E1758">
      <w:pPr>
        <w:ind w:left="1440" w:hanging="360"/>
        <w:rPr>
          <w:rFonts w:ascii="Times New Roman" w:hAnsi="Times New Roman" w:cs="Times New Roman"/>
          <w:sz w:val="20"/>
          <w:szCs w:val="20"/>
        </w:rPr>
      </w:pPr>
    </w:p>
    <w:p w:rsidR="00D15963" w:rsidRPr="00D15963" w:rsidRDefault="00D15963" w:rsidP="002E1758">
      <w:pPr>
        <w:ind w:left="1440" w:hanging="360"/>
        <w:rPr>
          <w:rFonts w:ascii="Times New Roman" w:hAnsi="Times New Roman" w:cs="Times New Roman"/>
          <w:sz w:val="20"/>
          <w:szCs w:val="20"/>
        </w:rPr>
      </w:pPr>
      <w:r>
        <w:rPr>
          <w:rFonts w:ascii="Times New Roman" w:hAnsi="Times New Roman" w:cs="Times New Roman"/>
          <w:b/>
          <w:bCs/>
          <w:sz w:val="20"/>
          <w:szCs w:val="20"/>
        </w:rPr>
        <w:t xml:space="preserve">Telfair, J </w:t>
      </w:r>
      <w:r w:rsidRPr="00D15963">
        <w:rPr>
          <w:rFonts w:ascii="Times New Roman" w:hAnsi="Times New Roman" w:cs="Times New Roman"/>
          <w:bCs/>
          <w:sz w:val="20"/>
          <w:szCs w:val="20"/>
        </w:rPr>
        <w:t xml:space="preserve">(1995), </w:t>
      </w:r>
      <w:r>
        <w:rPr>
          <w:rFonts w:ascii="Times New Roman" w:hAnsi="Times New Roman" w:cs="Times New Roman"/>
          <w:bCs/>
          <w:sz w:val="20"/>
          <w:szCs w:val="20"/>
        </w:rPr>
        <w:t>Community Social Work: Rediscovering our roots, in Kelly-Lewis, J (ED), Change and Challenge: MCH Social Workers (pp. 1-16), Rockville, MD:</w:t>
      </w:r>
      <w:r w:rsidR="000F7603">
        <w:rPr>
          <w:rFonts w:ascii="Times New Roman" w:hAnsi="Times New Roman" w:cs="Times New Roman"/>
          <w:bCs/>
          <w:sz w:val="20"/>
          <w:szCs w:val="20"/>
        </w:rPr>
        <w:t xml:space="preserve"> </w:t>
      </w:r>
      <w:r>
        <w:rPr>
          <w:rFonts w:ascii="Times New Roman" w:hAnsi="Times New Roman" w:cs="Times New Roman"/>
          <w:bCs/>
          <w:sz w:val="20"/>
          <w:szCs w:val="20"/>
        </w:rPr>
        <w:t xml:space="preserve">US Department of Health and Human Services, </w:t>
      </w:r>
    </w:p>
    <w:p w:rsidR="007B0D8A" w:rsidRDefault="007B0D8A"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r>
        <w:rPr>
          <w:rFonts w:ascii="Times New Roman" w:hAnsi="Times New Roman" w:cs="Times New Roman"/>
          <w:sz w:val="20"/>
          <w:szCs w:val="20"/>
        </w:rPr>
        <w:t xml:space="preserve">Nash, K.B. and </w:t>
      </w:r>
      <w:r w:rsidRPr="001D09CF">
        <w:rPr>
          <w:rFonts w:ascii="Times New Roman" w:hAnsi="Times New Roman" w:cs="Times New Roman"/>
          <w:b/>
          <w:bCs/>
          <w:sz w:val="20"/>
          <w:szCs w:val="20"/>
        </w:rPr>
        <w:t>Telfair, J</w:t>
      </w:r>
      <w:r>
        <w:rPr>
          <w:rFonts w:ascii="Times New Roman" w:hAnsi="Times New Roman" w:cs="Times New Roman"/>
          <w:sz w:val="20"/>
          <w:szCs w:val="20"/>
        </w:rPr>
        <w:t xml:space="preserve">., (1994). Sickle Cell Disease: A Biopsychosocial Model, in Livingston, I., </w:t>
      </w:r>
      <w:r>
        <w:rPr>
          <w:rFonts w:ascii="Times New Roman" w:hAnsi="Times New Roman" w:cs="Times New Roman"/>
          <w:sz w:val="20"/>
          <w:szCs w:val="20"/>
          <w:u w:val="single"/>
        </w:rPr>
        <w:t>Handbook of Black American Health: The Mosaic of Conditions, Issues, Policies, and Prospects</w:t>
      </w:r>
      <w:r>
        <w:rPr>
          <w:rFonts w:ascii="Times New Roman" w:hAnsi="Times New Roman" w:cs="Times New Roman"/>
          <w:sz w:val="20"/>
          <w:szCs w:val="20"/>
        </w:rPr>
        <w:t xml:space="preserve"> (pp. 123-139). The Greenwood Publishing Group.</w:t>
      </w:r>
    </w:p>
    <w:p w:rsidR="00110CF7" w:rsidRDefault="00110CF7" w:rsidP="00110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2" w:hanging="432"/>
        <w:rPr>
          <w:rFonts w:ascii="Times New Roman" w:hAnsi="Times New Roman" w:cs="Times New Roman"/>
          <w:sz w:val="20"/>
          <w:szCs w:val="20"/>
        </w:rPr>
      </w:pPr>
    </w:p>
    <w:p w:rsidR="00646613" w:rsidRDefault="005710EB" w:rsidP="00627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r>
      <w:r w:rsidRPr="00E657BF">
        <w:rPr>
          <w:rFonts w:ascii="Times New Roman" w:hAnsi="Times New Roman" w:cs="Times New Roman"/>
          <w:b/>
          <w:bCs/>
          <w:sz w:val="20"/>
          <w:szCs w:val="20"/>
          <w:u w:val="single"/>
        </w:rPr>
        <w:t xml:space="preserve">Peer reviewed </w:t>
      </w:r>
      <w:r w:rsidR="00646613" w:rsidRPr="00E657BF">
        <w:rPr>
          <w:rFonts w:ascii="Times New Roman" w:hAnsi="Times New Roman" w:cs="Times New Roman"/>
          <w:b/>
          <w:bCs/>
          <w:sz w:val="20"/>
          <w:szCs w:val="20"/>
          <w:u w:val="single"/>
        </w:rPr>
        <w:t>Journals</w:t>
      </w:r>
      <w:r w:rsidR="009C63D6">
        <w:rPr>
          <w:rFonts w:ascii="Times New Roman" w:hAnsi="Times New Roman" w:cs="Times New Roman"/>
          <w:b/>
          <w:bCs/>
          <w:sz w:val="20"/>
          <w:szCs w:val="20"/>
          <w:u w:val="single"/>
        </w:rPr>
        <w:t xml:space="preserve"> </w:t>
      </w:r>
      <w:r w:rsidR="008C0E6B">
        <w:rPr>
          <w:rFonts w:ascii="Times New Roman" w:hAnsi="Times New Roman" w:cs="Times New Roman"/>
          <w:b/>
          <w:bCs/>
          <w:sz w:val="20"/>
          <w:szCs w:val="20"/>
          <w:u w:val="single"/>
        </w:rPr>
        <w:t xml:space="preserve">  </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(1994). Factors in the Long - Term Adjustment of Children and Adolescent with Sickle Cell Disease. </w:t>
      </w:r>
      <w:r>
        <w:rPr>
          <w:rFonts w:ascii="Times New Roman" w:hAnsi="Times New Roman" w:cs="Times New Roman"/>
          <w:sz w:val="20"/>
          <w:szCs w:val="20"/>
          <w:u w:val="single"/>
        </w:rPr>
        <w:t>Journal of Health and Social Policy</w:t>
      </w:r>
      <w:r>
        <w:rPr>
          <w:rFonts w:ascii="Times New Roman" w:hAnsi="Times New Roman" w:cs="Times New Roman"/>
          <w:sz w:val="20"/>
          <w:szCs w:val="20"/>
        </w:rPr>
        <w:t>, Vol. 5, Nos 3/4, p 69-96.</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Myers, J., and </w:t>
      </w:r>
      <w:proofErr w:type="spellStart"/>
      <w:r>
        <w:rPr>
          <w:rFonts w:ascii="Times New Roman" w:hAnsi="Times New Roman" w:cs="Times New Roman"/>
          <w:sz w:val="20"/>
          <w:szCs w:val="20"/>
        </w:rPr>
        <w:t>Drezner</w:t>
      </w:r>
      <w:proofErr w:type="spellEnd"/>
      <w:r>
        <w:rPr>
          <w:rFonts w:ascii="Times New Roman" w:hAnsi="Times New Roman" w:cs="Times New Roman"/>
          <w:sz w:val="20"/>
          <w:szCs w:val="20"/>
        </w:rPr>
        <w:t xml:space="preserve">, S. (1994). Transfer As a Component of the Transition of Adolescents with Sickle Cell Disease to Adult Care: Adolescent, Adult and Parent Perspectives. </w:t>
      </w:r>
      <w:r>
        <w:rPr>
          <w:rFonts w:ascii="Times New Roman" w:hAnsi="Times New Roman" w:cs="Times New Roman"/>
          <w:sz w:val="20"/>
          <w:szCs w:val="20"/>
          <w:u w:val="single"/>
        </w:rPr>
        <w:t>Journal of Adolescent Health</w:t>
      </w:r>
      <w:r>
        <w:rPr>
          <w:rFonts w:ascii="Times New Roman" w:hAnsi="Times New Roman" w:cs="Times New Roman"/>
          <w:sz w:val="20"/>
          <w:szCs w:val="20"/>
        </w:rPr>
        <w:t>. 15(11): 558-565.</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(1997). Sickle Cell Disease. (letter). </w:t>
      </w:r>
      <w:r>
        <w:rPr>
          <w:rFonts w:ascii="Times New Roman" w:hAnsi="Times New Roman" w:cs="Times New Roman"/>
          <w:sz w:val="20"/>
          <w:szCs w:val="20"/>
          <w:u w:val="single"/>
        </w:rPr>
        <w:t>Public Health Reports</w:t>
      </w:r>
      <w:r>
        <w:rPr>
          <w:rFonts w:ascii="Times New Roman" w:hAnsi="Times New Roman" w:cs="Times New Roman"/>
          <w:sz w:val="20"/>
          <w:szCs w:val="20"/>
        </w:rPr>
        <w:t>, May/June, 112:117.</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bookmarkStart w:id="8" w:name="OLE_LINK11"/>
      <w:bookmarkStart w:id="9" w:name="OLE_LINK12"/>
      <w:r w:rsidRPr="005710EB">
        <w:rPr>
          <w:rFonts w:ascii="Times New Roman" w:hAnsi="Times New Roman" w:cs="Times New Roman"/>
          <w:b/>
          <w:bCs/>
          <w:sz w:val="20"/>
          <w:szCs w:val="20"/>
        </w:rPr>
        <w:t>Telfair, J</w:t>
      </w:r>
      <w:r>
        <w:rPr>
          <w:rFonts w:ascii="Times New Roman" w:hAnsi="Times New Roman" w:cs="Times New Roman"/>
          <w:sz w:val="20"/>
          <w:szCs w:val="20"/>
        </w:rPr>
        <w:t xml:space="preserve">., Myers, J. and </w:t>
      </w:r>
      <w:proofErr w:type="spellStart"/>
      <w:r>
        <w:rPr>
          <w:rFonts w:ascii="Times New Roman" w:hAnsi="Times New Roman" w:cs="Times New Roman"/>
          <w:sz w:val="20"/>
          <w:szCs w:val="20"/>
        </w:rPr>
        <w:t>Drezner</w:t>
      </w:r>
      <w:proofErr w:type="spellEnd"/>
      <w:r>
        <w:rPr>
          <w:rFonts w:ascii="Times New Roman" w:hAnsi="Times New Roman" w:cs="Times New Roman"/>
          <w:sz w:val="20"/>
          <w:szCs w:val="20"/>
        </w:rPr>
        <w:t xml:space="preserve">, S. (1998) Is Race an Influence in the Provision of Care to Persons with Sickle Cell Disease: Multi-disciplinary Providers’ Perceptions. Paper for publication in the </w:t>
      </w:r>
      <w:r>
        <w:rPr>
          <w:rFonts w:ascii="Times New Roman" w:hAnsi="Times New Roman" w:cs="Times New Roman"/>
          <w:sz w:val="20"/>
          <w:szCs w:val="20"/>
          <w:u w:val="single"/>
        </w:rPr>
        <w:t>Journal of Health Care for the Poor and Underserved</w:t>
      </w:r>
      <w:r>
        <w:rPr>
          <w:rFonts w:ascii="Times New Roman" w:hAnsi="Times New Roman" w:cs="Times New Roman"/>
          <w:sz w:val="20"/>
          <w:szCs w:val="20"/>
        </w:rPr>
        <w:t>. 9(2):184-195.</w:t>
      </w:r>
    </w:p>
    <w:bookmarkEnd w:id="8"/>
    <w:bookmarkEnd w:id="9"/>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and Gardner, M. (1999) African American adolescents with sickle cell disease: Support groups and psychological well-being. </w:t>
      </w:r>
      <w:r>
        <w:rPr>
          <w:rFonts w:ascii="Times New Roman" w:hAnsi="Times New Roman" w:cs="Times New Roman"/>
          <w:sz w:val="20"/>
          <w:szCs w:val="20"/>
          <w:u w:val="single"/>
        </w:rPr>
        <w:t>Journal of Black Psychology</w:t>
      </w:r>
      <w:r>
        <w:rPr>
          <w:rFonts w:ascii="Times New Roman" w:hAnsi="Times New Roman" w:cs="Times New Roman"/>
          <w:sz w:val="20"/>
          <w:szCs w:val="20"/>
        </w:rPr>
        <w:t>, 25(3): 378-390.</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(1999). Improving the Prospects for a Successful Relationship between Community and Evaluator. </w:t>
      </w:r>
      <w:r>
        <w:rPr>
          <w:rFonts w:ascii="Times New Roman" w:hAnsi="Times New Roman" w:cs="Times New Roman"/>
          <w:sz w:val="20"/>
          <w:szCs w:val="20"/>
          <w:u w:val="single"/>
        </w:rPr>
        <w:t>New Directions for Evaluation,</w:t>
      </w:r>
      <w:r>
        <w:rPr>
          <w:rFonts w:ascii="Times New Roman" w:hAnsi="Times New Roman" w:cs="Times New Roman"/>
          <w:sz w:val="20"/>
          <w:szCs w:val="20"/>
        </w:rPr>
        <w:t xml:space="preserve"> 83:55-66.</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r>
        <w:rPr>
          <w:rFonts w:ascii="Times New Roman" w:hAnsi="Times New Roman" w:cs="Times New Roman"/>
          <w:sz w:val="20"/>
          <w:szCs w:val="20"/>
        </w:rPr>
        <w:t xml:space="preserve">Bicknell, RC &amp; </w:t>
      </w: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(1999). The Process of Selling a Community Evaluation to a Community: The Cumberland County Experience.  </w:t>
      </w:r>
      <w:r>
        <w:rPr>
          <w:rFonts w:ascii="Times New Roman" w:hAnsi="Times New Roman" w:cs="Times New Roman"/>
          <w:sz w:val="20"/>
          <w:szCs w:val="20"/>
          <w:u w:val="single"/>
        </w:rPr>
        <w:t>New Directions in Evaluation</w:t>
      </w:r>
      <w:r>
        <w:rPr>
          <w:rFonts w:ascii="Times New Roman" w:hAnsi="Times New Roman" w:cs="Times New Roman"/>
          <w:sz w:val="20"/>
          <w:szCs w:val="20"/>
        </w:rPr>
        <w:t xml:space="preserve"> 83:87-94.</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r w:rsidRPr="005710EB">
        <w:rPr>
          <w:rFonts w:ascii="Times New Roman" w:hAnsi="Times New Roman" w:cs="Times New Roman"/>
          <w:b/>
          <w:bCs/>
          <w:sz w:val="20"/>
          <w:szCs w:val="20"/>
        </w:rPr>
        <w:lastRenderedPageBreak/>
        <w:t>Telfair, J</w:t>
      </w:r>
      <w:r>
        <w:rPr>
          <w:rFonts w:ascii="Times New Roman" w:hAnsi="Times New Roman" w:cs="Times New Roman"/>
          <w:sz w:val="20"/>
          <w:szCs w:val="20"/>
        </w:rPr>
        <w:t xml:space="preserve">., Leviton, L., Baker, Q., </w:t>
      </w:r>
      <w:proofErr w:type="spellStart"/>
      <w:r>
        <w:rPr>
          <w:rFonts w:ascii="Times New Roman" w:hAnsi="Times New Roman" w:cs="Times New Roman"/>
          <w:sz w:val="20"/>
          <w:szCs w:val="20"/>
        </w:rPr>
        <w:t>Norcott</w:t>
      </w:r>
      <w:proofErr w:type="spellEnd"/>
      <w:r>
        <w:rPr>
          <w:rFonts w:ascii="Times New Roman" w:hAnsi="Times New Roman" w:cs="Times New Roman"/>
          <w:sz w:val="20"/>
          <w:szCs w:val="20"/>
        </w:rPr>
        <w:t xml:space="preserve">, K., Robinson, G., Mikel, C. &amp; Stalker, V. (1999). The Community as Client:  Improving the Prospects for Useful Evaluation Findings. </w:t>
      </w:r>
      <w:r>
        <w:rPr>
          <w:rFonts w:ascii="Times New Roman" w:hAnsi="Times New Roman" w:cs="Times New Roman"/>
          <w:sz w:val="20"/>
          <w:szCs w:val="20"/>
          <w:u w:val="single"/>
        </w:rPr>
        <w:t>New Directions in Evaluation</w:t>
      </w:r>
      <w:r>
        <w:rPr>
          <w:rFonts w:ascii="Times New Roman" w:hAnsi="Times New Roman" w:cs="Times New Roman"/>
          <w:sz w:val="20"/>
          <w:szCs w:val="20"/>
        </w:rPr>
        <w:t xml:space="preserve"> 83:5-16.</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w:t>
      </w:r>
      <w:r w:rsidR="005710EB">
        <w:rPr>
          <w:rFonts w:ascii="Times New Roman" w:hAnsi="Times New Roman" w:cs="Times New Roman"/>
          <w:sz w:val="20"/>
          <w:szCs w:val="20"/>
        </w:rPr>
        <w:t>&amp;</w:t>
      </w:r>
      <w:r>
        <w:rPr>
          <w:rFonts w:ascii="Times New Roman" w:hAnsi="Times New Roman" w:cs="Times New Roman"/>
          <w:sz w:val="20"/>
          <w:szCs w:val="20"/>
        </w:rPr>
        <w:t xml:space="preserve"> </w:t>
      </w:r>
      <w:proofErr w:type="spellStart"/>
      <w:r>
        <w:rPr>
          <w:rFonts w:ascii="Times New Roman" w:hAnsi="Times New Roman" w:cs="Times New Roman"/>
          <w:sz w:val="20"/>
          <w:szCs w:val="20"/>
        </w:rPr>
        <w:t>Mulvihill</w:t>
      </w:r>
      <w:proofErr w:type="spellEnd"/>
      <w:r>
        <w:rPr>
          <w:rFonts w:ascii="Times New Roman" w:hAnsi="Times New Roman" w:cs="Times New Roman"/>
          <w:sz w:val="20"/>
          <w:szCs w:val="20"/>
        </w:rPr>
        <w:t xml:space="preserve">, B.A.  (2000) Bridging Science and Practice: The Integrated Model of Community-Based Evaluation. </w:t>
      </w:r>
      <w:r>
        <w:rPr>
          <w:rFonts w:ascii="Times New Roman" w:hAnsi="Times New Roman" w:cs="Times New Roman"/>
          <w:sz w:val="20"/>
          <w:szCs w:val="20"/>
          <w:u w:val="single"/>
        </w:rPr>
        <w:t>Journal of Community Practice</w:t>
      </w:r>
      <w:r>
        <w:rPr>
          <w:rFonts w:ascii="Times New Roman" w:hAnsi="Times New Roman" w:cs="Times New Roman"/>
          <w:sz w:val="20"/>
          <w:szCs w:val="20"/>
        </w:rPr>
        <w:t>, 7(3):</w:t>
      </w:r>
      <w:r>
        <w:rPr>
          <w:sz w:val="20"/>
          <w:szCs w:val="20"/>
        </w:rPr>
        <w:t xml:space="preserve"> </w:t>
      </w:r>
      <w:r>
        <w:rPr>
          <w:rFonts w:ascii="Times New Roman" w:hAnsi="Times New Roman" w:cs="Times New Roman"/>
          <w:sz w:val="20"/>
          <w:szCs w:val="20"/>
        </w:rPr>
        <w:t>37-65</w:t>
      </w:r>
      <w:r>
        <w:rPr>
          <w:sz w:val="20"/>
          <w:szCs w:val="20"/>
        </w:rPr>
        <w:t>.</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proofErr w:type="spellStart"/>
      <w:r>
        <w:rPr>
          <w:rFonts w:ascii="Times New Roman" w:hAnsi="Times New Roman" w:cs="Times New Roman"/>
          <w:sz w:val="20"/>
          <w:szCs w:val="20"/>
        </w:rPr>
        <w:t>Haque</w:t>
      </w:r>
      <w:proofErr w:type="spellEnd"/>
      <w:r>
        <w:rPr>
          <w:rFonts w:ascii="Times New Roman" w:hAnsi="Times New Roman" w:cs="Times New Roman"/>
          <w:sz w:val="20"/>
          <w:szCs w:val="20"/>
        </w:rPr>
        <w:t xml:space="preserve">, A. </w:t>
      </w:r>
      <w:r w:rsidR="005710EB">
        <w:rPr>
          <w:rFonts w:ascii="Times New Roman" w:hAnsi="Times New Roman" w:cs="Times New Roman"/>
          <w:sz w:val="20"/>
          <w:szCs w:val="20"/>
        </w:rPr>
        <w:t>&amp;</w:t>
      </w:r>
      <w:r>
        <w:rPr>
          <w:rFonts w:ascii="Times New Roman" w:hAnsi="Times New Roman" w:cs="Times New Roman"/>
          <w:sz w:val="20"/>
          <w:szCs w:val="20"/>
        </w:rPr>
        <w:t xml:space="preserve"> </w:t>
      </w: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(2000) Socioeconomic Distress and Health Status: The Urban-Rural Dichotomy of Services Utilization for People with Sickle Cell Disorders in North Carolina. </w:t>
      </w:r>
      <w:r>
        <w:rPr>
          <w:rFonts w:ascii="Times New Roman" w:hAnsi="Times New Roman" w:cs="Times New Roman"/>
          <w:sz w:val="20"/>
          <w:szCs w:val="20"/>
          <w:u w:val="single"/>
        </w:rPr>
        <w:t>Journal of Rural Health</w:t>
      </w:r>
      <w:r>
        <w:rPr>
          <w:rFonts w:ascii="Times New Roman" w:hAnsi="Times New Roman" w:cs="Times New Roman"/>
          <w:sz w:val="20"/>
          <w:szCs w:val="20"/>
        </w:rPr>
        <w:t xml:space="preserve"> , 16(1): 43-55.</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and Gardner, M., (2000). Support groups attendance by adolescents with sickle cell disease: Determinants of attendance and group satisfaction. </w:t>
      </w:r>
      <w:r>
        <w:rPr>
          <w:rFonts w:ascii="Times New Roman" w:hAnsi="Times New Roman" w:cs="Times New Roman"/>
          <w:sz w:val="20"/>
          <w:szCs w:val="20"/>
          <w:u w:val="single"/>
        </w:rPr>
        <w:t>Health and Social Work</w:t>
      </w:r>
      <w:r>
        <w:rPr>
          <w:rFonts w:ascii="Times New Roman" w:hAnsi="Times New Roman" w:cs="Times New Roman"/>
          <w:sz w:val="20"/>
          <w:szCs w:val="20"/>
        </w:rPr>
        <w:t xml:space="preserve"> , 25(1): 43-50.</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proofErr w:type="spellStart"/>
      <w:r>
        <w:rPr>
          <w:rFonts w:ascii="Times New Roman" w:hAnsi="Times New Roman" w:cs="Times New Roman"/>
          <w:sz w:val="20"/>
          <w:szCs w:val="20"/>
        </w:rPr>
        <w:t>Burlew</w:t>
      </w:r>
      <w:proofErr w:type="spellEnd"/>
      <w:r>
        <w:rPr>
          <w:rFonts w:ascii="Times New Roman" w:hAnsi="Times New Roman" w:cs="Times New Roman"/>
          <w:sz w:val="20"/>
          <w:szCs w:val="20"/>
        </w:rPr>
        <w:t xml:space="preserve">, A. K., </w:t>
      </w: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w:t>
      </w:r>
      <w:proofErr w:type="spellStart"/>
      <w:r>
        <w:rPr>
          <w:rFonts w:ascii="Times New Roman" w:hAnsi="Times New Roman" w:cs="Times New Roman"/>
          <w:sz w:val="20"/>
          <w:szCs w:val="20"/>
        </w:rPr>
        <w:t>Colangelo</w:t>
      </w:r>
      <w:proofErr w:type="spellEnd"/>
      <w:r>
        <w:rPr>
          <w:rFonts w:ascii="Times New Roman" w:hAnsi="Times New Roman" w:cs="Times New Roman"/>
          <w:sz w:val="20"/>
          <w:szCs w:val="20"/>
        </w:rPr>
        <w:t xml:space="preserve">, L., and Wright, L. (2000). Factors that influence Psychosocial Functioning in Adolescents with Sickle Cell Disease. </w:t>
      </w:r>
      <w:r>
        <w:rPr>
          <w:rFonts w:ascii="Times New Roman" w:hAnsi="Times New Roman" w:cs="Times New Roman"/>
          <w:sz w:val="20"/>
          <w:szCs w:val="20"/>
          <w:u w:val="single"/>
        </w:rPr>
        <w:t>Journal of Pediatric Psychology</w:t>
      </w:r>
      <w:r>
        <w:rPr>
          <w:rFonts w:ascii="Times New Roman" w:hAnsi="Times New Roman" w:cs="Times New Roman"/>
          <w:sz w:val="20"/>
          <w:szCs w:val="20"/>
        </w:rPr>
        <w:t xml:space="preserve"> 25(5):287-99.</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r>
        <w:rPr>
          <w:rFonts w:ascii="Times New Roman" w:hAnsi="Times New Roman" w:cs="Times New Roman"/>
          <w:sz w:val="20"/>
          <w:szCs w:val="20"/>
        </w:rPr>
        <w:t xml:space="preserve">Edwards, R. R., </w:t>
      </w: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Cecil, H., and </w:t>
      </w:r>
      <w:proofErr w:type="spellStart"/>
      <w:r>
        <w:rPr>
          <w:rFonts w:ascii="Times New Roman" w:hAnsi="Times New Roman" w:cs="Times New Roman"/>
          <w:sz w:val="20"/>
          <w:szCs w:val="20"/>
        </w:rPr>
        <w:t>Lenoci</w:t>
      </w:r>
      <w:proofErr w:type="spellEnd"/>
      <w:r>
        <w:rPr>
          <w:rFonts w:ascii="Times New Roman" w:hAnsi="Times New Roman" w:cs="Times New Roman"/>
          <w:sz w:val="20"/>
          <w:szCs w:val="20"/>
        </w:rPr>
        <w:t xml:space="preserve">, J., (2000). Reliability and validity of a Self-Efficacy Instrument Specific to Sickle Cell Disease. </w:t>
      </w:r>
      <w:proofErr w:type="spellStart"/>
      <w:r>
        <w:rPr>
          <w:rFonts w:ascii="Times New Roman" w:hAnsi="Times New Roman" w:cs="Times New Roman"/>
          <w:sz w:val="20"/>
          <w:szCs w:val="20"/>
          <w:u w:val="single"/>
        </w:rPr>
        <w:t>Behaviour</w:t>
      </w:r>
      <w:proofErr w:type="spellEnd"/>
      <w:r>
        <w:rPr>
          <w:rFonts w:ascii="Times New Roman" w:hAnsi="Times New Roman" w:cs="Times New Roman"/>
          <w:sz w:val="20"/>
          <w:szCs w:val="20"/>
          <w:u w:val="single"/>
        </w:rPr>
        <w:t xml:space="preserve"> Research and Therapy</w:t>
      </w:r>
      <w:r>
        <w:rPr>
          <w:rFonts w:ascii="Times New Roman" w:hAnsi="Times New Roman" w:cs="Times New Roman"/>
          <w:sz w:val="20"/>
          <w:szCs w:val="20"/>
        </w:rPr>
        <w:t xml:space="preserve"> 38(2000): 951-963.</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before="120"/>
        <w:ind w:left="1512" w:hanging="432"/>
        <w:rPr>
          <w:rFonts w:ascii="Times New Roman" w:hAnsi="Times New Roman" w:cs="Times New Roman"/>
          <w:sz w:val="20"/>
          <w:szCs w:val="20"/>
        </w:rPr>
      </w:pPr>
      <w:r>
        <w:rPr>
          <w:rFonts w:ascii="Times New Roman" w:hAnsi="Times New Roman" w:cs="Times New Roman"/>
          <w:sz w:val="20"/>
          <w:szCs w:val="20"/>
        </w:rPr>
        <w:t xml:space="preserve">Edwards, R., </w:t>
      </w: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Cecil, H. and </w:t>
      </w:r>
      <w:proofErr w:type="spellStart"/>
      <w:r>
        <w:rPr>
          <w:rFonts w:ascii="Times New Roman" w:hAnsi="Times New Roman" w:cs="Times New Roman"/>
          <w:sz w:val="20"/>
          <w:szCs w:val="20"/>
        </w:rPr>
        <w:t>Lenoci</w:t>
      </w:r>
      <w:proofErr w:type="spellEnd"/>
      <w:r>
        <w:rPr>
          <w:rFonts w:ascii="Times New Roman" w:hAnsi="Times New Roman" w:cs="Times New Roman"/>
          <w:sz w:val="20"/>
          <w:szCs w:val="20"/>
        </w:rPr>
        <w:t xml:space="preserve">, J., (2001) Self-efficacy as a Predictor of Adult Adjustment to Sickle Cell Disease: One-Year Outcomes.  </w:t>
      </w:r>
      <w:r>
        <w:rPr>
          <w:rFonts w:ascii="Times New Roman" w:hAnsi="Times New Roman" w:cs="Times New Roman"/>
          <w:sz w:val="20"/>
          <w:szCs w:val="20"/>
          <w:u w:val="single"/>
        </w:rPr>
        <w:t>Psychosomatic Medicine</w:t>
      </w:r>
      <w:r>
        <w:rPr>
          <w:rFonts w:ascii="Times New Roman" w:hAnsi="Times New Roman" w:cs="Times New Roman"/>
          <w:sz w:val="20"/>
          <w:szCs w:val="20"/>
        </w:rPr>
        <w:t xml:space="preserve"> 63(5): 850-858.</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proofErr w:type="spellStart"/>
      <w:r>
        <w:rPr>
          <w:rFonts w:ascii="Times New Roman" w:hAnsi="Times New Roman" w:cs="Times New Roman"/>
          <w:sz w:val="20"/>
          <w:szCs w:val="20"/>
        </w:rPr>
        <w:t>Lenoci</w:t>
      </w:r>
      <w:proofErr w:type="spellEnd"/>
      <w:r>
        <w:rPr>
          <w:rFonts w:ascii="Times New Roman" w:hAnsi="Times New Roman" w:cs="Times New Roman"/>
          <w:sz w:val="20"/>
          <w:szCs w:val="20"/>
        </w:rPr>
        <w:t xml:space="preserve">, J., </w:t>
      </w: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Cecil, H. and Edwards, R.R.,(2002).  Development and Testing of a Tool to Assess Self-Care Agency in Adults with Sickle Cell Disease. </w:t>
      </w:r>
      <w:r>
        <w:rPr>
          <w:rFonts w:ascii="Times New Roman" w:hAnsi="Times New Roman" w:cs="Times New Roman"/>
          <w:sz w:val="20"/>
          <w:szCs w:val="20"/>
          <w:u w:val="single"/>
        </w:rPr>
        <w:t>Western Journal of Nursing Research</w:t>
      </w:r>
      <w:r>
        <w:rPr>
          <w:rFonts w:ascii="Times New Roman" w:hAnsi="Times New Roman" w:cs="Times New Roman"/>
          <w:sz w:val="20"/>
          <w:szCs w:val="20"/>
        </w:rPr>
        <w:t>. 24(3): 228-245.</w:t>
      </w:r>
    </w:p>
    <w:p w:rsidR="00646613" w:rsidRDefault="00646613" w:rsidP="002E1758">
      <w:pPr>
        <w:pStyle w:val="BodyText"/>
        <w:ind w:left="1800" w:hanging="720"/>
        <w:rPr>
          <w:rFonts w:ascii="Times New Roman" w:hAnsi="Times New Roman" w:cs="Times New Roman"/>
          <w:sz w:val="20"/>
          <w:szCs w:val="20"/>
        </w:rPr>
      </w:pP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w:t>
      </w:r>
      <w:proofErr w:type="spellStart"/>
      <w:r>
        <w:rPr>
          <w:rFonts w:ascii="Times New Roman" w:hAnsi="Times New Roman" w:cs="Times New Roman"/>
          <w:sz w:val="20"/>
          <w:szCs w:val="20"/>
        </w:rPr>
        <w:t>Haque</w:t>
      </w:r>
      <w:proofErr w:type="spellEnd"/>
      <w:r>
        <w:rPr>
          <w:rFonts w:ascii="Times New Roman" w:hAnsi="Times New Roman" w:cs="Times New Roman"/>
          <w:sz w:val="20"/>
          <w:szCs w:val="20"/>
        </w:rPr>
        <w:t xml:space="preserve"> A, Etienne M, Tang S, </w:t>
      </w:r>
      <w:proofErr w:type="spellStart"/>
      <w:r>
        <w:rPr>
          <w:rFonts w:ascii="Times New Roman" w:hAnsi="Times New Roman" w:cs="Times New Roman"/>
          <w:sz w:val="20"/>
          <w:szCs w:val="20"/>
        </w:rPr>
        <w:t>Strasser</w:t>
      </w:r>
      <w:proofErr w:type="spellEnd"/>
      <w:r>
        <w:rPr>
          <w:rFonts w:ascii="Times New Roman" w:hAnsi="Times New Roman" w:cs="Times New Roman"/>
          <w:sz w:val="20"/>
          <w:szCs w:val="20"/>
        </w:rPr>
        <w:t xml:space="preserve"> S  (2003) Urban and Rural Differences of Access To and Utilization of Services Among Persons with Sickle Cell Disease in Alabama</w:t>
      </w:r>
      <w:r>
        <w:rPr>
          <w:rFonts w:ascii="Times New Roman" w:hAnsi="Times New Roman" w:cs="Times New Roman"/>
          <w:sz w:val="20"/>
          <w:szCs w:val="20"/>
          <w:u w:val="single"/>
        </w:rPr>
        <w:t>. Public Health Reports</w:t>
      </w:r>
      <w:r>
        <w:rPr>
          <w:rFonts w:ascii="Times New Roman" w:hAnsi="Times New Roman" w:cs="Times New Roman"/>
          <w:sz w:val="20"/>
          <w:szCs w:val="20"/>
        </w:rPr>
        <w:t>, 118(1):27-36.</w:t>
      </w:r>
    </w:p>
    <w:p w:rsidR="006957BF" w:rsidRDefault="006957BF" w:rsidP="002E1758">
      <w:pPr>
        <w:pStyle w:val="Heading1"/>
        <w:spacing w:before="0"/>
        <w:ind w:left="1800" w:hanging="720"/>
        <w:rPr>
          <w:rFonts w:ascii="Times New Roman" w:hAnsi="Times New Roman" w:cs="Times New Roman"/>
          <w:b w:val="0"/>
          <w:bCs w:val="0"/>
          <w:sz w:val="20"/>
          <w:szCs w:val="20"/>
          <w:u w:val="none"/>
        </w:rPr>
      </w:pPr>
    </w:p>
    <w:p w:rsidR="000773BB" w:rsidRPr="00550445" w:rsidRDefault="000773BB" w:rsidP="002E1758">
      <w:pPr>
        <w:pStyle w:val="BodyText"/>
        <w:ind w:left="1800" w:hanging="720"/>
        <w:rPr>
          <w:rFonts w:ascii="Times New Roman" w:hAnsi="Times New Roman" w:cs="Times New Roman"/>
          <w:sz w:val="20"/>
          <w:szCs w:val="20"/>
        </w:rPr>
      </w:pPr>
      <w:r w:rsidRPr="005710EB">
        <w:rPr>
          <w:rFonts w:ascii="Times New Roman" w:hAnsi="Times New Roman" w:cs="Times New Roman"/>
          <w:b/>
          <w:bCs/>
          <w:sz w:val="20"/>
          <w:szCs w:val="20"/>
        </w:rPr>
        <w:t>Telfair, J.</w:t>
      </w:r>
      <w:r w:rsidRPr="00550445">
        <w:rPr>
          <w:rFonts w:ascii="Times New Roman" w:hAnsi="Times New Roman" w:cs="Times New Roman"/>
          <w:sz w:val="20"/>
          <w:szCs w:val="20"/>
        </w:rPr>
        <w:t xml:space="preserve"> (</w:t>
      </w:r>
      <w:r w:rsidR="00E44DB5">
        <w:rPr>
          <w:rFonts w:ascii="Times New Roman" w:hAnsi="Times New Roman" w:cs="Times New Roman"/>
          <w:sz w:val="20"/>
          <w:szCs w:val="20"/>
        </w:rPr>
        <w:t>2003</w:t>
      </w:r>
      <w:r w:rsidRPr="00550445">
        <w:rPr>
          <w:rFonts w:ascii="Times New Roman" w:hAnsi="Times New Roman" w:cs="Times New Roman"/>
          <w:sz w:val="20"/>
          <w:szCs w:val="20"/>
        </w:rPr>
        <w:t>) An Evaluation of State Perinatal Community-based Programs in Alabama</w:t>
      </w:r>
      <w:r w:rsidR="00E44DB5">
        <w:rPr>
          <w:rFonts w:ascii="Times New Roman" w:hAnsi="Times New Roman" w:cs="Times New Roman"/>
          <w:sz w:val="20"/>
          <w:szCs w:val="20"/>
        </w:rPr>
        <w:t>:</w:t>
      </w:r>
      <w:r w:rsidR="00396072">
        <w:rPr>
          <w:rFonts w:ascii="Times New Roman" w:hAnsi="Times New Roman" w:cs="Times New Roman"/>
          <w:sz w:val="20"/>
          <w:szCs w:val="20"/>
        </w:rPr>
        <w:t xml:space="preserve"> </w:t>
      </w:r>
      <w:r w:rsidR="00E44DB5">
        <w:rPr>
          <w:rFonts w:ascii="Times New Roman" w:hAnsi="Times New Roman" w:cs="Times New Roman"/>
          <w:sz w:val="20"/>
          <w:szCs w:val="20"/>
        </w:rPr>
        <w:t>Overview</w:t>
      </w:r>
      <w:r w:rsidRPr="00550445">
        <w:rPr>
          <w:rFonts w:ascii="Times New Roman" w:hAnsi="Times New Roman" w:cs="Times New Roman"/>
          <w:sz w:val="20"/>
          <w:szCs w:val="20"/>
        </w:rPr>
        <w:t xml:space="preserve">. </w:t>
      </w:r>
      <w:r w:rsidRPr="000773BB">
        <w:rPr>
          <w:rFonts w:ascii="Times New Roman" w:hAnsi="Times New Roman" w:cs="Times New Roman"/>
          <w:sz w:val="20"/>
          <w:szCs w:val="20"/>
          <w:u w:val="single"/>
        </w:rPr>
        <w:t>Public Health Reports</w:t>
      </w:r>
      <w:r w:rsidRPr="00550445">
        <w:rPr>
          <w:rFonts w:ascii="Times New Roman" w:hAnsi="Times New Roman" w:cs="Times New Roman"/>
          <w:sz w:val="20"/>
          <w:szCs w:val="20"/>
        </w:rPr>
        <w:t xml:space="preserve">, </w:t>
      </w:r>
      <w:r w:rsidR="00E44DB5">
        <w:rPr>
          <w:rFonts w:ascii="Times New Roman" w:hAnsi="Times New Roman" w:cs="Times New Roman"/>
          <w:sz w:val="20"/>
          <w:szCs w:val="20"/>
        </w:rPr>
        <w:t>118:484-486.</w:t>
      </w:r>
    </w:p>
    <w:p w:rsidR="000773BB" w:rsidRPr="000773BB" w:rsidRDefault="000773BB" w:rsidP="002E1758">
      <w:pPr>
        <w:ind w:left="1080"/>
      </w:pPr>
    </w:p>
    <w:p w:rsidR="005911D1" w:rsidRPr="00AC330E" w:rsidRDefault="005911D1" w:rsidP="00B161D6">
      <w:pPr>
        <w:ind w:left="1800" w:hanging="720"/>
        <w:rPr>
          <w:rFonts w:ascii="Times New Roman" w:hAnsi="Times New Roman" w:cs="Times New Roman"/>
          <w:sz w:val="20"/>
          <w:szCs w:val="20"/>
        </w:rPr>
      </w:pPr>
      <w:r w:rsidRPr="00AC330E">
        <w:rPr>
          <w:rFonts w:ascii="Times New Roman" w:hAnsi="Times New Roman" w:cs="Times New Roman"/>
          <w:b/>
          <w:bCs/>
          <w:sz w:val="20"/>
          <w:szCs w:val="20"/>
        </w:rPr>
        <w:t>Telfair, J</w:t>
      </w:r>
      <w:r w:rsidRPr="00AC330E">
        <w:rPr>
          <w:rFonts w:ascii="Times New Roman" w:hAnsi="Times New Roman" w:cs="Times New Roman"/>
          <w:sz w:val="20"/>
          <w:szCs w:val="20"/>
        </w:rPr>
        <w:t xml:space="preserve">., </w:t>
      </w:r>
      <w:proofErr w:type="spellStart"/>
      <w:r w:rsidRPr="00AC330E">
        <w:rPr>
          <w:rFonts w:ascii="Times New Roman" w:hAnsi="Times New Roman" w:cs="Times New Roman"/>
          <w:sz w:val="20"/>
          <w:szCs w:val="20"/>
        </w:rPr>
        <w:t>Ehiri</w:t>
      </w:r>
      <w:proofErr w:type="spellEnd"/>
      <w:r w:rsidRPr="00AC330E">
        <w:rPr>
          <w:rFonts w:ascii="Times New Roman" w:hAnsi="Times New Roman" w:cs="Times New Roman"/>
          <w:sz w:val="20"/>
          <w:szCs w:val="20"/>
        </w:rPr>
        <w:t xml:space="preserve">, J. </w:t>
      </w:r>
      <w:proofErr w:type="spellStart"/>
      <w:r w:rsidRPr="00AC330E">
        <w:rPr>
          <w:rFonts w:ascii="Times New Roman" w:hAnsi="Times New Roman" w:cs="Times New Roman"/>
          <w:sz w:val="20"/>
          <w:szCs w:val="20"/>
        </w:rPr>
        <w:t>Loosier</w:t>
      </w:r>
      <w:proofErr w:type="spellEnd"/>
      <w:r w:rsidRPr="00AC330E">
        <w:rPr>
          <w:rFonts w:ascii="Times New Roman" w:hAnsi="Times New Roman" w:cs="Times New Roman"/>
          <w:sz w:val="20"/>
          <w:szCs w:val="20"/>
        </w:rPr>
        <w:t xml:space="preserve">, P. &amp; Baskin, M. (2004). Transition to adult care for adolescents with sickle cell disease: Results of a national survey. </w:t>
      </w:r>
      <w:r w:rsidRPr="00AC330E">
        <w:rPr>
          <w:rFonts w:ascii="Times New Roman" w:hAnsi="Times New Roman" w:cs="Times New Roman"/>
          <w:sz w:val="20"/>
          <w:szCs w:val="20"/>
          <w:u w:val="single"/>
        </w:rPr>
        <w:t>International Journal Adolescent Medicine and Health</w:t>
      </w:r>
      <w:r w:rsidRPr="00AC330E">
        <w:rPr>
          <w:rFonts w:ascii="Times New Roman" w:hAnsi="Times New Roman" w:cs="Times New Roman"/>
          <w:sz w:val="20"/>
          <w:szCs w:val="20"/>
        </w:rPr>
        <w:t xml:space="preserve"> 2004;16(1):47-64</w:t>
      </w:r>
      <w:r w:rsidR="00B161D6" w:rsidRPr="00AC330E">
        <w:rPr>
          <w:rFonts w:ascii="Times New Roman" w:hAnsi="Times New Roman" w:cs="Times New Roman"/>
          <w:sz w:val="20"/>
          <w:szCs w:val="20"/>
        </w:rPr>
        <w:t>.</w:t>
      </w:r>
    </w:p>
    <w:p w:rsidR="008C1BF2" w:rsidRDefault="008C1BF2"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12" w:hanging="432"/>
        <w:rPr>
          <w:rFonts w:ascii="Times New Roman" w:hAnsi="Times New Roman" w:cs="Times New Roman"/>
          <w:sz w:val="20"/>
          <w:szCs w:val="20"/>
        </w:rPr>
      </w:pP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Alexander, L, </w:t>
      </w:r>
      <w:proofErr w:type="spellStart"/>
      <w:r>
        <w:rPr>
          <w:rFonts w:ascii="Times New Roman" w:hAnsi="Times New Roman" w:cs="Times New Roman"/>
          <w:sz w:val="20"/>
          <w:szCs w:val="20"/>
        </w:rPr>
        <w:t>Loosier</w:t>
      </w:r>
      <w:proofErr w:type="spellEnd"/>
      <w:r>
        <w:rPr>
          <w:rFonts w:ascii="Times New Roman" w:hAnsi="Times New Roman" w:cs="Times New Roman"/>
          <w:sz w:val="20"/>
          <w:szCs w:val="20"/>
        </w:rPr>
        <w:t xml:space="preserve">, P, </w:t>
      </w:r>
      <w:proofErr w:type="spellStart"/>
      <w:r>
        <w:rPr>
          <w:rFonts w:ascii="Times New Roman" w:hAnsi="Times New Roman" w:cs="Times New Roman"/>
          <w:sz w:val="20"/>
          <w:szCs w:val="20"/>
        </w:rPr>
        <w:t>Alleman</w:t>
      </w:r>
      <w:proofErr w:type="spellEnd"/>
      <w:r>
        <w:rPr>
          <w:rFonts w:ascii="Times New Roman" w:hAnsi="Times New Roman" w:cs="Times New Roman"/>
          <w:sz w:val="20"/>
          <w:szCs w:val="20"/>
        </w:rPr>
        <w:t xml:space="preserve">-Velez, P. &amp; Simmons, J. (2004). Provider’s Perspectives and Beliefs regarding Transition to Adult Care for Adolescents with SCD. </w:t>
      </w:r>
      <w:r w:rsidRPr="003D2AFC">
        <w:rPr>
          <w:rFonts w:ascii="Times New Roman" w:hAnsi="Times New Roman" w:cs="Times New Roman"/>
          <w:sz w:val="20"/>
          <w:szCs w:val="20"/>
          <w:u w:val="single"/>
        </w:rPr>
        <w:t>Journal of Health Care for the Poor and Underserved</w:t>
      </w:r>
      <w:r w:rsidR="0065708D">
        <w:rPr>
          <w:rFonts w:ascii="Times New Roman" w:hAnsi="Times New Roman" w:cs="Times New Roman"/>
          <w:sz w:val="20"/>
          <w:szCs w:val="20"/>
        </w:rPr>
        <w:t>., 15(3): 443-461</w:t>
      </w:r>
      <w:r>
        <w:rPr>
          <w:rFonts w:ascii="Times New Roman" w:hAnsi="Times New Roman" w:cs="Times New Roman"/>
          <w:sz w:val="20"/>
          <w:szCs w:val="20"/>
        </w:rPr>
        <w:t>.</w:t>
      </w:r>
    </w:p>
    <w:p w:rsidR="003A3526" w:rsidRDefault="003A3526" w:rsidP="003A3526">
      <w:pPr>
        <w:pStyle w:val="Heading1"/>
        <w:spacing w:before="0"/>
        <w:ind w:left="1800" w:hanging="720"/>
        <w:rPr>
          <w:rFonts w:ascii="Times New Roman" w:hAnsi="Times New Roman" w:cs="Times New Roman"/>
          <w:sz w:val="20"/>
          <w:szCs w:val="20"/>
          <w:u w:val="none"/>
        </w:rPr>
      </w:pPr>
    </w:p>
    <w:p w:rsidR="0072774A" w:rsidRPr="003A3526" w:rsidRDefault="003A3526" w:rsidP="0007211C">
      <w:pPr>
        <w:pStyle w:val="Heading1"/>
        <w:spacing w:before="0"/>
        <w:ind w:left="1440" w:hanging="360"/>
        <w:rPr>
          <w:rFonts w:ascii="Times New Roman" w:hAnsi="Times New Roman" w:cs="Times New Roman"/>
          <w:b w:val="0"/>
          <w:bCs w:val="0"/>
          <w:sz w:val="20"/>
          <w:szCs w:val="20"/>
        </w:rPr>
      </w:pPr>
      <w:r w:rsidRPr="003A3526">
        <w:rPr>
          <w:rFonts w:ascii="Times New Roman" w:hAnsi="Times New Roman" w:cs="Times New Roman"/>
          <w:sz w:val="20"/>
          <w:szCs w:val="20"/>
          <w:u w:val="none"/>
        </w:rPr>
        <w:t xml:space="preserve">Telfair, J. </w:t>
      </w:r>
      <w:proofErr w:type="spellStart"/>
      <w:r w:rsidRPr="003A3526">
        <w:rPr>
          <w:rFonts w:ascii="Times New Roman" w:hAnsi="Times New Roman" w:cs="Times New Roman"/>
          <w:b w:val="0"/>
          <w:bCs w:val="0"/>
          <w:sz w:val="20"/>
          <w:szCs w:val="20"/>
          <w:u w:val="none"/>
        </w:rPr>
        <w:t>Alleman</w:t>
      </w:r>
      <w:proofErr w:type="spellEnd"/>
      <w:r w:rsidRPr="003A3526">
        <w:rPr>
          <w:rFonts w:ascii="Times New Roman" w:hAnsi="Times New Roman" w:cs="Times New Roman"/>
          <w:b w:val="0"/>
          <w:bCs w:val="0"/>
          <w:sz w:val="20"/>
          <w:szCs w:val="20"/>
          <w:u w:val="none"/>
        </w:rPr>
        <w:t xml:space="preserve">, P., Dickens, P. &amp; </w:t>
      </w:r>
      <w:proofErr w:type="spellStart"/>
      <w:r w:rsidRPr="003A3526">
        <w:rPr>
          <w:rFonts w:ascii="Times New Roman" w:hAnsi="Times New Roman" w:cs="Times New Roman"/>
          <w:b w:val="0"/>
          <w:bCs w:val="0"/>
          <w:sz w:val="20"/>
          <w:szCs w:val="20"/>
          <w:u w:val="none"/>
        </w:rPr>
        <w:t>Loosier</w:t>
      </w:r>
      <w:proofErr w:type="spellEnd"/>
      <w:r w:rsidRPr="003A3526">
        <w:rPr>
          <w:rFonts w:ascii="Times New Roman" w:hAnsi="Times New Roman" w:cs="Times New Roman"/>
          <w:b w:val="0"/>
          <w:bCs w:val="0"/>
          <w:sz w:val="20"/>
          <w:szCs w:val="20"/>
          <w:u w:val="none"/>
        </w:rPr>
        <w:t xml:space="preserve">, P. (2005). Quality health care for adolescents with special health care needs: A review of the literature. </w:t>
      </w:r>
      <w:r w:rsidRPr="003A3526">
        <w:rPr>
          <w:rFonts w:ascii="Times New Roman" w:hAnsi="Times New Roman" w:cs="Times New Roman"/>
          <w:b w:val="0"/>
          <w:bCs w:val="0"/>
          <w:sz w:val="20"/>
          <w:szCs w:val="20"/>
        </w:rPr>
        <w:t>J</w:t>
      </w:r>
      <w:r w:rsidR="003A4882">
        <w:rPr>
          <w:rFonts w:ascii="Times New Roman" w:hAnsi="Times New Roman" w:cs="Times New Roman"/>
          <w:b w:val="0"/>
          <w:bCs w:val="0"/>
          <w:sz w:val="20"/>
          <w:szCs w:val="20"/>
        </w:rPr>
        <w:t>ournal of</w:t>
      </w:r>
      <w:r w:rsidRPr="003A3526">
        <w:rPr>
          <w:rFonts w:ascii="Times New Roman" w:hAnsi="Times New Roman" w:cs="Times New Roman"/>
          <w:b w:val="0"/>
          <w:bCs w:val="0"/>
          <w:sz w:val="20"/>
          <w:szCs w:val="20"/>
        </w:rPr>
        <w:t xml:space="preserve"> Pediatric Nursing</w:t>
      </w:r>
      <w:r w:rsidR="003A4882" w:rsidRPr="003A4882">
        <w:rPr>
          <w:rFonts w:ascii="Times New Roman" w:hAnsi="Times New Roman" w:cs="Times New Roman"/>
          <w:b w:val="0"/>
          <w:bCs w:val="0"/>
          <w:sz w:val="20"/>
          <w:szCs w:val="20"/>
          <w:u w:val="none"/>
        </w:rPr>
        <w:t>, 20</w:t>
      </w:r>
      <w:r w:rsidRPr="003A4882">
        <w:rPr>
          <w:rFonts w:ascii="Times New Roman" w:hAnsi="Times New Roman" w:cs="Times New Roman"/>
          <w:b w:val="0"/>
          <w:bCs w:val="0"/>
          <w:sz w:val="20"/>
          <w:szCs w:val="20"/>
          <w:u w:val="none"/>
        </w:rPr>
        <w:t xml:space="preserve"> (</w:t>
      </w:r>
      <w:r w:rsidR="003A4882" w:rsidRPr="003A4882">
        <w:rPr>
          <w:rFonts w:ascii="Times New Roman" w:hAnsi="Times New Roman" w:cs="Times New Roman"/>
          <w:b w:val="0"/>
          <w:bCs w:val="0"/>
          <w:sz w:val="20"/>
          <w:szCs w:val="20"/>
          <w:u w:val="none"/>
        </w:rPr>
        <w:t>1</w:t>
      </w:r>
      <w:r w:rsidRPr="003A4882">
        <w:rPr>
          <w:rFonts w:ascii="Times New Roman" w:hAnsi="Times New Roman" w:cs="Times New Roman"/>
          <w:b w:val="0"/>
          <w:bCs w:val="0"/>
          <w:sz w:val="20"/>
          <w:szCs w:val="20"/>
          <w:u w:val="none"/>
        </w:rPr>
        <w:t>)</w:t>
      </w:r>
      <w:r w:rsidR="003A4882" w:rsidRPr="003A4882">
        <w:rPr>
          <w:rFonts w:ascii="Times New Roman" w:hAnsi="Times New Roman" w:cs="Times New Roman"/>
          <w:b w:val="0"/>
          <w:bCs w:val="0"/>
          <w:sz w:val="20"/>
          <w:szCs w:val="20"/>
          <w:u w:val="none"/>
        </w:rPr>
        <w:t>:</w:t>
      </w:r>
      <w:r w:rsidRPr="003A4882">
        <w:rPr>
          <w:rFonts w:ascii="Times New Roman" w:hAnsi="Times New Roman" w:cs="Times New Roman"/>
          <w:b w:val="0"/>
          <w:bCs w:val="0"/>
          <w:sz w:val="20"/>
          <w:szCs w:val="20"/>
          <w:u w:val="none"/>
        </w:rPr>
        <w:t xml:space="preserve"> </w:t>
      </w:r>
      <w:r w:rsidR="003A4882" w:rsidRPr="003A4882">
        <w:rPr>
          <w:rFonts w:ascii="Times New Roman" w:hAnsi="Times New Roman" w:cs="Times New Roman"/>
          <w:b w:val="0"/>
          <w:bCs w:val="0"/>
          <w:sz w:val="20"/>
          <w:szCs w:val="20"/>
          <w:u w:val="none"/>
        </w:rPr>
        <w:t>1-10.</w:t>
      </w:r>
    </w:p>
    <w:p w:rsidR="003A3526" w:rsidRPr="003A3526" w:rsidRDefault="003A3526" w:rsidP="003A3526">
      <w:pPr>
        <w:rPr>
          <w:sz w:val="20"/>
          <w:szCs w:val="20"/>
        </w:rPr>
      </w:pPr>
    </w:p>
    <w:p w:rsidR="00D261C2" w:rsidRDefault="00D261C2" w:rsidP="0007211C">
      <w:pPr>
        <w:pStyle w:val="BodyText"/>
        <w:ind w:left="1440" w:hanging="360"/>
        <w:rPr>
          <w:rFonts w:ascii="Times New Roman" w:hAnsi="Times New Roman" w:cs="Times New Roman"/>
          <w:sz w:val="20"/>
          <w:szCs w:val="20"/>
        </w:rPr>
      </w:pPr>
      <w:proofErr w:type="spellStart"/>
      <w:r w:rsidRPr="007420BB">
        <w:rPr>
          <w:rFonts w:ascii="Times New Roman" w:hAnsi="Times New Roman" w:cs="Times New Roman"/>
          <w:sz w:val="20"/>
          <w:szCs w:val="20"/>
        </w:rPr>
        <w:t>Anie</w:t>
      </w:r>
      <w:proofErr w:type="spellEnd"/>
      <w:r w:rsidRPr="007420BB">
        <w:rPr>
          <w:rFonts w:ascii="Times New Roman" w:hAnsi="Times New Roman" w:cs="Times New Roman"/>
          <w:sz w:val="20"/>
          <w:szCs w:val="20"/>
        </w:rPr>
        <w:t xml:space="preserve">, K &amp; </w:t>
      </w:r>
      <w:r w:rsidRPr="00D03F36">
        <w:rPr>
          <w:rFonts w:ascii="Times New Roman" w:hAnsi="Times New Roman" w:cs="Times New Roman"/>
          <w:b/>
          <w:bCs/>
          <w:sz w:val="20"/>
          <w:szCs w:val="20"/>
        </w:rPr>
        <w:t>Telfair, J</w:t>
      </w:r>
      <w:r w:rsidRPr="007420BB">
        <w:rPr>
          <w:rFonts w:ascii="Times New Roman" w:hAnsi="Times New Roman" w:cs="Times New Roman"/>
          <w:sz w:val="20"/>
          <w:szCs w:val="20"/>
        </w:rPr>
        <w:t xml:space="preserve"> (2005) Multi-site study of transition in adolescents with sickle cell disease in the United Kingdom and the United States</w:t>
      </w:r>
      <w:r>
        <w:rPr>
          <w:rFonts w:ascii="Times New Roman" w:hAnsi="Times New Roman" w:cs="Times New Roman"/>
          <w:sz w:val="20"/>
          <w:szCs w:val="20"/>
        </w:rPr>
        <w:t>.</w:t>
      </w:r>
      <w:r w:rsidRPr="007420BB">
        <w:rPr>
          <w:rFonts w:ascii="Times New Roman" w:hAnsi="Times New Roman" w:cs="Times New Roman"/>
          <w:sz w:val="20"/>
          <w:szCs w:val="20"/>
        </w:rPr>
        <w:t xml:space="preserve"> </w:t>
      </w:r>
      <w:r w:rsidRPr="007420BB">
        <w:rPr>
          <w:rFonts w:ascii="Times New Roman" w:hAnsi="Times New Roman" w:cs="Times New Roman"/>
          <w:sz w:val="20"/>
          <w:szCs w:val="20"/>
          <w:u w:val="single"/>
        </w:rPr>
        <w:t>International Journal of Adolescent Medicine and Health</w:t>
      </w:r>
      <w:r w:rsidRPr="007420BB">
        <w:rPr>
          <w:rFonts w:ascii="Times New Roman" w:hAnsi="Times New Roman" w:cs="Times New Roman"/>
          <w:sz w:val="20"/>
          <w:szCs w:val="20"/>
        </w:rPr>
        <w:t xml:space="preserve"> 2005;</w:t>
      </w:r>
      <w:r w:rsidR="00922266">
        <w:rPr>
          <w:rFonts w:ascii="Times New Roman" w:hAnsi="Times New Roman" w:cs="Times New Roman"/>
          <w:sz w:val="20"/>
          <w:szCs w:val="20"/>
        </w:rPr>
        <w:t xml:space="preserve"> </w:t>
      </w:r>
      <w:r w:rsidRPr="007420BB">
        <w:rPr>
          <w:rFonts w:ascii="Times New Roman" w:hAnsi="Times New Roman" w:cs="Times New Roman"/>
          <w:sz w:val="20"/>
          <w:szCs w:val="20"/>
        </w:rPr>
        <w:t>17(2):</w:t>
      </w:r>
      <w:r w:rsidR="00922266">
        <w:rPr>
          <w:rFonts w:ascii="Times New Roman" w:hAnsi="Times New Roman" w:cs="Times New Roman"/>
          <w:sz w:val="20"/>
          <w:szCs w:val="20"/>
        </w:rPr>
        <w:t>169</w:t>
      </w:r>
      <w:r w:rsidRPr="007420BB">
        <w:rPr>
          <w:rFonts w:ascii="Times New Roman" w:hAnsi="Times New Roman" w:cs="Times New Roman"/>
          <w:sz w:val="20"/>
          <w:szCs w:val="20"/>
        </w:rPr>
        <w:t>-</w:t>
      </w:r>
      <w:r w:rsidR="00922266">
        <w:rPr>
          <w:rFonts w:ascii="Times New Roman" w:hAnsi="Times New Roman" w:cs="Times New Roman"/>
          <w:sz w:val="20"/>
          <w:szCs w:val="20"/>
        </w:rPr>
        <w:t>178.</w:t>
      </w:r>
    </w:p>
    <w:p w:rsidR="00BC5CAB" w:rsidRDefault="00BC5CAB" w:rsidP="00D261C2">
      <w:pPr>
        <w:pStyle w:val="BodyText"/>
        <w:ind w:left="1800" w:hanging="720"/>
        <w:rPr>
          <w:rFonts w:ascii="Times New Roman" w:hAnsi="Times New Roman" w:cs="Times New Roman"/>
          <w:sz w:val="20"/>
          <w:szCs w:val="20"/>
        </w:rPr>
      </w:pPr>
    </w:p>
    <w:p w:rsidR="00BC5CAB" w:rsidRDefault="00BC5CAB" w:rsidP="00BC5CAB">
      <w:pPr>
        <w:pStyle w:val="Title"/>
        <w:autoSpaceDE w:val="0"/>
        <w:autoSpaceDN w:val="0"/>
        <w:spacing w:before="0" w:beforeAutospacing="0" w:after="0" w:afterAutospacing="0"/>
        <w:ind w:left="1440" w:hanging="360"/>
        <w:rPr>
          <w:sz w:val="20"/>
          <w:szCs w:val="20"/>
        </w:rPr>
      </w:pPr>
      <w:proofErr w:type="spellStart"/>
      <w:r w:rsidRPr="00F206D3">
        <w:rPr>
          <w:sz w:val="20"/>
          <w:szCs w:val="20"/>
        </w:rPr>
        <w:t>Mulvihill</w:t>
      </w:r>
      <w:proofErr w:type="spellEnd"/>
      <w:r w:rsidRPr="00F206D3">
        <w:rPr>
          <w:sz w:val="20"/>
          <w:szCs w:val="20"/>
        </w:rPr>
        <w:t xml:space="preserve">, BA; Jackson, AJ; </w:t>
      </w:r>
      <w:proofErr w:type="spellStart"/>
      <w:r w:rsidRPr="00F206D3">
        <w:rPr>
          <w:sz w:val="20"/>
          <w:szCs w:val="20"/>
        </w:rPr>
        <w:t>Mulvih</w:t>
      </w:r>
      <w:r>
        <w:rPr>
          <w:sz w:val="20"/>
          <w:szCs w:val="20"/>
        </w:rPr>
        <w:t>ill</w:t>
      </w:r>
      <w:proofErr w:type="spellEnd"/>
      <w:r>
        <w:rPr>
          <w:sz w:val="20"/>
          <w:szCs w:val="20"/>
        </w:rPr>
        <w:t xml:space="preserve">, FX; </w:t>
      </w:r>
      <w:proofErr w:type="spellStart"/>
      <w:r>
        <w:rPr>
          <w:sz w:val="20"/>
          <w:szCs w:val="20"/>
        </w:rPr>
        <w:t>Romaire</w:t>
      </w:r>
      <w:proofErr w:type="spellEnd"/>
      <w:r>
        <w:rPr>
          <w:sz w:val="20"/>
          <w:szCs w:val="20"/>
        </w:rPr>
        <w:t xml:space="preserve">, M.; </w:t>
      </w:r>
      <w:proofErr w:type="spellStart"/>
      <w:r>
        <w:rPr>
          <w:sz w:val="20"/>
          <w:szCs w:val="20"/>
        </w:rPr>
        <w:t>Gyaben</w:t>
      </w:r>
      <w:proofErr w:type="spellEnd"/>
      <w:r>
        <w:rPr>
          <w:sz w:val="20"/>
          <w:szCs w:val="20"/>
        </w:rPr>
        <w:t>, S</w:t>
      </w:r>
      <w:r w:rsidRPr="00F206D3">
        <w:rPr>
          <w:sz w:val="20"/>
          <w:szCs w:val="20"/>
        </w:rPr>
        <w:t xml:space="preserve">, </w:t>
      </w:r>
      <w:r w:rsidRPr="00BC5CAB">
        <w:rPr>
          <w:b/>
          <w:bCs/>
          <w:sz w:val="20"/>
          <w:szCs w:val="20"/>
        </w:rPr>
        <w:t>Telfair, J</w:t>
      </w:r>
      <w:r>
        <w:rPr>
          <w:sz w:val="20"/>
          <w:szCs w:val="20"/>
        </w:rPr>
        <w:t xml:space="preserve">., </w:t>
      </w:r>
      <w:r w:rsidRPr="00F206D3">
        <w:rPr>
          <w:sz w:val="20"/>
          <w:szCs w:val="20"/>
        </w:rPr>
        <w:t>Caldwell, C. (</w:t>
      </w:r>
      <w:r>
        <w:rPr>
          <w:sz w:val="20"/>
          <w:szCs w:val="20"/>
        </w:rPr>
        <w:t>2005</w:t>
      </w:r>
      <w:r w:rsidRPr="00F206D3">
        <w:rPr>
          <w:sz w:val="20"/>
          <w:szCs w:val="20"/>
        </w:rPr>
        <w:t>) Adolescent-Provider Communication and Enrollment in SCHIP</w:t>
      </w:r>
      <w:r>
        <w:rPr>
          <w:sz w:val="20"/>
          <w:szCs w:val="20"/>
        </w:rPr>
        <w:t xml:space="preserve">, </w:t>
      </w:r>
      <w:r w:rsidRPr="0065526D">
        <w:rPr>
          <w:sz w:val="20"/>
          <w:szCs w:val="20"/>
          <w:u w:val="single"/>
        </w:rPr>
        <w:t>Journal of Adolescent Health Care</w:t>
      </w:r>
      <w:r>
        <w:rPr>
          <w:sz w:val="20"/>
          <w:szCs w:val="20"/>
        </w:rPr>
        <w:t xml:space="preserve"> ( )</w:t>
      </w:r>
    </w:p>
    <w:p w:rsidR="003A3526" w:rsidRDefault="003A3526" w:rsidP="003A3526">
      <w:pPr>
        <w:ind w:left="1440" w:hanging="360"/>
        <w:rPr>
          <w:rFonts w:ascii="Times New Roman" w:hAnsi="Times New Roman" w:cs="Times New Roman"/>
          <w:sz w:val="20"/>
          <w:szCs w:val="20"/>
        </w:rPr>
      </w:pPr>
    </w:p>
    <w:p w:rsidR="003A3526" w:rsidRPr="003A3526" w:rsidRDefault="003A3526" w:rsidP="003A3526">
      <w:pPr>
        <w:ind w:left="1440" w:hanging="360"/>
        <w:rPr>
          <w:rFonts w:ascii="Times New Roman" w:hAnsi="Times New Roman" w:cs="Times New Roman"/>
          <w:sz w:val="20"/>
          <w:szCs w:val="20"/>
        </w:rPr>
      </w:pPr>
      <w:proofErr w:type="spellStart"/>
      <w:r w:rsidRPr="00461A10">
        <w:rPr>
          <w:rFonts w:ascii="Times New Roman" w:hAnsi="Times New Roman" w:cs="Times New Roman"/>
          <w:sz w:val="20"/>
          <w:szCs w:val="20"/>
        </w:rPr>
        <w:t>Mulvihill</w:t>
      </w:r>
      <w:proofErr w:type="spellEnd"/>
      <w:r w:rsidRPr="00461A10">
        <w:rPr>
          <w:rFonts w:ascii="Times New Roman" w:hAnsi="Times New Roman" w:cs="Times New Roman"/>
          <w:sz w:val="20"/>
          <w:szCs w:val="20"/>
        </w:rPr>
        <w:t xml:space="preserve">, BA, Slay-Wingate, M, </w:t>
      </w:r>
      <w:proofErr w:type="spellStart"/>
      <w:r w:rsidRPr="00461A10">
        <w:rPr>
          <w:rFonts w:ascii="Times New Roman" w:hAnsi="Times New Roman" w:cs="Times New Roman"/>
          <w:sz w:val="20"/>
          <w:szCs w:val="20"/>
        </w:rPr>
        <w:t>Altarac</w:t>
      </w:r>
      <w:proofErr w:type="spellEnd"/>
      <w:r w:rsidRPr="00461A10">
        <w:rPr>
          <w:rFonts w:ascii="Times New Roman" w:hAnsi="Times New Roman" w:cs="Times New Roman"/>
          <w:sz w:val="20"/>
          <w:szCs w:val="20"/>
        </w:rPr>
        <w:t xml:space="preserve">, M, </w:t>
      </w:r>
      <w:proofErr w:type="spellStart"/>
      <w:r w:rsidRPr="00461A10">
        <w:rPr>
          <w:rFonts w:ascii="Times New Roman" w:hAnsi="Times New Roman" w:cs="Times New Roman"/>
          <w:sz w:val="20"/>
          <w:szCs w:val="20"/>
        </w:rPr>
        <w:t>Mulvihill</w:t>
      </w:r>
      <w:proofErr w:type="spellEnd"/>
      <w:r w:rsidRPr="00461A10">
        <w:rPr>
          <w:rFonts w:ascii="Times New Roman" w:hAnsi="Times New Roman" w:cs="Times New Roman"/>
          <w:sz w:val="20"/>
          <w:szCs w:val="20"/>
        </w:rPr>
        <w:t xml:space="preserve">, FX, Redden, DT, </w:t>
      </w:r>
      <w:r w:rsidRPr="003A3526">
        <w:rPr>
          <w:rFonts w:ascii="Times New Roman" w:hAnsi="Times New Roman" w:cs="Times New Roman"/>
          <w:b/>
          <w:bCs/>
          <w:sz w:val="20"/>
          <w:szCs w:val="20"/>
        </w:rPr>
        <w:t>Telfair, J</w:t>
      </w:r>
      <w:r w:rsidRPr="00461A10">
        <w:rPr>
          <w:rFonts w:ascii="Times New Roman" w:hAnsi="Times New Roman" w:cs="Times New Roman"/>
          <w:sz w:val="20"/>
          <w:szCs w:val="20"/>
        </w:rPr>
        <w:t>, Pass, M &amp; Ellis, DE,</w:t>
      </w:r>
      <w:r>
        <w:rPr>
          <w:rFonts w:ascii="Times New Roman" w:hAnsi="Times New Roman" w:cs="Times New Roman"/>
          <w:sz w:val="20"/>
          <w:szCs w:val="20"/>
        </w:rPr>
        <w:t xml:space="preserve"> (2005). </w:t>
      </w:r>
      <w:r w:rsidRPr="00461A10">
        <w:rPr>
          <w:rFonts w:ascii="Times New Roman" w:hAnsi="Times New Roman" w:cs="Times New Roman"/>
          <w:sz w:val="20"/>
          <w:szCs w:val="20"/>
        </w:rPr>
        <w:t xml:space="preserve"> The Association of Child Disability Severity with Family Functioning and Relationship with Health Care Providers among Children and Youth with Special Health Care Needs in Alabama</w:t>
      </w:r>
      <w:r>
        <w:rPr>
          <w:rFonts w:ascii="Times New Roman" w:hAnsi="Times New Roman" w:cs="Times New Roman"/>
          <w:sz w:val="20"/>
          <w:szCs w:val="20"/>
        </w:rPr>
        <w:t xml:space="preserve">, </w:t>
      </w:r>
      <w:r>
        <w:rPr>
          <w:rFonts w:ascii="Times New Roman" w:hAnsi="Times New Roman" w:cs="Times New Roman"/>
          <w:sz w:val="20"/>
          <w:szCs w:val="20"/>
          <w:u w:val="single"/>
        </w:rPr>
        <w:t>Maternal and Child H</w:t>
      </w:r>
      <w:r w:rsidRPr="00461A10">
        <w:rPr>
          <w:rFonts w:ascii="Times New Roman" w:hAnsi="Times New Roman" w:cs="Times New Roman"/>
          <w:sz w:val="20"/>
          <w:szCs w:val="20"/>
          <w:u w:val="single"/>
        </w:rPr>
        <w:t>ealth Journal</w:t>
      </w:r>
      <w:r w:rsidRPr="003A3526">
        <w:rPr>
          <w:rFonts w:ascii="Times New Roman" w:hAnsi="Times New Roman" w:cs="Times New Roman"/>
          <w:sz w:val="20"/>
          <w:szCs w:val="20"/>
        </w:rPr>
        <w:t xml:space="preserve"> </w:t>
      </w:r>
      <w:r w:rsidR="007A6BFE">
        <w:rPr>
          <w:rFonts w:ascii="Times New Roman" w:hAnsi="Times New Roman" w:cs="Times New Roman"/>
          <w:sz w:val="20"/>
          <w:szCs w:val="20"/>
        </w:rPr>
        <w:t xml:space="preserve"> </w:t>
      </w:r>
    </w:p>
    <w:p w:rsidR="00BC5CAB" w:rsidRDefault="00BC5CAB" w:rsidP="00D261C2">
      <w:pPr>
        <w:pStyle w:val="BodyText"/>
        <w:ind w:left="1800" w:hanging="720"/>
        <w:rPr>
          <w:rFonts w:ascii="Times New Roman" w:hAnsi="Times New Roman" w:cs="Times New Roman"/>
          <w:sz w:val="20"/>
          <w:szCs w:val="20"/>
        </w:rPr>
      </w:pPr>
    </w:p>
    <w:p w:rsidR="00B161D6" w:rsidRDefault="00B161D6" w:rsidP="0007211C">
      <w:pPr>
        <w:pStyle w:val="BodyText"/>
        <w:ind w:left="1440" w:hanging="360"/>
        <w:rPr>
          <w:rFonts w:ascii="Times New Roman" w:hAnsi="Times New Roman" w:cs="Times New Roman"/>
          <w:sz w:val="20"/>
          <w:szCs w:val="20"/>
        </w:rPr>
      </w:pPr>
      <w:r w:rsidRPr="00B161D6">
        <w:rPr>
          <w:rStyle w:val="style28"/>
          <w:rFonts w:ascii="Times New Roman" w:hAnsi="Times New Roman"/>
          <w:sz w:val="20"/>
          <w:szCs w:val="20"/>
        </w:rPr>
        <w:t xml:space="preserve">Quill, BE, Potter, MA,  </w:t>
      </w:r>
      <w:proofErr w:type="spellStart"/>
      <w:r w:rsidRPr="00B161D6">
        <w:rPr>
          <w:rStyle w:val="style28"/>
          <w:rFonts w:ascii="Times New Roman" w:hAnsi="Times New Roman"/>
          <w:sz w:val="20"/>
          <w:szCs w:val="20"/>
        </w:rPr>
        <w:t>Agliplay</w:t>
      </w:r>
      <w:proofErr w:type="spellEnd"/>
      <w:r w:rsidRPr="00B161D6">
        <w:rPr>
          <w:rStyle w:val="style28"/>
          <w:rFonts w:ascii="Times New Roman" w:hAnsi="Times New Roman"/>
          <w:sz w:val="20"/>
          <w:szCs w:val="20"/>
        </w:rPr>
        <w:t xml:space="preserve">, GS, Anderson, E, </w:t>
      </w:r>
      <w:proofErr w:type="spellStart"/>
      <w:r w:rsidRPr="00B161D6">
        <w:rPr>
          <w:rStyle w:val="style28"/>
          <w:rFonts w:ascii="Times New Roman" w:hAnsi="Times New Roman"/>
          <w:sz w:val="20"/>
          <w:szCs w:val="20"/>
        </w:rPr>
        <w:t>Rowitz</w:t>
      </w:r>
      <w:proofErr w:type="spellEnd"/>
      <w:r w:rsidRPr="00B161D6">
        <w:rPr>
          <w:rStyle w:val="style28"/>
          <w:rFonts w:ascii="Times New Roman" w:hAnsi="Times New Roman"/>
          <w:sz w:val="20"/>
          <w:szCs w:val="20"/>
        </w:rPr>
        <w:t xml:space="preserve">, L., Smith, LU, </w:t>
      </w:r>
      <w:r w:rsidRPr="00B161D6">
        <w:rPr>
          <w:rStyle w:val="style28"/>
          <w:rFonts w:ascii="Times New Roman" w:hAnsi="Times New Roman"/>
          <w:b/>
          <w:bCs/>
          <w:sz w:val="20"/>
          <w:szCs w:val="20"/>
        </w:rPr>
        <w:t>Telfair, J</w:t>
      </w:r>
      <w:r w:rsidRPr="00B161D6">
        <w:rPr>
          <w:rStyle w:val="style28"/>
          <w:rFonts w:ascii="Times New Roman" w:hAnsi="Times New Roman"/>
          <w:sz w:val="20"/>
          <w:szCs w:val="20"/>
        </w:rPr>
        <w:t>., &amp; Whittaker, L.</w:t>
      </w:r>
      <w:r>
        <w:rPr>
          <w:rStyle w:val="style28"/>
          <w:rFonts w:cs="Helvetica"/>
        </w:rPr>
        <w:t xml:space="preserve"> </w:t>
      </w:r>
      <w:r w:rsidRPr="00B161D6">
        <w:rPr>
          <w:rStyle w:val="style28"/>
          <w:rFonts w:ascii="Times New Roman" w:hAnsi="Times New Roman"/>
          <w:sz w:val="20"/>
          <w:szCs w:val="20"/>
        </w:rPr>
        <w:t>(2006),</w:t>
      </w:r>
      <w:r>
        <w:rPr>
          <w:rStyle w:val="style28"/>
          <w:rFonts w:cs="Helvetica"/>
        </w:rPr>
        <w:t xml:space="preserve"> </w:t>
      </w:r>
      <w:hyperlink r:id="rId14" w:tgtFrame="_new" w:history="1">
        <w:r w:rsidRPr="00B161D6">
          <w:rPr>
            <w:rStyle w:val="Strong"/>
            <w:rFonts w:ascii="Times New Roman" w:hAnsi="Times New Roman"/>
            <w:b w:val="0"/>
            <w:bCs w:val="0"/>
            <w:sz w:val="20"/>
            <w:szCs w:val="20"/>
          </w:rPr>
          <w:t>Demonstrating Excellence in Practice-Based Research for Public Health</w:t>
        </w:r>
      </w:hyperlink>
      <w:r>
        <w:rPr>
          <w:rFonts w:ascii="Times New Roman" w:hAnsi="Times New Roman" w:cs="Times New Roman"/>
          <w:b/>
          <w:bCs/>
          <w:sz w:val="20"/>
          <w:szCs w:val="20"/>
        </w:rPr>
        <w:t xml:space="preserve">, </w:t>
      </w:r>
      <w:r w:rsidRPr="000773BB">
        <w:rPr>
          <w:rFonts w:ascii="Times New Roman" w:hAnsi="Times New Roman" w:cs="Times New Roman"/>
          <w:sz w:val="20"/>
          <w:szCs w:val="20"/>
          <w:u w:val="single"/>
        </w:rPr>
        <w:t>Public Health Reports</w:t>
      </w:r>
      <w:r w:rsidRPr="00550445">
        <w:rPr>
          <w:rFonts w:ascii="Times New Roman" w:hAnsi="Times New Roman" w:cs="Times New Roman"/>
          <w:sz w:val="20"/>
          <w:szCs w:val="20"/>
        </w:rPr>
        <w:t xml:space="preserve">, </w:t>
      </w:r>
      <w:r>
        <w:rPr>
          <w:rFonts w:ascii="Times New Roman" w:hAnsi="Times New Roman" w:cs="Times New Roman"/>
          <w:sz w:val="20"/>
          <w:szCs w:val="20"/>
        </w:rPr>
        <w:t>121(1):1-16 (Supplement).</w:t>
      </w:r>
    </w:p>
    <w:p w:rsidR="0017144E" w:rsidRDefault="0017144E" w:rsidP="00D261C2">
      <w:pPr>
        <w:pStyle w:val="BodyText"/>
        <w:ind w:left="1800" w:hanging="720"/>
        <w:rPr>
          <w:rFonts w:ascii="Times New Roman" w:hAnsi="Times New Roman" w:cs="Times New Roman"/>
          <w:sz w:val="20"/>
          <w:szCs w:val="20"/>
        </w:rPr>
      </w:pPr>
    </w:p>
    <w:p w:rsidR="00AD7567" w:rsidRPr="00AD7567" w:rsidRDefault="0017144E" w:rsidP="00AD7567">
      <w:pPr>
        <w:ind w:left="1440" w:hanging="360"/>
        <w:rPr>
          <w:rFonts w:ascii="Times New Roman" w:hAnsi="Times New Roman" w:cs="Times New Roman"/>
          <w:sz w:val="20"/>
          <w:szCs w:val="20"/>
        </w:rPr>
      </w:pPr>
      <w:r w:rsidRPr="00AD7567">
        <w:rPr>
          <w:rFonts w:ascii="Times New Roman" w:hAnsi="Times New Roman" w:cs="Times New Roman"/>
          <w:sz w:val="20"/>
          <w:szCs w:val="20"/>
        </w:rPr>
        <w:lastRenderedPageBreak/>
        <w:t xml:space="preserve">Ngo-Metzger, Q, </w:t>
      </w:r>
      <w:r w:rsidRPr="00AD7567">
        <w:rPr>
          <w:rFonts w:ascii="Times New Roman" w:hAnsi="Times New Roman" w:cs="Times New Roman"/>
          <w:b/>
          <w:sz w:val="20"/>
          <w:szCs w:val="20"/>
        </w:rPr>
        <w:t>Telfair, J</w:t>
      </w:r>
      <w:r w:rsidRPr="00AD7567">
        <w:rPr>
          <w:rFonts w:ascii="Times New Roman" w:hAnsi="Times New Roman" w:cs="Times New Roman"/>
          <w:sz w:val="20"/>
          <w:szCs w:val="20"/>
        </w:rPr>
        <w:t xml:space="preserve">, Sorkin, D, </w:t>
      </w:r>
      <w:proofErr w:type="spellStart"/>
      <w:r w:rsidRPr="00AD7567">
        <w:rPr>
          <w:rFonts w:ascii="Times New Roman" w:hAnsi="Times New Roman" w:cs="Times New Roman"/>
          <w:sz w:val="20"/>
          <w:szCs w:val="20"/>
        </w:rPr>
        <w:t>Weidmer</w:t>
      </w:r>
      <w:proofErr w:type="spellEnd"/>
      <w:r w:rsidRPr="00AD7567">
        <w:rPr>
          <w:rFonts w:ascii="Times New Roman" w:hAnsi="Times New Roman" w:cs="Times New Roman"/>
          <w:sz w:val="20"/>
          <w:szCs w:val="20"/>
        </w:rPr>
        <w:t xml:space="preserve">, B, </w:t>
      </w:r>
      <w:proofErr w:type="spellStart"/>
      <w:r w:rsidRPr="00AD7567">
        <w:rPr>
          <w:rFonts w:ascii="Times New Roman" w:hAnsi="Times New Roman" w:cs="Times New Roman"/>
          <w:sz w:val="20"/>
          <w:szCs w:val="20"/>
        </w:rPr>
        <w:t>Weech</w:t>
      </w:r>
      <w:proofErr w:type="spellEnd"/>
      <w:r w:rsidRPr="00AD7567">
        <w:rPr>
          <w:rFonts w:ascii="Times New Roman" w:hAnsi="Times New Roman" w:cs="Times New Roman"/>
          <w:sz w:val="20"/>
          <w:szCs w:val="20"/>
        </w:rPr>
        <w:t>-Maldonado, R, Hurtado, M, &amp; Hays, RD. (</w:t>
      </w:r>
      <w:r w:rsidR="00DF0BEF" w:rsidRPr="00AD7567">
        <w:rPr>
          <w:rFonts w:ascii="Times New Roman" w:hAnsi="Times New Roman" w:cs="Times New Roman"/>
          <w:sz w:val="20"/>
          <w:szCs w:val="20"/>
        </w:rPr>
        <w:t>2006</w:t>
      </w:r>
      <w:r w:rsidRPr="00AD7567">
        <w:rPr>
          <w:rFonts w:ascii="Times New Roman" w:hAnsi="Times New Roman" w:cs="Times New Roman"/>
          <w:sz w:val="20"/>
          <w:szCs w:val="20"/>
        </w:rPr>
        <w:t xml:space="preserve">) Cultural Competency and Quality of Care: Obtaining the Patient’s Perspective.  </w:t>
      </w:r>
      <w:r w:rsidRPr="00AD7567">
        <w:rPr>
          <w:rFonts w:ascii="Times New Roman" w:hAnsi="Times New Roman" w:cs="Times New Roman"/>
          <w:sz w:val="20"/>
          <w:szCs w:val="20"/>
          <w:u w:val="single"/>
        </w:rPr>
        <w:t>Commonwealth Fund</w:t>
      </w:r>
      <w:r w:rsidR="003A56FA" w:rsidRPr="00AD7567">
        <w:rPr>
          <w:rFonts w:ascii="Times New Roman" w:hAnsi="Times New Roman" w:cs="Times New Roman"/>
          <w:sz w:val="20"/>
          <w:szCs w:val="20"/>
          <w:u w:val="single"/>
        </w:rPr>
        <w:t xml:space="preserve"> </w:t>
      </w:r>
      <w:r w:rsidR="0007211C" w:rsidRPr="00AD7567">
        <w:rPr>
          <w:rFonts w:ascii="Times New Roman" w:hAnsi="Times New Roman" w:cs="Times New Roman"/>
          <w:sz w:val="20"/>
          <w:szCs w:val="20"/>
          <w:u w:val="single"/>
        </w:rPr>
        <w:t>Quarterly</w:t>
      </w:r>
      <w:r w:rsidR="00AD7567" w:rsidRPr="00AD7567">
        <w:rPr>
          <w:rFonts w:ascii="Times New Roman" w:hAnsi="Times New Roman" w:cs="Times New Roman"/>
          <w:sz w:val="20"/>
          <w:szCs w:val="20"/>
        </w:rPr>
        <w:t xml:space="preserve"> (39, October</w:t>
      </w:r>
      <w:r w:rsidR="00AD7567">
        <w:rPr>
          <w:rFonts w:ascii="Times New Roman" w:hAnsi="Times New Roman" w:cs="Times New Roman"/>
          <w:sz w:val="20"/>
          <w:szCs w:val="20"/>
        </w:rPr>
        <w:t>).</w:t>
      </w:r>
    </w:p>
    <w:p w:rsidR="007A6BFE" w:rsidRDefault="007A6BFE" w:rsidP="0017144E">
      <w:pPr>
        <w:ind w:left="1080"/>
        <w:rPr>
          <w:rFonts w:ascii="Times New Roman" w:hAnsi="Times New Roman" w:cs="Times New Roman"/>
          <w:sz w:val="20"/>
          <w:szCs w:val="20"/>
        </w:rPr>
      </w:pPr>
    </w:p>
    <w:p w:rsidR="007A6BFE" w:rsidRPr="003076EA" w:rsidRDefault="007A6BFE" w:rsidP="0007211C">
      <w:pPr>
        <w:pStyle w:val="BodyText"/>
        <w:ind w:left="1440" w:hanging="505"/>
        <w:rPr>
          <w:rFonts w:ascii="Times New Roman" w:hAnsi="Times New Roman" w:cs="Times New Roman"/>
          <w:sz w:val="20"/>
          <w:szCs w:val="20"/>
        </w:rPr>
      </w:pPr>
      <w:r w:rsidRPr="003076EA">
        <w:rPr>
          <w:rFonts w:ascii="Times New Roman" w:hAnsi="Times New Roman" w:cs="Times New Roman"/>
          <w:sz w:val="20"/>
          <w:szCs w:val="20"/>
        </w:rPr>
        <w:t xml:space="preserve">Clay, O. &amp; </w:t>
      </w:r>
      <w:r w:rsidRPr="00276A80">
        <w:rPr>
          <w:rFonts w:ascii="Times New Roman" w:hAnsi="Times New Roman" w:cs="Times New Roman"/>
          <w:b/>
          <w:sz w:val="20"/>
          <w:szCs w:val="20"/>
        </w:rPr>
        <w:t>Telfair, J</w:t>
      </w:r>
      <w:r w:rsidRPr="003076EA">
        <w:rPr>
          <w:rFonts w:ascii="Times New Roman" w:hAnsi="Times New Roman" w:cs="Times New Roman"/>
          <w:sz w:val="20"/>
          <w:szCs w:val="20"/>
        </w:rPr>
        <w:t>. (</w:t>
      </w:r>
      <w:r>
        <w:rPr>
          <w:rFonts w:ascii="Times New Roman" w:hAnsi="Times New Roman" w:cs="Times New Roman"/>
          <w:sz w:val="20"/>
          <w:szCs w:val="20"/>
        </w:rPr>
        <w:t>2007</w:t>
      </w:r>
      <w:r w:rsidRPr="003076EA">
        <w:rPr>
          <w:rFonts w:ascii="Times New Roman" w:hAnsi="Times New Roman" w:cs="Times New Roman"/>
          <w:sz w:val="20"/>
          <w:szCs w:val="20"/>
        </w:rPr>
        <w:t xml:space="preserve">). Evaluation of a disease-specific self-efficacy instrument in adolescents with sickle cell disease and its relationship to adjustment. </w:t>
      </w:r>
      <w:r w:rsidRPr="00276A80">
        <w:rPr>
          <w:rFonts w:ascii="Times New Roman" w:hAnsi="Times New Roman" w:cs="Times New Roman"/>
          <w:iCs/>
          <w:sz w:val="20"/>
          <w:szCs w:val="20"/>
          <w:u w:val="single"/>
        </w:rPr>
        <w:t>Child Neuropsychology</w:t>
      </w:r>
      <w:r>
        <w:rPr>
          <w:rFonts w:ascii="Times New Roman" w:hAnsi="Times New Roman" w:cs="Times New Roman"/>
          <w:iCs/>
          <w:sz w:val="20"/>
          <w:szCs w:val="20"/>
        </w:rPr>
        <w:t>, 13(2): 188-203.</w:t>
      </w:r>
    </w:p>
    <w:p w:rsidR="007A6BFE" w:rsidRDefault="007A6BFE" w:rsidP="0017144E">
      <w:pPr>
        <w:ind w:left="1080"/>
        <w:rPr>
          <w:rFonts w:ascii="Times New Roman" w:hAnsi="Times New Roman" w:cs="Times New Roman"/>
          <w:sz w:val="20"/>
          <w:szCs w:val="20"/>
          <w:u w:val="single"/>
        </w:rPr>
      </w:pPr>
    </w:p>
    <w:p w:rsidR="00980A2F" w:rsidRPr="004D62B8" w:rsidRDefault="00980A2F" w:rsidP="0007211C">
      <w:pPr>
        <w:pStyle w:val="NormalWeb"/>
        <w:spacing w:before="0" w:beforeAutospacing="0" w:after="0" w:afterAutospacing="0"/>
        <w:ind w:left="1440" w:hanging="505"/>
        <w:rPr>
          <w:sz w:val="20"/>
          <w:szCs w:val="20"/>
        </w:rPr>
      </w:pPr>
      <w:r w:rsidRPr="004D62B8">
        <w:rPr>
          <w:sz w:val="20"/>
          <w:szCs w:val="20"/>
        </w:rPr>
        <w:t xml:space="preserve">Stephenson, R., Mendenhall, E., </w:t>
      </w:r>
      <w:proofErr w:type="spellStart"/>
      <w:r w:rsidRPr="004D62B8">
        <w:rPr>
          <w:sz w:val="20"/>
          <w:szCs w:val="20"/>
        </w:rPr>
        <w:t>Muzizi</w:t>
      </w:r>
      <w:proofErr w:type="spellEnd"/>
      <w:r w:rsidRPr="004D62B8">
        <w:rPr>
          <w:sz w:val="20"/>
          <w:szCs w:val="20"/>
        </w:rPr>
        <w:t xml:space="preserve">, L., </w:t>
      </w:r>
      <w:proofErr w:type="spellStart"/>
      <w:r w:rsidRPr="004D62B8">
        <w:rPr>
          <w:sz w:val="20"/>
          <w:szCs w:val="20"/>
        </w:rPr>
        <w:t>Vwalika</w:t>
      </w:r>
      <w:proofErr w:type="spellEnd"/>
      <w:r w:rsidRPr="004D62B8">
        <w:rPr>
          <w:sz w:val="20"/>
          <w:szCs w:val="20"/>
        </w:rPr>
        <w:t xml:space="preserve">, B., </w:t>
      </w:r>
      <w:proofErr w:type="spellStart"/>
      <w:r w:rsidRPr="004D62B8">
        <w:rPr>
          <w:sz w:val="20"/>
          <w:szCs w:val="20"/>
        </w:rPr>
        <w:t>Chomba</w:t>
      </w:r>
      <w:proofErr w:type="spellEnd"/>
      <w:r w:rsidRPr="004D62B8">
        <w:rPr>
          <w:sz w:val="20"/>
          <w:szCs w:val="20"/>
        </w:rPr>
        <w:t xml:space="preserve">, E., Y Ahmed, L Clark, D. Roth, </w:t>
      </w:r>
      <w:r w:rsidRPr="007523EF">
        <w:rPr>
          <w:b/>
          <w:sz w:val="20"/>
          <w:szCs w:val="20"/>
        </w:rPr>
        <w:t>J Telfair</w:t>
      </w:r>
      <w:r w:rsidRPr="004D62B8">
        <w:rPr>
          <w:sz w:val="20"/>
          <w:szCs w:val="20"/>
        </w:rPr>
        <w:t xml:space="preserve">, (2008).  The influence of motivational messages on future planning behaviors among HIV concordant positive and discordant couples in Lusaka, Zambia. </w:t>
      </w:r>
      <w:r w:rsidRPr="004D62B8">
        <w:rPr>
          <w:i/>
          <w:iCs/>
          <w:sz w:val="20"/>
          <w:szCs w:val="20"/>
        </w:rPr>
        <w:t>AIDS Care, 20 (2)</w:t>
      </w:r>
      <w:r w:rsidRPr="004D62B8">
        <w:rPr>
          <w:sz w:val="20"/>
          <w:szCs w:val="20"/>
        </w:rPr>
        <w:t xml:space="preserve">, 150-160. </w:t>
      </w:r>
    </w:p>
    <w:p w:rsidR="00980A2F" w:rsidRPr="004D62B8" w:rsidRDefault="00980A2F" w:rsidP="00980A2F">
      <w:pPr>
        <w:pStyle w:val="NormalWeb"/>
        <w:spacing w:before="0" w:beforeAutospacing="0" w:after="0" w:afterAutospacing="0"/>
        <w:ind w:left="1683" w:hanging="748"/>
        <w:rPr>
          <w:sz w:val="20"/>
          <w:szCs w:val="20"/>
        </w:rPr>
      </w:pPr>
    </w:p>
    <w:p w:rsidR="00980A2F" w:rsidRPr="004D62B8" w:rsidRDefault="00980A2F" w:rsidP="0007211C">
      <w:pPr>
        <w:pStyle w:val="NormalWeb"/>
        <w:spacing w:before="0" w:beforeAutospacing="0" w:after="0" w:afterAutospacing="0"/>
        <w:ind w:left="1440" w:hanging="505"/>
        <w:rPr>
          <w:sz w:val="20"/>
          <w:szCs w:val="20"/>
        </w:rPr>
      </w:pPr>
      <w:r w:rsidRPr="004D62B8">
        <w:rPr>
          <w:sz w:val="20"/>
          <w:szCs w:val="20"/>
        </w:rPr>
        <w:t xml:space="preserve">Allen, S., </w:t>
      </w:r>
      <w:proofErr w:type="spellStart"/>
      <w:r w:rsidRPr="004D62B8">
        <w:rPr>
          <w:sz w:val="20"/>
          <w:szCs w:val="20"/>
        </w:rPr>
        <w:t>Karita</w:t>
      </w:r>
      <w:proofErr w:type="spellEnd"/>
      <w:r w:rsidRPr="004D62B8">
        <w:rPr>
          <w:sz w:val="20"/>
          <w:szCs w:val="20"/>
        </w:rPr>
        <w:t xml:space="preserve">, E., </w:t>
      </w:r>
      <w:proofErr w:type="spellStart"/>
      <w:r w:rsidRPr="004D62B8">
        <w:rPr>
          <w:sz w:val="20"/>
          <w:szCs w:val="20"/>
        </w:rPr>
        <w:t>Chomba</w:t>
      </w:r>
      <w:proofErr w:type="spellEnd"/>
      <w:r w:rsidRPr="004D62B8">
        <w:rPr>
          <w:sz w:val="20"/>
          <w:szCs w:val="20"/>
        </w:rPr>
        <w:t xml:space="preserve">, E., Roth, D., </w:t>
      </w:r>
      <w:r w:rsidRPr="007523EF">
        <w:rPr>
          <w:b/>
          <w:sz w:val="20"/>
          <w:szCs w:val="20"/>
        </w:rPr>
        <w:t>Telfair, J</w:t>
      </w:r>
      <w:r w:rsidRPr="004D62B8">
        <w:rPr>
          <w:sz w:val="20"/>
          <w:szCs w:val="20"/>
        </w:rPr>
        <w:t xml:space="preserve">., Isaac Zulu, Leslie Clark,, (2007).  Promotion of couples' voluntary counseling and testing for HIV through influential networks in two African capital cities. </w:t>
      </w:r>
      <w:r w:rsidRPr="004D62B8">
        <w:rPr>
          <w:i/>
          <w:iCs/>
          <w:sz w:val="20"/>
          <w:szCs w:val="20"/>
        </w:rPr>
        <w:t>BMC Public Health, 7</w:t>
      </w:r>
      <w:r w:rsidRPr="004D62B8">
        <w:rPr>
          <w:sz w:val="20"/>
          <w:szCs w:val="20"/>
        </w:rPr>
        <w:t xml:space="preserve">, 349. </w:t>
      </w:r>
    </w:p>
    <w:p w:rsidR="00B75A01" w:rsidRDefault="007330B0" w:rsidP="004A7F10">
      <w:pPr>
        <w:pStyle w:val="authors"/>
        <w:ind w:left="1440" w:hanging="505"/>
        <w:rPr>
          <w:sz w:val="20"/>
          <w:szCs w:val="20"/>
        </w:rPr>
      </w:pPr>
      <w:r w:rsidRPr="004D62B8">
        <w:rPr>
          <w:sz w:val="20"/>
          <w:szCs w:val="20"/>
        </w:rPr>
        <w:t xml:space="preserve">Kemper AR, Boyle CA, </w:t>
      </w:r>
      <w:proofErr w:type="spellStart"/>
      <w:r w:rsidRPr="004D62B8">
        <w:rPr>
          <w:sz w:val="20"/>
          <w:szCs w:val="20"/>
        </w:rPr>
        <w:t>Aceves</w:t>
      </w:r>
      <w:proofErr w:type="spellEnd"/>
      <w:r w:rsidRPr="004D62B8">
        <w:rPr>
          <w:sz w:val="20"/>
          <w:szCs w:val="20"/>
        </w:rPr>
        <w:t xml:space="preserve"> J, Dougherty D, </w:t>
      </w:r>
      <w:proofErr w:type="spellStart"/>
      <w:r w:rsidRPr="004D62B8">
        <w:rPr>
          <w:sz w:val="20"/>
          <w:szCs w:val="20"/>
        </w:rPr>
        <w:t>Figge</w:t>
      </w:r>
      <w:proofErr w:type="spellEnd"/>
      <w:r w:rsidRPr="004D62B8">
        <w:rPr>
          <w:sz w:val="20"/>
          <w:szCs w:val="20"/>
        </w:rPr>
        <w:t xml:space="preserve"> J, </w:t>
      </w:r>
      <w:proofErr w:type="spellStart"/>
      <w:r w:rsidRPr="004D62B8">
        <w:rPr>
          <w:sz w:val="20"/>
          <w:szCs w:val="20"/>
        </w:rPr>
        <w:t>Fisch</w:t>
      </w:r>
      <w:proofErr w:type="spellEnd"/>
      <w:r w:rsidRPr="004D62B8">
        <w:rPr>
          <w:sz w:val="20"/>
          <w:szCs w:val="20"/>
        </w:rPr>
        <w:t xml:space="preserve"> JL, </w:t>
      </w:r>
      <w:proofErr w:type="spellStart"/>
      <w:r w:rsidRPr="004D62B8">
        <w:rPr>
          <w:sz w:val="20"/>
          <w:szCs w:val="20"/>
        </w:rPr>
        <w:t>Hinman</w:t>
      </w:r>
      <w:proofErr w:type="spellEnd"/>
      <w:r w:rsidRPr="004D62B8">
        <w:rPr>
          <w:sz w:val="20"/>
          <w:szCs w:val="20"/>
        </w:rPr>
        <w:t xml:space="preserve"> AR, Greene CL, </w:t>
      </w:r>
      <w:proofErr w:type="spellStart"/>
      <w:r w:rsidRPr="004D62B8">
        <w:rPr>
          <w:sz w:val="20"/>
          <w:szCs w:val="20"/>
        </w:rPr>
        <w:t>Kus</w:t>
      </w:r>
      <w:proofErr w:type="spellEnd"/>
      <w:r w:rsidRPr="004D62B8">
        <w:rPr>
          <w:sz w:val="20"/>
          <w:szCs w:val="20"/>
        </w:rPr>
        <w:t xml:space="preserve"> CA, Miller J, Robertson D, </w:t>
      </w:r>
      <w:r w:rsidRPr="00C01BCC">
        <w:rPr>
          <w:b/>
          <w:sz w:val="20"/>
          <w:szCs w:val="20"/>
        </w:rPr>
        <w:t>Telfair J</w:t>
      </w:r>
      <w:r w:rsidRPr="004D62B8">
        <w:rPr>
          <w:sz w:val="20"/>
          <w:szCs w:val="20"/>
        </w:rPr>
        <w:t xml:space="preserve">, </w:t>
      </w:r>
      <w:proofErr w:type="spellStart"/>
      <w:r w:rsidRPr="004D62B8">
        <w:rPr>
          <w:sz w:val="20"/>
          <w:szCs w:val="20"/>
        </w:rPr>
        <w:t>Therrell</w:t>
      </w:r>
      <w:proofErr w:type="spellEnd"/>
      <w:r w:rsidRPr="004D62B8">
        <w:rPr>
          <w:sz w:val="20"/>
          <w:szCs w:val="20"/>
        </w:rPr>
        <w:t xml:space="preserve"> B, Lloyd-</w:t>
      </w:r>
      <w:proofErr w:type="spellStart"/>
      <w:r w:rsidRPr="004D62B8">
        <w:rPr>
          <w:sz w:val="20"/>
          <w:szCs w:val="20"/>
        </w:rPr>
        <w:t>Puryear</w:t>
      </w:r>
      <w:proofErr w:type="spellEnd"/>
      <w:r w:rsidRPr="004D62B8">
        <w:rPr>
          <w:sz w:val="20"/>
          <w:szCs w:val="20"/>
        </w:rPr>
        <w:t xml:space="preserve"> M, van </w:t>
      </w:r>
      <w:proofErr w:type="spellStart"/>
      <w:r w:rsidRPr="004D62B8">
        <w:rPr>
          <w:sz w:val="20"/>
          <w:szCs w:val="20"/>
        </w:rPr>
        <w:t>Dyck</w:t>
      </w:r>
      <w:proofErr w:type="spellEnd"/>
      <w:r w:rsidRPr="004D62B8">
        <w:rPr>
          <w:sz w:val="20"/>
          <w:szCs w:val="20"/>
        </w:rPr>
        <w:t xml:space="preserve"> PC, Howell RR. (2008). </w:t>
      </w:r>
      <w:hyperlink r:id="rId15" w:history="1">
        <w:r w:rsidR="00B75A01" w:rsidRPr="004D62B8">
          <w:rPr>
            <w:rStyle w:val="Hyperlink"/>
            <w:color w:val="auto"/>
            <w:sz w:val="20"/>
            <w:szCs w:val="20"/>
            <w:u w:val="none"/>
          </w:rPr>
          <w:t>Long-term follow-up after diagnosis resulting from newborn screening: statement of the US Secretary of Health and Human Services' Advisory Committee on Heritable Disorders and Genetic Diseases in Newborns and Children.</w:t>
        </w:r>
      </w:hyperlink>
      <w:r w:rsidRPr="004D62B8">
        <w:rPr>
          <w:sz w:val="20"/>
          <w:szCs w:val="20"/>
        </w:rPr>
        <w:t xml:space="preserve"> </w:t>
      </w:r>
      <w:r w:rsidR="00B75A01" w:rsidRPr="0007211C">
        <w:rPr>
          <w:rStyle w:val="journalname"/>
          <w:sz w:val="20"/>
          <w:szCs w:val="20"/>
          <w:u w:val="single"/>
        </w:rPr>
        <w:t>Genet Med</w:t>
      </w:r>
      <w:r w:rsidR="00B75A01" w:rsidRPr="004D62B8">
        <w:rPr>
          <w:sz w:val="20"/>
          <w:szCs w:val="20"/>
        </w:rPr>
        <w:t xml:space="preserve">. 2008 Apr;10(4):259-61. </w:t>
      </w:r>
      <w:r w:rsidRPr="004D62B8">
        <w:rPr>
          <w:sz w:val="20"/>
          <w:szCs w:val="20"/>
        </w:rPr>
        <w:t xml:space="preserve">Erratum in: </w:t>
      </w:r>
      <w:r w:rsidRPr="0007211C">
        <w:rPr>
          <w:sz w:val="20"/>
          <w:szCs w:val="20"/>
          <w:u w:val="single"/>
        </w:rPr>
        <w:t>Genet Med.</w:t>
      </w:r>
      <w:r w:rsidRPr="004D62B8">
        <w:rPr>
          <w:sz w:val="20"/>
          <w:szCs w:val="20"/>
        </w:rPr>
        <w:t xml:space="preserve"> 2008 May;10(5):368. Telfair, Joseph [added].</w:t>
      </w:r>
    </w:p>
    <w:p w:rsidR="000B3A09" w:rsidRPr="0007211C" w:rsidRDefault="00C34CA7" w:rsidP="0007211C">
      <w:pPr>
        <w:pStyle w:val="BodyTextIndent3"/>
        <w:ind w:hanging="720"/>
        <w:rPr>
          <w:rFonts w:ascii="Times New Roman" w:hAnsi="Times New Roman" w:cs="Times New Roman"/>
          <w:sz w:val="20"/>
          <w:szCs w:val="20"/>
        </w:rPr>
      </w:pPr>
      <w:proofErr w:type="spellStart"/>
      <w:r w:rsidRPr="0007211C">
        <w:rPr>
          <w:rFonts w:ascii="Times New Roman" w:hAnsi="Times New Roman" w:cs="Times New Roman"/>
          <w:sz w:val="20"/>
          <w:szCs w:val="20"/>
        </w:rPr>
        <w:t>Majumdar</w:t>
      </w:r>
      <w:proofErr w:type="spellEnd"/>
      <w:r w:rsidRPr="0007211C">
        <w:rPr>
          <w:rFonts w:ascii="Times New Roman" w:hAnsi="Times New Roman" w:cs="Times New Roman"/>
          <w:sz w:val="20"/>
          <w:szCs w:val="20"/>
        </w:rPr>
        <w:t xml:space="preserve">, S and </w:t>
      </w:r>
      <w:r w:rsidRPr="0007211C">
        <w:rPr>
          <w:rFonts w:ascii="Times New Roman" w:hAnsi="Times New Roman" w:cs="Times New Roman"/>
          <w:b/>
          <w:sz w:val="20"/>
          <w:szCs w:val="20"/>
        </w:rPr>
        <w:t>Telfair, J</w:t>
      </w:r>
      <w:r w:rsidRPr="0007211C">
        <w:rPr>
          <w:rFonts w:ascii="Times New Roman" w:hAnsi="Times New Roman" w:cs="Times New Roman"/>
          <w:sz w:val="20"/>
          <w:szCs w:val="20"/>
        </w:rPr>
        <w:t xml:space="preserve"> (2009) Current issues in the management of the adolescent with sickle cell disease. </w:t>
      </w:r>
      <w:r w:rsidRPr="0007211C">
        <w:rPr>
          <w:rFonts w:ascii="Times New Roman" w:hAnsi="Times New Roman" w:cs="Times New Roman"/>
          <w:sz w:val="20"/>
          <w:szCs w:val="20"/>
          <w:u w:val="single"/>
        </w:rPr>
        <w:t>AAP Section on Adolescent Health Newsletter</w:t>
      </w:r>
      <w:r w:rsidR="000D0F39" w:rsidRPr="0007211C">
        <w:rPr>
          <w:rFonts w:ascii="Times New Roman" w:hAnsi="Times New Roman" w:cs="Times New Roman"/>
          <w:sz w:val="20"/>
          <w:szCs w:val="20"/>
          <w:u w:val="single"/>
        </w:rPr>
        <w:t xml:space="preserve"> (Summer)</w:t>
      </w:r>
      <w:r w:rsidRPr="0007211C">
        <w:rPr>
          <w:rFonts w:ascii="Times New Roman" w:hAnsi="Times New Roman" w:cs="Times New Roman"/>
          <w:sz w:val="20"/>
          <w:szCs w:val="20"/>
        </w:rPr>
        <w:t>.</w:t>
      </w:r>
      <w:r w:rsidR="000B3A09" w:rsidRPr="0007211C">
        <w:rPr>
          <w:rFonts w:ascii="Times New Roman" w:hAnsi="Times New Roman" w:cs="Times New Roman"/>
          <w:sz w:val="20"/>
          <w:szCs w:val="20"/>
        </w:rPr>
        <w:t xml:space="preserve"> </w:t>
      </w:r>
    </w:p>
    <w:p w:rsidR="000D0F39" w:rsidRPr="0007211C" w:rsidRDefault="000D0F39" w:rsidP="000B3A09">
      <w:pPr>
        <w:pStyle w:val="BodyTextIndent3"/>
        <w:ind w:left="2160" w:hanging="1080"/>
        <w:rPr>
          <w:rFonts w:ascii="Times New Roman" w:hAnsi="Times New Roman" w:cs="Times New Roman"/>
          <w:sz w:val="20"/>
          <w:szCs w:val="20"/>
        </w:rPr>
      </w:pPr>
    </w:p>
    <w:p w:rsidR="000D0F39" w:rsidRPr="0007211C" w:rsidRDefault="000D0F39" w:rsidP="0007211C">
      <w:pPr>
        <w:ind w:left="1440" w:hanging="720"/>
        <w:rPr>
          <w:rFonts w:ascii="Times New Roman" w:hAnsi="Times New Roman"/>
          <w:sz w:val="20"/>
          <w:szCs w:val="20"/>
        </w:rPr>
      </w:pPr>
      <w:r w:rsidRPr="0007211C">
        <w:rPr>
          <w:rFonts w:ascii="Times New Roman" w:hAnsi="Times New Roman"/>
          <w:b/>
          <w:sz w:val="20"/>
          <w:szCs w:val="20"/>
        </w:rPr>
        <w:t>Telfair J</w:t>
      </w:r>
      <w:r w:rsidRPr="0007211C">
        <w:rPr>
          <w:rFonts w:ascii="Times New Roman" w:hAnsi="Times New Roman"/>
          <w:sz w:val="20"/>
          <w:szCs w:val="20"/>
        </w:rPr>
        <w:t xml:space="preserve">, </w:t>
      </w:r>
      <w:proofErr w:type="spellStart"/>
      <w:r w:rsidRPr="0007211C">
        <w:rPr>
          <w:rFonts w:ascii="Times New Roman" w:hAnsi="Times New Roman"/>
          <w:sz w:val="20"/>
          <w:szCs w:val="20"/>
        </w:rPr>
        <w:t>Bronheim</w:t>
      </w:r>
      <w:proofErr w:type="spellEnd"/>
      <w:r w:rsidRPr="0007211C">
        <w:rPr>
          <w:rFonts w:ascii="Times New Roman" w:hAnsi="Times New Roman"/>
          <w:sz w:val="20"/>
          <w:szCs w:val="20"/>
        </w:rPr>
        <w:t xml:space="preserve"> SM, Harrison S. (2009)Implementation of culturally and linguistically competent policies by state Title V Children with Special Health Care Needs (CSHCN) programs. </w:t>
      </w:r>
      <w:r w:rsidRPr="0007211C">
        <w:rPr>
          <w:rFonts w:ascii="Times New Roman" w:hAnsi="Times New Roman"/>
          <w:sz w:val="20"/>
          <w:szCs w:val="20"/>
          <w:u w:val="single"/>
        </w:rPr>
        <w:t>Maternal and Child Health Journal</w:t>
      </w:r>
      <w:r w:rsidRPr="0007211C">
        <w:rPr>
          <w:rFonts w:ascii="Times New Roman" w:hAnsi="Times New Roman"/>
          <w:sz w:val="20"/>
          <w:szCs w:val="20"/>
        </w:rPr>
        <w:t>. Sep;13(5):677-86.</w:t>
      </w:r>
    </w:p>
    <w:p w:rsidR="00C34CA7" w:rsidRPr="0007211C" w:rsidRDefault="00C34CA7" w:rsidP="00C34CA7">
      <w:pPr>
        <w:pStyle w:val="NoSpacing"/>
        <w:ind w:left="1440" w:hanging="720"/>
        <w:rPr>
          <w:sz w:val="20"/>
          <w:szCs w:val="20"/>
        </w:rPr>
      </w:pPr>
    </w:p>
    <w:p w:rsidR="0007211C" w:rsidRPr="0007211C" w:rsidRDefault="0007211C" w:rsidP="0007211C">
      <w:pPr>
        <w:ind w:left="1440" w:hanging="720"/>
        <w:rPr>
          <w:rFonts w:ascii="Times New Roman" w:hAnsi="Times New Roman"/>
          <w:sz w:val="20"/>
          <w:szCs w:val="20"/>
        </w:rPr>
      </w:pPr>
      <w:r w:rsidRPr="0007211C">
        <w:rPr>
          <w:rFonts w:ascii="Times New Roman" w:hAnsi="Times New Roman"/>
          <w:sz w:val="20"/>
          <w:szCs w:val="20"/>
        </w:rPr>
        <w:t xml:space="preserve">Christianson CA, Powell KP, Hahn SE, </w:t>
      </w:r>
      <w:proofErr w:type="spellStart"/>
      <w:r w:rsidRPr="0007211C">
        <w:rPr>
          <w:rFonts w:ascii="Times New Roman" w:hAnsi="Times New Roman"/>
          <w:sz w:val="20"/>
          <w:szCs w:val="20"/>
        </w:rPr>
        <w:t>Bartz</w:t>
      </w:r>
      <w:proofErr w:type="spellEnd"/>
      <w:r w:rsidRPr="0007211C">
        <w:rPr>
          <w:rFonts w:ascii="Times New Roman" w:hAnsi="Times New Roman"/>
          <w:sz w:val="20"/>
          <w:szCs w:val="20"/>
        </w:rPr>
        <w:t xml:space="preserve"> D, Roxbury T, Blanton SH, Vance JM, </w:t>
      </w:r>
      <w:proofErr w:type="spellStart"/>
      <w:r w:rsidRPr="0007211C">
        <w:rPr>
          <w:rFonts w:ascii="Times New Roman" w:hAnsi="Times New Roman"/>
          <w:sz w:val="20"/>
          <w:szCs w:val="20"/>
        </w:rPr>
        <w:t>Pericak</w:t>
      </w:r>
      <w:proofErr w:type="spellEnd"/>
      <w:r w:rsidRPr="0007211C">
        <w:rPr>
          <w:rFonts w:ascii="Times New Roman" w:hAnsi="Times New Roman"/>
          <w:sz w:val="20"/>
          <w:szCs w:val="20"/>
        </w:rPr>
        <w:t xml:space="preserve">-Vance M, </w:t>
      </w:r>
      <w:r w:rsidRPr="0007211C">
        <w:rPr>
          <w:rFonts w:ascii="Times New Roman" w:hAnsi="Times New Roman"/>
          <w:b/>
          <w:sz w:val="20"/>
          <w:szCs w:val="20"/>
        </w:rPr>
        <w:t>Telfair J</w:t>
      </w:r>
      <w:r w:rsidRPr="0007211C">
        <w:rPr>
          <w:rFonts w:ascii="Times New Roman" w:hAnsi="Times New Roman"/>
          <w:sz w:val="20"/>
          <w:szCs w:val="20"/>
        </w:rPr>
        <w:t xml:space="preserve">, </w:t>
      </w:r>
      <w:proofErr w:type="spellStart"/>
      <w:r w:rsidRPr="0007211C">
        <w:rPr>
          <w:rFonts w:ascii="Times New Roman" w:hAnsi="Times New Roman"/>
          <w:sz w:val="20"/>
          <w:szCs w:val="20"/>
        </w:rPr>
        <w:t>Henrich</w:t>
      </w:r>
      <w:proofErr w:type="spellEnd"/>
      <w:r w:rsidRPr="0007211C">
        <w:rPr>
          <w:rFonts w:ascii="Times New Roman" w:hAnsi="Times New Roman"/>
          <w:sz w:val="20"/>
          <w:szCs w:val="20"/>
        </w:rPr>
        <w:t xml:space="preserve"> VC; </w:t>
      </w:r>
      <w:proofErr w:type="spellStart"/>
      <w:r w:rsidRPr="0007211C">
        <w:rPr>
          <w:rFonts w:ascii="Times New Roman" w:hAnsi="Times New Roman"/>
          <w:sz w:val="20"/>
          <w:szCs w:val="20"/>
        </w:rPr>
        <w:t>Genomedical</w:t>
      </w:r>
      <w:proofErr w:type="spellEnd"/>
      <w:r w:rsidRPr="0007211C">
        <w:rPr>
          <w:rFonts w:ascii="Times New Roman" w:hAnsi="Times New Roman"/>
          <w:sz w:val="20"/>
          <w:szCs w:val="20"/>
        </w:rPr>
        <w:t xml:space="preserve"> Connection (2010). Findings from a community education needs assessment to facilitate the integration of genomic medicine into primary care. </w:t>
      </w:r>
      <w:r w:rsidRPr="00856CE2">
        <w:rPr>
          <w:rFonts w:ascii="Times New Roman" w:hAnsi="Times New Roman"/>
          <w:iCs/>
          <w:sz w:val="20"/>
          <w:szCs w:val="20"/>
          <w:u w:val="single"/>
        </w:rPr>
        <w:t>Genetics in Medicine</w:t>
      </w:r>
      <w:r w:rsidRPr="0007211C">
        <w:rPr>
          <w:rFonts w:ascii="Times New Roman" w:hAnsi="Times New Roman"/>
          <w:sz w:val="20"/>
          <w:szCs w:val="20"/>
        </w:rPr>
        <w:t xml:space="preserve"> Sep;12(9):587-93.</w:t>
      </w:r>
    </w:p>
    <w:p w:rsidR="0007211C" w:rsidRDefault="0007211C" w:rsidP="0007211C">
      <w:pPr>
        <w:ind w:left="1440" w:hanging="720"/>
        <w:rPr>
          <w:rFonts w:ascii="Times New Roman" w:hAnsi="Times New Roman"/>
          <w:sz w:val="20"/>
          <w:szCs w:val="20"/>
        </w:rPr>
      </w:pPr>
      <w:r w:rsidRPr="0007211C">
        <w:rPr>
          <w:rFonts w:ascii="Times New Roman" w:hAnsi="Times New Roman"/>
          <w:sz w:val="20"/>
          <w:szCs w:val="20"/>
        </w:rPr>
        <w:t xml:space="preserve">Treadwell M, </w:t>
      </w:r>
      <w:r w:rsidRPr="0007211C">
        <w:rPr>
          <w:rFonts w:ascii="Times New Roman" w:hAnsi="Times New Roman"/>
          <w:b/>
          <w:sz w:val="20"/>
          <w:szCs w:val="20"/>
        </w:rPr>
        <w:t>Telfair J</w:t>
      </w:r>
      <w:r w:rsidRPr="0007211C">
        <w:rPr>
          <w:rFonts w:ascii="Times New Roman" w:hAnsi="Times New Roman"/>
          <w:sz w:val="20"/>
          <w:szCs w:val="20"/>
        </w:rPr>
        <w:t xml:space="preserve">, Gibson RW, Johnson S, </w:t>
      </w:r>
      <w:proofErr w:type="spellStart"/>
      <w:r w:rsidRPr="0007211C">
        <w:rPr>
          <w:rFonts w:ascii="Times New Roman" w:hAnsi="Times New Roman"/>
          <w:sz w:val="20"/>
          <w:szCs w:val="20"/>
        </w:rPr>
        <w:t>Osunkwo</w:t>
      </w:r>
      <w:proofErr w:type="spellEnd"/>
      <w:r w:rsidRPr="0007211C">
        <w:rPr>
          <w:rFonts w:ascii="Times New Roman" w:hAnsi="Times New Roman"/>
          <w:sz w:val="20"/>
          <w:szCs w:val="20"/>
        </w:rPr>
        <w:t xml:space="preserve"> I. Transition from pediatric to adult care in sickle cell disease: Establishing evidence-based practice and directions for research. </w:t>
      </w:r>
      <w:r w:rsidRPr="00856CE2">
        <w:rPr>
          <w:rFonts w:ascii="Times New Roman" w:hAnsi="Times New Roman"/>
          <w:sz w:val="20"/>
          <w:szCs w:val="20"/>
          <w:u w:val="single"/>
        </w:rPr>
        <w:t>Am</w:t>
      </w:r>
      <w:r w:rsidR="00E96171" w:rsidRPr="00856CE2">
        <w:rPr>
          <w:rFonts w:ascii="Times New Roman" w:hAnsi="Times New Roman"/>
          <w:sz w:val="20"/>
          <w:szCs w:val="20"/>
          <w:u w:val="single"/>
        </w:rPr>
        <w:t>erican</w:t>
      </w:r>
      <w:r w:rsidRPr="00856CE2">
        <w:rPr>
          <w:rFonts w:ascii="Times New Roman" w:hAnsi="Times New Roman"/>
          <w:sz w:val="20"/>
          <w:szCs w:val="20"/>
          <w:u w:val="single"/>
        </w:rPr>
        <w:t xml:space="preserve"> J Hematol</w:t>
      </w:r>
      <w:r w:rsidR="00E96171" w:rsidRPr="00856CE2">
        <w:rPr>
          <w:rFonts w:ascii="Times New Roman" w:hAnsi="Times New Roman"/>
          <w:sz w:val="20"/>
          <w:szCs w:val="20"/>
          <w:u w:val="single"/>
        </w:rPr>
        <w:t>ogy</w:t>
      </w:r>
      <w:r w:rsidRPr="0007211C">
        <w:rPr>
          <w:rFonts w:ascii="Times New Roman" w:hAnsi="Times New Roman"/>
          <w:sz w:val="20"/>
          <w:szCs w:val="20"/>
        </w:rPr>
        <w:t xml:space="preserve">. 2011 Jan;86(1):116-20.  </w:t>
      </w:r>
    </w:p>
    <w:p w:rsidR="0007211C" w:rsidRPr="0007211C" w:rsidRDefault="0007211C" w:rsidP="0007211C">
      <w:pPr>
        <w:ind w:left="1440" w:hanging="720"/>
        <w:rPr>
          <w:rFonts w:ascii="Times New Roman" w:hAnsi="Times New Roman"/>
          <w:sz w:val="20"/>
          <w:szCs w:val="20"/>
        </w:rPr>
      </w:pPr>
    </w:p>
    <w:p w:rsidR="00153018" w:rsidRDefault="0007211C" w:rsidP="00153018">
      <w:pPr>
        <w:ind w:left="1440" w:hanging="720"/>
        <w:rPr>
          <w:rFonts w:ascii="Times New Roman" w:hAnsi="Times New Roman"/>
          <w:i/>
          <w:sz w:val="20"/>
          <w:szCs w:val="20"/>
        </w:rPr>
      </w:pPr>
      <w:r w:rsidRPr="0007211C">
        <w:rPr>
          <w:rFonts w:ascii="Times New Roman" w:hAnsi="Times New Roman"/>
          <w:sz w:val="20"/>
          <w:szCs w:val="20"/>
        </w:rPr>
        <w:t xml:space="preserve">Kelly, AL, </w:t>
      </w:r>
      <w:proofErr w:type="spellStart"/>
      <w:r w:rsidRPr="0007211C">
        <w:rPr>
          <w:rFonts w:ascii="Times New Roman" w:hAnsi="Times New Roman"/>
          <w:sz w:val="20"/>
          <w:szCs w:val="20"/>
        </w:rPr>
        <w:t>Karita</w:t>
      </w:r>
      <w:proofErr w:type="spellEnd"/>
      <w:r w:rsidRPr="0007211C">
        <w:rPr>
          <w:rFonts w:ascii="Times New Roman" w:hAnsi="Times New Roman"/>
          <w:sz w:val="20"/>
          <w:szCs w:val="20"/>
        </w:rPr>
        <w:t xml:space="preserve">, E, Sullivan, PS, </w:t>
      </w:r>
      <w:proofErr w:type="spellStart"/>
      <w:r w:rsidRPr="0007211C">
        <w:rPr>
          <w:rFonts w:ascii="Times New Roman" w:hAnsi="Times New Roman"/>
          <w:sz w:val="20"/>
          <w:szCs w:val="20"/>
        </w:rPr>
        <w:t>Katanguila</w:t>
      </w:r>
      <w:proofErr w:type="spellEnd"/>
      <w:r w:rsidRPr="0007211C">
        <w:rPr>
          <w:rFonts w:ascii="Times New Roman" w:hAnsi="Times New Roman"/>
          <w:sz w:val="20"/>
          <w:szCs w:val="20"/>
        </w:rPr>
        <w:t xml:space="preserve">, F, </w:t>
      </w:r>
      <w:proofErr w:type="spellStart"/>
      <w:r w:rsidRPr="0007211C">
        <w:rPr>
          <w:rFonts w:ascii="Times New Roman" w:hAnsi="Times New Roman"/>
          <w:sz w:val="20"/>
          <w:szCs w:val="20"/>
        </w:rPr>
        <w:t>Chomba</w:t>
      </w:r>
      <w:proofErr w:type="spellEnd"/>
      <w:r w:rsidRPr="0007211C">
        <w:rPr>
          <w:rFonts w:ascii="Times New Roman" w:hAnsi="Times New Roman"/>
          <w:sz w:val="20"/>
          <w:szCs w:val="20"/>
        </w:rPr>
        <w:t xml:space="preserve">, E, </w:t>
      </w:r>
      <w:proofErr w:type="spellStart"/>
      <w:r w:rsidRPr="0007211C">
        <w:rPr>
          <w:rFonts w:ascii="Times New Roman" w:hAnsi="Times New Roman"/>
          <w:sz w:val="20"/>
          <w:szCs w:val="20"/>
        </w:rPr>
        <w:t>Carael</w:t>
      </w:r>
      <w:proofErr w:type="spellEnd"/>
      <w:r w:rsidRPr="0007211C">
        <w:rPr>
          <w:rFonts w:ascii="Times New Roman" w:hAnsi="Times New Roman"/>
          <w:sz w:val="20"/>
          <w:szCs w:val="20"/>
        </w:rPr>
        <w:t xml:space="preserve">, M, </w:t>
      </w:r>
      <w:r w:rsidRPr="0007211C">
        <w:rPr>
          <w:rFonts w:ascii="Times New Roman" w:hAnsi="Times New Roman"/>
          <w:b/>
          <w:sz w:val="20"/>
          <w:szCs w:val="20"/>
        </w:rPr>
        <w:t>Telfair J</w:t>
      </w:r>
      <w:r w:rsidRPr="0007211C">
        <w:rPr>
          <w:rFonts w:ascii="Times New Roman" w:hAnsi="Times New Roman"/>
          <w:sz w:val="20"/>
          <w:szCs w:val="20"/>
        </w:rPr>
        <w:t xml:space="preserve">, Dunham, SM,  </w:t>
      </w:r>
      <w:proofErr w:type="spellStart"/>
      <w:r w:rsidRPr="0007211C">
        <w:rPr>
          <w:rFonts w:ascii="Times New Roman" w:hAnsi="Times New Roman"/>
          <w:sz w:val="20"/>
          <w:szCs w:val="20"/>
        </w:rPr>
        <w:t>Vwalika</w:t>
      </w:r>
      <w:proofErr w:type="spellEnd"/>
      <w:r w:rsidRPr="0007211C">
        <w:rPr>
          <w:rFonts w:ascii="Times New Roman" w:hAnsi="Times New Roman"/>
          <w:sz w:val="20"/>
          <w:szCs w:val="20"/>
        </w:rPr>
        <w:t xml:space="preserve">, CM,  </w:t>
      </w:r>
      <w:proofErr w:type="spellStart"/>
      <w:r w:rsidRPr="0007211C">
        <w:rPr>
          <w:rFonts w:ascii="Times New Roman" w:hAnsi="Times New Roman"/>
          <w:sz w:val="20"/>
          <w:szCs w:val="20"/>
        </w:rPr>
        <w:t>Kautzman</w:t>
      </w:r>
      <w:proofErr w:type="spellEnd"/>
      <w:r w:rsidRPr="0007211C">
        <w:rPr>
          <w:rFonts w:ascii="Times New Roman" w:hAnsi="Times New Roman"/>
          <w:sz w:val="20"/>
          <w:szCs w:val="20"/>
        </w:rPr>
        <w:t>, MG, Wall, KM, Allen, SA. (</w:t>
      </w:r>
      <w:r w:rsidR="00153018">
        <w:rPr>
          <w:rFonts w:ascii="Times New Roman" w:hAnsi="Times New Roman"/>
          <w:sz w:val="20"/>
          <w:szCs w:val="20"/>
        </w:rPr>
        <w:t>2011</w:t>
      </w:r>
      <w:r w:rsidRPr="0007211C">
        <w:rPr>
          <w:rFonts w:ascii="Times New Roman" w:hAnsi="Times New Roman"/>
          <w:sz w:val="20"/>
          <w:szCs w:val="20"/>
        </w:rPr>
        <w:t xml:space="preserve">) Knowledge and Perceptions of Couples’ Voluntary Counseling and Testing in Urban </w:t>
      </w:r>
      <w:proofErr w:type="spellStart"/>
      <w:r w:rsidRPr="0007211C">
        <w:rPr>
          <w:rFonts w:ascii="Times New Roman" w:hAnsi="Times New Roman"/>
          <w:sz w:val="20"/>
          <w:szCs w:val="20"/>
        </w:rPr>
        <w:t>Rewanda</w:t>
      </w:r>
      <w:proofErr w:type="spellEnd"/>
      <w:r w:rsidRPr="0007211C">
        <w:rPr>
          <w:rFonts w:ascii="Times New Roman" w:hAnsi="Times New Roman"/>
          <w:sz w:val="20"/>
          <w:szCs w:val="20"/>
        </w:rPr>
        <w:t xml:space="preserve"> and Zambia: A Cross-Sectional Household Survey. </w:t>
      </w:r>
      <w:proofErr w:type="spellStart"/>
      <w:r w:rsidR="00153018" w:rsidRPr="00856CE2">
        <w:rPr>
          <w:rFonts w:ascii="Times New Roman" w:hAnsi="Times New Roman"/>
          <w:sz w:val="20"/>
          <w:szCs w:val="20"/>
          <w:u w:val="single"/>
        </w:rPr>
        <w:t>PLoS</w:t>
      </w:r>
      <w:proofErr w:type="spellEnd"/>
      <w:r w:rsidR="00153018" w:rsidRPr="00856CE2">
        <w:rPr>
          <w:rFonts w:ascii="Times New Roman" w:hAnsi="Times New Roman"/>
          <w:sz w:val="20"/>
          <w:szCs w:val="20"/>
          <w:u w:val="single"/>
        </w:rPr>
        <w:t xml:space="preserve"> One</w:t>
      </w:r>
      <w:r w:rsidR="00153018" w:rsidRPr="00153018">
        <w:rPr>
          <w:rFonts w:ascii="Times New Roman" w:hAnsi="Times New Roman"/>
          <w:i/>
          <w:sz w:val="20"/>
          <w:szCs w:val="20"/>
        </w:rPr>
        <w:t>. 2011; 6(5): e19573.</w:t>
      </w:r>
    </w:p>
    <w:p w:rsidR="003B153D" w:rsidRDefault="003B153D" w:rsidP="00153018">
      <w:pPr>
        <w:ind w:left="1440" w:hanging="720"/>
        <w:rPr>
          <w:rFonts w:ascii="Times New Roman" w:hAnsi="Times New Roman"/>
          <w:sz w:val="20"/>
          <w:szCs w:val="20"/>
        </w:rPr>
      </w:pPr>
    </w:p>
    <w:p w:rsidR="003B153D" w:rsidRDefault="003B153D" w:rsidP="00153018">
      <w:pPr>
        <w:ind w:left="1440" w:hanging="720"/>
        <w:rPr>
          <w:sz w:val="20"/>
          <w:szCs w:val="20"/>
        </w:rPr>
      </w:pPr>
      <w:r w:rsidRPr="00677E49">
        <w:rPr>
          <w:rFonts w:ascii="Times New Roman" w:hAnsi="Times New Roman"/>
          <w:sz w:val="20"/>
          <w:szCs w:val="20"/>
        </w:rPr>
        <w:t xml:space="preserve">Jordan, L, Smith-Whitley, K, Treadwell, MJ, </w:t>
      </w:r>
      <w:r w:rsidRPr="00677E49">
        <w:rPr>
          <w:rFonts w:ascii="Times New Roman" w:hAnsi="Times New Roman"/>
          <w:b/>
          <w:sz w:val="20"/>
          <w:szCs w:val="20"/>
        </w:rPr>
        <w:t>Telfair, J</w:t>
      </w:r>
      <w:r w:rsidRPr="00677E49">
        <w:rPr>
          <w:rFonts w:ascii="Times New Roman" w:hAnsi="Times New Roman"/>
          <w:sz w:val="20"/>
          <w:szCs w:val="20"/>
        </w:rPr>
        <w:t xml:space="preserve">, Grant, AM, </w:t>
      </w:r>
      <w:proofErr w:type="spellStart"/>
      <w:r w:rsidRPr="00677E49">
        <w:rPr>
          <w:rFonts w:ascii="Times New Roman" w:hAnsi="Times New Roman"/>
          <w:sz w:val="20"/>
          <w:szCs w:val="20"/>
        </w:rPr>
        <w:t>Ohene-Frempong</w:t>
      </w:r>
      <w:proofErr w:type="spellEnd"/>
      <w:r w:rsidRPr="00677E49">
        <w:rPr>
          <w:rFonts w:ascii="Times New Roman" w:hAnsi="Times New Roman"/>
          <w:sz w:val="20"/>
          <w:szCs w:val="20"/>
        </w:rPr>
        <w:t xml:space="preserve">, </w:t>
      </w:r>
      <w:r w:rsidR="00856CE2" w:rsidRPr="00677E49">
        <w:rPr>
          <w:rFonts w:ascii="Times New Roman" w:hAnsi="Times New Roman"/>
          <w:sz w:val="20"/>
          <w:szCs w:val="20"/>
        </w:rPr>
        <w:t>K</w:t>
      </w:r>
      <w:r w:rsidRPr="00677E49">
        <w:rPr>
          <w:rFonts w:ascii="Times New Roman" w:hAnsi="Times New Roman"/>
          <w:sz w:val="20"/>
          <w:szCs w:val="20"/>
        </w:rPr>
        <w:t xml:space="preserve">. </w:t>
      </w:r>
      <w:r w:rsidR="00856CE2" w:rsidRPr="00677E49">
        <w:rPr>
          <w:rFonts w:ascii="Times New Roman" w:hAnsi="Times New Roman"/>
          <w:sz w:val="20"/>
          <w:szCs w:val="20"/>
        </w:rPr>
        <w:t xml:space="preserve">(2011) </w:t>
      </w:r>
      <w:r w:rsidRPr="00677E49">
        <w:rPr>
          <w:rFonts w:ascii="Times New Roman" w:hAnsi="Times New Roman"/>
          <w:sz w:val="20"/>
          <w:szCs w:val="20"/>
        </w:rPr>
        <w:t xml:space="preserve">Screening U.S. College Athletes for Their Sickle Cell Disease Carrier Status. </w:t>
      </w:r>
      <w:r w:rsidRPr="00677E49">
        <w:rPr>
          <w:rFonts w:ascii="Times New Roman" w:hAnsi="Times New Roman"/>
          <w:sz w:val="20"/>
          <w:szCs w:val="20"/>
          <w:u w:val="single"/>
        </w:rPr>
        <w:t>American Journal of Preventive Medic</w:t>
      </w:r>
      <w:r w:rsidR="00677E49" w:rsidRPr="00677E49">
        <w:rPr>
          <w:rFonts w:ascii="Times New Roman" w:hAnsi="Times New Roman"/>
          <w:sz w:val="20"/>
          <w:szCs w:val="20"/>
          <w:u w:val="single"/>
        </w:rPr>
        <w:t xml:space="preserve">ine </w:t>
      </w:r>
      <w:r w:rsidR="00677E49" w:rsidRPr="00677E49">
        <w:rPr>
          <w:sz w:val="20"/>
          <w:szCs w:val="20"/>
        </w:rPr>
        <w:t xml:space="preserve">41(6 </w:t>
      </w:r>
      <w:proofErr w:type="spellStart"/>
      <w:r w:rsidR="00677E49" w:rsidRPr="00677E49">
        <w:rPr>
          <w:sz w:val="20"/>
          <w:szCs w:val="20"/>
        </w:rPr>
        <w:t>Suppl</w:t>
      </w:r>
      <w:proofErr w:type="spellEnd"/>
      <w:r w:rsidR="00677E49" w:rsidRPr="00677E49">
        <w:rPr>
          <w:sz w:val="20"/>
          <w:szCs w:val="20"/>
        </w:rPr>
        <w:t xml:space="preserve"> 4):S406-12.</w:t>
      </w:r>
    </w:p>
    <w:p w:rsidR="00FB0383" w:rsidRDefault="00FB0383" w:rsidP="00153018">
      <w:pPr>
        <w:ind w:left="1440" w:hanging="720"/>
        <w:rPr>
          <w:sz w:val="20"/>
          <w:szCs w:val="20"/>
        </w:rPr>
      </w:pPr>
    </w:p>
    <w:p w:rsidR="008F0DCE" w:rsidRPr="008F0DCE" w:rsidRDefault="008F0DCE" w:rsidP="008F0DCE">
      <w:pPr>
        <w:ind w:left="1440" w:hanging="720"/>
        <w:rPr>
          <w:rFonts w:ascii="Times New Roman" w:hAnsi="Times New Roman" w:cs="Times New Roman"/>
          <w:color w:val="000000"/>
          <w:sz w:val="20"/>
          <w:szCs w:val="20"/>
        </w:rPr>
      </w:pPr>
      <w:proofErr w:type="spellStart"/>
      <w:r w:rsidRPr="008F0DCE">
        <w:rPr>
          <w:rFonts w:ascii="Times New Roman" w:hAnsi="Times New Roman" w:cs="Times New Roman"/>
          <w:color w:val="000000"/>
          <w:sz w:val="20"/>
          <w:szCs w:val="20"/>
        </w:rPr>
        <w:t>DeBaun</w:t>
      </w:r>
      <w:proofErr w:type="spellEnd"/>
      <w:r w:rsidRPr="008F0DCE">
        <w:rPr>
          <w:rFonts w:ascii="Times New Roman" w:hAnsi="Times New Roman" w:cs="Times New Roman"/>
          <w:color w:val="000000"/>
          <w:sz w:val="20"/>
          <w:szCs w:val="20"/>
        </w:rPr>
        <w:t>, M. &amp;</w:t>
      </w:r>
      <w:r w:rsidRPr="008F0DCE">
        <w:rPr>
          <w:rFonts w:ascii="Times New Roman" w:hAnsi="Times New Roman" w:cs="Times New Roman"/>
          <w:b/>
          <w:color w:val="000000"/>
          <w:sz w:val="20"/>
          <w:szCs w:val="20"/>
        </w:rPr>
        <w:t xml:space="preserve"> Telfair, J. </w:t>
      </w:r>
      <w:r w:rsidRPr="008F0DCE">
        <w:rPr>
          <w:rFonts w:ascii="Times New Roman" w:hAnsi="Times New Roman" w:cs="Times New Roman"/>
          <w:color w:val="000000"/>
          <w:sz w:val="20"/>
          <w:szCs w:val="20"/>
        </w:rPr>
        <w:t xml:space="preserve">(2012). State of the art review: Transition and sickle cell disease. </w:t>
      </w:r>
      <w:r w:rsidRPr="008F0DCE">
        <w:rPr>
          <w:rFonts w:ascii="Times New Roman" w:hAnsi="Times New Roman" w:cs="Times New Roman"/>
          <w:color w:val="000000"/>
          <w:sz w:val="20"/>
          <w:szCs w:val="20"/>
          <w:u w:val="single"/>
          <w:lang w:val="x-none"/>
        </w:rPr>
        <w:t>Pediatrics</w:t>
      </w:r>
      <w:r w:rsidRPr="008F0DCE">
        <w:rPr>
          <w:rFonts w:ascii="Times New Roman" w:hAnsi="Times New Roman" w:cs="Times New Roman"/>
          <w:color w:val="000000"/>
          <w:sz w:val="20"/>
          <w:szCs w:val="20"/>
          <w:lang w:val="x-none"/>
        </w:rPr>
        <w:t xml:space="preserve"> Vol</w:t>
      </w:r>
      <w:r w:rsidRPr="008F0DCE">
        <w:rPr>
          <w:rFonts w:ascii="Times New Roman" w:hAnsi="Times New Roman" w:cs="Times New Roman"/>
          <w:color w:val="000000"/>
          <w:sz w:val="20"/>
          <w:szCs w:val="20"/>
        </w:rPr>
        <w:t>.</w:t>
      </w:r>
      <w:r w:rsidRPr="008F0DCE">
        <w:rPr>
          <w:rFonts w:ascii="Times New Roman" w:hAnsi="Times New Roman" w:cs="Times New Roman"/>
          <w:color w:val="000000"/>
          <w:sz w:val="20"/>
          <w:szCs w:val="20"/>
          <w:lang w:val="x-none"/>
        </w:rPr>
        <w:t>130</w:t>
      </w:r>
      <w:r w:rsidRPr="008F0DCE">
        <w:rPr>
          <w:rFonts w:ascii="Times New Roman" w:hAnsi="Times New Roman" w:cs="Times New Roman"/>
          <w:color w:val="000000"/>
          <w:sz w:val="20"/>
          <w:szCs w:val="20"/>
        </w:rPr>
        <w:t xml:space="preserve"> (</w:t>
      </w:r>
      <w:r w:rsidRPr="008F0DCE">
        <w:rPr>
          <w:rFonts w:ascii="Times New Roman" w:hAnsi="Times New Roman" w:cs="Times New Roman"/>
          <w:color w:val="000000"/>
          <w:sz w:val="20"/>
          <w:szCs w:val="20"/>
          <w:lang w:val="x-none"/>
        </w:rPr>
        <w:t>5</w:t>
      </w:r>
      <w:r w:rsidRPr="008F0DCE">
        <w:rPr>
          <w:rFonts w:ascii="Times New Roman" w:hAnsi="Times New Roman" w:cs="Times New Roman"/>
          <w:color w:val="000000"/>
          <w:sz w:val="20"/>
          <w:szCs w:val="20"/>
        </w:rPr>
        <w:t>)</w:t>
      </w:r>
      <w:r w:rsidRPr="008F0DCE">
        <w:rPr>
          <w:rFonts w:ascii="Times New Roman" w:hAnsi="Times New Roman" w:cs="Times New Roman"/>
          <w:color w:val="000000"/>
          <w:sz w:val="20"/>
          <w:szCs w:val="20"/>
          <w:lang w:val="x-none"/>
        </w:rPr>
        <w:t>,</w:t>
      </w:r>
      <w:r w:rsidRPr="008F0DCE">
        <w:rPr>
          <w:rFonts w:ascii="Times New Roman" w:hAnsi="Times New Roman" w:cs="Times New Roman"/>
          <w:color w:val="000000"/>
          <w:sz w:val="20"/>
          <w:szCs w:val="20"/>
        </w:rPr>
        <w:t xml:space="preserve"> pp. 1-10.</w:t>
      </w:r>
    </w:p>
    <w:p w:rsidR="008F0DCE" w:rsidRPr="008F0DCE" w:rsidRDefault="008F0DCE" w:rsidP="008F0DCE">
      <w:pPr>
        <w:ind w:left="1440" w:hanging="720"/>
        <w:rPr>
          <w:rFonts w:ascii="Times New Roman" w:hAnsi="Times New Roman" w:cs="Times New Roman"/>
          <w:b/>
          <w:color w:val="000000"/>
          <w:sz w:val="20"/>
          <w:szCs w:val="20"/>
        </w:rPr>
      </w:pPr>
    </w:p>
    <w:p w:rsidR="008F0DCE" w:rsidRDefault="008F0DCE" w:rsidP="008F0DCE">
      <w:pPr>
        <w:ind w:left="1440" w:hanging="720"/>
        <w:rPr>
          <w:rFonts w:ascii="Times New Roman" w:hAnsi="Times New Roman" w:cs="Times New Roman"/>
          <w:color w:val="000000"/>
          <w:sz w:val="20"/>
          <w:szCs w:val="20"/>
        </w:rPr>
      </w:pPr>
      <w:r w:rsidRPr="008F0DCE">
        <w:rPr>
          <w:rFonts w:ascii="Times New Roman" w:hAnsi="Times New Roman" w:cs="Times New Roman"/>
          <w:b/>
          <w:color w:val="000000"/>
          <w:sz w:val="20"/>
          <w:szCs w:val="20"/>
        </w:rPr>
        <w:t xml:space="preserve">Telfair, J., </w:t>
      </w:r>
      <w:r w:rsidRPr="008F0DCE">
        <w:rPr>
          <w:rFonts w:ascii="Times New Roman" w:hAnsi="Times New Roman" w:cs="Times New Roman"/>
          <w:color w:val="000000"/>
          <w:sz w:val="20"/>
          <w:szCs w:val="20"/>
        </w:rPr>
        <w:t xml:space="preserve">&amp; Shelton, </w:t>
      </w:r>
      <w:r w:rsidR="006C0154">
        <w:rPr>
          <w:rFonts w:ascii="Times New Roman" w:hAnsi="Times New Roman" w:cs="Times New Roman"/>
          <w:color w:val="000000"/>
          <w:sz w:val="20"/>
          <w:szCs w:val="20"/>
        </w:rPr>
        <w:t xml:space="preserve">(2013). </w:t>
      </w:r>
      <w:r w:rsidRPr="008F0DCE">
        <w:rPr>
          <w:rFonts w:ascii="Times New Roman" w:hAnsi="Times New Roman" w:cs="Times New Roman"/>
          <w:color w:val="000000"/>
          <w:sz w:val="20"/>
          <w:szCs w:val="20"/>
        </w:rPr>
        <w:t xml:space="preserve">T. L. Social determinants of health: The case of educational attainment. </w:t>
      </w:r>
      <w:r w:rsidRPr="008F0DCE">
        <w:rPr>
          <w:rFonts w:ascii="Times New Roman" w:hAnsi="Times New Roman" w:cs="Times New Roman"/>
          <w:color w:val="000000"/>
          <w:sz w:val="20"/>
          <w:szCs w:val="20"/>
          <w:u w:val="single"/>
        </w:rPr>
        <w:t>North Carolina Medical Journal ,</w:t>
      </w:r>
      <w:r>
        <w:rPr>
          <w:rFonts w:ascii="Times New Roman" w:hAnsi="Times New Roman" w:cs="Times New Roman"/>
          <w:color w:val="000000"/>
          <w:sz w:val="20"/>
          <w:szCs w:val="20"/>
        </w:rPr>
        <w:t xml:space="preserve"> </w:t>
      </w:r>
      <w:r w:rsidRPr="008F0DCE">
        <w:rPr>
          <w:rFonts w:ascii="Times New Roman" w:hAnsi="Times New Roman" w:cs="Times New Roman"/>
          <w:color w:val="000000"/>
          <w:sz w:val="20"/>
          <w:szCs w:val="20"/>
          <w:lang w:val="x-none"/>
        </w:rPr>
        <w:t>Vol</w:t>
      </w:r>
      <w:r w:rsidRPr="008F0DCE">
        <w:rPr>
          <w:rFonts w:ascii="Times New Roman" w:hAnsi="Times New Roman" w:cs="Times New Roman"/>
          <w:color w:val="000000"/>
          <w:sz w:val="20"/>
          <w:szCs w:val="20"/>
        </w:rPr>
        <w:t xml:space="preserve">. </w:t>
      </w:r>
      <w:r w:rsidRPr="008F0DCE">
        <w:rPr>
          <w:rFonts w:ascii="Times New Roman" w:hAnsi="Times New Roman" w:cs="Times New Roman"/>
          <w:color w:val="000000"/>
          <w:sz w:val="20"/>
          <w:szCs w:val="20"/>
          <w:lang w:val="x-none"/>
        </w:rPr>
        <w:t>73</w:t>
      </w:r>
      <w:r w:rsidRPr="008F0DCE">
        <w:rPr>
          <w:rFonts w:ascii="Times New Roman" w:hAnsi="Times New Roman" w:cs="Times New Roman"/>
          <w:color w:val="000000"/>
          <w:sz w:val="20"/>
          <w:szCs w:val="20"/>
        </w:rPr>
        <w:t>(5), pp.  358-365.</w:t>
      </w:r>
    </w:p>
    <w:p w:rsidR="00FF336D" w:rsidRDefault="00FF336D" w:rsidP="00FF336D">
      <w:pPr>
        <w:ind w:left="1440" w:hanging="720"/>
        <w:rPr>
          <w:rFonts w:ascii="Times New Roman" w:hAnsi="Times New Roman" w:cs="Times New Roman"/>
          <w:sz w:val="20"/>
          <w:szCs w:val="20"/>
        </w:rPr>
      </w:pPr>
    </w:p>
    <w:p w:rsidR="00FF336D" w:rsidRDefault="00FF336D" w:rsidP="00FF336D">
      <w:pPr>
        <w:adjustRightInd w:val="0"/>
        <w:ind w:left="1440" w:hanging="720"/>
        <w:rPr>
          <w:rFonts w:ascii="AdvTimes-i" w:hAnsi="AdvTimes-i" w:cs="AdvTimes-i"/>
          <w:sz w:val="18"/>
          <w:szCs w:val="18"/>
        </w:rPr>
      </w:pPr>
      <w:proofErr w:type="spellStart"/>
      <w:r w:rsidRPr="00FF336D">
        <w:rPr>
          <w:rFonts w:ascii="Times New Roman" w:hAnsi="Times New Roman" w:cs="Times New Roman"/>
          <w:sz w:val="20"/>
          <w:szCs w:val="20"/>
        </w:rPr>
        <w:t>Sobota</w:t>
      </w:r>
      <w:proofErr w:type="spellEnd"/>
      <w:r w:rsidRPr="00FF336D">
        <w:rPr>
          <w:rFonts w:ascii="Times New Roman" w:hAnsi="Times New Roman" w:cs="Times New Roman"/>
          <w:sz w:val="20"/>
          <w:szCs w:val="20"/>
        </w:rPr>
        <w:t xml:space="preserve">, A </w:t>
      </w:r>
      <w:proofErr w:type="spellStart"/>
      <w:r w:rsidRPr="00FF336D">
        <w:rPr>
          <w:rFonts w:ascii="Times New Roman" w:hAnsi="Times New Roman" w:cs="Times New Roman"/>
          <w:sz w:val="20"/>
          <w:szCs w:val="20"/>
        </w:rPr>
        <w:t>Akinlonu</w:t>
      </w:r>
      <w:proofErr w:type="spellEnd"/>
      <w:r w:rsidRPr="00FF336D">
        <w:rPr>
          <w:rFonts w:ascii="Times New Roman" w:hAnsi="Times New Roman" w:cs="Times New Roman"/>
          <w:sz w:val="20"/>
          <w:szCs w:val="20"/>
        </w:rPr>
        <w:t xml:space="preserve">, A, </w:t>
      </w:r>
      <w:proofErr w:type="spellStart"/>
      <w:r w:rsidRPr="00FF336D">
        <w:rPr>
          <w:rFonts w:ascii="Times New Roman" w:hAnsi="Times New Roman" w:cs="Times New Roman"/>
          <w:sz w:val="20"/>
          <w:szCs w:val="20"/>
        </w:rPr>
        <w:t>Champigny</w:t>
      </w:r>
      <w:proofErr w:type="spellEnd"/>
      <w:r w:rsidRPr="00FF336D">
        <w:rPr>
          <w:rFonts w:ascii="Times New Roman" w:hAnsi="Times New Roman" w:cs="Times New Roman"/>
          <w:sz w:val="20"/>
          <w:szCs w:val="20"/>
        </w:rPr>
        <w:t xml:space="preserve">, M Eldridge, M, McMahon, L, </w:t>
      </w:r>
      <w:r w:rsidRPr="00FF336D">
        <w:rPr>
          <w:rFonts w:ascii="Times New Roman" w:hAnsi="Times New Roman" w:cs="Times New Roman"/>
          <w:b/>
          <w:sz w:val="20"/>
          <w:szCs w:val="20"/>
        </w:rPr>
        <w:t>Telfair, J</w:t>
      </w:r>
      <w:r w:rsidRPr="00FF336D">
        <w:rPr>
          <w:rFonts w:ascii="Times New Roman" w:hAnsi="Times New Roman" w:cs="Times New Roman"/>
          <w:sz w:val="20"/>
          <w:szCs w:val="20"/>
        </w:rPr>
        <w:t xml:space="preserve"> and</w:t>
      </w:r>
      <w:r>
        <w:rPr>
          <w:rFonts w:ascii="Times New Roman" w:hAnsi="Times New Roman" w:cs="Times New Roman"/>
          <w:sz w:val="20"/>
          <w:szCs w:val="20"/>
        </w:rPr>
        <w:t xml:space="preserve">  </w:t>
      </w:r>
      <w:proofErr w:type="spellStart"/>
      <w:r w:rsidRPr="00FF336D">
        <w:rPr>
          <w:rFonts w:ascii="Times New Roman" w:hAnsi="Times New Roman" w:cs="Times New Roman"/>
          <w:sz w:val="20"/>
          <w:szCs w:val="20"/>
        </w:rPr>
        <w:t>Sprinz</w:t>
      </w:r>
      <w:proofErr w:type="spellEnd"/>
      <w:r w:rsidRPr="00FF336D">
        <w:rPr>
          <w:rFonts w:ascii="Times New Roman" w:hAnsi="Times New Roman" w:cs="Times New Roman"/>
          <w:sz w:val="20"/>
          <w:szCs w:val="20"/>
        </w:rPr>
        <w:t>, P (2014) Self-reported Transition Readiness Among Young Adults With Sickle Cell Disease</w:t>
      </w:r>
      <w:r>
        <w:rPr>
          <w:rFonts w:ascii="Times New Roman" w:hAnsi="Times New Roman" w:cs="Times New Roman"/>
          <w:sz w:val="20"/>
          <w:szCs w:val="20"/>
        </w:rPr>
        <w:t xml:space="preserve"> </w:t>
      </w:r>
      <w:r w:rsidR="00F11D21" w:rsidRPr="00F11D21">
        <w:rPr>
          <w:rFonts w:ascii="Times New Roman" w:hAnsi="Times New Roman" w:cs="Times New Roman"/>
          <w:sz w:val="20"/>
          <w:szCs w:val="20"/>
        </w:rPr>
        <w:t xml:space="preserve">J </w:t>
      </w:r>
      <w:proofErr w:type="spellStart"/>
      <w:r w:rsidR="00F11D21" w:rsidRPr="00F11D21">
        <w:rPr>
          <w:rFonts w:ascii="Times New Roman" w:hAnsi="Times New Roman" w:cs="Times New Roman"/>
          <w:sz w:val="20"/>
          <w:szCs w:val="20"/>
        </w:rPr>
        <w:t>Pediatr</w:t>
      </w:r>
      <w:proofErr w:type="spellEnd"/>
      <w:r w:rsidR="00F11D21" w:rsidRPr="00F11D21">
        <w:rPr>
          <w:rFonts w:ascii="Times New Roman" w:hAnsi="Times New Roman" w:cs="Times New Roman"/>
          <w:sz w:val="20"/>
          <w:szCs w:val="20"/>
        </w:rPr>
        <w:t xml:space="preserve"> </w:t>
      </w:r>
      <w:proofErr w:type="spellStart"/>
      <w:r w:rsidR="00F11D21" w:rsidRPr="00F11D21">
        <w:rPr>
          <w:rFonts w:ascii="Times New Roman" w:hAnsi="Times New Roman" w:cs="Times New Roman"/>
          <w:sz w:val="20"/>
          <w:szCs w:val="20"/>
        </w:rPr>
        <w:t>Hematol</w:t>
      </w:r>
      <w:proofErr w:type="spellEnd"/>
      <w:r w:rsidR="00F11D21" w:rsidRPr="00F11D21">
        <w:rPr>
          <w:rFonts w:ascii="Times New Roman" w:hAnsi="Times New Roman" w:cs="Times New Roman"/>
          <w:sz w:val="20"/>
          <w:szCs w:val="20"/>
        </w:rPr>
        <w:t xml:space="preserve"> </w:t>
      </w:r>
      <w:proofErr w:type="spellStart"/>
      <w:r w:rsidR="00F11D21" w:rsidRPr="00F11D21">
        <w:rPr>
          <w:rFonts w:ascii="Times New Roman" w:hAnsi="Times New Roman" w:cs="Times New Roman"/>
          <w:sz w:val="20"/>
          <w:szCs w:val="20"/>
        </w:rPr>
        <w:t>Oncol</w:t>
      </w:r>
      <w:proofErr w:type="spellEnd"/>
      <w:r w:rsidR="00F11D21" w:rsidRPr="00F11D21">
        <w:rPr>
          <w:rFonts w:ascii="Times New Roman" w:hAnsi="Times New Roman" w:cs="Times New Roman"/>
          <w:sz w:val="20"/>
          <w:szCs w:val="20"/>
        </w:rPr>
        <w:t>. 2014 Jul;36(5):389-94.</w:t>
      </w:r>
    </w:p>
    <w:p w:rsidR="005E4590" w:rsidRDefault="005E4590" w:rsidP="005E4590">
      <w:pPr>
        <w:adjustRightInd w:val="0"/>
        <w:rPr>
          <w:rFonts w:ascii="FrutigerLTPro-Roman" w:hAnsi="FrutigerLTPro-Roman" w:cs="FrutigerLTPro-Roman"/>
          <w:sz w:val="22"/>
          <w:szCs w:val="22"/>
        </w:rPr>
      </w:pPr>
    </w:p>
    <w:p w:rsidR="00014A74" w:rsidRPr="004722FE" w:rsidRDefault="005E4590" w:rsidP="004722FE">
      <w:pPr>
        <w:adjustRightInd w:val="0"/>
        <w:ind w:left="1440" w:hanging="720"/>
        <w:rPr>
          <w:rFonts w:ascii="Times New Roman" w:hAnsi="Times New Roman" w:cs="Times New Roman"/>
          <w:sz w:val="20"/>
          <w:szCs w:val="20"/>
          <w:u w:val="single"/>
        </w:rPr>
      </w:pPr>
      <w:proofErr w:type="spellStart"/>
      <w:r w:rsidRPr="005E4590">
        <w:rPr>
          <w:rFonts w:ascii="Times New Roman" w:hAnsi="Times New Roman" w:cs="Times New Roman"/>
          <w:sz w:val="20"/>
          <w:szCs w:val="20"/>
        </w:rPr>
        <w:lastRenderedPageBreak/>
        <w:t>Hulihan</w:t>
      </w:r>
      <w:proofErr w:type="spellEnd"/>
      <w:r w:rsidRPr="005E4590">
        <w:rPr>
          <w:rFonts w:ascii="Times New Roman" w:hAnsi="Times New Roman" w:cs="Times New Roman"/>
          <w:sz w:val="20"/>
          <w:szCs w:val="20"/>
        </w:rPr>
        <w:t>,</w:t>
      </w:r>
      <w:r>
        <w:rPr>
          <w:rFonts w:ascii="Times New Roman" w:hAnsi="Times New Roman" w:cs="Times New Roman"/>
          <w:sz w:val="20"/>
          <w:szCs w:val="20"/>
        </w:rPr>
        <w:t xml:space="preserve"> MM, </w:t>
      </w:r>
      <w:proofErr w:type="spellStart"/>
      <w:r w:rsidRPr="005E4590">
        <w:rPr>
          <w:rFonts w:ascii="Times New Roman" w:hAnsi="Times New Roman" w:cs="Times New Roman"/>
          <w:sz w:val="20"/>
          <w:szCs w:val="20"/>
        </w:rPr>
        <w:t>Feuchtbaum</w:t>
      </w:r>
      <w:proofErr w:type="spellEnd"/>
      <w:r w:rsidRPr="005E4590">
        <w:rPr>
          <w:rFonts w:ascii="Times New Roman" w:hAnsi="Times New Roman" w:cs="Times New Roman"/>
          <w:sz w:val="20"/>
          <w:szCs w:val="20"/>
        </w:rPr>
        <w:t>,</w:t>
      </w:r>
      <w:r>
        <w:rPr>
          <w:rFonts w:ascii="Times New Roman" w:hAnsi="Times New Roman" w:cs="Times New Roman"/>
          <w:sz w:val="20"/>
          <w:szCs w:val="20"/>
        </w:rPr>
        <w:t xml:space="preserve"> L</w:t>
      </w:r>
      <w:r w:rsidRPr="005E4590">
        <w:rPr>
          <w:rFonts w:ascii="Times New Roman" w:hAnsi="Times New Roman" w:cs="Times New Roman"/>
          <w:sz w:val="20"/>
          <w:szCs w:val="20"/>
        </w:rPr>
        <w:t xml:space="preserve"> Jordan, </w:t>
      </w:r>
      <w:r>
        <w:rPr>
          <w:rFonts w:ascii="Times New Roman" w:hAnsi="Times New Roman" w:cs="Times New Roman"/>
          <w:sz w:val="20"/>
          <w:szCs w:val="20"/>
        </w:rPr>
        <w:t xml:space="preserve">L, </w:t>
      </w:r>
      <w:r w:rsidRPr="005E4590">
        <w:rPr>
          <w:rFonts w:ascii="Times New Roman" w:hAnsi="Times New Roman" w:cs="Times New Roman"/>
          <w:sz w:val="20"/>
          <w:szCs w:val="20"/>
        </w:rPr>
        <w:t xml:space="preserve">Kirby, </w:t>
      </w:r>
      <w:r>
        <w:rPr>
          <w:rFonts w:ascii="Times New Roman" w:hAnsi="Times New Roman" w:cs="Times New Roman"/>
          <w:sz w:val="20"/>
          <w:szCs w:val="20"/>
        </w:rPr>
        <w:t xml:space="preserve">RS, </w:t>
      </w:r>
      <w:r w:rsidRPr="005E4590">
        <w:rPr>
          <w:rFonts w:ascii="Times New Roman" w:hAnsi="Times New Roman" w:cs="Times New Roman"/>
          <w:sz w:val="20"/>
          <w:szCs w:val="20"/>
        </w:rPr>
        <w:t xml:space="preserve">Snyder, </w:t>
      </w:r>
      <w:r>
        <w:rPr>
          <w:rFonts w:ascii="Times New Roman" w:hAnsi="Times New Roman" w:cs="Times New Roman"/>
          <w:sz w:val="20"/>
          <w:szCs w:val="20"/>
        </w:rPr>
        <w:t xml:space="preserve">A, </w:t>
      </w:r>
      <w:r w:rsidRPr="005E4590">
        <w:rPr>
          <w:rFonts w:ascii="Times New Roman" w:hAnsi="Times New Roman" w:cs="Times New Roman"/>
          <w:sz w:val="20"/>
          <w:szCs w:val="20"/>
        </w:rPr>
        <w:t xml:space="preserve">Young, </w:t>
      </w:r>
      <w:r>
        <w:rPr>
          <w:rFonts w:ascii="Times New Roman" w:hAnsi="Times New Roman" w:cs="Times New Roman"/>
          <w:sz w:val="20"/>
          <w:szCs w:val="20"/>
        </w:rPr>
        <w:t xml:space="preserve">W, </w:t>
      </w:r>
      <w:r w:rsidRPr="005E4590">
        <w:rPr>
          <w:rFonts w:ascii="Times New Roman" w:hAnsi="Times New Roman" w:cs="Times New Roman"/>
          <w:sz w:val="20"/>
          <w:szCs w:val="20"/>
        </w:rPr>
        <w:t xml:space="preserve">Greene, </w:t>
      </w:r>
      <w:r>
        <w:rPr>
          <w:rFonts w:ascii="Times New Roman" w:hAnsi="Times New Roman" w:cs="Times New Roman"/>
          <w:sz w:val="20"/>
          <w:szCs w:val="20"/>
        </w:rPr>
        <w:t xml:space="preserve">Y, </w:t>
      </w:r>
      <w:r w:rsidRPr="005E4590">
        <w:rPr>
          <w:rFonts w:ascii="Times New Roman" w:hAnsi="Times New Roman" w:cs="Times New Roman"/>
          <w:b/>
          <w:sz w:val="20"/>
          <w:szCs w:val="20"/>
        </w:rPr>
        <w:t>Telfair, J</w:t>
      </w:r>
      <w:r>
        <w:rPr>
          <w:rFonts w:ascii="Times New Roman" w:hAnsi="Times New Roman" w:cs="Times New Roman"/>
          <w:sz w:val="20"/>
          <w:szCs w:val="20"/>
        </w:rPr>
        <w:t xml:space="preserve">, </w:t>
      </w:r>
      <w:r w:rsidRPr="005E4590">
        <w:rPr>
          <w:rFonts w:ascii="Times New Roman" w:hAnsi="Times New Roman" w:cs="Times New Roman"/>
          <w:sz w:val="20"/>
          <w:szCs w:val="20"/>
        </w:rPr>
        <w:t xml:space="preserve">Wang, </w:t>
      </w:r>
      <w:r>
        <w:rPr>
          <w:rFonts w:ascii="Times New Roman" w:hAnsi="Times New Roman" w:cs="Times New Roman"/>
          <w:sz w:val="20"/>
          <w:szCs w:val="20"/>
        </w:rPr>
        <w:t xml:space="preserve">Y, </w:t>
      </w:r>
      <w:r w:rsidRPr="005E4590">
        <w:rPr>
          <w:rFonts w:ascii="Times New Roman" w:hAnsi="Times New Roman" w:cs="Times New Roman"/>
          <w:sz w:val="20"/>
          <w:szCs w:val="20"/>
        </w:rPr>
        <w:t xml:space="preserve">Cramer, </w:t>
      </w:r>
      <w:r>
        <w:rPr>
          <w:rFonts w:ascii="Times New Roman" w:hAnsi="Times New Roman" w:cs="Times New Roman"/>
          <w:sz w:val="20"/>
          <w:szCs w:val="20"/>
        </w:rPr>
        <w:t xml:space="preserve">W, </w:t>
      </w:r>
      <w:r w:rsidRPr="005E4590">
        <w:rPr>
          <w:rFonts w:ascii="Times New Roman" w:hAnsi="Times New Roman" w:cs="Times New Roman"/>
          <w:sz w:val="20"/>
          <w:szCs w:val="20"/>
        </w:rPr>
        <w:t xml:space="preserve">Werner, </w:t>
      </w:r>
      <w:r>
        <w:rPr>
          <w:rFonts w:ascii="Times New Roman" w:hAnsi="Times New Roman" w:cs="Times New Roman"/>
          <w:sz w:val="20"/>
          <w:szCs w:val="20"/>
        </w:rPr>
        <w:t xml:space="preserve">EM, </w:t>
      </w:r>
      <w:r w:rsidRPr="005E4590">
        <w:rPr>
          <w:rFonts w:ascii="Times New Roman" w:hAnsi="Times New Roman" w:cs="Times New Roman"/>
          <w:sz w:val="20"/>
          <w:szCs w:val="20"/>
        </w:rPr>
        <w:t xml:space="preserve">Kenney, </w:t>
      </w:r>
      <w:r>
        <w:rPr>
          <w:rFonts w:ascii="Times New Roman" w:hAnsi="Times New Roman" w:cs="Times New Roman"/>
          <w:sz w:val="20"/>
          <w:szCs w:val="20"/>
        </w:rPr>
        <w:t xml:space="preserve">K, </w:t>
      </w:r>
      <w:r w:rsidRPr="005E4590">
        <w:rPr>
          <w:rFonts w:ascii="Times New Roman" w:hAnsi="Times New Roman" w:cs="Times New Roman"/>
          <w:sz w:val="20"/>
          <w:szCs w:val="20"/>
        </w:rPr>
        <w:t xml:space="preserve"> </w:t>
      </w:r>
      <w:proofErr w:type="spellStart"/>
      <w:r w:rsidRPr="005E4590">
        <w:rPr>
          <w:rFonts w:ascii="Times New Roman" w:hAnsi="Times New Roman" w:cs="Times New Roman"/>
          <w:sz w:val="20"/>
          <w:szCs w:val="20"/>
        </w:rPr>
        <w:t>Creary</w:t>
      </w:r>
      <w:proofErr w:type="spellEnd"/>
      <w:r w:rsidRPr="005E4590">
        <w:rPr>
          <w:rFonts w:ascii="Times New Roman" w:hAnsi="Times New Roman" w:cs="Times New Roman"/>
          <w:sz w:val="20"/>
          <w:szCs w:val="20"/>
        </w:rPr>
        <w:t xml:space="preserve">, </w:t>
      </w:r>
      <w:r>
        <w:rPr>
          <w:rFonts w:ascii="Times New Roman" w:hAnsi="Times New Roman" w:cs="Times New Roman"/>
          <w:sz w:val="20"/>
          <w:szCs w:val="20"/>
        </w:rPr>
        <w:t xml:space="preserve">M, </w:t>
      </w:r>
      <w:r w:rsidRPr="005E4590">
        <w:rPr>
          <w:rFonts w:ascii="Times New Roman" w:hAnsi="Times New Roman" w:cs="Times New Roman"/>
          <w:sz w:val="20"/>
          <w:szCs w:val="20"/>
        </w:rPr>
        <w:t xml:space="preserve">and Grant, </w:t>
      </w:r>
      <w:r>
        <w:rPr>
          <w:rFonts w:ascii="Times New Roman" w:hAnsi="Times New Roman" w:cs="Times New Roman"/>
          <w:sz w:val="20"/>
          <w:szCs w:val="20"/>
        </w:rPr>
        <w:t xml:space="preserve">AM  (2014).  </w:t>
      </w:r>
      <w:r w:rsidRPr="005E4590">
        <w:rPr>
          <w:rFonts w:ascii="Times New Roman" w:hAnsi="Times New Roman" w:cs="Times New Roman"/>
          <w:bCs/>
          <w:sz w:val="20"/>
          <w:szCs w:val="20"/>
        </w:rPr>
        <w:t xml:space="preserve">State-based surveillance for selected </w:t>
      </w:r>
      <w:proofErr w:type="spellStart"/>
      <w:r w:rsidRPr="005E4590">
        <w:rPr>
          <w:rFonts w:ascii="Times New Roman" w:hAnsi="Times New Roman" w:cs="Times New Roman"/>
          <w:bCs/>
          <w:sz w:val="20"/>
          <w:szCs w:val="20"/>
        </w:rPr>
        <w:t>hemoglobinopathies</w:t>
      </w:r>
      <w:proofErr w:type="spellEnd"/>
      <w:r>
        <w:rPr>
          <w:rFonts w:ascii="Times New Roman" w:hAnsi="Times New Roman" w:cs="Times New Roman"/>
          <w:bCs/>
          <w:sz w:val="20"/>
          <w:szCs w:val="20"/>
        </w:rPr>
        <w:t xml:space="preserve">, </w:t>
      </w:r>
      <w:proofErr w:type="spellStart"/>
      <w:r w:rsidR="00D24DA2">
        <w:rPr>
          <w:rFonts w:ascii="Times New Roman" w:hAnsi="Times New Roman" w:cs="Times New Roman"/>
          <w:sz w:val="20"/>
          <w:szCs w:val="20"/>
          <w:u w:val="single"/>
        </w:rPr>
        <w:t>Gentics</w:t>
      </w:r>
      <w:proofErr w:type="spellEnd"/>
      <w:r w:rsidR="00D24DA2">
        <w:rPr>
          <w:rFonts w:ascii="Times New Roman" w:hAnsi="Times New Roman" w:cs="Times New Roman"/>
          <w:sz w:val="20"/>
          <w:szCs w:val="20"/>
          <w:u w:val="single"/>
        </w:rPr>
        <w:t xml:space="preserve"> in Medicine, 1- 6.</w:t>
      </w:r>
    </w:p>
    <w:p w:rsidR="004722FE" w:rsidRDefault="004722FE" w:rsidP="00014A74">
      <w:pPr>
        <w:ind w:left="1440" w:hanging="720"/>
        <w:rPr>
          <w:rFonts w:ascii="Times New Roman" w:hAnsi="Times New Roman"/>
          <w:b/>
          <w:sz w:val="20"/>
          <w:szCs w:val="20"/>
        </w:rPr>
      </w:pPr>
    </w:p>
    <w:p w:rsidR="0077203C" w:rsidRDefault="00C60AC8" w:rsidP="00C60AC8">
      <w:pPr>
        <w:adjustRightInd w:val="0"/>
        <w:ind w:left="1440" w:hanging="720"/>
        <w:rPr>
          <w:rFonts w:ascii="AdvPTimes" w:hAnsi="AdvPTimes" w:cs="AdvPTimes"/>
          <w:sz w:val="17"/>
          <w:szCs w:val="17"/>
        </w:rPr>
      </w:pPr>
      <w:proofErr w:type="spellStart"/>
      <w:r>
        <w:rPr>
          <w:rFonts w:ascii="AdvPTimesB" w:hAnsi="AdvPTimesB" w:cs="AdvPTimesB"/>
          <w:sz w:val="20"/>
          <w:szCs w:val="20"/>
        </w:rPr>
        <w:t>Romelczyk</w:t>
      </w:r>
      <w:proofErr w:type="spellEnd"/>
      <w:r>
        <w:rPr>
          <w:rFonts w:ascii="AdvPTimesB" w:hAnsi="AdvPTimesB" w:cs="AdvPTimesB"/>
          <w:sz w:val="20"/>
          <w:szCs w:val="20"/>
        </w:rPr>
        <w:t xml:space="preserve">, S, Homan, S, </w:t>
      </w:r>
      <w:r w:rsidRPr="00C60AC8">
        <w:rPr>
          <w:rFonts w:ascii="AdvPTimesB" w:hAnsi="AdvPTimesB" w:cs="AdvPTimesB"/>
          <w:b/>
          <w:sz w:val="20"/>
          <w:szCs w:val="20"/>
        </w:rPr>
        <w:t>Telfair, J</w:t>
      </w:r>
      <w:r>
        <w:rPr>
          <w:rFonts w:ascii="AdvPTimesB" w:hAnsi="AdvPTimesB" w:cs="AdvPTimesB"/>
          <w:sz w:val="20"/>
          <w:szCs w:val="20"/>
        </w:rPr>
        <w:t xml:space="preserve">, Dave, G,  </w:t>
      </w:r>
      <w:proofErr w:type="spellStart"/>
      <w:r>
        <w:rPr>
          <w:rFonts w:ascii="AdvPTimesB" w:hAnsi="AdvPTimesB" w:cs="AdvPTimesB"/>
          <w:sz w:val="20"/>
          <w:szCs w:val="20"/>
        </w:rPr>
        <w:t>Keehn</w:t>
      </w:r>
      <w:proofErr w:type="spellEnd"/>
      <w:r>
        <w:rPr>
          <w:rFonts w:ascii="AdvPTimesB" w:hAnsi="AdvPTimesB" w:cs="AdvPTimesB"/>
          <w:sz w:val="20"/>
          <w:szCs w:val="20"/>
        </w:rPr>
        <w:t xml:space="preserve">, A, </w:t>
      </w:r>
      <w:proofErr w:type="spellStart"/>
      <w:r>
        <w:rPr>
          <w:rFonts w:ascii="AdvPTimesB" w:hAnsi="AdvPTimesB" w:cs="AdvPTimesB"/>
          <w:sz w:val="20"/>
          <w:szCs w:val="20"/>
        </w:rPr>
        <w:t>Maiese</w:t>
      </w:r>
      <w:proofErr w:type="spellEnd"/>
      <w:r>
        <w:rPr>
          <w:rFonts w:ascii="AdvPTimesB" w:hAnsi="AdvPTimesB" w:cs="AdvPTimesB"/>
          <w:sz w:val="20"/>
          <w:szCs w:val="20"/>
        </w:rPr>
        <w:t>, D,</w:t>
      </w:r>
      <w:r>
        <w:rPr>
          <w:rFonts w:ascii="AdvNPSTim-B" w:hAnsi="AdvNPSTim-B" w:cs="AdvNPSTim-B"/>
          <w:sz w:val="12"/>
          <w:szCs w:val="12"/>
        </w:rPr>
        <w:t xml:space="preserve">• </w:t>
      </w:r>
      <w:r>
        <w:rPr>
          <w:rFonts w:ascii="AdvPTimesB" w:hAnsi="AdvPTimesB" w:cs="AdvPTimesB"/>
          <w:sz w:val="20"/>
          <w:szCs w:val="20"/>
        </w:rPr>
        <w:t>NCC Evaluation Workgroup (</w:t>
      </w:r>
      <w:r w:rsidRPr="00C60AC8">
        <w:rPr>
          <w:rFonts w:ascii="AdvPTimesB" w:hAnsi="AdvPTimesB" w:cs="AdvPTimesB"/>
          <w:sz w:val="20"/>
          <w:szCs w:val="20"/>
        </w:rPr>
        <w:t>2015</w:t>
      </w:r>
      <w:r>
        <w:rPr>
          <w:rFonts w:ascii="AdvPTimesB" w:hAnsi="AdvPTimesB" w:cs="AdvPTimesB"/>
          <w:sz w:val="20"/>
          <w:szCs w:val="20"/>
        </w:rPr>
        <w:t xml:space="preserve">) </w:t>
      </w:r>
      <w:r w:rsidRPr="00C60AC8">
        <w:rPr>
          <w:rFonts w:ascii="Times New Roman" w:hAnsi="Times New Roman" w:cs="Times New Roman"/>
          <w:sz w:val="20"/>
          <w:szCs w:val="20"/>
        </w:rPr>
        <w:t>Healthcare Coordination and Transition for Individuals</w:t>
      </w:r>
      <w:r>
        <w:rPr>
          <w:rFonts w:ascii="Times New Roman" w:hAnsi="Times New Roman" w:cs="Times New Roman"/>
          <w:sz w:val="20"/>
          <w:szCs w:val="20"/>
        </w:rPr>
        <w:t xml:space="preserve"> </w:t>
      </w:r>
      <w:r w:rsidRPr="00C60AC8">
        <w:rPr>
          <w:rFonts w:ascii="Times New Roman" w:hAnsi="Times New Roman" w:cs="Times New Roman"/>
          <w:sz w:val="20"/>
          <w:szCs w:val="20"/>
        </w:rPr>
        <w:t>with Genetic Conditions</w:t>
      </w:r>
      <w:r>
        <w:rPr>
          <w:rFonts w:ascii="Times New Roman" w:hAnsi="Times New Roman" w:cs="Times New Roman"/>
          <w:sz w:val="20"/>
          <w:szCs w:val="20"/>
        </w:rPr>
        <w:t xml:space="preserve">. </w:t>
      </w:r>
      <w:r w:rsidR="0077203C">
        <w:rPr>
          <w:rFonts w:ascii="AdvPTimes" w:hAnsi="AdvPTimes" w:cs="AdvPTimes"/>
          <w:sz w:val="17"/>
          <w:szCs w:val="17"/>
        </w:rPr>
        <w:t xml:space="preserve"> </w:t>
      </w:r>
      <w:r w:rsidR="0077203C" w:rsidRPr="003E704A">
        <w:rPr>
          <w:rFonts w:ascii="AdvPTimes" w:hAnsi="AdvPTimes" w:cs="AdvPTimes"/>
          <w:sz w:val="17"/>
          <w:szCs w:val="17"/>
          <w:u w:val="single"/>
        </w:rPr>
        <w:t>Maternal and Child Health Journal</w:t>
      </w:r>
      <w:r w:rsidR="0077203C">
        <w:rPr>
          <w:rFonts w:ascii="AdvPTimes" w:hAnsi="AdvPTimes" w:cs="AdvPTimes"/>
          <w:sz w:val="17"/>
          <w:szCs w:val="17"/>
        </w:rPr>
        <w:t xml:space="preserve">, </w:t>
      </w:r>
      <w:r w:rsidR="0077203C" w:rsidRPr="0077203C">
        <w:rPr>
          <w:rFonts w:ascii="AdvPTimes" w:hAnsi="AdvPTimes" w:cs="AdvPTimes"/>
          <w:sz w:val="17"/>
          <w:szCs w:val="17"/>
        </w:rPr>
        <w:t>19</w:t>
      </w:r>
      <w:r w:rsidR="003E704A">
        <w:rPr>
          <w:rFonts w:ascii="AdvPTimes" w:hAnsi="AdvPTimes" w:cs="AdvPTimes"/>
          <w:sz w:val="17"/>
          <w:szCs w:val="17"/>
        </w:rPr>
        <w:t>(</w:t>
      </w:r>
      <w:r w:rsidR="0077203C" w:rsidRPr="0077203C">
        <w:rPr>
          <w:rFonts w:ascii="AdvPTimes" w:hAnsi="AdvPTimes" w:cs="AdvPTimes"/>
          <w:sz w:val="17"/>
          <w:szCs w:val="17"/>
        </w:rPr>
        <w:t>10</w:t>
      </w:r>
      <w:r w:rsidR="003E704A">
        <w:rPr>
          <w:rFonts w:ascii="AdvPTimes" w:hAnsi="AdvPTimes" w:cs="AdvPTimes"/>
          <w:sz w:val="17"/>
          <w:szCs w:val="17"/>
        </w:rPr>
        <w:t>):</w:t>
      </w:r>
      <w:r w:rsidR="0077203C" w:rsidRPr="0077203C">
        <w:rPr>
          <w:rFonts w:ascii="AdvPTimes" w:hAnsi="AdvPTimes" w:cs="AdvPTimes"/>
          <w:sz w:val="17"/>
          <w:szCs w:val="17"/>
        </w:rPr>
        <w:t xml:space="preserve"> 2215-2222</w:t>
      </w:r>
    </w:p>
    <w:p w:rsidR="0077203C" w:rsidRDefault="0077203C" w:rsidP="00C60AC8">
      <w:pPr>
        <w:adjustRightInd w:val="0"/>
        <w:ind w:left="1440" w:hanging="720"/>
        <w:rPr>
          <w:rFonts w:ascii="AdvPTimes" w:hAnsi="AdvPTimes" w:cs="AdvPTimes"/>
          <w:sz w:val="17"/>
          <w:szCs w:val="17"/>
        </w:rPr>
      </w:pPr>
    </w:p>
    <w:p w:rsidR="0077203C" w:rsidRPr="0077203C" w:rsidRDefault="0077203C" w:rsidP="0077203C">
      <w:pPr>
        <w:adjustRightInd w:val="0"/>
        <w:ind w:left="1440" w:hanging="720"/>
        <w:rPr>
          <w:rFonts w:ascii="Times New Roman" w:hAnsi="Times New Roman" w:cs="Times New Roman"/>
          <w:sz w:val="20"/>
          <w:szCs w:val="20"/>
        </w:rPr>
      </w:pPr>
      <w:r w:rsidRPr="0077203C">
        <w:rPr>
          <w:rFonts w:ascii="Times New Roman" w:hAnsi="Times New Roman" w:cs="Times New Roman"/>
          <w:sz w:val="20"/>
          <w:szCs w:val="20"/>
        </w:rPr>
        <w:t>Treadwell,</w:t>
      </w:r>
      <w:r w:rsidR="003E704A">
        <w:rPr>
          <w:rFonts w:ascii="Times New Roman" w:hAnsi="Times New Roman" w:cs="Times New Roman"/>
          <w:sz w:val="20"/>
          <w:szCs w:val="20"/>
        </w:rPr>
        <w:t xml:space="preserve"> M,</w:t>
      </w:r>
      <w:r w:rsidRPr="0077203C">
        <w:rPr>
          <w:rFonts w:ascii="Times New Roman" w:hAnsi="Times New Roman" w:cs="Times New Roman"/>
          <w:sz w:val="20"/>
          <w:szCs w:val="20"/>
        </w:rPr>
        <w:t xml:space="preserve"> Johnson,</w:t>
      </w:r>
      <w:r w:rsidR="003E704A">
        <w:rPr>
          <w:rFonts w:ascii="Times New Roman" w:hAnsi="Times New Roman" w:cs="Times New Roman"/>
          <w:sz w:val="20"/>
          <w:szCs w:val="20"/>
        </w:rPr>
        <w:t xml:space="preserve"> S</w:t>
      </w:r>
      <w:r w:rsidRPr="0077203C">
        <w:rPr>
          <w:rFonts w:ascii="Times New Roman" w:hAnsi="Times New Roman" w:cs="Times New Roman"/>
          <w:sz w:val="20"/>
          <w:szCs w:val="20"/>
        </w:rPr>
        <w:t xml:space="preserve"> </w:t>
      </w:r>
      <w:proofErr w:type="spellStart"/>
      <w:r w:rsidRPr="0077203C">
        <w:rPr>
          <w:rFonts w:ascii="Times New Roman" w:hAnsi="Times New Roman" w:cs="Times New Roman"/>
          <w:sz w:val="20"/>
          <w:szCs w:val="20"/>
        </w:rPr>
        <w:t>Sisler</w:t>
      </w:r>
      <w:proofErr w:type="spellEnd"/>
      <w:r w:rsidRPr="0077203C">
        <w:rPr>
          <w:rFonts w:ascii="Times New Roman" w:hAnsi="Times New Roman" w:cs="Times New Roman"/>
          <w:sz w:val="20"/>
          <w:szCs w:val="20"/>
        </w:rPr>
        <w:t>,</w:t>
      </w:r>
      <w:r w:rsidR="003E704A">
        <w:rPr>
          <w:rFonts w:ascii="Times New Roman" w:hAnsi="Times New Roman" w:cs="Times New Roman"/>
          <w:sz w:val="20"/>
          <w:szCs w:val="20"/>
        </w:rPr>
        <w:t xml:space="preserve"> I,</w:t>
      </w:r>
      <w:r w:rsidRPr="0077203C">
        <w:rPr>
          <w:rFonts w:ascii="Times New Roman" w:hAnsi="Times New Roman" w:cs="Times New Roman"/>
          <w:sz w:val="20"/>
          <w:szCs w:val="20"/>
        </w:rPr>
        <w:t xml:space="preserve"> </w:t>
      </w:r>
      <w:proofErr w:type="spellStart"/>
      <w:r w:rsidRPr="0077203C">
        <w:rPr>
          <w:rFonts w:ascii="Times New Roman" w:hAnsi="Times New Roman" w:cs="Times New Roman"/>
          <w:sz w:val="20"/>
          <w:szCs w:val="20"/>
        </w:rPr>
        <w:t>Bitsko</w:t>
      </w:r>
      <w:proofErr w:type="spellEnd"/>
      <w:r w:rsidRPr="0077203C">
        <w:rPr>
          <w:rFonts w:ascii="Times New Roman" w:hAnsi="Times New Roman" w:cs="Times New Roman"/>
          <w:sz w:val="20"/>
          <w:szCs w:val="20"/>
        </w:rPr>
        <w:t>,</w:t>
      </w:r>
      <w:r w:rsidR="003E704A">
        <w:rPr>
          <w:rFonts w:ascii="Times New Roman" w:hAnsi="Times New Roman" w:cs="Times New Roman"/>
          <w:sz w:val="20"/>
          <w:szCs w:val="20"/>
        </w:rPr>
        <w:t xml:space="preserve"> M,</w:t>
      </w:r>
      <w:r w:rsidRPr="0077203C">
        <w:rPr>
          <w:rFonts w:ascii="Times New Roman" w:hAnsi="Times New Roman" w:cs="Times New Roman"/>
          <w:sz w:val="20"/>
          <w:szCs w:val="20"/>
        </w:rPr>
        <w:t xml:space="preserve"> </w:t>
      </w:r>
      <w:proofErr w:type="spellStart"/>
      <w:r w:rsidRPr="0077203C">
        <w:rPr>
          <w:rFonts w:ascii="Times New Roman" w:hAnsi="Times New Roman" w:cs="Times New Roman"/>
          <w:sz w:val="20"/>
          <w:szCs w:val="20"/>
        </w:rPr>
        <w:t>Gildengorin</w:t>
      </w:r>
      <w:proofErr w:type="spellEnd"/>
      <w:r w:rsidRPr="0077203C">
        <w:rPr>
          <w:rFonts w:ascii="Times New Roman" w:hAnsi="Times New Roman" w:cs="Times New Roman"/>
          <w:sz w:val="20"/>
          <w:szCs w:val="20"/>
        </w:rPr>
        <w:t xml:space="preserve">, </w:t>
      </w:r>
      <w:r w:rsidR="003E704A">
        <w:rPr>
          <w:rFonts w:ascii="Times New Roman" w:hAnsi="Times New Roman" w:cs="Times New Roman"/>
          <w:sz w:val="20"/>
          <w:szCs w:val="20"/>
        </w:rPr>
        <w:t xml:space="preserve">R, </w:t>
      </w:r>
      <w:r w:rsidRPr="0077203C">
        <w:rPr>
          <w:rFonts w:ascii="Times New Roman" w:hAnsi="Times New Roman" w:cs="Times New Roman"/>
          <w:sz w:val="20"/>
          <w:szCs w:val="20"/>
        </w:rPr>
        <w:t>Medina,</w:t>
      </w:r>
      <w:r w:rsidR="003E704A">
        <w:rPr>
          <w:rFonts w:ascii="Times New Roman" w:hAnsi="Times New Roman" w:cs="Times New Roman"/>
          <w:sz w:val="20"/>
          <w:szCs w:val="20"/>
        </w:rPr>
        <w:t xml:space="preserve"> R,</w:t>
      </w:r>
      <w:r w:rsidRPr="0077203C">
        <w:rPr>
          <w:rFonts w:ascii="Times New Roman" w:hAnsi="Times New Roman" w:cs="Times New Roman"/>
          <w:sz w:val="20"/>
          <w:szCs w:val="20"/>
        </w:rPr>
        <w:t xml:space="preserve"> </w:t>
      </w:r>
      <w:proofErr w:type="spellStart"/>
      <w:r w:rsidRPr="0077203C">
        <w:rPr>
          <w:rFonts w:ascii="Times New Roman" w:hAnsi="Times New Roman" w:cs="Times New Roman"/>
          <w:sz w:val="20"/>
          <w:szCs w:val="20"/>
        </w:rPr>
        <w:t>Barreda</w:t>
      </w:r>
      <w:proofErr w:type="spellEnd"/>
      <w:r w:rsidRPr="0077203C">
        <w:rPr>
          <w:rFonts w:ascii="Times New Roman" w:hAnsi="Times New Roman" w:cs="Times New Roman"/>
          <w:sz w:val="20"/>
          <w:szCs w:val="20"/>
        </w:rPr>
        <w:t>,</w:t>
      </w:r>
      <w:r w:rsidR="003E704A">
        <w:rPr>
          <w:rFonts w:ascii="Times New Roman" w:hAnsi="Times New Roman" w:cs="Times New Roman"/>
          <w:sz w:val="20"/>
          <w:szCs w:val="20"/>
        </w:rPr>
        <w:t xml:space="preserve"> F,</w:t>
      </w:r>
      <w:r w:rsidRPr="0077203C">
        <w:rPr>
          <w:rFonts w:ascii="Times New Roman" w:hAnsi="Times New Roman" w:cs="Times New Roman"/>
          <w:sz w:val="20"/>
          <w:szCs w:val="20"/>
        </w:rPr>
        <w:t xml:space="preserve"> Major,</w:t>
      </w:r>
      <w:r w:rsidR="003E704A">
        <w:rPr>
          <w:rFonts w:ascii="Times New Roman" w:hAnsi="Times New Roman" w:cs="Times New Roman"/>
          <w:sz w:val="20"/>
          <w:szCs w:val="20"/>
        </w:rPr>
        <w:t xml:space="preserve"> K</w:t>
      </w:r>
      <w:r w:rsidR="003E704A" w:rsidRPr="00B81520">
        <w:rPr>
          <w:rFonts w:ascii="Times New Roman" w:hAnsi="Times New Roman" w:cs="Times New Roman"/>
          <w:b/>
          <w:sz w:val="20"/>
          <w:szCs w:val="20"/>
        </w:rPr>
        <w:t xml:space="preserve">, </w:t>
      </w:r>
      <w:r w:rsidRPr="00B81520">
        <w:rPr>
          <w:rFonts w:ascii="Times New Roman" w:hAnsi="Times New Roman" w:cs="Times New Roman"/>
          <w:b/>
          <w:sz w:val="20"/>
          <w:szCs w:val="20"/>
        </w:rPr>
        <w:t>Telfair,</w:t>
      </w:r>
      <w:r w:rsidR="003E704A" w:rsidRPr="00B81520">
        <w:rPr>
          <w:rFonts w:ascii="Times New Roman" w:hAnsi="Times New Roman" w:cs="Times New Roman"/>
          <w:b/>
          <w:sz w:val="20"/>
          <w:szCs w:val="20"/>
        </w:rPr>
        <w:t xml:space="preserve"> J</w:t>
      </w:r>
      <w:r w:rsidR="003E704A">
        <w:rPr>
          <w:rFonts w:ascii="Times New Roman" w:hAnsi="Times New Roman" w:cs="Times New Roman"/>
          <w:sz w:val="20"/>
          <w:szCs w:val="20"/>
        </w:rPr>
        <w:t xml:space="preserve">, &amp; </w:t>
      </w:r>
      <w:r w:rsidRPr="0077203C">
        <w:rPr>
          <w:rFonts w:ascii="Times New Roman" w:hAnsi="Times New Roman" w:cs="Times New Roman"/>
          <w:sz w:val="20"/>
          <w:szCs w:val="20"/>
        </w:rPr>
        <w:t>Smith</w:t>
      </w:r>
      <w:r w:rsidR="003E704A">
        <w:rPr>
          <w:rFonts w:ascii="Times New Roman" w:hAnsi="Times New Roman" w:cs="Times New Roman"/>
          <w:sz w:val="20"/>
          <w:szCs w:val="20"/>
        </w:rPr>
        <w:t>, WR,</w:t>
      </w:r>
      <w:r w:rsidRPr="0077203C">
        <w:rPr>
          <w:rFonts w:ascii="Times New Roman" w:hAnsi="Times New Roman" w:cs="Times New Roman"/>
          <w:sz w:val="20"/>
          <w:szCs w:val="20"/>
        </w:rPr>
        <w:t xml:space="preserve"> </w:t>
      </w:r>
      <w:r w:rsidR="003E704A">
        <w:rPr>
          <w:rFonts w:ascii="Times New Roman" w:hAnsi="Times New Roman" w:cs="Times New Roman"/>
          <w:sz w:val="20"/>
          <w:szCs w:val="20"/>
        </w:rPr>
        <w:t xml:space="preserve">(2015), </w:t>
      </w:r>
      <w:r w:rsidR="003E704A" w:rsidRPr="0077203C">
        <w:rPr>
          <w:rFonts w:ascii="Times New Roman" w:hAnsi="Times New Roman" w:cs="Times New Roman"/>
          <w:sz w:val="20"/>
          <w:szCs w:val="20"/>
        </w:rPr>
        <w:t>Self-efficacy and readiness for transition from pediatric to adult care in sickle cell disease</w:t>
      </w:r>
      <w:r w:rsidR="003E704A">
        <w:rPr>
          <w:rFonts w:ascii="Times New Roman" w:hAnsi="Times New Roman" w:cs="Times New Roman"/>
          <w:sz w:val="20"/>
          <w:szCs w:val="20"/>
        </w:rPr>
        <w:t xml:space="preserve">. </w:t>
      </w:r>
      <w:r w:rsidR="003E704A" w:rsidRPr="00625064">
        <w:rPr>
          <w:rFonts w:ascii="Times New Roman" w:hAnsi="Times New Roman" w:cs="Times New Roman"/>
          <w:sz w:val="20"/>
          <w:szCs w:val="20"/>
          <w:u w:val="single"/>
        </w:rPr>
        <w:t>International Journal of Adolescent Medicine and H</w:t>
      </w:r>
      <w:r w:rsidRPr="00625064">
        <w:rPr>
          <w:rFonts w:ascii="Times New Roman" w:hAnsi="Times New Roman" w:cs="Times New Roman"/>
          <w:sz w:val="20"/>
          <w:szCs w:val="20"/>
          <w:u w:val="single"/>
        </w:rPr>
        <w:t>ealth</w:t>
      </w:r>
      <w:r w:rsidR="003E704A">
        <w:rPr>
          <w:rFonts w:ascii="Times New Roman" w:hAnsi="Times New Roman" w:cs="Times New Roman"/>
          <w:sz w:val="20"/>
          <w:szCs w:val="20"/>
        </w:rPr>
        <w:t xml:space="preserve">, </w:t>
      </w:r>
      <w:r w:rsidR="00DE670C">
        <w:rPr>
          <w:rFonts w:ascii="Times New Roman" w:hAnsi="Times New Roman" w:cs="Times New Roman"/>
          <w:sz w:val="20"/>
          <w:szCs w:val="20"/>
        </w:rPr>
        <w:t>27(2):1-8.</w:t>
      </w:r>
    </w:p>
    <w:p w:rsidR="0077203C" w:rsidRPr="0077203C" w:rsidRDefault="003E704A" w:rsidP="0077203C">
      <w:pPr>
        <w:adjustRightInd w:val="0"/>
        <w:ind w:left="1440" w:hanging="720"/>
        <w:rPr>
          <w:rFonts w:ascii="Times New Roman" w:hAnsi="Times New Roman" w:cs="Times New Roman"/>
          <w:sz w:val="20"/>
          <w:szCs w:val="20"/>
        </w:rPr>
      </w:pPr>
      <w:r>
        <w:rPr>
          <w:rFonts w:ascii="Times New Roman" w:hAnsi="Times New Roman" w:cs="Times New Roman"/>
          <w:sz w:val="20"/>
          <w:szCs w:val="20"/>
        </w:rPr>
        <w:t xml:space="preserve"> </w:t>
      </w:r>
    </w:p>
    <w:p w:rsidR="0077203C" w:rsidRDefault="003E704A" w:rsidP="003E704A">
      <w:pPr>
        <w:adjustRightInd w:val="0"/>
        <w:ind w:left="1440" w:hanging="720"/>
        <w:rPr>
          <w:rFonts w:ascii="Times New Roman" w:hAnsi="Times New Roman" w:cs="Times New Roman"/>
          <w:sz w:val="20"/>
          <w:szCs w:val="20"/>
        </w:rPr>
      </w:pPr>
      <w:r w:rsidRPr="0077203C">
        <w:rPr>
          <w:rFonts w:ascii="Times New Roman" w:hAnsi="Times New Roman" w:cs="Times New Roman"/>
          <w:sz w:val="20"/>
          <w:szCs w:val="20"/>
        </w:rPr>
        <w:t>Treadwell,</w:t>
      </w:r>
      <w:r>
        <w:rPr>
          <w:rFonts w:ascii="Times New Roman" w:hAnsi="Times New Roman" w:cs="Times New Roman"/>
          <w:sz w:val="20"/>
          <w:szCs w:val="20"/>
        </w:rPr>
        <w:t xml:space="preserve"> M,</w:t>
      </w:r>
      <w:r w:rsidRPr="0077203C">
        <w:rPr>
          <w:rFonts w:ascii="Times New Roman" w:hAnsi="Times New Roman" w:cs="Times New Roman"/>
          <w:sz w:val="20"/>
          <w:szCs w:val="20"/>
        </w:rPr>
        <w:t xml:space="preserve"> Johnson,</w:t>
      </w:r>
      <w:r>
        <w:rPr>
          <w:rFonts w:ascii="Times New Roman" w:hAnsi="Times New Roman" w:cs="Times New Roman"/>
          <w:sz w:val="20"/>
          <w:szCs w:val="20"/>
        </w:rPr>
        <w:t xml:space="preserve"> S</w:t>
      </w:r>
      <w:r w:rsidRPr="0077203C">
        <w:rPr>
          <w:rFonts w:ascii="Times New Roman" w:hAnsi="Times New Roman" w:cs="Times New Roman"/>
          <w:sz w:val="20"/>
          <w:szCs w:val="20"/>
        </w:rPr>
        <w:t xml:space="preserve"> </w:t>
      </w:r>
      <w:proofErr w:type="spellStart"/>
      <w:r w:rsidRPr="0077203C">
        <w:rPr>
          <w:rFonts w:ascii="Times New Roman" w:hAnsi="Times New Roman" w:cs="Times New Roman"/>
          <w:sz w:val="20"/>
          <w:szCs w:val="20"/>
        </w:rPr>
        <w:t>Sisler</w:t>
      </w:r>
      <w:proofErr w:type="spellEnd"/>
      <w:r w:rsidRPr="0077203C">
        <w:rPr>
          <w:rFonts w:ascii="Times New Roman" w:hAnsi="Times New Roman" w:cs="Times New Roman"/>
          <w:sz w:val="20"/>
          <w:szCs w:val="20"/>
        </w:rPr>
        <w:t>,</w:t>
      </w:r>
      <w:r>
        <w:rPr>
          <w:rFonts w:ascii="Times New Roman" w:hAnsi="Times New Roman" w:cs="Times New Roman"/>
          <w:sz w:val="20"/>
          <w:szCs w:val="20"/>
        </w:rPr>
        <w:t xml:space="preserve"> I,</w:t>
      </w:r>
      <w:r w:rsidRPr="0077203C">
        <w:rPr>
          <w:rFonts w:ascii="Times New Roman" w:hAnsi="Times New Roman" w:cs="Times New Roman"/>
          <w:sz w:val="20"/>
          <w:szCs w:val="20"/>
        </w:rPr>
        <w:t xml:space="preserve"> </w:t>
      </w:r>
      <w:proofErr w:type="spellStart"/>
      <w:r w:rsidRPr="0077203C">
        <w:rPr>
          <w:rFonts w:ascii="Times New Roman" w:hAnsi="Times New Roman" w:cs="Times New Roman"/>
          <w:sz w:val="20"/>
          <w:szCs w:val="20"/>
        </w:rPr>
        <w:t>Bitsko</w:t>
      </w:r>
      <w:proofErr w:type="spellEnd"/>
      <w:r w:rsidRPr="0077203C">
        <w:rPr>
          <w:rFonts w:ascii="Times New Roman" w:hAnsi="Times New Roman" w:cs="Times New Roman"/>
          <w:sz w:val="20"/>
          <w:szCs w:val="20"/>
        </w:rPr>
        <w:t>,</w:t>
      </w:r>
      <w:r>
        <w:rPr>
          <w:rFonts w:ascii="Times New Roman" w:hAnsi="Times New Roman" w:cs="Times New Roman"/>
          <w:sz w:val="20"/>
          <w:szCs w:val="20"/>
        </w:rPr>
        <w:t xml:space="preserve"> M,</w:t>
      </w:r>
      <w:r w:rsidRPr="0077203C">
        <w:rPr>
          <w:rFonts w:ascii="Times New Roman" w:hAnsi="Times New Roman" w:cs="Times New Roman"/>
          <w:sz w:val="20"/>
          <w:szCs w:val="20"/>
        </w:rPr>
        <w:t xml:space="preserve"> </w:t>
      </w:r>
      <w:proofErr w:type="spellStart"/>
      <w:r w:rsidRPr="0077203C">
        <w:rPr>
          <w:rFonts w:ascii="Times New Roman" w:hAnsi="Times New Roman" w:cs="Times New Roman"/>
          <w:sz w:val="20"/>
          <w:szCs w:val="20"/>
        </w:rPr>
        <w:t>Gildengorin</w:t>
      </w:r>
      <w:proofErr w:type="spellEnd"/>
      <w:r w:rsidRPr="0077203C">
        <w:rPr>
          <w:rFonts w:ascii="Times New Roman" w:hAnsi="Times New Roman" w:cs="Times New Roman"/>
          <w:sz w:val="20"/>
          <w:szCs w:val="20"/>
        </w:rPr>
        <w:t xml:space="preserve">, </w:t>
      </w:r>
      <w:r>
        <w:rPr>
          <w:rFonts w:ascii="Times New Roman" w:hAnsi="Times New Roman" w:cs="Times New Roman"/>
          <w:sz w:val="20"/>
          <w:szCs w:val="20"/>
        </w:rPr>
        <w:t xml:space="preserve">R, </w:t>
      </w:r>
      <w:r w:rsidRPr="0077203C">
        <w:rPr>
          <w:rFonts w:ascii="Times New Roman" w:hAnsi="Times New Roman" w:cs="Times New Roman"/>
          <w:sz w:val="20"/>
          <w:szCs w:val="20"/>
        </w:rPr>
        <w:t>Medina,</w:t>
      </w:r>
      <w:r>
        <w:rPr>
          <w:rFonts w:ascii="Times New Roman" w:hAnsi="Times New Roman" w:cs="Times New Roman"/>
          <w:sz w:val="20"/>
          <w:szCs w:val="20"/>
        </w:rPr>
        <w:t xml:space="preserve"> R,</w:t>
      </w:r>
      <w:r w:rsidRPr="0077203C">
        <w:rPr>
          <w:rFonts w:ascii="Times New Roman" w:hAnsi="Times New Roman" w:cs="Times New Roman"/>
          <w:sz w:val="20"/>
          <w:szCs w:val="20"/>
        </w:rPr>
        <w:t xml:space="preserve"> </w:t>
      </w:r>
      <w:proofErr w:type="spellStart"/>
      <w:r w:rsidRPr="0077203C">
        <w:rPr>
          <w:rFonts w:ascii="Times New Roman" w:hAnsi="Times New Roman" w:cs="Times New Roman"/>
          <w:sz w:val="20"/>
          <w:szCs w:val="20"/>
        </w:rPr>
        <w:t>Barreda</w:t>
      </w:r>
      <w:proofErr w:type="spellEnd"/>
      <w:r w:rsidRPr="0077203C">
        <w:rPr>
          <w:rFonts w:ascii="Times New Roman" w:hAnsi="Times New Roman" w:cs="Times New Roman"/>
          <w:sz w:val="20"/>
          <w:szCs w:val="20"/>
        </w:rPr>
        <w:t>,</w:t>
      </w:r>
      <w:r>
        <w:rPr>
          <w:rFonts w:ascii="Times New Roman" w:hAnsi="Times New Roman" w:cs="Times New Roman"/>
          <w:sz w:val="20"/>
          <w:szCs w:val="20"/>
        </w:rPr>
        <w:t xml:space="preserve"> F,</w:t>
      </w:r>
      <w:r w:rsidRPr="0077203C">
        <w:rPr>
          <w:rFonts w:ascii="Times New Roman" w:hAnsi="Times New Roman" w:cs="Times New Roman"/>
          <w:sz w:val="20"/>
          <w:szCs w:val="20"/>
        </w:rPr>
        <w:t xml:space="preserve"> Major,</w:t>
      </w:r>
      <w:r>
        <w:rPr>
          <w:rFonts w:ascii="Times New Roman" w:hAnsi="Times New Roman" w:cs="Times New Roman"/>
          <w:sz w:val="20"/>
          <w:szCs w:val="20"/>
        </w:rPr>
        <w:t xml:space="preserve"> K, </w:t>
      </w:r>
      <w:r w:rsidRPr="00B81520">
        <w:rPr>
          <w:rFonts w:ascii="Times New Roman" w:hAnsi="Times New Roman" w:cs="Times New Roman"/>
          <w:b/>
          <w:sz w:val="20"/>
          <w:szCs w:val="20"/>
        </w:rPr>
        <w:t>Telfair, J</w:t>
      </w:r>
      <w:r>
        <w:rPr>
          <w:rFonts w:ascii="Times New Roman" w:hAnsi="Times New Roman" w:cs="Times New Roman"/>
          <w:sz w:val="20"/>
          <w:szCs w:val="20"/>
        </w:rPr>
        <w:t xml:space="preserve">, &amp; </w:t>
      </w:r>
      <w:r w:rsidRPr="0077203C">
        <w:rPr>
          <w:rFonts w:ascii="Times New Roman" w:hAnsi="Times New Roman" w:cs="Times New Roman"/>
          <w:sz w:val="20"/>
          <w:szCs w:val="20"/>
        </w:rPr>
        <w:t>Smith</w:t>
      </w:r>
      <w:r>
        <w:rPr>
          <w:rFonts w:ascii="Times New Roman" w:hAnsi="Times New Roman" w:cs="Times New Roman"/>
          <w:sz w:val="20"/>
          <w:szCs w:val="20"/>
        </w:rPr>
        <w:t>, WR,</w:t>
      </w:r>
      <w:r w:rsidRPr="0077203C">
        <w:rPr>
          <w:rFonts w:ascii="Times New Roman" w:hAnsi="Times New Roman" w:cs="Times New Roman"/>
          <w:sz w:val="20"/>
          <w:szCs w:val="20"/>
        </w:rPr>
        <w:t xml:space="preserve"> </w:t>
      </w:r>
      <w:r>
        <w:rPr>
          <w:rFonts w:ascii="Times New Roman" w:hAnsi="Times New Roman" w:cs="Times New Roman"/>
          <w:sz w:val="20"/>
          <w:szCs w:val="20"/>
        </w:rPr>
        <w:t>(201</w:t>
      </w:r>
      <w:r w:rsidR="00DE670C">
        <w:rPr>
          <w:rFonts w:ascii="Times New Roman" w:hAnsi="Times New Roman" w:cs="Times New Roman"/>
          <w:sz w:val="20"/>
          <w:szCs w:val="20"/>
        </w:rPr>
        <w:t>6</w:t>
      </w:r>
      <w:r>
        <w:rPr>
          <w:rFonts w:ascii="Times New Roman" w:hAnsi="Times New Roman" w:cs="Times New Roman"/>
          <w:sz w:val="20"/>
          <w:szCs w:val="20"/>
        </w:rPr>
        <w:t xml:space="preserve">), </w:t>
      </w:r>
      <w:r w:rsidRPr="0077203C">
        <w:rPr>
          <w:rFonts w:ascii="Times New Roman" w:hAnsi="Times New Roman" w:cs="Times New Roman"/>
          <w:sz w:val="20"/>
          <w:szCs w:val="20"/>
        </w:rPr>
        <w:t>Development of a sickle cell disease readiness for transition assessment</w:t>
      </w:r>
      <w:r>
        <w:rPr>
          <w:rFonts w:ascii="Times New Roman" w:hAnsi="Times New Roman" w:cs="Times New Roman"/>
          <w:sz w:val="20"/>
          <w:szCs w:val="20"/>
        </w:rPr>
        <w:t xml:space="preserve">. </w:t>
      </w:r>
      <w:r w:rsidRPr="00625064">
        <w:rPr>
          <w:rFonts w:ascii="Times New Roman" w:hAnsi="Times New Roman" w:cs="Times New Roman"/>
          <w:sz w:val="20"/>
          <w:szCs w:val="20"/>
          <w:u w:val="single"/>
        </w:rPr>
        <w:t>International Journal of Adolescent Medicine and Health</w:t>
      </w:r>
      <w:r w:rsidR="00625064">
        <w:rPr>
          <w:rFonts w:ascii="Times New Roman" w:hAnsi="Times New Roman" w:cs="Times New Roman"/>
          <w:sz w:val="20"/>
          <w:szCs w:val="20"/>
        </w:rPr>
        <w:t>,</w:t>
      </w:r>
      <w:r>
        <w:rPr>
          <w:rFonts w:ascii="Times New Roman" w:hAnsi="Times New Roman" w:cs="Times New Roman"/>
          <w:sz w:val="20"/>
          <w:szCs w:val="20"/>
        </w:rPr>
        <w:t xml:space="preserve"> </w:t>
      </w:r>
      <w:r w:rsidR="00625064" w:rsidRPr="0077203C">
        <w:rPr>
          <w:rFonts w:ascii="Times New Roman" w:hAnsi="Times New Roman" w:cs="Times New Roman"/>
          <w:sz w:val="20"/>
          <w:szCs w:val="20"/>
        </w:rPr>
        <w:t xml:space="preserve"> </w:t>
      </w:r>
      <w:r w:rsidR="00DE670C">
        <w:rPr>
          <w:rFonts w:ascii="Times New Roman" w:hAnsi="Times New Roman" w:cs="Times New Roman"/>
          <w:sz w:val="20"/>
          <w:szCs w:val="20"/>
        </w:rPr>
        <w:t>28(2): 193-201.</w:t>
      </w:r>
    </w:p>
    <w:p w:rsidR="00D42975" w:rsidRDefault="00D42975" w:rsidP="003E704A">
      <w:pPr>
        <w:adjustRightInd w:val="0"/>
        <w:ind w:left="1440" w:hanging="720"/>
        <w:rPr>
          <w:rFonts w:ascii="Times New Roman" w:hAnsi="Times New Roman" w:cs="Times New Roman"/>
          <w:sz w:val="20"/>
          <w:szCs w:val="20"/>
        </w:rPr>
      </w:pPr>
    </w:p>
    <w:p w:rsidR="00625064" w:rsidRDefault="00625064" w:rsidP="00625064">
      <w:pPr>
        <w:adjustRightInd w:val="0"/>
        <w:ind w:left="1440" w:hanging="720"/>
        <w:rPr>
          <w:rFonts w:ascii="Times New Roman" w:hAnsi="Times New Roman" w:cs="Times New Roman"/>
          <w:sz w:val="20"/>
          <w:szCs w:val="20"/>
        </w:rPr>
      </w:pPr>
      <w:r w:rsidRPr="0077203C">
        <w:rPr>
          <w:rFonts w:ascii="Times New Roman" w:hAnsi="Times New Roman" w:cs="Times New Roman"/>
          <w:sz w:val="20"/>
          <w:szCs w:val="20"/>
        </w:rPr>
        <w:t>Alfonso</w:t>
      </w:r>
      <w:r>
        <w:rPr>
          <w:rFonts w:ascii="Times New Roman" w:hAnsi="Times New Roman" w:cs="Times New Roman"/>
          <w:sz w:val="20"/>
          <w:szCs w:val="20"/>
        </w:rPr>
        <w:t xml:space="preserve">, ML, </w:t>
      </w:r>
      <w:r w:rsidRPr="0077203C">
        <w:rPr>
          <w:rFonts w:ascii="Times New Roman" w:hAnsi="Times New Roman" w:cs="Times New Roman"/>
          <w:sz w:val="20"/>
          <w:szCs w:val="20"/>
        </w:rPr>
        <w:t>Walker</w:t>
      </w:r>
      <w:r>
        <w:rPr>
          <w:rFonts w:ascii="Times New Roman" w:hAnsi="Times New Roman" w:cs="Times New Roman"/>
          <w:sz w:val="20"/>
          <w:szCs w:val="20"/>
        </w:rPr>
        <w:t xml:space="preserve">, A </w:t>
      </w:r>
      <w:r w:rsidRPr="0077203C">
        <w:rPr>
          <w:rFonts w:ascii="Times New Roman" w:hAnsi="Times New Roman" w:cs="Times New Roman"/>
          <w:sz w:val="20"/>
          <w:szCs w:val="20"/>
        </w:rPr>
        <w:t>Gupta</w:t>
      </w:r>
      <w:r>
        <w:rPr>
          <w:rFonts w:ascii="Times New Roman" w:hAnsi="Times New Roman" w:cs="Times New Roman"/>
          <w:sz w:val="20"/>
          <w:szCs w:val="20"/>
        </w:rPr>
        <w:t>, A,</w:t>
      </w:r>
      <w:r w:rsidRPr="0077203C">
        <w:rPr>
          <w:rFonts w:ascii="Times New Roman" w:hAnsi="Times New Roman" w:cs="Times New Roman"/>
          <w:sz w:val="20"/>
          <w:szCs w:val="20"/>
        </w:rPr>
        <w:t xml:space="preserve"> </w:t>
      </w:r>
      <w:r w:rsidRPr="0077203C">
        <w:rPr>
          <w:rFonts w:ascii="Times New Roman" w:hAnsi="Times New Roman" w:cs="Times New Roman"/>
          <w:b/>
          <w:sz w:val="20"/>
          <w:szCs w:val="20"/>
        </w:rPr>
        <w:t>Telfair, J</w:t>
      </w:r>
      <w:r w:rsidRPr="0077203C">
        <w:rPr>
          <w:rFonts w:ascii="Times New Roman" w:hAnsi="Times New Roman" w:cs="Times New Roman"/>
          <w:sz w:val="20"/>
          <w:szCs w:val="20"/>
        </w:rPr>
        <w:t xml:space="preserve">, </w:t>
      </w:r>
      <w:r>
        <w:rPr>
          <w:rFonts w:ascii="Times New Roman" w:hAnsi="Times New Roman" w:cs="Times New Roman"/>
          <w:sz w:val="20"/>
          <w:szCs w:val="20"/>
        </w:rPr>
        <w:t xml:space="preserve">&amp; </w:t>
      </w:r>
      <w:proofErr w:type="spellStart"/>
      <w:r w:rsidRPr="0077203C">
        <w:rPr>
          <w:rFonts w:ascii="Times New Roman" w:hAnsi="Times New Roman" w:cs="Times New Roman"/>
          <w:sz w:val="20"/>
          <w:szCs w:val="20"/>
        </w:rPr>
        <w:t>Colquit</w:t>
      </w:r>
      <w:proofErr w:type="spellEnd"/>
      <w:r>
        <w:rPr>
          <w:rFonts w:ascii="Times New Roman" w:hAnsi="Times New Roman" w:cs="Times New Roman"/>
          <w:sz w:val="20"/>
          <w:szCs w:val="20"/>
        </w:rPr>
        <w:t xml:space="preserve">, G (2015).  </w:t>
      </w:r>
      <w:r w:rsidRPr="0077203C">
        <w:rPr>
          <w:rFonts w:ascii="Times New Roman" w:hAnsi="Times New Roman" w:cs="Times New Roman"/>
          <w:sz w:val="20"/>
          <w:szCs w:val="20"/>
        </w:rPr>
        <w:t>It All Goes Back to the Services: A</w:t>
      </w:r>
      <w:r>
        <w:rPr>
          <w:rFonts w:ascii="Times New Roman" w:hAnsi="Times New Roman" w:cs="Times New Roman"/>
          <w:sz w:val="20"/>
          <w:szCs w:val="20"/>
        </w:rPr>
        <w:t xml:space="preserve"> </w:t>
      </w:r>
      <w:r w:rsidRPr="0077203C">
        <w:rPr>
          <w:rFonts w:ascii="Times New Roman" w:hAnsi="Times New Roman" w:cs="Times New Roman"/>
          <w:sz w:val="20"/>
          <w:szCs w:val="20"/>
        </w:rPr>
        <w:t>Rural/Urban Comparison of Service</w:t>
      </w:r>
      <w:r>
        <w:rPr>
          <w:rFonts w:ascii="Times New Roman" w:hAnsi="Times New Roman" w:cs="Times New Roman"/>
          <w:sz w:val="20"/>
          <w:szCs w:val="20"/>
        </w:rPr>
        <w:t xml:space="preserve"> </w:t>
      </w:r>
      <w:r w:rsidRPr="0077203C">
        <w:rPr>
          <w:rFonts w:ascii="Times New Roman" w:hAnsi="Times New Roman" w:cs="Times New Roman"/>
          <w:sz w:val="20"/>
          <w:szCs w:val="20"/>
        </w:rPr>
        <w:t>Providers’ Perceptions of Challenges</w:t>
      </w:r>
      <w:r>
        <w:rPr>
          <w:rFonts w:ascii="Times New Roman" w:hAnsi="Times New Roman" w:cs="Times New Roman"/>
          <w:sz w:val="20"/>
          <w:szCs w:val="20"/>
        </w:rPr>
        <w:t xml:space="preserve"> </w:t>
      </w:r>
      <w:r w:rsidRPr="0077203C">
        <w:rPr>
          <w:rFonts w:ascii="Times New Roman" w:hAnsi="Times New Roman" w:cs="Times New Roman"/>
          <w:sz w:val="20"/>
          <w:szCs w:val="20"/>
        </w:rPr>
        <w:t>and Facilitators to Disability Services</w:t>
      </w:r>
      <w:r>
        <w:rPr>
          <w:rFonts w:ascii="Times New Roman" w:hAnsi="Times New Roman" w:cs="Times New Roman"/>
          <w:sz w:val="20"/>
          <w:szCs w:val="20"/>
        </w:rPr>
        <w:t xml:space="preserve">. </w:t>
      </w:r>
      <w:r w:rsidRPr="0077203C">
        <w:rPr>
          <w:rFonts w:ascii="Times New Roman" w:hAnsi="Times New Roman" w:cs="Times New Roman"/>
          <w:sz w:val="20"/>
          <w:szCs w:val="20"/>
          <w:u w:val="single"/>
        </w:rPr>
        <w:t>Open Journal of Preventive Medicine</w:t>
      </w:r>
      <w:r w:rsidRPr="0077203C">
        <w:rPr>
          <w:rFonts w:ascii="Times New Roman" w:hAnsi="Times New Roman" w:cs="Times New Roman"/>
          <w:sz w:val="20"/>
          <w:szCs w:val="20"/>
        </w:rPr>
        <w:t>, 5, 434-440</w:t>
      </w:r>
    </w:p>
    <w:p w:rsidR="0077203C" w:rsidRDefault="0077203C" w:rsidP="0077203C">
      <w:pPr>
        <w:adjustRightInd w:val="0"/>
        <w:ind w:left="1440" w:hanging="720"/>
        <w:rPr>
          <w:rFonts w:ascii="Times New Roman" w:hAnsi="Times New Roman" w:cs="Times New Roman"/>
          <w:sz w:val="20"/>
          <w:szCs w:val="20"/>
        </w:rPr>
      </w:pPr>
    </w:p>
    <w:p w:rsidR="00B81520" w:rsidRDefault="00B81520" w:rsidP="00B81520">
      <w:pPr>
        <w:adjustRightInd w:val="0"/>
        <w:ind w:left="1440" w:hanging="720"/>
        <w:rPr>
          <w:rFonts w:ascii="Times New Roman" w:hAnsi="Times New Roman" w:cs="Times New Roman"/>
          <w:sz w:val="20"/>
          <w:szCs w:val="20"/>
        </w:rPr>
      </w:pPr>
      <w:r w:rsidRPr="00B81520">
        <w:rPr>
          <w:rFonts w:ascii="Times New Roman" w:hAnsi="Times New Roman" w:cs="Times New Roman"/>
          <w:sz w:val="20"/>
          <w:szCs w:val="20"/>
        </w:rPr>
        <w:t xml:space="preserve">Walker A, Alfonso ML, Colquitt G, Weeks K, </w:t>
      </w:r>
      <w:r w:rsidRPr="00B81520">
        <w:rPr>
          <w:rFonts w:ascii="Times New Roman" w:hAnsi="Times New Roman" w:cs="Times New Roman"/>
          <w:b/>
          <w:sz w:val="20"/>
          <w:szCs w:val="20"/>
        </w:rPr>
        <w:t>Telfair J.</w:t>
      </w:r>
      <w:r>
        <w:rPr>
          <w:rFonts w:ascii="Times New Roman" w:hAnsi="Times New Roman" w:cs="Times New Roman"/>
          <w:sz w:val="20"/>
          <w:szCs w:val="20"/>
        </w:rPr>
        <w:t xml:space="preserve"> (2016).  “</w:t>
      </w:r>
      <w:r w:rsidRPr="00B81520">
        <w:rPr>
          <w:rFonts w:ascii="Times New Roman" w:hAnsi="Times New Roman" w:cs="Times New Roman"/>
          <w:sz w:val="20"/>
          <w:szCs w:val="20"/>
        </w:rPr>
        <w:t>When everything changes:" Parent perspectives on the challenges of accessing care for a child with a disability.</w:t>
      </w:r>
      <w:r>
        <w:rPr>
          <w:rFonts w:ascii="Times New Roman" w:hAnsi="Times New Roman" w:cs="Times New Roman"/>
          <w:sz w:val="20"/>
          <w:szCs w:val="20"/>
        </w:rPr>
        <w:t xml:space="preserve"> </w:t>
      </w:r>
      <w:r w:rsidRPr="00B81520">
        <w:rPr>
          <w:rFonts w:ascii="Times New Roman" w:hAnsi="Times New Roman" w:cs="Times New Roman"/>
          <w:sz w:val="20"/>
          <w:szCs w:val="20"/>
          <w:u w:val="single"/>
        </w:rPr>
        <w:t>Disabil</w:t>
      </w:r>
      <w:r w:rsidR="0099136C">
        <w:rPr>
          <w:rFonts w:ascii="Times New Roman" w:hAnsi="Times New Roman" w:cs="Times New Roman"/>
          <w:sz w:val="20"/>
          <w:szCs w:val="20"/>
          <w:u w:val="single"/>
        </w:rPr>
        <w:t>ity</w:t>
      </w:r>
      <w:r w:rsidRPr="00B81520">
        <w:rPr>
          <w:rFonts w:ascii="Times New Roman" w:hAnsi="Times New Roman" w:cs="Times New Roman"/>
          <w:sz w:val="20"/>
          <w:szCs w:val="20"/>
          <w:u w:val="single"/>
        </w:rPr>
        <w:t xml:space="preserve"> Health J</w:t>
      </w:r>
      <w:r w:rsidRPr="00B81520">
        <w:rPr>
          <w:rFonts w:ascii="Times New Roman" w:hAnsi="Times New Roman" w:cs="Times New Roman"/>
          <w:sz w:val="20"/>
          <w:szCs w:val="20"/>
        </w:rPr>
        <w:t xml:space="preserve">. 9(1):157-61. </w:t>
      </w:r>
      <w:r>
        <w:rPr>
          <w:rFonts w:ascii="Times New Roman" w:hAnsi="Times New Roman" w:cs="Times New Roman"/>
          <w:sz w:val="20"/>
          <w:szCs w:val="20"/>
        </w:rPr>
        <w:t xml:space="preserve"> </w:t>
      </w:r>
    </w:p>
    <w:p w:rsidR="0034602E" w:rsidRDefault="0034602E" w:rsidP="00B81520">
      <w:pPr>
        <w:adjustRightInd w:val="0"/>
        <w:ind w:left="1440" w:hanging="720"/>
        <w:rPr>
          <w:rFonts w:ascii="Times New Roman" w:hAnsi="Times New Roman" w:cs="Times New Roman"/>
          <w:sz w:val="20"/>
          <w:szCs w:val="20"/>
        </w:rPr>
      </w:pPr>
    </w:p>
    <w:p w:rsidR="0034602E" w:rsidRDefault="0034602E" w:rsidP="00B81520">
      <w:pPr>
        <w:adjustRightInd w:val="0"/>
        <w:ind w:left="1440" w:hanging="720"/>
        <w:rPr>
          <w:rFonts w:ascii="Times New Roman" w:hAnsi="Times New Roman" w:cs="Times New Roman"/>
          <w:sz w:val="20"/>
          <w:szCs w:val="20"/>
        </w:rPr>
      </w:pPr>
      <w:r w:rsidRPr="0034602E">
        <w:rPr>
          <w:rFonts w:ascii="Times New Roman" w:hAnsi="Times New Roman" w:cs="Times New Roman"/>
          <w:b/>
          <w:sz w:val="20"/>
          <w:szCs w:val="20"/>
        </w:rPr>
        <w:t>Telfair, J</w:t>
      </w:r>
      <w:r>
        <w:rPr>
          <w:rFonts w:ascii="Times New Roman" w:hAnsi="Times New Roman" w:cs="Times New Roman"/>
          <w:sz w:val="20"/>
          <w:szCs w:val="20"/>
        </w:rPr>
        <w:t xml:space="preserve">, Bland, H, Trivedi, R, </w:t>
      </w:r>
      <w:proofErr w:type="spellStart"/>
      <w:r>
        <w:rPr>
          <w:rFonts w:ascii="Times New Roman" w:hAnsi="Times New Roman" w:cs="Times New Roman"/>
          <w:sz w:val="20"/>
          <w:szCs w:val="20"/>
        </w:rPr>
        <w:t>Reagon</w:t>
      </w:r>
      <w:proofErr w:type="spellEnd"/>
      <w:r>
        <w:rPr>
          <w:rFonts w:ascii="Times New Roman" w:hAnsi="Times New Roman" w:cs="Times New Roman"/>
          <w:sz w:val="20"/>
          <w:szCs w:val="20"/>
        </w:rPr>
        <w:t>, V, and Williamson, J (</w:t>
      </w:r>
      <w:r w:rsidR="008C0E6B">
        <w:rPr>
          <w:rFonts w:ascii="Times New Roman" w:hAnsi="Times New Roman" w:cs="Times New Roman"/>
          <w:sz w:val="20"/>
          <w:szCs w:val="20"/>
        </w:rPr>
        <w:t>2018</w:t>
      </w:r>
      <w:r>
        <w:rPr>
          <w:rFonts w:ascii="Times New Roman" w:hAnsi="Times New Roman" w:cs="Times New Roman"/>
          <w:sz w:val="20"/>
          <w:szCs w:val="20"/>
        </w:rPr>
        <w:t xml:space="preserve">), Child Public Health, </w:t>
      </w:r>
      <w:r w:rsidRPr="0034602E">
        <w:rPr>
          <w:rFonts w:ascii="Times New Roman" w:hAnsi="Times New Roman" w:cs="Times New Roman"/>
          <w:sz w:val="20"/>
          <w:szCs w:val="20"/>
          <w:u w:val="single"/>
        </w:rPr>
        <w:t>Oxford Bibliographies</w:t>
      </w:r>
      <w:r>
        <w:rPr>
          <w:rFonts w:ascii="Times New Roman" w:hAnsi="Times New Roman" w:cs="Times New Roman"/>
          <w:sz w:val="20"/>
          <w:szCs w:val="20"/>
        </w:rPr>
        <w:t>, Oxford University Press, New York, NY</w:t>
      </w:r>
    </w:p>
    <w:p w:rsidR="002124AA" w:rsidRDefault="002124AA" w:rsidP="00B81520">
      <w:pPr>
        <w:adjustRightInd w:val="0"/>
        <w:ind w:left="1440" w:hanging="720"/>
        <w:rPr>
          <w:rFonts w:ascii="Times New Roman" w:hAnsi="Times New Roman" w:cs="Times New Roman"/>
          <w:sz w:val="20"/>
          <w:szCs w:val="20"/>
        </w:rPr>
      </w:pPr>
    </w:p>
    <w:p w:rsidR="002124AA" w:rsidRDefault="002124AA" w:rsidP="00B81520">
      <w:pPr>
        <w:adjustRightInd w:val="0"/>
        <w:ind w:left="1440" w:hanging="720"/>
        <w:rPr>
          <w:rFonts w:ascii="Times New Roman" w:hAnsi="Times New Roman" w:cs="Times New Roman"/>
          <w:sz w:val="20"/>
          <w:szCs w:val="20"/>
        </w:rPr>
      </w:pPr>
      <w:proofErr w:type="spellStart"/>
      <w:r w:rsidRPr="002124AA">
        <w:rPr>
          <w:rFonts w:ascii="Times New Roman" w:hAnsi="Times New Roman" w:cs="Times New Roman"/>
          <w:sz w:val="20"/>
          <w:szCs w:val="20"/>
        </w:rPr>
        <w:t>DiMartino</w:t>
      </w:r>
      <w:proofErr w:type="spellEnd"/>
      <w:r w:rsidRPr="002124AA">
        <w:rPr>
          <w:rFonts w:ascii="Times New Roman" w:hAnsi="Times New Roman" w:cs="Times New Roman"/>
          <w:sz w:val="20"/>
          <w:szCs w:val="20"/>
        </w:rPr>
        <w:t xml:space="preserve"> LD* and Baumann AA*(co-first authors</w:t>
      </w:r>
      <w:r w:rsidR="00FA7B8D">
        <w:rPr>
          <w:rFonts w:ascii="Times New Roman" w:hAnsi="Times New Roman" w:cs="Times New Roman"/>
          <w:sz w:val="20"/>
          <w:szCs w:val="20"/>
        </w:rPr>
        <w:t xml:space="preserve"> - 2019</w:t>
      </w:r>
      <w:r w:rsidRPr="002124AA">
        <w:rPr>
          <w:rFonts w:ascii="Times New Roman" w:hAnsi="Times New Roman" w:cs="Times New Roman"/>
          <w:sz w:val="20"/>
          <w:szCs w:val="20"/>
        </w:rPr>
        <w:t xml:space="preserve">), Hsu LL, </w:t>
      </w:r>
      <w:proofErr w:type="spellStart"/>
      <w:r w:rsidRPr="002124AA">
        <w:rPr>
          <w:rFonts w:ascii="Times New Roman" w:hAnsi="Times New Roman" w:cs="Times New Roman"/>
          <w:sz w:val="20"/>
          <w:szCs w:val="20"/>
        </w:rPr>
        <w:t>Kanter</w:t>
      </w:r>
      <w:proofErr w:type="spellEnd"/>
      <w:r w:rsidRPr="002124AA">
        <w:rPr>
          <w:rFonts w:ascii="Times New Roman" w:hAnsi="Times New Roman" w:cs="Times New Roman"/>
          <w:sz w:val="20"/>
          <w:szCs w:val="20"/>
        </w:rPr>
        <w:t xml:space="preserve"> J, </w:t>
      </w:r>
      <w:proofErr w:type="spellStart"/>
      <w:r w:rsidRPr="002124AA">
        <w:rPr>
          <w:rFonts w:ascii="Times New Roman" w:hAnsi="Times New Roman" w:cs="Times New Roman"/>
          <w:sz w:val="20"/>
          <w:szCs w:val="20"/>
        </w:rPr>
        <w:t>Gordeuk</w:t>
      </w:r>
      <w:proofErr w:type="spellEnd"/>
      <w:r w:rsidRPr="002124AA">
        <w:rPr>
          <w:rFonts w:ascii="Times New Roman" w:hAnsi="Times New Roman" w:cs="Times New Roman"/>
          <w:sz w:val="20"/>
          <w:szCs w:val="20"/>
        </w:rPr>
        <w:t xml:space="preserve"> VR, </w:t>
      </w:r>
      <w:proofErr w:type="spellStart"/>
      <w:r w:rsidRPr="002124AA">
        <w:rPr>
          <w:rFonts w:ascii="Times New Roman" w:hAnsi="Times New Roman" w:cs="Times New Roman"/>
          <w:sz w:val="20"/>
          <w:szCs w:val="20"/>
        </w:rPr>
        <w:t>Glassberg</w:t>
      </w:r>
      <w:proofErr w:type="spellEnd"/>
      <w:r w:rsidRPr="002124AA">
        <w:rPr>
          <w:rFonts w:ascii="Times New Roman" w:hAnsi="Times New Roman" w:cs="Times New Roman"/>
          <w:sz w:val="20"/>
          <w:szCs w:val="20"/>
        </w:rPr>
        <w:t xml:space="preserve"> J, Treadwell MJ, Melvin CL, </w:t>
      </w:r>
      <w:r w:rsidRPr="002124AA">
        <w:rPr>
          <w:rFonts w:ascii="Times New Roman" w:hAnsi="Times New Roman" w:cs="Times New Roman"/>
          <w:b/>
          <w:sz w:val="20"/>
          <w:szCs w:val="20"/>
        </w:rPr>
        <w:t>Telfair J</w:t>
      </w:r>
      <w:r w:rsidRPr="002124AA">
        <w:rPr>
          <w:rFonts w:ascii="Times New Roman" w:hAnsi="Times New Roman" w:cs="Times New Roman"/>
          <w:sz w:val="20"/>
          <w:szCs w:val="20"/>
        </w:rPr>
        <w:t xml:space="preserve">, </w:t>
      </w:r>
      <w:proofErr w:type="spellStart"/>
      <w:r w:rsidRPr="002124AA">
        <w:rPr>
          <w:rFonts w:ascii="Times New Roman" w:hAnsi="Times New Roman" w:cs="Times New Roman"/>
          <w:sz w:val="20"/>
          <w:szCs w:val="20"/>
        </w:rPr>
        <w:t>Klesges</w:t>
      </w:r>
      <w:proofErr w:type="spellEnd"/>
      <w:r w:rsidRPr="002124AA">
        <w:rPr>
          <w:rFonts w:ascii="Times New Roman" w:hAnsi="Times New Roman" w:cs="Times New Roman"/>
          <w:sz w:val="20"/>
          <w:szCs w:val="20"/>
        </w:rPr>
        <w:t xml:space="preserve"> LM, King A, </w:t>
      </w:r>
      <w:proofErr w:type="spellStart"/>
      <w:r w:rsidRPr="002124AA">
        <w:rPr>
          <w:rFonts w:ascii="Times New Roman" w:hAnsi="Times New Roman" w:cs="Times New Roman"/>
          <w:sz w:val="20"/>
          <w:szCs w:val="20"/>
        </w:rPr>
        <w:t>Wun</w:t>
      </w:r>
      <w:proofErr w:type="spellEnd"/>
      <w:r w:rsidRPr="002124AA">
        <w:rPr>
          <w:rFonts w:ascii="Times New Roman" w:hAnsi="Times New Roman" w:cs="Times New Roman"/>
          <w:sz w:val="20"/>
          <w:szCs w:val="20"/>
        </w:rPr>
        <w:t xml:space="preserve"> T, Shah N, Gibson RW, Hankins JS, for the Sickle Cell Disease Implementation Consortium.  (</w:t>
      </w:r>
      <w:r w:rsidR="00312C82">
        <w:rPr>
          <w:rFonts w:ascii="Times New Roman" w:hAnsi="Times New Roman" w:cs="Times New Roman"/>
          <w:sz w:val="20"/>
          <w:szCs w:val="20"/>
        </w:rPr>
        <w:t xml:space="preserve">2018). </w:t>
      </w:r>
      <w:r w:rsidRPr="002124AA">
        <w:rPr>
          <w:rFonts w:ascii="Times New Roman" w:hAnsi="Times New Roman" w:cs="Times New Roman"/>
          <w:sz w:val="20"/>
          <w:szCs w:val="20"/>
        </w:rPr>
        <w:t xml:space="preserve">The Sickle Cell Disease Implementation Consortium: Translating Evidence-Based Guidelines into Practice for Sickle Cell Disease.  </w:t>
      </w:r>
      <w:r w:rsidRPr="002124AA">
        <w:rPr>
          <w:rFonts w:ascii="Times New Roman" w:hAnsi="Times New Roman" w:cs="Times New Roman"/>
          <w:sz w:val="20"/>
          <w:szCs w:val="20"/>
          <w:u w:val="single"/>
        </w:rPr>
        <w:t>American Journal of Hematology</w:t>
      </w:r>
      <w:r w:rsidR="0099136C">
        <w:rPr>
          <w:rFonts w:ascii="Times New Roman" w:hAnsi="Times New Roman" w:cs="Times New Roman"/>
          <w:sz w:val="20"/>
          <w:szCs w:val="20"/>
        </w:rPr>
        <w:t>,</w:t>
      </w:r>
      <w:r w:rsidR="0099136C" w:rsidRPr="0099136C">
        <w:t xml:space="preserve"> </w:t>
      </w:r>
      <w:r w:rsidR="0099136C" w:rsidRPr="0099136C">
        <w:rPr>
          <w:rFonts w:ascii="Times New Roman" w:hAnsi="Times New Roman" w:cs="Times New Roman"/>
          <w:sz w:val="20"/>
          <w:szCs w:val="20"/>
        </w:rPr>
        <w:t>Dec;93(12):E391-E395</w:t>
      </w:r>
    </w:p>
    <w:p w:rsidR="00665C90" w:rsidRDefault="00665C90" w:rsidP="00FA7B8D">
      <w:pPr>
        <w:adjustRightInd w:val="0"/>
        <w:ind w:left="2160" w:hanging="1440"/>
        <w:rPr>
          <w:rFonts w:ascii="Times New Roman" w:hAnsi="Times New Roman" w:cs="Times New Roman"/>
          <w:sz w:val="20"/>
          <w:szCs w:val="20"/>
        </w:rPr>
      </w:pPr>
    </w:p>
    <w:p w:rsidR="00665C90" w:rsidRDefault="00665C90" w:rsidP="003A344E">
      <w:pPr>
        <w:ind w:left="1440" w:hanging="720"/>
        <w:rPr>
          <w:rStyle w:val="Hyperlink"/>
          <w:rFonts w:ascii="Times New Roman" w:hAnsi="Times New Roman"/>
          <w:sz w:val="20"/>
          <w:szCs w:val="20"/>
        </w:rPr>
      </w:pPr>
      <w:proofErr w:type="spellStart"/>
      <w:r w:rsidRPr="00FA7B8D">
        <w:rPr>
          <w:rFonts w:ascii="Times New Roman" w:hAnsi="Times New Roman" w:cs="Times New Roman"/>
          <w:sz w:val="20"/>
          <w:szCs w:val="20"/>
        </w:rPr>
        <w:t>Sapp,JLC</w:t>
      </w:r>
      <w:proofErr w:type="spellEnd"/>
      <w:r w:rsidRPr="00FA7B8D">
        <w:rPr>
          <w:rFonts w:ascii="Times New Roman" w:hAnsi="Times New Roman" w:cs="Times New Roman"/>
          <w:sz w:val="20"/>
          <w:szCs w:val="20"/>
        </w:rPr>
        <w:t xml:space="preserve">, Vogel, RL, </w:t>
      </w:r>
      <w:r w:rsidRPr="00FA7B8D">
        <w:rPr>
          <w:rFonts w:ascii="Times New Roman" w:hAnsi="Times New Roman" w:cs="Times New Roman"/>
          <w:b/>
          <w:sz w:val="20"/>
          <w:szCs w:val="20"/>
        </w:rPr>
        <w:t>Telfair</w:t>
      </w:r>
      <w:r w:rsidRPr="00FA7B8D">
        <w:rPr>
          <w:rFonts w:ascii="Times New Roman" w:hAnsi="Times New Roman" w:cs="Times New Roman"/>
          <w:sz w:val="20"/>
          <w:szCs w:val="20"/>
        </w:rPr>
        <w:t>,</w:t>
      </w:r>
      <w:r w:rsidR="00FA7B8D">
        <w:rPr>
          <w:rFonts w:ascii="Times New Roman" w:hAnsi="Times New Roman" w:cs="Times New Roman"/>
          <w:sz w:val="20"/>
          <w:szCs w:val="20"/>
        </w:rPr>
        <w:t xml:space="preserve"> </w:t>
      </w:r>
      <w:r w:rsidRPr="00FA7B8D">
        <w:rPr>
          <w:rFonts w:ascii="Times New Roman" w:hAnsi="Times New Roman" w:cs="Times New Roman"/>
          <w:sz w:val="20"/>
          <w:szCs w:val="20"/>
        </w:rPr>
        <w:t xml:space="preserve">J and Reagan, JK (2019). </w:t>
      </w:r>
      <w:r w:rsidRPr="00FA7B8D">
        <w:rPr>
          <w:rFonts w:ascii="Times New Roman" w:eastAsia="Calibri" w:hAnsi="Times New Roman" w:cs="Times New Roman"/>
          <w:sz w:val="20"/>
          <w:szCs w:val="20"/>
        </w:rPr>
        <w:t xml:space="preserve">Using Facebook Advertisements and Online Resources to Recruit Tattoo Artists for a Web-based Survey. </w:t>
      </w:r>
      <w:r w:rsidRPr="00FA7B8D">
        <w:rPr>
          <w:rFonts w:ascii="Times New Roman" w:hAnsi="Times New Roman" w:cs="Times New Roman"/>
          <w:i/>
          <w:color w:val="222222"/>
          <w:sz w:val="20"/>
          <w:szCs w:val="20"/>
        </w:rPr>
        <w:t>JMIR Dermatology</w:t>
      </w:r>
      <w:r w:rsidR="00FA7B8D">
        <w:rPr>
          <w:rFonts w:ascii="Times New Roman" w:hAnsi="Times New Roman" w:cs="Times New Roman"/>
          <w:color w:val="222222"/>
          <w:sz w:val="20"/>
          <w:szCs w:val="20"/>
        </w:rPr>
        <w:t xml:space="preserve">, </w:t>
      </w:r>
      <w:r w:rsidR="003A344E" w:rsidRPr="003A344E">
        <w:rPr>
          <w:rFonts w:ascii="Times New Roman" w:hAnsi="Times New Roman" w:cs="Times New Roman"/>
          <w:color w:val="222222"/>
          <w:sz w:val="20"/>
          <w:szCs w:val="20"/>
        </w:rPr>
        <w:t>2(1):e14151</w:t>
      </w:r>
      <w:r w:rsidR="003A344E">
        <w:rPr>
          <w:rFonts w:ascii="Times New Roman" w:hAnsi="Times New Roman" w:cs="Times New Roman"/>
          <w:color w:val="222222"/>
          <w:sz w:val="20"/>
          <w:szCs w:val="20"/>
        </w:rPr>
        <w:t xml:space="preserve"> </w:t>
      </w:r>
      <w:r w:rsidR="003A344E" w:rsidRPr="003A344E">
        <w:rPr>
          <w:rFonts w:ascii="Times New Roman" w:hAnsi="Times New Roman" w:cs="Times New Roman"/>
          <w:color w:val="222222"/>
          <w:sz w:val="20"/>
          <w:szCs w:val="20"/>
        </w:rPr>
        <w:t xml:space="preserve">URL: </w:t>
      </w:r>
      <w:hyperlink r:id="rId16" w:history="1">
        <w:r w:rsidR="003A344E" w:rsidRPr="005722F9">
          <w:rPr>
            <w:rStyle w:val="Hyperlink"/>
            <w:rFonts w:ascii="Times New Roman" w:hAnsi="Times New Roman"/>
            <w:sz w:val="20"/>
            <w:szCs w:val="20"/>
          </w:rPr>
          <w:t>http://derma.jmir.org/2019/1/e14151/</w:t>
        </w:r>
      </w:hyperlink>
    </w:p>
    <w:p w:rsidR="000A0242" w:rsidRDefault="000A0242" w:rsidP="003A344E">
      <w:pPr>
        <w:ind w:left="1440" w:hanging="720"/>
        <w:rPr>
          <w:rStyle w:val="Hyperlink"/>
          <w:rFonts w:ascii="Times New Roman" w:hAnsi="Times New Roman"/>
          <w:sz w:val="20"/>
          <w:szCs w:val="20"/>
        </w:rPr>
      </w:pPr>
    </w:p>
    <w:p w:rsidR="000973C7" w:rsidRPr="000A0242" w:rsidRDefault="000A0242" w:rsidP="003A344E">
      <w:pPr>
        <w:ind w:left="1440" w:hanging="720"/>
        <w:rPr>
          <w:rStyle w:val="Hyperlink"/>
          <w:rFonts w:ascii="Times New Roman" w:hAnsi="Times New Roman"/>
          <w:color w:val="auto"/>
          <w:sz w:val="20"/>
          <w:szCs w:val="20"/>
          <w:u w:val="none"/>
        </w:rPr>
      </w:pPr>
      <w:r w:rsidRPr="000A0242">
        <w:rPr>
          <w:rStyle w:val="Hyperlink"/>
          <w:rFonts w:ascii="Times New Roman" w:hAnsi="Times New Roman"/>
          <w:color w:val="auto"/>
          <w:sz w:val="20"/>
          <w:szCs w:val="20"/>
          <w:u w:val="none"/>
        </w:rPr>
        <w:t xml:space="preserve">Jeffrey A </w:t>
      </w:r>
      <w:proofErr w:type="spellStart"/>
      <w:r w:rsidRPr="000A0242">
        <w:rPr>
          <w:rStyle w:val="Hyperlink"/>
          <w:rFonts w:ascii="Times New Roman" w:hAnsi="Times New Roman"/>
          <w:color w:val="auto"/>
          <w:sz w:val="20"/>
          <w:szCs w:val="20"/>
          <w:u w:val="none"/>
        </w:rPr>
        <w:t>Glassberg</w:t>
      </w:r>
      <w:proofErr w:type="spellEnd"/>
      <w:r w:rsidRPr="000A0242">
        <w:rPr>
          <w:rStyle w:val="Hyperlink"/>
          <w:rFonts w:ascii="Times New Roman" w:hAnsi="Times New Roman"/>
          <w:color w:val="auto"/>
          <w:sz w:val="20"/>
          <w:szCs w:val="20"/>
          <w:u w:val="none"/>
        </w:rPr>
        <w:t xml:space="preserve">, JA, Linton, EA  </w:t>
      </w:r>
      <w:proofErr w:type="spellStart"/>
      <w:r w:rsidRPr="000A0242">
        <w:rPr>
          <w:rStyle w:val="Hyperlink"/>
          <w:rFonts w:ascii="Times New Roman" w:hAnsi="Times New Roman"/>
          <w:color w:val="auto"/>
          <w:sz w:val="20"/>
          <w:szCs w:val="20"/>
          <w:u w:val="none"/>
        </w:rPr>
        <w:t>Burson</w:t>
      </w:r>
      <w:proofErr w:type="spellEnd"/>
      <w:r w:rsidRPr="000A0242">
        <w:rPr>
          <w:rStyle w:val="Hyperlink"/>
          <w:rFonts w:ascii="Times New Roman" w:hAnsi="Times New Roman"/>
          <w:color w:val="auto"/>
          <w:sz w:val="20"/>
          <w:szCs w:val="20"/>
          <w:u w:val="none"/>
        </w:rPr>
        <w:t xml:space="preserve">, , Hendershot, T, Telfair, J, </w:t>
      </w:r>
      <w:proofErr w:type="spellStart"/>
      <w:r w:rsidRPr="000A0242">
        <w:rPr>
          <w:rStyle w:val="Hyperlink"/>
          <w:rFonts w:ascii="Times New Roman" w:hAnsi="Times New Roman"/>
          <w:color w:val="auto"/>
          <w:sz w:val="20"/>
          <w:szCs w:val="20"/>
          <w:u w:val="none"/>
        </w:rPr>
        <w:t>Kanter,J</w:t>
      </w:r>
      <w:proofErr w:type="spellEnd"/>
      <w:r w:rsidRPr="000A0242">
        <w:rPr>
          <w:rStyle w:val="Hyperlink"/>
          <w:rFonts w:ascii="Times New Roman" w:hAnsi="Times New Roman"/>
          <w:color w:val="auto"/>
          <w:sz w:val="20"/>
          <w:szCs w:val="20"/>
          <w:u w:val="none"/>
        </w:rPr>
        <w:t xml:space="preserve">, </w:t>
      </w:r>
      <w:proofErr w:type="spellStart"/>
      <w:r w:rsidRPr="000A0242">
        <w:rPr>
          <w:rStyle w:val="Hyperlink"/>
          <w:rFonts w:ascii="Times New Roman" w:hAnsi="Times New Roman"/>
          <w:color w:val="auto"/>
          <w:sz w:val="20"/>
          <w:szCs w:val="20"/>
          <w:u w:val="none"/>
        </w:rPr>
        <w:t>Gordeuk</w:t>
      </w:r>
      <w:proofErr w:type="spellEnd"/>
      <w:r w:rsidRPr="000A0242">
        <w:rPr>
          <w:rStyle w:val="Hyperlink"/>
          <w:rFonts w:ascii="Times New Roman" w:hAnsi="Times New Roman"/>
          <w:color w:val="auto"/>
          <w:sz w:val="20"/>
          <w:szCs w:val="20"/>
          <w:u w:val="none"/>
        </w:rPr>
        <w:t xml:space="preserve">, VR, </w:t>
      </w:r>
      <w:proofErr w:type="spellStart"/>
      <w:r w:rsidRPr="000A0242">
        <w:rPr>
          <w:rStyle w:val="Hyperlink"/>
          <w:rFonts w:ascii="Times New Roman" w:hAnsi="Times New Roman"/>
          <w:color w:val="auto"/>
          <w:sz w:val="20"/>
          <w:szCs w:val="20"/>
          <w:u w:val="none"/>
        </w:rPr>
        <w:t>King,AA</w:t>
      </w:r>
      <w:proofErr w:type="spellEnd"/>
      <w:r w:rsidRPr="000A0242">
        <w:rPr>
          <w:rStyle w:val="Hyperlink"/>
          <w:rFonts w:ascii="Times New Roman" w:hAnsi="Times New Roman"/>
          <w:color w:val="auto"/>
          <w:sz w:val="20"/>
          <w:szCs w:val="20"/>
          <w:u w:val="none"/>
        </w:rPr>
        <w:t xml:space="preserve">,  </w:t>
      </w:r>
      <w:proofErr w:type="spellStart"/>
      <w:r w:rsidRPr="000A0242">
        <w:rPr>
          <w:rStyle w:val="Hyperlink"/>
          <w:rFonts w:ascii="Times New Roman" w:hAnsi="Times New Roman"/>
          <w:color w:val="auto"/>
          <w:sz w:val="20"/>
          <w:szCs w:val="20"/>
          <w:u w:val="none"/>
        </w:rPr>
        <w:t>Melvin,CL</w:t>
      </w:r>
      <w:proofErr w:type="spellEnd"/>
      <w:r w:rsidRPr="000A0242">
        <w:rPr>
          <w:rStyle w:val="Hyperlink"/>
          <w:rFonts w:ascii="Times New Roman" w:hAnsi="Times New Roman"/>
          <w:color w:val="auto"/>
          <w:sz w:val="20"/>
          <w:szCs w:val="20"/>
          <w:u w:val="none"/>
        </w:rPr>
        <w:t xml:space="preserve">, </w:t>
      </w:r>
      <w:proofErr w:type="spellStart"/>
      <w:r w:rsidRPr="000A0242">
        <w:rPr>
          <w:rStyle w:val="Hyperlink"/>
          <w:rFonts w:ascii="Times New Roman" w:hAnsi="Times New Roman"/>
          <w:color w:val="auto"/>
          <w:sz w:val="20"/>
          <w:szCs w:val="20"/>
          <w:u w:val="none"/>
        </w:rPr>
        <w:t>Shah,N</w:t>
      </w:r>
      <w:proofErr w:type="spellEnd"/>
      <w:r w:rsidRPr="000A0242">
        <w:rPr>
          <w:rStyle w:val="Hyperlink"/>
          <w:rFonts w:ascii="Times New Roman" w:hAnsi="Times New Roman"/>
          <w:color w:val="auto"/>
          <w:sz w:val="20"/>
          <w:szCs w:val="20"/>
          <w:u w:val="none"/>
        </w:rPr>
        <w:t xml:space="preserve">, </w:t>
      </w:r>
      <w:proofErr w:type="spellStart"/>
      <w:r w:rsidRPr="000A0242">
        <w:rPr>
          <w:rStyle w:val="Hyperlink"/>
          <w:rFonts w:ascii="Times New Roman" w:hAnsi="Times New Roman"/>
          <w:color w:val="auto"/>
          <w:sz w:val="20"/>
          <w:szCs w:val="20"/>
          <w:u w:val="none"/>
        </w:rPr>
        <w:t>Hankins,JS</w:t>
      </w:r>
      <w:proofErr w:type="spellEnd"/>
      <w:r w:rsidRPr="000A0242">
        <w:rPr>
          <w:rStyle w:val="Hyperlink"/>
          <w:rFonts w:ascii="Times New Roman" w:hAnsi="Times New Roman"/>
          <w:color w:val="auto"/>
          <w:sz w:val="20"/>
          <w:szCs w:val="20"/>
          <w:u w:val="none"/>
        </w:rPr>
        <w:t xml:space="preserve">, </w:t>
      </w:r>
      <w:proofErr w:type="spellStart"/>
      <w:r w:rsidRPr="000A0242">
        <w:rPr>
          <w:rStyle w:val="Hyperlink"/>
          <w:rFonts w:ascii="Times New Roman" w:hAnsi="Times New Roman"/>
          <w:color w:val="auto"/>
          <w:sz w:val="20"/>
          <w:szCs w:val="20"/>
          <w:u w:val="none"/>
        </w:rPr>
        <w:t>Richardson,LD</w:t>
      </w:r>
      <w:proofErr w:type="spellEnd"/>
      <w:r w:rsidRPr="000A0242">
        <w:rPr>
          <w:rStyle w:val="Hyperlink"/>
          <w:rFonts w:ascii="Times New Roman" w:hAnsi="Times New Roman"/>
          <w:color w:val="auto"/>
          <w:sz w:val="20"/>
          <w:szCs w:val="20"/>
          <w:u w:val="none"/>
        </w:rPr>
        <w:t xml:space="preserve">,, for the Sickle Cell Disease Implementation Consortium (2020), Publication of data collection forms from NHLBI funded Sickle Cell Disease Implementation Consortium (SCDIC) Registry, </w:t>
      </w:r>
      <w:proofErr w:type="spellStart"/>
      <w:r w:rsidRPr="000A0242">
        <w:rPr>
          <w:rStyle w:val="Hyperlink"/>
          <w:rFonts w:ascii="Times New Roman" w:hAnsi="Times New Roman"/>
          <w:color w:val="auto"/>
          <w:sz w:val="20"/>
          <w:szCs w:val="20"/>
          <w:u w:val="none"/>
        </w:rPr>
        <w:t>Orphanet</w:t>
      </w:r>
      <w:proofErr w:type="spellEnd"/>
      <w:r w:rsidRPr="000A0242">
        <w:rPr>
          <w:rStyle w:val="Hyperlink"/>
          <w:rFonts w:ascii="Times New Roman" w:hAnsi="Times New Roman"/>
          <w:color w:val="auto"/>
          <w:sz w:val="20"/>
          <w:szCs w:val="20"/>
          <w:u w:val="none"/>
        </w:rPr>
        <w:t xml:space="preserve"> </w:t>
      </w:r>
      <w:r w:rsidRPr="001774CB">
        <w:rPr>
          <w:rStyle w:val="Hyperlink"/>
          <w:rFonts w:ascii="Times New Roman" w:hAnsi="Times New Roman"/>
          <w:color w:val="auto"/>
          <w:sz w:val="20"/>
          <w:szCs w:val="20"/>
        </w:rPr>
        <w:t>J Rare Dis</w:t>
      </w:r>
      <w:r w:rsidRPr="000A0242">
        <w:rPr>
          <w:rStyle w:val="Hyperlink"/>
          <w:rFonts w:ascii="Times New Roman" w:hAnsi="Times New Roman"/>
          <w:color w:val="auto"/>
          <w:sz w:val="20"/>
          <w:szCs w:val="20"/>
          <w:u w:val="none"/>
        </w:rPr>
        <w:t xml:space="preserve"> 15, 178. https://doi.org/10.1186/s13023-020-01457-x.  </w:t>
      </w:r>
    </w:p>
    <w:p w:rsidR="000A0242" w:rsidRDefault="000A0242" w:rsidP="003A344E">
      <w:pPr>
        <w:ind w:left="1440" w:hanging="720"/>
        <w:rPr>
          <w:rFonts w:ascii="Times New Roman" w:hAnsi="Times New Roman" w:cs="Times New Roman"/>
          <w:color w:val="222222"/>
          <w:sz w:val="20"/>
          <w:szCs w:val="20"/>
        </w:rPr>
      </w:pPr>
    </w:p>
    <w:p w:rsidR="000973C7" w:rsidRDefault="000973C7" w:rsidP="003A344E">
      <w:pPr>
        <w:ind w:left="1440" w:hanging="720"/>
        <w:rPr>
          <w:rFonts w:ascii="Times New Roman" w:hAnsi="Times New Roman" w:cs="Times New Roman"/>
          <w:i/>
          <w:color w:val="222222"/>
          <w:sz w:val="20"/>
          <w:szCs w:val="20"/>
        </w:rPr>
      </w:pPr>
      <w:r w:rsidRPr="000973C7">
        <w:rPr>
          <w:rFonts w:ascii="Times New Roman" w:hAnsi="Times New Roman" w:cs="Times New Roman"/>
          <w:color w:val="222222"/>
          <w:sz w:val="20"/>
          <w:szCs w:val="20"/>
        </w:rPr>
        <w:t>Shah,</w:t>
      </w:r>
      <w:r>
        <w:rPr>
          <w:rFonts w:ascii="Times New Roman" w:hAnsi="Times New Roman" w:cs="Times New Roman"/>
          <w:color w:val="222222"/>
          <w:sz w:val="20"/>
          <w:szCs w:val="20"/>
        </w:rPr>
        <w:t xml:space="preserve"> G,</w:t>
      </w:r>
      <w:r w:rsidRPr="000973C7">
        <w:rPr>
          <w:rFonts w:ascii="Times New Roman" w:hAnsi="Times New Roman" w:cs="Times New Roman"/>
          <w:color w:val="222222"/>
          <w:sz w:val="20"/>
          <w:szCs w:val="20"/>
        </w:rPr>
        <w:t xml:space="preserve"> </w:t>
      </w:r>
      <w:proofErr w:type="spellStart"/>
      <w:r w:rsidR="00110CF7">
        <w:rPr>
          <w:rFonts w:ascii="Times New Roman" w:hAnsi="Times New Roman" w:cs="Times New Roman"/>
          <w:color w:val="222222"/>
          <w:sz w:val="20"/>
          <w:szCs w:val="20"/>
        </w:rPr>
        <w:t>Rochani</w:t>
      </w:r>
      <w:proofErr w:type="spellEnd"/>
      <w:r w:rsidR="00110CF7">
        <w:rPr>
          <w:rFonts w:ascii="Times New Roman" w:hAnsi="Times New Roman" w:cs="Times New Roman"/>
          <w:color w:val="222222"/>
          <w:sz w:val="20"/>
          <w:szCs w:val="20"/>
        </w:rPr>
        <w:t xml:space="preserve">, HD, </w:t>
      </w:r>
      <w:r w:rsidR="00110CF7" w:rsidRPr="00110CF7">
        <w:rPr>
          <w:rFonts w:ascii="Times New Roman" w:hAnsi="Times New Roman" w:cs="Times New Roman"/>
          <w:b/>
          <w:color w:val="222222"/>
          <w:sz w:val="20"/>
          <w:szCs w:val="20"/>
        </w:rPr>
        <w:t>Telfair, J.,</w:t>
      </w:r>
      <w:r w:rsidR="00110CF7">
        <w:rPr>
          <w:rFonts w:ascii="Times New Roman" w:hAnsi="Times New Roman" w:cs="Times New Roman"/>
          <w:color w:val="222222"/>
          <w:sz w:val="20"/>
          <w:szCs w:val="20"/>
        </w:rPr>
        <w:t xml:space="preserve"> </w:t>
      </w:r>
      <w:proofErr w:type="spellStart"/>
      <w:r w:rsidRPr="000973C7">
        <w:rPr>
          <w:rFonts w:ascii="Times New Roman" w:hAnsi="Times New Roman" w:cs="Times New Roman"/>
          <w:color w:val="222222"/>
          <w:sz w:val="20"/>
          <w:szCs w:val="20"/>
        </w:rPr>
        <w:t>Ayangunna</w:t>
      </w:r>
      <w:proofErr w:type="spellEnd"/>
      <w:r w:rsidRPr="000973C7">
        <w:rPr>
          <w:rFonts w:ascii="Times New Roman" w:hAnsi="Times New Roman" w:cs="Times New Roman"/>
          <w:color w:val="222222"/>
          <w:sz w:val="20"/>
          <w:szCs w:val="20"/>
        </w:rPr>
        <w:t>,</w:t>
      </w:r>
      <w:r>
        <w:rPr>
          <w:rFonts w:ascii="Times New Roman" w:hAnsi="Times New Roman" w:cs="Times New Roman"/>
          <w:color w:val="222222"/>
          <w:sz w:val="20"/>
          <w:szCs w:val="20"/>
        </w:rPr>
        <w:t xml:space="preserve"> </w:t>
      </w:r>
      <w:proofErr w:type="spellStart"/>
      <w:r>
        <w:rPr>
          <w:rFonts w:ascii="Times New Roman" w:hAnsi="Times New Roman" w:cs="Times New Roman"/>
          <w:color w:val="222222"/>
          <w:sz w:val="20"/>
          <w:szCs w:val="20"/>
        </w:rPr>
        <w:t>E,</w:t>
      </w:r>
      <w:r w:rsidR="00110CF7">
        <w:rPr>
          <w:rFonts w:ascii="Times New Roman" w:hAnsi="Times New Roman" w:cs="Times New Roman"/>
          <w:color w:val="222222"/>
          <w:sz w:val="20"/>
          <w:szCs w:val="20"/>
        </w:rPr>
        <w:t>and</w:t>
      </w:r>
      <w:proofErr w:type="spellEnd"/>
      <w:r w:rsidR="00110CF7">
        <w:rPr>
          <w:rFonts w:ascii="Times New Roman" w:hAnsi="Times New Roman" w:cs="Times New Roman"/>
          <w:color w:val="222222"/>
          <w:sz w:val="20"/>
          <w:szCs w:val="20"/>
        </w:rPr>
        <w:t xml:space="preserve"> </w:t>
      </w:r>
      <w:proofErr w:type="spellStart"/>
      <w:r w:rsidR="00110CF7">
        <w:rPr>
          <w:rFonts w:ascii="Times New Roman" w:hAnsi="Times New Roman" w:cs="Times New Roman"/>
          <w:color w:val="222222"/>
          <w:sz w:val="20"/>
          <w:szCs w:val="20"/>
        </w:rPr>
        <w:t>Skuraton</w:t>
      </w:r>
      <w:proofErr w:type="spellEnd"/>
      <w:r w:rsidR="00110CF7">
        <w:rPr>
          <w:rFonts w:ascii="Times New Roman" w:hAnsi="Times New Roman" w:cs="Times New Roman"/>
          <w:color w:val="222222"/>
          <w:sz w:val="20"/>
          <w:szCs w:val="20"/>
        </w:rPr>
        <w:t>, G.,</w:t>
      </w:r>
      <w:r w:rsidRPr="000973C7">
        <w:rPr>
          <w:rFonts w:ascii="Times New Roman" w:hAnsi="Times New Roman" w:cs="Times New Roman"/>
          <w:color w:val="222222"/>
          <w:sz w:val="20"/>
          <w:szCs w:val="20"/>
        </w:rPr>
        <w:t xml:space="preserve"> </w:t>
      </w:r>
      <w:r>
        <w:rPr>
          <w:rFonts w:ascii="Times New Roman" w:hAnsi="Times New Roman" w:cs="Times New Roman"/>
          <w:color w:val="222222"/>
          <w:sz w:val="20"/>
          <w:szCs w:val="20"/>
        </w:rPr>
        <w:t xml:space="preserve">(2021) </w:t>
      </w:r>
      <w:r w:rsidRPr="000973C7">
        <w:rPr>
          <w:rFonts w:ascii="Times New Roman" w:hAnsi="Times New Roman" w:cs="Times New Roman"/>
          <w:color w:val="222222"/>
          <w:sz w:val="20"/>
          <w:szCs w:val="20"/>
        </w:rPr>
        <w:t>College Students’ Experiences of Race-Related Bias or Hatred in their Lifetimes and COVID-19 Era</w:t>
      </w:r>
      <w:r>
        <w:rPr>
          <w:rFonts w:ascii="Times New Roman" w:hAnsi="Times New Roman" w:cs="Times New Roman"/>
          <w:color w:val="222222"/>
          <w:sz w:val="20"/>
          <w:szCs w:val="20"/>
        </w:rPr>
        <w:t xml:space="preserve">. </w:t>
      </w:r>
      <w:r w:rsidRPr="001774CB">
        <w:rPr>
          <w:rFonts w:ascii="Times New Roman" w:hAnsi="Times New Roman" w:cs="Times New Roman"/>
          <w:color w:val="222222"/>
          <w:sz w:val="20"/>
          <w:szCs w:val="20"/>
          <w:u w:val="single"/>
        </w:rPr>
        <w:t xml:space="preserve">Journal of Public Health </w:t>
      </w:r>
      <w:r w:rsidR="00415F21" w:rsidRPr="001774CB">
        <w:rPr>
          <w:rFonts w:ascii="Times New Roman" w:hAnsi="Times New Roman" w:cs="Times New Roman"/>
          <w:color w:val="222222"/>
          <w:sz w:val="20"/>
          <w:szCs w:val="20"/>
          <w:u w:val="single"/>
        </w:rPr>
        <w:t>M</w:t>
      </w:r>
      <w:r w:rsidRPr="001774CB">
        <w:rPr>
          <w:rFonts w:ascii="Times New Roman" w:hAnsi="Times New Roman" w:cs="Times New Roman"/>
          <w:color w:val="222222"/>
          <w:sz w:val="20"/>
          <w:szCs w:val="20"/>
          <w:u w:val="single"/>
        </w:rPr>
        <w:t>anagement &amp; Practice</w:t>
      </w:r>
      <w:r>
        <w:rPr>
          <w:rFonts w:ascii="Times New Roman" w:hAnsi="Times New Roman" w:cs="Times New Roman"/>
          <w:color w:val="222222"/>
          <w:sz w:val="20"/>
          <w:szCs w:val="20"/>
        </w:rPr>
        <w:t>,</w:t>
      </w:r>
      <w:r w:rsidR="00BF07FE">
        <w:rPr>
          <w:rFonts w:ascii="Times New Roman" w:hAnsi="Times New Roman" w:cs="Times New Roman"/>
          <w:color w:val="222222"/>
          <w:sz w:val="20"/>
          <w:szCs w:val="20"/>
        </w:rPr>
        <w:t xml:space="preserve"> </w:t>
      </w:r>
      <w:r w:rsidR="00BF07FE">
        <w:rPr>
          <w:rFonts w:ascii="Times New Roman" w:hAnsi="Times New Roman" w:cs="Times New Roman"/>
          <w:i/>
          <w:color w:val="222222"/>
          <w:sz w:val="20"/>
          <w:szCs w:val="20"/>
        </w:rPr>
        <w:t>27:3 258-267.</w:t>
      </w:r>
    </w:p>
    <w:p w:rsidR="001774CB" w:rsidRDefault="001774CB" w:rsidP="003A344E">
      <w:pPr>
        <w:ind w:left="1440" w:hanging="720"/>
        <w:rPr>
          <w:rFonts w:ascii="Times New Roman" w:hAnsi="Times New Roman" w:cs="Times New Roman"/>
          <w:color w:val="222222"/>
          <w:sz w:val="20"/>
          <w:szCs w:val="20"/>
        </w:rPr>
      </w:pPr>
    </w:p>
    <w:p w:rsidR="001774CB" w:rsidRDefault="001774CB" w:rsidP="001774CB">
      <w:pPr>
        <w:adjustRightInd w:val="0"/>
        <w:ind w:left="1440" w:hanging="720"/>
        <w:rPr>
          <w:rFonts w:ascii="Times New Roman" w:hAnsi="Times New Roman" w:cs="Times New Roman"/>
          <w:sz w:val="20"/>
          <w:szCs w:val="20"/>
        </w:rPr>
      </w:pPr>
      <w:proofErr w:type="spellStart"/>
      <w:r w:rsidRPr="00AD0B1E">
        <w:rPr>
          <w:rFonts w:ascii="Times New Roman" w:hAnsi="Times New Roman" w:cs="Times New Roman"/>
          <w:sz w:val="20"/>
          <w:szCs w:val="20"/>
        </w:rPr>
        <w:t>Ofori</w:t>
      </w:r>
      <w:proofErr w:type="spellEnd"/>
      <w:r w:rsidRPr="00AD0B1E">
        <w:rPr>
          <w:rFonts w:ascii="Times New Roman" w:hAnsi="Times New Roman" w:cs="Times New Roman"/>
          <w:sz w:val="20"/>
          <w:szCs w:val="20"/>
        </w:rPr>
        <w:t xml:space="preserve">, S, </w:t>
      </w:r>
      <w:proofErr w:type="spellStart"/>
      <w:r w:rsidRPr="00AD0B1E">
        <w:rPr>
          <w:rFonts w:ascii="Times New Roman" w:hAnsi="Times New Roman" w:cs="Times New Roman"/>
          <w:sz w:val="20"/>
          <w:szCs w:val="20"/>
        </w:rPr>
        <w:t>Choongo</w:t>
      </w:r>
      <w:proofErr w:type="spellEnd"/>
      <w:r w:rsidRPr="00AD0B1E">
        <w:rPr>
          <w:rFonts w:ascii="Times New Roman" w:hAnsi="Times New Roman" w:cs="Times New Roman"/>
          <w:sz w:val="20"/>
          <w:szCs w:val="20"/>
        </w:rPr>
        <w:t xml:space="preserve">, J, </w:t>
      </w:r>
      <w:proofErr w:type="spellStart"/>
      <w:r w:rsidRPr="00AD0B1E">
        <w:rPr>
          <w:rFonts w:ascii="Times New Roman" w:hAnsi="Times New Roman" w:cs="Times New Roman"/>
          <w:sz w:val="20"/>
          <w:szCs w:val="20"/>
        </w:rPr>
        <w:t>Keko</w:t>
      </w:r>
      <w:proofErr w:type="spellEnd"/>
      <w:r w:rsidRPr="00AD0B1E">
        <w:rPr>
          <w:rFonts w:ascii="Times New Roman" w:hAnsi="Times New Roman" w:cs="Times New Roman"/>
          <w:sz w:val="20"/>
          <w:szCs w:val="20"/>
        </w:rPr>
        <w:t xml:space="preserve">, M, Shah, G, </w:t>
      </w:r>
      <w:proofErr w:type="spellStart"/>
      <w:r w:rsidRPr="00AD0B1E">
        <w:rPr>
          <w:rFonts w:ascii="Times New Roman" w:hAnsi="Times New Roman" w:cs="Times New Roman"/>
          <w:sz w:val="20"/>
          <w:szCs w:val="20"/>
        </w:rPr>
        <w:t>Rochani</w:t>
      </w:r>
      <w:proofErr w:type="spellEnd"/>
      <w:r w:rsidRPr="00AD0B1E">
        <w:rPr>
          <w:rFonts w:ascii="Times New Roman" w:hAnsi="Times New Roman" w:cs="Times New Roman"/>
          <w:sz w:val="20"/>
          <w:szCs w:val="20"/>
        </w:rPr>
        <w:t xml:space="preserve">, H, and </w:t>
      </w:r>
      <w:r w:rsidRPr="00AD0B1E">
        <w:rPr>
          <w:rFonts w:ascii="Times New Roman" w:hAnsi="Times New Roman" w:cs="Times New Roman"/>
          <w:b/>
          <w:sz w:val="20"/>
          <w:szCs w:val="20"/>
        </w:rPr>
        <w:t>Telfair, J</w:t>
      </w:r>
      <w:r w:rsidRPr="00AD0B1E">
        <w:rPr>
          <w:rFonts w:ascii="Times New Roman" w:hAnsi="Times New Roman" w:cs="Times New Roman"/>
          <w:sz w:val="20"/>
          <w:szCs w:val="20"/>
        </w:rPr>
        <w:t xml:space="preserve">, </w:t>
      </w:r>
      <w:r>
        <w:rPr>
          <w:rFonts w:ascii="Times New Roman" w:hAnsi="Times New Roman" w:cs="Times New Roman"/>
          <w:sz w:val="20"/>
          <w:szCs w:val="20"/>
        </w:rPr>
        <w:t xml:space="preserve">(2022) </w:t>
      </w:r>
      <w:r w:rsidRPr="00AD0B1E">
        <w:rPr>
          <w:rFonts w:ascii="Times New Roman" w:hAnsi="Times New Roman" w:cs="Times New Roman"/>
          <w:sz w:val="20"/>
          <w:szCs w:val="20"/>
        </w:rPr>
        <w:t>Social Media Usage and Transitioning into Online Classes During COVID-19-A Survey of Undergraduate Students in</w:t>
      </w:r>
      <w:r>
        <w:rPr>
          <w:rFonts w:ascii="Times New Roman" w:hAnsi="Times New Roman" w:cs="Times New Roman"/>
          <w:sz w:val="20"/>
          <w:szCs w:val="20"/>
        </w:rPr>
        <w:t xml:space="preserve"> Georgia, United States.</w:t>
      </w:r>
      <w:r w:rsidRPr="00AD0B1E">
        <w:rPr>
          <w:rFonts w:ascii="Times New Roman" w:hAnsi="Times New Roman" w:cs="Times New Roman"/>
          <w:sz w:val="20"/>
          <w:szCs w:val="20"/>
        </w:rPr>
        <w:t xml:space="preserve"> </w:t>
      </w:r>
      <w:r w:rsidRPr="001774CB">
        <w:rPr>
          <w:rFonts w:ascii="Times New Roman" w:hAnsi="Times New Roman" w:cs="Times New Roman"/>
          <w:sz w:val="20"/>
          <w:szCs w:val="20"/>
          <w:u w:val="single"/>
        </w:rPr>
        <w:t>International Journal of Education and Development using Information and Communication Technology (IJEDICT),</w:t>
      </w:r>
      <w:r w:rsidRPr="001774CB">
        <w:rPr>
          <w:rFonts w:ascii="Times New Roman" w:hAnsi="Times New Roman" w:cs="Times New Roman"/>
          <w:sz w:val="20"/>
          <w:szCs w:val="20"/>
        </w:rPr>
        <w:t xml:space="preserve"> 2021, Vol. 17, Issue 4, pp. 67-80</w:t>
      </w:r>
      <w:r>
        <w:rPr>
          <w:rFonts w:ascii="Times New Roman" w:hAnsi="Times New Roman" w:cs="Times New Roman"/>
          <w:sz w:val="20"/>
          <w:szCs w:val="20"/>
        </w:rPr>
        <w:t>.</w:t>
      </w:r>
    </w:p>
    <w:p w:rsidR="0095574F" w:rsidRDefault="0095574F" w:rsidP="001774CB">
      <w:pPr>
        <w:adjustRightInd w:val="0"/>
        <w:ind w:left="1440" w:hanging="720"/>
        <w:rPr>
          <w:rFonts w:ascii="Times New Roman" w:hAnsi="Times New Roman" w:cs="Times New Roman"/>
          <w:sz w:val="20"/>
          <w:szCs w:val="20"/>
        </w:rPr>
      </w:pPr>
    </w:p>
    <w:p w:rsidR="0095574F" w:rsidRDefault="0095574F" w:rsidP="0095574F">
      <w:pPr>
        <w:adjustRightInd w:val="0"/>
        <w:ind w:left="1440" w:hanging="720"/>
        <w:rPr>
          <w:rFonts w:ascii="Times New Roman" w:hAnsi="Times New Roman" w:cs="Times New Roman"/>
          <w:sz w:val="20"/>
          <w:szCs w:val="20"/>
        </w:rPr>
      </w:pPr>
      <w:r w:rsidRPr="009B43D5">
        <w:rPr>
          <w:rFonts w:ascii="Times New Roman" w:hAnsi="Times New Roman" w:cs="Times New Roman"/>
          <w:sz w:val="20"/>
          <w:szCs w:val="20"/>
          <w:lang w:val="pt-BR"/>
        </w:rPr>
        <w:t>de Sousa</w:t>
      </w:r>
      <w:r>
        <w:rPr>
          <w:rFonts w:ascii="Times New Roman" w:hAnsi="Times New Roman" w:cs="Times New Roman"/>
          <w:sz w:val="20"/>
          <w:szCs w:val="20"/>
          <w:lang w:val="pt-BR"/>
        </w:rPr>
        <w:t xml:space="preserve">,IA, </w:t>
      </w:r>
      <w:r w:rsidRPr="009B43D5">
        <w:rPr>
          <w:rFonts w:ascii="Times New Roman" w:hAnsi="Times New Roman" w:cs="Times New Roman"/>
          <w:sz w:val="20"/>
          <w:szCs w:val="20"/>
          <w:lang w:val="pt-BR"/>
        </w:rPr>
        <w:t>Reis</w:t>
      </w:r>
      <w:r>
        <w:rPr>
          <w:rFonts w:ascii="Times New Roman" w:hAnsi="Times New Roman" w:cs="Times New Roman"/>
          <w:sz w:val="20"/>
          <w:szCs w:val="20"/>
          <w:lang w:val="pt-BR"/>
        </w:rPr>
        <w:t>, IA</w:t>
      </w:r>
      <w:r w:rsidRPr="009B43D5">
        <w:rPr>
          <w:rFonts w:ascii="Times New Roman" w:hAnsi="Times New Roman" w:cs="Times New Roman"/>
          <w:sz w:val="20"/>
          <w:szCs w:val="20"/>
          <w:lang w:val="pt-BR"/>
        </w:rPr>
        <w:t>,</w:t>
      </w:r>
      <w:r w:rsidRPr="009B43D5">
        <w:rPr>
          <w:rFonts w:ascii="Times New Roman" w:hAnsi="Times New Roman" w:cs="Times New Roman"/>
          <w:sz w:val="20"/>
          <w:szCs w:val="20"/>
          <w:vertAlign w:val="superscript"/>
          <w:lang w:val="pt-BR"/>
        </w:rPr>
        <w:t xml:space="preserve"> </w:t>
      </w:r>
      <w:r w:rsidRPr="009B43D5">
        <w:rPr>
          <w:rFonts w:ascii="Times New Roman" w:hAnsi="Times New Roman" w:cs="Times New Roman"/>
          <w:sz w:val="20"/>
          <w:szCs w:val="20"/>
          <w:lang w:val="pt-BR"/>
        </w:rPr>
        <w:t>Pagano</w:t>
      </w:r>
      <w:r>
        <w:rPr>
          <w:rFonts w:ascii="Times New Roman" w:hAnsi="Times New Roman" w:cs="Times New Roman"/>
          <w:sz w:val="20"/>
          <w:szCs w:val="20"/>
          <w:lang w:val="pt-BR"/>
        </w:rPr>
        <w:t>, AS</w:t>
      </w:r>
      <w:r w:rsidRPr="009B43D5">
        <w:rPr>
          <w:rFonts w:ascii="Times New Roman" w:hAnsi="Times New Roman" w:cs="Times New Roman"/>
          <w:sz w:val="20"/>
          <w:szCs w:val="20"/>
          <w:lang w:val="pt-BR"/>
        </w:rPr>
        <w:t xml:space="preserve">, </w:t>
      </w:r>
      <w:r w:rsidRPr="0095574F">
        <w:rPr>
          <w:rFonts w:ascii="Times New Roman" w:hAnsi="Times New Roman" w:cs="Times New Roman"/>
          <w:b/>
          <w:sz w:val="20"/>
          <w:szCs w:val="20"/>
          <w:lang w:val="pt-BR"/>
        </w:rPr>
        <w:t>Telfair, J</w:t>
      </w:r>
      <w:r>
        <w:rPr>
          <w:rFonts w:ascii="Times New Roman" w:hAnsi="Times New Roman" w:cs="Times New Roman"/>
          <w:sz w:val="20"/>
          <w:szCs w:val="20"/>
          <w:lang w:val="pt-BR"/>
        </w:rPr>
        <w:t xml:space="preserve"> and </w:t>
      </w:r>
      <w:r w:rsidRPr="009B43D5">
        <w:rPr>
          <w:rFonts w:ascii="Times New Roman" w:hAnsi="Times New Roman" w:cs="Times New Roman"/>
          <w:sz w:val="20"/>
          <w:szCs w:val="20"/>
          <w:lang w:val="pt-BR"/>
        </w:rPr>
        <w:t>de Carvalho Torres</w:t>
      </w:r>
      <w:r>
        <w:rPr>
          <w:rFonts w:ascii="Times New Roman" w:hAnsi="Times New Roman" w:cs="Times New Roman"/>
          <w:sz w:val="20"/>
          <w:szCs w:val="20"/>
          <w:lang w:val="pt-BR"/>
        </w:rPr>
        <w:t xml:space="preserve">, H., (2022) </w:t>
      </w:r>
      <w:r w:rsidRPr="009B43D5">
        <w:rPr>
          <w:rFonts w:ascii="Times New Roman" w:hAnsi="Times New Roman" w:cs="Times New Roman"/>
          <w:sz w:val="20"/>
          <w:szCs w:val="20"/>
        </w:rPr>
        <w:t>Translation, Cross-Cultural Adaptation, And Validation Of The Sickle Cell Self-Efficacy Scale (SCSES)</w:t>
      </w:r>
      <w:r>
        <w:rPr>
          <w:rFonts w:ascii="Times New Roman" w:hAnsi="Times New Roman" w:cs="Times New Roman"/>
          <w:sz w:val="20"/>
          <w:szCs w:val="20"/>
        </w:rPr>
        <w:t xml:space="preserve">, in </w:t>
      </w:r>
      <w:r w:rsidRPr="0095574F">
        <w:rPr>
          <w:rFonts w:ascii="Times New Roman" w:hAnsi="Times New Roman" w:cs="Times New Roman"/>
          <w:sz w:val="20"/>
          <w:szCs w:val="20"/>
          <w:u w:val="single"/>
        </w:rPr>
        <w:t>Hematology, Transfusion and Cell Therapy</w:t>
      </w:r>
      <w:r>
        <w:rPr>
          <w:rFonts w:ascii="Times New Roman" w:hAnsi="Times New Roman" w:cs="Times New Roman"/>
          <w:sz w:val="20"/>
          <w:szCs w:val="20"/>
        </w:rPr>
        <w:t xml:space="preserve"> (in press)</w:t>
      </w:r>
    </w:p>
    <w:p w:rsidR="00110CF7" w:rsidRDefault="00110CF7" w:rsidP="003A344E">
      <w:pPr>
        <w:ind w:left="1440" w:hanging="720"/>
        <w:rPr>
          <w:rFonts w:ascii="Times New Roman" w:hAnsi="Times New Roman" w:cs="Times New Roman"/>
          <w:color w:val="222222"/>
          <w:sz w:val="20"/>
          <w:szCs w:val="20"/>
        </w:rPr>
      </w:pPr>
    </w:p>
    <w:p w:rsidR="002553D1" w:rsidRDefault="002553D1" w:rsidP="00B81520">
      <w:pPr>
        <w:adjustRightInd w:val="0"/>
        <w:ind w:left="1440" w:hanging="720"/>
        <w:rPr>
          <w:rFonts w:ascii="Times New Roman" w:hAnsi="Times New Roman" w:cs="Times New Roman"/>
          <w:sz w:val="20"/>
          <w:szCs w:val="20"/>
        </w:rPr>
      </w:pPr>
      <w:r w:rsidRPr="002553D1">
        <w:rPr>
          <w:rFonts w:ascii="Times New Roman" w:hAnsi="Times New Roman" w:cs="Times New Roman"/>
          <w:b/>
          <w:sz w:val="20"/>
          <w:szCs w:val="20"/>
        </w:rPr>
        <w:t>5.</w:t>
      </w:r>
      <w:r>
        <w:rPr>
          <w:rFonts w:ascii="Times New Roman" w:hAnsi="Times New Roman" w:cs="Times New Roman"/>
          <w:sz w:val="20"/>
          <w:szCs w:val="20"/>
        </w:rPr>
        <w:tab/>
      </w:r>
      <w:r w:rsidRPr="002553D1">
        <w:rPr>
          <w:rFonts w:ascii="Times New Roman" w:hAnsi="Times New Roman" w:cs="Times New Roman"/>
          <w:b/>
          <w:sz w:val="20"/>
          <w:szCs w:val="20"/>
          <w:u w:val="single"/>
        </w:rPr>
        <w:t>Publications in professional Media</w:t>
      </w:r>
    </w:p>
    <w:p w:rsidR="007A6D6E" w:rsidRDefault="007A6D6E" w:rsidP="007A6D6E">
      <w:pPr>
        <w:adjustRightInd w:val="0"/>
        <w:ind w:left="1440" w:hanging="720"/>
        <w:rPr>
          <w:rFonts w:ascii="Times New Roman" w:hAnsi="Times New Roman" w:cs="Times New Roman"/>
          <w:sz w:val="20"/>
          <w:szCs w:val="20"/>
        </w:rPr>
      </w:pPr>
    </w:p>
    <w:p w:rsidR="007A6D6E" w:rsidRPr="007A6D6E" w:rsidRDefault="007A6D6E" w:rsidP="007A6D6E">
      <w:pPr>
        <w:adjustRightInd w:val="0"/>
        <w:ind w:left="1440" w:hanging="720"/>
        <w:rPr>
          <w:rFonts w:ascii="Times New Roman" w:hAnsi="Times New Roman" w:cs="Times New Roman"/>
          <w:sz w:val="20"/>
          <w:szCs w:val="20"/>
        </w:rPr>
      </w:pPr>
      <w:r>
        <w:rPr>
          <w:rFonts w:ascii="Times New Roman" w:hAnsi="Times New Roman" w:cs="Times New Roman"/>
          <w:sz w:val="20"/>
          <w:szCs w:val="20"/>
        </w:rPr>
        <w:lastRenderedPageBreak/>
        <w:t>Telfair, J., “</w:t>
      </w:r>
      <w:r w:rsidRPr="007A6D6E">
        <w:rPr>
          <w:rFonts w:ascii="Times New Roman" w:hAnsi="Times New Roman" w:cs="Times New Roman"/>
          <w:sz w:val="20"/>
          <w:szCs w:val="20"/>
        </w:rPr>
        <w:t>We have struggled, but change is coming</w:t>
      </w:r>
      <w:r>
        <w:rPr>
          <w:rFonts w:ascii="Times New Roman" w:hAnsi="Times New Roman" w:cs="Times New Roman"/>
          <w:sz w:val="20"/>
          <w:szCs w:val="20"/>
        </w:rPr>
        <w:t xml:space="preserve"> </w:t>
      </w:r>
      <w:r w:rsidRPr="007A6D6E">
        <w:rPr>
          <w:rFonts w:ascii="Times New Roman" w:hAnsi="Times New Roman" w:cs="Times New Roman"/>
          <w:sz w:val="20"/>
          <w:szCs w:val="20"/>
        </w:rPr>
        <w:t>Public health faces challenges,</w:t>
      </w:r>
      <w:r>
        <w:rPr>
          <w:rFonts w:ascii="Times New Roman" w:hAnsi="Times New Roman" w:cs="Times New Roman"/>
          <w:sz w:val="20"/>
          <w:szCs w:val="20"/>
        </w:rPr>
        <w:t xml:space="preserve"> </w:t>
      </w:r>
      <w:r w:rsidRPr="007A6D6E">
        <w:rPr>
          <w:rFonts w:ascii="Times New Roman" w:hAnsi="Times New Roman" w:cs="Times New Roman"/>
          <w:sz w:val="20"/>
          <w:szCs w:val="20"/>
        </w:rPr>
        <w:t>but we will overcome them</w:t>
      </w:r>
      <w:r>
        <w:rPr>
          <w:rFonts w:ascii="Times New Roman" w:hAnsi="Times New Roman" w:cs="Times New Roman"/>
          <w:sz w:val="20"/>
          <w:szCs w:val="20"/>
        </w:rPr>
        <w:t xml:space="preserve">”, </w:t>
      </w:r>
      <w:r w:rsidRPr="007A6D6E">
        <w:rPr>
          <w:rFonts w:ascii="Times New Roman" w:hAnsi="Times New Roman" w:cs="Times New Roman"/>
          <w:b/>
          <w:sz w:val="20"/>
          <w:szCs w:val="20"/>
        </w:rPr>
        <w:t>Vital Signs</w:t>
      </w:r>
      <w:r w:rsidRPr="007A6D6E">
        <w:rPr>
          <w:rFonts w:ascii="Times New Roman" w:hAnsi="Times New Roman" w:cs="Times New Roman"/>
          <w:sz w:val="20"/>
          <w:szCs w:val="20"/>
        </w:rPr>
        <w:t xml:space="preserve"> - </w:t>
      </w:r>
      <w:r w:rsidRPr="007A6D6E">
        <w:rPr>
          <w:rFonts w:ascii="Times New Roman" w:hAnsi="Times New Roman" w:cs="Times New Roman"/>
          <w:i/>
          <w:sz w:val="20"/>
          <w:szCs w:val="20"/>
        </w:rPr>
        <w:t>The Nation's Health</w:t>
      </w:r>
      <w:r w:rsidRPr="007A6D6E">
        <w:rPr>
          <w:rFonts w:ascii="Times New Roman" w:hAnsi="Times New Roman" w:cs="Times New Roman"/>
          <w:sz w:val="20"/>
          <w:szCs w:val="20"/>
        </w:rPr>
        <w:t xml:space="preserve"> </w:t>
      </w:r>
      <w:r>
        <w:rPr>
          <w:rFonts w:ascii="Times New Roman" w:hAnsi="Times New Roman" w:cs="Times New Roman"/>
          <w:sz w:val="20"/>
          <w:szCs w:val="20"/>
        </w:rPr>
        <w:t>November</w:t>
      </w:r>
      <w:r w:rsidRPr="007A6D6E">
        <w:rPr>
          <w:rFonts w:ascii="Times New Roman" w:hAnsi="Times New Roman" w:cs="Times New Roman"/>
          <w:sz w:val="20"/>
          <w:szCs w:val="20"/>
        </w:rPr>
        <w:t xml:space="preserve"> 2018, 48 (</w:t>
      </w:r>
      <w:r>
        <w:rPr>
          <w:rFonts w:ascii="Times New Roman" w:hAnsi="Times New Roman" w:cs="Times New Roman"/>
          <w:sz w:val="20"/>
          <w:szCs w:val="20"/>
        </w:rPr>
        <w:t>9</w:t>
      </w:r>
      <w:r w:rsidRPr="007A6D6E">
        <w:rPr>
          <w:rFonts w:ascii="Times New Roman" w:hAnsi="Times New Roman" w:cs="Times New Roman"/>
          <w:sz w:val="20"/>
          <w:szCs w:val="20"/>
        </w:rPr>
        <w:t>) 3.</w:t>
      </w:r>
    </w:p>
    <w:p w:rsidR="007A6D6E" w:rsidRDefault="007A6D6E" w:rsidP="007A6D6E">
      <w:pPr>
        <w:adjustRightInd w:val="0"/>
        <w:ind w:left="1440" w:hanging="720"/>
        <w:rPr>
          <w:rFonts w:ascii="Times New Roman" w:hAnsi="Times New Roman" w:cs="Times New Roman"/>
          <w:sz w:val="20"/>
          <w:szCs w:val="20"/>
        </w:rPr>
      </w:pPr>
    </w:p>
    <w:p w:rsidR="007A6D6E" w:rsidRPr="007A6D6E" w:rsidRDefault="007A6D6E" w:rsidP="007A6D6E">
      <w:pPr>
        <w:adjustRightInd w:val="0"/>
        <w:ind w:left="1440" w:hanging="720"/>
        <w:rPr>
          <w:rFonts w:ascii="Times New Roman" w:hAnsi="Times New Roman" w:cs="Times New Roman"/>
          <w:sz w:val="20"/>
          <w:szCs w:val="20"/>
        </w:rPr>
      </w:pPr>
      <w:r>
        <w:rPr>
          <w:rFonts w:ascii="Times New Roman" w:hAnsi="Times New Roman" w:cs="Times New Roman"/>
          <w:sz w:val="20"/>
          <w:szCs w:val="20"/>
        </w:rPr>
        <w:t>Telfair, J., “</w:t>
      </w:r>
      <w:r w:rsidRPr="007A6D6E">
        <w:rPr>
          <w:rFonts w:ascii="Times New Roman" w:hAnsi="Times New Roman" w:cs="Times New Roman"/>
          <w:sz w:val="20"/>
          <w:szCs w:val="20"/>
        </w:rPr>
        <w:t>Delivering rural health care a</w:t>
      </w:r>
      <w:r>
        <w:rPr>
          <w:rFonts w:ascii="Times New Roman" w:hAnsi="Times New Roman" w:cs="Times New Roman"/>
          <w:sz w:val="20"/>
          <w:szCs w:val="20"/>
        </w:rPr>
        <w:t xml:space="preserve"> </w:t>
      </w:r>
      <w:r w:rsidRPr="007A6D6E">
        <w:rPr>
          <w:rFonts w:ascii="Times New Roman" w:hAnsi="Times New Roman" w:cs="Times New Roman"/>
          <w:sz w:val="20"/>
          <w:szCs w:val="20"/>
        </w:rPr>
        <w:t>persistent public health challenge</w:t>
      </w:r>
      <w:r>
        <w:rPr>
          <w:rFonts w:ascii="Times New Roman" w:hAnsi="Times New Roman" w:cs="Times New Roman"/>
          <w:sz w:val="20"/>
          <w:szCs w:val="20"/>
        </w:rPr>
        <w:t xml:space="preserve">”, </w:t>
      </w:r>
      <w:r w:rsidRPr="007A6D6E">
        <w:rPr>
          <w:rFonts w:ascii="Times New Roman" w:hAnsi="Times New Roman" w:cs="Times New Roman"/>
          <w:b/>
          <w:sz w:val="20"/>
          <w:szCs w:val="20"/>
        </w:rPr>
        <w:t>Vital Signs</w:t>
      </w:r>
      <w:r w:rsidRPr="007A6D6E">
        <w:rPr>
          <w:rFonts w:ascii="Times New Roman" w:hAnsi="Times New Roman" w:cs="Times New Roman"/>
          <w:sz w:val="20"/>
          <w:szCs w:val="20"/>
        </w:rPr>
        <w:t xml:space="preserve"> - </w:t>
      </w:r>
      <w:r w:rsidRPr="007A6D6E">
        <w:rPr>
          <w:rFonts w:ascii="Times New Roman" w:hAnsi="Times New Roman" w:cs="Times New Roman"/>
          <w:i/>
          <w:sz w:val="20"/>
          <w:szCs w:val="20"/>
        </w:rPr>
        <w:t>The Nation's Health</w:t>
      </w:r>
      <w:r w:rsidRPr="007A6D6E">
        <w:rPr>
          <w:rFonts w:ascii="Times New Roman" w:hAnsi="Times New Roman" w:cs="Times New Roman"/>
          <w:sz w:val="20"/>
          <w:szCs w:val="20"/>
        </w:rPr>
        <w:t xml:space="preserve"> </w:t>
      </w:r>
      <w:r>
        <w:rPr>
          <w:rFonts w:ascii="Times New Roman" w:hAnsi="Times New Roman" w:cs="Times New Roman"/>
          <w:sz w:val="20"/>
          <w:szCs w:val="20"/>
        </w:rPr>
        <w:t>October</w:t>
      </w:r>
      <w:r w:rsidRPr="007A6D6E">
        <w:rPr>
          <w:rFonts w:ascii="Times New Roman" w:hAnsi="Times New Roman" w:cs="Times New Roman"/>
          <w:sz w:val="20"/>
          <w:szCs w:val="20"/>
        </w:rPr>
        <w:t xml:space="preserve"> 2018, 48 (</w:t>
      </w:r>
      <w:r>
        <w:rPr>
          <w:rFonts w:ascii="Times New Roman" w:hAnsi="Times New Roman" w:cs="Times New Roman"/>
          <w:sz w:val="20"/>
          <w:szCs w:val="20"/>
        </w:rPr>
        <w:t>8</w:t>
      </w:r>
      <w:r w:rsidRPr="007A6D6E">
        <w:rPr>
          <w:rFonts w:ascii="Times New Roman" w:hAnsi="Times New Roman" w:cs="Times New Roman"/>
          <w:sz w:val="20"/>
          <w:szCs w:val="20"/>
        </w:rPr>
        <w:t>) 3.</w:t>
      </w:r>
    </w:p>
    <w:p w:rsidR="007A6D6E" w:rsidRDefault="007A6D6E" w:rsidP="007A6D6E">
      <w:pPr>
        <w:adjustRightInd w:val="0"/>
        <w:ind w:left="1440" w:hanging="720"/>
        <w:rPr>
          <w:rFonts w:ascii="Times New Roman" w:hAnsi="Times New Roman" w:cs="Times New Roman"/>
          <w:sz w:val="20"/>
          <w:szCs w:val="20"/>
        </w:rPr>
      </w:pPr>
    </w:p>
    <w:p w:rsidR="007A6D6E" w:rsidRDefault="007A6D6E" w:rsidP="007A6D6E">
      <w:pPr>
        <w:adjustRightInd w:val="0"/>
        <w:ind w:left="1440" w:hanging="720"/>
        <w:rPr>
          <w:rFonts w:ascii="Times New Roman" w:hAnsi="Times New Roman" w:cs="Times New Roman"/>
          <w:sz w:val="20"/>
          <w:szCs w:val="20"/>
        </w:rPr>
      </w:pPr>
      <w:r>
        <w:rPr>
          <w:rFonts w:ascii="Times New Roman" w:hAnsi="Times New Roman" w:cs="Times New Roman"/>
          <w:sz w:val="20"/>
          <w:szCs w:val="20"/>
        </w:rPr>
        <w:t>Telfair, J. “</w:t>
      </w:r>
      <w:r w:rsidRPr="007A6D6E">
        <w:rPr>
          <w:rFonts w:ascii="Times New Roman" w:hAnsi="Times New Roman" w:cs="Times New Roman"/>
          <w:sz w:val="20"/>
          <w:szCs w:val="20"/>
        </w:rPr>
        <w:t>Collectively, we can overcome</w:t>
      </w:r>
      <w:r>
        <w:rPr>
          <w:rFonts w:ascii="Times New Roman" w:hAnsi="Times New Roman" w:cs="Times New Roman"/>
          <w:sz w:val="20"/>
          <w:szCs w:val="20"/>
        </w:rPr>
        <w:t xml:space="preserve"> </w:t>
      </w:r>
      <w:r w:rsidRPr="007A6D6E">
        <w:rPr>
          <w:rFonts w:ascii="Times New Roman" w:hAnsi="Times New Roman" w:cs="Times New Roman"/>
          <w:sz w:val="20"/>
          <w:szCs w:val="20"/>
        </w:rPr>
        <w:t>this time that tries our souls</w:t>
      </w:r>
      <w:r>
        <w:rPr>
          <w:rFonts w:ascii="Times New Roman" w:hAnsi="Times New Roman" w:cs="Times New Roman"/>
          <w:sz w:val="20"/>
          <w:szCs w:val="20"/>
        </w:rPr>
        <w:t xml:space="preserve">”, </w:t>
      </w:r>
      <w:r w:rsidRPr="00FD4D7C">
        <w:rPr>
          <w:rFonts w:ascii="Times New Roman" w:hAnsi="Times New Roman" w:cs="Times New Roman"/>
          <w:b/>
          <w:sz w:val="20"/>
          <w:szCs w:val="20"/>
        </w:rPr>
        <w:t>Vital Signs</w:t>
      </w:r>
      <w:r w:rsidRPr="00FD4D7C">
        <w:rPr>
          <w:rFonts w:ascii="Times New Roman" w:hAnsi="Times New Roman" w:cs="Times New Roman"/>
          <w:sz w:val="20"/>
          <w:szCs w:val="20"/>
        </w:rPr>
        <w:t xml:space="preserve"> - </w:t>
      </w:r>
      <w:r w:rsidRPr="00FD4D7C">
        <w:rPr>
          <w:rFonts w:ascii="Times New Roman" w:hAnsi="Times New Roman" w:cs="Times New Roman"/>
          <w:i/>
          <w:sz w:val="20"/>
          <w:szCs w:val="20"/>
        </w:rPr>
        <w:t>The Nation's Health</w:t>
      </w:r>
      <w:r w:rsidRPr="00FD4D7C">
        <w:rPr>
          <w:rFonts w:ascii="Times New Roman" w:hAnsi="Times New Roman" w:cs="Times New Roman"/>
          <w:sz w:val="20"/>
          <w:szCs w:val="20"/>
        </w:rPr>
        <w:t xml:space="preserve"> </w:t>
      </w:r>
      <w:r>
        <w:rPr>
          <w:rFonts w:ascii="Times New Roman" w:hAnsi="Times New Roman" w:cs="Times New Roman"/>
          <w:sz w:val="20"/>
          <w:szCs w:val="20"/>
        </w:rPr>
        <w:t>September</w:t>
      </w:r>
      <w:r w:rsidRPr="00FD4D7C">
        <w:rPr>
          <w:rFonts w:ascii="Times New Roman" w:hAnsi="Times New Roman" w:cs="Times New Roman"/>
          <w:sz w:val="20"/>
          <w:szCs w:val="20"/>
        </w:rPr>
        <w:t xml:space="preserve"> 2018, 48 (</w:t>
      </w:r>
      <w:r>
        <w:rPr>
          <w:rFonts w:ascii="Times New Roman" w:hAnsi="Times New Roman" w:cs="Times New Roman"/>
          <w:sz w:val="20"/>
          <w:szCs w:val="20"/>
        </w:rPr>
        <w:t>7</w:t>
      </w:r>
      <w:r w:rsidRPr="00FD4D7C">
        <w:rPr>
          <w:rFonts w:ascii="Times New Roman" w:hAnsi="Times New Roman" w:cs="Times New Roman"/>
          <w:sz w:val="20"/>
          <w:szCs w:val="20"/>
        </w:rPr>
        <w:t xml:space="preserve">) </w:t>
      </w:r>
      <w:r>
        <w:rPr>
          <w:rFonts w:ascii="Times New Roman" w:hAnsi="Times New Roman" w:cs="Times New Roman"/>
          <w:sz w:val="20"/>
          <w:szCs w:val="20"/>
        </w:rPr>
        <w:t>3.</w:t>
      </w:r>
    </w:p>
    <w:p w:rsidR="007A6D6E" w:rsidRDefault="007A6D6E" w:rsidP="009911D6">
      <w:pPr>
        <w:adjustRightInd w:val="0"/>
        <w:ind w:left="1440" w:hanging="720"/>
        <w:rPr>
          <w:rFonts w:ascii="Times New Roman" w:hAnsi="Times New Roman" w:cs="Times New Roman"/>
          <w:sz w:val="20"/>
          <w:szCs w:val="20"/>
        </w:rPr>
      </w:pPr>
    </w:p>
    <w:p w:rsidR="009911D6" w:rsidRDefault="009911D6" w:rsidP="009911D6">
      <w:pPr>
        <w:adjustRightInd w:val="0"/>
        <w:ind w:left="1440" w:hanging="720"/>
        <w:rPr>
          <w:rFonts w:ascii="Times New Roman" w:hAnsi="Times New Roman" w:cs="Times New Roman"/>
          <w:sz w:val="20"/>
          <w:szCs w:val="20"/>
        </w:rPr>
      </w:pPr>
      <w:r w:rsidRPr="009911D6">
        <w:rPr>
          <w:rFonts w:ascii="Times New Roman" w:hAnsi="Times New Roman" w:cs="Times New Roman"/>
          <w:sz w:val="20"/>
          <w:szCs w:val="20"/>
        </w:rPr>
        <w:t xml:space="preserve">Telfair, J., </w:t>
      </w:r>
      <w:r>
        <w:rPr>
          <w:rFonts w:ascii="Times New Roman" w:hAnsi="Times New Roman" w:cs="Times New Roman"/>
          <w:sz w:val="20"/>
          <w:szCs w:val="20"/>
        </w:rPr>
        <w:t>“</w:t>
      </w:r>
      <w:r w:rsidRPr="009911D6">
        <w:rPr>
          <w:rFonts w:ascii="Times New Roman" w:hAnsi="Times New Roman" w:cs="Times New Roman"/>
          <w:sz w:val="20"/>
          <w:szCs w:val="20"/>
        </w:rPr>
        <w:t>Advocating for an end to the</w:t>
      </w:r>
      <w:r>
        <w:rPr>
          <w:rFonts w:ascii="Times New Roman" w:hAnsi="Times New Roman" w:cs="Times New Roman"/>
          <w:sz w:val="20"/>
          <w:szCs w:val="20"/>
        </w:rPr>
        <w:t xml:space="preserve"> </w:t>
      </w:r>
      <w:r w:rsidRPr="009911D6">
        <w:rPr>
          <w:rFonts w:ascii="Times New Roman" w:hAnsi="Times New Roman" w:cs="Times New Roman"/>
          <w:sz w:val="20"/>
          <w:szCs w:val="20"/>
        </w:rPr>
        <w:t>unjust treatment of immigrants</w:t>
      </w:r>
      <w:r>
        <w:rPr>
          <w:rFonts w:ascii="Times New Roman" w:hAnsi="Times New Roman" w:cs="Times New Roman"/>
          <w:sz w:val="20"/>
          <w:szCs w:val="20"/>
        </w:rPr>
        <w:t xml:space="preserve">”, </w:t>
      </w:r>
      <w:r w:rsidRPr="00FD4D7C">
        <w:rPr>
          <w:rFonts w:ascii="Times New Roman" w:hAnsi="Times New Roman" w:cs="Times New Roman"/>
          <w:b/>
          <w:sz w:val="20"/>
          <w:szCs w:val="20"/>
        </w:rPr>
        <w:t>Vital Signs</w:t>
      </w:r>
      <w:r w:rsidRPr="00FD4D7C">
        <w:rPr>
          <w:rFonts w:ascii="Times New Roman" w:hAnsi="Times New Roman" w:cs="Times New Roman"/>
          <w:sz w:val="20"/>
          <w:szCs w:val="20"/>
        </w:rPr>
        <w:t xml:space="preserve"> - </w:t>
      </w:r>
      <w:r w:rsidRPr="00FD4D7C">
        <w:rPr>
          <w:rFonts w:ascii="Times New Roman" w:hAnsi="Times New Roman" w:cs="Times New Roman"/>
          <w:i/>
          <w:sz w:val="20"/>
          <w:szCs w:val="20"/>
        </w:rPr>
        <w:t>The Nation's Health</w:t>
      </w:r>
      <w:r w:rsidRPr="00FD4D7C">
        <w:rPr>
          <w:rFonts w:ascii="Times New Roman" w:hAnsi="Times New Roman" w:cs="Times New Roman"/>
          <w:sz w:val="20"/>
          <w:szCs w:val="20"/>
        </w:rPr>
        <w:t xml:space="preserve"> </w:t>
      </w:r>
      <w:r>
        <w:rPr>
          <w:rFonts w:ascii="Times New Roman" w:hAnsi="Times New Roman" w:cs="Times New Roman"/>
          <w:sz w:val="20"/>
          <w:szCs w:val="20"/>
        </w:rPr>
        <w:t>August</w:t>
      </w:r>
      <w:r w:rsidRPr="00FD4D7C">
        <w:rPr>
          <w:rFonts w:ascii="Times New Roman" w:hAnsi="Times New Roman" w:cs="Times New Roman"/>
          <w:sz w:val="20"/>
          <w:szCs w:val="20"/>
        </w:rPr>
        <w:t xml:space="preserve"> 2018, 48 (</w:t>
      </w:r>
      <w:r>
        <w:rPr>
          <w:rFonts w:ascii="Times New Roman" w:hAnsi="Times New Roman" w:cs="Times New Roman"/>
          <w:sz w:val="20"/>
          <w:szCs w:val="20"/>
        </w:rPr>
        <w:t>6</w:t>
      </w:r>
      <w:r w:rsidRPr="00FD4D7C">
        <w:rPr>
          <w:rFonts w:ascii="Times New Roman" w:hAnsi="Times New Roman" w:cs="Times New Roman"/>
          <w:sz w:val="20"/>
          <w:szCs w:val="20"/>
        </w:rPr>
        <w:t xml:space="preserve">) </w:t>
      </w:r>
      <w:r>
        <w:rPr>
          <w:rFonts w:ascii="Times New Roman" w:hAnsi="Times New Roman" w:cs="Times New Roman"/>
          <w:sz w:val="20"/>
          <w:szCs w:val="20"/>
        </w:rPr>
        <w:t>3</w:t>
      </w:r>
    </w:p>
    <w:p w:rsidR="009911D6" w:rsidRDefault="009911D6" w:rsidP="009911D6">
      <w:pPr>
        <w:adjustRightInd w:val="0"/>
        <w:ind w:left="1440" w:hanging="720"/>
        <w:rPr>
          <w:rFonts w:ascii="Times New Roman" w:hAnsi="Times New Roman" w:cs="Times New Roman"/>
          <w:sz w:val="20"/>
          <w:szCs w:val="20"/>
        </w:rPr>
      </w:pPr>
    </w:p>
    <w:p w:rsidR="00D062AA" w:rsidRDefault="00FD4D7C" w:rsidP="00FD4D7C">
      <w:pPr>
        <w:adjustRightInd w:val="0"/>
        <w:ind w:left="1440" w:hanging="720"/>
        <w:rPr>
          <w:rFonts w:ascii="Times New Roman" w:hAnsi="Times New Roman" w:cs="Times New Roman"/>
          <w:sz w:val="20"/>
          <w:szCs w:val="20"/>
        </w:rPr>
      </w:pPr>
      <w:r>
        <w:rPr>
          <w:rFonts w:ascii="Times New Roman" w:hAnsi="Times New Roman" w:cs="Times New Roman"/>
          <w:sz w:val="20"/>
          <w:szCs w:val="20"/>
        </w:rPr>
        <w:t>Telfair, J., “</w:t>
      </w:r>
      <w:r w:rsidR="00FF75D1" w:rsidRPr="00FD4D7C">
        <w:rPr>
          <w:rFonts w:ascii="Times New Roman" w:hAnsi="Times New Roman" w:cs="Times New Roman"/>
          <w:sz w:val="20"/>
          <w:szCs w:val="20"/>
        </w:rPr>
        <w:t>Diverse</w:t>
      </w:r>
      <w:r w:rsidR="00FF75D1">
        <w:rPr>
          <w:rFonts w:ascii="Times New Roman" w:hAnsi="Times New Roman" w:cs="Times New Roman"/>
          <w:sz w:val="20"/>
          <w:szCs w:val="20"/>
        </w:rPr>
        <w:t xml:space="preserve"> solutions for a diverse problem: </w:t>
      </w:r>
      <w:r w:rsidRPr="00FD4D7C">
        <w:rPr>
          <w:rFonts w:ascii="Times New Roman" w:hAnsi="Times New Roman" w:cs="Times New Roman"/>
          <w:sz w:val="20"/>
          <w:szCs w:val="20"/>
        </w:rPr>
        <w:t>Focusing our priorities, work and</w:t>
      </w:r>
      <w:r>
        <w:rPr>
          <w:rFonts w:ascii="Times New Roman" w:hAnsi="Times New Roman" w:cs="Times New Roman"/>
          <w:sz w:val="20"/>
          <w:szCs w:val="20"/>
        </w:rPr>
        <w:t xml:space="preserve"> </w:t>
      </w:r>
      <w:r w:rsidRPr="00FD4D7C">
        <w:rPr>
          <w:rFonts w:ascii="Times New Roman" w:hAnsi="Times New Roman" w:cs="Times New Roman"/>
          <w:sz w:val="20"/>
          <w:szCs w:val="20"/>
        </w:rPr>
        <w:t>resources to address health inequities</w:t>
      </w:r>
      <w:r>
        <w:rPr>
          <w:rFonts w:ascii="Times New Roman" w:hAnsi="Times New Roman" w:cs="Times New Roman"/>
          <w:sz w:val="20"/>
          <w:szCs w:val="20"/>
        </w:rPr>
        <w:t xml:space="preserve">”, </w:t>
      </w:r>
      <w:r w:rsidRPr="00FD4D7C">
        <w:rPr>
          <w:rFonts w:ascii="Times New Roman" w:hAnsi="Times New Roman" w:cs="Times New Roman"/>
          <w:b/>
          <w:sz w:val="20"/>
          <w:szCs w:val="20"/>
        </w:rPr>
        <w:t>Vital Signs</w:t>
      </w:r>
      <w:r w:rsidRPr="00FD4D7C">
        <w:rPr>
          <w:rFonts w:ascii="Times New Roman" w:hAnsi="Times New Roman" w:cs="Times New Roman"/>
          <w:sz w:val="20"/>
          <w:szCs w:val="20"/>
        </w:rPr>
        <w:t xml:space="preserve"> - </w:t>
      </w:r>
      <w:r w:rsidRPr="00FD4D7C">
        <w:rPr>
          <w:rFonts w:ascii="Times New Roman" w:hAnsi="Times New Roman" w:cs="Times New Roman"/>
          <w:i/>
          <w:sz w:val="20"/>
          <w:szCs w:val="20"/>
        </w:rPr>
        <w:t>The Nation's Health</w:t>
      </w:r>
      <w:r w:rsidRPr="00FD4D7C">
        <w:rPr>
          <w:rFonts w:ascii="Times New Roman" w:hAnsi="Times New Roman" w:cs="Times New Roman"/>
          <w:sz w:val="20"/>
          <w:szCs w:val="20"/>
        </w:rPr>
        <w:t xml:space="preserve"> </w:t>
      </w:r>
      <w:r>
        <w:rPr>
          <w:rFonts w:ascii="Times New Roman" w:hAnsi="Times New Roman" w:cs="Times New Roman"/>
          <w:sz w:val="20"/>
          <w:szCs w:val="20"/>
        </w:rPr>
        <w:t>July</w:t>
      </w:r>
      <w:r w:rsidRPr="00FD4D7C">
        <w:rPr>
          <w:rFonts w:ascii="Times New Roman" w:hAnsi="Times New Roman" w:cs="Times New Roman"/>
          <w:sz w:val="20"/>
          <w:szCs w:val="20"/>
        </w:rPr>
        <w:t xml:space="preserve"> 2018, 48 (</w:t>
      </w:r>
      <w:r w:rsidR="00FF75D1">
        <w:rPr>
          <w:rFonts w:ascii="Times New Roman" w:hAnsi="Times New Roman" w:cs="Times New Roman"/>
          <w:sz w:val="20"/>
          <w:szCs w:val="20"/>
        </w:rPr>
        <w:t>5</w:t>
      </w:r>
      <w:r w:rsidRPr="00FD4D7C">
        <w:rPr>
          <w:rFonts w:ascii="Times New Roman" w:hAnsi="Times New Roman" w:cs="Times New Roman"/>
          <w:sz w:val="20"/>
          <w:szCs w:val="20"/>
        </w:rPr>
        <w:t xml:space="preserve">) </w:t>
      </w:r>
      <w:r w:rsidR="00FF75D1">
        <w:rPr>
          <w:rFonts w:ascii="Times New Roman" w:hAnsi="Times New Roman" w:cs="Times New Roman"/>
          <w:sz w:val="20"/>
          <w:szCs w:val="20"/>
        </w:rPr>
        <w:t>3</w:t>
      </w:r>
      <w:r w:rsidRPr="00FD4D7C">
        <w:rPr>
          <w:rFonts w:ascii="Times New Roman" w:hAnsi="Times New Roman" w:cs="Times New Roman"/>
          <w:sz w:val="20"/>
          <w:szCs w:val="20"/>
        </w:rPr>
        <w:t>;</w:t>
      </w:r>
    </w:p>
    <w:p w:rsidR="003D638F" w:rsidRDefault="003D638F" w:rsidP="00B81520">
      <w:pPr>
        <w:adjustRightInd w:val="0"/>
        <w:ind w:left="1440" w:hanging="720"/>
        <w:rPr>
          <w:rFonts w:ascii="Times New Roman" w:hAnsi="Times New Roman" w:cs="Times New Roman"/>
          <w:sz w:val="20"/>
          <w:szCs w:val="20"/>
        </w:rPr>
      </w:pPr>
    </w:p>
    <w:p w:rsidR="00FD4D7C" w:rsidRDefault="00FD4D7C" w:rsidP="00FD4D7C">
      <w:pPr>
        <w:adjustRightInd w:val="0"/>
        <w:ind w:left="1440" w:hanging="720"/>
        <w:rPr>
          <w:rFonts w:ascii="Times New Roman" w:hAnsi="Times New Roman" w:cs="Times New Roman"/>
          <w:sz w:val="20"/>
          <w:szCs w:val="20"/>
        </w:rPr>
      </w:pPr>
      <w:r>
        <w:rPr>
          <w:rFonts w:ascii="Times New Roman" w:hAnsi="Times New Roman" w:cs="Times New Roman"/>
          <w:sz w:val="20"/>
          <w:szCs w:val="20"/>
        </w:rPr>
        <w:t>Telfair, J., “</w:t>
      </w:r>
      <w:r w:rsidRPr="00FD4D7C">
        <w:rPr>
          <w:rFonts w:ascii="Times New Roman" w:hAnsi="Times New Roman" w:cs="Times New Roman"/>
          <w:sz w:val="20"/>
          <w:szCs w:val="20"/>
        </w:rPr>
        <w:t>Addressing Inequities – Poverty as a Health and Human Rights Issue</w:t>
      </w:r>
      <w:r>
        <w:rPr>
          <w:rFonts w:ascii="Times New Roman" w:hAnsi="Times New Roman" w:cs="Times New Roman"/>
          <w:sz w:val="20"/>
          <w:szCs w:val="20"/>
        </w:rPr>
        <w:t xml:space="preserve">”, </w:t>
      </w:r>
      <w:r w:rsidRPr="003D638F">
        <w:rPr>
          <w:rFonts w:ascii="Times New Roman" w:hAnsi="Times New Roman" w:cs="Times New Roman"/>
          <w:b/>
          <w:sz w:val="20"/>
          <w:szCs w:val="20"/>
          <w:u w:val="single"/>
        </w:rPr>
        <w:t>Vital Signs</w:t>
      </w:r>
      <w:r>
        <w:rPr>
          <w:rFonts w:ascii="Times New Roman" w:hAnsi="Times New Roman" w:cs="Times New Roman"/>
          <w:sz w:val="20"/>
          <w:szCs w:val="20"/>
        </w:rPr>
        <w:t xml:space="preserve"> - </w:t>
      </w:r>
      <w:r w:rsidRPr="004D50F1">
        <w:rPr>
          <w:rFonts w:ascii="Times New Roman" w:hAnsi="Times New Roman" w:cs="Times New Roman"/>
          <w:i/>
          <w:sz w:val="20"/>
          <w:szCs w:val="20"/>
        </w:rPr>
        <w:t>The Nation's Health</w:t>
      </w:r>
      <w:r w:rsidRPr="004D50F1">
        <w:rPr>
          <w:rFonts w:ascii="Times New Roman" w:hAnsi="Times New Roman" w:cs="Times New Roman"/>
          <w:sz w:val="20"/>
          <w:szCs w:val="20"/>
        </w:rPr>
        <w:t xml:space="preserve"> April 2018, 48 (</w:t>
      </w:r>
      <w:r w:rsidR="00FF75D1">
        <w:rPr>
          <w:rFonts w:ascii="Times New Roman" w:hAnsi="Times New Roman" w:cs="Times New Roman"/>
          <w:sz w:val="20"/>
          <w:szCs w:val="20"/>
        </w:rPr>
        <w:t>4</w:t>
      </w:r>
      <w:r w:rsidRPr="004D50F1">
        <w:rPr>
          <w:rFonts w:ascii="Times New Roman" w:hAnsi="Times New Roman" w:cs="Times New Roman"/>
          <w:sz w:val="20"/>
          <w:szCs w:val="20"/>
        </w:rPr>
        <w:t xml:space="preserve">) </w:t>
      </w:r>
      <w:r w:rsidR="00FF75D1">
        <w:rPr>
          <w:rFonts w:ascii="Times New Roman" w:hAnsi="Times New Roman" w:cs="Times New Roman"/>
          <w:sz w:val="20"/>
          <w:szCs w:val="20"/>
        </w:rPr>
        <w:t>3</w:t>
      </w:r>
      <w:r w:rsidRPr="004D50F1">
        <w:rPr>
          <w:rFonts w:ascii="Times New Roman" w:hAnsi="Times New Roman" w:cs="Times New Roman"/>
          <w:sz w:val="20"/>
          <w:szCs w:val="20"/>
        </w:rPr>
        <w:t>;</w:t>
      </w:r>
    </w:p>
    <w:p w:rsidR="00FD4D7C" w:rsidRDefault="00FD4D7C" w:rsidP="003D638F">
      <w:pPr>
        <w:adjustRightInd w:val="0"/>
        <w:ind w:left="1440" w:hanging="720"/>
        <w:rPr>
          <w:rFonts w:ascii="Times New Roman" w:hAnsi="Times New Roman" w:cs="Times New Roman"/>
          <w:sz w:val="20"/>
          <w:szCs w:val="20"/>
        </w:rPr>
      </w:pPr>
    </w:p>
    <w:p w:rsidR="00FD4D7C" w:rsidRDefault="003D638F" w:rsidP="00FD4D7C">
      <w:pPr>
        <w:adjustRightInd w:val="0"/>
        <w:ind w:left="1440" w:hanging="720"/>
        <w:rPr>
          <w:rFonts w:ascii="Times New Roman" w:hAnsi="Times New Roman" w:cs="Times New Roman"/>
          <w:sz w:val="20"/>
          <w:szCs w:val="20"/>
        </w:rPr>
      </w:pPr>
      <w:r w:rsidRPr="00767E06">
        <w:rPr>
          <w:rFonts w:ascii="Times New Roman" w:hAnsi="Times New Roman" w:cs="Times New Roman"/>
          <w:sz w:val="20"/>
          <w:szCs w:val="20"/>
        </w:rPr>
        <w:t>Telfair, J</w:t>
      </w:r>
      <w:r w:rsidRPr="003D638F">
        <w:rPr>
          <w:rFonts w:ascii="Times New Roman" w:hAnsi="Times New Roman" w:cs="Times New Roman"/>
          <w:sz w:val="20"/>
          <w:szCs w:val="20"/>
        </w:rPr>
        <w:t>., “Building your public health career</w:t>
      </w:r>
      <w:r>
        <w:rPr>
          <w:rFonts w:ascii="Times New Roman" w:hAnsi="Times New Roman" w:cs="Times New Roman"/>
          <w:sz w:val="20"/>
          <w:szCs w:val="20"/>
        </w:rPr>
        <w:t xml:space="preserve"> </w:t>
      </w:r>
      <w:r w:rsidRPr="003D638F">
        <w:rPr>
          <w:rFonts w:ascii="Times New Roman" w:hAnsi="Times New Roman" w:cs="Times New Roman"/>
          <w:sz w:val="20"/>
          <w:szCs w:val="20"/>
        </w:rPr>
        <w:t>while strengthening the workforce</w:t>
      </w:r>
      <w:r>
        <w:rPr>
          <w:rFonts w:ascii="Times New Roman" w:hAnsi="Times New Roman" w:cs="Times New Roman"/>
          <w:sz w:val="20"/>
          <w:szCs w:val="20"/>
        </w:rPr>
        <w:t xml:space="preserve">” </w:t>
      </w:r>
      <w:r w:rsidR="00FD4D7C" w:rsidRPr="003D638F">
        <w:rPr>
          <w:rFonts w:ascii="Times New Roman" w:hAnsi="Times New Roman" w:cs="Times New Roman"/>
          <w:b/>
          <w:sz w:val="20"/>
          <w:szCs w:val="20"/>
          <w:u w:val="single"/>
        </w:rPr>
        <w:t>Vital Signs</w:t>
      </w:r>
      <w:r w:rsidR="00FD4D7C">
        <w:rPr>
          <w:rFonts w:ascii="Times New Roman" w:hAnsi="Times New Roman" w:cs="Times New Roman"/>
          <w:sz w:val="20"/>
          <w:szCs w:val="20"/>
        </w:rPr>
        <w:t xml:space="preserve"> - </w:t>
      </w:r>
      <w:r w:rsidR="00FD4D7C" w:rsidRPr="004D50F1">
        <w:rPr>
          <w:rFonts w:ascii="Times New Roman" w:hAnsi="Times New Roman" w:cs="Times New Roman"/>
          <w:i/>
          <w:sz w:val="20"/>
          <w:szCs w:val="20"/>
        </w:rPr>
        <w:t>The Nation's Health</w:t>
      </w:r>
      <w:r w:rsidR="00FD4D7C" w:rsidRPr="004D50F1">
        <w:rPr>
          <w:rFonts w:ascii="Times New Roman" w:hAnsi="Times New Roman" w:cs="Times New Roman"/>
          <w:sz w:val="20"/>
          <w:szCs w:val="20"/>
        </w:rPr>
        <w:t xml:space="preserve"> April 2018, 48 (</w:t>
      </w:r>
      <w:r w:rsidR="00FF75D1">
        <w:rPr>
          <w:rFonts w:ascii="Times New Roman" w:hAnsi="Times New Roman" w:cs="Times New Roman"/>
          <w:sz w:val="20"/>
          <w:szCs w:val="20"/>
        </w:rPr>
        <w:t>3</w:t>
      </w:r>
      <w:r w:rsidR="00FD4D7C" w:rsidRPr="004D50F1">
        <w:rPr>
          <w:rFonts w:ascii="Times New Roman" w:hAnsi="Times New Roman" w:cs="Times New Roman"/>
          <w:sz w:val="20"/>
          <w:szCs w:val="20"/>
        </w:rPr>
        <w:t xml:space="preserve">) </w:t>
      </w:r>
      <w:r w:rsidR="00FF75D1">
        <w:rPr>
          <w:rFonts w:ascii="Times New Roman" w:hAnsi="Times New Roman" w:cs="Times New Roman"/>
          <w:sz w:val="20"/>
          <w:szCs w:val="20"/>
        </w:rPr>
        <w:t>3</w:t>
      </w:r>
      <w:r w:rsidR="00FD4D7C" w:rsidRPr="004D50F1">
        <w:rPr>
          <w:rFonts w:ascii="Times New Roman" w:hAnsi="Times New Roman" w:cs="Times New Roman"/>
          <w:sz w:val="20"/>
          <w:szCs w:val="20"/>
        </w:rPr>
        <w:t>;</w:t>
      </w:r>
    </w:p>
    <w:p w:rsidR="003D638F" w:rsidRDefault="003D638F" w:rsidP="00B81520">
      <w:pPr>
        <w:adjustRightInd w:val="0"/>
        <w:ind w:left="1440" w:hanging="720"/>
        <w:rPr>
          <w:rFonts w:ascii="Times New Roman" w:hAnsi="Times New Roman" w:cs="Times New Roman"/>
          <w:sz w:val="20"/>
          <w:szCs w:val="20"/>
        </w:rPr>
      </w:pPr>
    </w:p>
    <w:p w:rsidR="003D638F" w:rsidRDefault="00D062AA" w:rsidP="00B81520">
      <w:pPr>
        <w:adjustRightInd w:val="0"/>
        <w:ind w:left="1440" w:hanging="720"/>
        <w:rPr>
          <w:rFonts w:ascii="Times New Roman" w:hAnsi="Times New Roman" w:cs="Times New Roman"/>
          <w:sz w:val="20"/>
          <w:szCs w:val="20"/>
        </w:rPr>
      </w:pPr>
      <w:r>
        <w:rPr>
          <w:rFonts w:ascii="Times New Roman" w:hAnsi="Times New Roman" w:cs="Times New Roman"/>
          <w:sz w:val="20"/>
          <w:szCs w:val="20"/>
        </w:rPr>
        <w:t>Telfair, J., “</w:t>
      </w:r>
      <w:r w:rsidR="004D50F1" w:rsidRPr="004D50F1">
        <w:rPr>
          <w:rFonts w:ascii="Times New Roman" w:hAnsi="Times New Roman" w:cs="Times New Roman"/>
          <w:sz w:val="20"/>
          <w:szCs w:val="20"/>
        </w:rPr>
        <w:t>More than just a job: Public health is a calling, chance to make an impact</w:t>
      </w:r>
      <w:r>
        <w:rPr>
          <w:rFonts w:ascii="Times New Roman" w:hAnsi="Times New Roman" w:cs="Times New Roman"/>
          <w:sz w:val="20"/>
          <w:szCs w:val="20"/>
        </w:rPr>
        <w:t>”</w:t>
      </w:r>
      <w:r w:rsidR="004D50F1" w:rsidRPr="004D50F1">
        <w:t xml:space="preserve"> </w:t>
      </w:r>
      <w:r w:rsidR="004D50F1" w:rsidRPr="003D638F">
        <w:rPr>
          <w:rFonts w:ascii="Times New Roman" w:hAnsi="Times New Roman" w:cs="Times New Roman"/>
          <w:b/>
          <w:sz w:val="20"/>
          <w:szCs w:val="20"/>
          <w:u w:val="single"/>
        </w:rPr>
        <w:t>Vital Signs</w:t>
      </w:r>
      <w:r w:rsidR="004D50F1">
        <w:rPr>
          <w:rFonts w:ascii="Times New Roman" w:hAnsi="Times New Roman" w:cs="Times New Roman"/>
          <w:sz w:val="20"/>
          <w:szCs w:val="20"/>
        </w:rPr>
        <w:t xml:space="preserve"> - </w:t>
      </w:r>
      <w:r w:rsidR="004D50F1" w:rsidRPr="004D50F1">
        <w:rPr>
          <w:rFonts w:ascii="Times New Roman" w:hAnsi="Times New Roman" w:cs="Times New Roman"/>
          <w:i/>
          <w:sz w:val="20"/>
          <w:szCs w:val="20"/>
        </w:rPr>
        <w:t>The Nation's Health</w:t>
      </w:r>
      <w:r w:rsidR="004D50F1" w:rsidRPr="004D50F1">
        <w:rPr>
          <w:rFonts w:ascii="Times New Roman" w:hAnsi="Times New Roman" w:cs="Times New Roman"/>
          <w:sz w:val="20"/>
          <w:szCs w:val="20"/>
        </w:rPr>
        <w:t xml:space="preserve"> April 2018, 48 (2) 3;</w:t>
      </w:r>
    </w:p>
    <w:p w:rsidR="00D062AA" w:rsidRDefault="00D062AA" w:rsidP="00B81520">
      <w:pPr>
        <w:adjustRightInd w:val="0"/>
        <w:ind w:left="1440" w:hanging="720"/>
        <w:rPr>
          <w:rFonts w:ascii="Times New Roman" w:hAnsi="Times New Roman" w:cs="Times New Roman"/>
          <w:sz w:val="20"/>
          <w:szCs w:val="20"/>
        </w:rPr>
      </w:pPr>
    </w:p>
    <w:p w:rsidR="003D638F" w:rsidRDefault="00D062AA" w:rsidP="00B81520">
      <w:pPr>
        <w:adjustRightInd w:val="0"/>
        <w:ind w:left="1440" w:hanging="720"/>
        <w:rPr>
          <w:rFonts w:ascii="Times New Roman" w:hAnsi="Times New Roman" w:cs="Times New Roman"/>
          <w:sz w:val="20"/>
          <w:szCs w:val="20"/>
        </w:rPr>
      </w:pPr>
      <w:r w:rsidRPr="00767E06">
        <w:rPr>
          <w:rFonts w:ascii="Times New Roman" w:hAnsi="Times New Roman" w:cs="Times New Roman"/>
          <w:sz w:val="20"/>
          <w:szCs w:val="20"/>
        </w:rPr>
        <w:t>Telfair, J</w:t>
      </w:r>
      <w:r>
        <w:rPr>
          <w:rFonts w:ascii="Times New Roman" w:hAnsi="Times New Roman" w:cs="Times New Roman"/>
          <w:sz w:val="20"/>
          <w:szCs w:val="20"/>
        </w:rPr>
        <w:t xml:space="preserve">., </w:t>
      </w:r>
      <w:r w:rsidR="003D638F">
        <w:rPr>
          <w:rFonts w:ascii="Times New Roman" w:hAnsi="Times New Roman" w:cs="Times New Roman"/>
          <w:sz w:val="20"/>
          <w:szCs w:val="20"/>
        </w:rPr>
        <w:t>“</w:t>
      </w:r>
      <w:r w:rsidR="003D638F" w:rsidRPr="003D638F">
        <w:rPr>
          <w:rFonts w:ascii="Times New Roman" w:hAnsi="Times New Roman" w:cs="Times New Roman"/>
          <w:sz w:val="20"/>
          <w:szCs w:val="20"/>
        </w:rPr>
        <w:t>Finding a way to work together, move needle toward progress: Continuing to advocate for health</w:t>
      </w:r>
      <w:r w:rsidRPr="00D062AA">
        <w:rPr>
          <w:rFonts w:ascii="Times New Roman" w:hAnsi="Times New Roman" w:cs="Times New Roman"/>
          <w:b/>
          <w:sz w:val="20"/>
          <w:szCs w:val="20"/>
          <w:u w:val="single"/>
        </w:rPr>
        <w:t xml:space="preserve"> </w:t>
      </w:r>
      <w:r w:rsidRPr="003D638F">
        <w:rPr>
          <w:rFonts w:ascii="Times New Roman" w:hAnsi="Times New Roman" w:cs="Times New Roman"/>
          <w:b/>
          <w:sz w:val="20"/>
          <w:szCs w:val="20"/>
          <w:u w:val="single"/>
        </w:rPr>
        <w:t>Vital Signs</w:t>
      </w:r>
      <w:r>
        <w:rPr>
          <w:rFonts w:ascii="Times New Roman" w:hAnsi="Times New Roman" w:cs="Times New Roman"/>
          <w:sz w:val="20"/>
          <w:szCs w:val="20"/>
        </w:rPr>
        <w:t xml:space="preserve"> - </w:t>
      </w:r>
      <w:r w:rsidRPr="00FD4D7C">
        <w:rPr>
          <w:rFonts w:ascii="Times New Roman" w:hAnsi="Times New Roman" w:cs="Times New Roman"/>
          <w:i/>
          <w:sz w:val="20"/>
          <w:szCs w:val="20"/>
        </w:rPr>
        <w:t>The Nation's Health</w:t>
      </w:r>
      <w:r w:rsidRPr="00D062AA">
        <w:rPr>
          <w:rFonts w:ascii="Times New Roman" w:hAnsi="Times New Roman" w:cs="Times New Roman"/>
          <w:sz w:val="20"/>
          <w:szCs w:val="20"/>
        </w:rPr>
        <w:t xml:space="preserve"> February/March 2018, 48 (1) 3</w:t>
      </w:r>
    </w:p>
    <w:p w:rsidR="003D638F" w:rsidRDefault="003D638F" w:rsidP="00B81520">
      <w:pPr>
        <w:adjustRightInd w:val="0"/>
        <w:ind w:left="1440" w:hanging="720"/>
        <w:rPr>
          <w:rFonts w:ascii="Times New Roman" w:hAnsi="Times New Roman" w:cs="Times New Roman"/>
          <w:sz w:val="20"/>
          <w:szCs w:val="20"/>
        </w:rPr>
      </w:pPr>
    </w:p>
    <w:p w:rsidR="002553D1" w:rsidRDefault="00F11690" w:rsidP="00FD4D7C">
      <w:pPr>
        <w:adjustRightInd w:val="0"/>
        <w:ind w:left="1440" w:hanging="720"/>
        <w:rPr>
          <w:rFonts w:ascii="Times New Roman" w:hAnsi="Times New Roman" w:cs="Times New Roman"/>
          <w:sz w:val="20"/>
          <w:szCs w:val="20"/>
        </w:rPr>
      </w:pPr>
      <w:r w:rsidRPr="00767E06">
        <w:rPr>
          <w:rFonts w:ascii="Times New Roman" w:hAnsi="Times New Roman" w:cs="Times New Roman"/>
          <w:sz w:val="20"/>
          <w:szCs w:val="20"/>
        </w:rPr>
        <w:t>Telfair, J</w:t>
      </w:r>
      <w:r>
        <w:rPr>
          <w:rFonts w:ascii="Times New Roman" w:hAnsi="Times New Roman" w:cs="Times New Roman"/>
          <w:sz w:val="20"/>
          <w:szCs w:val="20"/>
        </w:rPr>
        <w:t>., “</w:t>
      </w:r>
      <w:r w:rsidR="003D638F" w:rsidRPr="003D638F">
        <w:rPr>
          <w:rFonts w:ascii="Times New Roman" w:hAnsi="Times New Roman" w:cs="Times New Roman"/>
          <w:sz w:val="20"/>
          <w:szCs w:val="20"/>
        </w:rPr>
        <w:t>Acknowledging our challenges, priorities while giving thanks</w:t>
      </w:r>
      <w:r>
        <w:rPr>
          <w:rFonts w:ascii="Times New Roman" w:hAnsi="Times New Roman" w:cs="Times New Roman"/>
          <w:sz w:val="20"/>
          <w:szCs w:val="20"/>
        </w:rPr>
        <w:t xml:space="preserve">”, </w:t>
      </w:r>
      <w:r w:rsidR="003D638F" w:rsidRPr="003D638F">
        <w:rPr>
          <w:rFonts w:ascii="Times New Roman" w:hAnsi="Times New Roman" w:cs="Times New Roman"/>
          <w:b/>
          <w:sz w:val="20"/>
          <w:szCs w:val="20"/>
          <w:u w:val="single"/>
        </w:rPr>
        <w:t>Vital Signs</w:t>
      </w:r>
      <w:r w:rsidR="003D638F">
        <w:rPr>
          <w:rFonts w:ascii="Times New Roman" w:hAnsi="Times New Roman" w:cs="Times New Roman"/>
          <w:sz w:val="20"/>
          <w:szCs w:val="20"/>
        </w:rPr>
        <w:t xml:space="preserve"> - </w:t>
      </w:r>
      <w:r w:rsidR="004D50F1" w:rsidRPr="00FD4D7C">
        <w:rPr>
          <w:rFonts w:ascii="Times New Roman" w:hAnsi="Times New Roman" w:cs="Times New Roman"/>
          <w:i/>
          <w:sz w:val="20"/>
          <w:szCs w:val="20"/>
        </w:rPr>
        <w:t xml:space="preserve">The Nation's Health </w:t>
      </w:r>
      <w:r w:rsidR="004D50F1" w:rsidRPr="004D50F1">
        <w:rPr>
          <w:rFonts w:ascii="Times New Roman" w:hAnsi="Times New Roman" w:cs="Times New Roman"/>
          <w:sz w:val="20"/>
          <w:szCs w:val="20"/>
        </w:rPr>
        <w:t>January 2018, 47 (10) 3;</w:t>
      </w:r>
    </w:p>
    <w:p w:rsidR="00C60AC8" w:rsidRPr="00C60AC8" w:rsidRDefault="00C60AC8" w:rsidP="00C60AC8">
      <w:pPr>
        <w:adjustRightInd w:val="0"/>
        <w:rPr>
          <w:rFonts w:ascii="Times New Roman" w:hAnsi="Times New Roman" w:cs="Times New Roman"/>
          <w:i/>
          <w:sz w:val="20"/>
          <w:szCs w:val="20"/>
        </w:rPr>
      </w:pPr>
    </w:p>
    <w:p w:rsidR="00646613" w:rsidRDefault="002553D1" w:rsidP="00153018">
      <w:pPr>
        <w:ind w:left="1440" w:hanging="720"/>
        <w:rPr>
          <w:rFonts w:ascii="Times New Roman" w:hAnsi="Times New Roman" w:cs="Times New Roman"/>
          <w:b/>
          <w:bCs/>
          <w:sz w:val="20"/>
          <w:szCs w:val="20"/>
        </w:rPr>
      </w:pPr>
      <w:r>
        <w:rPr>
          <w:rFonts w:ascii="Times New Roman" w:hAnsi="Times New Roman" w:cs="Times New Roman"/>
          <w:b/>
          <w:bCs/>
          <w:sz w:val="20"/>
          <w:szCs w:val="20"/>
        </w:rPr>
        <w:t>6</w:t>
      </w:r>
      <w:r w:rsidR="00452EAF">
        <w:rPr>
          <w:rFonts w:ascii="Times New Roman" w:hAnsi="Times New Roman" w:cs="Times New Roman"/>
          <w:b/>
          <w:bCs/>
          <w:sz w:val="20"/>
          <w:szCs w:val="20"/>
        </w:rPr>
        <w:t>.</w:t>
      </w:r>
      <w:r w:rsidR="00452EAF">
        <w:rPr>
          <w:rFonts w:ascii="Times New Roman" w:hAnsi="Times New Roman" w:cs="Times New Roman"/>
          <w:b/>
          <w:bCs/>
          <w:sz w:val="20"/>
          <w:szCs w:val="20"/>
        </w:rPr>
        <w:tab/>
      </w:r>
      <w:r w:rsidR="002E1758" w:rsidRPr="00E657BF">
        <w:rPr>
          <w:rFonts w:ascii="Times New Roman" w:hAnsi="Times New Roman" w:cs="Times New Roman"/>
          <w:b/>
          <w:bCs/>
          <w:sz w:val="20"/>
          <w:szCs w:val="20"/>
          <w:u w:val="single"/>
        </w:rPr>
        <w:t xml:space="preserve">Scholarly Writing </w:t>
      </w:r>
      <w:r w:rsidR="00646613" w:rsidRPr="00E657BF">
        <w:rPr>
          <w:rFonts w:ascii="Times New Roman" w:hAnsi="Times New Roman" w:cs="Times New Roman"/>
          <w:b/>
          <w:bCs/>
          <w:sz w:val="20"/>
          <w:szCs w:val="20"/>
          <w:u w:val="single"/>
        </w:rPr>
        <w:t>Under Review or In Progress</w:t>
      </w:r>
    </w:p>
    <w:p w:rsidR="002E3CF2" w:rsidRDefault="002E3CF2" w:rsidP="0007211C">
      <w:pPr>
        <w:pStyle w:val="BodyTextIndent3"/>
        <w:ind w:left="0" w:firstLine="0"/>
        <w:rPr>
          <w:rFonts w:ascii="Times New Roman" w:hAnsi="Times New Roman" w:cs="Times New Roman"/>
          <w:sz w:val="20"/>
          <w:szCs w:val="20"/>
        </w:rPr>
      </w:pPr>
    </w:p>
    <w:p w:rsidR="001A2A2A" w:rsidRPr="001A2A2A" w:rsidRDefault="001A2A2A" w:rsidP="001A2A2A">
      <w:pPr>
        <w:adjustRightInd w:val="0"/>
        <w:ind w:left="1440" w:hanging="720"/>
        <w:rPr>
          <w:rFonts w:ascii="Times New Roman" w:hAnsi="Times New Roman" w:cs="Times New Roman"/>
          <w:sz w:val="20"/>
          <w:szCs w:val="20"/>
        </w:rPr>
      </w:pPr>
      <w:proofErr w:type="spellStart"/>
      <w:r>
        <w:rPr>
          <w:rFonts w:ascii="Times New Roman" w:hAnsi="Times New Roman" w:cs="Times New Roman"/>
          <w:sz w:val="20"/>
          <w:szCs w:val="20"/>
        </w:rPr>
        <w:t>O’Nkemjika</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Choongo</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Chopak</w:t>
      </w:r>
      <w:proofErr w:type="spellEnd"/>
      <w:r>
        <w:rPr>
          <w:rFonts w:ascii="Times New Roman" w:hAnsi="Times New Roman" w:cs="Times New Roman"/>
          <w:sz w:val="20"/>
          <w:szCs w:val="20"/>
        </w:rPr>
        <w:t xml:space="preserve">-Foss, J, </w:t>
      </w:r>
      <w:proofErr w:type="spellStart"/>
      <w:r>
        <w:rPr>
          <w:rFonts w:ascii="Times New Roman" w:hAnsi="Times New Roman" w:cs="Times New Roman"/>
          <w:sz w:val="20"/>
          <w:szCs w:val="20"/>
        </w:rPr>
        <w:t>Apenteng</w:t>
      </w:r>
      <w:proofErr w:type="spellEnd"/>
      <w:r>
        <w:rPr>
          <w:rFonts w:ascii="Times New Roman" w:hAnsi="Times New Roman" w:cs="Times New Roman"/>
          <w:sz w:val="20"/>
          <w:szCs w:val="20"/>
        </w:rPr>
        <w:t xml:space="preserve">, B and Telfair, J. </w:t>
      </w:r>
      <w:r w:rsidRPr="001A2A2A">
        <w:rPr>
          <w:rFonts w:ascii="Times New Roman" w:hAnsi="Times New Roman" w:cs="Times New Roman"/>
          <w:sz w:val="20"/>
          <w:szCs w:val="20"/>
        </w:rPr>
        <w:t>Social Ecological Approach to Factors Influencing Perinatal Mental Health Service Provision among Providers in Bulloch County, GA</w:t>
      </w:r>
      <w:r>
        <w:rPr>
          <w:rFonts w:ascii="Times New Roman" w:hAnsi="Times New Roman" w:cs="Times New Roman"/>
          <w:sz w:val="20"/>
          <w:szCs w:val="20"/>
        </w:rPr>
        <w:t xml:space="preserve"> in </w:t>
      </w:r>
      <w:r w:rsidRPr="001A2A2A">
        <w:rPr>
          <w:rFonts w:ascii="Times New Roman" w:hAnsi="Times New Roman" w:cs="Times New Roman"/>
          <w:sz w:val="20"/>
          <w:szCs w:val="20"/>
          <w:u w:val="single"/>
        </w:rPr>
        <w:t>Journal of the National Medical Association</w:t>
      </w:r>
      <w:r>
        <w:rPr>
          <w:rFonts w:ascii="Times New Roman" w:hAnsi="Times New Roman" w:cs="Times New Roman"/>
          <w:sz w:val="20"/>
          <w:szCs w:val="20"/>
        </w:rPr>
        <w:t xml:space="preserve"> (Under review)</w:t>
      </w:r>
    </w:p>
    <w:p w:rsidR="001A2A2A" w:rsidRDefault="001A2A2A" w:rsidP="001A2A2A">
      <w:pPr>
        <w:adjustRightInd w:val="0"/>
        <w:ind w:left="1440" w:hanging="720"/>
        <w:rPr>
          <w:rFonts w:ascii="Times New Roman" w:hAnsi="Times New Roman" w:cs="Times New Roman"/>
          <w:sz w:val="20"/>
          <w:szCs w:val="20"/>
        </w:rPr>
      </w:pPr>
      <w:r>
        <w:rPr>
          <w:rFonts w:ascii="Times New Roman" w:hAnsi="Times New Roman" w:cs="Times New Roman"/>
          <w:sz w:val="20"/>
          <w:szCs w:val="20"/>
        </w:rPr>
        <w:t xml:space="preserve"> </w:t>
      </w:r>
    </w:p>
    <w:p w:rsidR="009B43D5" w:rsidRDefault="00FA75C7" w:rsidP="000A0242">
      <w:pPr>
        <w:adjustRightInd w:val="0"/>
        <w:ind w:left="1440" w:hanging="720"/>
        <w:rPr>
          <w:rFonts w:ascii="Times New Roman" w:hAnsi="Times New Roman" w:cs="Times New Roman"/>
          <w:sz w:val="20"/>
          <w:szCs w:val="20"/>
        </w:rPr>
      </w:pPr>
      <w:r>
        <w:rPr>
          <w:rFonts w:ascii="Times New Roman" w:hAnsi="Times New Roman" w:cs="Times New Roman"/>
          <w:sz w:val="20"/>
          <w:szCs w:val="20"/>
        </w:rPr>
        <w:t xml:space="preserve">Books in Progress (Multiple Co-Authors): 1) Grant Writing for Non-Profits; and 2) Basics of </w:t>
      </w:r>
      <w:r w:rsidRPr="00FA75C7">
        <w:rPr>
          <w:rFonts w:ascii="Times New Roman" w:hAnsi="Times New Roman" w:cs="Times New Roman"/>
          <w:sz w:val="20"/>
          <w:szCs w:val="20"/>
        </w:rPr>
        <w:t>Monitoring and Evaluation for Non-Profits</w:t>
      </w:r>
      <w:r>
        <w:rPr>
          <w:rFonts w:ascii="Times New Roman" w:hAnsi="Times New Roman" w:cs="Times New Roman"/>
          <w:sz w:val="20"/>
          <w:szCs w:val="20"/>
        </w:rPr>
        <w:t xml:space="preserve"> </w:t>
      </w:r>
    </w:p>
    <w:p w:rsidR="00FA75C7" w:rsidRDefault="00FA75C7" w:rsidP="000A0242">
      <w:pPr>
        <w:adjustRightInd w:val="0"/>
        <w:ind w:left="1440" w:hanging="720"/>
        <w:rPr>
          <w:rFonts w:ascii="Times New Roman" w:hAnsi="Times New Roman" w:cs="Times New Roman"/>
          <w:sz w:val="20"/>
          <w:szCs w:val="20"/>
        </w:rPr>
      </w:pPr>
    </w:p>
    <w:p w:rsidR="00FA75C7" w:rsidRDefault="00FA75C7" w:rsidP="000A0242">
      <w:pPr>
        <w:adjustRightInd w:val="0"/>
        <w:ind w:left="1440" w:hanging="720"/>
        <w:rPr>
          <w:rFonts w:ascii="Times New Roman" w:hAnsi="Times New Roman" w:cs="Times New Roman"/>
          <w:sz w:val="20"/>
          <w:szCs w:val="20"/>
        </w:rPr>
      </w:pPr>
      <w:proofErr w:type="spellStart"/>
      <w:r>
        <w:rPr>
          <w:rFonts w:ascii="Times New Roman" w:hAnsi="Times New Roman" w:cs="Times New Roman"/>
          <w:sz w:val="20"/>
          <w:szCs w:val="20"/>
        </w:rPr>
        <w:t>Okunromade</w:t>
      </w:r>
      <w:proofErr w:type="spellEnd"/>
      <w:r>
        <w:rPr>
          <w:rFonts w:ascii="Times New Roman" w:hAnsi="Times New Roman" w:cs="Times New Roman"/>
          <w:sz w:val="20"/>
          <w:szCs w:val="20"/>
        </w:rPr>
        <w:t>, O.,</w:t>
      </w:r>
      <w:r w:rsidRPr="00FA75C7">
        <w:rPr>
          <w:rFonts w:ascii="Times New Roman" w:hAnsi="Times New Roman" w:cs="Times New Roman"/>
          <w:sz w:val="20"/>
          <w:szCs w:val="20"/>
        </w:rPr>
        <w:t xml:space="preserve"> </w:t>
      </w:r>
      <w:proofErr w:type="spellStart"/>
      <w:r w:rsidRPr="00FA75C7">
        <w:rPr>
          <w:rFonts w:ascii="Times New Roman" w:hAnsi="Times New Roman" w:cs="Times New Roman"/>
          <w:sz w:val="20"/>
          <w:szCs w:val="20"/>
        </w:rPr>
        <w:t>Yusufi</w:t>
      </w:r>
      <w:proofErr w:type="spellEnd"/>
      <w:r>
        <w:rPr>
          <w:rFonts w:ascii="Times New Roman" w:hAnsi="Times New Roman" w:cs="Times New Roman"/>
          <w:sz w:val="20"/>
          <w:szCs w:val="20"/>
        </w:rPr>
        <w:t xml:space="preserve">, A, </w:t>
      </w:r>
      <w:proofErr w:type="spellStart"/>
      <w:r w:rsidRPr="00FA75C7">
        <w:rPr>
          <w:rFonts w:ascii="Times New Roman" w:hAnsi="Times New Roman" w:cs="Times New Roman"/>
          <w:sz w:val="20"/>
          <w:szCs w:val="20"/>
        </w:rPr>
        <w:t>Keko,</w:t>
      </w:r>
      <w:r>
        <w:rPr>
          <w:rFonts w:ascii="Times New Roman" w:hAnsi="Times New Roman" w:cs="Times New Roman"/>
          <w:sz w:val="20"/>
          <w:szCs w:val="20"/>
        </w:rPr>
        <w:t>M</w:t>
      </w:r>
      <w:proofErr w:type="spellEnd"/>
      <w:r>
        <w:rPr>
          <w:rFonts w:ascii="Times New Roman" w:hAnsi="Times New Roman" w:cs="Times New Roman"/>
          <w:sz w:val="20"/>
          <w:szCs w:val="20"/>
        </w:rPr>
        <w:t>,</w:t>
      </w:r>
      <w:r w:rsidRPr="00FA75C7">
        <w:rPr>
          <w:rFonts w:ascii="Times New Roman" w:hAnsi="Times New Roman" w:cs="Times New Roman"/>
          <w:sz w:val="20"/>
          <w:szCs w:val="20"/>
        </w:rPr>
        <w:t xml:space="preserve"> </w:t>
      </w:r>
      <w:proofErr w:type="spellStart"/>
      <w:r w:rsidRPr="00FA75C7">
        <w:rPr>
          <w:rFonts w:ascii="Times New Roman" w:hAnsi="Times New Roman" w:cs="Times New Roman"/>
          <w:sz w:val="20"/>
          <w:szCs w:val="20"/>
        </w:rPr>
        <w:t>Rohani</w:t>
      </w:r>
      <w:proofErr w:type="spellEnd"/>
      <w:r>
        <w:rPr>
          <w:rFonts w:ascii="Times New Roman" w:hAnsi="Times New Roman" w:cs="Times New Roman"/>
          <w:sz w:val="20"/>
          <w:szCs w:val="20"/>
        </w:rPr>
        <w:t>, HD</w:t>
      </w:r>
      <w:r w:rsidRPr="00FA75C7">
        <w:rPr>
          <w:rFonts w:ascii="Times New Roman" w:hAnsi="Times New Roman" w:cs="Times New Roman"/>
          <w:sz w:val="20"/>
          <w:szCs w:val="20"/>
        </w:rPr>
        <w:t xml:space="preserve">, </w:t>
      </w:r>
      <w:r>
        <w:rPr>
          <w:rFonts w:ascii="Times New Roman" w:hAnsi="Times New Roman" w:cs="Times New Roman"/>
          <w:sz w:val="20"/>
          <w:szCs w:val="20"/>
        </w:rPr>
        <w:t>and T</w:t>
      </w:r>
      <w:r w:rsidRPr="00FA75C7">
        <w:rPr>
          <w:rFonts w:ascii="Times New Roman" w:hAnsi="Times New Roman" w:cs="Times New Roman"/>
          <w:sz w:val="20"/>
          <w:szCs w:val="20"/>
        </w:rPr>
        <w:t>elfair,</w:t>
      </w:r>
      <w:r>
        <w:rPr>
          <w:rFonts w:ascii="Times New Roman" w:hAnsi="Times New Roman" w:cs="Times New Roman"/>
          <w:sz w:val="20"/>
          <w:szCs w:val="20"/>
        </w:rPr>
        <w:t xml:space="preserve"> J., </w:t>
      </w:r>
      <w:r w:rsidRPr="00FA75C7">
        <w:rPr>
          <w:rFonts w:ascii="Times New Roman" w:hAnsi="Times New Roman" w:cs="Times New Roman"/>
          <w:sz w:val="20"/>
          <w:szCs w:val="20"/>
        </w:rPr>
        <w:t>The Correlation Association Between Prolonged Use of Social Media and Overall Stress on College Students Since the Onset of COVID-19</w:t>
      </w:r>
      <w:r>
        <w:rPr>
          <w:rFonts w:ascii="Times New Roman" w:hAnsi="Times New Roman" w:cs="Times New Roman"/>
          <w:sz w:val="20"/>
          <w:szCs w:val="20"/>
        </w:rPr>
        <w:t xml:space="preserve"> (paper in progress)</w:t>
      </w:r>
    </w:p>
    <w:p w:rsidR="00F45FCE" w:rsidRDefault="00F45FCE" w:rsidP="00BF7CDB">
      <w:pPr>
        <w:adjustRightInd w:val="0"/>
        <w:rPr>
          <w:rFonts w:ascii="Times New Roman" w:hAnsi="Times New Roman" w:cs="Times New Roman"/>
          <w:sz w:val="20"/>
          <w:szCs w:val="20"/>
        </w:rPr>
      </w:pPr>
    </w:p>
    <w:p w:rsidR="00F45FCE" w:rsidRDefault="00F2385B" w:rsidP="00F2385B">
      <w:pPr>
        <w:adjustRightInd w:val="0"/>
        <w:ind w:left="1440" w:hanging="720"/>
        <w:rPr>
          <w:rFonts w:ascii="Times New Roman" w:hAnsi="Times New Roman" w:cs="Times New Roman"/>
          <w:sz w:val="20"/>
          <w:szCs w:val="20"/>
        </w:rPr>
      </w:pPr>
      <w:proofErr w:type="spellStart"/>
      <w:r w:rsidRPr="00F45FCE">
        <w:rPr>
          <w:rFonts w:ascii="Times New Roman" w:hAnsi="Times New Roman" w:cs="Times New Roman"/>
          <w:sz w:val="20"/>
          <w:szCs w:val="20"/>
        </w:rPr>
        <w:t>Choongo</w:t>
      </w:r>
      <w:proofErr w:type="spellEnd"/>
      <w:r>
        <w:rPr>
          <w:rFonts w:ascii="Times New Roman" w:hAnsi="Times New Roman" w:cs="Times New Roman"/>
          <w:sz w:val="20"/>
          <w:szCs w:val="20"/>
        </w:rPr>
        <w:t xml:space="preserve">, </w:t>
      </w:r>
      <w:r w:rsidR="00F45FCE" w:rsidRPr="00F45FCE">
        <w:rPr>
          <w:rFonts w:ascii="Times New Roman" w:hAnsi="Times New Roman" w:cs="Times New Roman"/>
          <w:sz w:val="20"/>
          <w:szCs w:val="20"/>
        </w:rPr>
        <w:t xml:space="preserve">J; </w:t>
      </w:r>
      <w:proofErr w:type="spellStart"/>
      <w:r>
        <w:rPr>
          <w:rFonts w:ascii="Times New Roman" w:hAnsi="Times New Roman" w:cs="Times New Roman"/>
          <w:sz w:val="20"/>
          <w:szCs w:val="20"/>
        </w:rPr>
        <w:t>Nkemjika</w:t>
      </w:r>
      <w:proofErr w:type="spellEnd"/>
      <w:r>
        <w:rPr>
          <w:rFonts w:ascii="Times New Roman" w:hAnsi="Times New Roman" w:cs="Times New Roman"/>
          <w:sz w:val="20"/>
          <w:szCs w:val="20"/>
        </w:rPr>
        <w:t xml:space="preserve">, S. and  Telfair, J.,. </w:t>
      </w:r>
      <w:r w:rsidR="00F45FCE" w:rsidRPr="00F45FCE">
        <w:rPr>
          <w:rFonts w:ascii="Times New Roman" w:hAnsi="Times New Roman" w:cs="Times New Roman"/>
          <w:sz w:val="20"/>
          <w:szCs w:val="20"/>
        </w:rPr>
        <w:t>Social Ecological Approach to Factors Influencing Perinatal Mental Health Service Provision among Providers in Bulloch County, GA</w:t>
      </w:r>
      <w:r>
        <w:rPr>
          <w:rFonts w:ascii="Times New Roman" w:hAnsi="Times New Roman" w:cs="Times New Roman"/>
          <w:sz w:val="20"/>
          <w:szCs w:val="20"/>
        </w:rPr>
        <w:t xml:space="preserve"> </w:t>
      </w:r>
      <w:r w:rsidRPr="00F2385B">
        <w:rPr>
          <w:rFonts w:ascii="Times New Roman" w:hAnsi="Times New Roman" w:cs="Times New Roman"/>
          <w:i/>
          <w:sz w:val="20"/>
          <w:szCs w:val="20"/>
        </w:rPr>
        <w:t>Journal Of Community Health</w:t>
      </w:r>
      <w:r w:rsidRPr="00F2385B">
        <w:rPr>
          <w:rFonts w:ascii="Times New Roman" w:hAnsi="Times New Roman" w:cs="Times New Roman"/>
          <w:sz w:val="20"/>
          <w:szCs w:val="20"/>
        </w:rPr>
        <w:t xml:space="preserve"> </w:t>
      </w:r>
      <w:r>
        <w:rPr>
          <w:rFonts w:ascii="Times New Roman" w:hAnsi="Times New Roman" w:cs="Times New Roman"/>
          <w:sz w:val="20"/>
          <w:szCs w:val="20"/>
        </w:rPr>
        <w:t>(2021) (under review)</w:t>
      </w:r>
    </w:p>
    <w:p w:rsidR="00AD0B1E" w:rsidRDefault="00AD0B1E" w:rsidP="000A0242">
      <w:pPr>
        <w:adjustRightInd w:val="0"/>
        <w:ind w:left="1440" w:hanging="720"/>
        <w:rPr>
          <w:rFonts w:ascii="Times New Roman" w:hAnsi="Times New Roman" w:cs="Times New Roman"/>
          <w:sz w:val="20"/>
          <w:szCs w:val="20"/>
        </w:rPr>
      </w:pPr>
    </w:p>
    <w:p w:rsidR="00547BBE" w:rsidRDefault="00547BBE" w:rsidP="000A0242">
      <w:pPr>
        <w:adjustRightInd w:val="0"/>
        <w:ind w:left="1440" w:hanging="720"/>
        <w:rPr>
          <w:rFonts w:ascii="Times New Roman" w:hAnsi="Times New Roman" w:cs="Times New Roman"/>
          <w:sz w:val="20"/>
          <w:szCs w:val="20"/>
        </w:rPr>
      </w:pPr>
      <w:r w:rsidRPr="00547BBE">
        <w:rPr>
          <w:rFonts w:ascii="Times New Roman" w:hAnsi="Times New Roman" w:cs="Times New Roman"/>
          <w:sz w:val="20"/>
          <w:szCs w:val="20"/>
        </w:rPr>
        <w:t>Kelley, M.A.; D’Angelo, K.; Keefe, R.H.; Allen-</w:t>
      </w:r>
      <w:proofErr w:type="spellStart"/>
      <w:r w:rsidRPr="00547BBE">
        <w:rPr>
          <w:rFonts w:ascii="Times New Roman" w:hAnsi="Times New Roman" w:cs="Times New Roman"/>
          <w:sz w:val="20"/>
          <w:szCs w:val="20"/>
        </w:rPr>
        <w:t>Meares</w:t>
      </w:r>
      <w:proofErr w:type="spellEnd"/>
      <w:r w:rsidRPr="00547BBE">
        <w:rPr>
          <w:rFonts w:ascii="Times New Roman" w:hAnsi="Times New Roman" w:cs="Times New Roman"/>
          <w:sz w:val="20"/>
          <w:szCs w:val="20"/>
        </w:rPr>
        <w:t>, P.; Sable, M.R.; and Telfair, J.</w:t>
      </w:r>
      <w:r w:rsidRPr="00547BBE">
        <w:t xml:space="preserve"> </w:t>
      </w:r>
      <w:r w:rsidRPr="00547BBE">
        <w:rPr>
          <w:rFonts w:ascii="Times New Roman" w:hAnsi="Times New Roman" w:cs="Times New Roman"/>
          <w:sz w:val="20"/>
          <w:szCs w:val="20"/>
        </w:rPr>
        <w:t>Closing the Gap to achieve Health Equity Through a Health in All Policies Approach</w:t>
      </w:r>
      <w:r>
        <w:rPr>
          <w:rFonts w:ascii="Times New Roman" w:hAnsi="Times New Roman" w:cs="Times New Roman"/>
          <w:sz w:val="20"/>
          <w:szCs w:val="20"/>
        </w:rPr>
        <w:t xml:space="preserve">, </w:t>
      </w:r>
      <w:r w:rsidRPr="00547BBE">
        <w:rPr>
          <w:rFonts w:ascii="Times New Roman" w:hAnsi="Times New Roman" w:cs="Times New Roman"/>
          <w:i/>
          <w:sz w:val="20"/>
          <w:szCs w:val="20"/>
        </w:rPr>
        <w:t>Social Work</w:t>
      </w:r>
      <w:r>
        <w:rPr>
          <w:rFonts w:ascii="Times New Roman" w:hAnsi="Times New Roman" w:cs="Times New Roman"/>
          <w:sz w:val="20"/>
          <w:szCs w:val="20"/>
        </w:rPr>
        <w:t>, (under review)</w:t>
      </w:r>
    </w:p>
    <w:p w:rsidR="001F46E5" w:rsidRPr="001F46E5" w:rsidRDefault="001F46E5" w:rsidP="001F46E5">
      <w:pPr>
        <w:adjustRightInd w:val="0"/>
        <w:ind w:left="1440" w:hanging="720"/>
        <w:rPr>
          <w:rFonts w:ascii="Times New Roman" w:hAnsi="Times New Roman" w:cs="Times New Roman"/>
          <w:sz w:val="20"/>
          <w:szCs w:val="20"/>
        </w:rPr>
      </w:pPr>
    </w:p>
    <w:p w:rsidR="005B0541" w:rsidRPr="005B0541" w:rsidRDefault="005B0541" w:rsidP="005B0541">
      <w:pPr>
        <w:autoSpaceDE/>
        <w:autoSpaceDN/>
        <w:spacing w:after="160" w:line="257" w:lineRule="auto"/>
        <w:ind w:left="1440" w:hanging="720"/>
        <w:rPr>
          <w:rFonts w:ascii="Times New Roman" w:eastAsia="Calibri" w:hAnsi="Times New Roman" w:cs="Times New Roman"/>
          <w:sz w:val="20"/>
          <w:szCs w:val="20"/>
          <w:u w:val="single"/>
        </w:rPr>
      </w:pPr>
      <w:proofErr w:type="spellStart"/>
      <w:r>
        <w:rPr>
          <w:rFonts w:ascii="Times New Roman" w:eastAsia="Calibri" w:hAnsi="Times New Roman" w:cs="Times New Roman"/>
          <w:sz w:val="20"/>
          <w:szCs w:val="20"/>
        </w:rPr>
        <w:t>Opuku</w:t>
      </w:r>
      <w:proofErr w:type="spellEnd"/>
      <w:r>
        <w:rPr>
          <w:rFonts w:ascii="Times New Roman" w:eastAsia="Calibri" w:hAnsi="Times New Roman" w:cs="Times New Roman"/>
          <w:sz w:val="20"/>
          <w:szCs w:val="20"/>
        </w:rPr>
        <w:t xml:space="preserve">, S </w:t>
      </w:r>
      <w:proofErr w:type="spellStart"/>
      <w:r>
        <w:rPr>
          <w:rFonts w:ascii="Times New Roman" w:eastAsia="Calibri" w:hAnsi="Times New Roman" w:cs="Times New Roman"/>
          <w:sz w:val="20"/>
          <w:szCs w:val="20"/>
        </w:rPr>
        <w:t>Appeteng</w:t>
      </w:r>
      <w:proofErr w:type="spellEnd"/>
      <w:r>
        <w:rPr>
          <w:rFonts w:ascii="Times New Roman" w:eastAsia="Calibri" w:hAnsi="Times New Roman" w:cs="Times New Roman"/>
          <w:sz w:val="20"/>
          <w:szCs w:val="20"/>
        </w:rPr>
        <w:t xml:space="preserve">, B, and </w:t>
      </w:r>
      <w:r w:rsidRPr="005B0541">
        <w:rPr>
          <w:rFonts w:ascii="Times New Roman" w:eastAsia="Calibri" w:hAnsi="Times New Roman" w:cs="Times New Roman"/>
          <w:b/>
          <w:sz w:val="20"/>
          <w:szCs w:val="20"/>
        </w:rPr>
        <w:t>Telfair</w:t>
      </w:r>
      <w:r w:rsidR="00113D0D">
        <w:rPr>
          <w:rFonts w:ascii="Times New Roman" w:eastAsia="Calibri" w:hAnsi="Times New Roman" w:cs="Times New Roman"/>
          <w:sz w:val="20"/>
          <w:szCs w:val="20"/>
        </w:rPr>
        <w:t>, J (</w:t>
      </w:r>
      <w:r>
        <w:rPr>
          <w:rFonts w:ascii="Times New Roman" w:eastAsia="Calibri" w:hAnsi="Times New Roman" w:cs="Times New Roman"/>
          <w:sz w:val="20"/>
          <w:szCs w:val="20"/>
        </w:rPr>
        <w:t xml:space="preserve">in progress) </w:t>
      </w:r>
      <w:r w:rsidRPr="005B0541">
        <w:rPr>
          <w:rFonts w:ascii="Times New Roman" w:eastAsia="Calibri" w:hAnsi="Times New Roman" w:cs="Times New Roman"/>
          <w:sz w:val="20"/>
          <w:szCs w:val="20"/>
        </w:rPr>
        <w:t>Association between Race and Gender Concordance in the Patient-Provider Relationship and Out of Pocket Costs for Office-Based Visits</w:t>
      </w:r>
    </w:p>
    <w:p w:rsidR="009A30FE" w:rsidRPr="00794EEF" w:rsidRDefault="00794EEF" w:rsidP="00667DBC">
      <w:pPr>
        <w:ind w:left="1440" w:hanging="720"/>
        <w:rPr>
          <w:rFonts w:ascii="Times New Roman" w:hAnsi="Times New Roman" w:cs="Times New Roman"/>
          <w:sz w:val="20"/>
          <w:szCs w:val="20"/>
        </w:rPr>
      </w:pPr>
      <w:proofErr w:type="spellStart"/>
      <w:r w:rsidRPr="0067639F">
        <w:rPr>
          <w:rFonts w:ascii="Times New Roman" w:hAnsi="Times New Roman" w:cs="Times New Roman"/>
          <w:i/>
          <w:sz w:val="20"/>
          <w:szCs w:val="20"/>
        </w:rPr>
        <w:t>BioMed</w:t>
      </w:r>
      <w:proofErr w:type="spellEnd"/>
      <w:r w:rsidRPr="0067639F">
        <w:rPr>
          <w:rFonts w:ascii="Times New Roman" w:hAnsi="Times New Roman" w:cs="Times New Roman"/>
          <w:i/>
          <w:sz w:val="20"/>
          <w:szCs w:val="20"/>
        </w:rPr>
        <w:t xml:space="preserve"> Research International Pediatrics Special Issue (201</w:t>
      </w:r>
      <w:r w:rsidR="005B0541">
        <w:rPr>
          <w:rFonts w:ascii="Times New Roman" w:hAnsi="Times New Roman" w:cs="Times New Roman"/>
          <w:i/>
          <w:sz w:val="20"/>
          <w:szCs w:val="20"/>
        </w:rPr>
        <w:t>7</w:t>
      </w:r>
      <w:r w:rsidRPr="0067639F">
        <w:rPr>
          <w:rFonts w:ascii="Times New Roman" w:hAnsi="Times New Roman" w:cs="Times New Roman"/>
          <w:i/>
          <w:sz w:val="20"/>
          <w:szCs w:val="20"/>
        </w:rPr>
        <w:t>)</w:t>
      </w:r>
      <w:r w:rsidRPr="00794EEF">
        <w:rPr>
          <w:rFonts w:ascii="Times New Roman" w:hAnsi="Times New Roman" w:cs="Times New Roman"/>
          <w:sz w:val="20"/>
          <w:szCs w:val="20"/>
        </w:rPr>
        <w:t xml:space="preserve"> </w:t>
      </w:r>
      <w:r w:rsidRPr="0067639F">
        <w:rPr>
          <w:rFonts w:ascii="Times New Roman" w:hAnsi="Times New Roman" w:cs="Times New Roman"/>
          <w:b/>
          <w:sz w:val="20"/>
          <w:szCs w:val="20"/>
        </w:rPr>
        <w:t xml:space="preserve">Guest </w:t>
      </w:r>
      <w:r w:rsidR="0067639F">
        <w:rPr>
          <w:rFonts w:ascii="Times New Roman" w:hAnsi="Times New Roman" w:cs="Times New Roman"/>
          <w:b/>
          <w:sz w:val="20"/>
          <w:szCs w:val="20"/>
        </w:rPr>
        <w:t>Author/</w:t>
      </w:r>
      <w:r w:rsidRPr="0067639F">
        <w:rPr>
          <w:rFonts w:ascii="Times New Roman" w:hAnsi="Times New Roman" w:cs="Times New Roman"/>
          <w:b/>
          <w:sz w:val="20"/>
          <w:szCs w:val="20"/>
        </w:rPr>
        <w:t>Editor</w:t>
      </w:r>
      <w:r w:rsidRPr="00794EEF">
        <w:rPr>
          <w:rFonts w:ascii="Times New Roman" w:hAnsi="Times New Roman" w:cs="Times New Roman"/>
          <w:sz w:val="20"/>
          <w:szCs w:val="20"/>
        </w:rPr>
        <w:t xml:space="preserve"> “Topic: Concepts and practices of transition to Adult Care for </w:t>
      </w:r>
      <w:r>
        <w:rPr>
          <w:rFonts w:ascii="Times New Roman" w:hAnsi="Times New Roman" w:cs="Times New Roman"/>
          <w:sz w:val="20"/>
          <w:szCs w:val="20"/>
        </w:rPr>
        <w:t>Children/Youth with Special health Care Needs (</w:t>
      </w:r>
      <w:r w:rsidRPr="00794EEF">
        <w:rPr>
          <w:rFonts w:ascii="Times New Roman" w:hAnsi="Times New Roman" w:cs="Times New Roman"/>
          <w:sz w:val="20"/>
          <w:szCs w:val="20"/>
        </w:rPr>
        <w:t>C/YSHCN</w:t>
      </w:r>
      <w:r>
        <w:rPr>
          <w:rFonts w:ascii="Times New Roman" w:hAnsi="Times New Roman" w:cs="Times New Roman"/>
          <w:sz w:val="20"/>
          <w:szCs w:val="20"/>
        </w:rPr>
        <w:t>)</w:t>
      </w:r>
      <w:r w:rsidRPr="00794EEF">
        <w:rPr>
          <w:rFonts w:ascii="Times New Roman" w:hAnsi="Times New Roman" w:cs="Times New Roman"/>
          <w:sz w:val="20"/>
          <w:szCs w:val="20"/>
        </w:rPr>
        <w:t xml:space="preserve">: </w:t>
      </w:r>
      <w:r w:rsidRPr="00794EEF">
        <w:rPr>
          <w:rStyle w:val="il"/>
          <w:rFonts w:ascii="Times New Roman" w:hAnsi="Times New Roman" w:cs="Times New Roman"/>
          <w:sz w:val="20"/>
          <w:szCs w:val="20"/>
        </w:rPr>
        <w:t>International</w:t>
      </w:r>
      <w:r w:rsidRPr="00794EEF">
        <w:rPr>
          <w:rFonts w:ascii="Times New Roman" w:hAnsi="Times New Roman" w:cs="Times New Roman"/>
          <w:sz w:val="20"/>
          <w:szCs w:val="20"/>
        </w:rPr>
        <w:t xml:space="preserve"> Perspectives (working title)” </w:t>
      </w:r>
      <w:r w:rsidR="00F578E4" w:rsidRPr="00794EEF">
        <w:rPr>
          <w:rFonts w:ascii="Times New Roman" w:hAnsi="Times New Roman" w:cs="Times New Roman"/>
          <w:sz w:val="20"/>
          <w:szCs w:val="20"/>
        </w:rPr>
        <w:t>in progress</w:t>
      </w:r>
    </w:p>
    <w:p w:rsidR="00CF3C60" w:rsidRDefault="00CF3C60" w:rsidP="00CF3C60">
      <w:pPr>
        <w:adjustRightInd w:val="0"/>
        <w:rPr>
          <w:rFonts w:ascii="Arial" w:hAnsi="Arial" w:cs="Arial"/>
          <w:sz w:val="19"/>
          <w:szCs w:val="19"/>
        </w:rPr>
      </w:pPr>
    </w:p>
    <w:p w:rsidR="005459E9" w:rsidRDefault="005459E9" w:rsidP="005459E9">
      <w:pPr>
        <w:ind w:left="1440" w:hanging="720"/>
        <w:rPr>
          <w:rFonts w:ascii="Times New Roman" w:hAnsi="Times New Roman" w:cs="Times New Roman"/>
          <w:sz w:val="20"/>
          <w:szCs w:val="20"/>
        </w:rPr>
      </w:pPr>
      <w:r>
        <w:rPr>
          <w:rFonts w:ascii="Times New Roman" w:hAnsi="Times New Roman" w:cs="Times New Roman"/>
          <w:sz w:val="20"/>
          <w:szCs w:val="20"/>
        </w:rPr>
        <w:lastRenderedPageBreak/>
        <w:t xml:space="preserve">Dave, G, </w:t>
      </w:r>
      <w:r w:rsidRPr="0039477A">
        <w:rPr>
          <w:rFonts w:ascii="Times New Roman" w:hAnsi="Times New Roman" w:cs="Times New Roman"/>
          <w:b/>
          <w:sz w:val="20"/>
          <w:szCs w:val="20"/>
        </w:rPr>
        <w:t>Telfair, J</w:t>
      </w:r>
      <w:r>
        <w:rPr>
          <w:rFonts w:ascii="Times New Roman" w:hAnsi="Times New Roman" w:cs="Times New Roman"/>
          <w:sz w:val="20"/>
          <w:szCs w:val="20"/>
        </w:rPr>
        <w:t xml:space="preserve"> and Brown, V  </w:t>
      </w:r>
      <w:r w:rsidRPr="0039477A">
        <w:rPr>
          <w:rFonts w:ascii="Times New Roman" w:hAnsi="Times New Roman" w:cs="Times New Roman"/>
          <w:sz w:val="20"/>
          <w:szCs w:val="20"/>
        </w:rPr>
        <w:t>Mapping Program Evaluation – Reconceptualization and Expansion of an Existing Community-Based Evaluation Model</w:t>
      </w:r>
      <w:r w:rsidRPr="0039477A">
        <w:rPr>
          <w:rFonts w:ascii="Times New Roman" w:hAnsi="Times New Roman" w:cs="Times New Roman"/>
          <w:i/>
          <w:sz w:val="20"/>
          <w:szCs w:val="20"/>
        </w:rPr>
        <w:t>. American Journal of Evaluation</w:t>
      </w:r>
      <w:r>
        <w:rPr>
          <w:rFonts w:ascii="Times New Roman" w:hAnsi="Times New Roman" w:cs="Times New Roman"/>
          <w:sz w:val="20"/>
          <w:szCs w:val="20"/>
        </w:rPr>
        <w:t xml:space="preserve"> (in progress)</w:t>
      </w:r>
    </w:p>
    <w:p w:rsidR="000D0F39" w:rsidRPr="007E3C36" w:rsidRDefault="000D0F39" w:rsidP="0007211C">
      <w:pPr>
        <w:pStyle w:val="BodyTextIndent3"/>
        <w:ind w:left="1800" w:hanging="1080"/>
        <w:rPr>
          <w:rFonts w:ascii="Times New Roman" w:hAnsi="Times New Roman" w:cs="Times New Roman"/>
          <w:b/>
          <w:sz w:val="20"/>
          <w:szCs w:val="20"/>
        </w:rPr>
      </w:pPr>
    </w:p>
    <w:p w:rsidR="00124F40" w:rsidRDefault="00124F40" w:rsidP="0007211C">
      <w:pPr>
        <w:pStyle w:val="BodyTextIndent3"/>
        <w:ind w:left="1800" w:hanging="108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Hulihan</w:t>
      </w:r>
      <w:proofErr w:type="spellEnd"/>
      <w:r>
        <w:rPr>
          <w:rFonts w:ascii="Times New Roman" w:hAnsi="Times New Roman" w:cs="Times New Roman"/>
          <w:color w:val="000000"/>
          <w:sz w:val="20"/>
          <w:szCs w:val="20"/>
        </w:rPr>
        <w:t>, M,</w:t>
      </w:r>
      <w:r w:rsidR="00C04EC3" w:rsidRPr="00C04EC3">
        <w:t xml:space="preserve"> </w:t>
      </w:r>
      <w:proofErr w:type="spellStart"/>
      <w:r w:rsidR="00C04EC3" w:rsidRPr="00C04EC3">
        <w:rPr>
          <w:rFonts w:ascii="Times New Roman" w:hAnsi="Times New Roman" w:cs="Times New Roman"/>
          <w:color w:val="000000"/>
          <w:sz w:val="20"/>
          <w:szCs w:val="20"/>
        </w:rPr>
        <w:t>Paulukonis</w:t>
      </w:r>
      <w:proofErr w:type="spellEnd"/>
      <w:r w:rsidR="00C04EC3" w:rsidRPr="00C04EC3">
        <w:rPr>
          <w:rFonts w:ascii="Times New Roman" w:hAnsi="Times New Roman" w:cs="Times New Roman"/>
          <w:color w:val="000000"/>
          <w:sz w:val="20"/>
          <w:szCs w:val="20"/>
        </w:rPr>
        <w:t xml:space="preserve">, S, Wang, Y, </w:t>
      </w:r>
      <w:r w:rsidR="00C04EC3" w:rsidRPr="00857B7C">
        <w:rPr>
          <w:rFonts w:ascii="Times New Roman" w:hAnsi="Times New Roman" w:cs="Times New Roman"/>
          <w:b/>
          <w:color w:val="000000"/>
          <w:sz w:val="20"/>
          <w:szCs w:val="20"/>
        </w:rPr>
        <w:t>Telfair, J</w:t>
      </w:r>
      <w:r w:rsidR="00C04EC3">
        <w:rPr>
          <w:rFonts w:ascii="Times New Roman" w:hAnsi="Times New Roman" w:cs="Times New Roman"/>
          <w:color w:val="000000"/>
          <w:sz w:val="20"/>
          <w:szCs w:val="20"/>
        </w:rPr>
        <w:t xml:space="preserve">, </w:t>
      </w:r>
      <w:r w:rsidRPr="00C04EC3">
        <w:rPr>
          <w:rFonts w:ascii="Times New Roman" w:hAnsi="Times New Roman" w:cs="Times New Roman"/>
          <w:i/>
          <w:color w:val="000000"/>
          <w:sz w:val="20"/>
          <w:szCs w:val="20"/>
        </w:rPr>
        <w:t xml:space="preserve">Background and Design of a Population-Based Surveillance System for </w:t>
      </w:r>
      <w:proofErr w:type="spellStart"/>
      <w:r w:rsidRPr="00C04EC3">
        <w:rPr>
          <w:rFonts w:ascii="Times New Roman" w:hAnsi="Times New Roman" w:cs="Times New Roman"/>
          <w:i/>
          <w:color w:val="000000"/>
          <w:sz w:val="20"/>
          <w:szCs w:val="20"/>
        </w:rPr>
        <w:t>Hemoglobinopathies</w:t>
      </w:r>
      <w:proofErr w:type="spellEnd"/>
      <w:r w:rsidR="00C04EC3" w:rsidRPr="00C04EC3">
        <w:rPr>
          <w:rFonts w:ascii="Times New Roman" w:hAnsi="Times New Roman" w:cs="Times New Roman"/>
          <w:i/>
          <w:color w:val="000000"/>
          <w:sz w:val="20"/>
          <w:szCs w:val="20"/>
        </w:rPr>
        <w:t xml:space="preserve"> </w:t>
      </w:r>
      <w:r w:rsidR="00C04EC3">
        <w:rPr>
          <w:rFonts w:ascii="Times New Roman" w:hAnsi="Times New Roman" w:cs="Times New Roman"/>
          <w:color w:val="000000"/>
          <w:sz w:val="20"/>
          <w:szCs w:val="20"/>
        </w:rPr>
        <w:t>(in progress)</w:t>
      </w:r>
    </w:p>
    <w:p w:rsidR="00124F40" w:rsidRDefault="00124F40" w:rsidP="0007211C">
      <w:pPr>
        <w:pStyle w:val="BodyTextIndent3"/>
        <w:ind w:left="1800" w:hanging="1080"/>
        <w:rPr>
          <w:rFonts w:ascii="Times New Roman" w:hAnsi="Times New Roman" w:cs="Times New Roman"/>
          <w:color w:val="000000"/>
          <w:sz w:val="20"/>
          <w:szCs w:val="20"/>
        </w:rPr>
      </w:pPr>
    </w:p>
    <w:p w:rsidR="00124F40" w:rsidRDefault="00124F40" w:rsidP="0007211C">
      <w:pPr>
        <w:pStyle w:val="BodyTextIndent3"/>
        <w:ind w:left="1800" w:hanging="108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Hulihan</w:t>
      </w:r>
      <w:proofErr w:type="spellEnd"/>
      <w:r>
        <w:rPr>
          <w:rFonts w:ascii="Times New Roman" w:hAnsi="Times New Roman" w:cs="Times New Roman"/>
          <w:color w:val="000000"/>
          <w:sz w:val="20"/>
          <w:szCs w:val="20"/>
        </w:rPr>
        <w:t xml:space="preserve">, M, </w:t>
      </w:r>
      <w:proofErr w:type="spellStart"/>
      <w:r w:rsidR="00C04EC3" w:rsidRPr="00C04EC3">
        <w:rPr>
          <w:rFonts w:ascii="Times New Roman" w:hAnsi="Times New Roman" w:cs="Times New Roman"/>
          <w:color w:val="000000"/>
          <w:sz w:val="20"/>
          <w:szCs w:val="20"/>
        </w:rPr>
        <w:t>Paulukonis</w:t>
      </w:r>
      <w:proofErr w:type="spellEnd"/>
      <w:r w:rsidR="00C04EC3" w:rsidRPr="00C04EC3">
        <w:rPr>
          <w:rFonts w:ascii="Times New Roman" w:hAnsi="Times New Roman" w:cs="Times New Roman"/>
          <w:color w:val="000000"/>
          <w:sz w:val="20"/>
          <w:szCs w:val="20"/>
        </w:rPr>
        <w:t xml:space="preserve">, S, Wang, Y, </w:t>
      </w:r>
      <w:r w:rsidR="00C04EC3" w:rsidRPr="00857B7C">
        <w:rPr>
          <w:rFonts w:ascii="Times New Roman" w:hAnsi="Times New Roman" w:cs="Times New Roman"/>
          <w:b/>
          <w:color w:val="000000"/>
          <w:sz w:val="20"/>
          <w:szCs w:val="20"/>
        </w:rPr>
        <w:t>Telfair, J</w:t>
      </w:r>
      <w:r w:rsidR="00C04EC3" w:rsidRPr="00C04EC3">
        <w:rPr>
          <w:rFonts w:ascii="Times New Roman" w:hAnsi="Times New Roman" w:cs="Times New Roman"/>
          <w:color w:val="000000"/>
          <w:sz w:val="20"/>
          <w:szCs w:val="20"/>
        </w:rPr>
        <w:t xml:space="preserve">, </w:t>
      </w:r>
      <w:r w:rsidRPr="00C04EC3">
        <w:rPr>
          <w:rFonts w:ascii="Times New Roman" w:hAnsi="Times New Roman" w:cs="Times New Roman"/>
          <w:i/>
          <w:color w:val="000000"/>
          <w:sz w:val="20"/>
          <w:szCs w:val="20"/>
        </w:rPr>
        <w:t xml:space="preserve">Data collection methods used during the </w:t>
      </w:r>
      <w:proofErr w:type="spellStart"/>
      <w:r w:rsidRPr="00C04EC3">
        <w:rPr>
          <w:rFonts w:ascii="Times New Roman" w:hAnsi="Times New Roman" w:cs="Times New Roman"/>
          <w:i/>
          <w:color w:val="000000"/>
          <w:sz w:val="20"/>
          <w:szCs w:val="20"/>
        </w:rPr>
        <w:t>RuSH</w:t>
      </w:r>
      <w:proofErr w:type="spellEnd"/>
      <w:r w:rsidRPr="00C04EC3">
        <w:rPr>
          <w:rFonts w:ascii="Times New Roman" w:hAnsi="Times New Roman" w:cs="Times New Roman"/>
          <w:i/>
          <w:color w:val="000000"/>
          <w:sz w:val="20"/>
          <w:szCs w:val="20"/>
        </w:rPr>
        <w:t xml:space="preserve"> project and basic demographic and diagnosis information about the persons with </w:t>
      </w:r>
      <w:proofErr w:type="spellStart"/>
      <w:r w:rsidRPr="00C04EC3">
        <w:rPr>
          <w:rFonts w:ascii="Times New Roman" w:hAnsi="Times New Roman" w:cs="Times New Roman"/>
          <w:i/>
          <w:color w:val="000000"/>
          <w:sz w:val="20"/>
          <w:szCs w:val="20"/>
        </w:rPr>
        <w:t>hemoglobinopathie</w:t>
      </w:r>
      <w:r w:rsidR="00C04EC3">
        <w:rPr>
          <w:rFonts w:ascii="Times New Roman" w:hAnsi="Times New Roman" w:cs="Times New Roman"/>
          <w:i/>
          <w:color w:val="000000"/>
          <w:sz w:val="20"/>
          <w:szCs w:val="20"/>
        </w:rPr>
        <w:t>s</w:t>
      </w:r>
      <w:proofErr w:type="spellEnd"/>
      <w:r w:rsidR="00C04EC3">
        <w:rPr>
          <w:rFonts w:ascii="Times New Roman" w:hAnsi="Times New Roman" w:cs="Times New Roman"/>
          <w:color w:val="000000"/>
          <w:sz w:val="20"/>
          <w:szCs w:val="20"/>
        </w:rPr>
        <w:t xml:space="preserve">  (in progress)</w:t>
      </w:r>
    </w:p>
    <w:p w:rsidR="00124F40" w:rsidRDefault="00124F40" w:rsidP="0007211C">
      <w:pPr>
        <w:pStyle w:val="BodyTextIndent3"/>
        <w:ind w:left="1800" w:hanging="1080"/>
        <w:rPr>
          <w:rFonts w:ascii="Times New Roman" w:hAnsi="Times New Roman" w:cs="Times New Roman"/>
          <w:color w:val="000000"/>
          <w:sz w:val="20"/>
          <w:szCs w:val="20"/>
        </w:rPr>
      </w:pPr>
    </w:p>
    <w:p w:rsidR="00124F40" w:rsidRDefault="00124F40" w:rsidP="0007211C">
      <w:pPr>
        <w:pStyle w:val="BodyTextIndent3"/>
        <w:ind w:left="1800" w:hanging="1080"/>
        <w:rPr>
          <w:rFonts w:ascii="Times New Roman" w:hAnsi="Times New Roman" w:cs="Times New Roman"/>
          <w:color w:val="000000"/>
          <w:sz w:val="20"/>
          <w:szCs w:val="20"/>
        </w:rPr>
      </w:pPr>
      <w:r w:rsidRPr="00857B7C">
        <w:rPr>
          <w:rFonts w:ascii="Times New Roman" w:hAnsi="Times New Roman" w:cs="Times New Roman"/>
          <w:b/>
          <w:color w:val="000000"/>
          <w:sz w:val="20"/>
          <w:szCs w:val="20"/>
        </w:rPr>
        <w:t>Telfair, J</w:t>
      </w:r>
      <w:r>
        <w:rPr>
          <w:rFonts w:ascii="Times New Roman" w:hAnsi="Times New Roman" w:cs="Times New Roman"/>
          <w:color w:val="000000"/>
          <w:sz w:val="20"/>
          <w:szCs w:val="20"/>
        </w:rPr>
        <w:t xml:space="preserve">, </w:t>
      </w:r>
      <w:r w:rsidR="00C04EC3" w:rsidRPr="00C04EC3">
        <w:rPr>
          <w:rFonts w:ascii="Times New Roman" w:hAnsi="Times New Roman" w:cs="Times New Roman"/>
          <w:color w:val="000000"/>
          <w:sz w:val="20"/>
          <w:szCs w:val="20"/>
        </w:rPr>
        <w:t xml:space="preserve">Gibson, </w:t>
      </w:r>
      <w:r w:rsidR="00C04EC3">
        <w:rPr>
          <w:rFonts w:ascii="Times New Roman" w:hAnsi="Times New Roman" w:cs="Times New Roman"/>
          <w:color w:val="000000"/>
          <w:sz w:val="20"/>
          <w:szCs w:val="20"/>
        </w:rPr>
        <w:t xml:space="preserve">R, </w:t>
      </w:r>
      <w:r w:rsidR="00C04EC3" w:rsidRPr="00C04EC3">
        <w:rPr>
          <w:rFonts w:ascii="Times New Roman" w:hAnsi="Times New Roman" w:cs="Times New Roman"/>
          <w:color w:val="000000"/>
          <w:sz w:val="20"/>
          <w:szCs w:val="20"/>
        </w:rPr>
        <w:t>Snyder</w:t>
      </w:r>
      <w:r w:rsidR="00C04EC3">
        <w:rPr>
          <w:rFonts w:ascii="Times New Roman" w:hAnsi="Times New Roman" w:cs="Times New Roman"/>
          <w:color w:val="000000"/>
          <w:sz w:val="20"/>
          <w:szCs w:val="20"/>
        </w:rPr>
        <w:t>, A</w:t>
      </w:r>
      <w:r w:rsidR="00C04EC3" w:rsidRPr="00C04EC3">
        <w:rPr>
          <w:rFonts w:ascii="Times New Roman" w:hAnsi="Times New Roman" w:cs="Times New Roman"/>
          <w:color w:val="000000"/>
          <w:sz w:val="20"/>
          <w:szCs w:val="20"/>
        </w:rPr>
        <w:t xml:space="preserve">, </w:t>
      </w:r>
      <w:proofErr w:type="spellStart"/>
      <w:r w:rsidR="00C04EC3" w:rsidRPr="00C04EC3">
        <w:rPr>
          <w:rFonts w:ascii="Times New Roman" w:hAnsi="Times New Roman" w:cs="Times New Roman"/>
          <w:color w:val="000000"/>
          <w:sz w:val="20"/>
          <w:szCs w:val="20"/>
        </w:rPr>
        <w:t>Paulukonis</w:t>
      </w:r>
      <w:proofErr w:type="spellEnd"/>
      <w:r w:rsidR="00C04EC3">
        <w:rPr>
          <w:rFonts w:ascii="Times New Roman" w:hAnsi="Times New Roman" w:cs="Times New Roman"/>
          <w:color w:val="000000"/>
          <w:sz w:val="20"/>
          <w:szCs w:val="20"/>
        </w:rPr>
        <w:t>, S</w:t>
      </w:r>
      <w:r w:rsidR="00C04EC3" w:rsidRPr="00C04EC3">
        <w:rPr>
          <w:rFonts w:ascii="Times New Roman" w:hAnsi="Times New Roman" w:cs="Times New Roman"/>
          <w:color w:val="000000"/>
          <w:sz w:val="20"/>
          <w:szCs w:val="20"/>
        </w:rPr>
        <w:t>, Wang</w:t>
      </w:r>
      <w:r w:rsidR="00C04EC3">
        <w:rPr>
          <w:rFonts w:ascii="Times New Roman" w:hAnsi="Times New Roman" w:cs="Times New Roman"/>
          <w:color w:val="000000"/>
          <w:sz w:val="20"/>
          <w:szCs w:val="20"/>
        </w:rPr>
        <w:t>, Y,</w:t>
      </w:r>
      <w:r w:rsidR="00C04EC3" w:rsidRPr="00C04EC3">
        <w:rPr>
          <w:rFonts w:ascii="Times New Roman" w:hAnsi="Times New Roman" w:cs="Times New Roman"/>
          <w:color w:val="000000"/>
          <w:sz w:val="20"/>
          <w:szCs w:val="20"/>
        </w:rPr>
        <w:t xml:space="preserve"> Young</w:t>
      </w:r>
      <w:r w:rsidR="00C04EC3">
        <w:rPr>
          <w:rFonts w:ascii="Times New Roman" w:hAnsi="Times New Roman" w:cs="Times New Roman"/>
          <w:color w:val="000000"/>
          <w:sz w:val="20"/>
          <w:szCs w:val="20"/>
        </w:rPr>
        <w:t xml:space="preserve">, W and </w:t>
      </w:r>
      <w:proofErr w:type="spellStart"/>
      <w:r w:rsidR="00C04EC3" w:rsidRPr="00C04EC3">
        <w:rPr>
          <w:rFonts w:ascii="Times New Roman" w:hAnsi="Times New Roman" w:cs="Times New Roman"/>
          <w:color w:val="000000"/>
          <w:sz w:val="20"/>
          <w:szCs w:val="20"/>
        </w:rPr>
        <w:t>Hulihan</w:t>
      </w:r>
      <w:proofErr w:type="spellEnd"/>
      <w:r w:rsidR="00C04EC3">
        <w:rPr>
          <w:rFonts w:ascii="Times New Roman" w:hAnsi="Times New Roman" w:cs="Times New Roman"/>
          <w:color w:val="000000"/>
          <w:sz w:val="20"/>
          <w:szCs w:val="20"/>
        </w:rPr>
        <w:t>, M</w:t>
      </w:r>
      <w:r w:rsidR="00C04EC3" w:rsidRPr="00C04EC3">
        <w:rPr>
          <w:rFonts w:ascii="Times New Roman" w:hAnsi="Times New Roman" w:cs="Times New Roman"/>
          <w:color w:val="000000"/>
          <w:sz w:val="20"/>
          <w:szCs w:val="20"/>
        </w:rPr>
        <w:t xml:space="preserve"> </w:t>
      </w:r>
      <w:r w:rsidRPr="00124F40">
        <w:rPr>
          <w:rFonts w:ascii="Times New Roman" w:hAnsi="Times New Roman" w:cs="Times New Roman"/>
          <w:color w:val="000000"/>
          <w:sz w:val="20"/>
          <w:szCs w:val="20"/>
        </w:rPr>
        <w:t xml:space="preserve">Pediatric and Adult Health Care Utilization of Individuals with </w:t>
      </w:r>
      <w:proofErr w:type="spellStart"/>
      <w:r w:rsidRPr="00124F40">
        <w:rPr>
          <w:rFonts w:ascii="Times New Roman" w:hAnsi="Times New Roman" w:cs="Times New Roman"/>
          <w:color w:val="000000"/>
          <w:sz w:val="20"/>
          <w:szCs w:val="20"/>
        </w:rPr>
        <w:t>Hemoglobinopathies</w:t>
      </w:r>
      <w:proofErr w:type="spellEnd"/>
      <w:r w:rsidR="00C04EC3">
        <w:rPr>
          <w:rFonts w:ascii="Times New Roman" w:hAnsi="Times New Roman" w:cs="Times New Roman"/>
          <w:color w:val="000000"/>
          <w:sz w:val="20"/>
          <w:szCs w:val="20"/>
        </w:rPr>
        <w:t xml:space="preserve"> (in progress)</w:t>
      </w:r>
    </w:p>
    <w:p w:rsidR="00124F40" w:rsidRDefault="00124F40" w:rsidP="0007211C">
      <w:pPr>
        <w:pStyle w:val="BodyTextIndent3"/>
        <w:ind w:left="1800" w:hanging="1080"/>
        <w:rPr>
          <w:rFonts w:ascii="Times New Roman" w:hAnsi="Times New Roman" w:cs="Times New Roman"/>
          <w:color w:val="000000"/>
          <w:sz w:val="20"/>
          <w:szCs w:val="20"/>
        </w:rPr>
      </w:pPr>
    </w:p>
    <w:p w:rsidR="00646613" w:rsidRDefault="000D63AD" w:rsidP="002E1758">
      <w:pPr>
        <w:ind w:firstLine="720"/>
        <w:rPr>
          <w:rFonts w:ascii="Times New Roman" w:hAnsi="Times New Roman" w:cs="Times New Roman"/>
          <w:b/>
          <w:bCs/>
          <w:sz w:val="20"/>
          <w:szCs w:val="20"/>
        </w:rPr>
      </w:pPr>
      <w:r>
        <w:rPr>
          <w:rFonts w:ascii="Times New Roman" w:hAnsi="Times New Roman" w:cs="Times New Roman"/>
          <w:b/>
          <w:bCs/>
          <w:sz w:val="20"/>
          <w:szCs w:val="20"/>
        </w:rPr>
        <w:t>A2</w:t>
      </w:r>
      <w:r w:rsidR="002E1758">
        <w:rPr>
          <w:rFonts w:ascii="Times New Roman" w:hAnsi="Times New Roman" w:cs="Times New Roman"/>
          <w:b/>
          <w:bCs/>
          <w:sz w:val="20"/>
          <w:szCs w:val="20"/>
        </w:rPr>
        <w:t>.</w:t>
      </w:r>
      <w:r w:rsidR="002E1758">
        <w:rPr>
          <w:rFonts w:ascii="Times New Roman" w:hAnsi="Times New Roman" w:cs="Times New Roman"/>
          <w:b/>
          <w:bCs/>
          <w:sz w:val="20"/>
          <w:szCs w:val="20"/>
        </w:rPr>
        <w:tab/>
      </w:r>
      <w:r w:rsidR="00646613">
        <w:rPr>
          <w:rFonts w:ascii="Times New Roman" w:hAnsi="Times New Roman" w:cs="Times New Roman"/>
          <w:b/>
          <w:bCs/>
          <w:sz w:val="20"/>
          <w:szCs w:val="20"/>
          <w:u w:val="single"/>
        </w:rPr>
        <w:t>Technical Reports</w:t>
      </w:r>
      <w:r w:rsidR="009C63D6">
        <w:rPr>
          <w:rFonts w:ascii="Times New Roman" w:hAnsi="Times New Roman" w:cs="Times New Roman"/>
          <w:b/>
          <w:bCs/>
          <w:sz w:val="20"/>
          <w:szCs w:val="20"/>
          <w:u w:val="single"/>
        </w:rPr>
        <w:t xml:space="preserve"> (39)</w:t>
      </w:r>
    </w:p>
    <w:p w:rsidR="006F2ED3" w:rsidRPr="006F2ED3" w:rsidRDefault="006F2ED3" w:rsidP="006F2ED3">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b/>
          <w:bCs/>
          <w:sz w:val="20"/>
          <w:szCs w:val="20"/>
          <w:u w:val="single"/>
        </w:rPr>
      </w:pPr>
      <w:r>
        <w:rPr>
          <w:rFonts w:ascii="Times New Roman" w:hAnsi="Times New Roman"/>
          <w:b/>
          <w:bCs/>
          <w:sz w:val="20"/>
          <w:szCs w:val="20"/>
        </w:rPr>
        <w:t xml:space="preserve">      </w:t>
      </w:r>
      <w:r w:rsidRPr="006F2ED3">
        <w:rPr>
          <w:rFonts w:ascii="Times New Roman" w:hAnsi="Times New Roman"/>
          <w:b/>
          <w:bCs/>
          <w:sz w:val="20"/>
          <w:szCs w:val="20"/>
          <w:u w:val="single"/>
        </w:rPr>
        <w:t>Global</w:t>
      </w:r>
    </w:p>
    <w:p w:rsidR="006F2ED3" w:rsidRPr="006F2ED3" w:rsidRDefault="006F2ED3" w:rsidP="006F2E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rPr>
          <w:rFonts w:ascii="Times New Roman" w:hAnsi="Times New Roman"/>
          <w:b/>
          <w:bCs/>
          <w:sz w:val="20"/>
          <w:szCs w:val="20"/>
        </w:rPr>
      </w:pPr>
      <w:r w:rsidRPr="006F2ED3">
        <w:rPr>
          <w:rFonts w:ascii="Times New Roman" w:hAnsi="Times New Roman"/>
          <w:b/>
          <w:bCs/>
          <w:sz w:val="20"/>
          <w:szCs w:val="20"/>
        </w:rPr>
        <w:t>2012</w:t>
      </w:r>
    </w:p>
    <w:p w:rsidR="006F2ED3" w:rsidRPr="006F2ED3" w:rsidRDefault="006F2ED3" w:rsidP="006F2E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800" w:hanging="720"/>
        <w:rPr>
          <w:rFonts w:ascii="Times New Roman" w:hAnsi="Times New Roman"/>
          <w:bCs/>
          <w:sz w:val="20"/>
          <w:szCs w:val="20"/>
        </w:rPr>
      </w:pPr>
      <w:r>
        <w:rPr>
          <w:rFonts w:ascii="Times New Roman" w:hAnsi="Times New Roman"/>
          <w:bCs/>
          <w:sz w:val="20"/>
          <w:szCs w:val="20"/>
        </w:rPr>
        <w:tab/>
      </w:r>
      <w:r w:rsidRPr="006F2ED3">
        <w:rPr>
          <w:rFonts w:ascii="Times New Roman" w:hAnsi="Times New Roman"/>
          <w:b/>
          <w:bCs/>
          <w:sz w:val="20"/>
          <w:szCs w:val="20"/>
        </w:rPr>
        <w:t>Telfair, J</w:t>
      </w:r>
      <w:r>
        <w:rPr>
          <w:rFonts w:ascii="Times New Roman" w:hAnsi="Times New Roman"/>
          <w:bCs/>
          <w:sz w:val="20"/>
          <w:szCs w:val="20"/>
        </w:rPr>
        <w:t xml:space="preserve">, Johnson, A and </w:t>
      </w:r>
      <w:proofErr w:type="spellStart"/>
      <w:r>
        <w:rPr>
          <w:rFonts w:ascii="Times New Roman" w:hAnsi="Times New Roman"/>
          <w:bCs/>
          <w:sz w:val="20"/>
          <w:szCs w:val="20"/>
        </w:rPr>
        <w:t>Babic</w:t>
      </w:r>
      <w:proofErr w:type="spellEnd"/>
      <w:r>
        <w:rPr>
          <w:rFonts w:ascii="Times New Roman" w:hAnsi="Times New Roman"/>
          <w:bCs/>
          <w:sz w:val="20"/>
          <w:szCs w:val="20"/>
        </w:rPr>
        <w:t xml:space="preserve">, A (2012). </w:t>
      </w:r>
      <w:r w:rsidRPr="006F2ED3">
        <w:rPr>
          <w:rFonts w:ascii="Times New Roman" w:hAnsi="Times New Roman"/>
          <w:bCs/>
          <w:sz w:val="20"/>
          <w:szCs w:val="20"/>
          <w:u w:val="single"/>
        </w:rPr>
        <w:t>Competency Assessment Report: A Prelude To The Development Of A Program Monitoring And Evaluation Course For Health Professionals In Malaysia</w:t>
      </w:r>
      <w:r>
        <w:rPr>
          <w:rFonts w:ascii="Times New Roman" w:hAnsi="Times New Roman"/>
          <w:bCs/>
          <w:sz w:val="20"/>
          <w:szCs w:val="20"/>
        </w:rPr>
        <w:t xml:space="preserve">. Report to the </w:t>
      </w:r>
      <w:r w:rsidRPr="006F2ED3">
        <w:rPr>
          <w:rFonts w:ascii="Times New Roman" w:hAnsi="Times New Roman"/>
          <w:bCs/>
          <w:sz w:val="20"/>
          <w:szCs w:val="20"/>
        </w:rPr>
        <w:t>Malaysian Ministry Of Health</w:t>
      </w:r>
      <w:r>
        <w:rPr>
          <w:rFonts w:ascii="Times New Roman" w:hAnsi="Times New Roman"/>
          <w:bCs/>
          <w:sz w:val="20"/>
          <w:szCs w:val="20"/>
        </w:rPr>
        <w:t>, Kuala Lumpur , Malaysia.</w:t>
      </w:r>
    </w:p>
    <w:p w:rsidR="002E1758" w:rsidRDefault="006F2ED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b/>
          <w:bCs/>
          <w:sz w:val="20"/>
          <w:szCs w:val="20"/>
        </w:rPr>
      </w:pPr>
      <w:r>
        <w:rPr>
          <w:rFonts w:ascii="Times New Roman" w:hAnsi="Times New Roman" w:cs="Times New Roman"/>
          <w:b/>
          <w:bCs/>
          <w:sz w:val="20"/>
          <w:szCs w:val="20"/>
        </w:rPr>
        <w:t>2</w:t>
      </w:r>
      <w:r w:rsidR="002E1758">
        <w:rPr>
          <w:rFonts w:ascii="Times New Roman" w:hAnsi="Times New Roman" w:cs="Times New Roman"/>
          <w:b/>
          <w:bCs/>
          <w:sz w:val="20"/>
          <w:szCs w:val="20"/>
        </w:rPr>
        <w:t>.</w:t>
      </w:r>
      <w:r w:rsidR="002E1758">
        <w:rPr>
          <w:rFonts w:ascii="Times New Roman" w:hAnsi="Times New Roman" w:cs="Times New Roman"/>
          <w:b/>
          <w:bCs/>
          <w:sz w:val="20"/>
          <w:szCs w:val="20"/>
        </w:rPr>
        <w:tab/>
      </w:r>
      <w:r w:rsidR="002E1758" w:rsidRPr="001C3D2E">
        <w:rPr>
          <w:rFonts w:ascii="Times New Roman" w:hAnsi="Times New Roman" w:cs="Times New Roman"/>
          <w:b/>
          <w:bCs/>
          <w:sz w:val="20"/>
          <w:szCs w:val="20"/>
          <w:u w:val="single"/>
        </w:rPr>
        <w:t>National</w:t>
      </w:r>
    </w:p>
    <w:p w:rsidR="00381617" w:rsidRDefault="00381617" w:rsidP="00E96171">
      <w:pPr>
        <w:pStyle w:val="NormalWeb"/>
        <w:spacing w:before="0" w:beforeAutospacing="0" w:after="0" w:afterAutospacing="0"/>
        <w:ind w:left="1728" w:hanging="1008"/>
        <w:rPr>
          <w:b/>
          <w:bCs/>
          <w:sz w:val="20"/>
          <w:szCs w:val="20"/>
        </w:rPr>
      </w:pPr>
    </w:p>
    <w:p w:rsidR="00381617" w:rsidRDefault="00381617" w:rsidP="00E96171">
      <w:pPr>
        <w:pStyle w:val="NormalWeb"/>
        <w:spacing w:before="0" w:beforeAutospacing="0" w:after="0" w:afterAutospacing="0"/>
        <w:ind w:left="1728" w:hanging="1008"/>
        <w:rPr>
          <w:b/>
          <w:bCs/>
          <w:sz w:val="20"/>
          <w:szCs w:val="20"/>
        </w:rPr>
      </w:pPr>
      <w:r>
        <w:rPr>
          <w:b/>
          <w:bCs/>
          <w:sz w:val="20"/>
          <w:szCs w:val="20"/>
        </w:rPr>
        <w:t xml:space="preserve">2011 </w:t>
      </w:r>
    </w:p>
    <w:p w:rsidR="00381617" w:rsidRPr="00381617" w:rsidRDefault="00381617" w:rsidP="00DA1F71">
      <w:pPr>
        <w:ind w:left="2448" w:hanging="720"/>
        <w:rPr>
          <w:sz w:val="20"/>
          <w:szCs w:val="20"/>
        </w:rPr>
      </w:pPr>
      <w:proofErr w:type="spellStart"/>
      <w:r w:rsidRPr="00381617">
        <w:rPr>
          <w:rStyle w:val="bdyblk"/>
          <w:rFonts w:ascii="Times New Roman" w:hAnsi="Times New Roman"/>
          <w:sz w:val="20"/>
          <w:szCs w:val="20"/>
        </w:rPr>
        <w:t>Babic</w:t>
      </w:r>
      <w:proofErr w:type="spellEnd"/>
      <w:r w:rsidRPr="00381617">
        <w:rPr>
          <w:rStyle w:val="bdyblk"/>
          <w:rFonts w:ascii="Times New Roman" w:hAnsi="Times New Roman"/>
          <w:sz w:val="20"/>
          <w:szCs w:val="20"/>
        </w:rPr>
        <w:t xml:space="preserve">, A., </w:t>
      </w:r>
      <w:r w:rsidRPr="008D225E">
        <w:rPr>
          <w:rStyle w:val="bdyblk"/>
          <w:rFonts w:ascii="Times New Roman" w:hAnsi="Times New Roman"/>
          <w:sz w:val="20"/>
          <w:szCs w:val="20"/>
        </w:rPr>
        <w:t>Brown, V</w:t>
      </w:r>
      <w:r w:rsidRPr="00381617">
        <w:rPr>
          <w:rStyle w:val="bdyblk"/>
          <w:rFonts w:ascii="Times New Roman" w:hAnsi="Times New Roman"/>
          <w:sz w:val="20"/>
          <w:szCs w:val="20"/>
        </w:rPr>
        <w:t xml:space="preserve">., Burrell, S., Story, A. and </w:t>
      </w:r>
      <w:r w:rsidRPr="008D225E">
        <w:rPr>
          <w:rStyle w:val="bdyblk"/>
          <w:rFonts w:ascii="Times New Roman" w:hAnsi="Times New Roman"/>
          <w:b/>
          <w:sz w:val="20"/>
          <w:szCs w:val="20"/>
        </w:rPr>
        <w:t xml:space="preserve">Telfair, </w:t>
      </w:r>
      <w:r w:rsidR="008D225E" w:rsidRPr="008D225E">
        <w:rPr>
          <w:rStyle w:val="bdyblk"/>
          <w:rFonts w:ascii="Times New Roman" w:hAnsi="Times New Roman"/>
          <w:b/>
          <w:sz w:val="20"/>
          <w:szCs w:val="20"/>
        </w:rPr>
        <w:t>J</w:t>
      </w:r>
      <w:r w:rsidRPr="00381617">
        <w:rPr>
          <w:rStyle w:val="bdyblk"/>
          <w:rFonts w:ascii="Times New Roman" w:hAnsi="Times New Roman"/>
          <w:sz w:val="20"/>
          <w:szCs w:val="20"/>
        </w:rPr>
        <w:t>. (2011</w:t>
      </w:r>
      <w:r w:rsidRPr="00273716">
        <w:rPr>
          <w:rStyle w:val="bdyblk"/>
          <w:rFonts w:ascii="Times New Roman" w:hAnsi="Times New Roman"/>
          <w:sz w:val="20"/>
          <w:szCs w:val="20"/>
          <w:u w:val="single"/>
        </w:rPr>
        <w:t xml:space="preserve">). </w:t>
      </w:r>
      <w:r w:rsidRPr="00273716">
        <w:rPr>
          <w:rFonts w:ascii="Times New Roman" w:hAnsi="Times New Roman" w:cs="Times New Roman"/>
          <w:sz w:val="20"/>
          <w:szCs w:val="20"/>
          <w:u w:val="single"/>
        </w:rPr>
        <w:t>Best Practices Action Plan: Final Report for Strategic Planning Development Effort – Middle Tennessee Sickle Cell Network for Coordinated Care and Education (MTSCCCE)</w:t>
      </w:r>
      <w:r w:rsidRPr="00381617">
        <w:rPr>
          <w:rFonts w:ascii="Times New Roman" w:hAnsi="Times New Roman" w:cs="Times New Roman"/>
          <w:i/>
          <w:sz w:val="20"/>
          <w:szCs w:val="20"/>
        </w:rPr>
        <w:t>.</w:t>
      </w:r>
      <w:r w:rsidRPr="00381617">
        <w:rPr>
          <w:rFonts w:ascii="Times New Roman" w:hAnsi="Times New Roman" w:cs="Times New Roman"/>
          <w:b/>
          <w:i/>
          <w:sz w:val="20"/>
          <w:szCs w:val="20"/>
        </w:rPr>
        <w:t xml:space="preserve"> </w:t>
      </w:r>
      <w:r w:rsidRPr="00381617">
        <w:rPr>
          <w:rFonts w:ascii="Times New Roman" w:hAnsi="Times New Roman" w:cs="Times New Roman"/>
          <w:sz w:val="20"/>
          <w:szCs w:val="20"/>
        </w:rPr>
        <w:t>Report to Vanderbilt University. Nashville, TN.</w:t>
      </w:r>
    </w:p>
    <w:p w:rsidR="00381617" w:rsidRPr="00381617" w:rsidRDefault="00381617" w:rsidP="00DA1F71">
      <w:pPr>
        <w:ind w:left="2448" w:hanging="720"/>
        <w:rPr>
          <w:rStyle w:val="bdyblk"/>
          <w:rFonts w:ascii="Times New Roman" w:hAnsi="Times New Roman" w:cs="Times New Roman"/>
          <w:sz w:val="20"/>
          <w:szCs w:val="20"/>
        </w:rPr>
      </w:pPr>
    </w:p>
    <w:p w:rsidR="00381617" w:rsidRDefault="00381617" w:rsidP="00DA1F71">
      <w:pPr>
        <w:ind w:left="2448" w:hanging="720"/>
        <w:rPr>
          <w:rStyle w:val="bdyblk"/>
          <w:rFonts w:ascii="Times New Roman" w:hAnsi="Times New Roman"/>
          <w:sz w:val="20"/>
          <w:szCs w:val="20"/>
        </w:rPr>
      </w:pPr>
      <w:r w:rsidRPr="008D225E">
        <w:rPr>
          <w:rStyle w:val="bdyblk"/>
          <w:rFonts w:ascii="Times New Roman" w:hAnsi="Times New Roman"/>
          <w:sz w:val="20"/>
          <w:szCs w:val="20"/>
        </w:rPr>
        <w:t>Brown, V</w:t>
      </w:r>
      <w:r w:rsidRPr="00381617">
        <w:rPr>
          <w:rStyle w:val="bdyblk"/>
          <w:rFonts w:ascii="Times New Roman" w:hAnsi="Times New Roman"/>
          <w:sz w:val="20"/>
          <w:szCs w:val="20"/>
        </w:rPr>
        <w:t xml:space="preserve">., </w:t>
      </w:r>
      <w:proofErr w:type="spellStart"/>
      <w:r w:rsidRPr="00381617">
        <w:rPr>
          <w:rStyle w:val="bdyblk"/>
          <w:rFonts w:ascii="Times New Roman" w:hAnsi="Times New Roman"/>
          <w:sz w:val="20"/>
          <w:szCs w:val="20"/>
        </w:rPr>
        <w:t>Babic</w:t>
      </w:r>
      <w:proofErr w:type="spellEnd"/>
      <w:r w:rsidRPr="00381617">
        <w:rPr>
          <w:rStyle w:val="bdyblk"/>
          <w:rFonts w:ascii="Times New Roman" w:hAnsi="Times New Roman"/>
          <w:sz w:val="20"/>
          <w:szCs w:val="20"/>
        </w:rPr>
        <w:t xml:space="preserve">, A., and </w:t>
      </w:r>
      <w:r w:rsidRPr="008D225E">
        <w:rPr>
          <w:rStyle w:val="bdyblk"/>
          <w:rFonts w:ascii="Times New Roman" w:hAnsi="Times New Roman"/>
          <w:b/>
          <w:sz w:val="20"/>
          <w:szCs w:val="20"/>
        </w:rPr>
        <w:t>Telfair, J</w:t>
      </w:r>
      <w:r w:rsidRPr="00381617">
        <w:rPr>
          <w:rStyle w:val="bdyblk"/>
          <w:rFonts w:ascii="Times New Roman" w:hAnsi="Times New Roman"/>
          <w:sz w:val="20"/>
          <w:szCs w:val="20"/>
        </w:rPr>
        <w:t xml:space="preserve">. (2011). </w:t>
      </w:r>
      <w:r w:rsidRPr="00273716">
        <w:rPr>
          <w:rStyle w:val="bdyblk"/>
          <w:rFonts w:ascii="Times New Roman" w:hAnsi="Times New Roman"/>
          <w:sz w:val="20"/>
          <w:szCs w:val="20"/>
          <w:u w:val="single"/>
        </w:rPr>
        <w:t>HRSA-RTI-NCC Supplemental Report-Focus Groups</w:t>
      </w:r>
      <w:r w:rsidRPr="00381617">
        <w:rPr>
          <w:rStyle w:val="bdyblk"/>
          <w:rFonts w:ascii="Times New Roman" w:hAnsi="Times New Roman"/>
          <w:sz w:val="20"/>
          <w:szCs w:val="20"/>
        </w:rPr>
        <w:t>. Report to the Health Services and Resources Administration.  Bethesda, MD</w:t>
      </w:r>
    </w:p>
    <w:p w:rsidR="00273716" w:rsidRDefault="00273716" w:rsidP="00DA1F71">
      <w:pPr>
        <w:ind w:left="2448" w:hanging="720"/>
        <w:rPr>
          <w:rStyle w:val="bdyblk"/>
          <w:rFonts w:ascii="Times New Roman" w:hAnsi="Times New Roman"/>
          <w:sz w:val="20"/>
          <w:szCs w:val="20"/>
        </w:rPr>
      </w:pPr>
    </w:p>
    <w:p w:rsidR="00273716" w:rsidRDefault="00273716" w:rsidP="00DA1F71">
      <w:pPr>
        <w:ind w:left="2448" w:hanging="720"/>
        <w:rPr>
          <w:rFonts w:ascii="Times New Roman" w:hAnsi="Times New Roman" w:cs="Times New Roman"/>
          <w:bCs/>
          <w:sz w:val="20"/>
          <w:szCs w:val="20"/>
        </w:rPr>
      </w:pPr>
      <w:r w:rsidRPr="00DA1F71">
        <w:rPr>
          <w:rFonts w:ascii="Times New Roman" w:hAnsi="Times New Roman" w:cs="Times New Roman"/>
          <w:bCs/>
          <w:sz w:val="20"/>
          <w:szCs w:val="20"/>
        </w:rPr>
        <w:t xml:space="preserve">Rojas Smith, L. Brown, L., Kindem, M., </w:t>
      </w:r>
      <w:r w:rsidRPr="00DA1F71">
        <w:rPr>
          <w:rFonts w:ascii="Times New Roman" w:hAnsi="Times New Roman" w:cs="Times New Roman"/>
          <w:b/>
          <w:bCs/>
          <w:sz w:val="20"/>
          <w:szCs w:val="20"/>
        </w:rPr>
        <w:t>Telfair, J</w:t>
      </w:r>
      <w:r w:rsidRPr="00DA1F71">
        <w:rPr>
          <w:rFonts w:ascii="Times New Roman" w:hAnsi="Times New Roman" w:cs="Times New Roman"/>
          <w:bCs/>
          <w:sz w:val="20"/>
          <w:szCs w:val="20"/>
        </w:rPr>
        <w:t xml:space="preserve">., &amp; Sullivan, M. </w:t>
      </w:r>
      <w:r w:rsidRPr="00DA1F71">
        <w:rPr>
          <w:rFonts w:ascii="Times New Roman" w:hAnsi="Times New Roman" w:cs="Times New Roman"/>
          <w:bCs/>
          <w:sz w:val="20"/>
          <w:szCs w:val="20"/>
          <w:u w:val="single"/>
        </w:rPr>
        <w:t>Demonstration Program for the Development and Establishment of Systematic Mechanisms for the Prevention and Treatment of Sickle Cell Disease: Identifying Promising Practices</w:t>
      </w:r>
      <w:r w:rsidR="00DA1F71" w:rsidRPr="00DA1F71">
        <w:rPr>
          <w:rFonts w:ascii="Times New Roman" w:hAnsi="Times New Roman" w:cs="Times New Roman"/>
          <w:bCs/>
          <w:sz w:val="20"/>
          <w:szCs w:val="20"/>
          <w:u w:val="single"/>
        </w:rPr>
        <w:t xml:space="preserve"> Fiscal Year(s) 2006-2010</w:t>
      </w:r>
      <w:r w:rsidR="00DA1F71" w:rsidRPr="00DA1F71">
        <w:rPr>
          <w:rFonts w:ascii="Times New Roman" w:hAnsi="Times New Roman" w:cs="Times New Roman"/>
          <w:bCs/>
          <w:sz w:val="20"/>
          <w:szCs w:val="20"/>
        </w:rPr>
        <w:t>. Report to US Congress.</w:t>
      </w:r>
    </w:p>
    <w:p w:rsidR="0061220B" w:rsidRDefault="0061220B" w:rsidP="00DA1F71">
      <w:pPr>
        <w:ind w:left="2448" w:hanging="720"/>
        <w:rPr>
          <w:rFonts w:ascii="Times New Roman" w:hAnsi="Times New Roman" w:cs="Times New Roman"/>
          <w:bCs/>
          <w:sz w:val="20"/>
          <w:szCs w:val="20"/>
        </w:rPr>
      </w:pPr>
    </w:p>
    <w:p w:rsidR="0061220B" w:rsidRDefault="0061220B" w:rsidP="0061220B">
      <w:pPr>
        <w:ind w:left="2448" w:hanging="720"/>
        <w:rPr>
          <w:rFonts w:ascii="Times New Roman" w:hAnsi="Times New Roman" w:cs="Times New Roman"/>
          <w:sz w:val="20"/>
          <w:szCs w:val="20"/>
        </w:rPr>
      </w:pPr>
      <w:r w:rsidRPr="0061220B">
        <w:rPr>
          <w:rFonts w:ascii="Times New Roman" w:hAnsi="Times New Roman" w:cs="Times New Roman"/>
          <w:bCs/>
          <w:sz w:val="20"/>
          <w:szCs w:val="20"/>
        </w:rPr>
        <w:t>Dave G</w:t>
      </w:r>
      <w:r w:rsidRPr="0061220B">
        <w:rPr>
          <w:rFonts w:ascii="Times New Roman" w:hAnsi="Times New Roman" w:cs="Times New Roman"/>
          <w:sz w:val="20"/>
          <w:szCs w:val="20"/>
        </w:rPr>
        <w:t xml:space="preserve">, Miller E, </w:t>
      </w:r>
      <w:r w:rsidRPr="0061220B">
        <w:rPr>
          <w:rFonts w:ascii="Times New Roman" w:hAnsi="Times New Roman" w:cs="Times New Roman"/>
          <w:b/>
          <w:sz w:val="20"/>
          <w:szCs w:val="20"/>
        </w:rPr>
        <w:t>Telfair J.</w:t>
      </w:r>
      <w:r w:rsidRPr="0061220B">
        <w:rPr>
          <w:rFonts w:ascii="Times New Roman" w:hAnsi="Times New Roman" w:cs="Times New Roman"/>
          <w:sz w:val="20"/>
          <w:szCs w:val="20"/>
        </w:rPr>
        <w:t xml:space="preserve"> HRSA’s Sickle Cell Disease Newborn Screening Program: Final Evaluation Report. Report to the Health Services and Resources Administration. Bethesda, MD. 2011. Available at: </w:t>
      </w:r>
      <w:hyperlink r:id="rId17" w:history="1">
        <w:r w:rsidR="00702FE4" w:rsidRPr="00066DAB">
          <w:rPr>
            <w:rStyle w:val="Hyperlink"/>
            <w:rFonts w:ascii="Times New Roman" w:hAnsi="Times New Roman"/>
            <w:sz w:val="20"/>
            <w:szCs w:val="20"/>
          </w:rPr>
          <w:t>http://sicklecelldisease.net</w:t>
        </w:r>
      </w:hyperlink>
    </w:p>
    <w:p w:rsidR="00702FE4" w:rsidRPr="00DA1F71" w:rsidRDefault="00702FE4" w:rsidP="0061220B">
      <w:pPr>
        <w:ind w:left="2448" w:hanging="720"/>
        <w:rPr>
          <w:rStyle w:val="bdyblk"/>
          <w:rFonts w:ascii="Times New Roman" w:hAnsi="Times New Roman" w:cs="Times New Roman"/>
          <w:sz w:val="20"/>
          <w:szCs w:val="20"/>
        </w:rPr>
      </w:pPr>
    </w:p>
    <w:p w:rsidR="00381617" w:rsidRPr="00381617" w:rsidRDefault="00381617" w:rsidP="00E96171">
      <w:pPr>
        <w:pStyle w:val="NormalWeb"/>
        <w:spacing w:before="0" w:beforeAutospacing="0" w:after="0" w:afterAutospacing="0"/>
        <w:ind w:left="1728" w:hanging="1008"/>
        <w:rPr>
          <w:b/>
          <w:bCs/>
          <w:sz w:val="20"/>
          <w:szCs w:val="20"/>
        </w:rPr>
      </w:pPr>
    </w:p>
    <w:p w:rsidR="00381617" w:rsidRDefault="00781A0E" w:rsidP="00E96171">
      <w:pPr>
        <w:pStyle w:val="NormalWeb"/>
        <w:spacing w:before="0" w:beforeAutospacing="0" w:after="0" w:afterAutospacing="0"/>
        <w:ind w:left="1728" w:hanging="1008"/>
        <w:rPr>
          <w:b/>
          <w:bCs/>
          <w:sz w:val="20"/>
          <w:szCs w:val="20"/>
        </w:rPr>
      </w:pPr>
      <w:r>
        <w:rPr>
          <w:b/>
          <w:bCs/>
          <w:sz w:val="20"/>
          <w:szCs w:val="20"/>
        </w:rPr>
        <w:t xml:space="preserve">2010           </w:t>
      </w:r>
    </w:p>
    <w:p w:rsidR="00781A0E" w:rsidRPr="002E5F07" w:rsidRDefault="00781A0E" w:rsidP="00DA1F71">
      <w:pPr>
        <w:pStyle w:val="NormalWeb"/>
        <w:spacing w:before="0" w:beforeAutospacing="0" w:after="0" w:afterAutospacing="0"/>
        <w:ind w:left="2448" w:hanging="720"/>
        <w:rPr>
          <w:sz w:val="20"/>
          <w:szCs w:val="20"/>
        </w:rPr>
      </w:pPr>
      <w:r>
        <w:rPr>
          <w:b/>
          <w:bCs/>
          <w:sz w:val="20"/>
          <w:szCs w:val="20"/>
        </w:rPr>
        <w:t xml:space="preserve">Telfair, J </w:t>
      </w:r>
      <w:r w:rsidRPr="00781A0E">
        <w:rPr>
          <w:bCs/>
          <w:sz w:val="20"/>
          <w:szCs w:val="20"/>
        </w:rPr>
        <w:t>(co-author)</w:t>
      </w:r>
      <w:r>
        <w:rPr>
          <w:bCs/>
          <w:sz w:val="20"/>
          <w:szCs w:val="20"/>
        </w:rPr>
        <w:t xml:space="preserve"> </w:t>
      </w:r>
      <w:r w:rsidRPr="002E5F07">
        <w:rPr>
          <w:sz w:val="20"/>
          <w:szCs w:val="20"/>
          <w:u w:val="single"/>
        </w:rPr>
        <w:t>SACGHS report</w:t>
      </w:r>
      <w:r>
        <w:rPr>
          <w:sz w:val="20"/>
          <w:szCs w:val="20"/>
          <w:u w:val="single"/>
        </w:rPr>
        <w:t xml:space="preserve"> </w:t>
      </w:r>
      <w:r w:rsidRPr="00781A0E">
        <w:rPr>
          <w:bCs/>
          <w:sz w:val="20"/>
          <w:szCs w:val="20"/>
          <w:u w:val="single"/>
        </w:rPr>
        <w:t>Genetics Education and Training of Health Care Professionals, Public Health Providers, and Consumers</w:t>
      </w:r>
      <w:r>
        <w:rPr>
          <w:bCs/>
          <w:sz w:val="20"/>
          <w:szCs w:val="20"/>
          <w:u w:val="single"/>
        </w:rPr>
        <w:t xml:space="preserve">, </w:t>
      </w:r>
      <w:r w:rsidRPr="002E5F07">
        <w:rPr>
          <w:sz w:val="20"/>
          <w:szCs w:val="20"/>
        </w:rPr>
        <w:t xml:space="preserve">DHHS, Secretary’s Advisory Committee on Genetics, Health and Society. </w:t>
      </w:r>
    </w:p>
    <w:p w:rsidR="00781A0E" w:rsidRDefault="00781A0E" w:rsidP="00DA1F71">
      <w:pPr>
        <w:pStyle w:val="Default"/>
        <w:ind w:left="2448" w:hanging="720"/>
        <w:rPr>
          <w:bCs/>
          <w:sz w:val="20"/>
          <w:szCs w:val="20"/>
          <w:u w:val="single"/>
        </w:rPr>
      </w:pPr>
    </w:p>
    <w:p w:rsidR="00273716" w:rsidRDefault="00273716" w:rsidP="00DA1F71">
      <w:pPr>
        <w:pStyle w:val="Default"/>
        <w:ind w:left="2448" w:hanging="720"/>
        <w:rPr>
          <w:bCs/>
          <w:sz w:val="20"/>
          <w:szCs w:val="20"/>
        </w:rPr>
      </w:pPr>
      <w:r w:rsidRPr="00273716">
        <w:rPr>
          <w:bCs/>
          <w:sz w:val="20"/>
          <w:szCs w:val="20"/>
        </w:rPr>
        <w:t>Rojas Smith</w:t>
      </w:r>
      <w:r>
        <w:rPr>
          <w:bCs/>
          <w:sz w:val="20"/>
          <w:szCs w:val="20"/>
        </w:rPr>
        <w:t xml:space="preserve">, L. Brown, L., Kindem, M., </w:t>
      </w:r>
      <w:r w:rsidRPr="00273716">
        <w:rPr>
          <w:b/>
          <w:bCs/>
          <w:sz w:val="20"/>
          <w:szCs w:val="20"/>
        </w:rPr>
        <w:t>Telfair, J</w:t>
      </w:r>
      <w:r>
        <w:rPr>
          <w:bCs/>
          <w:sz w:val="20"/>
          <w:szCs w:val="20"/>
        </w:rPr>
        <w:t xml:space="preserve">., &amp; Sullivan, M, </w:t>
      </w:r>
      <w:r w:rsidRPr="00273716">
        <w:rPr>
          <w:bCs/>
          <w:sz w:val="20"/>
          <w:szCs w:val="20"/>
          <w:u w:val="single"/>
        </w:rPr>
        <w:t>Sickle Cell Treatment Demonstration Program Evaluation Report</w:t>
      </w:r>
      <w:r>
        <w:rPr>
          <w:bCs/>
          <w:sz w:val="20"/>
          <w:szCs w:val="20"/>
        </w:rPr>
        <w:t>. Prepared for the Health Resources and Services Administration, U S DHHS.</w:t>
      </w:r>
    </w:p>
    <w:p w:rsidR="0061220B" w:rsidRDefault="0061220B" w:rsidP="0061220B">
      <w:pPr>
        <w:pStyle w:val="Default"/>
        <w:rPr>
          <w:bCs/>
          <w:sz w:val="20"/>
          <w:szCs w:val="20"/>
        </w:rPr>
      </w:pPr>
    </w:p>
    <w:p w:rsidR="0061220B" w:rsidRDefault="0061220B" w:rsidP="0061220B">
      <w:pPr>
        <w:pStyle w:val="Default"/>
        <w:ind w:left="2448" w:hanging="720"/>
        <w:rPr>
          <w:bCs/>
          <w:sz w:val="20"/>
          <w:szCs w:val="20"/>
        </w:rPr>
      </w:pPr>
      <w:proofErr w:type="spellStart"/>
      <w:r w:rsidRPr="0061220B">
        <w:rPr>
          <w:bCs/>
          <w:sz w:val="20"/>
          <w:szCs w:val="20"/>
        </w:rPr>
        <w:t>Callanan</w:t>
      </w:r>
      <w:proofErr w:type="spellEnd"/>
      <w:r w:rsidRPr="0061220B">
        <w:rPr>
          <w:bCs/>
          <w:sz w:val="20"/>
          <w:szCs w:val="20"/>
        </w:rPr>
        <w:t xml:space="preserve"> N, Xin H, Miller E, Dave G, </w:t>
      </w:r>
      <w:r w:rsidRPr="0061220B">
        <w:rPr>
          <w:b/>
          <w:bCs/>
          <w:sz w:val="20"/>
          <w:szCs w:val="20"/>
        </w:rPr>
        <w:t>Telfair J</w:t>
      </w:r>
      <w:r w:rsidRPr="0061220B">
        <w:rPr>
          <w:bCs/>
          <w:sz w:val="20"/>
          <w:szCs w:val="20"/>
        </w:rPr>
        <w:t xml:space="preserve">. Emerging Populations and Services Form Aggregate Report. Report to the Health Services and Resources Administration. Bethesda, MD, 2010. Available at: http://sicklecelldisease.net </w:t>
      </w:r>
    </w:p>
    <w:p w:rsidR="0061220B" w:rsidRPr="0061220B" w:rsidRDefault="0061220B" w:rsidP="0061220B">
      <w:pPr>
        <w:pStyle w:val="Default"/>
        <w:ind w:left="2448" w:hanging="720"/>
        <w:rPr>
          <w:bCs/>
          <w:sz w:val="20"/>
          <w:szCs w:val="20"/>
        </w:rPr>
      </w:pPr>
    </w:p>
    <w:p w:rsidR="0061220B" w:rsidRDefault="0061220B" w:rsidP="0061220B">
      <w:pPr>
        <w:pStyle w:val="Default"/>
        <w:ind w:left="2448" w:hanging="720"/>
        <w:rPr>
          <w:bCs/>
          <w:sz w:val="20"/>
          <w:szCs w:val="20"/>
        </w:rPr>
      </w:pPr>
      <w:r w:rsidRPr="0061220B">
        <w:rPr>
          <w:bCs/>
          <w:sz w:val="20"/>
          <w:szCs w:val="20"/>
        </w:rPr>
        <w:t xml:space="preserve">Dave G, </w:t>
      </w:r>
      <w:r w:rsidRPr="0061220B">
        <w:rPr>
          <w:b/>
          <w:bCs/>
          <w:sz w:val="20"/>
          <w:szCs w:val="20"/>
        </w:rPr>
        <w:t>Telfair J</w:t>
      </w:r>
      <w:r w:rsidRPr="0061220B">
        <w:rPr>
          <w:bCs/>
          <w:sz w:val="20"/>
          <w:szCs w:val="20"/>
        </w:rPr>
        <w:t xml:space="preserve">. Service Utilization and Performance Assessment Survey Aggregate Report. Report to the Health Services and Resources Administration. Bethesda, MD, 2010. Available at: </w:t>
      </w:r>
      <w:hyperlink r:id="rId18" w:history="1">
        <w:r w:rsidRPr="009C1AB1">
          <w:rPr>
            <w:rStyle w:val="Hyperlink"/>
            <w:bCs/>
            <w:sz w:val="20"/>
            <w:szCs w:val="20"/>
          </w:rPr>
          <w:t>http://sicklecelldisease.net</w:t>
        </w:r>
      </w:hyperlink>
      <w:r w:rsidRPr="0061220B">
        <w:rPr>
          <w:bCs/>
          <w:sz w:val="20"/>
          <w:szCs w:val="20"/>
        </w:rPr>
        <w:t xml:space="preserve"> </w:t>
      </w:r>
    </w:p>
    <w:p w:rsidR="0061220B" w:rsidRPr="0061220B" w:rsidRDefault="0061220B" w:rsidP="0061220B">
      <w:pPr>
        <w:pStyle w:val="Default"/>
        <w:ind w:left="2448" w:hanging="720"/>
        <w:rPr>
          <w:bCs/>
          <w:sz w:val="20"/>
          <w:szCs w:val="20"/>
        </w:rPr>
      </w:pPr>
    </w:p>
    <w:p w:rsidR="0061220B" w:rsidRDefault="0061220B" w:rsidP="0061220B">
      <w:pPr>
        <w:pStyle w:val="Default"/>
        <w:ind w:left="2448" w:hanging="720"/>
        <w:rPr>
          <w:bCs/>
          <w:sz w:val="20"/>
          <w:szCs w:val="20"/>
        </w:rPr>
      </w:pPr>
      <w:r w:rsidRPr="0061220B">
        <w:rPr>
          <w:bCs/>
          <w:sz w:val="20"/>
          <w:szCs w:val="20"/>
        </w:rPr>
        <w:t xml:space="preserve">Dave G, </w:t>
      </w:r>
      <w:r w:rsidRPr="0061220B">
        <w:rPr>
          <w:b/>
          <w:bCs/>
          <w:sz w:val="20"/>
          <w:szCs w:val="20"/>
        </w:rPr>
        <w:t>Telfair J</w:t>
      </w:r>
      <w:r w:rsidRPr="0061220B">
        <w:rPr>
          <w:bCs/>
          <w:sz w:val="20"/>
          <w:szCs w:val="20"/>
        </w:rPr>
        <w:t xml:space="preserve">. Client Performance Assessment Survey Aggregate Report. Report to the Health Services and Resources Administration. Bethesda, MD, 2010. Available at: </w:t>
      </w:r>
      <w:hyperlink r:id="rId19" w:history="1">
        <w:r w:rsidRPr="009C1AB1">
          <w:rPr>
            <w:rStyle w:val="Hyperlink"/>
            <w:bCs/>
            <w:sz w:val="20"/>
            <w:szCs w:val="20"/>
          </w:rPr>
          <w:t>http://sicklecelldisease.net</w:t>
        </w:r>
      </w:hyperlink>
      <w:r w:rsidRPr="0061220B">
        <w:rPr>
          <w:bCs/>
          <w:sz w:val="20"/>
          <w:szCs w:val="20"/>
        </w:rPr>
        <w:t xml:space="preserve"> </w:t>
      </w:r>
    </w:p>
    <w:p w:rsidR="0061220B" w:rsidRPr="0061220B" w:rsidRDefault="0061220B" w:rsidP="0061220B">
      <w:pPr>
        <w:pStyle w:val="Default"/>
        <w:ind w:left="2448" w:hanging="720"/>
        <w:rPr>
          <w:bCs/>
          <w:sz w:val="20"/>
          <w:szCs w:val="20"/>
        </w:rPr>
      </w:pPr>
    </w:p>
    <w:p w:rsidR="0061220B" w:rsidRDefault="0061220B" w:rsidP="0061220B">
      <w:pPr>
        <w:pStyle w:val="Default"/>
        <w:ind w:left="2448" w:hanging="720"/>
        <w:rPr>
          <w:bCs/>
          <w:sz w:val="20"/>
          <w:szCs w:val="20"/>
        </w:rPr>
      </w:pPr>
      <w:r w:rsidRPr="0061220B">
        <w:rPr>
          <w:bCs/>
          <w:sz w:val="20"/>
          <w:szCs w:val="20"/>
        </w:rPr>
        <w:t xml:space="preserve">Dave G, </w:t>
      </w:r>
      <w:r w:rsidRPr="0061220B">
        <w:rPr>
          <w:b/>
          <w:bCs/>
          <w:sz w:val="20"/>
          <w:szCs w:val="20"/>
        </w:rPr>
        <w:t>Telfair J.</w:t>
      </w:r>
      <w:r w:rsidRPr="0061220B">
        <w:rPr>
          <w:bCs/>
          <w:sz w:val="20"/>
          <w:szCs w:val="20"/>
        </w:rPr>
        <w:t xml:space="preserve"> Needs and Assets Assessment Survey Aggregate Report. Report to the Health Services and Resources Administration. Bethesda, MD, 2010. Available at: http://sicklecelldisease.net</w:t>
      </w:r>
    </w:p>
    <w:p w:rsidR="0061220B" w:rsidRPr="00273716" w:rsidRDefault="0061220B" w:rsidP="0061220B">
      <w:pPr>
        <w:pStyle w:val="Default"/>
        <w:rPr>
          <w:bCs/>
          <w:sz w:val="20"/>
          <w:szCs w:val="20"/>
        </w:rPr>
      </w:pPr>
    </w:p>
    <w:p w:rsidR="0061220B" w:rsidRDefault="0061220B" w:rsidP="002E5F07">
      <w:pPr>
        <w:pStyle w:val="NormalWeb"/>
        <w:spacing w:before="0" w:beforeAutospacing="0" w:after="0" w:afterAutospacing="0"/>
        <w:ind w:firstLine="720"/>
        <w:rPr>
          <w:b/>
          <w:bCs/>
          <w:sz w:val="20"/>
          <w:szCs w:val="20"/>
        </w:rPr>
      </w:pPr>
      <w:r>
        <w:rPr>
          <w:b/>
          <w:bCs/>
          <w:sz w:val="20"/>
          <w:szCs w:val="20"/>
        </w:rPr>
        <w:t>2009</w:t>
      </w:r>
    </w:p>
    <w:p w:rsidR="0061220B" w:rsidRPr="0061220B" w:rsidRDefault="00265515" w:rsidP="00265515">
      <w:pPr>
        <w:pStyle w:val="NormalWeb"/>
        <w:ind w:left="2160" w:hanging="720"/>
        <w:rPr>
          <w:bCs/>
          <w:sz w:val="20"/>
          <w:szCs w:val="20"/>
        </w:rPr>
      </w:pPr>
      <w:r>
        <w:rPr>
          <w:bCs/>
          <w:sz w:val="20"/>
          <w:szCs w:val="20"/>
        </w:rPr>
        <w:t xml:space="preserve">     </w:t>
      </w:r>
      <w:r w:rsidR="0061220B" w:rsidRPr="0061220B">
        <w:rPr>
          <w:bCs/>
          <w:sz w:val="20"/>
          <w:szCs w:val="20"/>
        </w:rPr>
        <w:t xml:space="preserve">Dave G, </w:t>
      </w:r>
      <w:r w:rsidR="0061220B" w:rsidRPr="00265515">
        <w:rPr>
          <w:b/>
          <w:bCs/>
          <w:sz w:val="20"/>
          <w:szCs w:val="20"/>
        </w:rPr>
        <w:t>Telfair J.</w:t>
      </w:r>
      <w:r w:rsidR="0061220B" w:rsidRPr="0061220B">
        <w:rPr>
          <w:bCs/>
          <w:sz w:val="20"/>
          <w:szCs w:val="20"/>
        </w:rPr>
        <w:t xml:space="preserve"> Service Utilization and Performance Assessment Survey Aggregate Report. Report to the Health Services and Resources Administration. Bethesda, MD, 2009. Available at: http://sicklecelldisease.net </w:t>
      </w:r>
    </w:p>
    <w:p w:rsidR="0061220B" w:rsidRPr="0061220B" w:rsidRDefault="00265515" w:rsidP="00265515">
      <w:pPr>
        <w:pStyle w:val="NormalWeb"/>
        <w:spacing w:before="0" w:beforeAutospacing="0" w:after="0" w:afterAutospacing="0"/>
        <w:ind w:left="2160" w:hanging="720"/>
        <w:rPr>
          <w:bCs/>
          <w:sz w:val="20"/>
          <w:szCs w:val="20"/>
        </w:rPr>
      </w:pPr>
      <w:r>
        <w:rPr>
          <w:bCs/>
          <w:sz w:val="20"/>
          <w:szCs w:val="20"/>
        </w:rPr>
        <w:t xml:space="preserve">      </w:t>
      </w:r>
      <w:r w:rsidR="0061220B" w:rsidRPr="0061220B">
        <w:rPr>
          <w:bCs/>
          <w:sz w:val="20"/>
          <w:szCs w:val="20"/>
        </w:rPr>
        <w:t xml:space="preserve">Dave G, </w:t>
      </w:r>
      <w:r w:rsidR="0061220B" w:rsidRPr="00265515">
        <w:rPr>
          <w:b/>
          <w:bCs/>
          <w:sz w:val="20"/>
          <w:szCs w:val="20"/>
        </w:rPr>
        <w:t>Telfair J.</w:t>
      </w:r>
      <w:r w:rsidR="0061220B" w:rsidRPr="0061220B">
        <w:rPr>
          <w:bCs/>
          <w:sz w:val="20"/>
          <w:szCs w:val="20"/>
        </w:rPr>
        <w:t xml:space="preserve"> Client Performance Assessment Survey Aggregate Report. Report to the Health Services and Resources Administration. Bethesda, MD, 2009. Available at: http://sicklecelldisease.net</w:t>
      </w:r>
    </w:p>
    <w:p w:rsidR="0061220B" w:rsidRDefault="0061220B" w:rsidP="0061220B">
      <w:pPr>
        <w:pStyle w:val="NormalWeb"/>
        <w:spacing w:before="0" w:beforeAutospacing="0" w:after="0" w:afterAutospacing="0"/>
        <w:ind w:left="2160" w:hanging="720"/>
        <w:rPr>
          <w:b/>
          <w:bCs/>
          <w:sz w:val="20"/>
          <w:szCs w:val="20"/>
        </w:rPr>
      </w:pPr>
    </w:p>
    <w:p w:rsidR="0061220B" w:rsidRDefault="0061220B" w:rsidP="002E5F07">
      <w:pPr>
        <w:pStyle w:val="NormalWeb"/>
        <w:spacing w:before="0" w:beforeAutospacing="0" w:after="0" w:afterAutospacing="0"/>
        <w:ind w:firstLine="720"/>
        <w:rPr>
          <w:b/>
          <w:bCs/>
          <w:sz w:val="20"/>
          <w:szCs w:val="20"/>
        </w:rPr>
      </w:pPr>
    </w:p>
    <w:p w:rsidR="002E5F07" w:rsidRDefault="002E5F07" w:rsidP="002E5F07">
      <w:pPr>
        <w:pStyle w:val="NormalWeb"/>
        <w:spacing w:before="0" w:beforeAutospacing="0" w:after="0" w:afterAutospacing="0"/>
        <w:ind w:firstLine="720"/>
        <w:rPr>
          <w:b/>
          <w:bCs/>
          <w:sz w:val="20"/>
          <w:szCs w:val="20"/>
        </w:rPr>
      </w:pPr>
      <w:r w:rsidRPr="002E5F07">
        <w:rPr>
          <w:b/>
          <w:bCs/>
          <w:sz w:val="20"/>
          <w:szCs w:val="20"/>
        </w:rPr>
        <w:t>2008</w:t>
      </w:r>
      <w:r w:rsidRPr="002E5F07">
        <w:rPr>
          <w:b/>
          <w:bCs/>
          <w:sz w:val="20"/>
          <w:szCs w:val="20"/>
        </w:rPr>
        <w:tab/>
      </w:r>
    </w:p>
    <w:p w:rsidR="002E5F07" w:rsidRPr="002E5F07" w:rsidRDefault="002E5F07" w:rsidP="00E96171">
      <w:pPr>
        <w:pStyle w:val="NormalWeb"/>
        <w:spacing w:before="0" w:beforeAutospacing="0" w:after="0" w:afterAutospacing="0"/>
        <w:ind w:left="2405" w:hanging="720"/>
        <w:rPr>
          <w:sz w:val="20"/>
          <w:szCs w:val="20"/>
        </w:rPr>
      </w:pPr>
      <w:r w:rsidRPr="002E5F07">
        <w:rPr>
          <w:b/>
          <w:sz w:val="20"/>
          <w:szCs w:val="20"/>
        </w:rPr>
        <w:t>Telfair, J</w:t>
      </w:r>
      <w:r w:rsidRPr="002E5F07">
        <w:rPr>
          <w:sz w:val="20"/>
          <w:szCs w:val="20"/>
        </w:rPr>
        <w:t xml:space="preserve"> (co-author) </w:t>
      </w:r>
      <w:r w:rsidRPr="002E5F07">
        <w:rPr>
          <w:sz w:val="20"/>
          <w:szCs w:val="20"/>
          <w:u w:val="single"/>
        </w:rPr>
        <w:t>SACGHS report on the U.S. System of Oversight on Genetic Testing: A Response to the Charge of the Secretary of HSS</w:t>
      </w:r>
      <w:r w:rsidRPr="002E5F07">
        <w:rPr>
          <w:sz w:val="20"/>
          <w:szCs w:val="20"/>
        </w:rPr>
        <w:t xml:space="preserve">, DHHS, Secretary’s Advisory Committee on Genetics, Health and Society. </w:t>
      </w:r>
    </w:p>
    <w:p w:rsidR="003D369F" w:rsidRPr="002E5F07" w:rsidRDefault="003D369F" w:rsidP="002E5F07">
      <w:pPr>
        <w:pStyle w:val="NormalWeb"/>
        <w:spacing w:before="0" w:beforeAutospacing="0" w:after="0" w:afterAutospacing="0"/>
        <w:ind w:left="1683" w:hanging="748"/>
        <w:rPr>
          <w:sz w:val="20"/>
          <w:szCs w:val="20"/>
        </w:rPr>
      </w:pPr>
    </w:p>
    <w:p w:rsidR="002E5F07" w:rsidRDefault="002E5F07" w:rsidP="002E5F07">
      <w:pPr>
        <w:pStyle w:val="NormalWeb"/>
        <w:spacing w:before="0" w:beforeAutospacing="0" w:after="0" w:afterAutospacing="0"/>
        <w:ind w:firstLine="720"/>
        <w:rPr>
          <w:sz w:val="20"/>
          <w:szCs w:val="20"/>
        </w:rPr>
      </w:pPr>
      <w:r w:rsidRPr="002E5F07">
        <w:rPr>
          <w:b/>
          <w:sz w:val="20"/>
          <w:szCs w:val="20"/>
        </w:rPr>
        <w:t>2007</w:t>
      </w:r>
      <w:r w:rsidRPr="002E5F07">
        <w:rPr>
          <w:sz w:val="20"/>
          <w:szCs w:val="20"/>
        </w:rPr>
        <w:tab/>
      </w:r>
    </w:p>
    <w:p w:rsidR="002E5F07" w:rsidRPr="002E5F07" w:rsidRDefault="002E5F07" w:rsidP="003C4EA5">
      <w:pPr>
        <w:pStyle w:val="NormalWeb"/>
        <w:spacing w:before="0" w:beforeAutospacing="0" w:after="0" w:afterAutospacing="0"/>
        <w:ind w:left="2405" w:hanging="720"/>
        <w:rPr>
          <w:sz w:val="20"/>
          <w:szCs w:val="20"/>
        </w:rPr>
      </w:pPr>
      <w:r w:rsidRPr="002E5F07">
        <w:rPr>
          <w:b/>
          <w:sz w:val="20"/>
          <w:szCs w:val="20"/>
        </w:rPr>
        <w:t>Telfair, J.</w:t>
      </w:r>
      <w:r w:rsidRPr="002E5F07">
        <w:rPr>
          <w:sz w:val="20"/>
          <w:szCs w:val="20"/>
        </w:rPr>
        <w:t xml:space="preserve"> (co-author) </w:t>
      </w:r>
      <w:r w:rsidRPr="002E5F07">
        <w:rPr>
          <w:sz w:val="20"/>
          <w:szCs w:val="20"/>
          <w:u w:val="single"/>
        </w:rPr>
        <w:t>Policy Issues Associated with Undertaking a Large U.S. Population Cohort Project on Genes, Environment, and Disease</w:t>
      </w:r>
      <w:r w:rsidRPr="002E5F07">
        <w:rPr>
          <w:sz w:val="20"/>
          <w:szCs w:val="20"/>
        </w:rPr>
        <w:t xml:space="preserve">. DHHS, Secretary’s Advisory Committee on Genetics, Health and Society. </w:t>
      </w:r>
    </w:p>
    <w:p w:rsidR="002E5F07" w:rsidRPr="002E5F07" w:rsidRDefault="002E5F07" w:rsidP="003A0E6F">
      <w:pPr>
        <w:pStyle w:val="Title"/>
        <w:autoSpaceDE w:val="0"/>
        <w:autoSpaceDN w:val="0"/>
        <w:spacing w:before="0" w:beforeAutospacing="0" w:after="0" w:afterAutospacing="0"/>
        <w:rPr>
          <w:sz w:val="20"/>
          <w:szCs w:val="20"/>
        </w:rPr>
      </w:pPr>
    </w:p>
    <w:p w:rsidR="009030A6" w:rsidRDefault="009030A6" w:rsidP="002E5F07">
      <w:pPr>
        <w:pStyle w:val="Title"/>
        <w:autoSpaceDE w:val="0"/>
        <w:autoSpaceDN w:val="0"/>
        <w:spacing w:before="0" w:beforeAutospacing="0" w:after="0" w:afterAutospacing="0"/>
        <w:ind w:firstLine="720"/>
        <w:rPr>
          <w:sz w:val="20"/>
          <w:szCs w:val="20"/>
        </w:rPr>
      </w:pPr>
      <w:r w:rsidRPr="009030A6">
        <w:rPr>
          <w:b/>
          <w:sz w:val="20"/>
          <w:szCs w:val="20"/>
        </w:rPr>
        <w:t>2006</w:t>
      </w:r>
      <w:r>
        <w:rPr>
          <w:sz w:val="20"/>
          <w:szCs w:val="20"/>
        </w:rPr>
        <w:tab/>
      </w:r>
    </w:p>
    <w:p w:rsidR="004C7AB2" w:rsidRDefault="004C7AB2" w:rsidP="004C7AB2">
      <w:pPr>
        <w:pStyle w:val="Title"/>
        <w:autoSpaceDE w:val="0"/>
        <w:autoSpaceDN w:val="0"/>
        <w:spacing w:before="0" w:beforeAutospacing="0" w:after="0" w:afterAutospacing="0"/>
        <w:ind w:left="2160" w:hanging="720"/>
        <w:rPr>
          <w:sz w:val="20"/>
          <w:szCs w:val="20"/>
        </w:rPr>
      </w:pPr>
      <w:r w:rsidRPr="009030A6">
        <w:rPr>
          <w:b/>
          <w:sz w:val="20"/>
          <w:szCs w:val="20"/>
        </w:rPr>
        <w:t>Telfair, J</w:t>
      </w:r>
      <w:r>
        <w:rPr>
          <w:sz w:val="20"/>
          <w:szCs w:val="20"/>
        </w:rPr>
        <w:t xml:space="preserve"> (co-author) </w:t>
      </w:r>
      <w:r w:rsidRPr="004C7AB2">
        <w:rPr>
          <w:sz w:val="20"/>
          <w:szCs w:val="20"/>
          <w:u w:val="single"/>
        </w:rPr>
        <w:t>Examples of Academic Public Health Practice-based Promotion and Tenure Guidelines at Accredited Schools of Public Health</w:t>
      </w:r>
      <w:r>
        <w:rPr>
          <w:sz w:val="20"/>
          <w:szCs w:val="20"/>
        </w:rPr>
        <w:t>, Associations of Schools of Public Health, October 2006.</w:t>
      </w:r>
    </w:p>
    <w:p w:rsidR="009030A6" w:rsidRDefault="009030A6" w:rsidP="003A0E6F">
      <w:pPr>
        <w:pStyle w:val="Title"/>
        <w:autoSpaceDE w:val="0"/>
        <w:autoSpaceDN w:val="0"/>
        <w:spacing w:before="0" w:beforeAutospacing="0" w:after="0" w:afterAutospacing="0"/>
        <w:rPr>
          <w:sz w:val="20"/>
          <w:szCs w:val="20"/>
        </w:rPr>
      </w:pPr>
    </w:p>
    <w:p w:rsidR="004C7AB2" w:rsidRDefault="009030A6" w:rsidP="004C7AB2">
      <w:pPr>
        <w:pStyle w:val="Title"/>
        <w:autoSpaceDE w:val="0"/>
        <w:autoSpaceDN w:val="0"/>
        <w:spacing w:before="0" w:beforeAutospacing="0" w:after="0" w:afterAutospacing="0"/>
        <w:ind w:left="2160" w:hanging="720"/>
        <w:rPr>
          <w:sz w:val="20"/>
          <w:szCs w:val="20"/>
        </w:rPr>
      </w:pPr>
      <w:r w:rsidRPr="009030A6">
        <w:rPr>
          <w:b/>
          <w:sz w:val="20"/>
          <w:szCs w:val="20"/>
        </w:rPr>
        <w:t>Telfair, J</w:t>
      </w:r>
      <w:r>
        <w:rPr>
          <w:sz w:val="20"/>
          <w:szCs w:val="20"/>
        </w:rPr>
        <w:t xml:space="preserve"> (co-author – Diversity and Cultural Chapter) </w:t>
      </w:r>
      <w:r w:rsidR="004C7AB2" w:rsidRPr="004C7AB2">
        <w:rPr>
          <w:sz w:val="20"/>
          <w:szCs w:val="20"/>
          <w:u w:val="single"/>
        </w:rPr>
        <w:t xml:space="preserve">Master’s Degree in Public Health Core Competency Development </w:t>
      </w:r>
      <w:r w:rsidR="004C7AB2">
        <w:rPr>
          <w:sz w:val="20"/>
          <w:szCs w:val="20"/>
          <w:u w:val="single"/>
        </w:rPr>
        <w:t>P</w:t>
      </w:r>
      <w:r w:rsidR="004C7AB2" w:rsidRPr="004C7AB2">
        <w:rPr>
          <w:sz w:val="20"/>
          <w:szCs w:val="20"/>
          <w:u w:val="single"/>
        </w:rPr>
        <w:t>roject, Version 2.3</w:t>
      </w:r>
      <w:r w:rsidR="004C7AB2">
        <w:rPr>
          <w:sz w:val="20"/>
          <w:szCs w:val="20"/>
        </w:rPr>
        <w:t>, Associations of Schools of Public Health, August 2006.</w:t>
      </w:r>
    </w:p>
    <w:p w:rsidR="009030A6" w:rsidRDefault="009030A6" w:rsidP="004C7AB2">
      <w:pPr>
        <w:pStyle w:val="Title"/>
        <w:autoSpaceDE w:val="0"/>
        <w:autoSpaceDN w:val="0"/>
        <w:spacing w:before="0" w:beforeAutospacing="0" w:after="0" w:afterAutospacing="0"/>
        <w:rPr>
          <w:sz w:val="20"/>
          <w:szCs w:val="20"/>
        </w:rPr>
      </w:pPr>
    </w:p>
    <w:p w:rsidR="0004309F" w:rsidRPr="0004309F" w:rsidRDefault="0004309F" w:rsidP="003A0E6F">
      <w:pPr>
        <w:pStyle w:val="Title"/>
        <w:autoSpaceDE w:val="0"/>
        <w:autoSpaceDN w:val="0"/>
        <w:spacing w:before="0" w:beforeAutospacing="0" w:after="0" w:afterAutospacing="0"/>
        <w:rPr>
          <w:b/>
          <w:bCs/>
          <w:sz w:val="20"/>
          <w:szCs w:val="20"/>
        </w:rPr>
      </w:pPr>
      <w:r>
        <w:rPr>
          <w:sz w:val="20"/>
          <w:szCs w:val="20"/>
        </w:rPr>
        <w:tab/>
      </w:r>
      <w:r w:rsidRPr="0004309F">
        <w:rPr>
          <w:b/>
          <w:bCs/>
          <w:sz w:val="20"/>
          <w:szCs w:val="20"/>
        </w:rPr>
        <w:t>2004</w:t>
      </w:r>
    </w:p>
    <w:p w:rsidR="0004309F" w:rsidRDefault="0004309F" w:rsidP="003A0E6F">
      <w:pPr>
        <w:pStyle w:val="Title"/>
        <w:autoSpaceDE w:val="0"/>
        <w:autoSpaceDN w:val="0"/>
        <w:spacing w:before="0" w:beforeAutospacing="0" w:after="0" w:afterAutospacing="0"/>
        <w:rPr>
          <w:sz w:val="20"/>
          <w:szCs w:val="20"/>
        </w:rPr>
      </w:pPr>
    </w:p>
    <w:p w:rsidR="007523EF" w:rsidRDefault="0004309F" w:rsidP="003D369F">
      <w:pPr>
        <w:pStyle w:val="Title"/>
        <w:autoSpaceDE w:val="0"/>
        <w:autoSpaceDN w:val="0"/>
        <w:spacing w:before="0" w:beforeAutospacing="0" w:after="0" w:afterAutospacing="0"/>
        <w:ind w:left="2160" w:hanging="720"/>
        <w:rPr>
          <w:sz w:val="20"/>
          <w:szCs w:val="20"/>
        </w:rPr>
      </w:pPr>
      <w:r w:rsidRPr="00EB59A8">
        <w:rPr>
          <w:b/>
          <w:bCs/>
          <w:sz w:val="20"/>
          <w:szCs w:val="20"/>
        </w:rPr>
        <w:t>Telfair, J.,</w:t>
      </w:r>
      <w:r>
        <w:rPr>
          <w:sz w:val="20"/>
          <w:szCs w:val="20"/>
        </w:rPr>
        <w:t xml:space="preserve"> </w:t>
      </w:r>
      <w:r w:rsidRPr="00EB59A8">
        <w:rPr>
          <w:sz w:val="20"/>
          <w:szCs w:val="20"/>
          <w:u w:val="single"/>
        </w:rPr>
        <w:t xml:space="preserve">Analyses of </w:t>
      </w:r>
      <w:r w:rsidR="006B75CE" w:rsidRPr="00EB59A8">
        <w:rPr>
          <w:sz w:val="20"/>
          <w:szCs w:val="20"/>
          <w:u w:val="single"/>
        </w:rPr>
        <w:t>the 2003 ICC Parent Leadership Institute and Follow-up: Final Report.</w:t>
      </w:r>
      <w:r w:rsidR="006B75CE">
        <w:rPr>
          <w:sz w:val="20"/>
          <w:szCs w:val="20"/>
        </w:rPr>
        <w:t xml:space="preserve"> </w:t>
      </w:r>
      <w:r w:rsidR="00EB59A8">
        <w:rPr>
          <w:sz w:val="20"/>
          <w:szCs w:val="20"/>
        </w:rPr>
        <w:t>Federation for Children with Special Needs, U. S Department of Education, August 2004.</w:t>
      </w:r>
    </w:p>
    <w:p w:rsidR="007523EF" w:rsidRDefault="007523EF" w:rsidP="00EB59A8">
      <w:pPr>
        <w:pStyle w:val="Title"/>
        <w:autoSpaceDE w:val="0"/>
        <w:autoSpaceDN w:val="0"/>
        <w:spacing w:before="0" w:beforeAutospacing="0" w:after="0" w:afterAutospacing="0"/>
        <w:ind w:left="2160" w:hanging="720"/>
        <w:rPr>
          <w:sz w:val="20"/>
          <w:szCs w:val="20"/>
        </w:rPr>
      </w:pPr>
    </w:p>
    <w:p w:rsidR="003A0E6F" w:rsidRPr="003A0E6F" w:rsidRDefault="003A0E6F" w:rsidP="003A0E6F">
      <w:pPr>
        <w:pStyle w:val="Title"/>
        <w:autoSpaceDE w:val="0"/>
        <w:autoSpaceDN w:val="0"/>
        <w:spacing w:before="0" w:beforeAutospacing="0" w:after="0" w:afterAutospacing="0"/>
        <w:rPr>
          <w:b/>
          <w:bCs/>
          <w:sz w:val="20"/>
          <w:szCs w:val="20"/>
        </w:rPr>
      </w:pPr>
      <w:r>
        <w:rPr>
          <w:sz w:val="20"/>
          <w:szCs w:val="20"/>
        </w:rPr>
        <w:tab/>
      </w:r>
      <w:r w:rsidRPr="003A0E6F">
        <w:rPr>
          <w:b/>
          <w:bCs/>
          <w:sz w:val="20"/>
          <w:szCs w:val="20"/>
        </w:rPr>
        <w:t>2002</w:t>
      </w:r>
    </w:p>
    <w:p w:rsidR="003A0E6F" w:rsidRDefault="003A0E6F" w:rsidP="003A0E6F">
      <w:pPr>
        <w:pStyle w:val="BodyText"/>
        <w:ind w:left="2160" w:hanging="720"/>
        <w:rPr>
          <w:rFonts w:ascii="Times New Roman" w:hAnsi="Times New Roman" w:cs="Times New Roman"/>
          <w:sz w:val="20"/>
          <w:szCs w:val="20"/>
        </w:rPr>
      </w:pP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Final Evaluation Technical Report: SPARNS Grantees: Improvement And Integration Of Health Services For Infants And Children With Genetic Conditions Demonstration Projects(1998-2002)</w:t>
      </w:r>
      <w:r>
        <w:rPr>
          <w:rFonts w:ascii="Times New Roman" w:hAnsi="Times New Roman" w:cs="Times New Roman"/>
          <w:sz w:val="20"/>
          <w:szCs w:val="20"/>
        </w:rPr>
        <w:t>. Health Services Resources Administration (HRSA), Maternal and Child Health Bureau (MCHB), Genetics Services Branch (GSB), June 2002.</w:t>
      </w:r>
    </w:p>
    <w:p w:rsidR="003A0E6F" w:rsidRDefault="003A0E6F" w:rsidP="003A0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b/>
          <w:bCs/>
          <w:sz w:val="20"/>
          <w:szCs w:val="20"/>
        </w:rPr>
        <w:t>2001</w:t>
      </w:r>
    </w:p>
    <w:p w:rsidR="003A0E6F" w:rsidRDefault="003A0E6F" w:rsidP="003A0E6F">
      <w:pPr>
        <w:pStyle w:val="BodyText"/>
        <w:ind w:left="2160" w:hanging="720"/>
        <w:rPr>
          <w:rFonts w:ascii="Times New Roman" w:hAnsi="Times New Roman" w:cs="Times New Roman"/>
          <w:sz w:val="20"/>
          <w:szCs w:val="20"/>
        </w:rPr>
      </w:pP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&amp; Alexander, L. </w:t>
      </w:r>
      <w:r>
        <w:rPr>
          <w:rFonts w:ascii="Times New Roman" w:hAnsi="Times New Roman" w:cs="Times New Roman"/>
          <w:sz w:val="20"/>
          <w:szCs w:val="20"/>
          <w:u w:val="single"/>
        </w:rPr>
        <w:t>Preliminary Technical Assistance Report: SPARNS Grantees: Improvement and Integration of Health Services for Infants and Children with Genetic Conditions Demonstration Projects(1998-2001)</w:t>
      </w:r>
      <w:r>
        <w:rPr>
          <w:rFonts w:ascii="Times New Roman" w:hAnsi="Times New Roman" w:cs="Times New Roman"/>
          <w:sz w:val="20"/>
          <w:szCs w:val="20"/>
        </w:rPr>
        <w:t>. Health Services Resources Administration (HRSA), Maternal and Child Health Bureau (MCHB), Genetics Services Branch (GSB), June 2001.</w:t>
      </w:r>
    </w:p>
    <w:p w:rsidR="002E1758" w:rsidRDefault="003A0E6F"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b/>
          <w:bCs/>
          <w:sz w:val="20"/>
          <w:szCs w:val="20"/>
        </w:rPr>
      </w:pPr>
      <w:r>
        <w:rPr>
          <w:rFonts w:ascii="Times New Roman" w:hAnsi="Times New Roman" w:cs="Times New Roman"/>
          <w:b/>
          <w:bCs/>
          <w:sz w:val="20"/>
          <w:szCs w:val="20"/>
        </w:rPr>
        <w:t>1998</w:t>
      </w:r>
    </w:p>
    <w:p w:rsidR="003A0E6F" w:rsidRDefault="003A0E6F" w:rsidP="003A0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b/>
          <w:bCs/>
          <w:sz w:val="20"/>
          <w:szCs w:val="20"/>
        </w:rPr>
        <w:lastRenderedPageBreak/>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Bukkapatnam</w:t>
      </w:r>
      <w:proofErr w:type="spellEnd"/>
      <w:r>
        <w:rPr>
          <w:rFonts w:ascii="Times New Roman" w:hAnsi="Times New Roman" w:cs="Times New Roman"/>
          <w:sz w:val="20"/>
          <w:szCs w:val="20"/>
        </w:rPr>
        <w:t xml:space="preserve">, R.T., </w:t>
      </w:r>
      <w:r>
        <w:rPr>
          <w:rFonts w:ascii="Times New Roman" w:hAnsi="Times New Roman" w:cs="Times New Roman"/>
          <w:sz w:val="20"/>
          <w:szCs w:val="20"/>
          <w:u w:val="single"/>
        </w:rPr>
        <w:t>Carrier-Detection, Prenatal and Newborn Screening for Sickle Cell Disease: A perilous Journey</w:t>
      </w:r>
      <w:r>
        <w:rPr>
          <w:rFonts w:ascii="Times New Roman" w:hAnsi="Times New Roman" w:cs="Times New Roman"/>
          <w:sz w:val="20"/>
          <w:szCs w:val="20"/>
        </w:rPr>
        <w:t>. Technical report prepared for the Committee on Perinatal Transmission of HIV, Institute of Medicine, National Academy of  Sciences, May 1998.</w:t>
      </w:r>
    </w:p>
    <w:p w:rsidR="002E1758" w:rsidRDefault="00457D62"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b/>
          <w:bCs/>
          <w:sz w:val="20"/>
          <w:szCs w:val="20"/>
        </w:rPr>
      </w:pPr>
      <w:r>
        <w:rPr>
          <w:rFonts w:ascii="Times New Roman" w:hAnsi="Times New Roman" w:cs="Times New Roman"/>
          <w:b/>
          <w:bCs/>
          <w:sz w:val="20"/>
          <w:szCs w:val="20"/>
        </w:rPr>
        <w:t>3.</w:t>
      </w:r>
      <w:r w:rsidR="002E1758">
        <w:rPr>
          <w:rFonts w:ascii="Times New Roman" w:hAnsi="Times New Roman" w:cs="Times New Roman"/>
          <w:b/>
          <w:bCs/>
          <w:sz w:val="20"/>
          <w:szCs w:val="20"/>
        </w:rPr>
        <w:tab/>
      </w:r>
      <w:r w:rsidR="002E1758" w:rsidRPr="001C3D2E">
        <w:rPr>
          <w:rFonts w:ascii="Times New Roman" w:hAnsi="Times New Roman" w:cs="Times New Roman"/>
          <w:b/>
          <w:bCs/>
          <w:sz w:val="20"/>
          <w:szCs w:val="20"/>
          <w:u w:val="single"/>
        </w:rPr>
        <w:t>State</w:t>
      </w:r>
    </w:p>
    <w:p w:rsidR="003A0E6F" w:rsidRDefault="003A0E6F" w:rsidP="003A0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b/>
          <w:bCs/>
          <w:sz w:val="20"/>
          <w:szCs w:val="20"/>
        </w:rPr>
        <w:t>2001</w:t>
      </w:r>
    </w:p>
    <w:p w:rsidR="003A0E6F" w:rsidRDefault="003A0E6F" w:rsidP="003A0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Alexander, L. &amp; Ireland, A., </w:t>
      </w:r>
      <w:r>
        <w:rPr>
          <w:rFonts w:ascii="Times New Roman" w:hAnsi="Times New Roman" w:cs="Times New Roman"/>
          <w:sz w:val="20"/>
          <w:szCs w:val="20"/>
          <w:u w:val="single"/>
        </w:rPr>
        <w:t>Final Technical Report of the 1998-2000 Community-based Model for Traumatic Brain Injury: Evaluation Component</w:t>
      </w:r>
      <w:r>
        <w:rPr>
          <w:rFonts w:ascii="Times New Roman" w:hAnsi="Times New Roman" w:cs="Times New Roman"/>
          <w:sz w:val="20"/>
          <w:szCs w:val="20"/>
        </w:rPr>
        <w:t>. Alabama Department of Rehabilitation, Division of Children’s Rehabilitation Service (CRS), May 2001.</w:t>
      </w:r>
    </w:p>
    <w:p w:rsidR="003A0E6F" w:rsidRDefault="003A0E6F" w:rsidP="003A0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b/>
          <w:bCs/>
          <w:sz w:val="20"/>
          <w:szCs w:val="20"/>
        </w:rPr>
      </w:pPr>
      <w:r>
        <w:rPr>
          <w:rFonts w:ascii="Times New Roman" w:hAnsi="Times New Roman" w:cs="Times New Roman"/>
          <w:b/>
          <w:bCs/>
          <w:sz w:val="20"/>
          <w:szCs w:val="20"/>
        </w:rPr>
        <w:t>2000</w:t>
      </w:r>
      <w:r>
        <w:rPr>
          <w:rFonts w:ascii="Times New Roman" w:hAnsi="Times New Roman" w:cs="Times New Roman"/>
          <w:b/>
          <w:bCs/>
          <w:sz w:val="20"/>
          <w:szCs w:val="20"/>
        </w:rPr>
        <w:tab/>
      </w:r>
    </w:p>
    <w:p w:rsidR="003A0E6F" w:rsidRDefault="003A0E6F" w:rsidP="003A0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and Dodson, J. , </w:t>
      </w:r>
      <w:r>
        <w:rPr>
          <w:rFonts w:ascii="Times New Roman" w:hAnsi="Times New Roman" w:cs="Times New Roman"/>
          <w:sz w:val="20"/>
          <w:szCs w:val="20"/>
          <w:u w:val="single"/>
        </w:rPr>
        <w:t>Community-based Perinatal Grant Initiatives Final Evaluation Report, 1999-2000</w:t>
      </w:r>
      <w:r>
        <w:rPr>
          <w:rFonts w:ascii="Times New Roman" w:hAnsi="Times New Roman" w:cs="Times New Roman"/>
          <w:sz w:val="20"/>
          <w:szCs w:val="20"/>
        </w:rPr>
        <w:t>. Technical report prepared for the State of Alabama Bureau of Family Health Services, Division of Women’s and Children’s Health - Women’s Health Branch, Alabama, December 2000.</w:t>
      </w:r>
    </w:p>
    <w:p w:rsidR="003A0E6F" w:rsidRDefault="003A0E6F" w:rsidP="003A0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b/>
          <w:bCs/>
          <w:sz w:val="20"/>
          <w:szCs w:val="20"/>
        </w:rPr>
      </w:pPr>
      <w:r>
        <w:rPr>
          <w:rFonts w:ascii="Times New Roman" w:hAnsi="Times New Roman" w:cs="Times New Roman"/>
          <w:b/>
          <w:bCs/>
          <w:sz w:val="20"/>
          <w:szCs w:val="20"/>
        </w:rPr>
        <w:t>1999</w:t>
      </w:r>
    </w:p>
    <w:p w:rsidR="003A0E6F" w:rsidRDefault="003A0E6F" w:rsidP="003A0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and Ireland A. , </w:t>
      </w:r>
      <w:r>
        <w:rPr>
          <w:rFonts w:ascii="Times New Roman" w:hAnsi="Times New Roman" w:cs="Times New Roman"/>
          <w:sz w:val="20"/>
          <w:szCs w:val="20"/>
          <w:u w:val="single"/>
        </w:rPr>
        <w:t>Community-based Perinatal Grant Initiatives Final Evaluation Report, 1998-1999</w:t>
      </w:r>
      <w:r>
        <w:rPr>
          <w:rFonts w:ascii="Times New Roman" w:hAnsi="Times New Roman" w:cs="Times New Roman"/>
          <w:sz w:val="20"/>
          <w:szCs w:val="20"/>
        </w:rPr>
        <w:t>. Technical report prepared for the State of Alabama Bureau of Family Health Services, Division of Women’s and Children’s Health - Women’s Health Branch, Alabama, December 1999.</w:t>
      </w:r>
    </w:p>
    <w:p w:rsidR="003A0E6F" w:rsidRDefault="00E478BE" w:rsidP="003A0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b/>
          <w:bCs/>
          <w:sz w:val="20"/>
          <w:szCs w:val="20"/>
        </w:rPr>
        <w:tab/>
      </w:r>
      <w:r w:rsidR="003A0E6F" w:rsidRPr="003A0E6F">
        <w:rPr>
          <w:rFonts w:ascii="Times New Roman" w:hAnsi="Times New Roman" w:cs="Times New Roman"/>
          <w:b/>
          <w:bCs/>
          <w:sz w:val="20"/>
          <w:szCs w:val="20"/>
        </w:rPr>
        <w:t>Telfair, J.,</w:t>
      </w:r>
      <w:r w:rsidR="003A0E6F">
        <w:rPr>
          <w:rFonts w:ascii="Times New Roman" w:hAnsi="Times New Roman" w:cs="Times New Roman"/>
          <w:sz w:val="20"/>
          <w:szCs w:val="20"/>
        </w:rPr>
        <w:t xml:space="preserve"> </w:t>
      </w:r>
      <w:proofErr w:type="spellStart"/>
      <w:r w:rsidR="003A0E6F">
        <w:rPr>
          <w:rFonts w:ascii="Times New Roman" w:hAnsi="Times New Roman" w:cs="Times New Roman"/>
          <w:sz w:val="20"/>
          <w:szCs w:val="20"/>
        </w:rPr>
        <w:t>Bukkapatnam</w:t>
      </w:r>
      <w:proofErr w:type="spellEnd"/>
      <w:r w:rsidR="003A0E6F">
        <w:rPr>
          <w:rFonts w:ascii="Times New Roman" w:hAnsi="Times New Roman" w:cs="Times New Roman"/>
          <w:sz w:val="20"/>
          <w:szCs w:val="20"/>
        </w:rPr>
        <w:t xml:space="preserve">, R.T., Akers, A., &amp; Fahey, L. </w:t>
      </w:r>
      <w:r w:rsidR="003A0E6F">
        <w:rPr>
          <w:rFonts w:ascii="Times New Roman" w:hAnsi="Times New Roman" w:cs="Times New Roman"/>
          <w:sz w:val="20"/>
          <w:szCs w:val="20"/>
          <w:u w:val="single"/>
        </w:rPr>
        <w:t>Community-based Perinatal Grant Initiatives Final Evaluation Report, 1997-1998</w:t>
      </w:r>
      <w:r w:rsidR="003A0E6F">
        <w:rPr>
          <w:rFonts w:ascii="Times New Roman" w:hAnsi="Times New Roman" w:cs="Times New Roman"/>
          <w:sz w:val="20"/>
          <w:szCs w:val="20"/>
        </w:rPr>
        <w:t>. Technical report prepared for the State of Alabama Bureau of Family Health Services, Division of Women’s and Children’s Health - Women’s Health Branch, Alabama, January 1999.</w:t>
      </w:r>
    </w:p>
    <w:p w:rsidR="003D369F" w:rsidRDefault="003D369F" w:rsidP="00A63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b/>
          <w:bCs/>
          <w:sz w:val="20"/>
          <w:szCs w:val="20"/>
        </w:rPr>
      </w:pPr>
    </w:p>
    <w:p w:rsidR="002E1758" w:rsidRDefault="00E478BE" w:rsidP="00A63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b/>
          <w:bCs/>
          <w:sz w:val="20"/>
          <w:szCs w:val="20"/>
        </w:rPr>
      </w:pPr>
      <w:r>
        <w:rPr>
          <w:rFonts w:ascii="Times New Roman" w:hAnsi="Times New Roman" w:cs="Times New Roman"/>
          <w:b/>
          <w:bCs/>
          <w:sz w:val="20"/>
          <w:szCs w:val="20"/>
        </w:rPr>
        <w:t>1996</w:t>
      </w:r>
    </w:p>
    <w:p w:rsidR="00E478BE" w:rsidRDefault="00E478BE" w:rsidP="00E47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Buysse</w:t>
      </w:r>
      <w:proofErr w:type="spellEnd"/>
      <w:r>
        <w:rPr>
          <w:rFonts w:ascii="Times New Roman" w:hAnsi="Times New Roman" w:cs="Times New Roman"/>
          <w:sz w:val="20"/>
          <w:szCs w:val="20"/>
        </w:rPr>
        <w:t xml:space="preserve">, V., </w:t>
      </w:r>
      <w:proofErr w:type="spellStart"/>
      <w:r>
        <w:rPr>
          <w:rFonts w:ascii="Times New Roman" w:hAnsi="Times New Roman" w:cs="Times New Roman"/>
          <w:sz w:val="20"/>
          <w:szCs w:val="20"/>
        </w:rPr>
        <w:t>Proter</w:t>
      </w:r>
      <w:proofErr w:type="spellEnd"/>
      <w:r>
        <w:rPr>
          <w:rFonts w:ascii="Times New Roman" w:hAnsi="Times New Roman" w:cs="Times New Roman"/>
          <w:sz w:val="20"/>
          <w:szCs w:val="20"/>
        </w:rPr>
        <w:t xml:space="preserve">, P., Tyndall, S., Wesley, P. and </w:t>
      </w:r>
      <w:r w:rsidRPr="00E478BE">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Evaluation of the Impact of Smart Start on the Inclusion of Young Children with Disabilities and their Families</w:t>
      </w:r>
      <w:r>
        <w:rPr>
          <w:rFonts w:ascii="Times New Roman" w:hAnsi="Times New Roman" w:cs="Times New Roman"/>
          <w:sz w:val="20"/>
          <w:szCs w:val="20"/>
        </w:rPr>
        <w:t>. Technical report prepared for the Division of Mental Health, Developmental Disabilities and Substance abuse Services of the Department of Human Resources, North Carolina, August 1996.</w:t>
      </w:r>
    </w:p>
    <w:p w:rsidR="00E478BE" w:rsidRDefault="00E478BE" w:rsidP="00E65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0"/>
          <w:szCs w:val="20"/>
        </w:rPr>
      </w:pPr>
      <w:r>
        <w:rPr>
          <w:rFonts w:ascii="Times New Roman" w:hAnsi="Times New Roman" w:cs="Times New Roman"/>
          <w:b/>
          <w:bCs/>
          <w:sz w:val="20"/>
          <w:szCs w:val="20"/>
        </w:rPr>
        <w:t>1995</w:t>
      </w:r>
    </w:p>
    <w:p w:rsidR="00E478BE" w:rsidRPr="00E478BE" w:rsidRDefault="00E478BE" w:rsidP="00E47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E478BE">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Family Ties Needs and Resource Assessment Project: Final Report</w:t>
      </w:r>
      <w:r>
        <w:rPr>
          <w:rFonts w:ascii="Times New Roman" w:hAnsi="Times New Roman" w:cs="Times New Roman"/>
          <w:sz w:val="20"/>
          <w:szCs w:val="20"/>
        </w:rPr>
        <w:t>. Technical Report prepared for the Department of Human Resources, Division of  Family Development, State of North Carolina, June 1995.</w:t>
      </w:r>
    </w:p>
    <w:p w:rsidR="00E478BE" w:rsidRDefault="00E478BE" w:rsidP="00E47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hanging="432"/>
        <w:rPr>
          <w:rFonts w:ascii="Times New Roman" w:hAnsi="Times New Roman" w:cs="Times New Roman"/>
          <w:sz w:val="20"/>
          <w:szCs w:val="20"/>
        </w:rPr>
      </w:pPr>
      <w:r>
        <w:rPr>
          <w:rFonts w:ascii="Times New Roman" w:hAnsi="Times New Roman" w:cs="Times New Roman"/>
          <w:b/>
          <w:bCs/>
          <w:sz w:val="20"/>
          <w:szCs w:val="20"/>
        </w:rPr>
        <w:t>1994</w:t>
      </w:r>
    </w:p>
    <w:p w:rsidR="00E478BE" w:rsidRDefault="00E478BE" w:rsidP="00E47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E478BE">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House Calls Needs and Resource Assessment Project</w:t>
      </w:r>
      <w:r>
        <w:rPr>
          <w:rFonts w:ascii="Times New Roman" w:hAnsi="Times New Roman" w:cs="Times New Roman"/>
          <w:sz w:val="20"/>
          <w:szCs w:val="20"/>
        </w:rPr>
        <w:t>. Technical report prepared for the Department of Human Resources, Division of  Family Development, State of North Carolina, June 1994.</w:t>
      </w:r>
    </w:p>
    <w:p w:rsidR="002E1758" w:rsidRDefault="00457D62"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b/>
          <w:bCs/>
          <w:sz w:val="20"/>
          <w:szCs w:val="20"/>
        </w:rPr>
      </w:pPr>
      <w:r>
        <w:rPr>
          <w:rFonts w:ascii="Times New Roman" w:hAnsi="Times New Roman" w:cs="Times New Roman"/>
          <w:b/>
          <w:bCs/>
          <w:sz w:val="20"/>
          <w:szCs w:val="20"/>
        </w:rPr>
        <w:t>4</w:t>
      </w:r>
      <w:r w:rsidR="002E1758">
        <w:rPr>
          <w:rFonts w:ascii="Times New Roman" w:hAnsi="Times New Roman" w:cs="Times New Roman"/>
          <w:b/>
          <w:bCs/>
          <w:sz w:val="20"/>
          <w:szCs w:val="20"/>
        </w:rPr>
        <w:t>.</w:t>
      </w:r>
      <w:r w:rsidR="002E1758">
        <w:rPr>
          <w:rFonts w:ascii="Times New Roman" w:hAnsi="Times New Roman" w:cs="Times New Roman"/>
          <w:b/>
          <w:bCs/>
          <w:sz w:val="20"/>
          <w:szCs w:val="20"/>
        </w:rPr>
        <w:tab/>
      </w:r>
      <w:r w:rsidR="002E1758" w:rsidRPr="001C3D2E">
        <w:rPr>
          <w:rFonts w:ascii="Times New Roman" w:hAnsi="Times New Roman" w:cs="Times New Roman"/>
          <w:b/>
          <w:bCs/>
          <w:sz w:val="20"/>
          <w:szCs w:val="20"/>
          <w:u w:val="single"/>
        </w:rPr>
        <w:t>Local</w:t>
      </w:r>
    </w:p>
    <w:p w:rsidR="00727AB9" w:rsidRDefault="00727AB9"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b/>
          <w:bCs/>
          <w:sz w:val="20"/>
          <w:szCs w:val="20"/>
        </w:rPr>
      </w:pPr>
      <w:r>
        <w:rPr>
          <w:rFonts w:ascii="Times New Roman" w:hAnsi="Times New Roman" w:cs="Times New Roman"/>
          <w:b/>
          <w:bCs/>
          <w:sz w:val="20"/>
          <w:szCs w:val="20"/>
        </w:rPr>
        <w:t>2013</w:t>
      </w:r>
    </w:p>
    <w:p w:rsidR="00727AB9" w:rsidRDefault="00727AB9"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bCs/>
          <w:sz w:val="20"/>
          <w:szCs w:val="20"/>
        </w:rPr>
      </w:pPr>
      <w:r>
        <w:rPr>
          <w:rFonts w:ascii="Times New Roman" w:hAnsi="Times New Roman" w:cs="Times New Roman"/>
          <w:b/>
          <w:bCs/>
          <w:sz w:val="20"/>
          <w:szCs w:val="20"/>
        </w:rPr>
        <w:tab/>
      </w:r>
      <w:r w:rsidRPr="00727AB9">
        <w:rPr>
          <w:rFonts w:ascii="Times New Roman" w:hAnsi="Times New Roman" w:cs="Times New Roman"/>
          <w:bCs/>
          <w:sz w:val="20"/>
          <w:szCs w:val="20"/>
        </w:rPr>
        <w:t>Sienkiewicz, H</w:t>
      </w:r>
      <w:r>
        <w:rPr>
          <w:rFonts w:ascii="Times New Roman" w:hAnsi="Times New Roman" w:cs="Times New Roman"/>
          <w:bCs/>
          <w:sz w:val="20"/>
          <w:szCs w:val="20"/>
        </w:rPr>
        <w:t xml:space="preserve">, Telfair, J., Johnson, J and </w:t>
      </w:r>
      <w:proofErr w:type="spellStart"/>
      <w:r>
        <w:rPr>
          <w:rFonts w:ascii="Times New Roman" w:hAnsi="Times New Roman" w:cs="Times New Roman"/>
          <w:bCs/>
          <w:sz w:val="20"/>
          <w:szCs w:val="20"/>
        </w:rPr>
        <w:t>Babic</w:t>
      </w:r>
      <w:proofErr w:type="spellEnd"/>
      <w:r>
        <w:rPr>
          <w:rFonts w:ascii="Times New Roman" w:hAnsi="Times New Roman" w:cs="Times New Roman"/>
          <w:bCs/>
          <w:sz w:val="20"/>
          <w:szCs w:val="20"/>
        </w:rPr>
        <w:t xml:space="preserve">, A </w:t>
      </w:r>
      <w:r w:rsidRPr="00727AB9">
        <w:rPr>
          <w:rFonts w:ascii="Times New Roman" w:hAnsi="Times New Roman" w:cs="Times New Roman"/>
          <w:bCs/>
          <w:sz w:val="20"/>
          <w:szCs w:val="20"/>
          <w:u w:val="single"/>
        </w:rPr>
        <w:t>Guilford County Community Health Needs Assessment</w:t>
      </w:r>
      <w:r>
        <w:rPr>
          <w:rFonts w:ascii="Times New Roman" w:hAnsi="Times New Roman" w:cs="Times New Roman"/>
          <w:bCs/>
          <w:sz w:val="20"/>
          <w:szCs w:val="20"/>
        </w:rPr>
        <w:t>. Technical report prepared for the Guilford County CHA/CNA Coalition, Greensboro, NC May 31, 2013.</w:t>
      </w:r>
    </w:p>
    <w:p w:rsidR="00727AB9" w:rsidRDefault="00727AB9" w:rsidP="00727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bCs/>
          <w:sz w:val="20"/>
          <w:szCs w:val="20"/>
        </w:rPr>
      </w:pPr>
      <w:r>
        <w:rPr>
          <w:rFonts w:ascii="Times New Roman" w:hAnsi="Times New Roman" w:cs="Times New Roman"/>
          <w:bCs/>
          <w:sz w:val="20"/>
          <w:szCs w:val="20"/>
        </w:rPr>
        <w:tab/>
      </w:r>
      <w:r w:rsidRPr="00727AB9">
        <w:rPr>
          <w:rFonts w:ascii="Times New Roman" w:hAnsi="Times New Roman" w:cs="Times New Roman"/>
          <w:bCs/>
          <w:sz w:val="20"/>
          <w:szCs w:val="20"/>
        </w:rPr>
        <w:t>Sienkiew</w:t>
      </w:r>
      <w:r>
        <w:rPr>
          <w:rFonts w:ascii="Times New Roman" w:hAnsi="Times New Roman" w:cs="Times New Roman"/>
          <w:bCs/>
          <w:sz w:val="20"/>
          <w:szCs w:val="20"/>
        </w:rPr>
        <w:t xml:space="preserve">icz, H, Telfair, J., Johnson, J, </w:t>
      </w:r>
      <w:proofErr w:type="spellStart"/>
      <w:r w:rsidRPr="00727AB9">
        <w:rPr>
          <w:rFonts w:ascii="Times New Roman" w:hAnsi="Times New Roman" w:cs="Times New Roman"/>
          <w:bCs/>
          <w:sz w:val="20"/>
          <w:szCs w:val="20"/>
        </w:rPr>
        <w:t>Babic</w:t>
      </w:r>
      <w:proofErr w:type="spellEnd"/>
      <w:r w:rsidRPr="00727AB9">
        <w:rPr>
          <w:rFonts w:ascii="Times New Roman" w:hAnsi="Times New Roman" w:cs="Times New Roman"/>
          <w:bCs/>
          <w:sz w:val="20"/>
          <w:szCs w:val="20"/>
        </w:rPr>
        <w:t>,</w:t>
      </w:r>
      <w:r>
        <w:rPr>
          <w:rFonts w:ascii="Times New Roman" w:hAnsi="Times New Roman" w:cs="Times New Roman"/>
          <w:bCs/>
          <w:sz w:val="20"/>
          <w:szCs w:val="20"/>
        </w:rPr>
        <w:t xml:space="preserve"> A and Sha, S </w:t>
      </w:r>
      <w:r>
        <w:rPr>
          <w:rFonts w:ascii="Times New Roman" w:hAnsi="Times New Roman" w:cs="Times New Roman"/>
          <w:bCs/>
          <w:sz w:val="20"/>
          <w:szCs w:val="20"/>
          <w:u w:val="single"/>
        </w:rPr>
        <w:t>Wilkes</w:t>
      </w:r>
      <w:r w:rsidRPr="00727AB9">
        <w:rPr>
          <w:rFonts w:ascii="Times New Roman" w:hAnsi="Times New Roman" w:cs="Times New Roman"/>
          <w:bCs/>
          <w:sz w:val="20"/>
          <w:szCs w:val="20"/>
          <w:u w:val="single"/>
        </w:rPr>
        <w:t xml:space="preserve"> County Community Health Needs Assessment</w:t>
      </w:r>
      <w:r>
        <w:rPr>
          <w:rFonts w:ascii="Times New Roman" w:hAnsi="Times New Roman" w:cs="Times New Roman"/>
          <w:bCs/>
          <w:sz w:val="20"/>
          <w:szCs w:val="20"/>
        </w:rPr>
        <w:t>. Technical report prepared for the</w:t>
      </w:r>
      <w:r w:rsidRPr="00727AB9">
        <w:rPr>
          <w:rFonts w:ascii="Times New Roman" w:hAnsi="Times New Roman" w:cs="Times New Roman"/>
          <w:bCs/>
          <w:sz w:val="20"/>
          <w:szCs w:val="20"/>
        </w:rPr>
        <w:t xml:space="preserve"> </w:t>
      </w:r>
      <w:r>
        <w:rPr>
          <w:rFonts w:ascii="Times New Roman" w:hAnsi="Times New Roman" w:cs="Times New Roman"/>
          <w:bCs/>
          <w:sz w:val="20"/>
          <w:szCs w:val="20"/>
        </w:rPr>
        <w:t>Wilkes County CHA/CNA Coalition, Greensboro, NC June 30, 2013.</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b/>
          <w:bCs/>
          <w:sz w:val="20"/>
          <w:szCs w:val="20"/>
        </w:rPr>
      </w:pPr>
      <w:r>
        <w:rPr>
          <w:rFonts w:ascii="Times New Roman" w:hAnsi="Times New Roman" w:cs="Times New Roman"/>
          <w:b/>
          <w:bCs/>
          <w:sz w:val="20"/>
          <w:szCs w:val="20"/>
        </w:rPr>
        <w:t>2003</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b/>
          <w:bCs/>
          <w:sz w:val="20"/>
          <w:szCs w:val="20"/>
        </w:rPr>
        <w:tab/>
      </w:r>
      <w:proofErr w:type="spellStart"/>
      <w:r>
        <w:rPr>
          <w:rFonts w:ascii="Times New Roman" w:hAnsi="Times New Roman" w:cs="Times New Roman"/>
          <w:sz w:val="20"/>
          <w:szCs w:val="20"/>
        </w:rPr>
        <w:t>Alleman</w:t>
      </w:r>
      <w:proofErr w:type="spellEnd"/>
      <w:r>
        <w:rPr>
          <w:rFonts w:ascii="Times New Roman" w:hAnsi="Times New Roman" w:cs="Times New Roman"/>
          <w:sz w:val="20"/>
          <w:szCs w:val="20"/>
        </w:rPr>
        <w:t xml:space="preserve">, P, </w:t>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and Dodson-Stallworth, J, </w:t>
      </w:r>
      <w:proofErr w:type="spellStart"/>
      <w:r>
        <w:rPr>
          <w:rFonts w:ascii="Times New Roman" w:hAnsi="Times New Roman" w:cs="Times New Roman"/>
          <w:sz w:val="20"/>
          <w:szCs w:val="20"/>
          <w:u w:val="single"/>
        </w:rPr>
        <w:t>Salud</w:t>
      </w:r>
      <w:proofErr w:type="spellEnd"/>
      <w:r>
        <w:rPr>
          <w:rFonts w:ascii="Times New Roman" w:hAnsi="Times New Roman" w:cs="Times New Roman"/>
          <w:sz w:val="20"/>
          <w:szCs w:val="20"/>
          <w:u w:val="single"/>
        </w:rPr>
        <w:t xml:space="preserve"> Para </w:t>
      </w:r>
      <w:proofErr w:type="spellStart"/>
      <w:r>
        <w:rPr>
          <w:rFonts w:ascii="Times New Roman" w:hAnsi="Times New Roman" w:cs="Times New Roman"/>
          <w:sz w:val="20"/>
          <w:szCs w:val="20"/>
          <w:u w:val="single"/>
        </w:rPr>
        <w:t>Todos</w:t>
      </w:r>
      <w:proofErr w:type="spellEnd"/>
      <w:r>
        <w:rPr>
          <w:rFonts w:ascii="Times New Roman" w:hAnsi="Times New Roman" w:cs="Times New Roman"/>
          <w:sz w:val="20"/>
          <w:szCs w:val="20"/>
          <w:u w:val="single"/>
        </w:rPr>
        <w:t>, Health needs and resources of the greater Bingham, Alabama Latino Community: A survey of general health, substance abuse and HIV knowledge among young Latino adults</w:t>
      </w:r>
      <w:r>
        <w:rPr>
          <w:rFonts w:ascii="Times New Roman" w:hAnsi="Times New Roman" w:cs="Times New Roman"/>
          <w:sz w:val="20"/>
          <w:szCs w:val="20"/>
        </w:rPr>
        <w:t xml:space="preserve"> Technical report prepared for the Alabama Health Center and SAMSHA, Birmingham, Alabama and Bethesda, Maryland, January 10, 2003.</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b/>
          <w:bCs/>
          <w:sz w:val="20"/>
          <w:szCs w:val="20"/>
        </w:rPr>
      </w:pPr>
      <w:r>
        <w:rPr>
          <w:rFonts w:ascii="Times New Roman" w:hAnsi="Times New Roman" w:cs="Times New Roman"/>
          <w:b/>
          <w:bCs/>
          <w:sz w:val="20"/>
          <w:szCs w:val="20"/>
        </w:rPr>
        <w:lastRenderedPageBreak/>
        <w:t>2002</w:t>
      </w:r>
    </w:p>
    <w:p w:rsidR="00646613" w:rsidRDefault="00646613" w:rsidP="002E1758">
      <w:pPr>
        <w:pStyle w:val="Title"/>
        <w:autoSpaceDE w:val="0"/>
        <w:autoSpaceDN w:val="0"/>
        <w:spacing w:before="0" w:beforeAutospacing="0" w:after="0" w:afterAutospacing="0"/>
        <w:ind w:left="2160" w:hanging="720"/>
        <w:rPr>
          <w:sz w:val="20"/>
          <w:szCs w:val="20"/>
        </w:rPr>
      </w:pPr>
      <w:r w:rsidRPr="003A0E6F">
        <w:rPr>
          <w:b/>
          <w:bCs/>
          <w:sz w:val="20"/>
          <w:szCs w:val="20"/>
        </w:rPr>
        <w:t>Telfair, J</w:t>
      </w:r>
      <w:r>
        <w:rPr>
          <w:sz w:val="20"/>
          <w:szCs w:val="20"/>
        </w:rPr>
        <w:t>.</w:t>
      </w:r>
      <w:r>
        <w:rPr>
          <w:rFonts w:ascii="Helvetica" w:hAnsi="Helvetica" w:cs="Helvetica"/>
          <w:b/>
          <w:bCs/>
          <w:sz w:val="28"/>
          <w:szCs w:val="28"/>
        </w:rPr>
        <w:t xml:space="preserve"> </w:t>
      </w:r>
      <w:r>
        <w:rPr>
          <w:caps/>
          <w:sz w:val="20"/>
          <w:szCs w:val="20"/>
          <w:u w:val="single"/>
        </w:rPr>
        <w:t xml:space="preserve">SCOPE </w:t>
      </w:r>
      <w:r>
        <w:rPr>
          <w:sz w:val="20"/>
          <w:szCs w:val="20"/>
          <w:u w:val="single"/>
        </w:rPr>
        <w:t>Project 2000-2001 Report Pre, Post And Follow-Up Participants</w:t>
      </w:r>
      <w:r>
        <w:rPr>
          <w:rFonts w:ascii="Helvetica" w:hAnsi="Helvetica" w:cs="Helvetica"/>
          <w:b/>
          <w:bCs/>
          <w:sz w:val="28"/>
          <w:szCs w:val="28"/>
        </w:rPr>
        <w:t xml:space="preserve"> </w:t>
      </w:r>
      <w:r>
        <w:rPr>
          <w:sz w:val="20"/>
          <w:szCs w:val="20"/>
        </w:rPr>
        <w:t>Technical report prepared for the Highpoint YWCA/Sickle Cell Disease Association of the Piedmont, Guilford County North Carolina, July 15, 2002</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b/>
          <w:bCs/>
          <w:sz w:val="20"/>
          <w:szCs w:val="20"/>
        </w:rPr>
      </w:pPr>
      <w:r>
        <w:rPr>
          <w:rFonts w:ascii="Times New Roman" w:hAnsi="Times New Roman" w:cs="Times New Roman"/>
          <w:b/>
          <w:bCs/>
          <w:sz w:val="20"/>
          <w:szCs w:val="20"/>
        </w:rPr>
        <w:t>2000</w:t>
      </w:r>
      <w:r>
        <w:rPr>
          <w:rFonts w:ascii="Times New Roman" w:hAnsi="Times New Roman" w:cs="Times New Roman"/>
          <w:b/>
          <w:bCs/>
          <w:sz w:val="20"/>
          <w:szCs w:val="20"/>
        </w:rPr>
        <w:tab/>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Collaborative Adolescent Pregnancy Prevention Project (CAPPP) Evaluation Report, 1999-2000b</w:t>
      </w:r>
      <w:r>
        <w:rPr>
          <w:rFonts w:ascii="Times New Roman" w:hAnsi="Times New Roman" w:cs="Times New Roman"/>
          <w:sz w:val="20"/>
          <w:szCs w:val="20"/>
        </w:rPr>
        <w:t>. Technical report prepared for the Highpoint YWCA/Sickle Cell Disease Association of the Piedmont, Guilford County North Carolina, December, 2000.</w:t>
      </w:r>
    </w:p>
    <w:p w:rsidR="00495707" w:rsidRDefault="00495707"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Collaborative Adolescent Pregnancy Prevention Project (CAPPP) Evaluation Report, 1999-2000a</w:t>
      </w:r>
      <w:r>
        <w:rPr>
          <w:rFonts w:ascii="Times New Roman" w:hAnsi="Times New Roman" w:cs="Times New Roman"/>
          <w:sz w:val="20"/>
          <w:szCs w:val="20"/>
        </w:rPr>
        <w:t>. Technical report prepared for the State of North Carolina Office of Adolescent Pregnancy Prevention and the Highpoint YWCA/Sickle Cell Disease Association of the Piedmont, Guilford County North Carolina, August 2000.</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Sickle Cell Disease Association of the Piedmont (SCDAP) Home Health Project Evaluation Report, 1997-2000</w:t>
      </w:r>
      <w:r>
        <w:rPr>
          <w:rFonts w:ascii="Times New Roman" w:hAnsi="Times New Roman" w:cs="Times New Roman"/>
          <w:sz w:val="20"/>
          <w:szCs w:val="20"/>
        </w:rPr>
        <w:t>. Technical report prepared for the Sickle Cell Disease Association of the Piedmont, Five County Piedmont Area, North Carolina, May 2000.</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Sickle Cell Disease Association of the Piedmont (SCDAP) Pediatric  Home Health Project Evaluation Report, 2000</w:t>
      </w:r>
      <w:r>
        <w:rPr>
          <w:rFonts w:ascii="Times New Roman" w:hAnsi="Times New Roman" w:cs="Times New Roman"/>
          <w:sz w:val="20"/>
          <w:szCs w:val="20"/>
        </w:rPr>
        <w:t>. Technical report prepared for the Sickle Cell Disease Association of the Piedmont, Greensboro, North Carolina, April 2000.</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b/>
          <w:bCs/>
          <w:sz w:val="20"/>
          <w:szCs w:val="20"/>
        </w:rPr>
      </w:pPr>
      <w:r>
        <w:rPr>
          <w:rFonts w:ascii="Times New Roman" w:hAnsi="Times New Roman" w:cs="Times New Roman"/>
          <w:b/>
          <w:bCs/>
          <w:sz w:val="20"/>
          <w:szCs w:val="20"/>
        </w:rPr>
        <w:t>1999</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Report to the Cumberland County Partnership for Children (CCPFC): Comparison of Characteristics and Services Access and Use of 1995-1997 Participants in CCPFC Funded Programs and Services and 1998-1999 Cumberland County Residents</w:t>
      </w:r>
      <w:r>
        <w:rPr>
          <w:rFonts w:ascii="Times New Roman" w:hAnsi="Times New Roman" w:cs="Times New Roman"/>
          <w:sz w:val="20"/>
          <w:szCs w:val="20"/>
        </w:rPr>
        <w:t>. Technical report prepared for the Cumberland County Partnership for Children, North Carolina, November 1999.</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Sickle Cell Disease Association of the Piedmont (SCDAP) Pediatric  Home Health Project Evaluation Report, 1998-1999</w:t>
      </w:r>
      <w:r>
        <w:rPr>
          <w:rFonts w:ascii="Times New Roman" w:hAnsi="Times New Roman" w:cs="Times New Roman"/>
          <w:sz w:val="20"/>
          <w:szCs w:val="20"/>
        </w:rPr>
        <w:t>. Technical report prepared for the Sickle Cell Disease Association of the Piedmont, Greensboro, North Carolina, August 1999.</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Collaborative Adolescent Pregnancy Prevention Project (CAPPP) Evaluation Report, 1998-1999</w:t>
      </w:r>
      <w:r>
        <w:rPr>
          <w:rFonts w:ascii="Times New Roman" w:hAnsi="Times New Roman" w:cs="Times New Roman"/>
          <w:sz w:val="20"/>
          <w:szCs w:val="20"/>
        </w:rPr>
        <w:t>. Technical report prepared for the Highpoint YWCA/Sickle Cell Disease Association of the Piedmont, Guilford County North Carolina, August 1999.</w:t>
      </w:r>
    </w:p>
    <w:p w:rsidR="00646613" w:rsidRDefault="00646613" w:rsidP="002E1758">
      <w:pPr>
        <w:ind w:left="2160" w:hanging="720"/>
        <w:rPr>
          <w:rFonts w:ascii="Times New Roman" w:hAnsi="Times New Roman" w:cs="Times New Roman"/>
          <w:sz w:val="20"/>
          <w:szCs w:val="20"/>
        </w:rPr>
      </w:pPr>
    </w:p>
    <w:p w:rsidR="00646613" w:rsidRDefault="00646613" w:rsidP="002E1758">
      <w:pPr>
        <w:ind w:left="2160" w:hanging="720"/>
        <w:rPr>
          <w:rFonts w:ascii="Times New Roman" w:hAnsi="Times New Roman" w:cs="Times New Roman"/>
          <w:sz w:val="20"/>
          <w:szCs w:val="20"/>
        </w:rPr>
      </w:pP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Duke, J., and Ireland, A., </w:t>
      </w:r>
      <w:r>
        <w:rPr>
          <w:rFonts w:ascii="Times New Roman" w:hAnsi="Times New Roman" w:cs="Times New Roman"/>
          <w:sz w:val="20"/>
          <w:szCs w:val="20"/>
          <w:u w:val="single"/>
        </w:rPr>
        <w:t>Hale Empowerment and Revitalization Organization (HERO) Rural Health Outreach Evaluation Report, 1998-1999</w:t>
      </w:r>
      <w:r>
        <w:rPr>
          <w:rFonts w:ascii="Times New Roman" w:hAnsi="Times New Roman" w:cs="Times New Roman"/>
          <w:sz w:val="20"/>
          <w:szCs w:val="20"/>
        </w:rPr>
        <w:t>. Technical report prepared for the Hale County Empowerment and Revitalization Organization, Greensboro, Alabama, July 1999.</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Sickle Cell Disease Association of the Piedmont (SCDAP) Guilford County Pediatric Home Health Project Evaluation Report, 1998-1999</w:t>
      </w:r>
      <w:r>
        <w:rPr>
          <w:rFonts w:ascii="Times New Roman" w:hAnsi="Times New Roman" w:cs="Times New Roman"/>
          <w:sz w:val="20"/>
          <w:szCs w:val="20"/>
        </w:rPr>
        <w:t>. Technical report prepared for the Sickle Cell Disease Association of the Piedmont, Guilford County Area, North Carolina, May 1999.</w:t>
      </w:r>
    </w:p>
    <w:p w:rsidR="00646613" w:rsidRDefault="00646613" w:rsidP="002E1758">
      <w:pPr>
        <w:tabs>
          <w:tab w:val="left" w:pos="720"/>
        </w:tabs>
        <w:suppressAutoHyphens/>
        <w:ind w:left="2160" w:hanging="1440"/>
        <w:rPr>
          <w:rFonts w:ascii="Times New Roman" w:hAnsi="Times New Roman" w:cs="Times New Roman"/>
          <w:sz w:val="20"/>
          <w:szCs w:val="20"/>
        </w:rPr>
      </w:pPr>
    </w:p>
    <w:p w:rsidR="00646613" w:rsidRDefault="003A0E6F" w:rsidP="003A0E6F">
      <w:pPr>
        <w:tabs>
          <w:tab w:val="left" w:pos="720"/>
          <w:tab w:val="left" w:pos="1440"/>
        </w:tabs>
        <w:suppressAutoHyphens/>
        <w:ind w:left="2160" w:hanging="1440"/>
        <w:rPr>
          <w:b/>
          <w:bCs/>
          <w:spacing w:val="-2"/>
          <w:sz w:val="28"/>
          <w:szCs w:val="28"/>
        </w:rPr>
      </w:pPr>
      <w:r>
        <w:rPr>
          <w:rFonts w:ascii="Times New Roman" w:hAnsi="Times New Roman" w:cs="Times New Roman"/>
          <w:sz w:val="20"/>
          <w:szCs w:val="20"/>
        </w:rPr>
        <w:tab/>
      </w:r>
      <w:r w:rsidR="00646613" w:rsidRPr="003A0E6F">
        <w:rPr>
          <w:rFonts w:ascii="Times New Roman" w:hAnsi="Times New Roman" w:cs="Times New Roman"/>
          <w:b/>
          <w:bCs/>
          <w:sz w:val="20"/>
          <w:szCs w:val="20"/>
        </w:rPr>
        <w:t>Telfair, J.</w:t>
      </w:r>
      <w:r w:rsidR="00646613">
        <w:rPr>
          <w:rFonts w:ascii="Times New Roman" w:hAnsi="Times New Roman" w:cs="Times New Roman"/>
          <w:sz w:val="20"/>
          <w:szCs w:val="20"/>
        </w:rPr>
        <w:t xml:space="preserve"> and Ireland, A. </w:t>
      </w:r>
      <w:r w:rsidR="00646613">
        <w:rPr>
          <w:rFonts w:ascii="Times New Roman" w:hAnsi="Times New Roman" w:cs="Times New Roman"/>
          <w:spacing w:val="-2"/>
          <w:sz w:val="20"/>
          <w:szCs w:val="20"/>
          <w:u w:val="single"/>
        </w:rPr>
        <w:t>Women’s Fund of Greater Birmingham Household Questionnaire Summary of Results from Focus Group Members</w:t>
      </w:r>
      <w:r w:rsidR="00646613">
        <w:rPr>
          <w:rFonts w:ascii="Times New Roman" w:hAnsi="Times New Roman" w:cs="Times New Roman"/>
          <w:spacing w:val="-2"/>
          <w:sz w:val="20"/>
          <w:szCs w:val="20"/>
        </w:rPr>
        <w:t>. Technical report prepared for the Women’s Fund of Greater Birmingham, March 1999.</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E478BE">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Cumberland County Partnership for Children (Smart Start) Site Specific Evaluation Report: Provider and Programs Profiles</w:t>
      </w:r>
      <w:r>
        <w:rPr>
          <w:rFonts w:ascii="Times New Roman" w:hAnsi="Times New Roman" w:cs="Times New Roman"/>
          <w:sz w:val="20"/>
          <w:szCs w:val="20"/>
        </w:rPr>
        <w:t>. Technical report prepared for the Cumberland County Partnership for Children , North Carolina, January 1999.</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hanging="432"/>
        <w:rPr>
          <w:rFonts w:ascii="Times New Roman" w:hAnsi="Times New Roman" w:cs="Times New Roman"/>
          <w:b/>
          <w:bCs/>
          <w:sz w:val="20"/>
          <w:szCs w:val="20"/>
        </w:rPr>
      </w:pPr>
      <w:r>
        <w:rPr>
          <w:rFonts w:ascii="Times New Roman" w:hAnsi="Times New Roman" w:cs="Times New Roman"/>
          <w:b/>
          <w:bCs/>
          <w:sz w:val="20"/>
          <w:szCs w:val="20"/>
        </w:rPr>
        <w:t>1998</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Sickle Cell Disease Association of the Piedmont (SCDAP) Home Health Project Evaluation Report, 1997-1998</w:t>
      </w:r>
      <w:r>
        <w:rPr>
          <w:rFonts w:ascii="Times New Roman" w:hAnsi="Times New Roman" w:cs="Times New Roman"/>
          <w:sz w:val="20"/>
          <w:szCs w:val="20"/>
        </w:rPr>
        <w:t>. Technical report prepared for the Sickle Cell Disease Association of the Piedmont, Five County Piedmont Area, North Carolina, November 1998.</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lastRenderedPageBreak/>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Cumberland County Partnership for Children (Smart Start) Evaluation Report, 1997-1998</w:t>
      </w:r>
      <w:r>
        <w:rPr>
          <w:rFonts w:ascii="Times New Roman" w:hAnsi="Times New Roman" w:cs="Times New Roman"/>
          <w:sz w:val="20"/>
          <w:szCs w:val="20"/>
        </w:rPr>
        <w:t>. Technical report prepared for the Cumberland County Partnership for Children , North Carolina, June 1998.</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Collaborative Adolescent Pregnancy Prevention Project (CAPPP) Evaluation Report, 1997-1998</w:t>
      </w:r>
      <w:r>
        <w:rPr>
          <w:rFonts w:ascii="Times New Roman" w:hAnsi="Times New Roman" w:cs="Times New Roman"/>
          <w:sz w:val="20"/>
          <w:szCs w:val="20"/>
        </w:rPr>
        <w:t>. Technical report prepared for the Highpoint YWCA/Sickle Cell Disease Association of the Piedmont, Guilford County North Carolina, June 1998.</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and Pass, M., </w:t>
      </w:r>
      <w:r>
        <w:rPr>
          <w:rFonts w:ascii="Times New Roman" w:hAnsi="Times New Roman" w:cs="Times New Roman"/>
          <w:sz w:val="20"/>
          <w:szCs w:val="20"/>
          <w:u w:val="single"/>
        </w:rPr>
        <w:t>State System Development Initiative Community Evaluation Report, 1997-1998</w:t>
      </w:r>
      <w:r>
        <w:rPr>
          <w:rFonts w:ascii="Times New Roman" w:hAnsi="Times New Roman" w:cs="Times New Roman"/>
          <w:sz w:val="20"/>
          <w:szCs w:val="20"/>
        </w:rPr>
        <w:t>. Technical report prepared for the State of Alabama Bureau of Family Health Services, Division of Women’s and Children’s Health - Children’s Health Branch, Alabama, August 1998.</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Community-based Perinatal Grant Initiatives Preliminary Evaluation Report, 1997-1998</w:t>
      </w:r>
      <w:r>
        <w:rPr>
          <w:rFonts w:ascii="Times New Roman" w:hAnsi="Times New Roman" w:cs="Times New Roman"/>
          <w:sz w:val="20"/>
          <w:szCs w:val="20"/>
        </w:rPr>
        <w:t>. Technical report prepared for the State of Alabama Bureau of Family Health Services, Division of Women’s and Children’s Health - Women’s Health Branch, Alabama, August 1998.</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3A0E6F">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B.R.I.D.G.E.S. Early Childhood Family Service Center: Family Resource Program Evaluation Report, 1997-1998</w:t>
      </w:r>
      <w:r>
        <w:rPr>
          <w:rFonts w:ascii="Times New Roman" w:hAnsi="Times New Roman" w:cs="Times New Roman"/>
          <w:sz w:val="20"/>
          <w:szCs w:val="20"/>
        </w:rPr>
        <w:t>. Technical report prepared for the Cumberland County B.R.I.D.G.E.S. Early Childhood Service Center, North Carolina, October 1998 .</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b/>
          <w:bCs/>
          <w:sz w:val="20"/>
          <w:szCs w:val="20"/>
        </w:rPr>
      </w:pPr>
      <w:r>
        <w:rPr>
          <w:rFonts w:ascii="Times New Roman" w:hAnsi="Times New Roman" w:cs="Times New Roman"/>
          <w:b/>
          <w:bCs/>
          <w:sz w:val="20"/>
          <w:szCs w:val="20"/>
        </w:rPr>
        <w:t>1997</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E478BE">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B.R.I.D.G.E.S. Early Childhood Family Service Center: Family Resource Program Evaluation Report, 1996-1997</w:t>
      </w:r>
      <w:r>
        <w:rPr>
          <w:rFonts w:ascii="Times New Roman" w:hAnsi="Times New Roman" w:cs="Times New Roman"/>
          <w:sz w:val="20"/>
          <w:szCs w:val="20"/>
        </w:rPr>
        <w:t>. Technical report prepared for the Cumberland County B.R.I.D.G.E.S. Early Childhood Service Center, North Carolina, June 1997.</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E478BE">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Cumberland County Partnership for Children (Smart Start) Evaluation Report, 1996-1997</w:t>
      </w:r>
      <w:r>
        <w:rPr>
          <w:rFonts w:ascii="Times New Roman" w:hAnsi="Times New Roman" w:cs="Times New Roman"/>
          <w:sz w:val="20"/>
          <w:szCs w:val="20"/>
        </w:rPr>
        <w:t>. Technical report prepared for the Cumberland County Partnership for Children , North Carolina, August 1997.</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E478BE">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Sickle Cell Disease Association of the Piedmont (SCDAP) Home Health Project Evaluation Report, 1995-1997</w:t>
      </w:r>
      <w:r>
        <w:rPr>
          <w:rFonts w:ascii="Times New Roman" w:hAnsi="Times New Roman" w:cs="Times New Roman"/>
          <w:sz w:val="20"/>
          <w:szCs w:val="20"/>
        </w:rPr>
        <w:t>. Technical report prepared for the Sickle Cell Disease Association of the Piedmont, Five County Piedmont Area, North Carolina, August 1997.</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E478BE">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Collaborative Adolescent Pregnancy Prevention Project (CAPPP) Mid-Year Evaluation Report</w:t>
      </w:r>
      <w:r>
        <w:rPr>
          <w:rFonts w:ascii="Times New Roman" w:hAnsi="Times New Roman" w:cs="Times New Roman"/>
          <w:sz w:val="20"/>
          <w:szCs w:val="20"/>
        </w:rPr>
        <w:t>. Technical report prepared for the Highpoint YWCA/Sickle Cell Disease Association of the Piedmont, Guilford County North Carolina, December</w:t>
      </w:r>
      <w:r w:rsidR="00AE4A95">
        <w:rPr>
          <w:rFonts w:ascii="Times New Roman" w:hAnsi="Times New Roman" w:cs="Times New Roman"/>
          <w:sz w:val="20"/>
          <w:szCs w:val="20"/>
        </w:rPr>
        <w:t>,</w:t>
      </w:r>
      <w:r>
        <w:rPr>
          <w:rFonts w:ascii="Times New Roman" w:hAnsi="Times New Roman" w:cs="Times New Roman"/>
          <w:sz w:val="20"/>
          <w:szCs w:val="20"/>
        </w:rPr>
        <w:t xml:space="preserve"> 1997.</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hanging="432"/>
        <w:rPr>
          <w:rFonts w:ascii="Times New Roman" w:hAnsi="Times New Roman" w:cs="Times New Roman"/>
          <w:b/>
          <w:bCs/>
          <w:sz w:val="20"/>
          <w:szCs w:val="20"/>
        </w:rPr>
      </w:pPr>
      <w:r>
        <w:rPr>
          <w:rFonts w:ascii="Times New Roman" w:hAnsi="Times New Roman" w:cs="Times New Roman"/>
          <w:b/>
          <w:bCs/>
          <w:sz w:val="20"/>
          <w:szCs w:val="20"/>
        </w:rPr>
        <w:t>1996</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E478BE">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B.R.I.D.G.E.S. Early Childhood Family Service Center: Family Resource Program Evaluation Report, 1995-1996</w:t>
      </w:r>
      <w:r>
        <w:rPr>
          <w:rFonts w:ascii="Times New Roman" w:hAnsi="Times New Roman" w:cs="Times New Roman"/>
          <w:sz w:val="20"/>
          <w:szCs w:val="20"/>
        </w:rPr>
        <w:t>. Technical report prepared for the Cumberland County B.R.I.D.G.E.S. Early Childhood Service Center, North Carolina, June 1996.</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E478BE">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Cumberland County Partnership for Children (Smart Start) Evaluation Report, 1995-1996</w:t>
      </w:r>
      <w:r>
        <w:rPr>
          <w:rFonts w:ascii="Times New Roman" w:hAnsi="Times New Roman" w:cs="Times New Roman"/>
          <w:sz w:val="20"/>
          <w:szCs w:val="20"/>
        </w:rPr>
        <w:t xml:space="preserve">. Technical report prepared for the Cumberland </w:t>
      </w:r>
      <w:r w:rsidR="008411BC">
        <w:rPr>
          <w:rFonts w:ascii="Times New Roman" w:hAnsi="Times New Roman" w:cs="Times New Roman"/>
          <w:sz w:val="20"/>
          <w:szCs w:val="20"/>
        </w:rPr>
        <w:t>County Partnership for Children</w:t>
      </w:r>
      <w:r>
        <w:rPr>
          <w:rFonts w:ascii="Times New Roman" w:hAnsi="Times New Roman" w:cs="Times New Roman"/>
          <w:sz w:val="20"/>
          <w:szCs w:val="20"/>
        </w:rPr>
        <w:t>, North Carolina, August 1996.</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E478BE">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Sickle Cell Disease National Registry Data Project</w:t>
      </w:r>
      <w:r>
        <w:rPr>
          <w:rFonts w:ascii="Times New Roman" w:hAnsi="Times New Roman" w:cs="Times New Roman"/>
          <w:sz w:val="20"/>
          <w:szCs w:val="20"/>
        </w:rPr>
        <w:t xml:space="preserve">. Technical proposal prepared for the Sickle Cell Association of America (SCDAA) a national, not-for-profit organization </w:t>
      </w:r>
      <w:r w:rsidR="00E478BE">
        <w:rPr>
          <w:rFonts w:ascii="Times New Roman" w:hAnsi="Times New Roman" w:cs="Times New Roman"/>
          <w:sz w:val="20"/>
          <w:szCs w:val="20"/>
        </w:rPr>
        <w:t>headquartered</w:t>
      </w:r>
      <w:r>
        <w:rPr>
          <w:rFonts w:ascii="Times New Roman" w:hAnsi="Times New Roman" w:cs="Times New Roman"/>
          <w:sz w:val="20"/>
          <w:szCs w:val="20"/>
        </w:rPr>
        <w:t xml:space="preserve"> in Culver City, California, September 1996.</w:t>
      </w:r>
    </w:p>
    <w:p w:rsidR="00646613" w:rsidRDefault="00646613" w:rsidP="00E47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b/>
          <w:bCs/>
          <w:sz w:val="20"/>
          <w:szCs w:val="20"/>
        </w:rPr>
        <w:t>1995</w:t>
      </w:r>
    </w:p>
    <w:p w:rsidR="00646613" w:rsidRDefault="00646613" w:rsidP="002E1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ab/>
      </w:r>
      <w:r w:rsidRPr="00E478BE">
        <w:rPr>
          <w:rFonts w:ascii="Times New Roman" w:hAnsi="Times New Roman" w:cs="Times New Roman"/>
          <w:b/>
          <w:bCs/>
          <w:sz w:val="20"/>
          <w:szCs w:val="20"/>
        </w:rPr>
        <w:t>Telfair, J</w:t>
      </w:r>
      <w:r>
        <w:rPr>
          <w:rFonts w:ascii="Times New Roman" w:hAnsi="Times New Roman" w:cs="Times New Roman"/>
          <w:sz w:val="20"/>
          <w:szCs w:val="20"/>
        </w:rPr>
        <w:t xml:space="preserve">., </w:t>
      </w:r>
      <w:r>
        <w:rPr>
          <w:rFonts w:ascii="Times New Roman" w:hAnsi="Times New Roman" w:cs="Times New Roman"/>
          <w:sz w:val="20"/>
          <w:szCs w:val="20"/>
          <w:u w:val="single"/>
        </w:rPr>
        <w:t>B.R.I.D.G.E.S. Early Childhood Family Service Center: Family Resource Program Evaluation Report, 1994-1995</w:t>
      </w:r>
      <w:r>
        <w:rPr>
          <w:rFonts w:ascii="Times New Roman" w:hAnsi="Times New Roman" w:cs="Times New Roman"/>
          <w:sz w:val="20"/>
          <w:szCs w:val="20"/>
        </w:rPr>
        <w:t>. Technical report prepared for the Cumberland County B.R.I.D.G.E.S. Early Childhood Service Center, North Carolina, June 1995.</w:t>
      </w:r>
    </w:p>
    <w:p w:rsidR="00646613" w:rsidRPr="00ED363F" w:rsidRDefault="000D63AD" w:rsidP="00E47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hanging="432"/>
        <w:rPr>
          <w:rFonts w:ascii="Times New Roman" w:hAnsi="Times New Roman" w:cs="Times New Roman"/>
          <w:b/>
          <w:bCs/>
          <w:sz w:val="22"/>
          <w:szCs w:val="22"/>
          <w:u w:val="single"/>
        </w:rPr>
      </w:pPr>
      <w:r>
        <w:rPr>
          <w:rFonts w:ascii="Times New Roman" w:hAnsi="Times New Roman" w:cs="Times New Roman"/>
          <w:b/>
          <w:bCs/>
          <w:sz w:val="22"/>
          <w:szCs w:val="22"/>
        </w:rPr>
        <w:t>A3</w:t>
      </w:r>
      <w:r w:rsidR="00E478BE" w:rsidRPr="00ED363F">
        <w:rPr>
          <w:rFonts w:ascii="Times New Roman" w:hAnsi="Times New Roman" w:cs="Times New Roman"/>
          <w:b/>
          <w:bCs/>
          <w:sz w:val="22"/>
          <w:szCs w:val="22"/>
        </w:rPr>
        <w:t>.</w:t>
      </w:r>
      <w:r w:rsidR="00E478BE" w:rsidRPr="00ED363F">
        <w:rPr>
          <w:rFonts w:ascii="Times New Roman" w:hAnsi="Times New Roman" w:cs="Times New Roman"/>
          <w:b/>
          <w:bCs/>
          <w:sz w:val="22"/>
          <w:szCs w:val="22"/>
        </w:rPr>
        <w:tab/>
      </w:r>
      <w:r w:rsidR="00ED363F" w:rsidRPr="00ED363F">
        <w:rPr>
          <w:rFonts w:ascii="Times New Roman" w:hAnsi="Times New Roman" w:cs="Times New Roman"/>
          <w:b/>
          <w:bCs/>
          <w:sz w:val="22"/>
          <w:szCs w:val="22"/>
        </w:rPr>
        <w:tab/>
      </w:r>
      <w:r w:rsidR="0092389A" w:rsidRPr="0092389A">
        <w:rPr>
          <w:rFonts w:ascii="Times New Roman" w:hAnsi="Times New Roman" w:cs="Times New Roman"/>
          <w:b/>
          <w:bCs/>
          <w:sz w:val="22"/>
          <w:szCs w:val="22"/>
          <w:u w:val="single"/>
        </w:rPr>
        <w:t xml:space="preserve">Invited and </w:t>
      </w:r>
      <w:r w:rsidR="00646613" w:rsidRPr="0092389A">
        <w:rPr>
          <w:rFonts w:ascii="Times New Roman" w:hAnsi="Times New Roman" w:cs="Times New Roman"/>
          <w:b/>
          <w:bCs/>
          <w:sz w:val="22"/>
          <w:szCs w:val="22"/>
          <w:u w:val="single"/>
        </w:rPr>
        <w:t>Research</w:t>
      </w:r>
      <w:r w:rsidR="00646613" w:rsidRPr="00ED363F">
        <w:rPr>
          <w:rFonts w:ascii="Times New Roman" w:hAnsi="Times New Roman" w:cs="Times New Roman"/>
          <w:b/>
          <w:bCs/>
          <w:sz w:val="22"/>
          <w:szCs w:val="22"/>
          <w:u w:val="single"/>
        </w:rPr>
        <w:t xml:space="preserve"> Presentations and Published Abstracts</w:t>
      </w:r>
      <w:r w:rsidR="009C63D6">
        <w:rPr>
          <w:rFonts w:ascii="Times New Roman" w:hAnsi="Times New Roman" w:cs="Times New Roman"/>
          <w:b/>
          <w:bCs/>
          <w:sz w:val="22"/>
          <w:szCs w:val="22"/>
          <w:u w:val="single"/>
        </w:rPr>
        <w:t xml:space="preserve"> </w:t>
      </w:r>
      <w:r w:rsidR="00291CFA">
        <w:rPr>
          <w:rFonts w:ascii="Times New Roman" w:hAnsi="Times New Roman" w:cs="Times New Roman"/>
          <w:b/>
          <w:bCs/>
          <w:sz w:val="22"/>
          <w:szCs w:val="22"/>
          <w:u w:val="single"/>
        </w:rPr>
        <w:t xml:space="preserve"> </w:t>
      </w:r>
    </w:p>
    <w:p w:rsidR="00010469" w:rsidRDefault="00010469" w:rsidP="00010469">
      <w:pPr>
        <w:tabs>
          <w:tab w:val="left" w:pos="1440"/>
          <w:tab w:val="left" w:pos="2106"/>
        </w:tabs>
        <w:ind w:left="108"/>
        <w:rPr>
          <w:rFonts w:ascii="Times New Roman" w:hAnsi="Times New Roman" w:cs="Times New Roman"/>
          <w:sz w:val="20"/>
          <w:szCs w:val="20"/>
        </w:rPr>
      </w:pPr>
      <w:r>
        <w:rPr>
          <w:rFonts w:ascii="Times New Roman" w:hAnsi="Times New Roman" w:cs="Times New Roman"/>
          <w:sz w:val="20"/>
          <w:szCs w:val="20"/>
        </w:rPr>
        <w:tab/>
      </w:r>
    </w:p>
    <w:p w:rsidR="00010469" w:rsidRPr="00010469" w:rsidRDefault="00010469" w:rsidP="00010469">
      <w:pPr>
        <w:tabs>
          <w:tab w:val="left" w:pos="1440"/>
          <w:tab w:val="left" w:pos="2106"/>
        </w:tabs>
        <w:ind w:left="108"/>
        <w:rPr>
          <w:rFonts w:ascii="Times New Roman" w:hAnsi="Times New Roman" w:cs="Times New Roman"/>
          <w:b/>
          <w:bCs/>
          <w:u w:val="single"/>
        </w:rPr>
      </w:pPr>
      <w:r>
        <w:rPr>
          <w:rFonts w:ascii="Times New Roman" w:hAnsi="Times New Roman" w:cs="Times New Roman"/>
          <w:sz w:val="20"/>
          <w:szCs w:val="20"/>
        </w:rPr>
        <w:tab/>
        <w:t>1.</w:t>
      </w:r>
      <w:r>
        <w:rPr>
          <w:rFonts w:ascii="Times New Roman" w:hAnsi="Times New Roman" w:cs="Times New Roman"/>
          <w:sz w:val="20"/>
          <w:szCs w:val="20"/>
        </w:rPr>
        <w:tab/>
      </w:r>
      <w:r w:rsidRPr="00010469">
        <w:rPr>
          <w:rFonts w:ascii="Times New Roman" w:hAnsi="Times New Roman" w:cs="Times New Roman"/>
          <w:b/>
          <w:bCs/>
          <w:u w:val="single"/>
        </w:rPr>
        <w:t xml:space="preserve">Expert Presenter/Key-Note/ Panelist (Invited)  </w:t>
      </w:r>
    </w:p>
    <w:p w:rsidR="00010469" w:rsidRDefault="00010469" w:rsidP="00010469">
      <w:pPr>
        <w:tabs>
          <w:tab w:val="left" w:pos="2106"/>
        </w:tabs>
        <w:ind w:left="108"/>
        <w:rPr>
          <w:rFonts w:ascii="Times New Roman" w:hAnsi="Times New Roman" w:cs="Times New Roman"/>
          <w:sz w:val="20"/>
          <w:szCs w:val="20"/>
        </w:rPr>
      </w:pPr>
    </w:p>
    <w:p w:rsidR="005B0768" w:rsidRPr="00103615" w:rsidRDefault="005B0768" w:rsidP="005B0768">
      <w:pPr>
        <w:ind w:left="2160" w:hanging="720"/>
        <w:rPr>
          <w:rFonts w:ascii="Times New Roman" w:hAnsi="Times New Roman" w:cs="Times New Roman"/>
          <w:bCs/>
          <w:iCs/>
          <w:sz w:val="20"/>
          <w:szCs w:val="20"/>
        </w:rPr>
      </w:pPr>
      <w:r>
        <w:rPr>
          <w:rFonts w:ascii="Times New Roman" w:hAnsi="Times New Roman" w:cs="Times New Roman"/>
          <w:sz w:val="20"/>
          <w:szCs w:val="20"/>
        </w:rPr>
        <w:t xml:space="preserve">  </w:t>
      </w:r>
      <w:r w:rsidRPr="00103615">
        <w:rPr>
          <w:rFonts w:ascii="Times New Roman" w:hAnsi="Times New Roman" w:cs="Times New Roman"/>
          <w:bCs/>
          <w:iCs/>
          <w:sz w:val="20"/>
          <w:szCs w:val="20"/>
        </w:rPr>
        <w:t>4/202</w:t>
      </w:r>
      <w:r>
        <w:rPr>
          <w:rFonts w:ascii="Times New Roman" w:hAnsi="Times New Roman" w:cs="Times New Roman"/>
          <w:bCs/>
          <w:iCs/>
          <w:sz w:val="20"/>
          <w:szCs w:val="20"/>
        </w:rPr>
        <w:t>2</w:t>
      </w:r>
      <w:r w:rsidRPr="00103615">
        <w:rPr>
          <w:rFonts w:ascii="Times New Roman" w:hAnsi="Times New Roman" w:cs="Times New Roman"/>
          <w:bCs/>
          <w:iCs/>
          <w:sz w:val="20"/>
          <w:szCs w:val="20"/>
        </w:rPr>
        <w:t xml:space="preserve"> </w:t>
      </w:r>
      <w:r w:rsidRPr="00103615">
        <w:rPr>
          <w:rFonts w:ascii="Times New Roman" w:hAnsi="Times New Roman" w:cs="Times New Roman"/>
          <w:b/>
          <w:bCs/>
          <w:iCs/>
          <w:sz w:val="20"/>
          <w:szCs w:val="20"/>
        </w:rPr>
        <w:t>Telfair, J. Invited KEYNOTE Speaker (</w:t>
      </w:r>
      <w:r w:rsidRPr="00103615">
        <w:rPr>
          <w:rFonts w:ascii="Times New Roman" w:hAnsi="Times New Roman" w:cs="Times New Roman"/>
          <w:b/>
          <w:bCs/>
          <w:i/>
          <w:iCs/>
          <w:sz w:val="20"/>
          <w:szCs w:val="20"/>
        </w:rPr>
        <w:t>Confirmed</w:t>
      </w:r>
      <w:r w:rsidRPr="00103615">
        <w:rPr>
          <w:rFonts w:ascii="Times New Roman" w:hAnsi="Times New Roman" w:cs="Times New Roman"/>
          <w:b/>
          <w:bCs/>
          <w:iCs/>
          <w:sz w:val="20"/>
          <w:szCs w:val="20"/>
        </w:rPr>
        <w:t>)</w:t>
      </w:r>
      <w:r w:rsidRPr="00103615">
        <w:rPr>
          <w:rFonts w:ascii="Times New Roman" w:hAnsi="Times New Roman" w:cs="Times New Roman"/>
          <w:bCs/>
          <w:iCs/>
          <w:sz w:val="20"/>
          <w:szCs w:val="20"/>
        </w:rPr>
        <w:t xml:space="preserve"> “ Health Inequities: Poverty and Social Determinants” 13th Annual </w:t>
      </w:r>
      <w:r w:rsidRPr="00103615">
        <w:rPr>
          <w:rFonts w:ascii="Times New Roman" w:hAnsi="Times New Roman" w:cs="Times New Roman"/>
          <w:bCs/>
          <w:i/>
          <w:iCs/>
          <w:sz w:val="20"/>
          <w:szCs w:val="20"/>
        </w:rPr>
        <w:t>James E. Clyburn Health Disparities Lecture</w:t>
      </w:r>
      <w:r w:rsidRPr="00103615">
        <w:rPr>
          <w:rFonts w:ascii="Times New Roman" w:hAnsi="Times New Roman" w:cs="Times New Roman"/>
          <w:bCs/>
          <w:iCs/>
          <w:sz w:val="20"/>
          <w:szCs w:val="20"/>
        </w:rPr>
        <w:t xml:space="preserve">, University of South Carolina Arnold School of Public Health, </w:t>
      </w:r>
      <w:r>
        <w:rPr>
          <w:rFonts w:ascii="Times New Roman" w:hAnsi="Times New Roman" w:cs="Times New Roman"/>
          <w:bCs/>
          <w:iCs/>
          <w:sz w:val="20"/>
          <w:szCs w:val="20"/>
        </w:rPr>
        <w:t>Thursday</w:t>
      </w:r>
      <w:r w:rsidRPr="00103615">
        <w:rPr>
          <w:rFonts w:ascii="Times New Roman" w:hAnsi="Times New Roman" w:cs="Times New Roman"/>
          <w:bCs/>
          <w:iCs/>
          <w:sz w:val="20"/>
          <w:szCs w:val="20"/>
        </w:rPr>
        <w:t xml:space="preserve"> </w:t>
      </w:r>
      <w:r>
        <w:rPr>
          <w:rFonts w:ascii="Times New Roman" w:hAnsi="Times New Roman" w:cs="Times New Roman"/>
          <w:bCs/>
          <w:iCs/>
          <w:sz w:val="20"/>
          <w:szCs w:val="20"/>
        </w:rPr>
        <w:t>14</w:t>
      </w:r>
      <w:r w:rsidRPr="00103615">
        <w:rPr>
          <w:rFonts w:ascii="Times New Roman" w:hAnsi="Times New Roman" w:cs="Times New Roman"/>
          <w:bCs/>
          <w:iCs/>
          <w:sz w:val="20"/>
          <w:szCs w:val="20"/>
        </w:rPr>
        <w:t xml:space="preserve"> April 202</w:t>
      </w:r>
      <w:r>
        <w:rPr>
          <w:rFonts w:ascii="Times New Roman" w:hAnsi="Times New Roman" w:cs="Times New Roman"/>
          <w:bCs/>
          <w:iCs/>
          <w:sz w:val="20"/>
          <w:szCs w:val="20"/>
        </w:rPr>
        <w:t>2</w:t>
      </w:r>
      <w:r w:rsidRPr="00103615">
        <w:rPr>
          <w:rFonts w:ascii="Times New Roman" w:hAnsi="Times New Roman" w:cs="Times New Roman"/>
          <w:bCs/>
          <w:iCs/>
          <w:sz w:val="20"/>
          <w:szCs w:val="20"/>
        </w:rPr>
        <w:t>.</w:t>
      </w:r>
    </w:p>
    <w:p w:rsidR="00823C54" w:rsidRDefault="005B0768" w:rsidP="00823C54">
      <w:pPr>
        <w:tabs>
          <w:tab w:val="left" w:pos="2106"/>
        </w:tabs>
        <w:ind w:left="2217" w:hanging="2102"/>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23C54">
        <w:rPr>
          <w:rFonts w:ascii="Times New Roman" w:hAnsi="Times New Roman" w:cs="Times New Roman"/>
          <w:sz w:val="20"/>
          <w:szCs w:val="20"/>
        </w:rPr>
        <w:t xml:space="preserve">04/2021 </w:t>
      </w:r>
      <w:r w:rsidR="00823C54" w:rsidRPr="003725B1">
        <w:rPr>
          <w:rFonts w:ascii="Times New Roman" w:hAnsi="Times New Roman" w:cs="Times New Roman"/>
          <w:b/>
          <w:sz w:val="20"/>
          <w:szCs w:val="20"/>
        </w:rPr>
        <w:t>Telfair, J</w:t>
      </w:r>
      <w:r w:rsidR="00823C54">
        <w:rPr>
          <w:rFonts w:ascii="Times New Roman" w:hAnsi="Times New Roman" w:cs="Times New Roman"/>
          <w:sz w:val="20"/>
          <w:szCs w:val="20"/>
        </w:rPr>
        <w:t xml:space="preserve">, </w:t>
      </w:r>
      <w:r w:rsidR="00823C54" w:rsidRPr="00823C54">
        <w:rPr>
          <w:rFonts w:ascii="Times New Roman" w:hAnsi="Times New Roman" w:cs="Times New Roman"/>
          <w:b/>
          <w:sz w:val="20"/>
          <w:szCs w:val="20"/>
        </w:rPr>
        <w:t>Invited Opening Keynote</w:t>
      </w:r>
      <w:r w:rsidR="00823C54">
        <w:rPr>
          <w:rFonts w:ascii="Times New Roman" w:hAnsi="Times New Roman" w:cs="Times New Roman"/>
          <w:b/>
          <w:sz w:val="20"/>
          <w:szCs w:val="20"/>
        </w:rPr>
        <w:t xml:space="preserve">. </w:t>
      </w:r>
      <w:r w:rsidR="00823C54">
        <w:rPr>
          <w:rFonts w:ascii="Times New Roman" w:hAnsi="Times New Roman" w:cs="Times New Roman"/>
          <w:sz w:val="20"/>
          <w:szCs w:val="20"/>
        </w:rPr>
        <w:t>“</w:t>
      </w:r>
      <w:r w:rsidR="00823C54" w:rsidRPr="00823C54">
        <w:rPr>
          <w:rFonts w:ascii="Times New Roman" w:hAnsi="Times New Roman" w:cs="Times New Roman"/>
          <w:sz w:val="20"/>
          <w:szCs w:val="20"/>
        </w:rPr>
        <w:t>Identifying Social and Structural Determinants of Health Equity and Strategies for Taking Action</w:t>
      </w:r>
      <w:r w:rsidR="00823C54">
        <w:rPr>
          <w:rFonts w:ascii="Times New Roman" w:hAnsi="Times New Roman" w:cs="Times New Roman"/>
          <w:sz w:val="20"/>
          <w:szCs w:val="20"/>
        </w:rPr>
        <w:t xml:space="preserve">”. </w:t>
      </w:r>
      <w:r w:rsidR="00DE2123" w:rsidRPr="00DE2123">
        <w:rPr>
          <w:rFonts w:ascii="Times New Roman" w:hAnsi="Times New Roman" w:cs="Times New Roman"/>
          <w:sz w:val="20"/>
          <w:szCs w:val="20"/>
        </w:rPr>
        <w:t>The Academy for Population Health Innovation</w:t>
      </w:r>
      <w:r w:rsidR="00DE2123">
        <w:rPr>
          <w:rFonts w:ascii="Times New Roman" w:hAnsi="Times New Roman" w:cs="Times New Roman"/>
          <w:sz w:val="20"/>
          <w:szCs w:val="20"/>
        </w:rPr>
        <w:t xml:space="preserve"> (APHI)</w:t>
      </w:r>
      <w:r w:rsidR="00DE2123" w:rsidRPr="00DE2123">
        <w:rPr>
          <w:rFonts w:ascii="Times New Roman" w:hAnsi="Times New Roman" w:cs="Times New Roman"/>
          <w:sz w:val="20"/>
          <w:szCs w:val="20"/>
        </w:rPr>
        <w:t xml:space="preserve"> at UNC Charlotte</w:t>
      </w:r>
      <w:r w:rsidR="003725B1">
        <w:rPr>
          <w:rFonts w:ascii="Times New Roman" w:hAnsi="Times New Roman" w:cs="Times New Roman"/>
          <w:sz w:val="20"/>
          <w:szCs w:val="20"/>
        </w:rPr>
        <w:t>,</w:t>
      </w:r>
      <w:r w:rsidR="00823C54">
        <w:rPr>
          <w:rFonts w:ascii="Times New Roman" w:hAnsi="Times New Roman" w:cs="Times New Roman"/>
          <w:sz w:val="20"/>
          <w:szCs w:val="20"/>
        </w:rPr>
        <w:t xml:space="preserve"> </w:t>
      </w:r>
      <w:r w:rsidR="00823C54" w:rsidRPr="00823C54">
        <w:rPr>
          <w:rFonts w:ascii="Times New Roman" w:hAnsi="Times New Roman" w:cs="Times New Roman"/>
          <w:sz w:val="20"/>
          <w:szCs w:val="20"/>
        </w:rPr>
        <w:t xml:space="preserve">APHI Nexus 2021 </w:t>
      </w:r>
      <w:r w:rsidR="003725B1">
        <w:rPr>
          <w:rFonts w:ascii="Times New Roman" w:hAnsi="Times New Roman" w:cs="Times New Roman"/>
          <w:sz w:val="20"/>
          <w:szCs w:val="20"/>
        </w:rPr>
        <w:t xml:space="preserve">(Virtual) Charlotte, NC </w:t>
      </w:r>
      <w:r w:rsidR="00823C54" w:rsidRPr="00823C54">
        <w:rPr>
          <w:rFonts w:ascii="Times New Roman" w:hAnsi="Times New Roman" w:cs="Times New Roman"/>
          <w:sz w:val="20"/>
          <w:szCs w:val="20"/>
        </w:rPr>
        <w:t>Conference</w:t>
      </w:r>
      <w:r w:rsidR="003725B1">
        <w:rPr>
          <w:rFonts w:ascii="Times New Roman" w:hAnsi="Times New Roman" w:cs="Times New Roman"/>
          <w:sz w:val="20"/>
          <w:szCs w:val="20"/>
        </w:rPr>
        <w:t xml:space="preserve"> </w:t>
      </w:r>
      <w:r w:rsidR="00823C54" w:rsidRPr="00823C54">
        <w:rPr>
          <w:rFonts w:ascii="Times New Roman" w:hAnsi="Times New Roman" w:cs="Times New Roman"/>
          <w:sz w:val="20"/>
          <w:szCs w:val="20"/>
        </w:rPr>
        <w:t>09 April 2021</w:t>
      </w:r>
    </w:p>
    <w:p w:rsidR="00823C54" w:rsidRDefault="00823C54" w:rsidP="00823C54">
      <w:pPr>
        <w:tabs>
          <w:tab w:val="left" w:pos="2106"/>
        </w:tabs>
        <w:ind w:left="2217" w:hanging="2102"/>
        <w:rPr>
          <w:rFonts w:ascii="Times New Roman" w:hAnsi="Times New Roman" w:cs="Times New Roman"/>
          <w:sz w:val="20"/>
          <w:szCs w:val="20"/>
        </w:rPr>
      </w:pPr>
    </w:p>
    <w:p w:rsidR="0053707D" w:rsidRDefault="0053707D" w:rsidP="00823C54">
      <w:pPr>
        <w:tabs>
          <w:tab w:val="left" w:pos="2106"/>
        </w:tabs>
        <w:ind w:left="2304" w:hanging="864"/>
        <w:rPr>
          <w:rFonts w:ascii="Times New Roman" w:hAnsi="Times New Roman" w:cs="Times New Roman"/>
          <w:sz w:val="20"/>
          <w:szCs w:val="20"/>
        </w:rPr>
      </w:pPr>
      <w:r>
        <w:rPr>
          <w:rFonts w:ascii="Times New Roman" w:hAnsi="Times New Roman" w:cs="Times New Roman"/>
          <w:sz w:val="20"/>
          <w:szCs w:val="20"/>
        </w:rPr>
        <w:t xml:space="preserve">02/2021 </w:t>
      </w:r>
      <w:r w:rsidRPr="0053707D">
        <w:rPr>
          <w:rFonts w:ascii="Times New Roman" w:hAnsi="Times New Roman" w:cs="Times New Roman"/>
          <w:b/>
          <w:sz w:val="20"/>
          <w:szCs w:val="20"/>
        </w:rPr>
        <w:t>Telfair, J</w:t>
      </w:r>
      <w:r>
        <w:rPr>
          <w:rFonts w:ascii="Times New Roman" w:hAnsi="Times New Roman" w:cs="Times New Roman"/>
          <w:sz w:val="20"/>
          <w:szCs w:val="20"/>
        </w:rPr>
        <w:t xml:space="preserve">. </w:t>
      </w:r>
      <w:r w:rsidR="003725B1">
        <w:rPr>
          <w:rFonts w:ascii="Times New Roman" w:hAnsi="Times New Roman" w:cs="Times New Roman"/>
          <w:b/>
          <w:sz w:val="20"/>
          <w:szCs w:val="20"/>
        </w:rPr>
        <w:t>Invited Expert P</w:t>
      </w:r>
      <w:r w:rsidR="00823C54" w:rsidRPr="00823C54">
        <w:rPr>
          <w:rFonts w:ascii="Times New Roman" w:hAnsi="Times New Roman" w:cs="Times New Roman"/>
          <w:b/>
          <w:sz w:val="20"/>
          <w:szCs w:val="20"/>
        </w:rPr>
        <w:t>resentation</w:t>
      </w:r>
      <w:r w:rsidR="00823C54">
        <w:rPr>
          <w:rFonts w:ascii="Times New Roman" w:hAnsi="Times New Roman" w:cs="Times New Roman"/>
          <w:sz w:val="20"/>
          <w:szCs w:val="20"/>
        </w:rPr>
        <w:t xml:space="preserve">. </w:t>
      </w:r>
      <w:r>
        <w:rPr>
          <w:rFonts w:ascii="Times New Roman" w:hAnsi="Times New Roman" w:cs="Times New Roman"/>
          <w:sz w:val="20"/>
          <w:szCs w:val="20"/>
        </w:rPr>
        <w:t>“</w:t>
      </w:r>
      <w:r w:rsidRPr="0053707D">
        <w:rPr>
          <w:rFonts w:ascii="Times New Roman" w:hAnsi="Times New Roman" w:cs="Times New Roman"/>
          <w:sz w:val="20"/>
          <w:szCs w:val="20"/>
        </w:rPr>
        <w:t xml:space="preserve">Taking Action to Advance Health Equity:  Addressing Poverty and the Social and </w:t>
      </w:r>
      <w:r>
        <w:rPr>
          <w:rFonts w:ascii="Times New Roman" w:hAnsi="Times New Roman" w:cs="Times New Roman"/>
          <w:sz w:val="20"/>
          <w:szCs w:val="20"/>
        </w:rPr>
        <w:t>S</w:t>
      </w:r>
      <w:r w:rsidRPr="0053707D">
        <w:rPr>
          <w:rFonts w:ascii="Times New Roman" w:hAnsi="Times New Roman" w:cs="Times New Roman"/>
          <w:sz w:val="20"/>
          <w:szCs w:val="20"/>
        </w:rPr>
        <w:t>tructural Determinants of Health</w:t>
      </w:r>
      <w:r>
        <w:rPr>
          <w:rFonts w:ascii="Times New Roman" w:hAnsi="Times New Roman" w:cs="Times New Roman"/>
          <w:sz w:val="20"/>
          <w:szCs w:val="20"/>
        </w:rPr>
        <w:t>”,</w:t>
      </w:r>
      <w:r w:rsidR="00823C54">
        <w:rPr>
          <w:rFonts w:ascii="Times New Roman" w:hAnsi="Times New Roman" w:cs="Times New Roman"/>
          <w:sz w:val="20"/>
          <w:szCs w:val="20"/>
        </w:rPr>
        <w:t xml:space="preserve"> </w:t>
      </w:r>
      <w:r w:rsidRPr="0053707D">
        <w:rPr>
          <w:rFonts w:ascii="Times New Roman" w:hAnsi="Times New Roman" w:cs="Times New Roman"/>
          <w:sz w:val="20"/>
          <w:szCs w:val="20"/>
        </w:rPr>
        <w:t>CDC Young Professional Network</w:t>
      </w:r>
      <w:r>
        <w:rPr>
          <w:rFonts w:ascii="Times New Roman" w:hAnsi="Times New Roman" w:cs="Times New Roman"/>
          <w:sz w:val="20"/>
          <w:szCs w:val="20"/>
        </w:rPr>
        <w:t xml:space="preserve"> </w:t>
      </w:r>
      <w:r w:rsidRPr="0053707D">
        <w:rPr>
          <w:rFonts w:ascii="Times New Roman" w:hAnsi="Times New Roman" w:cs="Times New Roman"/>
          <w:sz w:val="20"/>
          <w:szCs w:val="20"/>
        </w:rPr>
        <w:t>and Center for Global Health United Task Force Health Equity Lecture Series</w:t>
      </w:r>
      <w:r>
        <w:rPr>
          <w:rFonts w:ascii="Times New Roman" w:hAnsi="Times New Roman" w:cs="Times New Roman"/>
          <w:sz w:val="20"/>
          <w:szCs w:val="20"/>
        </w:rPr>
        <w:t xml:space="preserve">, Atlanta, </w:t>
      </w:r>
      <w:r w:rsidR="00823C54">
        <w:rPr>
          <w:rFonts w:ascii="Times New Roman" w:hAnsi="Times New Roman" w:cs="Times New Roman"/>
          <w:sz w:val="20"/>
          <w:szCs w:val="20"/>
        </w:rPr>
        <w:t>GA</w:t>
      </w:r>
      <w:r w:rsidR="00823C54" w:rsidRPr="0053707D">
        <w:rPr>
          <w:rFonts w:ascii="Times New Roman" w:hAnsi="Times New Roman" w:cs="Times New Roman"/>
          <w:sz w:val="20"/>
          <w:szCs w:val="20"/>
        </w:rPr>
        <w:t xml:space="preserve"> 23</w:t>
      </w:r>
      <w:r w:rsidRPr="0053707D">
        <w:rPr>
          <w:rFonts w:ascii="Times New Roman" w:hAnsi="Times New Roman" w:cs="Times New Roman"/>
          <w:sz w:val="20"/>
          <w:szCs w:val="20"/>
        </w:rPr>
        <w:t xml:space="preserve"> February 2021</w:t>
      </w:r>
    </w:p>
    <w:p w:rsidR="0053707D" w:rsidRDefault="0053707D" w:rsidP="00010469">
      <w:pPr>
        <w:ind w:left="2160" w:hanging="720"/>
        <w:rPr>
          <w:rFonts w:ascii="Times New Roman" w:hAnsi="Times New Roman" w:cs="Times New Roman"/>
          <w:bCs/>
          <w:iCs/>
          <w:sz w:val="20"/>
          <w:szCs w:val="20"/>
        </w:rPr>
      </w:pPr>
    </w:p>
    <w:p w:rsidR="00103615" w:rsidRDefault="00103615" w:rsidP="00010469">
      <w:pPr>
        <w:ind w:left="2160" w:hanging="720"/>
        <w:rPr>
          <w:rFonts w:ascii="Times New Roman" w:hAnsi="Times New Roman" w:cs="Times New Roman"/>
          <w:bCs/>
          <w:iCs/>
          <w:sz w:val="20"/>
          <w:szCs w:val="20"/>
        </w:rPr>
      </w:pPr>
      <w:r>
        <w:rPr>
          <w:rFonts w:ascii="Times New Roman" w:hAnsi="Times New Roman" w:cs="Times New Roman"/>
          <w:bCs/>
          <w:iCs/>
          <w:sz w:val="20"/>
          <w:szCs w:val="20"/>
        </w:rPr>
        <w:t xml:space="preserve">10/2020 </w:t>
      </w:r>
      <w:r w:rsidRPr="00103615">
        <w:rPr>
          <w:rFonts w:ascii="Times New Roman" w:hAnsi="Times New Roman" w:cs="Times New Roman"/>
          <w:b/>
          <w:bCs/>
          <w:iCs/>
          <w:sz w:val="20"/>
          <w:szCs w:val="20"/>
        </w:rPr>
        <w:t>Telfair, J and others Joint presentation</w:t>
      </w:r>
      <w:r>
        <w:rPr>
          <w:rFonts w:ascii="Times New Roman" w:hAnsi="Times New Roman" w:cs="Times New Roman"/>
          <w:bCs/>
          <w:iCs/>
          <w:sz w:val="20"/>
          <w:szCs w:val="20"/>
        </w:rPr>
        <w:t xml:space="preserve"> “</w:t>
      </w:r>
      <w:r w:rsidRPr="00103615">
        <w:rPr>
          <w:rFonts w:ascii="Times New Roman" w:hAnsi="Times New Roman" w:cs="Times New Roman"/>
          <w:bCs/>
          <w:iCs/>
          <w:sz w:val="20"/>
          <w:szCs w:val="20"/>
        </w:rPr>
        <w:t>Turning the Tide on Persistent Rural Health Disparities:  Perspectives from National Public Health Leadership during the Covid-19 Pandemic</w:t>
      </w:r>
      <w:r>
        <w:rPr>
          <w:rFonts w:ascii="Times New Roman" w:hAnsi="Times New Roman" w:cs="Times New Roman"/>
          <w:bCs/>
          <w:iCs/>
          <w:sz w:val="20"/>
          <w:szCs w:val="20"/>
        </w:rPr>
        <w:t xml:space="preserve"> </w:t>
      </w:r>
      <w:r w:rsidRPr="00103615">
        <w:rPr>
          <w:rFonts w:ascii="Times New Roman" w:hAnsi="Times New Roman" w:cs="Times New Roman"/>
          <w:bCs/>
          <w:iCs/>
          <w:sz w:val="20"/>
          <w:szCs w:val="20"/>
        </w:rPr>
        <w:t>(Collaborative Session</w:t>
      </w:r>
      <w:r>
        <w:rPr>
          <w:rFonts w:ascii="Times New Roman" w:hAnsi="Times New Roman" w:cs="Times New Roman"/>
          <w:bCs/>
          <w:iCs/>
          <w:sz w:val="20"/>
          <w:szCs w:val="20"/>
        </w:rPr>
        <w:t xml:space="preserve">)”, </w:t>
      </w:r>
      <w:r w:rsidRPr="00103615">
        <w:rPr>
          <w:rFonts w:ascii="Times New Roman" w:hAnsi="Times New Roman" w:cs="Times New Roman"/>
          <w:bCs/>
          <w:iCs/>
          <w:sz w:val="20"/>
          <w:szCs w:val="20"/>
        </w:rPr>
        <w:t>Annual Meetings and Expo of the American Public Health Association</w:t>
      </w:r>
      <w:r>
        <w:rPr>
          <w:rFonts w:ascii="Times New Roman" w:hAnsi="Times New Roman" w:cs="Times New Roman"/>
          <w:bCs/>
          <w:iCs/>
          <w:sz w:val="20"/>
          <w:szCs w:val="20"/>
        </w:rPr>
        <w:t xml:space="preserve"> (APHA) (National and Global Virtual Conference) </w:t>
      </w:r>
      <w:r w:rsidRPr="00103615">
        <w:rPr>
          <w:rFonts w:ascii="Times New Roman" w:hAnsi="Times New Roman" w:cs="Times New Roman"/>
          <w:bCs/>
          <w:iCs/>
          <w:sz w:val="20"/>
          <w:szCs w:val="20"/>
        </w:rPr>
        <w:t>October 26, 2020</w:t>
      </w:r>
      <w:r>
        <w:rPr>
          <w:rFonts w:ascii="Times New Roman" w:hAnsi="Times New Roman" w:cs="Times New Roman"/>
          <w:bCs/>
          <w:iCs/>
          <w:sz w:val="20"/>
          <w:szCs w:val="20"/>
        </w:rPr>
        <w:t>.</w:t>
      </w:r>
    </w:p>
    <w:p w:rsidR="00103615" w:rsidRDefault="00103615" w:rsidP="00010469">
      <w:pPr>
        <w:ind w:left="2160" w:hanging="720"/>
        <w:rPr>
          <w:rFonts w:ascii="Times New Roman" w:hAnsi="Times New Roman" w:cs="Times New Roman"/>
          <w:bCs/>
          <w:iCs/>
          <w:sz w:val="20"/>
          <w:szCs w:val="20"/>
        </w:rPr>
      </w:pPr>
    </w:p>
    <w:p w:rsidR="00A00A03" w:rsidRPr="00103615" w:rsidRDefault="00A00A03" w:rsidP="00010469">
      <w:pPr>
        <w:ind w:left="2160" w:hanging="720"/>
        <w:rPr>
          <w:rFonts w:ascii="Times New Roman" w:hAnsi="Times New Roman" w:cs="Times New Roman"/>
          <w:bCs/>
          <w:iCs/>
          <w:sz w:val="20"/>
          <w:szCs w:val="20"/>
        </w:rPr>
      </w:pPr>
      <w:r w:rsidRPr="00103615">
        <w:rPr>
          <w:rFonts w:ascii="Times New Roman" w:hAnsi="Times New Roman" w:cs="Times New Roman"/>
          <w:bCs/>
          <w:iCs/>
          <w:sz w:val="20"/>
          <w:szCs w:val="20"/>
        </w:rPr>
        <w:t xml:space="preserve">9/2020 </w:t>
      </w:r>
      <w:r w:rsidRPr="00103615">
        <w:rPr>
          <w:rFonts w:ascii="Times New Roman" w:hAnsi="Times New Roman" w:cs="Times New Roman"/>
          <w:b/>
          <w:bCs/>
          <w:iCs/>
          <w:sz w:val="20"/>
          <w:szCs w:val="20"/>
        </w:rPr>
        <w:t>Weeks, LD and Telfair, J Expert Joint Presentation</w:t>
      </w:r>
      <w:r w:rsidRPr="00103615">
        <w:rPr>
          <w:rFonts w:ascii="Times New Roman" w:hAnsi="Times New Roman" w:cs="Times New Roman"/>
          <w:bCs/>
          <w:iCs/>
          <w:sz w:val="20"/>
          <w:szCs w:val="20"/>
        </w:rPr>
        <w:t xml:space="preserve"> “Implicit Bias and Healthy Equity” </w:t>
      </w:r>
      <w:r w:rsidRPr="00103615">
        <w:rPr>
          <w:rFonts w:ascii="Times New Roman" w:hAnsi="Times New Roman" w:cs="Times New Roman"/>
          <w:bCs/>
          <w:i/>
          <w:iCs/>
          <w:sz w:val="20"/>
          <w:szCs w:val="20"/>
        </w:rPr>
        <w:t>Medical Educator’s Institute Seminar</w:t>
      </w:r>
      <w:r w:rsidRPr="00103615">
        <w:rPr>
          <w:rFonts w:ascii="Times New Roman" w:hAnsi="Times New Roman" w:cs="Times New Roman"/>
          <w:bCs/>
          <w:iCs/>
          <w:sz w:val="20"/>
          <w:szCs w:val="20"/>
        </w:rPr>
        <w:t xml:space="preserve"> (Webinar) American Society of Hematology (ASH), Washington, DC, September 24, 2020.</w:t>
      </w:r>
    </w:p>
    <w:p w:rsidR="00A00A03" w:rsidRPr="00103615" w:rsidRDefault="00A00A03" w:rsidP="00010469">
      <w:pPr>
        <w:ind w:left="2160" w:hanging="720"/>
        <w:rPr>
          <w:rFonts w:ascii="Times New Roman" w:hAnsi="Times New Roman" w:cs="Times New Roman"/>
          <w:bCs/>
          <w:iCs/>
          <w:sz w:val="20"/>
          <w:szCs w:val="20"/>
        </w:rPr>
      </w:pPr>
    </w:p>
    <w:p w:rsidR="00010469" w:rsidRPr="00103615" w:rsidRDefault="00010469" w:rsidP="00010469">
      <w:pPr>
        <w:ind w:left="2160" w:hanging="720"/>
        <w:rPr>
          <w:rFonts w:ascii="Times New Roman" w:hAnsi="Times New Roman" w:cs="Times New Roman"/>
          <w:bCs/>
          <w:iCs/>
          <w:sz w:val="20"/>
          <w:szCs w:val="20"/>
        </w:rPr>
      </w:pPr>
      <w:r w:rsidRPr="00103615">
        <w:rPr>
          <w:rFonts w:ascii="Times New Roman" w:hAnsi="Times New Roman" w:cs="Times New Roman"/>
          <w:bCs/>
          <w:iCs/>
          <w:sz w:val="20"/>
          <w:szCs w:val="20"/>
        </w:rPr>
        <w:t>09/2019</w:t>
      </w:r>
      <w:r w:rsidRPr="00103615">
        <w:rPr>
          <w:rFonts w:ascii="Times New Roman" w:hAnsi="Times New Roman" w:cs="Times New Roman"/>
          <w:b/>
          <w:bCs/>
          <w:iCs/>
          <w:sz w:val="20"/>
          <w:szCs w:val="20"/>
        </w:rPr>
        <w:t>Telfair, J., Invited Plenary Presentation</w:t>
      </w:r>
      <w:r w:rsidRPr="00103615">
        <w:rPr>
          <w:rFonts w:ascii="Times New Roman" w:hAnsi="Times New Roman" w:cs="Times New Roman"/>
          <w:bCs/>
          <w:iCs/>
          <w:sz w:val="20"/>
          <w:szCs w:val="20"/>
        </w:rPr>
        <w:t>, “Rural Health Challenges in Universal Health Coverage” 1</w:t>
      </w:r>
      <w:r w:rsidRPr="00103615">
        <w:rPr>
          <w:rFonts w:ascii="Times New Roman" w:hAnsi="Times New Roman" w:cs="Times New Roman"/>
          <w:bCs/>
          <w:iCs/>
          <w:sz w:val="20"/>
          <w:szCs w:val="20"/>
          <w:vertAlign w:val="superscript"/>
        </w:rPr>
        <w:t>st</w:t>
      </w:r>
      <w:r w:rsidRPr="00103615">
        <w:rPr>
          <w:rFonts w:ascii="Times New Roman" w:hAnsi="Times New Roman" w:cs="Times New Roman"/>
          <w:bCs/>
          <w:iCs/>
          <w:sz w:val="20"/>
          <w:szCs w:val="20"/>
        </w:rPr>
        <w:t xml:space="preserve"> South East Asia regional group meeting of the International Epidemiology Association and 14</w:t>
      </w:r>
      <w:r w:rsidRPr="00103615">
        <w:rPr>
          <w:rFonts w:ascii="Times New Roman" w:hAnsi="Times New Roman" w:cs="Times New Roman"/>
          <w:bCs/>
          <w:iCs/>
          <w:sz w:val="20"/>
          <w:szCs w:val="20"/>
          <w:vertAlign w:val="superscript"/>
        </w:rPr>
        <w:t>th</w:t>
      </w:r>
      <w:r w:rsidRPr="00103615">
        <w:rPr>
          <w:rFonts w:ascii="Times New Roman" w:hAnsi="Times New Roman" w:cs="Times New Roman"/>
          <w:bCs/>
          <w:iCs/>
          <w:sz w:val="20"/>
          <w:szCs w:val="20"/>
        </w:rPr>
        <w:t xml:space="preserve"> Annual Academic Section of the Community Physicians of Sri Lanka, Colombo, Sri Lanka, Friday September 20, 2019.</w:t>
      </w:r>
    </w:p>
    <w:p w:rsidR="00010469" w:rsidRPr="00103615" w:rsidRDefault="00010469" w:rsidP="00010469">
      <w:pPr>
        <w:ind w:left="2160" w:hanging="720"/>
        <w:rPr>
          <w:rFonts w:ascii="Times New Roman" w:hAnsi="Times New Roman" w:cs="Times New Roman"/>
          <w:bCs/>
          <w:iCs/>
          <w:sz w:val="20"/>
          <w:szCs w:val="20"/>
        </w:rPr>
      </w:pPr>
    </w:p>
    <w:p w:rsidR="00010469" w:rsidRPr="00103615" w:rsidRDefault="00010469" w:rsidP="00010469">
      <w:pPr>
        <w:ind w:left="2160" w:hanging="720"/>
        <w:rPr>
          <w:rFonts w:ascii="Times New Roman" w:hAnsi="Times New Roman" w:cs="Times New Roman"/>
          <w:bCs/>
          <w:iCs/>
          <w:sz w:val="20"/>
          <w:szCs w:val="20"/>
        </w:rPr>
      </w:pPr>
      <w:r w:rsidRPr="00103615">
        <w:rPr>
          <w:rFonts w:ascii="Times New Roman" w:hAnsi="Times New Roman" w:cs="Times New Roman"/>
          <w:bCs/>
          <w:iCs/>
          <w:sz w:val="20"/>
          <w:szCs w:val="20"/>
        </w:rPr>
        <w:t>2018</w:t>
      </w:r>
      <w:r w:rsidRPr="00103615">
        <w:rPr>
          <w:rFonts w:ascii="Times New Roman" w:hAnsi="Times New Roman" w:cs="Times New Roman"/>
          <w:bCs/>
          <w:iCs/>
          <w:sz w:val="20"/>
          <w:szCs w:val="20"/>
        </w:rPr>
        <w:tab/>
      </w:r>
      <w:r w:rsidRPr="00103615">
        <w:rPr>
          <w:rFonts w:ascii="Times New Roman" w:hAnsi="Times New Roman" w:cs="Times New Roman"/>
          <w:b/>
          <w:bCs/>
          <w:iCs/>
          <w:sz w:val="20"/>
          <w:szCs w:val="20"/>
        </w:rPr>
        <w:t>Telfair, J Invited Presentation and Moderator, “</w:t>
      </w:r>
      <w:r w:rsidRPr="00103615">
        <w:rPr>
          <w:rFonts w:ascii="Times New Roman" w:hAnsi="Times New Roman" w:cs="Times New Roman"/>
          <w:bCs/>
          <w:iCs/>
          <w:sz w:val="20"/>
          <w:szCs w:val="20"/>
        </w:rPr>
        <w:t>Healthiest Nation 2030 – Changing Our Future Together” American Public Health Association, National Public Health Week 2018 Opening Session (In-Person, National Broadcast) Monday, April 2, 2018</w:t>
      </w:r>
    </w:p>
    <w:p w:rsidR="00010469" w:rsidRPr="00103615" w:rsidRDefault="00010469" w:rsidP="00010469">
      <w:pPr>
        <w:ind w:left="2160" w:hanging="720"/>
        <w:rPr>
          <w:rFonts w:ascii="Times New Roman" w:hAnsi="Times New Roman" w:cs="Times New Roman"/>
          <w:bCs/>
          <w:iCs/>
          <w:sz w:val="20"/>
          <w:szCs w:val="20"/>
        </w:rPr>
      </w:pPr>
    </w:p>
    <w:p w:rsidR="00010469" w:rsidRPr="00103615" w:rsidRDefault="00010469" w:rsidP="00010469">
      <w:pPr>
        <w:ind w:left="2160" w:hanging="720"/>
        <w:rPr>
          <w:rFonts w:ascii="Times New Roman" w:hAnsi="Times New Roman" w:cs="Times New Roman"/>
          <w:bCs/>
          <w:iCs/>
          <w:sz w:val="20"/>
          <w:szCs w:val="20"/>
        </w:rPr>
      </w:pPr>
      <w:r w:rsidRPr="00103615">
        <w:rPr>
          <w:rFonts w:ascii="Times New Roman" w:hAnsi="Times New Roman" w:cs="Times New Roman"/>
          <w:bCs/>
          <w:iCs/>
          <w:sz w:val="20"/>
          <w:szCs w:val="20"/>
        </w:rPr>
        <w:t>2018</w:t>
      </w:r>
      <w:r w:rsidRPr="00103615">
        <w:rPr>
          <w:rFonts w:ascii="Times New Roman" w:hAnsi="Times New Roman" w:cs="Times New Roman"/>
          <w:bCs/>
          <w:iCs/>
          <w:sz w:val="20"/>
          <w:szCs w:val="20"/>
        </w:rPr>
        <w:tab/>
      </w:r>
      <w:r w:rsidRPr="00103615">
        <w:rPr>
          <w:rFonts w:ascii="Times New Roman" w:hAnsi="Times New Roman" w:cs="Times New Roman"/>
          <w:b/>
          <w:bCs/>
          <w:iCs/>
          <w:sz w:val="20"/>
          <w:szCs w:val="20"/>
        </w:rPr>
        <w:t xml:space="preserve">Telfair, J Invited Panelist </w:t>
      </w:r>
      <w:r w:rsidRPr="00103615">
        <w:rPr>
          <w:rFonts w:ascii="Times New Roman" w:hAnsi="Times New Roman" w:cs="Times New Roman"/>
          <w:bCs/>
          <w:iCs/>
          <w:sz w:val="20"/>
          <w:szCs w:val="20"/>
        </w:rPr>
        <w:t xml:space="preserve">"Universal Health in the Americas: Role and perspectives of the AASPA", International Convention on Health, Cuba </w:t>
      </w:r>
      <w:proofErr w:type="spellStart"/>
      <w:r w:rsidRPr="00103615">
        <w:rPr>
          <w:rFonts w:ascii="Times New Roman" w:hAnsi="Times New Roman" w:cs="Times New Roman"/>
          <w:bCs/>
          <w:iCs/>
          <w:sz w:val="20"/>
          <w:szCs w:val="20"/>
        </w:rPr>
        <w:t>Salud</w:t>
      </w:r>
      <w:proofErr w:type="spellEnd"/>
      <w:r w:rsidRPr="00103615">
        <w:rPr>
          <w:rFonts w:ascii="Times New Roman" w:hAnsi="Times New Roman" w:cs="Times New Roman"/>
          <w:bCs/>
          <w:iCs/>
          <w:sz w:val="20"/>
          <w:szCs w:val="20"/>
        </w:rPr>
        <w:t xml:space="preserve"> 2018 Tuesday April 24, Havana, Cuba</w:t>
      </w:r>
    </w:p>
    <w:p w:rsidR="00010469" w:rsidRPr="00103615" w:rsidRDefault="00010469" w:rsidP="00010469">
      <w:pPr>
        <w:ind w:left="2160" w:hanging="720"/>
        <w:rPr>
          <w:rFonts w:ascii="Times New Roman" w:hAnsi="Times New Roman" w:cs="Times New Roman"/>
          <w:bCs/>
          <w:iCs/>
          <w:sz w:val="20"/>
          <w:szCs w:val="20"/>
        </w:rPr>
      </w:pPr>
    </w:p>
    <w:p w:rsidR="00010469" w:rsidRPr="00103615" w:rsidRDefault="00010469" w:rsidP="00010469">
      <w:pPr>
        <w:ind w:left="2160" w:hanging="720"/>
        <w:rPr>
          <w:rFonts w:ascii="Times New Roman" w:hAnsi="Times New Roman" w:cs="Times New Roman"/>
          <w:bCs/>
          <w:iCs/>
          <w:sz w:val="20"/>
          <w:szCs w:val="20"/>
        </w:rPr>
      </w:pPr>
      <w:r w:rsidRPr="00103615">
        <w:rPr>
          <w:rFonts w:ascii="Times New Roman" w:hAnsi="Times New Roman" w:cs="Times New Roman"/>
          <w:bCs/>
          <w:iCs/>
          <w:sz w:val="20"/>
          <w:szCs w:val="20"/>
        </w:rPr>
        <w:t>2018</w:t>
      </w:r>
      <w:r w:rsidRPr="00103615">
        <w:rPr>
          <w:rFonts w:ascii="Times New Roman" w:hAnsi="Times New Roman" w:cs="Times New Roman"/>
          <w:bCs/>
          <w:iCs/>
          <w:sz w:val="20"/>
          <w:szCs w:val="20"/>
        </w:rPr>
        <w:tab/>
      </w:r>
      <w:r w:rsidRPr="00103615">
        <w:rPr>
          <w:rFonts w:ascii="Times New Roman" w:hAnsi="Times New Roman" w:cs="Times New Roman"/>
          <w:b/>
          <w:bCs/>
          <w:iCs/>
          <w:sz w:val="20"/>
          <w:szCs w:val="20"/>
        </w:rPr>
        <w:t>Telfair, J Invited Presentation and Moderator</w:t>
      </w:r>
      <w:r w:rsidRPr="00103615">
        <w:rPr>
          <w:rFonts w:ascii="Times New Roman" w:hAnsi="Times New Roman" w:cs="Times New Roman"/>
          <w:bCs/>
          <w:iCs/>
          <w:sz w:val="20"/>
          <w:szCs w:val="20"/>
        </w:rPr>
        <w:t xml:space="preserve"> “Assessing, Addressing and responding to Social Determinants of Health in Vulnerable Communities”, Equity Health/National Association of Hispanic Nurses, March 6, 2018.</w:t>
      </w:r>
    </w:p>
    <w:p w:rsidR="00010469" w:rsidRPr="00103615" w:rsidRDefault="00010469" w:rsidP="00010469">
      <w:pPr>
        <w:ind w:left="2160" w:hanging="720"/>
        <w:rPr>
          <w:rFonts w:ascii="Times New Roman" w:hAnsi="Times New Roman" w:cs="Times New Roman"/>
          <w:bCs/>
          <w:iCs/>
          <w:sz w:val="20"/>
          <w:szCs w:val="20"/>
        </w:rPr>
      </w:pPr>
    </w:p>
    <w:p w:rsidR="00010469" w:rsidRPr="00103615" w:rsidRDefault="00010469" w:rsidP="00010469">
      <w:pPr>
        <w:ind w:left="2160" w:hanging="720"/>
        <w:rPr>
          <w:rFonts w:ascii="Times New Roman" w:hAnsi="Times New Roman" w:cs="Times New Roman"/>
          <w:bCs/>
          <w:iCs/>
          <w:sz w:val="20"/>
          <w:szCs w:val="20"/>
        </w:rPr>
      </w:pPr>
      <w:r w:rsidRPr="00103615">
        <w:rPr>
          <w:rFonts w:ascii="Times New Roman" w:hAnsi="Times New Roman" w:cs="Times New Roman"/>
          <w:bCs/>
          <w:iCs/>
          <w:sz w:val="20"/>
          <w:szCs w:val="20"/>
        </w:rPr>
        <w:t>2018</w:t>
      </w:r>
      <w:r w:rsidRPr="00103615">
        <w:rPr>
          <w:rFonts w:ascii="Times New Roman" w:hAnsi="Times New Roman" w:cs="Times New Roman"/>
          <w:bCs/>
          <w:iCs/>
          <w:sz w:val="20"/>
          <w:szCs w:val="20"/>
        </w:rPr>
        <w:tab/>
      </w:r>
      <w:r w:rsidRPr="00103615">
        <w:rPr>
          <w:rFonts w:ascii="Times New Roman" w:hAnsi="Times New Roman" w:cs="Times New Roman"/>
          <w:b/>
          <w:bCs/>
          <w:iCs/>
          <w:sz w:val="20"/>
          <w:szCs w:val="20"/>
        </w:rPr>
        <w:t>Telfair, J Key Respondent</w:t>
      </w:r>
      <w:r w:rsidRPr="00103615">
        <w:rPr>
          <w:rFonts w:ascii="Times New Roman" w:hAnsi="Times New Roman" w:cs="Times New Roman"/>
          <w:bCs/>
          <w:iCs/>
          <w:sz w:val="20"/>
          <w:szCs w:val="20"/>
        </w:rPr>
        <w:t xml:space="preserve"> "Healthy Hour Conversation" Black Ladies in Public Health, February 13, 2018.</w:t>
      </w:r>
    </w:p>
    <w:p w:rsidR="00010469" w:rsidRPr="00103615" w:rsidRDefault="00010469" w:rsidP="00010469">
      <w:pPr>
        <w:ind w:left="2160" w:hanging="720"/>
        <w:rPr>
          <w:rFonts w:ascii="Times New Roman" w:hAnsi="Times New Roman" w:cs="Times New Roman"/>
          <w:bCs/>
          <w:iCs/>
          <w:sz w:val="20"/>
          <w:szCs w:val="20"/>
        </w:rPr>
      </w:pPr>
    </w:p>
    <w:p w:rsidR="00010469" w:rsidRPr="00103615" w:rsidRDefault="00010469" w:rsidP="00010469">
      <w:pPr>
        <w:ind w:left="2160" w:hanging="720"/>
        <w:rPr>
          <w:rFonts w:ascii="Times New Roman" w:hAnsi="Times New Roman" w:cs="Times New Roman"/>
          <w:bCs/>
          <w:iCs/>
          <w:sz w:val="20"/>
          <w:szCs w:val="20"/>
        </w:rPr>
      </w:pPr>
      <w:r w:rsidRPr="00103615">
        <w:rPr>
          <w:rFonts w:ascii="Times New Roman" w:hAnsi="Times New Roman" w:cs="Times New Roman"/>
          <w:bCs/>
          <w:iCs/>
          <w:sz w:val="20"/>
          <w:szCs w:val="20"/>
        </w:rPr>
        <w:t>2018</w:t>
      </w:r>
      <w:r w:rsidRPr="00103615">
        <w:rPr>
          <w:rFonts w:ascii="Times New Roman" w:hAnsi="Times New Roman" w:cs="Times New Roman"/>
          <w:bCs/>
          <w:iCs/>
          <w:sz w:val="20"/>
          <w:szCs w:val="20"/>
        </w:rPr>
        <w:tab/>
      </w:r>
      <w:r w:rsidRPr="00103615">
        <w:rPr>
          <w:rFonts w:ascii="Times New Roman" w:hAnsi="Times New Roman" w:cs="Times New Roman"/>
          <w:b/>
          <w:bCs/>
          <w:iCs/>
          <w:sz w:val="20"/>
          <w:szCs w:val="20"/>
        </w:rPr>
        <w:t>Telfair, J Invited Panelist</w:t>
      </w:r>
      <w:r w:rsidRPr="00103615">
        <w:rPr>
          <w:rFonts w:ascii="Times New Roman" w:hAnsi="Times New Roman" w:cs="Times New Roman"/>
          <w:bCs/>
          <w:iCs/>
          <w:sz w:val="20"/>
          <w:szCs w:val="20"/>
        </w:rPr>
        <w:t xml:space="preserve"> “Pioneers of Health care transition”, University of Southern California University Center for Excellence in Developmental Disabilities, Children’s Hospital Los Angeles February 12, 2018</w:t>
      </w:r>
    </w:p>
    <w:p w:rsidR="00010469" w:rsidRPr="00103615" w:rsidRDefault="00010469" w:rsidP="00010469">
      <w:pPr>
        <w:ind w:left="2160" w:hanging="720"/>
        <w:rPr>
          <w:rFonts w:ascii="Times New Roman" w:hAnsi="Times New Roman" w:cs="Times New Roman"/>
          <w:bCs/>
          <w:iCs/>
          <w:sz w:val="20"/>
          <w:szCs w:val="20"/>
        </w:rPr>
      </w:pPr>
    </w:p>
    <w:p w:rsidR="00010469" w:rsidRPr="00103615" w:rsidRDefault="00010469" w:rsidP="00010469">
      <w:pPr>
        <w:ind w:left="2160" w:hanging="720"/>
        <w:rPr>
          <w:rFonts w:ascii="Times New Roman" w:hAnsi="Times New Roman" w:cs="Times New Roman"/>
          <w:bCs/>
          <w:iCs/>
          <w:sz w:val="20"/>
          <w:szCs w:val="20"/>
        </w:rPr>
      </w:pPr>
      <w:r w:rsidRPr="00103615">
        <w:rPr>
          <w:rFonts w:ascii="Times New Roman" w:hAnsi="Times New Roman" w:cs="Times New Roman"/>
          <w:bCs/>
          <w:iCs/>
          <w:sz w:val="20"/>
          <w:szCs w:val="20"/>
        </w:rPr>
        <w:t>2018</w:t>
      </w:r>
      <w:r w:rsidRPr="00103615">
        <w:rPr>
          <w:rFonts w:ascii="Times New Roman" w:hAnsi="Times New Roman" w:cs="Times New Roman"/>
          <w:bCs/>
          <w:iCs/>
          <w:sz w:val="20"/>
          <w:szCs w:val="20"/>
        </w:rPr>
        <w:tab/>
      </w:r>
      <w:r w:rsidRPr="00103615">
        <w:rPr>
          <w:rFonts w:ascii="Times New Roman" w:hAnsi="Times New Roman" w:cs="Times New Roman"/>
          <w:b/>
          <w:bCs/>
          <w:iCs/>
          <w:sz w:val="20"/>
          <w:szCs w:val="20"/>
        </w:rPr>
        <w:t>Telfair, J Invited Presentation</w:t>
      </w:r>
      <w:r w:rsidRPr="00103615">
        <w:rPr>
          <w:rFonts w:ascii="Times New Roman" w:hAnsi="Times New Roman" w:cs="Times New Roman"/>
          <w:bCs/>
          <w:iCs/>
          <w:sz w:val="20"/>
          <w:szCs w:val="20"/>
        </w:rPr>
        <w:t xml:space="preserve"> “Inequalities – Definitions and Considerations for Health Professionals” St. Joseph’s Candler Health System African-American Health Information &amp; Resource Center Advisory Board, January 11, 2018.</w:t>
      </w:r>
    </w:p>
    <w:p w:rsidR="00010469" w:rsidRPr="00103615" w:rsidRDefault="00010469" w:rsidP="00010469">
      <w:pPr>
        <w:ind w:left="2160" w:hanging="720"/>
        <w:rPr>
          <w:rFonts w:ascii="Times New Roman" w:hAnsi="Times New Roman" w:cs="Times New Roman"/>
          <w:bCs/>
          <w:iCs/>
          <w:sz w:val="20"/>
          <w:szCs w:val="20"/>
        </w:rPr>
      </w:pPr>
    </w:p>
    <w:p w:rsidR="00010469" w:rsidRPr="00103615" w:rsidRDefault="00010469" w:rsidP="00010469">
      <w:pPr>
        <w:ind w:left="2160" w:hanging="720"/>
        <w:rPr>
          <w:rFonts w:ascii="Times New Roman" w:hAnsi="Times New Roman" w:cs="Times New Roman"/>
          <w:bCs/>
          <w:iCs/>
          <w:sz w:val="20"/>
          <w:szCs w:val="20"/>
        </w:rPr>
      </w:pPr>
      <w:r w:rsidRPr="00103615">
        <w:rPr>
          <w:rFonts w:ascii="Times New Roman" w:hAnsi="Times New Roman" w:cs="Times New Roman"/>
          <w:bCs/>
          <w:iCs/>
          <w:sz w:val="20"/>
          <w:szCs w:val="20"/>
        </w:rPr>
        <w:t>2017</w:t>
      </w:r>
      <w:r w:rsidRPr="00103615">
        <w:rPr>
          <w:rFonts w:ascii="Times New Roman" w:hAnsi="Times New Roman" w:cs="Times New Roman"/>
          <w:bCs/>
          <w:iCs/>
          <w:sz w:val="20"/>
          <w:szCs w:val="20"/>
        </w:rPr>
        <w:tab/>
      </w:r>
      <w:r w:rsidRPr="00103615">
        <w:rPr>
          <w:rFonts w:ascii="Times New Roman" w:hAnsi="Times New Roman" w:cs="Times New Roman"/>
          <w:b/>
          <w:bCs/>
          <w:iCs/>
          <w:sz w:val="20"/>
          <w:szCs w:val="20"/>
        </w:rPr>
        <w:t>Telfair, J</w:t>
      </w:r>
      <w:r w:rsidRPr="00103615">
        <w:rPr>
          <w:rFonts w:ascii="Times New Roman" w:hAnsi="Times New Roman" w:cs="Times New Roman"/>
          <w:bCs/>
          <w:iCs/>
          <w:sz w:val="20"/>
          <w:szCs w:val="20"/>
        </w:rPr>
        <w:t xml:space="preserve"> </w:t>
      </w:r>
      <w:r w:rsidRPr="00103615">
        <w:rPr>
          <w:rFonts w:ascii="Times New Roman" w:hAnsi="Times New Roman" w:cs="Times New Roman"/>
          <w:b/>
          <w:bCs/>
          <w:iCs/>
          <w:sz w:val="20"/>
          <w:szCs w:val="20"/>
        </w:rPr>
        <w:t>Invited Panelist Policy Forum “</w:t>
      </w:r>
      <w:r w:rsidRPr="00103615">
        <w:rPr>
          <w:rFonts w:ascii="Times New Roman" w:hAnsi="Times New Roman" w:cs="Times New Roman"/>
          <w:bCs/>
          <w:iCs/>
          <w:sz w:val="20"/>
          <w:szCs w:val="20"/>
        </w:rPr>
        <w:t xml:space="preserve">Navigating Uncertainty: Working Towards Achieving Health Equity </w:t>
      </w:r>
      <w:r w:rsidRPr="00103615">
        <w:rPr>
          <w:rFonts w:ascii="Times New Roman" w:hAnsi="Times New Roman" w:cs="Times New Roman"/>
          <w:b/>
          <w:bCs/>
          <w:iCs/>
          <w:sz w:val="20"/>
          <w:szCs w:val="20"/>
        </w:rPr>
        <w:t xml:space="preserve">“, </w:t>
      </w:r>
      <w:r w:rsidRPr="00103615">
        <w:rPr>
          <w:rFonts w:ascii="Times New Roman" w:hAnsi="Times New Roman" w:cs="Times New Roman"/>
          <w:bCs/>
          <w:iCs/>
          <w:sz w:val="20"/>
          <w:szCs w:val="20"/>
        </w:rPr>
        <w:t xml:space="preserve">Society for the Analysis of African American Public Health Issues (SAAPHI), Atlanta, GA November 4, 2017 </w:t>
      </w:r>
    </w:p>
    <w:p w:rsidR="00010469" w:rsidRPr="00103615" w:rsidRDefault="00010469" w:rsidP="00010469">
      <w:pPr>
        <w:ind w:left="2160" w:hanging="720"/>
        <w:rPr>
          <w:rFonts w:ascii="Times New Roman" w:hAnsi="Times New Roman" w:cs="Times New Roman"/>
          <w:bCs/>
          <w:iCs/>
          <w:sz w:val="20"/>
          <w:szCs w:val="20"/>
        </w:rPr>
      </w:pPr>
    </w:p>
    <w:p w:rsidR="00010469" w:rsidRPr="00103615" w:rsidRDefault="00010469" w:rsidP="00010469">
      <w:pPr>
        <w:ind w:left="2160" w:hanging="720"/>
        <w:rPr>
          <w:rFonts w:ascii="Times New Roman" w:eastAsia="Calibri" w:hAnsi="Times New Roman" w:cs="Times New Roman"/>
          <w:sz w:val="20"/>
          <w:szCs w:val="20"/>
        </w:rPr>
      </w:pPr>
      <w:r w:rsidRPr="00103615">
        <w:rPr>
          <w:rFonts w:ascii="Times New Roman" w:hAnsi="Times New Roman" w:cs="Times New Roman"/>
          <w:bCs/>
          <w:iCs/>
          <w:sz w:val="20"/>
          <w:szCs w:val="20"/>
        </w:rPr>
        <w:t>2016</w:t>
      </w:r>
      <w:r w:rsidRPr="00103615">
        <w:rPr>
          <w:rFonts w:ascii="Times New Roman" w:hAnsi="Times New Roman" w:cs="Times New Roman"/>
          <w:bCs/>
          <w:iCs/>
          <w:sz w:val="20"/>
          <w:szCs w:val="20"/>
        </w:rPr>
        <w:tab/>
      </w:r>
      <w:r w:rsidRPr="00103615">
        <w:rPr>
          <w:rFonts w:ascii="Times New Roman" w:hAnsi="Times New Roman" w:cs="Times New Roman"/>
          <w:b/>
          <w:bCs/>
          <w:iCs/>
          <w:sz w:val="20"/>
          <w:szCs w:val="20"/>
        </w:rPr>
        <w:t>Telfair, J</w:t>
      </w:r>
      <w:r w:rsidRPr="00103615">
        <w:rPr>
          <w:rFonts w:ascii="Times New Roman" w:hAnsi="Times New Roman" w:cs="Times New Roman"/>
          <w:bCs/>
          <w:iCs/>
          <w:sz w:val="20"/>
          <w:szCs w:val="20"/>
        </w:rPr>
        <w:t xml:space="preserve"> </w:t>
      </w:r>
      <w:r w:rsidRPr="00103615">
        <w:rPr>
          <w:rFonts w:ascii="Times New Roman" w:hAnsi="Times New Roman" w:cs="Times New Roman"/>
          <w:b/>
          <w:bCs/>
          <w:iCs/>
          <w:sz w:val="20"/>
          <w:szCs w:val="20"/>
        </w:rPr>
        <w:t>Invited Panel presentation</w:t>
      </w:r>
      <w:r w:rsidRPr="00103615">
        <w:rPr>
          <w:rFonts w:ascii="Times New Roman" w:hAnsi="Times New Roman" w:cs="Times New Roman"/>
          <w:bCs/>
          <w:iCs/>
          <w:sz w:val="20"/>
          <w:szCs w:val="20"/>
        </w:rPr>
        <w:t xml:space="preserve"> “Developing Strategies to Advance Public Health Social Work” </w:t>
      </w:r>
      <w:r w:rsidRPr="00103615">
        <w:rPr>
          <w:rFonts w:ascii="Times New Roman" w:hAnsi="Times New Roman" w:cs="Times New Roman"/>
          <w:b/>
          <w:bCs/>
          <w:iCs/>
          <w:sz w:val="20"/>
          <w:szCs w:val="20"/>
        </w:rPr>
        <w:t xml:space="preserve">, </w:t>
      </w:r>
      <w:r w:rsidRPr="00103615">
        <w:rPr>
          <w:rFonts w:ascii="Times New Roman" w:eastAsia="Calibri" w:hAnsi="Times New Roman" w:cs="Times New Roman"/>
          <w:sz w:val="20"/>
          <w:szCs w:val="20"/>
        </w:rPr>
        <w:t xml:space="preserve">Public Health Social Work Summit:  Developing Tomorrow’s Leaders Today, </w:t>
      </w:r>
      <w:r w:rsidRPr="00103615">
        <w:rPr>
          <w:rFonts w:ascii="Times New Roman" w:eastAsia="Calibri" w:hAnsi="Times New Roman" w:cs="Times New Roman"/>
          <w:iCs/>
          <w:sz w:val="20"/>
          <w:szCs w:val="20"/>
        </w:rPr>
        <w:t>University of Pittsburgh on October 20, 2016</w:t>
      </w:r>
    </w:p>
    <w:p w:rsidR="00010469" w:rsidRPr="00103615" w:rsidRDefault="00010469" w:rsidP="00010469">
      <w:pPr>
        <w:pStyle w:val="NormalWeb"/>
        <w:spacing w:before="0" w:beforeAutospacing="0" w:after="0" w:afterAutospacing="0"/>
        <w:ind w:left="2059" w:hanging="720"/>
        <w:textAlignment w:val="baseline"/>
        <w:rPr>
          <w:sz w:val="20"/>
          <w:szCs w:val="20"/>
        </w:rPr>
      </w:pPr>
    </w:p>
    <w:p w:rsidR="00010469" w:rsidRPr="00103615" w:rsidRDefault="00010469" w:rsidP="00010469">
      <w:pPr>
        <w:pStyle w:val="NormalWeb"/>
        <w:spacing w:before="0" w:beforeAutospacing="0" w:after="0" w:afterAutospacing="0"/>
        <w:ind w:left="2059" w:hanging="720"/>
        <w:textAlignment w:val="baseline"/>
        <w:rPr>
          <w:rFonts w:eastAsiaTheme="minorEastAsia" w:cstheme="minorBidi"/>
          <w:bCs/>
          <w:sz w:val="20"/>
          <w:szCs w:val="20"/>
        </w:rPr>
      </w:pPr>
      <w:r w:rsidRPr="00103615">
        <w:rPr>
          <w:sz w:val="20"/>
          <w:szCs w:val="20"/>
        </w:rPr>
        <w:t>2015</w:t>
      </w:r>
      <w:r w:rsidRPr="00103615">
        <w:rPr>
          <w:sz w:val="20"/>
          <w:szCs w:val="20"/>
        </w:rPr>
        <w:tab/>
      </w:r>
      <w:r w:rsidRPr="00103615">
        <w:rPr>
          <w:b/>
          <w:sz w:val="20"/>
          <w:szCs w:val="20"/>
        </w:rPr>
        <w:t>Telfair, J., Content Discussant</w:t>
      </w:r>
      <w:r w:rsidRPr="00103615">
        <w:rPr>
          <w:sz w:val="20"/>
          <w:szCs w:val="20"/>
        </w:rPr>
        <w:t xml:space="preserve">: Health Inequities and Disparities in the Black Community. Special Black History Month – Black health Disparities Panel, </w:t>
      </w:r>
      <w:r w:rsidRPr="00103615">
        <w:rPr>
          <w:rFonts w:eastAsiaTheme="minorEastAsia" w:cstheme="minorBidi"/>
          <w:bCs/>
          <w:sz w:val="20"/>
          <w:szCs w:val="20"/>
        </w:rPr>
        <w:t>Georgia Southern University, February 9, 2015.</w:t>
      </w:r>
    </w:p>
    <w:p w:rsidR="00010469" w:rsidRPr="00103615" w:rsidRDefault="00010469" w:rsidP="00010469">
      <w:pPr>
        <w:tabs>
          <w:tab w:val="left" w:pos="1800"/>
        </w:tabs>
        <w:ind w:left="2059" w:hanging="720"/>
        <w:rPr>
          <w:rFonts w:ascii="Times New Roman" w:hAnsi="Times New Roman" w:cs="Times New Roman"/>
          <w:sz w:val="20"/>
          <w:szCs w:val="20"/>
        </w:rPr>
      </w:pPr>
    </w:p>
    <w:p w:rsidR="00010469" w:rsidRPr="00103615" w:rsidRDefault="00010469" w:rsidP="00010469">
      <w:pPr>
        <w:tabs>
          <w:tab w:val="left" w:pos="1800"/>
        </w:tabs>
        <w:ind w:left="2059" w:hanging="720"/>
        <w:rPr>
          <w:rFonts w:ascii="Times New Roman" w:hAnsi="Times New Roman" w:cs="Times New Roman"/>
          <w:sz w:val="20"/>
          <w:szCs w:val="20"/>
        </w:rPr>
      </w:pPr>
      <w:r w:rsidRPr="00103615">
        <w:rPr>
          <w:rFonts w:ascii="Times New Roman" w:hAnsi="Times New Roman" w:cs="Times New Roman"/>
          <w:sz w:val="20"/>
          <w:szCs w:val="20"/>
        </w:rPr>
        <w:lastRenderedPageBreak/>
        <w:t>2012</w:t>
      </w:r>
      <w:r w:rsidRPr="00103615">
        <w:rPr>
          <w:rFonts w:ascii="Times New Roman" w:hAnsi="Times New Roman" w:cs="Times New Roman"/>
          <w:sz w:val="20"/>
          <w:szCs w:val="20"/>
        </w:rPr>
        <w:tab/>
      </w:r>
      <w:r w:rsidRPr="00103615">
        <w:rPr>
          <w:rFonts w:ascii="Times New Roman" w:hAnsi="Times New Roman" w:cs="Times New Roman"/>
          <w:sz w:val="20"/>
          <w:szCs w:val="20"/>
        </w:rPr>
        <w:tab/>
      </w:r>
      <w:r w:rsidRPr="00103615">
        <w:rPr>
          <w:rFonts w:ascii="Times New Roman" w:hAnsi="Times New Roman" w:cs="Times New Roman"/>
          <w:b/>
          <w:sz w:val="20"/>
          <w:szCs w:val="20"/>
        </w:rPr>
        <w:t>Telfair, J. Content and Research Discussant</w:t>
      </w:r>
      <w:r w:rsidRPr="00103615">
        <w:rPr>
          <w:rFonts w:ascii="Times New Roman" w:hAnsi="Times New Roman" w:cs="Times New Roman"/>
          <w:sz w:val="20"/>
          <w:szCs w:val="20"/>
        </w:rPr>
        <w:t xml:space="preserve">. Expert Scientific panel on the Sickle Cell Disease Newborn Screening Program (SCDNBSP), DHHS/HRSA/MCHB/Genetics Services Branch </w:t>
      </w:r>
      <w:proofErr w:type="spellStart"/>
      <w:r w:rsidRPr="00103615">
        <w:rPr>
          <w:rFonts w:ascii="Times New Roman" w:hAnsi="Times New Roman" w:cs="Times New Roman"/>
          <w:sz w:val="20"/>
          <w:szCs w:val="20"/>
        </w:rPr>
        <w:t>Behtesda</w:t>
      </w:r>
      <w:proofErr w:type="spellEnd"/>
      <w:r w:rsidRPr="00103615">
        <w:rPr>
          <w:rFonts w:ascii="Times New Roman" w:hAnsi="Times New Roman" w:cs="Times New Roman"/>
          <w:sz w:val="20"/>
          <w:szCs w:val="20"/>
        </w:rPr>
        <w:t>, MD September 10, 2012.</w:t>
      </w:r>
    </w:p>
    <w:p w:rsidR="00010469" w:rsidRPr="00103615" w:rsidRDefault="00010469" w:rsidP="00010469">
      <w:pPr>
        <w:tabs>
          <w:tab w:val="left" w:pos="1800"/>
        </w:tabs>
        <w:ind w:left="2059" w:hanging="720"/>
        <w:rPr>
          <w:rFonts w:ascii="Times New Roman" w:hAnsi="Times New Roman" w:cs="Times New Roman"/>
          <w:sz w:val="20"/>
          <w:szCs w:val="20"/>
        </w:rPr>
      </w:pPr>
    </w:p>
    <w:p w:rsidR="00010469" w:rsidRPr="00103615" w:rsidRDefault="00010469" w:rsidP="00010469">
      <w:pPr>
        <w:tabs>
          <w:tab w:val="left" w:pos="1800"/>
        </w:tabs>
        <w:ind w:left="2059" w:hanging="720"/>
        <w:rPr>
          <w:rFonts w:ascii="Times New Roman" w:hAnsi="Times New Roman" w:cs="Times New Roman"/>
          <w:bCs/>
          <w:iCs/>
          <w:sz w:val="20"/>
          <w:szCs w:val="20"/>
        </w:rPr>
      </w:pPr>
      <w:r w:rsidRPr="00103615">
        <w:rPr>
          <w:rFonts w:ascii="Times New Roman" w:hAnsi="Times New Roman" w:cs="Times New Roman"/>
          <w:sz w:val="20"/>
          <w:szCs w:val="20"/>
        </w:rPr>
        <w:t>2011</w:t>
      </w:r>
      <w:r w:rsidRPr="00103615">
        <w:rPr>
          <w:rFonts w:ascii="Times New Roman" w:hAnsi="Times New Roman" w:cs="Times New Roman"/>
          <w:sz w:val="20"/>
          <w:szCs w:val="20"/>
        </w:rPr>
        <w:tab/>
      </w:r>
      <w:r w:rsidRPr="00103615">
        <w:rPr>
          <w:rFonts w:ascii="Times New Roman" w:hAnsi="Times New Roman" w:cs="Times New Roman"/>
          <w:sz w:val="20"/>
          <w:szCs w:val="20"/>
        </w:rPr>
        <w:tab/>
      </w:r>
      <w:r w:rsidRPr="00103615">
        <w:rPr>
          <w:rFonts w:ascii="Times New Roman" w:hAnsi="Times New Roman" w:cs="Times New Roman"/>
          <w:b/>
          <w:sz w:val="20"/>
          <w:szCs w:val="20"/>
        </w:rPr>
        <w:t>Telfair, J. Evaluation Review and Discussant</w:t>
      </w:r>
      <w:r w:rsidRPr="00103615">
        <w:rPr>
          <w:rFonts w:ascii="Times New Roman" w:hAnsi="Times New Roman" w:cs="Times New Roman"/>
          <w:sz w:val="20"/>
          <w:szCs w:val="20"/>
        </w:rPr>
        <w:t xml:space="preserve">. Expert Scientific panel on </w:t>
      </w:r>
      <w:r w:rsidRPr="00103615">
        <w:rPr>
          <w:rFonts w:ascii="Times New Roman" w:hAnsi="Times New Roman" w:cs="Times New Roman"/>
          <w:iCs/>
          <w:sz w:val="20"/>
          <w:szCs w:val="20"/>
        </w:rPr>
        <w:t xml:space="preserve">Promoting What Works: A Symposium of Approaches for Supporting Pregnant and Parenting Adolescents. </w:t>
      </w:r>
      <w:r w:rsidRPr="00103615">
        <w:rPr>
          <w:rFonts w:ascii="Times New Roman" w:hAnsi="Times New Roman" w:cs="Times New Roman"/>
          <w:bCs/>
          <w:iCs/>
          <w:sz w:val="20"/>
          <w:szCs w:val="20"/>
        </w:rPr>
        <w:t>field’ DHHS/OPH/Office of Adolescent Pregnancy Programs (OAPP), Washington, DC, May 18, 2011.</w:t>
      </w:r>
    </w:p>
    <w:p w:rsidR="00010469" w:rsidRPr="00103615" w:rsidRDefault="00010469" w:rsidP="00010469">
      <w:pPr>
        <w:tabs>
          <w:tab w:val="left" w:pos="1800"/>
        </w:tabs>
        <w:ind w:left="2059" w:hanging="720"/>
        <w:rPr>
          <w:rFonts w:ascii="Times New Roman" w:hAnsi="Times New Roman" w:cs="Times New Roman"/>
          <w:sz w:val="20"/>
          <w:szCs w:val="20"/>
        </w:rPr>
      </w:pPr>
    </w:p>
    <w:p w:rsidR="00010469" w:rsidRPr="00103615" w:rsidRDefault="00010469" w:rsidP="00010469">
      <w:pPr>
        <w:tabs>
          <w:tab w:val="left" w:pos="1800"/>
        </w:tabs>
        <w:ind w:left="2059" w:hanging="720"/>
        <w:rPr>
          <w:rFonts w:ascii="Times New Roman" w:hAnsi="Times New Roman" w:cs="Times New Roman"/>
          <w:sz w:val="20"/>
          <w:szCs w:val="20"/>
        </w:rPr>
      </w:pPr>
      <w:r w:rsidRPr="00103615">
        <w:rPr>
          <w:rFonts w:ascii="Times New Roman" w:hAnsi="Times New Roman" w:cs="Times New Roman"/>
          <w:sz w:val="20"/>
          <w:szCs w:val="20"/>
        </w:rPr>
        <w:t>1998</w:t>
      </w:r>
      <w:r w:rsidRPr="00103615">
        <w:rPr>
          <w:rFonts w:ascii="Times New Roman" w:hAnsi="Times New Roman" w:cs="Times New Roman"/>
          <w:sz w:val="20"/>
          <w:szCs w:val="20"/>
        </w:rPr>
        <w:tab/>
      </w:r>
      <w:r w:rsidRPr="00103615">
        <w:rPr>
          <w:rFonts w:ascii="Times New Roman" w:hAnsi="Times New Roman" w:cs="Times New Roman"/>
          <w:sz w:val="20"/>
          <w:szCs w:val="20"/>
        </w:rPr>
        <w:tab/>
      </w:r>
      <w:r w:rsidRPr="00103615">
        <w:rPr>
          <w:rFonts w:ascii="Times New Roman" w:hAnsi="Times New Roman" w:cs="Times New Roman"/>
          <w:b/>
          <w:bCs/>
          <w:sz w:val="20"/>
          <w:szCs w:val="20"/>
        </w:rPr>
        <w:t>Telfair, J. Background paper presenter</w:t>
      </w:r>
      <w:r w:rsidRPr="00103615">
        <w:rPr>
          <w:rFonts w:ascii="Times New Roman" w:hAnsi="Times New Roman" w:cs="Times New Roman"/>
          <w:sz w:val="20"/>
          <w:szCs w:val="20"/>
        </w:rPr>
        <w:t xml:space="preserve"> </w:t>
      </w:r>
      <w:r w:rsidRPr="00103615">
        <w:rPr>
          <w:rFonts w:ascii="Times New Roman" w:hAnsi="Times New Roman" w:cs="Times New Roman"/>
          <w:b/>
          <w:bCs/>
          <w:sz w:val="20"/>
          <w:szCs w:val="20"/>
        </w:rPr>
        <w:t>and discussant</w:t>
      </w:r>
      <w:r w:rsidRPr="00103615">
        <w:rPr>
          <w:rFonts w:ascii="Times New Roman" w:hAnsi="Times New Roman" w:cs="Times New Roman"/>
          <w:sz w:val="20"/>
          <w:szCs w:val="20"/>
        </w:rPr>
        <w:t>. Expert Scientific Working Group on New Direction for Research on Behavioral Issues in Blood Diseases and Transfusion Medicine, Division of Blood Disease and Resources, National Heart, Lung and Blood Institute, NIH, Bethesda, MD, November 30, 1998</w:t>
      </w:r>
    </w:p>
    <w:p w:rsidR="00010469" w:rsidRPr="00103615" w:rsidRDefault="00010469" w:rsidP="00010469">
      <w:pPr>
        <w:tabs>
          <w:tab w:val="left" w:pos="2106"/>
        </w:tabs>
        <w:ind w:left="1440"/>
        <w:rPr>
          <w:rFonts w:ascii="Times New Roman" w:hAnsi="Times New Roman" w:cs="Times New Roman"/>
          <w:sz w:val="20"/>
          <w:szCs w:val="20"/>
        </w:rPr>
      </w:pPr>
    </w:p>
    <w:p w:rsidR="00010469" w:rsidRPr="00103615" w:rsidRDefault="00010469" w:rsidP="00010469">
      <w:pPr>
        <w:tabs>
          <w:tab w:val="left" w:pos="1800"/>
        </w:tabs>
        <w:ind w:left="2059" w:hanging="720"/>
        <w:rPr>
          <w:rFonts w:ascii="Times New Roman" w:hAnsi="Times New Roman" w:cs="Times New Roman"/>
          <w:sz w:val="20"/>
          <w:szCs w:val="20"/>
        </w:rPr>
      </w:pPr>
      <w:r w:rsidRPr="00103615">
        <w:rPr>
          <w:rFonts w:ascii="Times New Roman" w:hAnsi="Times New Roman" w:cs="Times New Roman"/>
          <w:sz w:val="20"/>
          <w:szCs w:val="20"/>
        </w:rPr>
        <w:t xml:space="preserve">1998 </w:t>
      </w:r>
      <w:r w:rsidRPr="00103615">
        <w:rPr>
          <w:rFonts w:ascii="Times New Roman" w:hAnsi="Times New Roman" w:cs="Times New Roman"/>
          <w:sz w:val="20"/>
          <w:szCs w:val="20"/>
        </w:rPr>
        <w:tab/>
      </w:r>
      <w:r w:rsidRPr="00103615">
        <w:rPr>
          <w:rFonts w:ascii="Times New Roman" w:hAnsi="Times New Roman" w:cs="Times New Roman"/>
          <w:sz w:val="20"/>
          <w:szCs w:val="20"/>
        </w:rPr>
        <w:tab/>
      </w:r>
      <w:r w:rsidRPr="00103615">
        <w:rPr>
          <w:rFonts w:ascii="Times New Roman" w:hAnsi="Times New Roman" w:cs="Times New Roman"/>
          <w:b/>
          <w:bCs/>
          <w:sz w:val="20"/>
          <w:szCs w:val="20"/>
        </w:rPr>
        <w:t>Telfair, J.</w:t>
      </w:r>
      <w:r w:rsidRPr="00103615">
        <w:rPr>
          <w:rFonts w:ascii="Times New Roman" w:hAnsi="Times New Roman" w:cs="Times New Roman"/>
          <w:sz w:val="20"/>
          <w:szCs w:val="20"/>
        </w:rPr>
        <w:t xml:space="preserve"> “Identifying and Studying Children and Adolescents with Chronic Conditions” Invited </w:t>
      </w:r>
      <w:r w:rsidRPr="00103615">
        <w:rPr>
          <w:rFonts w:ascii="Times New Roman" w:hAnsi="Times New Roman" w:cs="Times New Roman"/>
          <w:b/>
          <w:bCs/>
          <w:sz w:val="20"/>
          <w:szCs w:val="20"/>
        </w:rPr>
        <w:t>paper prepared and presented</w:t>
      </w:r>
      <w:r w:rsidRPr="00103615">
        <w:rPr>
          <w:rFonts w:ascii="Times New Roman" w:hAnsi="Times New Roman" w:cs="Times New Roman"/>
          <w:sz w:val="20"/>
          <w:szCs w:val="20"/>
        </w:rPr>
        <w:t xml:space="preserve"> for the Expert Policy Roundtable Expert Policy Roundtable of the 3</w:t>
      </w:r>
      <w:r w:rsidRPr="00103615">
        <w:rPr>
          <w:rFonts w:ascii="Times New Roman" w:hAnsi="Times New Roman" w:cs="Times New Roman"/>
          <w:sz w:val="20"/>
          <w:szCs w:val="20"/>
          <w:vertAlign w:val="superscript"/>
        </w:rPr>
        <w:t>rd</w:t>
      </w:r>
      <w:r w:rsidRPr="00103615">
        <w:rPr>
          <w:rFonts w:ascii="Times New Roman" w:hAnsi="Times New Roman" w:cs="Times New Roman"/>
          <w:sz w:val="20"/>
          <w:szCs w:val="20"/>
        </w:rPr>
        <w:t xml:space="preserve"> Annual Conference Workforce Inclusion: From Barriers to Bridges, Social Security Administration – Office of Disability and Income Security Programs and the Department of Education – National Institute on Disability and Rehabilitation Research (NIDRR), Washington, DC., October 5, 1998</w:t>
      </w:r>
    </w:p>
    <w:p w:rsidR="00010469" w:rsidRPr="00103615" w:rsidRDefault="00010469" w:rsidP="00010469">
      <w:pPr>
        <w:tabs>
          <w:tab w:val="left" w:pos="1800"/>
        </w:tabs>
        <w:ind w:left="2059" w:hanging="720"/>
        <w:rPr>
          <w:rFonts w:ascii="Times New Roman" w:hAnsi="Times New Roman" w:cs="Times New Roman"/>
          <w:sz w:val="20"/>
          <w:szCs w:val="20"/>
        </w:rPr>
      </w:pPr>
    </w:p>
    <w:p w:rsidR="00010469" w:rsidRPr="00103615" w:rsidRDefault="00010469" w:rsidP="00010469">
      <w:pPr>
        <w:ind w:left="2059" w:hanging="720"/>
        <w:rPr>
          <w:rFonts w:ascii="Times New Roman" w:hAnsi="Times New Roman" w:cs="Times New Roman"/>
          <w:sz w:val="20"/>
          <w:szCs w:val="20"/>
        </w:rPr>
      </w:pPr>
      <w:r w:rsidRPr="00103615">
        <w:rPr>
          <w:rFonts w:ascii="Times New Roman" w:hAnsi="Times New Roman" w:cs="Times New Roman"/>
          <w:sz w:val="20"/>
          <w:szCs w:val="20"/>
        </w:rPr>
        <w:t xml:space="preserve">1998 </w:t>
      </w:r>
      <w:r w:rsidRPr="00103615">
        <w:rPr>
          <w:rFonts w:ascii="Times New Roman" w:hAnsi="Times New Roman" w:cs="Times New Roman"/>
          <w:sz w:val="20"/>
          <w:szCs w:val="20"/>
        </w:rPr>
        <w:tab/>
      </w:r>
      <w:r w:rsidRPr="00103615">
        <w:rPr>
          <w:rFonts w:ascii="Times New Roman" w:hAnsi="Times New Roman" w:cs="Times New Roman"/>
          <w:b/>
          <w:bCs/>
          <w:sz w:val="20"/>
          <w:szCs w:val="20"/>
        </w:rPr>
        <w:t>Telfair, J.,</w:t>
      </w:r>
      <w:r w:rsidRPr="00103615">
        <w:rPr>
          <w:rFonts w:ascii="Times New Roman" w:hAnsi="Times New Roman" w:cs="Times New Roman"/>
          <w:sz w:val="20"/>
          <w:szCs w:val="20"/>
        </w:rPr>
        <w:t xml:space="preserve"> State Issues surrounding monitoring/quality assurance and CHIP” invited </w:t>
      </w:r>
      <w:r w:rsidRPr="00103615">
        <w:rPr>
          <w:rFonts w:ascii="Times New Roman" w:hAnsi="Times New Roman" w:cs="Times New Roman"/>
          <w:b/>
          <w:bCs/>
          <w:sz w:val="20"/>
          <w:szCs w:val="20"/>
        </w:rPr>
        <w:t>Background paper presenter</w:t>
      </w:r>
      <w:r w:rsidRPr="00103615">
        <w:rPr>
          <w:rFonts w:ascii="Times New Roman" w:hAnsi="Times New Roman" w:cs="Times New Roman"/>
          <w:sz w:val="20"/>
          <w:szCs w:val="20"/>
        </w:rPr>
        <w:t xml:space="preserve"> at the </w:t>
      </w:r>
      <w:r w:rsidRPr="00103615">
        <w:rPr>
          <w:rFonts w:ascii="Times New Roman" w:hAnsi="Times New Roman" w:cs="Times New Roman"/>
          <w:sz w:val="20"/>
          <w:szCs w:val="20"/>
          <w:u w:val="single"/>
        </w:rPr>
        <w:t>Children’s Health Insurance Programs and Title V Programs</w:t>
      </w:r>
      <w:r w:rsidRPr="00103615">
        <w:rPr>
          <w:rFonts w:ascii="Times New Roman" w:hAnsi="Times New Roman" w:cs="Times New Roman"/>
          <w:sz w:val="20"/>
          <w:szCs w:val="20"/>
        </w:rPr>
        <w:t xml:space="preserve"> national audio conference convened and sponsored by the Association of Maternal and Child Health Programs, June 26, 1998</w:t>
      </w:r>
    </w:p>
    <w:p w:rsidR="00010469" w:rsidRPr="00103615" w:rsidRDefault="00010469" w:rsidP="00010469">
      <w:pPr>
        <w:tabs>
          <w:tab w:val="left" w:pos="2106"/>
        </w:tabs>
        <w:ind w:left="1440"/>
        <w:rPr>
          <w:rFonts w:ascii="Times New Roman" w:hAnsi="Times New Roman" w:cs="Times New Roman"/>
          <w:sz w:val="20"/>
          <w:szCs w:val="20"/>
        </w:rPr>
      </w:pPr>
    </w:p>
    <w:p w:rsidR="00010469" w:rsidRPr="00103615" w:rsidRDefault="00010469" w:rsidP="00010469">
      <w:pPr>
        <w:ind w:left="2059" w:hanging="720"/>
        <w:rPr>
          <w:rFonts w:ascii="Times New Roman" w:hAnsi="Times New Roman" w:cs="Times New Roman"/>
          <w:sz w:val="20"/>
          <w:szCs w:val="20"/>
        </w:rPr>
      </w:pPr>
      <w:r w:rsidRPr="00103615">
        <w:rPr>
          <w:rFonts w:ascii="Times New Roman" w:hAnsi="Times New Roman" w:cs="Times New Roman"/>
          <w:sz w:val="20"/>
          <w:szCs w:val="20"/>
        </w:rPr>
        <w:t xml:space="preserve">1998 </w:t>
      </w:r>
      <w:r w:rsidRPr="00103615">
        <w:rPr>
          <w:rFonts w:ascii="Times New Roman" w:hAnsi="Times New Roman" w:cs="Times New Roman"/>
          <w:sz w:val="20"/>
          <w:szCs w:val="20"/>
        </w:rPr>
        <w:tab/>
      </w:r>
      <w:r w:rsidRPr="00103615">
        <w:rPr>
          <w:rFonts w:ascii="Times New Roman" w:hAnsi="Times New Roman" w:cs="Times New Roman"/>
          <w:b/>
          <w:bCs/>
          <w:sz w:val="20"/>
          <w:szCs w:val="20"/>
        </w:rPr>
        <w:t>Telfair, J.</w:t>
      </w:r>
      <w:r w:rsidRPr="00103615">
        <w:rPr>
          <w:rFonts w:ascii="Times New Roman" w:hAnsi="Times New Roman" w:cs="Times New Roman"/>
          <w:sz w:val="20"/>
          <w:szCs w:val="20"/>
        </w:rPr>
        <w:t xml:space="preserve"> “Successful Transition to Employment for Minority Youth with Disabilities” Invited </w:t>
      </w:r>
      <w:r w:rsidRPr="00103615">
        <w:rPr>
          <w:rFonts w:ascii="Times New Roman" w:hAnsi="Times New Roman" w:cs="Times New Roman"/>
          <w:b/>
          <w:bCs/>
          <w:sz w:val="20"/>
          <w:szCs w:val="20"/>
        </w:rPr>
        <w:t>Panel Discussant</w:t>
      </w:r>
      <w:r w:rsidRPr="00103615">
        <w:rPr>
          <w:rFonts w:ascii="Times New Roman" w:hAnsi="Times New Roman" w:cs="Times New Roman"/>
          <w:sz w:val="20"/>
          <w:szCs w:val="20"/>
        </w:rPr>
        <w:t>. Convened and sponsored by the U.S. Social Security Administration, Maternal and Child Health Bureau and the Institute for Child Health Policy, Washington, DC., June 17, 1998.</w:t>
      </w:r>
    </w:p>
    <w:p w:rsidR="00010469" w:rsidRPr="00103615" w:rsidRDefault="00010469" w:rsidP="00010469">
      <w:pPr>
        <w:tabs>
          <w:tab w:val="left" w:pos="2106"/>
        </w:tabs>
        <w:ind w:left="1440"/>
        <w:rPr>
          <w:rFonts w:ascii="Times New Roman" w:hAnsi="Times New Roman" w:cs="Times New Roman"/>
          <w:b/>
          <w:bCs/>
          <w:sz w:val="20"/>
          <w:szCs w:val="20"/>
        </w:rPr>
      </w:pPr>
    </w:p>
    <w:p w:rsidR="00010469" w:rsidRPr="00103615" w:rsidRDefault="00010469" w:rsidP="00010469">
      <w:pPr>
        <w:ind w:left="2059" w:hanging="720"/>
        <w:rPr>
          <w:rFonts w:ascii="Times New Roman" w:hAnsi="Times New Roman" w:cs="Times New Roman"/>
          <w:sz w:val="20"/>
          <w:szCs w:val="20"/>
        </w:rPr>
      </w:pPr>
      <w:r w:rsidRPr="00103615">
        <w:rPr>
          <w:rFonts w:ascii="Times New Roman" w:hAnsi="Times New Roman" w:cs="Times New Roman"/>
          <w:sz w:val="20"/>
          <w:szCs w:val="20"/>
        </w:rPr>
        <w:t xml:space="preserve">1997 </w:t>
      </w:r>
      <w:r w:rsidRPr="00103615">
        <w:rPr>
          <w:rFonts w:ascii="Times New Roman" w:hAnsi="Times New Roman" w:cs="Times New Roman"/>
          <w:sz w:val="20"/>
          <w:szCs w:val="20"/>
        </w:rPr>
        <w:tab/>
      </w:r>
      <w:r w:rsidRPr="00103615">
        <w:rPr>
          <w:rFonts w:ascii="Times New Roman" w:hAnsi="Times New Roman" w:cs="Times New Roman"/>
          <w:b/>
          <w:bCs/>
          <w:sz w:val="20"/>
          <w:szCs w:val="20"/>
        </w:rPr>
        <w:t>Telfair, J</w:t>
      </w:r>
      <w:r w:rsidRPr="00103615">
        <w:rPr>
          <w:rFonts w:ascii="Times New Roman" w:hAnsi="Times New Roman" w:cs="Times New Roman"/>
          <w:sz w:val="20"/>
          <w:szCs w:val="20"/>
        </w:rPr>
        <w:t xml:space="preserve">., “Children Youth &amp; families: Building on Cultural Strengths of Black &amp; African American Communities” Invited </w:t>
      </w:r>
      <w:r w:rsidRPr="00103615">
        <w:rPr>
          <w:rFonts w:ascii="Times New Roman" w:hAnsi="Times New Roman" w:cs="Times New Roman"/>
          <w:b/>
          <w:bCs/>
          <w:sz w:val="20"/>
          <w:szCs w:val="20"/>
        </w:rPr>
        <w:t>Panel Discussant</w:t>
      </w:r>
      <w:r w:rsidRPr="00103615">
        <w:rPr>
          <w:rFonts w:ascii="Times New Roman" w:hAnsi="Times New Roman" w:cs="Times New Roman"/>
          <w:sz w:val="20"/>
          <w:szCs w:val="20"/>
        </w:rPr>
        <w:t>. Convened and sponsored by the Institute for Health &amp; Disability(U. of Minnesota), and the Maternal and Child Health Bureau (DHHS), Chantilly, VA  April 12, 1997</w:t>
      </w:r>
    </w:p>
    <w:p w:rsidR="00010469" w:rsidRPr="00103615" w:rsidRDefault="00010469" w:rsidP="00010469">
      <w:pPr>
        <w:tabs>
          <w:tab w:val="left" w:pos="2106"/>
        </w:tabs>
        <w:ind w:left="108"/>
        <w:rPr>
          <w:rFonts w:ascii="Times New Roman" w:hAnsi="Times New Roman" w:cs="Times New Roman"/>
          <w:b/>
          <w:bCs/>
          <w:sz w:val="20"/>
          <w:szCs w:val="20"/>
        </w:rPr>
      </w:pPr>
    </w:p>
    <w:p w:rsidR="00010469" w:rsidRPr="00103615" w:rsidRDefault="00010469" w:rsidP="00010469">
      <w:pPr>
        <w:tabs>
          <w:tab w:val="left" w:pos="2106"/>
        </w:tabs>
        <w:ind w:left="2160" w:hanging="720"/>
        <w:rPr>
          <w:rFonts w:ascii="Times New Roman" w:hAnsi="Times New Roman" w:cs="Times New Roman"/>
          <w:sz w:val="20"/>
          <w:szCs w:val="20"/>
        </w:rPr>
      </w:pPr>
      <w:r w:rsidRPr="00103615">
        <w:rPr>
          <w:rFonts w:ascii="Times New Roman" w:hAnsi="Times New Roman" w:cs="Times New Roman"/>
          <w:sz w:val="20"/>
          <w:szCs w:val="20"/>
        </w:rPr>
        <w:t xml:space="preserve">1994 </w:t>
      </w:r>
      <w:r w:rsidRPr="00103615">
        <w:rPr>
          <w:rFonts w:ascii="Times New Roman" w:hAnsi="Times New Roman" w:cs="Times New Roman"/>
          <w:sz w:val="20"/>
          <w:szCs w:val="20"/>
        </w:rPr>
        <w:tab/>
      </w:r>
      <w:r w:rsidRPr="00103615">
        <w:rPr>
          <w:rFonts w:ascii="Times New Roman" w:hAnsi="Times New Roman" w:cs="Times New Roman"/>
          <w:b/>
          <w:bCs/>
          <w:sz w:val="20"/>
          <w:szCs w:val="20"/>
        </w:rPr>
        <w:t>Telfair, J.</w:t>
      </w:r>
      <w:r w:rsidRPr="00103615">
        <w:rPr>
          <w:rFonts w:ascii="Times New Roman" w:hAnsi="Times New Roman" w:cs="Times New Roman"/>
          <w:sz w:val="20"/>
          <w:szCs w:val="20"/>
        </w:rPr>
        <w:t xml:space="preserve"> "Moving On: Transition from Pediatric to Adult Care (An International Conference)" Invited </w:t>
      </w:r>
      <w:r w:rsidRPr="00103615">
        <w:rPr>
          <w:rFonts w:ascii="Times New Roman" w:hAnsi="Times New Roman" w:cs="Times New Roman"/>
          <w:b/>
          <w:bCs/>
          <w:sz w:val="20"/>
          <w:szCs w:val="20"/>
        </w:rPr>
        <w:t>Panel Discussant</w:t>
      </w:r>
      <w:r w:rsidRPr="00103615">
        <w:rPr>
          <w:rFonts w:ascii="Times New Roman" w:hAnsi="Times New Roman" w:cs="Times New Roman"/>
          <w:sz w:val="20"/>
          <w:szCs w:val="20"/>
        </w:rPr>
        <w:t>. Wingspread Conference Center, Racine, Wisconsin.  Primary Sponsors: National Center for Youth With Disabilities and the Center for Children with Chronic Illness and Disability of the University of Minnesota and the Adolescent Health Program of the University of Melbourne, Australia. September 9-11, 1994.</w:t>
      </w:r>
      <w:r w:rsidRPr="00103615">
        <w:rPr>
          <w:rFonts w:ascii="Times New Roman" w:hAnsi="Times New Roman" w:cs="Times New Roman"/>
          <w:sz w:val="20"/>
          <w:szCs w:val="20"/>
        </w:rPr>
        <w:tab/>
      </w:r>
    </w:p>
    <w:p w:rsidR="00010469" w:rsidRPr="00103615" w:rsidRDefault="00010469" w:rsidP="00010469">
      <w:pPr>
        <w:tabs>
          <w:tab w:val="left" w:pos="2106"/>
        </w:tabs>
        <w:ind w:left="2160" w:hanging="720"/>
        <w:rPr>
          <w:rFonts w:ascii="Times New Roman" w:hAnsi="Times New Roman" w:cs="Times New Roman"/>
          <w:b/>
          <w:bCs/>
          <w:sz w:val="20"/>
          <w:szCs w:val="20"/>
        </w:rPr>
      </w:pPr>
    </w:p>
    <w:p w:rsidR="00E478BE" w:rsidRDefault="00010469" w:rsidP="00010469">
      <w:pPr>
        <w:ind w:left="720" w:firstLine="720"/>
        <w:rPr>
          <w:rFonts w:ascii="Times New Roman" w:hAnsi="Times New Roman" w:cs="Times New Roman"/>
          <w:sz w:val="20"/>
          <w:szCs w:val="20"/>
        </w:rPr>
      </w:pPr>
      <w:r>
        <w:rPr>
          <w:rFonts w:ascii="Times New Roman" w:hAnsi="Times New Roman" w:cs="Times New Roman"/>
          <w:sz w:val="20"/>
          <w:szCs w:val="20"/>
        </w:rPr>
        <w:t>2</w:t>
      </w:r>
      <w:r w:rsidR="00E478BE">
        <w:rPr>
          <w:rFonts w:ascii="Times New Roman" w:hAnsi="Times New Roman" w:cs="Times New Roman"/>
          <w:sz w:val="20"/>
          <w:szCs w:val="20"/>
        </w:rPr>
        <w:t>.</w:t>
      </w:r>
      <w:r w:rsidR="00E478BE">
        <w:rPr>
          <w:rFonts w:ascii="Times New Roman" w:hAnsi="Times New Roman" w:cs="Times New Roman"/>
          <w:sz w:val="20"/>
          <w:szCs w:val="20"/>
        </w:rPr>
        <w:tab/>
      </w:r>
      <w:r w:rsidR="00E478BE" w:rsidRPr="00E478BE">
        <w:rPr>
          <w:rFonts w:ascii="Times New Roman" w:hAnsi="Times New Roman" w:cs="Times New Roman"/>
          <w:b/>
          <w:bCs/>
          <w:sz w:val="20"/>
          <w:szCs w:val="20"/>
          <w:u w:val="single"/>
        </w:rPr>
        <w:t>Invited Presentations</w:t>
      </w:r>
    </w:p>
    <w:p w:rsidR="00AD12A5" w:rsidRDefault="00AD12A5" w:rsidP="00BC3B75">
      <w:pPr>
        <w:ind w:left="3024" w:hanging="1584"/>
        <w:rPr>
          <w:rFonts w:ascii="Times New Roman" w:hAnsi="Times New Roman" w:cs="Times New Roman"/>
          <w:bCs/>
          <w:iCs/>
          <w:sz w:val="20"/>
          <w:szCs w:val="20"/>
        </w:rPr>
      </w:pPr>
    </w:p>
    <w:p w:rsidR="00757C4E" w:rsidRDefault="00757C4E" w:rsidP="00BC3B75">
      <w:pPr>
        <w:ind w:left="3024" w:hanging="1584"/>
        <w:rPr>
          <w:rFonts w:ascii="Times New Roman" w:hAnsi="Times New Roman" w:cs="Times New Roman"/>
          <w:bCs/>
          <w:iCs/>
          <w:sz w:val="20"/>
          <w:szCs w:val="20"/>
        </w:rPr>
      </w:pPr>
      <w:r>
        <w:rPr>
          <w:rFonts w:ascii="Times New Roman" w:hAnsi="Times New Roman" w:cs="Times New Roman"/>
          <w:bCs/>
          <w:iCs/>
          <w:sz w:val="20"/>
          <w:szCs w:val="20"/>
        </w:rPr>
        <w:t>05/2019</w:t>
      </w:r>
      <w:r>
        <w:rPr>
          <w:rFonts w:ascii="Times New Roman" w:hAnsi="Times New Roman" w:cs="Times New Roman"/>
          <w:bCs/>
          <w:iCs/>
          <w:sz w:val="20"/>
          <w:szCs w:val="20"/>
        </w:rPr>
        <w:tab/>
      </w:r>
      <w:r w:rsidRPr="00AD12A5">
        <w:rPr>
          <w:rFonts w:ascii="Times New Roman" w:hAnsi="Times New Roman" w:cs="Times New Roman"/>
          <w:b/>
          <w:bCs/>
          <w:iCs/>
          <w:sz w:val="20"/>
          <w:szCs w:val="20"/>
        </w:rPr>
        <w:t xml:space="preserve">Telfair, J., Invited </w:t>
      </w:r>
      <w:r>
        <w:rPr>
          <w:rFonts w:ascii="Times New Roman" w:hAnsi="Times New Roman" w:cs="Times New Roman"/>
          <w:b/>
          <w:bCs/>
          <w:iCs/>
          <w:sz w:val="20"/>
          <w:szCs w:val="20"/>
        </w:rPr>
        <w:t xml:space="preserve">Medical School </w:t>
      </w:r>
      <w:r w:rsidRPr="00AD12A5">
        <w:rPr>
          <w:rFonts w:ascii="Times New Roman" w:hAnsi="Times New Roman" w:cs="Times New Roman"/>
          <w:b/>
          <w:bCs/>
          <w:iCs/>
          <w:sz w:val="20"/>
          <w:szCs w:val="20"/>
        </w:rPr>
        <w:t>presentation</w:t>
      </w:r>
      <w:r>
        <w:rPr>
          <w:rFonts w:ascii="Times New Roman" w:hAnsi="Times New Roman" w:cs="Times New Roman"/>
          <w:bCs/>
          <w:iCs/>
          <w:sz w:val="20"/>
          <w:szCs w:val="20"/>
        </w:rPr>
        <w:t xml:space="preserve"> “</w:t>
      </w:r>
      <w:r w:rsidRPr="00757C4E">
        <w:rPr>
          <w:rFonts w:ascii="Times New Roman" w:hAnsi="Times New Roman" w:cs="Times New Roman"/>
          <w:bCs/>
          <w:iCs/>
          <w:sz w:val="20"/>
          <w:szCs w:val="20"/>
        </w:rPr>
        <w:t>Global Public Health An Overview</w:t>
      </w:r>
      <w:r>
        <w:rPr>
          <w:rFonts w:ascii="Times New Roman" w:hAnsi="Times New Roman" w:cs="Times New Roman"/>
          <w:bCs/>
          <w:iCs/>
          <w:sz w:val="20"/>
          <w:szCs w:val="20"/>
        </w:rPr>
        <w:t xml:space="preserve">” </w:t>
      </w:r>
      <w:r w:rsidRPr="00757C4E">
        <w:rPr>
          <w:rFonts w:ascii="Times New Roman" w:hAnsi="Times New Roman" w:cs="Times New Roman"/>
          <w:bCs/>
          <w:iCs/>
          <w:sz w:val="20"/>
          <w:szCs w:val="20"/>
        </w:rPr>
        <w:t xml:space="preserve"> 3-4 Medical Students </w:t>
      </w:r>
      <w:r>
        <w:rPr>
          <w:rFonts w:ascii="Times New Roman" w:hAnsi="Times New Roman" w:cs="Times New Roman"/>
          <w:bCs/>
          <w:iCs/>
          <w:sz w:val="20"/>
          <w:szCs w:val="20"/>
        </w:rPr>
        <w:t xml:space="preserve">Grand Rounds, University of </w:t>
      </w:r>
      <w:proofErr w:type="spellStart"/>
      <w:r w:rsidR="00345B47">
        <w:rPr>
          <w:rFonts w:ascii="Times New Roman" w:hAnsi="Times New Roman" w:cs="Times New Roman"/>
          <w:bCs/>
          <w:iCs/>
          <w:sz w:val="20"/>
          <w:szCs w:val="20"/>
        </w:rPr>
        <w:t>Kelaniya</w:t>
      </w:r>
      <w:proofErr w:type="spellEnd"/>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Ragama</w:t>
      </w:r>
      <w:proofErr w:type="spellEnd"/>
      <w:r>
        <w:rPr>
          <w:rFonts w:ascii="Times New Roman" w:hAnsi="Times New Roman" w:cs="Times New Roman"/>
          <w:bCs/>
          <w:iCs/>
          <w:sz w:val="20"/>
          <w:szCs w:val="20"/>
        </w:rPr>
        <w:t xml:space="preserve"> Sri Lanka, 17 May 2019 </w:t>
      </w:r>
    </w:p>
    <w:p w:rsidR="00757C4E" w:rsidRDefault="00757C4E" w:rsidP="00BC3B75">
      <w:pPr>
        <w:ind w:left="3024" w:hanging="1584"/>
        <w:rPr>
          <w:rFonts w:ascii="Times New Roman" w:hAnsi="Times New Roman" w:cs="Times New Roman"/>
          <w:bCs/>
          <w:iCs/>
          <w:sz w:val="20"/>
          <w:szCs w:val="20"/>
        </w:rPr>
      </w:pPr>
    </w:p>
    <w:p w:rsidR="00AD12A5" w:rsidRDefault="00AD12A5" w:rsidP="00BC3B75">
      <w:pPr>
        <w:ind w:left="3024" w:hanging="1584"/>
        <w:rPr>
          <w:rFonts w:ascii="Times New Roman" w:hAnsi="Times New Roman" w:cs="Times New Roman"/>
          <w:bCs/>
          <w:iCs/>
          <w:sz w:val="20"/>
          <w:szCs w:val="20"/>
        </w:rPr>
      </w:pPr>
      <w:r>
        <w:rPr>
          <w:rFonts w:ascii="Times New Roman" w:hAnsi="Times New Roman" w:cs="Times New Roman"/>
          <w:bCs/>
          <w:iCs/>
          <w:sz w:val="20"/>
          <w:szCs w:val="20"/>
        </w:rPr>
        <w:t>04/2019</w:t>
      </w:r>
      <w:r>
        <w:rPr>
          <w:rFonts w:ascii="Times New Roman" w:hAnsi="Times New Roman" w:cs="Times New Roman"/>
          <w:bCs/>
          <w:iCs/>
          <w:sz w:val="20"/>
          <w:szCs w:val="20"/>
        </w:rPr>
        <w:tab/>
      </w:r>
      <w:r w:rsidRPr="00AD12A5">
        <w:rPr>
          <w:rFonts w:ascii="Times New Roman" w:hAnsi="Times New Roman" w:cs="Times New Roman"/>
          <w:b/>
          <w:bCs/>
          <w:iCs/>
          <w:sz w:val="20"/>
          <w:szCs w:val="20"/>
        </w:rPr>
        <w:t>Telfair, J., Invited Key-Note presentation</w:t>
      </w:r>
      <w:r>
        <w:rPr>
          <w:rFonts w:ascii="Times New Roman" w:hAnsi="Times New Roman" w:cs="Times New Roman"/>
          <w:bCs/>
          <w:iCs/>
          <w:sz w:val="20"/>
          <w:szCs w:val="20"/>
        </w:rPr>
        <w:t xml:space="preserve"> “</w:t>
      </w:r>
      <w:r w:rsidR="00B509E6" w:rsidRPr="00B509E6">
        <w:rPr>
          <w:rFonts w:ascii="Times New Roman" w:hAnsi="Times New Roman" w:cs="Times New Roman"/>
          <w:bCs/>
          <w:iCs/>
          <w:sz w:val="20"/>
          <w:szCs w:val="20"/>
        </w:rPr>
        <w:t>Integrated Systems of Construct Orient</w:t>
      </w:r>
      <w:r w:rsidR="00B509E6">
        <w:rPr>
          <w:rFonts w:ascii="Times New Roman" w:hAnsi="Times New Roman" w:cs="Times New Roman"/>
          <w:bCs/>
          <w:iCs/>
          <w:sz w:val="20"/>
          <w:szCs w:val="20"/>
        </w:rPr>
        <w:t xml:space="preserve">ed Program Evaluation (ISCOPE) </w:t>
      </w:r>
      <w:r w:rsidR="00B509E6" w:rsidRPr="00B509E6">
        <w:rPr>
          <w:rFonts w:ascii="Times New Roman" w:hAnsi="Times New Roman" w:cs="Times New Roman"/>
          <w:bCs/>
          <w:iCs/>
          <w:sz w:val="20"/>
          <w:szCs w:val="20"/>
        </w:rPr>
        <w:t>for Community-Based Evaluation</w:t>
      </w:r>
      <w:r w:rsidR="00B509E6">
        <w:rPr>
          <w:rFonts w:ascii="Times New Roman" w:hAnsi="Times New Roman" w:cs="Times New Roman"/>
          <w:bCs/>
          <w:iCs/>
          <w:sz w:val="20"/>
          <w:szCs w:val="20"/>
        </w:rPr>
        <w:t xml:space="preserve">”, </w:t>
      </w:r>
      <w:r w:rsidR="00B509E6" w:rsidRPr="00B509E6">
        <w:rPr>
          <w:rFonts w:ascii="Times New Roman" w:hAnsi="Times New Roman" w:cs="Times New Roman"/>
          <w:bCs/>
          <w:iCs/>
          <w:sz w:val="20"/>
          <w:szCs w:val="20"/>
        </w:rPr>
        <w:t>S</w:t>
      </w:r>
      <w:r w:rsidR="00B509E6">
        <w:rPr>
          <w:rFonts w:ascii="Times New Roman" w:hAnsi="Times New Roman" w:cs="Times New Roman"/>
          <w:bCs/>
          <w:iCs/>
          <w:sz w:val="20"/>
          <w:szCs w:val="20"/>
        </w:rPr>
        <w:t xml:space="preserve">outh </w:t>
      </w:r>
      <w:r w:rsidR="00B509E6" w:rsidRPr="00B509E6">
        <w:rPr>
          <w:rFonts w:ascii="Times New Roman" w:hAnsi="Times New Roman" w:cs="Times New Roman"/>
          <w:bCs/>
          <w:iCs/>
          <w:sz w:val="20"/>
          <w:szCs w:val="20"/>
        </w:rPr>
        <w:t>E</w:t>
      </w:r>
      <w:r w:rsidR="00B509E6">
        <w:rPr>
          <w:rFonts w:ascii="Times New Roman" w:hAnsi="Times New Roman" w:cs="Times New Roman"/>
          <w:bCs/>
          <w:iCs/>
          <w:sz w:val="20"/>
          <w:szCs w:val="20"/>
        </w:rPr>
        <w:t>ast</w:t>
      </w:r>
      <w:r w:rsidR="00B509E6" w:rsidRPr="00B509E6">
        <w:rPr>
          <w:rFonts w:ascii="Times New Roman" w:hAnsi="Times New Roman" w:cs="Times New Roman"/>
          <w:bCs/>
          <w:iCs/>
          <w:sz w:val="20"/>
          <w:szCs w:val="20"/>
        </w:rPr>
        <w:t xml:space="preserve"> Ev</w:t>
      </w:r>
      <w:r w:rsidR="00B509E6">
        <w:rPr>
          <w:rFonts w:ascii="Times New Roman" w:hAnsi="Times New Roman" w:cs="Times New Roman"/>
          <w:bCs/>
          <w:iCs/>
          <w:sz w:val="20"/>
          <w:szCs w:val="20"/>
        </w:rPr>
        <w:t>a</w:t>
      </w:r>
      <w:r w:rsidR="00B509E6" w:rsidRPr="00B509E6">
        <w:rPr>
          <w:rFonts w:ascii="Times New Roman" w:hAnsi="Times New Roman" w:cs="Times New Roman"/>
          <w:bCs/>
          <w:iCs/>
          <w:sz w:val="20"/>
          <w:szCs w:val="20"/>
        </w:rPr>
        <w:t>luation Association Meeting</w:t>
      </w:r>
      <w:r w:rsidR="00B509E6">
        <w:rPr>
          <w:rFonts w:ascii="Times New Roman" w:hAnsi="Times New Roman" w:cs="Times New Roman"/>
          <w:bCs/>
          <w:iCs/>
          <w:sz w:val="20"/>
          <w:szCs w:val="20"/>
        </w:rPr>
        <w:t>, 1 April 2019</w:t>
      </w:r>
    </w:p>
    <w:p w:rsidR="00B509E6" w:rsidRDefault="00B509E6" w:rsidP="00BC3B75">
      <w:pPr>
        <w:ind w:left="3024" w:hanging="1584"/>
        <w:rPr>
          <w:rFonts w:ascii="Times New Roman" w:hAnsi="Times New Roman" w:cs="Times New Roman"/>
          <w:bCs/>
          <w:iCs/>
          <w:sz w:val="20"/>
          <w:szCs w:val="20"/>
        </w:rPr>
      </w:pPr>
    </w:p>
    <w:p w:rsidR="00176454" w:rsidRDefault="00176454" w:rsidP="00BC3B75">
      <w:pPr>
        <w:ind w:left="3024" w:hanging="1584"/>
        <w:rPr>
          <w:rFonts w:ascii="Times New Roman" w:hAnsi="Times New Roman" w:cs="Times New Roman"/>
          <w:bCs/>
          <w:iCs/>
          <w:sz w:val="20"/>
          <w:szCs w:val="20"/>
        </w:rPr>
      </w:pPr>
      <w:r>
        <w:rPr>
          <w:rFonts w:ascii="Times New Roman" w:hAnsi="Times New Roman" w:cs="Times New Roman"/>
          <w:bCs/>
          <w:iCs/>
          <w:sz w:val="20"/>
          <w:szCs w:val="20"/>
        </w:rPr>
        <w:t>12/2018</w:t>
      </w:r>
      <w:r>
        <w:rPr>
          <w:rFonts w:ascii="Times New Roman" w:hAnsi="Times New Roman" w:cs="Times New Roman"/>
          <w:bCs/>
          <w:iCs/>
          <w:sz w:val="20"/>
          <w:szCs w:val="20"/>
        </w:rPr>
        <w:tab/>
      </w:r>
      <w:r w:rsidRPr="00176454">
        <w:rPr>
          <w:rFonts w:ascii="Times New Roman" w:hAnsi="Times New Roman" w:cs="Times New Roman"/>
          <w:b/>
          <w:bCs/>
          <w:iCs/>
          <w:sz w:val="20"/>
          <w:szCs w:val="20"/>
        </w:rPr>
        <w:t>Telfair, J Invited opening Lecture</w:t>
      </w:r>
      <w:r>
        <w:rPr>
          <w:rFonts w:ascii="Times New Roman" w:hAnsi="Times New Roman" w:cs="Times New Roman"/>
          <w:bCs/>
          <w:iCs/>
          <w:sz w:val="20"/>
          <w:szCs w:val="20"/>
        </w:rPr>
        <w:t xml:space="preserve"> – “</w:t>
      </w:r>
      <w:r w:rsidRPr="00176454">
        <w:rPr>
          <w:rFonts w:ascii="Times New Roman" w:hAnsi="Times New Roman" w:cs="Times New Roman"/>
          <w:bCs/>
          <w:iCs/>
          <w:sz w:val="20"/>
          <w:szCs w:val="20"/>
        </w:rPr>
        <w:t>An Overview of APHA and Affiliates Working to Collaboratively Address Health Inequities</w:t>
      </w:r>
      <w:r>
        <w:rPr>
          <w:rFonts w:ascii="Times New Roman" w:hAnsi="Times New Roman" w:cs="Times New Roman"/>
          <w:bCs/>
          <w:iCs/>
          <w:sz w:val="20"/>
          <w:szCs w:val="20"/>
        </w:rPr>
        <w:t>”, North Carolina Public Health Association Annual Conference, 12 December 2018.</w:t>
      </w:r>
    </w:p>
    <w:p w:rsidR="00176454" w:rsidRDefault="00176454" w:rsidP="00BC3B75">
      <w:pPr>
        <w:ind w:left="3024" w:hanging="1584"/>
        <w:rPr>
          <w:rFonts w:ascii="Times New Roman" w:hAnsi="Times New Roman" w:cs="Times New Roman"/>
          <w:bCs/>
          <w:iCs/>
          <w:sz w:val="20"/>
          <w:szCs w:val="20"/>
        </w:rPr>
      </w:pPr>
    </w:p>
    <w:p w:rsidR="008411BC" w:rsidRDefault="008411BC" w:rsidP="00BC3B75">
      <w:pPr>
        <w:ind w:left="3024" w:hanging="1584"/>
        <w:rPr>
          <w:rFonts w:ascii="Times New Roman" w:hAnsi="Times New Roman" w:cs="Times New Roman"/>
          <w:bCs/>
          <w:iCs/>
          <w:sz w:val="20"/>
          <w:szCs w:val="20"/>
        </w:rPr>
      </w:pPr>
      <w:r>
        <w:rPr>
          <w:rFonts w:ascii="Times New Roman" w:hAnsi="Times New Roman" w:cs="Times New Roman"/>
          <w:bCs/>
          <w:iCs/>
          <w:sz w:val="20"/>
          <w:szCs w:val="20"/>
        </w:rPr>
        <w:t>11/2018</w:t>
      </w:r>
      <w:r>
        <w:rPr>
          <w:rFonts w:ascii="Times New Roman" w:hAnsi="Times New Roman" w:cs="Times New Roman"/>
          <w:bCs/>
          <w:iCs/>
          <w:sz w:val="20"/>
          <w:szCs w:val="20"/>
        </w:rPr>
        <w:tab/>
      </w:r>
      <w:r w:rsidRPr="008411BC">
        <w:rPr>
          <w:rFonts w:ascii="Times New Roman" w:hAnsi="Times New Roman" w:cs="Times New Roman"/>
          <w:b/>
          <w:bCs/>
          <w:iCs/>
          <w:sz w:val="20"/>
          <w:szCs w:val="20"/>
        </w:rPr>
        <w:t xml:space="preserve">Telfair, J </w:t>
      </w:r>
      <w:r>
        <w:rPr>
          <w:rFonts w:ascii="Times New Roman" w:hAnsi="Times New Roman" w:cs="Times New Roman"/>
          <w:b/>
          <w:bCs/>
          <w:iCs/>
          <w:sz w:val="20"/>
          <w:szCs w:val="20"/>
        </w:rPr>
        <w:t xml:space="preserve">(Co-Panelist/Presenter) </w:t>
      </w:r>
      <w:r w:rsidR="00176454">
        <w:rPr>
          <w:rFonts w:ascii="Times New Roman" w:hAnsi="Times New Roman" w:cs="Times New Roman"/>
          <w:b/>
          <w:bCs/>
          <w:iCs/>
          <w:sz w:val="20"/>
          <w:szCs w:val="20"/>
        </w:rPr>
        <w:t>“</w:t>
      </w:r>
      <w:r w:rsidRPr="008411BC">
        <w:rPr>
          <w:rFonts w:ascii="Times New Roman" w:hAnsi="Times New Roman" w:cs="Times New Roman"/>
          <w:bCs/>
          <w:iCs/>
          <w:sz w:val="20"/>
          <w:szCs w:val="20"/>
        </w:rPr>
        <w:t>Public Health Workforce Interest and Needs Survey (PHWINS)</w:t>
      </w:r>
      <w:r>
        <w:rPr>
          <w:rFonts w:ascii="Times New Roman" w:hAnsi="Times New Roman" w:cs="Times New Roman"/>
          <w:bCs/>
          <w:iCs/>
          <w:sz w:val="20"/>
          <w:szCs w:val="20"/>
        </w:rPr>
        <w:t>: Healthy Agency, Healthy People</w:t>
      </w:r>
      <w:r w:rsidR="00176454">
        <w:rPr>
          <w:rFonts w:ascii="Times New Roman" w:hAnsi="Times New Roman" w:cs="Times New Roman"/>
          <w:bCs/>
          <w:iCs/>
          <w:sz w:val="20"/>
          <w:szCs w:val="20"/>
        </w:rPr>
        <w:t>”</w:t>
      </w:r>
      <w:r>
        <w:rPr>
          <w:rFonts w:ascii="Times New Roman" w:hAnsi="Times New Roman" w:cs="Times New Roman"/>
          <w:bCs/>
          <w:iCs/>
          <w:sz w:val="20"/>
          <w:szCs w:val="20"/>
        </w:rPr>
        <w:t>, American Public Health Association 2018 Annual Meeting, Monday 12 November 2018.</w:t>
      </w:r>
    </w:p>
    <w:p w:rsidR="00480E73" w:rsidRDefault="00480E73" w:rsidP="00BC3B75">
      <w:pPr>
        <w:ind w:left="3024" w:hanging="1584"/>
        <w:rPr>
          <w:rFonts w:ascii="Times New Roman" w:hAnsi="Times New Roman" w:cs="Times New Roman"/>
          <w:bCs/>
          <w:iCs/>
          <w:sz w:val="20"/>
          <w:szCs w:val="20"/>
        </w:rPr>
      </w:pPr>
    </w:p>
    <w:p w:rsidR="00480E73" w:rsidRPr="008411BC" w:rsidRDefault="00480E73" w:rsidP="00BC3B75">
      <w:pPr>
        <w:ind w:left="3024" w:hanging="1584"/>
        <w:rPr>
          <w:rFonts w:ascii="Times New Roman" w:hAnsi="Times New Roman" w:cs="Times New Roman"/>
          <w:bCs/>
          <w:iCs/>
          <w:sz w:val="20"/>
          <w:szCs w:val="20"/>
        </w:rPr>
      </w:pPr>
      <w:r>
        <w:rPr>
          <w:rFonts w:ascii="Times New Roman" w:hAnsi="Times New Roman" w:cs="Times New Roman"/>
          <w:bCs/>
          <w:iCs/>
          <w:sz w:val="20"/>
          <w:szCs w:val="20"/>
        </w:rPr>
        <w:t>10/2018</w:t>
      </w:r>
      <w:r>
        <w:rPr>
          <w:rFonts w:ascii="Times New Roman" w:hAnsi="Times New Roman" w:cs="Times New Roman"/>
          <w:bCs/>
          <w:iCs/>
          <w:sz w:val="20"/>
          <w:szCs w:val="20"/>
        </w:rPr>
        <w:tab/>
        <w:t xml:space="preserve">Telfair, J, </w:t>
      </w:r>
      <w:r w:rsidRPr="00480E73">
        <w:rPr>
          <w:rFonts w:ascii="Times New Roman" w:hAnsi="Times New Roman" w:cs="Times New Roman"/>
          <w:b/>
          <w:bCs/>
          <w:iCs/>
          <w:sz w:val="20"/>
          <w:szCs w:val="20"/>
        </w:rPr>
        <w:t>Requested Lecture – Public Health Social Work Section</w:t>
      </w:r>
      <w:r>
        <w:rPr>
          <w:rFonts w:ascii="Times New Roman" w:hAnsi="Times New Roman" w:cs="Times New Roman"/>
          <w:bCs/>
          <w:iCs/>
          <w:sz w:val="20"/>
          <w:szCs w:val="20"/>
        </w:rPr>
        <w:t>, “</w:t>
      </w:r>
      <w:r w:rsidRPr="00480E73">
        <w:rPr>
          <w:rFonts w:ascii="Times New Roman" w:hAnsi="Times New Roman" w:cs="Times New Roman"/>
          <w:bCs/>
          <w:iCs/>
          <w:sz w:val="20"/>
          <w:szCs w:val="20"/>
        </w:rPr>
        <w:t>Cultural Diversity and Public Health – A Practice-Based Perspective</w:t>
      </w:r>
      <w:r>
        <w:rPr>
          <w:rFonts w:ascii="Times New Roman" w:hAnsi="Times New Roman" w:cs="Times New Roman"/>
          <w:bCs/>
          <w:iCs/>
          <w:sz w:val="20"/>
          <w:szCs w:val="20"/>
        </w:rPr>
        <w:t xml:space="preserve">”, </w:t>
      </w:r>
      <w:r w:rsidRPr="00480E73">
        <w:rPr>
          <w:rFonts w:ascii="Times New Roman" w:hAnsi="Times New Roman" w:cs="Times New Roman"/>
          <w:bCs/>
          <w:iCs/>
          <w:sz w:val="20"/>
          <w:szCs w:val="20"/>
        </w:rPr>
        <w:t>Mississippi Public health Association 90th meeting, Thursday, 18 October 2018</w:t>
      </w:r>
    </w:p>
    <w:p w:rsidR="006D23A1" w:rsidRDefault="006D23A1" w:rsidP="00BC3B75">
      <w:pPr>
        <w:ind w:left="3024" w:hanging="1584"/>
        <w:rPr>
          <w:rFonts w:ascii="Times New Roman" w:hAnsi="Times New Roman" w:cs="Times New Roman"/>
          <w:bCs/>
          <w:iCs/>
          <w:sz w:val="20"/>
          <w:szCs w:val="20"/>
        </w:rPr>
      </w:pPr>
    </w:p>
    <w:p w:rsidR="006D23A1" w:rsidRPr="008411BC" w:rsidRDefault="006D23A1" w:rsidP="00BC3B75">
      <w:pPr>
        <w:ind w:left="3024" w:hanging="1584"/>
        <w:rPr>
          <w:rFonts w:ascii="Times New Roman" w:hAnsi="Times New Roman" w:cs="Times New Roman"/>
          <w:bCs/>
          <w:iCs/>
          <w:sz w:val="20"/>
          <w:szCs w:val="20"/>
        </w:rPr>
      </w:pPr>
      <w:r>
        <w:rPr>
          <w:rFonts w:ascii="Times New Roman" w:hAnsi="Times New Roman" w:cs="Times New Roman"/>
          <w:bCs/>
          <w:iCs/>
          <w:sz w:val="20"/>
          <w:szCs w:val="20"/>
        </w:rPr>
        <w:t>10/2018</w:t>
      </w:r>
      <w:r>
        <w:rPr>
          <w:rFonts w:ascii="Times New Roman" w:hAnsi="Times New Roman" w:cs="Times New Roman"/>
          <w:bCs/>
          <w:iCs/>
          <w:sz w:val="20"/>
          <w:szCs w:val="20"/>
        </w:rPr>
        <w:tab/>
      </w:r>
      <w:r w:rsidRPr="006D23A1">
        <w:rPr>
          <w:rFonts w:ascii="Times New Roman" w:hAnsi="Times New Roman" w:cs="Times New Roman"/>
          <w:b/>
          <w:bCs/>
          <w:iCs/>
          <w:sz w:val="20"/>
          <w:szCs w:val="20"/>
        </w:rPr>
        <w:t>Telfair, J Invited Key-Note Presentation</w:t>
      </w:r>
      <w:r w:rsidR="008411BC">
        <w:rPr>
          <w:rFonts w:ascii="Times New Roman" w:hAnsi="Times New Roman" w:cs="Times New Roman"/>
          <w:b/>
          <w:bCs/>
          <w:iCs/>
          <w:sz w:val="20"/>
          <w:szCs w:val="20"/>
        </w:rPr>
        <w:t xml:space="preserve"> “</w:t>
      </w:r>
      <w:r w:rsidR="008411BC" w:rsidRPr="008411BC">
        <w:rPr>
          <w:rFonts w:ascii="Times New Roman" w:hAnsi="Times New Roman" w:cs="Times New Roman"/>
          <w:bCs/>
          <w:iCs/>
          <w:sz w:val="20"/>
          <w:szCs w:val="20"/>
        </w:rPr>
        <w:t>APHA, Affiliates, Partners Collaborating to Promote and</w:t>
      </w:r>
      <w:r w:rsidR="008411BC">
        <w:rPr>
          <w:rFonts w:ascii="Times New Roman" w:hAnsi="Times New Roman" w:cs="Times New Roman"/>
          <w:bCs/>
          <w:iCs/>
          <w:sz w:val="20"/>
          <w:szCs w:val="20"/>
        </w:rPr>
        <w:t xml:space="preserve"> Sustain </w:t>
      </w:r>
      <w:r w:rsidR="008411BC" w:rsidRPr="008411BC">
        <w:rPr>
          <w:rFonts w:ascii="Times New Roman" w:hAnsi="Times New Roman" w:cs="Times New Roman"/>
          <w:bCs/>
          <w:iCs/>
          <w:sz w:val="20"/>
          <w:szCs w:val="20"/>
        </w:rPr>
        <w:t>a Culture of Health”,</w:t>
      </w:r>
      <w:r>
        <w:rPr>
          <w:rFonts w:ascii="Times New Roman" w:hAnsi="Times New Roman" w:cs="Times New Roman"/>
          <w:b/>
          <w:bCs/>
          <w:iCs/>
          <w:sz w:val="20"/>
          <w:szCs w:val="20"/>
        </w:rPr>
        <w:t xml:space="preserve"> </w:t>
      </w:r>
      <w:r w:rsidR="008411BC" w:rsidRPr="008411BC">
        <w:rPr>
          <w:rFonts w:ascii="Times New Roman" w:hAnsi="Times New Roman" w:cs="Times New Roman"/>
          <w:bCs/>
          <w:iCs/>
          <w:sz w:val="20"/>
          <w:szCs w:val="20"/>
        </w:rPr>
        <w:t>Mississippi Public health Association 90</w:t>
      </w:r>
      <w:r w:rsidR="008411BC" w:rsidRPr="008411BC">
        <w:rPr>
          <w:rFonts w:ascii="Times New Roman" w:hAnsi="Times New Roman" w:cs="Times New Roman"/>
          <w:bCs/>
          <w:iCs/>
          <w:sz w:val="20"/>
          <w:szCs w:val="20"/>
          <w:vertAlign w:val="superscript"/>
        </w:rPr>
        <w:t>th</w:t>
      </w:r>
      <w:r w:rsidR="008411BC" w:rsidRPr="008411BC">
        <w:rPr>
          <w:rFonts w:ascii="Times New Roman" w:hAnsi="Times New Roman" w:cs="Times New Roman"/>
          <w:bCs/>
          <w:iCs/>
          <w:sz w:val="20"/>
          <w:szCs w:val="20"/>
        </w:rPr>
        <w:t xml:space="preserve"> meeting</w:t>
      </w:r>
      <w:r w:rsidR="008411BC">
        <w:rPr>
          <w:rFonts w:ascii="Times New Roman" w:hAnsi="Times New Roman" w:cs="Times New Roman"/>
          <w:b/>
          <w:bCs/>
          <w:iCs/>
          <w:sz w:val="20"/>
          <w:szCs w:val="20"/>
        </w:rPr>
        <w:t xml:space="preserve">, </w:t>
      </w:r>
      <w:r w:rsidR="008411BC" w:rsidRPr="008411BC">
        <w:rPr>
          <w:rFonts w:ascii="Times New Roman" w:hAnsi="Times New Roman" w:cs="Times New Roman"/>
          <w:bCs/>
          <w:iCs/>
          <w:sz w:val="20"/>
          <w:szCs w:val="20"/>
        </w:rPr>
        <w:t>Thursday, 18 October 2018</w:t>
      </w:r>
    </w:p>
    <w:p w:rsidR="006D23A1" w:rsidRDefault="006D23A1" w:rsidP="00BC3B75">
      <w:pPr>
        <w:ind w:left="3024" w:hanging="1584"/>
        <w:rPr>
          <w:rFonts w:ascii="Times New Roman" w:hAnsi="Times New Roman" w:cs="Times New Roman"/>
          <w:bCs/>
          <w:iCs/>
          <w:sz w:val="20"/>
          <w:szCs w:val="20"/>
        </w:rPr>
      </w:pPr>
    </w:p>
    <w:p w:rsidR="006D23A1" w:rsidRDefault="006D23A1" w:rsidP="00BC3B75">
      <w:pPr>
        <w:ind w:left="3024" w:hanging="1584"/>
        <w:rPr>
          <w:rFonts w:ascii="Times New Roman" w:hAnsi="Times New Roman" w:cs="Times New Roman"/>
          <w:bCs/>
          <w:iCs/>
          <w:sz w:val="20"/>
          <w:szCs w:val="20"/>
        </w:rPr>
      </w:pPr>
      <w:r>
        <w:rPr>
          <w:rFonts w:ascii="Times New Roman" w:hAnsi="Times New Roman" w:cs="Times New Roman"/>
          <w:bCs/>
          <w:iCs/>
          <w:sz w:val="20"/>
          <w:szCs w:val="20"/>
        </w:rPr>
        <w:t>10/2018</w:t>
      </w:r>
      <w:r>
        <w:rPr>
          <w:rFonts w:ascii="Times New Roman" w:hAnsi="Times New Roman" w:cs="Times New Roman"/>
          <w:bCs/>
          <w:iCs/>
          <w:sz w:val="20"/>
          <w:szCs w:val="20"/>
        </w:rPr>
        <w:tab/>
      </w:r>
      <w:r w:rsidRPr="006D23A1">
        <w:rPr>
          <w:rFonts w:ascii="Times New Roman" w:hAnsi="Times New Roman" w:cs="Times New Roman"/>
          <w:b/>
          <w:bCs/>
          <w:iCs/>
          <w:sz w:val="20"/>
          <w:szCs w:val="20"/>
        </w:rPr>
        <w:t>Telfair, J Invited Key-Note Presentation</w:t>
      </w:r>
      <w:r w:rsidRPr="006D23A1">
        <w:rPr>
          <w:rFonts w:ascii="Times New Roman" w:hAnsi="Times New Roman" w:cs="Times New Roman"/>
          <w:bCs/>
          <w:iCs/>
          <w:sz w:val="20"/>
          <w:szCs w:val="20"/>
        </w:rPr>
        <w:t xml:space="preserve"> </w:t>
      </w:r>
      <w:r>
        <w:rPr>
          <w:rFonts w:ascii="Times New Roman" w:hAnsi="Times New Roman" w:cs="Times New Roman"/>
          <w:bCs/>
          <w:iCs/>
          <w:sz w:val="20"/>
          <w:szCs w:val="20"/>
        </w:rPr>
        <w:t>“</w:t>
      </w:r>
      <w:r w:rsidRPr="006D23A1">
        <w:rPr>
          <w:rFonts w:ascii="Times New Roman" w:hAnsi="Times New Roman" w:cs="Times New Roman"/>
          <w:bCs/>
          <w:iCs/>
          <w:sz w:val="20"/>
          <w:szCs w:val="20"/>
        </w:rPr>
        <w:t>APHA, Affiliates, Partners responding to and Shaping Public Health Outcomes</w:t>
      </w:r>
      <w:r>
        <w:rPr>
          <w:rFonts w:ascii="Times New Roman" w:hAnsi="Times New Roman" w:cs="Times New Roman"/>
          <w:bCs/>
          <w:iCs/>
          <w:sz w:val="20"/>
          <w:szCs w:val="20"/>
        </w:rPr>
        <w:t xml:space="preserve">”, Arizona Public Health Association Annual Meeting, </w:t>
      </w:r>
      <w:r w:rsidRPr="006D23A1">
        <w:rPr>
          <w:rFonts w:ascii="Times New Roman" w:hAnsi="Times New Roman" w:cs="Times New Roman"/>
          <w:bCs/>
          <w:iCs/>
          <w:sz w:val="20"/>
          <w:szCs w:val="20"/>
        </w:rPr>
        <w:t>Wednesday, 3 October 2018</w:t>
      </w:r>
    </w:p>
    <w:p w:rsidR="008411BC" w:rsidRDefault="008411BC" w:rsidP="00BC3B75">
      <w:pPr>
        <w:ind w:left="3024" w:hanging="1584"/>
        <w:rPr>
          <w:rFonts w:ascii="Times New Roman" w:hAnsi="Times New Roman" w:cs="Times New Roman"/>
          <w:bCs/>
          <w:iCs/>
          <w:sz w:val="20"/>
          <w:szCs w:val="20"/>
        </w:rPr>
      </w:pPr>
    </w:p>
    <w:p w:rsidR="008411BC" w:rsidRDefault="008411BC" w:rsidP="00BC3B75">
      <w:pPr>
        <w:ind w:left="3024" w:hanging="1584"/>
        <w:rPr>
          <w:rFonts w:ascii="Times New Roman" w:hAnsi="Times New Roman" w:cs="Times New Roman"/>
          <w:bCs/>
          <w:iCs/>
          <w:sz w:val="20"/>
          <w:szCs w:val="20"/>
        </w:rPr>
      </w:pPr>
      <w:r>
        <w:rPr>
          <w:rFonts w:ascii="Times New Roman" w:hAnsi="Times New Roman" w:cs="Times New Roman"/>
          <w:bCs/>
          <w:iCs/>
          <w:sz w:val="20"/>
          <w:szCs w:val="20"/>
        </w:rPr>
        <w:t>10/2018</w:t>
      </w:r>
      <w:r>
        <w:rPr>
          <w:rFonts w:ascii="Times New Roman" w:hAnsi="Times New Roman" w:cs="Times New Roman"/>
          <w:bCs/>
          <w:iCs/>
          <w:sz w:val="20"/>
          <w:szCs w:val="20"/>
        </w:rPr>
        <w:tab/>
      </w:r>
      <w:r w:rsidRPr="008411BC">
        <w:rPr>
          <w:rFonts w:ascii="Times New Roman" w:hAnsi="Times New Roman" w:cs="Times New Roman"/>
          <w:b/>
          <w:bCs/>
          <w:iCs/>
          <w:sz w:val="20"/>
          <w:szCs w:val="20"/>
        </w:rPr>
        <w:t>Telfair, J Invited Key-Note Presentation</w:t>
      </w:r>
      <w:r w:rsidRPr="008411BC">
        <w:rPr>
          <w:rFonts w:ascii="Times New Roman" w:hAnsi="Times New Roman" w:cs="Times New Roman"/>
          <w:bCs/>
          <w:iCs/>
          <w:sz w:val="20"/>
          <w:szCs w:val="20"/>
        </w:rPr>
        <w:t xml:space="preserve"> </w:t>
      </w:r>
      <w:r>
        <w:rPr>
          <w:rFonts w:ascii="Times New Roman" w:hAnsi="Times New Roman" w:cs="Times New Roman"/>
          <w:bCs/>
          <w:iCs/>
          <w:sz w:val="20"/>
          <w:szCs w:val="20"/>
        </w:rPr>
        <w:t>“</w:t>
      </w:r>
      <w:r w:rsidRPr="008411BC">
        <w:rPr>
          <w:rFonts w:ascii="Times New Roman" w:hAnsi="Times New Roman" w:cs="Times New Roman"/>
          <w:bCs/>
          <w:iCs/>
          <w:sz w:val="20"/>
          <w:szCs w:val="20"/>
        </w:rPr>
        <w:t>Public Health as an Influencer of Change in Collaboration with Partners &amp; Affiliates</w:t>
      </w:r>
      <w:r>
        <w:rPr>
          <w:rFonts w:ascii="Times New Roman" w:hAnsi="Times New Roman" w:cs="Times New Roman"/>
          <w:bCs/>
          <w:iCs/>
          <w:sz w:val="20"/>
          <w:szCs w:val="20"/>
        </w:rPr>
        <w:t xml:space="preserve">”, Kansas Public Health Association </w:t>
      </w:r>
      <w:r w:rsidRPr="008411BC">
        <w:rPr>
          <w:rFonts w:ascii="Times New Roman" w:hAnsi="Times New Roman" w:cs="Times New Roman"/>
          <w:bCs/>
          <w:iCs/>
          <w:sz w:val="20"/>
          <w:szCs w:val="20"/>
        </w:rPr>
        <w:t>75th Annual Meeting</w:t>
      </w:r>
      <w:r>
        <w:rPr>
          <w:rFonts w:ascii="Times New Roman" w:hAnsi="Times New Roman" w:cs="Times New Roman"/>
          <w:bCs/>
          <w:iCs/>
          <w:sz w:val="20"/>
          <w:szCs w:val="20"/>
        </w:rPr>
        <w:t>,</w:t>
      </w:r>
      <w:r w:rsidRPr="008411BC">
        <w:rPr>
          <w:rFonts w:ascii="Times New Roman" w:hAnsi="Times New Roman" w:cs="Times New Roman"/>
          <w:bCs/>
          <w:iCs/>
          <w:sz w:val="20"/>
          <w:szCs w:val="20"/>
        </w:rPr>
        <w:t xml:space="preserve"> Tuesday, 02 October 2018</w:t>
      </w:r>
    </w:p>
    <w:p w:rsidR="006D23A1" w:rsidRDefault="006D23A1" w:rsidP="00BC3B75">
      <w:pPr>
        <w:ind w:left="3024" w:hanging="1584"/>
        <w:rPr>
          <w:rFonts w:ascii="Times New Roman" w:hAnsi="Times New Roman" w:cs="Times New Roman"/>
          <w:bCs/>
          <w:iCs/>
          <w:sz w:val="20"/>
          <w:szCs w:val="20"/>
        </w:rPr>
      </w:pPr>
    </w:p>
    <w:p w:rsidR="009C7EC5" w:rsidRDefault="006D23A1" w:rsidP="00BC3B75">
      <w:pPr>
        <w:ind w:left="3024" w:hanging="1584"/>
        <w:rPr>
          <w:rFonts w:ascii="Times New Roman" w:hAnsi="Times New Roman" w:cs="Times New Roman"/>
          <w:bCs/>
          <w:iCs/>
          <w:sz w:val="20"/>
          <w:szCs w:val="20"/>
        </w:rPr>
      </w:pPr>
      <w:r>
        <w:rPr>
          <w:rFonts w:ascii="Times New Roman" w:hAnsi="Times New Roman" w:cs="Times New Roman"/>
          <w:bCs/>
          <w:iCs/>
          <w:sz w:val="20"/>
          <w:szCs w:val="20"/>
        </w:rPr>
        <w:t>9</w:t>
      </w:r>
      <w:r w:rsidRPr="006D23A1">
        <w:rPr>
          <w:rFonts w:ascii="Times New Roman" w:hAnsi="Times New Roman" w:cs="Times New Roman"/>
          <w:bCs/>
          <w:iCs/>
          <w:sz w:val="20"/>
          <w:szCs w:val="20"/>
        </w:rPr>
        <w:t>/2018</w:t>
      </w:r>
      <w:r w:rsidRPr="006D23A1">
        <w:rPr>
          <w:rFonts w:ascii="Times New Roman" w:hAnsi="Times New Roman" w:cs="Times New Roman"/>
          <w:bCs/>
          <w:iCs/>
          <w:sz w:val="20"/>
          <w:szCs w:val="20"/>
        </w:rPr>
        <w:tab/>
      </w:r>
      <w:r w:rsidRPr="006D23A1">
        <w:rPr>
          <w:rFonts w:ascii="Times New Roman" w:hAnsi="Times New Roman" w:cs="Times New Roman"/>
          <w:b/>
          <w:bCs/>
          <w:iCs/>
          <w:sz w:val="20"/>
          <w:szCs w:val="20"/>
        </w:rPr>
        <w:t>Telfair, J Invited Key-Note Presentation</w:t>
      </w:r>
      <w:r w:rsidRPr="006D23A1">
        <w:rPr>
          <w:rFonts w:ascii="Times New Roman" w:hAnsi="Times New Roman" w:cs="Times New Roman"/>
          <w:bCs/>
          <w:iCs/>
          <w:sz w:val="20"/>
          <w:szCs w:val="20"/>
        </w:rPr>
        <w:t xml:space="preserve"> </w:t>
      </w:r>
      <w:r>
        <w:rPr>
          <w:rFonts w:ascii="Times New Roman" w:hAnsi="Times New Roman" w:cs="Times New Roman"/>
          <w:bCs/>
          <w:iCs/>
          <w:sz w:val="20"/>
          <w:szCs w:val="20"/>
        </w:rPr>
        <w:t>“</w:t>
      </w:r>
      <w:r w:rsidRPr="006D23A1">
        <w:rPr>
          <w:rFonts w:ascii="Times New Roman" w:hAnsi="Times New Roman" w:cs="Times New Roman"/>
          <w:bCs/>
          <w:iCs/>
          <w:sz w:val="20"/>
          <w:szCs w:val="20"/>
        </w:rPr>
        <w:t>Accomplishments that Matter - APHA, Affiliates responding to and Shaping Public Health</w:t>
      </w:r>
      <w:r>
        <w:rPr>
          <w:rFonts w:ascii="Times New Roman" w:hAnsi="Times New Roman" w:cs="Times New Roman"/>
          <w:bCs/>
          <w:iCs/>
          <w:sz w:val="20"/>
          <w:szCs w:val="20"/>
        </w:rPr>
        <w:t xml:space="preserve">”’ Tennessee Public Health Association Annual Meeting, </w:t>
      </w:r>
      <w:r w:rsidRPr="006D23A1">
        <w:rPr>
          <w:rFonts w:ascii="Times New Roman" w:hAnsi="Times New Roman" w:cs="Times New Roman"/>
          <w:bCs/>
          <w:iCs/>
          <w:sz w:val="20"/>
          <w:szCs w:val="20"/>
        </w:rPr>
        <w:t>Thursday, 13 September 2018</w:t>
      </w:r>
    </w:p>
    <w:p w:rsidR="006D23A1" w:rsidRDefault="006D23A1" w:rsidP="00BC3B75">
      <w:pPr>
        <w:ind w:left="3024" w:hanging="1584"/>
        <w:rPr>
          <w:rFonts w:ascii="Times New Roman" w:hAnsi="Times New Roman" w:cs="Times New Roman"/>
          <w:bCs/>
          <w:iCs/>
          <w:sz w:val="20"/>
          <w:szCs w:val="20"/>
        </w:rPr>
      </w:pPr>
    </w:p>
    <w:p w:rsidR="009C7EC5" w:rsidRDefault="009C7EC5" w:rsidP="006D23A1">
      <w:pPr>
        <w:ind w:left="3024" w:hanging="1584"/>
        <w:rPr>
          <w:rFonts w:ascii="Times New Roman" w:hAnsi="Times New Roman" w:cs="Times New Roman"/>
          <w:bCs/>
          <w:iCs/>
          <w:sz w:val="20"/>
          <w:szCs w:val="20"/>
        </w:rPr>
      </w:pPr>
      <w:r>
        <w:rPr>
          <w:rFonts w:ascii="Times New Roman" w:hAnsi="Times New Roman" w:cs="Times New Roman"/>
          <w:bCs/>
          <w:iCs/>
          <w:sz w:val="20"/>
          <w:szCs w:val="20"/>
        </w:rPr>
        <w:t>8/2018</w:t>
      </w:r>
      <w:r>
        <w:rPr>
          <w:rFonts w:ascii="Times New Roman" w:hAnsi="Times New Roman" w:cs="Times New Roman"/>
          <w:bCs/>
          <w:iCs/>
          <w:sz w:val="20"/>
          <w:szCs w:val="20"/>
        </w:rPr>
        <w:tab/>
      </w:r>
      <w:r w:rsidRPr="006D23A1">
        <w:rPr>
          <w:rFonts w:ascii="Times New Roman" w:hAnsi="Times New Roman" w:cs="Times New Roman"/>
          <w:b/>
          <w:bCs/>
          <w:iCs/>
          <w:sz w:val="20"/>
          <w:szCs w:val="20"/>
        </w:rPr>
        <w:t>Telfair, J Invited Key-Note Presentation</w:t>
      </w:r>
      <w:r w:rsidRPr="009C7EC5">
        <w:rPr>
          <w:rFonts w:ascii="Times New Roman" w:hAnsi="Times New Roman" w:cs="Times New Roman"/>
          <w:bCs/>
          <w:iCs/>
          <w:sz w:val="20"/>
          <w:szCs w:val="20"/>
        </w:rPr>
        <w:t xml:space="preserve"> </w:t>
      </w:r>
      <w:r>
        <w:rPr>
          <w:rFonts w:ascii="Times New Roman" w:hAnsi="Times New Roman" w:cs="Times New Roman"/>
          <w:bCs/>
          <w:iCs/>
          <w:sz w:val="20"/>
          <w:szCs w:val="20"/>
        </w:rPr>
        <w:t>“</w:t>
      </w:r>
      <w:r w:rsidRPr="009C7EC5">
        <w:rPr>
          <w:rFonts w:ascii="Times New Roman" w:hAnsi="Times New Roman" w:cs="Times New Roman"/>
          <w:bCs/>
          <w:iCs/>
          <w:sz w:val="20"/>
          <w:szCs w:val="20"/>
        </w:rPr>
        <w:t>Opportunities, Leadership, and Advocacy to Address Health Inequities and Other Challenges – Collaborative Efforts of APHA, Affiliates and Partners</w:t>
      </w:r>
      <w:r>
        <w:rPr>
          <w:rFonts w:ascii="Times New Roman" w:hAnsi="Times New Roman" w:cs="Times New Roman"/>
          <w:bCs/>
          <w:iCs/>
          <w:sz w:val="20"/>
          <w:szCs w:val="20"/>
        </w:rPr>
        <w:t xml:space="preserve">”, Colorado Public Health Association Annual Meeting, </w:t>
      </w:r>
      <w:r w:rsidR="006D23A1" w:rsidRPr="006D23A1">
        <w:rPr>
          <w:rFonts w:ascii="Times New Roman" w:hAnsi="Times New Roman" w:cs="Times New Roman"/>
          <w:bCs/>
          <w:iCs/>
          <w:sz w:val="20"/>
          <w:szCs w:val="20"/>
        </w:rPr>
        <w:t>Friday, 31 August 2018</w:t>
      </w:r>
      <w:r w:rsidR="006D23A1">
        <w:rPr>
          <w:rFonts w:ascii="Times New Roman" w:hAnsi="Times New Roman" w:cs="Times New Roman"/>
          <w:bCs/>
          <w:iCs/>
          <w:sz w:val="20"/>
          <w:szCs w:val="20"/>
        </w:rPr>
        <w:t>.</w:t>
      </w:r>
    </w:p>
    <w:p w:rsidR="009C7EC5" w:rsidRDefault="009C7EC5" w:rsidP="00BC3B75">
      <w:pPr>
        <w:ind w:left="3024" w:hanging="1584"/>
        <w:rPr>
          <w:rFonts w:ascii="Times New Roman" w:hAnsi="Times New Roman" w:cs="Times New Roman"/>
          <w:bCs/>
          <w:iCs/>
          <w:sz w:val="20"/>
          <w:szCs w:val="20"/>
        </w:rPr>
      </w:pPr>
    </w:p>
    <w:p w:rsidR="00BC3B75" w:rsidRDefault="003D7FF8" w:rsidP="00BC3B75">
      <w:pPr>
        <w:ind w:left="3024" w:hanging="1584"/>
        <w:rPr>
          <w:rFonts w:ascii="Times New Roman" w:hAnsi="Times New Roman" w:cs="Times New Roman"/>
          <w:bCs/>
          <w:iCs/>
          <w:sz w:val="20"/>
          <w:szCs w:val="20"/>
        </w:rPr>
      </w:pPr>
      <w:r>
        <w:rPr>
          <w:rFonts w:ascii="Times New Roman" w:hAnsi="Times New Roman" w:cs="Times New Roman"/>
          <w:bCs/>
          <w:iCs/>
          <w:sz w:val="20"/>
          <w:szCs w:val="20"/>
        </w:rPr>
        <w:t>6/2018</w:t>
      </w:r>
      <w:r>
        <w:rPr>
          <w:rFonts w:ascii="Times New Roman" w:hAnsi="Times New Roman" w:cs="Times New Roman"/>
          <w:bCs/>
          <w:iCs/>
          <w:sz w:val="20"/>
          <w:szCs w:val="20"/>
        </w:rPr>
        <w:tab/>
      </w:r>
      <w:r w:rsidRPr="003D7FF8">
        <w:rPr>
          <w:rFonts w:ascii="Times New Roman" w:hAnsi="Times New Roman" w:cs="Times New Roman"/>
          <w:b/>
          <w:bCs/>
          <w:iCs/>
          <w:sz w:val="20"/>
          <w:szCs w:val="20"/>
        </w:rPr>
        <w:t>Telfair, J Invited Key-Note Presentation</w:t>
      </w:r>
      <w:r w:rsidRPr="003D7FF8">
        <w:rPr>
          <w:rFonts w:ascii="Times New Roman" w:hAnsi="Times New Roman" w:cs="Times New Roman"/>
          <w:bCs/>
          <w:iCs/>
          <w:sz w:val="20"/>
          <w:szCs w:val="20"/>
        </w:rPr>
        <w:t xml:space="preserve"> “</w:t>
      </w:r>
      <w:r w:rsidR="002553D1" w:rsidRPr="002553D1">
        <w:rPr>
          <w:rFonts w:ascii="Times New Roman" w:hAnsi="Times New Roman" w:cs="Times New Roman"/>
          <w:bCs/>
          <w:iCs/>
          <w:sz w:val="20"/>
          <w:szCs w:val="20"/>
        </w:rPr>
        <w:t>Addressing Inequities – Poverty</w:t>
      </w:r>
      <w:r w:rsidR="00877DBD">
        <w:rPr>
          <w:rFonts w:ascii="Times New Roman" w:hAnsi="Times New Roman" w:cs="Times New Roman"/>
          <w:bCs/>
          <w:iCs/>
          <w:sz w:val="20"/>
          <w:szCs w:val="20"/>
        </w:rPr>
        <w:t xml:space="preserve">, </w:t>
      </w:r>
      <w:r w:rsidR="002553D1">
        <w:rPr>
          <w:rFonts w:ascii="Times New Roman" w:hAnsi="Times New Roman" w:cs="Times New Roman"/>
          <w:bCs/>
          <w:iCs/>
          <w:sz w:val="20"/>
          <w:szCs w:val="20"/>
        </w:rPr>
        <w:t xml:space="preserve">Social Determinants </w:t>
      </w:r>
      <w:r w:rsidR="00877DBD">
        <w:rPr>
          <w:rFonts w:ascii="Times New Roman" w:hAnsi="Times New Roman" w:cs="Times New Roman"/>
          <w:bCs/>
          <w:iCs/>
          <w:sz w:val="20"/>
          <w:szCs w:val="20"/>
        </w:rPr>
        <w:t>and Viable solutions</w:t>
      </w:r>
      <w:r>
        <w:rPr>
          <w:rFonts w:ascii="Times New Roman" w:hAnsi="Times New Roman" w:cs="Times New Roman"/>
          <w:bCs/>
          <w:iCs/>
          <w:sz w:val="20"/>
          <w:szCs w:val="20"/>
        </w:rPr>
        <w:t>“,</w:t>
      </w:r>
      <w:r w:rsidR="002553D1">
        <w:rPr>
          <w:rFonts w:ascii="Times New Roman" w:hAnsi="Times New Roman" w:cs="Times New Roman"/>
          <w:bCs/>
          <w:iCs/>
          <w:sz w:val="20"/>
          <w:szCs w:val="20"/>
        </w:rPr>
        <w:t xml:space="preserve"> </w:t>
      </w:r>
      <w:r w:rsidRPr="002553D1">
        <w:rPr>
          <w:rFonts w:ascii="Times New Roman" w:hAnsi="Times New Roman" w:cs="Times New Roman"/>
          <w:bCs/>
          <w:i/>
          <w:iCs/>
          <w:sz w:val="20"/>
          <w:szCs w:val="20"/>
        </w:rPr>
        <w:t>National Conference on Equitable Development</w:t>
      </w:r>
      <w:r w:rsidR="002553D1" w:rsidRPr="002553D1">
        <w:rPr>
          <w:rFonts w:ascii="Times New Roman" w:hAnsi="Times New Roman" w:cs="Times New Roman"/>
          <w:bCs/>
          <w:i/>
          <w:iCs/>
          <w:sz w:val="20"/>
          <w:szCs w:val="20"/>
        </w:rPr>
        <w:t xml:space="preserve"> – Strategies for Creating Sustainable, Healthy &amp; Economically Vibrant Communit</w:t>
      </w:r>
      <w:r w:rsidR="002553D1">
        <w:rPr>
          <w:rFonts w:ascii="Times New Roman" w:hAnsi="Times New Roman" w:cs="Times New Roman"/>
          <w:bCs/>
          <w:iCs/>
          <w:sz w:val="20"/>
          <w:szCs w:val="20"/>
        </w:rPr>
        <w:t xml:space="preserve">y, </w:t>
      </w:r>
      <w:r>
        <w:rPr>
          <w:rFonts w:ascii="Times New Roman" w:hAnsi="Times New Roman" w:cs="Times New Roman"/>
          <w:bCs/>
          <w:iCs/>
          <w:sz w:val="20"/>
          <w:szCs w:val="20"/>
        </w:rPr>
        <w:t xml:space="preserve">, </w:t>
      </w:r>
      <w:r w:rsidRPr="003D7FF8">
        <w:rPr>
          <w:rFonts w:ascii="Times New Roman" w:hAnsi="Times New Roman" w:cs="Times New Roman"/>
          <w:bCs/>
          <w:iCs/>
          <w:sz w:val="20"/>
          <w:szCs w:val="20"/>
        </w:rPr>
        <w:t xml:space="preserve">Bethune - </w:t>
      </w:r>
      <w:proofErr w:type="spellStart"/>
      <w:r w:rsidRPr="003D7FF8">
        <w:rPr>
          <w:rFonts w:ascii="Times New Roman" w:hAnsi="Times New Roman" w:cs="Times New Roman"/>
          <w:bCs/>
          <w:iCs/>
          <w:sz w:val="20"/>
          <w:szCs w:val="20"/>
        </w:rPr>
        <w:t>Cookman</w:t>
      </w:r>
      <w:proofErr w:type="spellEnd"/>
      <w:r w:rsidRPr="003D7FF8">
        <w:rPr>
          <w:rFonts w:ascii="Times New Roman" w:hAnsi="Times New Roman" w:cs="Times New Roman"/>
          <w:bCs/>
          <w:iCs/>
          <w:sz w:val="20"/>
          <w:szCs w:val="20"/>
        </w:rPr>
        <w:t xml:space="preserve"> University</w:t>
      </w:r>
      <w:r>
        <w:rPr>
          <w:rFonts w:ascii="Times New Roman" w:hAnsi="Times New Roman" w:cs="Times New Roman"/>
          <w:bCs/>
          <w:iCs/>
          <w:sz w:val="20"/>
          <w:szCs w:val="20"/>
        </w:rPr>
        <w:t xml:space="preserve">  </w:t>
      </w:r>
      <w:r w:rsidRPr="003D7FF8">
        <w:rPr>
          <w:rFonts w:ascii="Times New Roman" w:hAnsi="Times New Roman" w:cs="Times New Roman"/>
          <w:bCs/>
          <w:iCs/>
          <w:sz w:val="20"/>
          <w:szCs w:val="20"/>
        </w:rPr>
        <w:t>Daytona Beach, FL</w:t>
      </w:r>
      <w:r w:rsidR="002553D1">
        <w:rPr>
          <w:rFonts w:ascii="Times New Roman" w:hAnsi="Times New Roman" w:cs="Times New Roman"/>
          <w:bCs/>
          <w:iCs/>
          <w:sz w:val="20"/>
          <w:szCs w:val="20"/>
        </w:rPr>
        <w:t xml:space="preserve"> </w:t>
      </w:r>
      <w:r>
        <w:rPr>
          <w:rFonts w:ascii="Times New Roman" w:hAnsi="Times New Roman" w:cs="Times New Roman"/>
          <w:bCs/>
          <w:iCs/>
          <w:sz w:val="20"/>
          <w:szCs w:val="20"/>
        </w:rPr>
        <w:t>June 20, 2018</w:t>
      </w:r>
    </w:p>
    <w:p w:rsidR="006D23A1" w:rsidRDefault="006D23A1" w:rsidP="00BC3B75">
      <w:pPr>
        <w:ind w:left="3024" w:hanging="1584"/>
        <w:rPr>
          <w:rFonts w:ascii="Times New Roman" w:hAnsi="Times New Roman" w:cs="Times New Roman"/>
          <w:bCs/>
          <w:iCs/>
          <w:sz w:val="20"/>
          <w:szCs w:val="20"/>
        </w:rPr>
      </w:pPr>
    </w:p>
    <w:p w:rsidR="006D23A1" w:rsidRDefault="006D23A1" w:rsidP="00BC3B75">
      <w:pPr>
        <w:ind w:left="3024" w:hanging="1584"/>
        <w:rPr>
          <w:rFonts w:ascii="Times New Roman" w:hAnsi="Times New Roman" w:cs="Times New Roman"/>
          <w:bCs/>
          <w:iCs/>
          <w:sz w:val="20"/>
          <w:szCs w:val="20"/>
        </w:rPr>
      </w:pPr>
      <w:r w:rsidRPr="006D23A1">
        <w:rPr>
          <w:rFonts w:ascii="Times New Roman" w:hAnsi="Times New Roman" w:cs="Times New Roman"/>
          <w:bCs/>
          <w:iCs/>
          <w:sz w:val="20"/>
          <w:szCs w:val="20"/>
        </w:rPr>
        <w:t>6/2018</w:t>
      </w:r>
      <w:r w:rsidRPr="006D23A1">
        <w:rPr>
          <w:rFonts w:ascii="Times New Roman" w:hAnsi="Times New Roman" w:cs="Times New Roman"/>
          <w:bCs/>
          <w:iCs/>
          <w:sz w:val="20"/>
          <w:szCs w:val="20"/>
        </w:rPr>
        <w:tab/>
      </w:r>
      <w:r w:rsidRPr="006D23A1">
        <w:rPr>
          <w:rFonts w:ascii="Times New Roman" w:hAnsi="Times New Roman" w:cs="Times New Roman"/>
          <w:b/>
          <w:bCs/>
          <w:iCs/>
          <w:sz w:val="20"/>
          <w:szCs w:val="20"/>
        </w:rPr>
        <w:t>Telfair, J Invited Key-Note Presentation</w:t>
      </w:r>
      <w:r w:rsidRPr="006D23A1">
        <w:rPr>
          <w:rFonts w:ascii="Times New Roman" w:hAnsi="Times New Roman" w:cs="Times New Roman"/>
          <w:bCs/>
          <w:iCs/>
          <w:sz w:val="20"/>
          <w:szCs w:val="20"/>
        </w:rPr>
        <w:t xml:space="preserve"> </w:t>
      </w:r>
      <w:r>
        <w:rPr>
          <w:rFonts w:ascii="Times New Roman" w:hAnsi="Times New Roman" w:cs="Times New Roman"/>
          <w:bCs/>
          <w:iCs/>
          <w:sz w:val="20"/>
          <w:szCs w:val="20"/>
        </w:rPr>
        <w:t>“</w:t>
      </w:r>
      <w:r w:rsidRPr="006D23A1">
        <w:rPr>
          <w:rFonts w:ascii="Times New Roman" w:hAnsi="Times New Roman" w:cs="Times New Roman"/>
          <w:bCs/>
          <w:iCs/>
          <w:sz w:val="20"/>
          <w:szCs w:val="20"/>
        </w:rPr>
        <w:t>APHA, Affiliates responding to and Shaping Public Health to Collaboratively Address Health Inequities</w:t>
      </w:r>
      <w:r>
        <w:rPr>
          <w:rFonts w:ascii="Times New Roman" w:hAnsi="Times New Roman" w:cs="Times New Roman"/>
          <w:bCs/>
          <w:iCs/>
          <w:sz w:val="20"/>
          <w:szCs w:val="20"/>
        </w:rPr>
        <w:t xml:space="preserve">”, </w:t>
      </w:r>
      <w:r w:rsidRPr="006D23A1">
        <w:rPr>
          <w:rFonts w:ascii="Times New Roman" w:hAnsi="Times New Roman" w:cs="Times New Roman"/>
          <w:bCs/>
          <w:iCs/>
          <w:sz w:val="20"/>
          <w:szCs w:val="20"/>
        </w:rPr>
        <w:t>2018 South Dakota Public Health Association Conference</w:t>
      </w:r>
      <w:r>
        <w:rPr>
          <w:rFonts w:ascii="Times New Roman" w:hAnsi="Times New Roman" w:cs="Times New Roman"/>
          <w:bCs/>
          <w:iCs/>
          <w:sz w:val="20"/>
          <w:szCs w:val="20"/>
        </w:rPr>
        <w:t xml:space="preserve">, </w:t>
      </w:r>
      <w:r w:rsidRPr="006D23A1">
        <w:rPr>
          <w:rFonts w:ascii="Times New Roman" w:hAnsi="Times New Roman" w:cs="Times New Roman"/>
          <w:bCs/>
          <w:iCs/>
          <w:sz w:val="20"/>
          <w:szCs w:val="20"/>
        </w:rPr>
        <w:t>Tuesday, 19 June 2018</w:t>
      </w:r>
    </w:p>
    <w:p w:rsidR="002553D1" w:rsidRDefault="002553D1" w:rsidP="00BC3B75">
      <w:pPr>
        <w:ind w:left="3024" w:hanging="1584"/>
        <w:rPr>
          <w:rFonts w:ascii="Times New Roman" w:hAnsi="Times New Roman" w:cs="Times New Roman"/>
          <w:bCs/>
          <w:iCs/>
          <w:sz w:val="20"/>
          <w:szCs w:val="20"/>
        </w:rPr>
      </w:pPr>
    </w:p>
    <w:p w:rsidR="00DD0E51" w:rsidRDefault="003D7FF8" w:rsidP="00DD0E51">
      <w:pPr>
        <w:ind w:left="3024" w:hanging="1584"/>
        <w:rPr>
          <w:rFonts w:ascii="Times New Roman" w:hAnsi="Times New Roman" w:cs="Times New Roman"/>
          <w:bCs/>
          <w:iCs/>
          <w:sz w:val="20"/>
          <w:szCs w:val="20"/>
        </w:rPr>
      </w:pPr>
      <w:r>
        <w:rPr>
          <w:rFonts w:ascii="Times New Roman" w:hAnsi="Times New Roman" w:cs="Times New Roman"/>
          <w:bCs/>
          <w:iCs/>
          <w:sz w:val="20"/>
          <w:szCs w:val="20"/>
        </w:rPr>
        <w:t>5/2018</w:t>
      </w:r>
      <w:r>
        <w:rPr>
          <w:rFonts w:ascii="Times New Roman" w:hAnsi="Times New Roman" w:cs="Times New Roman"/>
          <w:bCs/>
          <w:iCs/>
          <w:sz w:val="20"/>
          <w:szCs w:val="20"/>
        </w:rPr>
        <w:tab/>
      </w:r>
      <w:r w:rsidRPr="00267495">
        <w:rPr>
          <w:rFonts w:ascii="Times New Roman" w:hAnsi="Times New Roman" w:cs="Times New Roman"/>
          <w:b/>
          <w:bCs/>
          <w:iCs/>
          <w:sz w:val="20"/>
          <w:szCs w:val="20"/>
        </w:rPr>
        <w:t>Telfair, J Invited Key-Note Presentation</w:t>
      </w:r>
      <w:r w:rsidRPr="00267495">
        <w:rPr>
          <w:rFonts w:ascii="Times New Roman" w:hAnsi="Times New Roman" w:cs="Times New Roman"/>
          <w:bCs/>
          <w:iCs/>
          <w:sz w:val="20"/>
          <w:szCs w:val="20"/>
        </w:rPr>
        <w:t xml:space="preserve"> “</w:t>
      </w:r>
      <w:r w:rsidRPr="003D7FF8">
        <w:rPr>
          <w:rFonts w:ascii="Times New Roman" w:hAnsi="Times New Roman" w:cs="Times New Roman"/>
          <w:bCs/>
          <w:iCs/>
          <w:sz w:val="20"/>
          <w:szCs w:val="20"/>
        </w:rPr>
        <w:t>APHA, Affiliates responding to and Shaping Public Health – Opportunities, Leadership, and Advocacy to Address Health Inequities</w:t>
      </w:r>
      <w:r>
        <w:rPr>
          <w:rFonts w:ascii="Times New Roman" w:hAnsi="Times New Roman" w:cs="Times New Roman"/>
          <w:bCs/>
          <w:iCs/>
          <w:sz w:val="20"/>
          <w:szCs w:val="20"/>
        </w:rPr>
        <w:t xml:space="preserve">”, Wisconsin Public Health Association, Wisconsin Association of Local health Departments and Boards Annual meeting, </w:t>
      </w:r>
      <w:r w:rsidRPr="003D7FF8">
        <w:rPr>
          <w:rFonts w:ascii="Times New Roman" w:hAnsi="Times New Roman" w:cs="Times New Roman"/>
          <w:bCs/>
          <w:iCs/>
          <w:sz w:val="20"/>
          <w:szCs w:val="20"/>
        </w:rPr>
        <w:t>Wednesday, May 23</w:t>
      </w:r>
      <w:r>
        <w:rPr>
          <w:rFonts w:ascii="Times New Roman" w:hAnsi="Times New Roman" w:cs="Times New Roman"/>
          <w:bCs/>
          <w:iCs/>
          <w:sz w:val="20"/>
          <w:szCs w:val="20"/>
        </w:rPr>
        <w:t>,</w:t>
      </w:r>
      <w:r w:rsidRPr="003D7FF8">
        <w:rPr>
          <w:rFonts w:ascii="Times New Roman" w:hAnsi="Times New Roman" w:cs="Times New Roman"/>
          <w:bCs/>
          <w:iCs/>
          <w:sz w:val="20"/>
          <w:szCs w:val="20"/>
        </w:rPr>
        <w:t xml:space="preserve"> 2018</w:t>
      </w:r>
    </w:p>
    <w:p w:rsidR="003D7FF8" w:rsidRDefault="003D7FF8" w:rsidP="00DD0E51">
      <w:pPr>
        <w:ind w:left="3024" w:hanging="1584"/>
        <w:rPr>
          <w:rFonts w:ascii="Times New Roman" w:hAnsi="Times New Roman" w:cs="Times New Roman"/>
          <w:bCs/>
          <w:iCs/>
          <w:sz w:val="20"/>
          <w:szCs w:val="20"/>
        </w:rPr>
      </w:pPr>
    </w:p>
    <w:p w:rsidR="00DD0E51" w:rsidRDefault="00307362" w:rsidP="00DD0E51">
      <w:pPr>
        <w:ind w:left="3024" w:hanging="1584"/>
        <w:rPr>
          <w:rFonts w:ascii="Times New Roman" w:hAnsi="Times New Roman" w:cs="Times New Roman"/>
          <w:bCs/>
          <w:iCs/>
          <w:sz w:val="20"/>
          <w:szCs w:val="20"/>
        </w:rPr>
      </w:pPr>
      <w:r>
        <w:rPr>
          <w:rFonts w:ascii="Times New Roman" w:hAnsi="Times New Roman" w:cs="Times New Roman"/>
          <w:bCs/>
          <w:iCs/>
          <w:sz w:val="20"/>
          <w:szCs w:val="20"/>
        </w:rPr>
        <w:t>5/2018</w:t>
      </w:r>
      <w:r w:rsidR="00DD0E51">
        <w:rPr>
          <w:rFonts w:ascii="Times New Roman" w:hAnsi="Times New Roman" w:cs="Times New Roman"/>
          <w:bCs/>
          <w:iCs/>
          <w:sz w:val="20"/>
          <w:szCs w:val="20"/>
        </w:rPr>
        <w:tab/>
      </w:r>
      <w:r w:rsidR="00DD0E51" w:rsidRPr="00267495">
        <w:rPr>
          <w:rFonts w:ascii="Times New Roman" w:hAnsi="Times New Roman" w:cs="Times New Roman"/>
          <w:b/>
          <w:bCs/>
          <w:iCs/>
          <w:sz w:val="20"/>
          <w:szCs w:val="20"/>
        </w:rPr>
        <w:t>Telfair, J Invited Key-Note Presentation</w:t>
      </w:r>
      <w:r w:rsidR="00DD0E51" w:rsidRPr="00267495">
        <w:rPr>
          <w:rFonts w:ascii="Times New Roman" w:hAnsi="Times New Roman" w:cs="Times New Roman"/>
          <w:bCs/>
          <w:iCs/>
          <w:sz w:val="20"/>
          <w:szCs w:val="20"/>
        </w:rPr>
        <w:t xml:space="preserve"> “</w:t>
      </w:r>
      <w:r w:rsidR="00DD0E51" w:rsidRPr="00DD0E51">
        <w:rPr>
          <w:rFonts w:ascii="Times New Roman" w:hAnsi="Times New Roman" w:cs="Times New Roman"/>
          <w:bCs/>
          <w:iCs/>
          <w:sz w:val="20"/>
          <w:szCs w:val="20"/>
        </w:rPr>
        <w:t>APHA, Affiliates Making Health a Shared Value – Promoting and Implementing Health in All Sectors and Policies</w:t>
      </w:r>
      <w:r w:rsidR="00DD0E51">
        <w:rPr>
          <w:rFonts w:ascii="Times New Roman" w:hAnsi="Times New Roman" w:cs="Times New Roman"/>
          <w:bCs/>
          <w:iCs/>
          <w:sz w:val="20"/>
          <w:szCs w:val="20"/>
        </w:rPr>
        <w:t xml:space="preserve">”, </w:t>
      </w:r>
      <w:r w:rsidR="00DD0E51" w:rsidRPr="00DD0E51">
        <w:rPr>
          <w:rFonts w:ascii="Times New Roman" w:hAnsi="Times New Roman" w:cs="Times New Roman"/>
          <w:bCs/>
          <w:iCs/>
          <w:sz w:val="20"/>
          <w:szCs w:val="20"/>
        </w:rPr>
        <w:t xml:space="preserve">Minnesota Public Health Association </w:t>
      </w:r>
      <w:r w:rsidR="00DD0E51">
        <w:rPr>
          <w:rFonts w:ascii="Times New Roman" w:hAnsi="Times New Roman" w:cs="Times New Roman"/>
          <w:bCs/>
          <w:iCs/>
          <w:sz w:val="20"/>
          <w:szCs w:val="20"/>
        </w:rPr>
        <w:t xml:space="preserve">Annual Meeting, </w:t>
      </w:r>
      <w:r w:rsidR="00DD0E51" w:rsidRPr="00DD0E51">
        <w:rPr>
          <w:rFonts w:ascii="Times New Roman" w:hAnsi="Times New Roman" w:cs="Times New Roman"/>
          <w:bCs/>
          <w:iCs/>
          <w:sz w:val="20"/>
          <w:szCs w:val="20"/>
        </w:rPr>
        <w:t>Thursday, 17 May 2018</w:t>
      </w:r>
    </w:p>
    <w:p w:rsidR="00267495" w:rsidRDefault="00DD0E51" w:rsidP="0092389A">
      <w:pPr>
        <w:ind w:left="3024" w:hanging="1584"/>
        <w:rPr>
          <w:rFonts w:ascii="Times New Roman" w:hAnsi="Times New Roman" w:cs="Times New Roman"/>
          <w:bCs/>
          <w:iCs/>
          <w:sz w:val="20"/>
          <w:szCs w:val="20"/>
        </w:rPr>
      </w:pPr>
      <w:r>
        <w:rPr>
          <w:rFonts w:ascii="Times New Roman" w:hAnsi="Times New Roman" w:cs="Times New Roman"/>
          <w:bCs/>
          <w:iCs/>
          <w:sz w:val="20"/>
          <w:szCs w:val="20"/>
        </w:rPr>
        <w:t xml:space="preserve"> </w:t>
      </w:r>
    </w:p>
    <w:p w:rsidR="00307362" w:rsidRDefault="00307362" w:rsidP="002553D1">
      <w:pPr>
        <w:ind w:left="3024" w:hanging="1584"/>
        <w:rPr>
          <w:rFonts w:ascii="Times New Roman" w:hAnsi="Times New Roman" w:cs="Times New Roman"/>
          <w:bCs/>
          <w:iCs/>
          <w:sz w:val="20"/>
          <w:szCs w:val="20"/>
        </w:rPr>
      </w:pPr>
      <w:r>
        <w:rPr>
          <w:rFonts w:ascii="Times New Roman" w:hAnsi="Times New Roman" w:cs="Times New Roman"/>
          <w:bCs/>
          <w:iCs/>
          <w:sz w:val="20"/>
          <w:szCs w:val="20"/>
        </w:rPr>
        <w:t>5/2018</w:t>
      </w:r>
      <w:r>
        <w:rPr>
          <w:rFonts w:ascii="Times New Roman" w:hAnsi="Times New Roman" w:cs="Times New Roman"/>
          <w:bCs/>
          <w:iCs/>
          <w:sz w:val="20"/>
          <w:szCs w:val="20"/>
        </w:rPr>
        <w:tab/>
      </w:r>
      <w:r w:rsidRPr="00267495">
        <w:rPr>
          <w:rFonts w:ascii="Times New Roman" w:hAnsi="Times New Roman" w:cs="Times New Roman"/>
          <w:b/>
          <w:bCs/>
          <w:iCs/>
          <w:sz w:val="20"/>
          <w:szCs w:val="20"/>
        </w:rPr>
        <w:t>Telfair, J Invited Key-Note Presentation</w:t>
      </w:r>
      <w:r w:rsidRPr="00267495">
        <w:rPr>
          <w:rFonts w:ascii="Times New Roman" w:hAnsi="Times New Roman" w:cs="Times New Roman"/>
          <w:bCs/>
          <w:iCs/>
          <w:sz w:val="20"/>
          <w:szCs w:val="20"/>
        </w:rPr>
        <w:t xml:space="preserve"> “</w:t>
      </w:r>
      <w:r w:rsidRPr="00307362">
        <w:rPr>
          <w:rFonts w:ascii="Times New Roman" w:hAnsi="Times New Roman" w:cs="Times New Roman"/>
          <w:bCs/>
          <w:iCs/>
          <w:sz w:val="20"/>
          <w:szCs w:val="20"/>
        </w:rPr>
        <w:t>APHA, Affiliates responding to and shaping Public Health – Health Equity, Workforce, Emerging Challenges and Opportunities</w:t>
      </w:r>
      <w:r>
        <w:rPr>
          <w:rFonts w:ascii="Times New Roman" w:hAnsi="Times New Roman" w:cs="Times New Roman"/>
          <w:bCs/>
          <w:iCs/>
          <w:sz w:val="20"/>
          <w:szCs w:val="20"/>
        </w:rPr>
        <w:t xml:space="preserve">” </w:t>
      </w:r>
      <w:r w:rsidRPr="00307362">
        <w:rPr>
          <w:rFonts w:ascii="Times New Roman" w:hAnsi="Times New Roman" w:cs="Times New Roman"/>
          <w:bCs/>
          <w:iCs/>
          <w:sz w:val="20"/>
          <w:szCs w:val="20"/>
        </w:rPr>
        <w:t>Ohio Public Health Combined Conference</w:t>
      </w:r>
      <w:r>
        <w:rPr>
          <w:rFonts w:ascii="Times New Roman" w:hAnsi="Times New Roman" w:cs="Times New Roman"/>
          <w:bCs/>
          <w:iCs/>
          <w:sz w:val="20"/>
          <w:szCs w:val="20"/>
        </w:rPr>
        <w:t xml:space="preserve"> Monday </w:t>
      </w:r>
      <w:r w:rsidRPr="00307362">
        <w:rPr>
          <w:rFonts w:ascii="Times New Roman" w:hAnsi="Times New Roman" w:cs="Times New Roman"/>
          <w:bCs/>
          <w:iCs/>
          <w:sz w:val="20"/>
          <w:szCs w:val="20"/>
        </w:rPr>
        <w:t>14 May 2018</w:t>
      </w:r>
    </w:p>
    <w:p w:rsidR="00DD0E51" w:rsidRDefault="00DD0E51" w:rsidP="0092389A">
      <w:pPr>
        <w:ind w:left="3024" w:hanging="1584"/>
        <w:rPr>
          <w:rFonts w:ascii="Times New Roman" w:hAnsi="Times New Roman" w:cs="Times New Roman"/>
          <w:bCs/>
          <w:iCs/>
          <w:sz w:val="20"/>
          <w:szCs w:val="20"/>
        </w:rPr>
      </w:pPr>
    </w:p>
    <w:p w:rsidR="00DD0E51" w:rsidRDefault="00DD0E51" w:rsidP="0092389A">
      <w:pPr>
        <w:ind w:left="3024" w:hanging="1584"/>
        <w:rPr>
          <w:rFonts w:ascii="Times New Roman" w:hAnsi="Times New Roman" w:cs="Times New Roman"/>
          <w:bCs/>
          <w:iCs/>
          <w:sz w:val="20"/>
          <w:szCs w:val="20"/>
        </w:rPr>
      </w:pPr>
      <w:r>
        <w:rPr>
          <w:rFonts w:ascii="Times New Roman" w:hAnsi="Times New Roman" w:cs="Times New Roman"/>
          <w:bCs/>
          <w:iCs/>
          <w:sz w:val="20"/>
          <w:szCs w:val="20"/>
        </w:rPr>
        <w:t>5/2018</w:t>
      </w:r>
      <w:r>
        <w:rPr>
          <w:rFonts w:ascii="Times New Roman" w:hAnsi="Times New Roman" w:cs="Times New Roman"/>
          <w:bCs/>
          <w:iCs/>
          <w:sz w:val="20"/>
          <w:szCs w:val="20"/>
        </w:rPr>
        <w:tab/>
      </w:r>
      <w:r w:rsidRPr="00267495">
        <w:rPr>
          <w:rFonts w:ascii="Times New Roman" w:hAnsi="Times New Roman" w:cs="Times New Roman"/>
          <w:b/>
          <w:bCs/>
          <w:iCs/>
          <w:sz w:val="20"/>
          <w:szCs w:val="20"/>
        </w:rPr>
        <w:t>Telfair, J Invited Key-Note Presentation</w:t>
      </w:r>
      <w:r w:rsidRPr="00267495">
        <w:rPr>
          <w:rFonts w:ascii="Times New Roman" w:hAnsi="Times New Roman" w:cs="Times New Roman"/>
          <w:bCs/>
          <w:iCs/>
          <w:sz w:val="20"/>
          <w:szCs w:val="20"/>
        </w:rPr>
        <w:t xml:space="preserve"> “</w:t>
      </w:r>
      <w:r w:rsidRPr="00DD0E51">
        <w:rPr>
          <w:rFonts w:ascii="Times New Roman" w:hAnsi="Times New Roman" w:cs="Times New Roman"/>
          <w:bCs/>
          <w:iCs/>
          <w:sz w:val="20"/>
          <w:szCs w:val="20"/>
        </w:rPr>
        <w:t>APHA, Affiliates responding to and Shaping Public Health – Opportunities, Leadership, and Advocacy to Address Health Inequities</w:t>
      </w:r>
      <w:r>
        <w:rPr>
          <w:rFonts w:ascii="Times New Roman" w:hAnsi="Times New Roman" w:cs="Times New Roman"/>
          <w:bCs/>
          <w:iCs/>
          <w:sz w:val="20"/>
          <w:szCs w:val="20"/>
        </w:rPr>
        <w:t xml:space="preserve">”, </w:t>
      </w:r>
      <w:r w:rsidRPr="00DD0E51">
        <w:rPr>
          <w:rFonts w:ascii="Times New Roman" w:hAnsi="Times New Roman" w:cs="Times New Roman"/>
          <w:bCs/>
          <w:iCs/>
          <w:sz w:val="20"/>
          <w:szCs w:val="20"/>
        </w:rPr>
        <w:t>Arkansas Public Health Association</w:t>
      </w:r>
      <w:r>
        <w:rPr>
          <w:rFonts w:ascii="Times New Roman" w:hAnsi="Times New Roman" w:cs="Times New Roman"/>
          <w:bCs/>
          <w:iCs/>
          <w:sz w:val="20"/>
          <w:szCs w:val="20"/>
        </w:rPr>
        <w:t xml:space="preserve"> Annual meeting, </w:t>
      </w:r>
      <w:r w:rsidRPr="00DD0E51">
        <w:rPr>
          <w:rFonts w:ascii="Times New Roman" w:hAnsi="Times New Roman" w:cs="Times New Roman"/>
          <w:bCs/>
          <w:iCs/>
          <w:sz w:val="20"/>
          <w:szCs w:val="20"/>
        </w:rPr>
        <w:t>Monday, May 09 2018</w:t>
      </w:r>
    </w:p>
    <w:p w:rsidR="00DD0E51" w:rsidRDefault="00DD0E51" w:rsidP="0092389A">
      <w:pPr>
        <w:ind w:left="3024" w:hanging="1584"/>
        <w:rPr>
          <w:rFonts w:ascii="Times New Roman" w:hAnsi="Times New Roman" w:cs="Times New Roman"/>
          <w:bCs/>
          <w:iCs/>
          <w:sz w:val="20"/>
          <w:szCs w:val="20"/>
        </w:rPr>
      </w:pPr>
    </w:p>
    <w:p w:rsidR="0092389A" w:rsidRDefault="00267495" w:rsidP="0092389A">
      <w:pPr>
        <w:ind w:left="3024" w:hanging="1584"/>
        <w:rPr>
          <w:rFonts w:ascii="Times New Roman" w:hAnsi="Times New Roman" w:cs="Times New Roman"/>
          <w:bCs/>
          <w:iCs/>
          <w:sz w:val="20"/>
          <w:szCs w:val="20"/>
        </w:rPr>
      </w:pPr>
      <w:r>
        <w:rPr>
          <w:rFonts w:ascii="Times New Roman" w:hAnsi="Times New Roman" w:cs="Times New Roman"/>
          <w:bCs/>
          <w:iCs/>
          <w:sz w:val="20"/>
          <w:szCs w:val="20"/>
        </w:rPr>
        <w:t>4/2018</w:t>
      </w:r>
      <w:r>
        <w:rPr>
          <w:rFonts w:ascii="Times New Roman" w:hAnsi="Times New Roman" w:cs="Times New Roman"/>
          <w:bCs/>
          <w:iCs/>
          <w:sz w:val="20"/>
          <w:szCs w:val="20"/>
        </w:rPr>
        <w:tab/>
      </w:r>
      <w:r w:rsidRPr="00267495">
        <w:rPr>
          <w:rFonts w:ascii="Times New Roman" w:hAnsi="Times New Roman" w:cs="Times New Roman"/>
          <w:b/>
          <w:bCs/>
          <w:iCs/>
          <w:sz w:val="20"/>
          <w:szCs w:val="20"/>
        </w:rPr>
        <w:t>Telfair, J Invited Key-Note Presentation</w:t>
      </w:r>
      <w:r w:rsidRPr="00267495">
        <w:rPr>
          <w:rFonts w:ascii="Times New Roman" w:hAnsi="Times New Roman" w:cs="Times New Roman"/>
          <w:bCs/>
          <w:iCs/>
          <w:sz w:val="20"/>
          <w:szCs w:val="20"/>
        </w:rPr>
        <w:t xml:space="preserve"> “</w:t>
      </w:r>
      <w:r w:rsidR="0092389A" w:rsidRPr="0092389A">
        <w:rPr>
          <w:rFonts w:ascii="Times New Roman" w:hAnsi="Times New Roman" w:cs="Times New Roman"/>
          <w:bCs/>
          <w:iCs/>
          <w:sz w:val="20"/>
          <w:szCs w:val="20"/>
        </w:rPr>
        <w:t>APHA, Affiliates responding to and shaping Public Health in the US through Partnerships and Workforce Development</w:t>
      </w:r>
      <w:r>
        <w:rPr>
          <w:rFonts w:ascii="Times New Roman" w:hAnsi="Times New Roman" w:cs="Times New Roman"/>
          <w:bCs/>
          <w:iCs/>
          <w:sz w:val="20"/>
          <w:szCs w:val="20"/>
        </w:rPr>
        <w:t>”, Delaware Public Health Association Annual Meeting, Friday April 6, 2018</w:t>
      </w:r>
    </w:p>
    <w:p w:rsidR="0092389A" w:rsidRDefault="0092389A" w:rsidP="0092389A">
      <w:pPr>
        <w:ind w:left="3024" w:hanging="1584"/>
        <w:rPr>
          <w:rFonts w:ascii="Times New Roman" w:hAnsi="Times New Roman" w:cs="Times New Roman"/>
          <w:bCs/>
          <w:iCs/>
          <w:sz w:val="20"/>
          <w:szCs w:val="20"/>
        </w:rPr>
      </w:pPr>
    </w:p>
    <w:p w:rsidR="0092389A" w:rsidRDefault="0092389A" w:rsidP="0092389A">
      <w:pPr>
        <w:ind w:left="3024" w:hanging="1584"/>
        <w:rPr>
          <w:rFonts w:ascii="Times New Roman" w:hAnsi="Times New Roman" w:cs="Times New Roman"/>
          <w:bCs/>
          <w:iCs/>
          <w:sz w:val="20"/>
          <w:szCs w:val="20"/>
        </w:rPr>
      </w:pPr>
      <w:r>
        <w:rPr>
          <w:rFonts w:ascii="Times New Roman" w:hAnsi="Times New Roman" w:cs="Times New Roman"/>
          <w:bCs/>
          <w:iCs/>
          <w:sz w:val="20"/>
          <w:szCs w:val="20"/>
        </w:rPr>
        <w:lastRenderedPageBreak/>
        <w:t>4/2018</w:t>
      </w:r>
      <w:r>
        <w:rPr>
          <w:rFonts w:ascii="Times New Roman" w:hAnsi="Times New Roman" w:cs="Times New Roman"/>
          <w:bCs/>
          <w:iCs/>
          <w:sz w:val="20"/>
          <w:szCs w:val="20"/>
        </w:rPr>
        <w:tab/>
      </w:r>
      <w:r w:rsidRPr="0092389A">
        <w:rPr>
          <w:rFonts w:ascii="Times New Roman" w:hAnsi="Times New Roman" w:cs="Times New Roman"/>
          <w:b/>
          <w:bCs/>
          <w:iCs/>
          <w:sz w:val="20"/>
          <w:szCs w:val="20"/>
        </w:rPr>
        <w:t>Telfair, J Invited Key-Note Presentation</w:t>
      </w:r>
      <w:r w:rsidRPr="0092389A">
        <w:rPr>
          <w:rFonts w:ascii="Times New Roman" w:hAnsi="Times New Roman" w:cs="Times New Roman"/>
          <w:bCs/>
          <w:iCs/>
          <w:sz w:val="20"/>
          <w:szCs w:val="20"/>
        </w:rPr>
        <w:t xml:space="preserve"> “</w:t>
      </w:r>
      <w:r>
        <w:rPr>
          <w:rFonts w:ascii="Times New Roman" w:hAnsi="Times New Roman" w:cs="Times New Roman"/>
          <w:bCs/>
          <w:iCs/>
          <w:sz w:val="20"/>
          <w:szCs w:val="20"/>
        </w:rPr>
        <w:t>A</w:t>
      </w:r>
      <w:r w:rsidRPr="0092389A">
        <w:rPr>
          <w:rFonts w:ascii="Times New Roman" w:hAnsi="Times New Roman" w:cs="Times New Roman"/>
          <w:bCs/>
          <w:iCs/>
          <w:sz w:val="20"/>
          <w:szCs w:val="20"/>
        </w:rPr>
        <w:t>PHA, Affiliates responding to and Shaping Public Health – Emerging Challenges, Opportunities Advocacy and Change</w:t>
      </w:r>
      <w:r>
        <w:rPr>
          <w:rFonts w:ascii="Times New Roman" w:hAnsi="Times New Roman" w:cs="Times New Roman"/>
          <w:bCs/>
          <w:iCs/>
          <w:sz w:val="20"/>
          <w:szCs w:val="20"/>
        </w:rPr>
        <w:t xml:space="preserve">”, 2018 Alabama </w:t>
      </w:r>
      <w:r w:rsidRPr="0092389A">
        <w:rPr>
          <w:rFonts w:ascii="Times New Roman" w:hAnsi="Times New Roman" w:cs="Times New Roman"/>
          <w:bCs/>
          <w:iCs/>
          <w:sz w:val="20"/>
          <w:szCs w:val="20"/>
        </w:rPr>
        <w:t>P</w:t>
      </w:r>
      <w:r>
        <w:rPr>
          <w:rFonts w:ascii="Times New Roman" w:hAnsi="Times New Roman" w:cs="Times New Roman"/>
          <w:bCs/>
          <w:iCs/>
          <w:sz w:val="20"/>
          <w:szCs w:val="20"/>
        </w:rPr>
        <w:t xml:space="preserve">ublic </w:t>
      </w:r>
      <w:r w:rsidRPr="0092389A">
        <w:rPr>
          <w:rFonts w:ascii="Times New Roman" w:hAnsi="Times New Roman" w:cs="Times New Roman"/>
          <w:bCs/>
          <w:iCs/>
          <w:sz w:val="20"/>
          <w:szCs w:val="20"/>
        </w:rPr>
        <w:t>H</w:t>
      </w:r>
      <w:r>
        <w:rPr>
          <w:rFonts w:ascii="Times New Roman" w:hAnsi="Times New Roman" w:cs="Times New Roman"/>
          <w:bCs/>
          <w:iCs/>
          <w:sz w:val="20"/>
          <w:szCs w:val="20"/>
        </w:rPr>
        <w:t xml:space="preserve">ealth </w:t>
      </w:r>
      <w:r w:rsidRPr="0092389A">
        <w:rPr>
          <w:rFonts w:ascii="Times New Roman" w:hAnsi="Times New Roman" w:cs="Times New Roman"/>
          <w:bCs/>
          <w:iCs/>
          <w:sz w:val="20"/>
          <w:szCs w:val="20"/>
        </w:rPr>
        <w:t>A</w:t>
      </w:r>
      <w:r>
        <w:rPr>
          <w:rFonts w:ascii="Times New Roman" w:hAnsi="Times New Roman" w:cs="Times New Roman"/>
          <w:bCs/>
          <w:iCs/>
          <w:sz w:val="20"/>
          <w:szCs w:val="20"/>
        </w:rPr>
        <w:t>ssociation</w:t>
      </w:r>
      <w:r w:rsidRPr="0092389A">
        <w:rPr>
          <w:rFonts w:ascii="Times New Roman" w:hAnsi="Times New Roman" w:cs="Times New Roman"/>
          <w:bCs/>
          <w:iCs/>
          <w:sz w:val="20"/>
          <w:szCs w:val="20"/>
        </w:rPr>
        <w:t xml:space="preserve"> Annual Meeting Wednesday, April 4, 2018</w:t>
      </w:r>
    </w:p>
    <w:p w:rsidR="0092389A" w:rsidRDefault="0092389A" w:rsidP="006574C9">
      <w:pPr>
        <w:ind w:left="3024" w:hanging="1584"/>
        <w:rPr>
          <w:rFonts w:ascii="Times New Roman" w:hAnsi="Times New Roman" w:cs="Times New Roman"/>
          <w:bCs/>
          <w:iCs/>
          <w:sz w:val="20"/>
          <w:szCs w:val="20"/>
        </w:rPr>
      </w:pPr>
    </w:p>
    <w:p w:rsidR="00291CFA" w:rsidRDefault="0092389A" w:rsidP="006574C9">
      <w:pPr>
        <w:ind w:left="3024" w:hanging="1584"/>
        <w:rPr>
          <w:rFonts w:ascii="Times New Roman" w:hAnsi="Times New Roman" w:cs="Times New Roman"/>
          <w:bCs/>
          <w:iCs/>
          <w:sz w:val="20"/>
          <w:szCs w:val="20"/>
        </w:rPr>
      </w:pPr>
      <w:r>
        <w:rPr>
          <w:rFonts w:ascii="Times New Roman" w:hAnsi="Times New Roman" w:cs="Times New Roman"/>
          <w:bCs/>
          <w:iCs/>
          <w:sz w:val="20"/>
          <w:szCs w:val="20"/>
        </w:rPr>
        <w:t xml:space="preserve">4/2018 </w:t>
      </w:r>
      <w:r>
        <w:rPr>
          <w:rFonts w:ascii="Times New Roman" w:hAnsi="Times New Roman" w:cs="Times New Roman"/>
          <w:bCs/>
          <w:iCs/>
          <w:sz w:val="20"/>
          <w:szCs w:val="20"/>
        </w:rPr>
        <w:tab/>
      </w:r>
      <w:r w:rsidRPr="0092389A">
        <w:rPr>
          <w:rFonts w:ascii="Times New Roman" w:hAnsi="Times New Roman" w:cs="Times New Roman"/>
          <w:b/>
          <w:bCs/>
          <w:iCs/>
          <w:sz w:val="20"/>
          <w:szCs w:val="20"/>
        </w:rPr>
        <w:t>Telfair, J Invited Key-Note Presentation</w:t>
      </w:r>
      <w:r w:rsidRPr="0092389A">
        <w:rPr>
          <w:rFonts w:ascii="Times New Roman" w:hAnsi="Times New Roman" w:cs="Times New Roman"/>
          <w:bCs/>
          <w:iCs/>
          <w:sz w:val="20"/>
          <w:szCs w:val="20"/>
        </w:rPr>
        <w:t xml:space="preserve"> “Realizing the collaborative strength of public health, its partners and the community</w:t>
      </w:r>
      <w:r>
        <w:rPr>
          <w:rFonts w:ascii="Times New Roman" w:hAnsi="Times New Roman" w:cs="Times New Roman"/>
          <w:bCs/>
          <w:iCs/>
          <w:sz w:val="20"/>
          <w:szCs w:val="20"/>
        </w:rPr>
        <w:t xml:space="preserve">”, </w:t>
      </w:r>
      <w:r w:rsidRPr="0092389A">
        <w:rPr>
          <w:rFonts w:ascii="Times New Roman" w:hAnsi="Times New Roman" w:cs="Times New Roman"/>
          <w:bCs/>
          <w:iCs/>
          <w:sz w:val="20"/>
          <w:szCs w:val="20"/>
        </w:rPr>
        <w:t xml:space="preserve">University of North Carolina at Charlotte Department of Public Health Sciences, Presentation </w:t>
      </w:r>
      <w:r>
        <w:rPr>
          <w:rFonts w:ascii="Times New Roman" w:hAnsi="Times New Roman" w:cs="Times New Roman"/>
          <w:bCs/>
          <w:iCs/>
          <w:sz w:val="20"/>
          <w:szCs w:val="20"/>
        </w:rPr>
        <w:t xml:space="preserve">to </w:t>
      </w:r>
      <w:r w:rsidRPr="0092389A">
        <w:rPr>
          <w:rFonts w:ascii="Times New Roman" w:hAnsi="Times New Roman" w:cs="Times New Roman"/>
          <w:bCs/>
          <w:iCs/>
          <w:sz w:val="20"/>
          <w:szCs w:val="20"/>
        </w:rPr>
        <w:t xml:space="preserve"> Students</w:t>
      </w:r>
      <w:r>
        <w:rPr>
          <w:rFonts w:ascii="Times New Roman" w:hAnsi="Times New Roman" w:cs="Times New Roman"/>
          <w:bCs/>
          <w:iCs/>
          <w:sz w:val="20"/>
          <w:szCs w:val="20"/>
        </w:rPr>
        <w:t>,</w:t>
      </w:r>
      <w:r w:rsidRPr="0092389A">
        <w:rPr>
          <w:rFonts w:ascii="Times New Roman" w:hAnsi="Times New Roman" w:cs="Times New Roman"/>
          <w:bCs/>
          <w:iCs/>
          <w:sz w:val="20"/>
          <w:szCs w:val="20"/>
        </w:rPr>
        <w:t xml:space="preserve"> Faculty</w:t>
      </w:r>
      <w:r>
        <w:rPr>
          <w:rFonts w:ascii="Times New Roman" w:hAnsi="Times New Roman" w:cs="Times New Roman"/>
          <w:bCs/>
          <w:iCs/>
          <w:sz w:val="20"/>
          <w:szCs w:val="20"/>
        </w:rPr>
        <w:t xml:space="preserve"> and Community Partners</w:t>
      </w:r>
      <w:r w:rsidRPr="0092389A">
        <w:rPr>
          <w:rFonts w:ascii="Times New Roman" w:hAnsi="Times New Roman" w:cs="Times New Roman"/>
          <w:bCs/>
          <w:iCs/>
          <w:sz w:val="20"/>
          <w:szCs w:val="20"/>
        </w:rPr>
        <w:t>, Tuesday, 3 April 2018</w:t>
      </w:r>
    </w:p>
    <w:p w:rsidR="00291CFA" w:rsidRDefault="00291CFA" w:rsidP="00291CFA">
      <w:pPr>
        <w:ind w:left="3024" w:hanging="1584"/>
        <w:rPr>
          <w:rFonts w:ascii="Times New Roman" w:hAnsi="Times New Roman" w:cs="Times New Roman"/>
          <w:bCs/>
          <w:iCs/>
          <w:sz w:val="20"/>
          <w:szCs w:val="20"/>
        </w:rPr>
      </w:pPr>
    </w:p>
    <w:p w:rsidR="00291CFA" w:rsidRDefault="00291CFA" w:rsidP="00291CFA">
      <w:pPr>
        <w:ind w:left="3024" w:hanging="1584"/>
        <w:rPr>
          <w:rFonts w:ascii="Times New Roman" w:hAnsi="Times New Roman" w:cs="Times New Roman"/>
          <w:bCs/>
          <w:iCs/>
          <w:sz w:val="20"/>
          <w:szCs w:val="20"/>
        </w:rPr>
      </w:pPr>
      <w:r>
        <w:rPr>
          <w:rFonts w:ascii="Times New Roman" w:hAnsi="Times New Roman" w:cs="Times New Roman"/>
          <w:bCs/>
          <w:iCs/>
          <w:sz w:val="20"/>
          <w:szCs w:val="20"/>
        </w:rPr>
        <w:t>4/2018</w:t>
      </w:r>
      <w:r>
        <w:rPr>
          <w:rFonts w:ascii="Times New Roman" w:hAnsi="Times New Roman" w:cs="Times New Roman"/>
          <w:bCs/>
          <w:iCs/>
          <w:sz w:val="20"/>
          <w:szCs w:val="20"/>
        </w:rPr>
        <w:tab/>
      </w:r>
      <w:r w:rsidRPr="0092389A">
        <w:rPr>
          <w:rFonts w:ascii="Times New Roman" w:hAnsi="Times New Roman" w:cs="Times New Roman"/>
          <w:b/>
          <w:bCs/>
          <w:iCs/>
          <w:sz w:val="20"/>
          <w:szCs w:val="20"/>
        </w:rPr>
        <w:t>Telfair, J Invited</w:t>
      </w:r>
      <w:r w:rsidRPr="00291CFA">
        <w:rPr>
          <w:rFonts w:ascii="Times New Roman" w:hAnsi="Times New Roman" w:cs="Times New Roman"/>
          <w:bCs/>
          <w:iCs/>
          <w:sz w:val="20"/>
          <w:szCs w:val="20"/>
        </w:rPr>
        <w:t xml:space="preserve"> </w:t>
      </w:r>
      <w:r>
        <w:rPr>
          <w:rFonts w:ascii="Times New Roman" w:hAnsi="Times New Roman" w:cs="Times New Roman"/>
          <w:bCs/>
          <w:iCs/>
          <w:sz w:val="20"/>
          <w:szCs w:val="20"/>
        </w:rPr>
        <w:t>“</w:t>
      </w:r>
      <w:r w:rsidRPr="00291CFA">
        <w:rPr>
          <w:rFonts w:ascii="Times New Roman" w:hAnsi="Times New Roman" w:cs="Times New Roman"/>
          <w:bCs/>
          <w:iCs/>
          <w:sz w:val="20"/>
          <w:szCs w:val="20"/>
        </w:rPr>
        <w:t>More than a Professional Association: The Link between APHA, Academics, and Practice</w:t>
      </w:r>
      <w:r>
        <w:rPr>
          <w:rFonts w:ascii="Times New Roman" w:hAnsi="Times New Roman" w:cs="Times New Roman"/>
          <w:bCs/>
          <w:iCs/>
          <w:sz w:val="20"/>
          <w:szCs w:val="20"/>
        </w:rPr>
        <w:t xml:space="preserve">” </w:t>
      </w:r>
      <w:r w:rsidRPr="00291CFA">
        <w:rPr>
          <w:rFonts w:ascii="Times New Roman" w:hAnsi="Times New Roman" w:cs="Times New Roman"/>
          <w:bCs/>
          <w:iCs/>
          <w:sz w:val="20"/>
          <w:szCs w:val="20"/>
        </w:rPr>
        <w:t>U</w:t>
      </w:r>
      <w:r>
        <w:rPr>
          <w:rFonts w:ascii="Times New Roman" w:hAnsi="Times New Roman" w:cs="Times New Roman"/>
          <w:bCs/>
          <w:iCs/>
          <w:sz w:val="20"/>
          <w:szCs w:val="20"/>
        </w:rPr>
        <w:t xml:space="preserve">niversity of </w:t>
      </w:r>
      <w:r w:rsidRPr="00291CFA">
        <w:rPr>
          <w:rFonts w:ascii="Times New Roman" w:hAnsi="Times New Roman" w:cs="Times New Roman"/>
          <w:bCs/>
          <w:iCs/>
          <w:sz w:val="20"/>
          <w:szCs w:val="20"/>
        </w:rPr>
        <w:t>N</w:t>
      </w:r>
      <w:r>
        <w:rPr>
          <w:rFonts w:ascii="Times New Roman" w:hAnsi="Times New Roman" w:cs="Times New Roman"/>
          <w:bCs/>
          <w:iCs/>
          <w:sz w:val="20"/>
          <w:szCs w:val="20"/>
        </w:rPr>
        <w:t xml:space="preserve">orth </w:t>
      </w:r>
      <w:r w:rsidRPr="00291CFA">
        <w:rPr>
          <w:rFonts w:ascii="Times New Roman" w:hAnsi="Times New Roman" w:cs="Times New Roman"/>
          <w:bCs/>
          <w:iCs/>
          <w:sz w:val="20"/>
          <w:szCs w:val="20"/>
        </w:rPr>
        <w:t>C</w:t>
      </w:r>
      <w:r>
        <w:rPr>
          <w:rFonts w:ascii="Times New Roman" w:hAnsi="Times New Roman" w:cs="Times New Roman"/>
          <w:bCs/>
          <w:iCs/>
          <w:sz w:val="20"/>
          <w:szCs w:val="20"/>
        </w:rPr>
        <w:t xml:space="preserve">arolina at </w:t>
      </w:r>
      <w:r w:rsidRPr="00291CFA">
        <w:rPr>
          <w:rFonts w:ascii="Times New Roman" w:hAnsi="Times New Roman" w:cs="Times New Roman"/>
          <w:bCs/>
          <w:iCs/>
          <w:sz w:val="20"/>
          <w:szCs w:val="20"/>
        </w:rPr>
        <w:t>C</w:t>
      </w:r>
      <w:r>
        <w:rPr>
          <w:rFonts w:ascii="Times New Roman" w:hAnsi="Times New Roman" w:cs="Times New Roman"/>
          <w:bCs/>
          <w:iCs/>
          <w:sz w:val="20"/>
          <w:szCs w:val="20"/>
        </w:rPr>
        <w:t>harlotte</w:t>
      </w:r>
      <w:r w:rsidRPr="00291CFA">
        <w:rPr>
          <w:rFonts w:ascii="Times New Roman" w:hAnsi="Times New Roman" w:cs="Times New Roman"/>
          <w:bCs/>
          <w:iCs/>
          <w:sz w:val="20"/>
          <w:szCs w:val="20"/>
        </w:rPr>
        <w:t xml:space="preserve"> D</w:t>
      </w:r>
      <w:r>
        <w:rPr>
          <w:rFonts w:ascii="Times New Roman" w:hAnsi="Times New Roman" w:cs="Times New Roman"/>
          <w:bCs/>
          <w:iCs/>
          <w:sz w:val="20"/>
          <w:szCs w:val="20"/>
        </w:rPr>
        <w:t xml:space="preserve">epartment of </w:t>
      </w:r>
      <w:r w:rsidRPr="00291CFA">
        <w:rPr>
          <w:rFonts w:ascii="Times New Roman" w:hAnsi="Times New Roman" w:cs="Times New Roman"/>
          <w:bCs/>
          <w:iCs/>
          <w:sz w:val="20"/>
          <w:szCs w:val="20"/>
        </w:rPr>
        <w:t>P</w:t>
      </w:r>
      <w:r>
        <w:rPr>
          <w:rFonts w:ascii="Times New Roman" w:hAnsi="Times New Roman" w:cs="Times New Roman"/>
          <w:bCs/>
          <w:iCs/>
          <w:sz w:val="20"/>
          <w:szCs w:val="20"/>
        </w:rPr>
        <w:t xml:space="preserve">ublic </w:t>
      </w:r>
      <w:r w:rsidRPr="00291CFA">
        <w:rPr>
          <w:rFonts w:ascii="Times New Roman" w:hAnsi="Times New Roman" w:cs="Times New Roman"/>
          <w:bCs/>
          <w:iCs/>
          <w:sz w:val="20"/>
          <w:szCs w:val="20"/>
        </w:rPr>
        <w:t>H</w:t>
      </w:r>
      <w:r>
        <w:rPr>
          <w:rFonts w:ascii="Times New Roman" w:hAnsi="Times New Roman" w:cs="Times New Roman"/>
          <w:bCs/>
          <w:iCs/>
          <w:sz w:val="20"/>
          <w:szCs w:val="20"/>
        </w:rPr>
        <w:t xml:space="preserve">ealth </w:t>
      </w:r>
      <w:r w:rsidR="0092389A" w:rsidRPr="00291CFA">
        <w:rPr>
          <w:rFonts w:ascii="Times New Roman" w:hAnsi="Times New Roman" w:cs="Times New Roman"/>
          <w:bCs/>
          <w:iCs/>
          <w:sz w:val="20"/>
          <w:szCs w:val="20"/>
        </w:rPr>
        <w:t>S</w:t>
      </w:r>
      <w:r w:rsidR="0092389A">
        <w:rPr>
          <w:rFonts w:ascii="Times New Roman" w:hAnsi="Times New Roman" w:cs="Times New Roman"/>
          <w:bCs/>
          <w:iCs/>
          <w:sz w:val="20"/>
          <w:szCs w:val="20"/>
        </w:rPr>
        <w:t xml:space="preserve">ciences, Presentation and discussion </w:t>
      </w:r>
      <w:r w:rsidRPr="00291CFA">
        <w:rPr>
          <w:rFonts w:ascii="Times New Roman" w:hAnsi="Times New Roman" w:cs="Times New Roman"/>
          <w:bCs/>
          <w:iCs/>
          <w:sz w:val="20"/>
          <w:szCs w:val="20"/>
        </w:rPr>
        <w:t>session with Students and Faculty</w:t>
      </w:r>
      <w:r w:rsidR="0092389A">
        <w:rPr>
          <w:rFonts w:ascii="Times New Roman" w:hAnsi="Times New Roman" w:cs="Times New Roman"/>
          <w:bCs/>
          <w:iCs/>
          <w:sz w:val="20"/>
          <w:szCs w:val="20"/>
        </w:rPr>
        <w:t xml:space="preserve">, </w:t>
      </w:r>
      <w:r w:rsidRPr="00291CFA">
        <w:rPr>
          <w:rFonts w:ascii="Times New Roman" w:hAnsi="Times New Roman" w:cs="Times New Roman"/>
          <w:bCs/>
          <w:iCs/>
          <w:sz w:val="20"/>
          <w:szCs w:val="20"/>
        </w:rPr>
        <w:t>Tuesday, 3 April 2018</w:t>
      </w:r>
    </w:p>
    <w:p w:rsidR="00291CFA" w:rsidRDefault="00291CFA" w:rsidP="00291CFA">
      <w:pPr>
        <w:ind w:left="3024" w:hanging="1584"/>
        <w:rPr>
          <w:rFonts w:ascii="Times New Roman" w:hAnsi="Times New Roman" w:cs="Times New Roman"/>
          <w:bCs/>
          <w:iCs/>
          <w:sz w:val="20"/>
          <w:szCs w:val="20"/>
        </w:rPr>
      </w:pPr>
    </w:p>
    <w:p w:rsidR="00291CFA" w:rsidRDefault="00291CFA" w:rsidP="00243F4E">
      <w:pPr>
        <w:ind w:left="3024" w:hanging="1584"/>
        <w:rPr>
          <w:rFonts w:ascii="Times New Roman" w:hAnsi="Times New Roman" w:cs="Times New Roman"/>
          <w:bCs/>
          <w:iCs/>
          <w:sz w:val="20"/>
          <w:szCs w:val="20"/>
        </w:rPr>
      </w:pPr>
      <w:r>
        <w:rPr>
          <w:rFonts w:ascii="Times New Roman" w:hAnsi="Times New Roman" w:cs="Times New Roman"/>
          <w:bCs/>
          <w:iCs/>
          <w:sz w:val="20"/>
          <w:szCs w:val="20"/>
        </w:rPr>
        <w:t>2/2018</w:t>
      </w:r>
      <w:r>
        <w:rPr>
          <w:rFonts w:ascii="Times New Roman" w:hAnsi="Times New Roman" w:cs="Times New Roman"/>
          <w:bCs/>
          <w:iCs/>
          <w:sz w:val="20"/>
          <w:szCs w:val="20"/>
        </w:rPr>
        <w:tab/>
      </w:r>
      <w:r w:rsidRPr="00291CFA">
        <w:rPr>
          <w:rFonts w:ascii="Times New Roman" w:hAnsi="Times New Roman" w:cs="Times New Roman"/>
          <w:b/>
          <w:bCs/>
          <w:iCs/>
          <w:sz w:val="20"/>
          <w:szCs w:val="20"/>
        </w:rPr>
        <w:t>Telfair, J Invited Key-Note Presentation</w:t>
      </w:r>
      <w:r w:rsidRPr="00291CFA">
        <w:rPr>
          <w:rFonts w:ascii="Times New Roman" w:hAnsi="Times New Roman" w:cs="Times New Roman"/>
          <w:bCs/>
          <w:iCs/>
          <w:sz w:val="20"/>
          <w:szCs w:val="20"/>
        </w:rPr>
        <w:t xml:space="preserve"> </w:t>
      </w:r>
      <w:r>
        <w:rPr>
          <w:rFonts w:ascii="Times New Roman" w:hAnsi="Times New Roman" w:cs="Times New Roman"/>
          <w:bCs/>
          <w:iCs/>
          <w:sz w:val="20"/>
          <w:szCs w:val="20"/>
        </w:rPr>
        <w:t>“</w:t>
      </w:r>
      <w:r w:rsidRPr="00291CFA">
        <w:rPr>
          <w:rFonts w:ascii="Times New Roman" w:hAnsi="Times New Roman" w:cs="Times New Roman"/>
          <w:bCs/>
          <w:iCs/>
          <w:sz w:val="20"/>
          <w:szCs w:val="20"/>
        </w:rPr>
        <w:t>APHA, Affiliates responding to and Shaping Public Health – Emerging Challenges, Opportunities for Leadership, Advocacy and Change</w:t>
      </w:r>
      <w:r>
        <w:rPr>
          <w:rFonts w:ascii="Times New Roman" w:hAnsi="Times New Roman" w:cs="Times New Roman"/>
          <w:bCs/>
          <w:iCs/>
          <w:sz w:val="20"/>
          <w:szCs w:val="20"/>
        </w:rPr>
        <w:t xml:space="preserve">” </w:t>
      </w:r>
      <w:r w:rsidRPr="00291CFA">
        <w:rPr>
          <w:rFonts w:ascii="Times New Roman" w:hAnsi="Times New Roman" w:cs="Times New Roman"/>
          <w:bCs/>
          <w:iCs/>
          <w:sz w:val="20"/>
          <w:szCs w:val="20"/>
        </w:rPr>
        <w:t>2018 S</w:t>
      </w:r>
      <w:r>
        <w:rPr>
          <w:rFonts w:ascii="Times New Roman" w:hAnsi="Times New Roman" w:cs="Times New Roman"/>
          <w:bCs/>
          <w:iCs/>
          <w:sz w:val="20"/>
          <w:szCs w:val="20"/>
        </w:rPr>
        <w:t xml:space="preserve">outh </w:t>
      </w:r>
      <w:r w:rsidRPr="00291CFA">
        <w:rPr>
          <w:rFonts w:ascii="Times New Roman" w:hAnsi="Times New Roman" w:cs="Times New Roman"/>
          <w:bCs/>
          <w:iCs/>
          <w:sz w:val="20"/>
          <w:szCs w:val="20"/>
        </w:rPr>
        <w:t>C</w:t>
      </w:r>
      <w:r>
        <w:rPr>
          <w:rFonts w:ascii="Times New Roman" w:hAnsi="Times New Roman" w:cs="Times New Roman"/>
          <w:bCs/>
          <w:iCs/>
          <w:sz w:val="20"/>
          <w:szCs w:val="20"/>
        </w:rPr>
        <w:t xml:space="preserve">arolina </w:t>
      </w:r>
      <w:r w:rsidRPr="00291CFA">
        <w:rPr>
          <w:rFonts w:ascii="Times New Roman" w:hAnsi="Times New Roman" w:cs="Times New Roman"/>
          <w:bCs/>
          <w:iCs/>
          <w:sz w:val="20"/>
          <w:szCs w:val="20"/>
        </w:rPr>
        <w:t>P</w:t>
      </w:r>
      <w:r>
        <w:rPr>
          <w:rFonts w:ascii="Times New Roman" w:hAnsi="Times New Roman" w:cs="Times New Roman"/>
          <w:bCs/>
          <w:iCs/>
          <w:sz w:val="20"/>
          <w:szCs w:val="20"/>
        </w:rPr>
        <w:t xml:space="preserve">ublic </w:t>
      </w:r>
      <w:r w:rsidRPr="00291CFA">
        <w:rPr>
          <w:rFonts w:ascii="Times New Roman" w:hAnsi="Times New Roman" w:cs="Times New Roman"/>
          <w:bCs/>
          <w:iCs/>
          <w:sz w:val="20"/>
          <w:szCs w:val="20"/>
        </w:rPr>
        <w:t>H</w:t>
      </w:r>
      <w:r>
        <w:rPr>
          <w:rFonts w:ascii="Times New Roman" w:hAnsi="Times New Roman" w:cs="Times New Roman"/>
          <w:bCs/>
          <w:iCs/>
          <w:sz w:val="20"/>
          <w:szCs w:val="20"/>
        </w:rPr>
        <w:t xml:space="preserve">ealth </w:t>
      </w:r>
      <w:r w:rsidRPr="00291CFA">
        <w:rPr>
          <w:rFonts w:ascii="Times New Roman" w:hAnsi="Times New Roman" w:cs="Times New Roman"/>
          <w:bCs/>
          <w:iCs/>
          <w:sz w:val="20"/>
          <w:szCs w:val="20"/>
        </w:rPr>
        <w:t>A</w:t>
      </w:r>
      <w:r>
        <w:rPr>
          <w:rFonts w:ascii="Times New Roman" w:hAnsi="Times New Roman" w:cs="Times New Roman"/>
          <w:bCs/>
          <w:iCs/>
          <w:sz w:val="20"/>
          <w:szCs w:val="20"/>
        </w:rPr>
        <w:t xml:space="preserve">ssociation Annual Meeting, </w:t>
      </w:r>
      <w:r w:rsidRPr="00291CFA">
        <w:rPr>
          <w:rFonts w:ascii="Times New Roman" w:hAnsi="Times New Roman" w:cs="Times New Roman"/>
          <w:bCs/>
          <w:iCs/>
          <w:sz w:val="20"/>
          <w:szCs w:val="20"/>
        </w:rPr>
        <w:t>Wednesday, February 21, 2018</w:t>
      </w:r>
    </w:p>
    <w:p w:rsidR="00291CFA" w:rsidRDefault="00291CFA" w:rsidP="006574C9">
      <w:pPr>
        <w:ind w:left="3024" w:hanging="1584"/>
        <w:rPr>
          <w:rFonts w:ascii="Times New Roman" w:hAnsi="Times New Roman" w:cs="Times New Roman"/>
          <w:bCs/>
          <w:iCs/>
          <w:sz w:val="20"/>
          <w:szCs w:val="20"/>
        </w:rPr>
      </w:pPr>
    </w:p>
    <w:p w:rsidR="00291CFA" w:rsidRDefault="00291CFA" w:rsidP="00291CFA">
      <w:pPr>
        <w:ind w:left="3024" w:hanging="1584"/>
        <w:rPr>
          <w:rFonts w:ascii="Times New Roman" w:hAnsi="Times New Roman" w:cs="Times New Roman"/>
          <w:bCs/>
          <w:iCs/>
          <w:sz w:val="20"/>
          <w:szCs w:val="20"/>
        </w:rPr>
      </w:pPr>
      <w:r>
        <w:rPr>
          <w:rFonts w:ascii="Times New Roman" w:hAnsi="Times New Roman" w:cs="Times New Roman"/>
          <w:bCs/>
          <w:iCs/>
          <w:sz w:val="20"/>
          <w:szCs w:val="20"/>
        </w:rPr>
        <w:t>11/2017</w:t>
      </w:r>
      <w:r>
        <w:rPr>
          <w:rFonts w:ascii="Times New Roman" w:hAnsi="Times New Roman" w:cs="Times New Roman"/>
          <w:bCs/>
          <w:iCs/>
          <w:sz w:val="20"/>
          <w:szCs w:val="20"/>
        </w:rPr>
        <w:tab/>
      </w:r>
      <w:r w:rsidRPr="00291CFA">
        <w:rPr>
          <w:rFonts w:ascii="Times New Roman" w:hAnsi="Times New Roman" w:cs="Times New Roman"/>
          <w:b/>
          <w:bCs/>
          <w:iCs/>
          <w:sz w:val="20"/>
          <w:szCs w:val="20"/>
        </w:rPr>
        <w:t>Telfair, J Invited Key-Note Presentation</w:t>
      </w:r>
      <w:r w:rsidRPr="00291CFA">
        <w:rPr>
          <w:rFonts w:ascii="Times New Roman" w:hAnsi="Times New Roman" w:cs="Times New Roman"/>
          <w:bCs/>
          <w:iCs/>
          <w:sz w:val="20"/>
          <w:szCs w:val="20"/>
        </w:rPr>
        <w:t xml:space="preserve"> “APHA, Affiliates responding to and shaping Public Health - Environmental Justice and Health Disparity</w:t>
      </w:r>
      <w:r>
        <w:rPr>
          <w:rFonts w:ascii="Times New Roman" w:hAnsi="Times New Roman" w:cs="Times New Roman"/>
          <w:bCs/>
          <w:iCs/>
          <w:sz w:val="20"/>
          <w:szCs w:val="20"/>
        </w:rPr>
        <w:t xml:space="preserve">”, </w:t>
      </w:r>
      <w:r w:rsidRPr="00291CFA">
        <w:rPr>
          <w:rFonts w:ascii="Times New Roman" w:hAnsi="Times New Roman" w:cs="Times New Roman"/>
          <w:bCs/>
          <w:iCs/>
          <w:sz w:val="20"/>
          <w:szCs w:val="20"/>
        </w:rPr>
        <w:t>2017 SCPHA Annual Meeting Monday, November 04, 2017</w:t>
      </w:r>
    </w:p>
    <w:p w:rsidR="00291CFA" w:rsidRDefault="00291CFA" w:rsidP="006574C9">
      <w:pPr>
        <w:ind w:left="3024" w:hanging="1584"/>
        <w:rPr>
          <w:rFonts w:ascii="Times New Roman" w:hAnsi="Times New Roman" w:cs="Times New Roman"/>
          <w:bCs/>
          <w:iCs/>
          <w:sz w:val="20"/>
          <w:szCs w:val="20"/>
        </w:rPr>
      </w:pPr>
    </w:p>
    <w:p w:rsidR="006574C9" w:rsidRDefault="006574C9" w:rsidP="006574C9">
      <w:pPr>
        <w:ind w:left="3024" w:hanging="1584"/>
        <w:rPr>
          <w:rFonts w:ascii="Times New Roman" w:hAnsi="Times New Roman" w:cs="Times New Roman"/>
          <w:bCs/>
          <w:iCs/>
          <w:sz w:val="20"/>
          <w:szCs w:val="20"/>
        </w:rPr>
      </w:pPr>
      <w:r>
        <w:rPr>
          <w:rFonts w:ascii="Times New Roman" w:hAnsi="Times New Roman" w:cs="Times New Roman"/>
          <w:bCs/>
          <w:iCs/>
          <w:sz w:val="20"/>
          <w:szCs w:val="20"/>
        </w:rPr>
        <w:t>10/2017</w:t>
      </w:r>
      <w:r>
        <w:rPr>
          <w:rFonts w:ascii="Times New Roman" w:hAnsi="Times New Roman" w:cs="Times New Roman"/>
          <w:bCs/>
          <w:iCs/>
          <w:sz w:val="20"/>
          <w:szCs w:val="20"/>
        </w:rPr>
        <w:tab/>
      </w:r>
      <w:r w:rsidRPr="001B2B5C">
        <w:rPr>
          <w:rFonts w:ascii="Times New Roman" w:hAnsi="Times New Roman" w:cs="Times New Roman"/>
          <w:b/>
          <w:bCs/>
          <w:iCs/>
          <w:sz w:val="20"/>
          <w:szCs w:val="20"/>
        </w:rPr>
        <w:t>Telfair, J</w:t>
      </w:r>
      <w:r>
        <w:rPr>
          <w:rFonts w:ascii="Times New Roman" w:hAnsi="Times New Roman" w:cs="Times New Roman"/>
          <w:bCs/>
          <w:iCs/>
          <w:sz w:val="20"/>
          <w:szCs w:val="20"/>
        </w:rPr>
        <w:t xml:space="preserve"> </w:t>
      </w:r>
      <w:r w:rsidRPr="009C63D6">
        <w:rPr>
          <w:rFonts w:ascii="Times New Roman" w:hAnsi="Times New Roman" w:cs="Times New Roman"/>
          <w:b/>
          <w:bCs/>
          <w:iCs/>
          <w:sz w:val="20"/>
          <w:szCs w:val="20"/>
        </w:rPr>
        <w:t xml:space="preserve">Invited </w:t>
      </w:r>
      <w:r>
        <w:rPr>
          <w:rFonts w:ascii="Times New Roman" w:hAnsi="Times New Roman" w:cs="Times New Roman"/>
          <w:b/>
          <w:bCs/>
          <w:iCs/>
          <w:sz w:val="20"/>
          <w:szCs w:val="20"/>
        </w:rPr>
        <w:t xml:space="preserve">Key-Note </w:t>
      </w:r>
      <w:r w:rsidRPr="009C63D6">
        <w:rPr>
          <w:rFonts w:ascii="Times New Roman" w:hAnsi="Times New Roman" w:cs="Times New Roman"/>
          <w:b/>
          <w:bCs/>
          <w:iCs/>
          <w:sz w:val="20"/>
          <w:szCs w:val="20"/>
        </w:rPr>
        <w:t>Presentation</w:t>
      </w:r>
      <w:r>
        <w:rPr>
          <w:rFonts w:ascii="Times New Roman" w:hAnsi="Times New Roman" w:cs="Times New Roman"/>
          <w:b/>
          <w:bCs/>
          <w:iCs/>
          <w:sz w:val="20"/>
          <w:szCs w:val="20"/>
        </w:rPr>
        <w:t xml:space="preserve"> “</w:t>
      </w:r>
      <w:r w:rsidRPr="00891D27">
        <w:rPr>
          <w:rFonts w:ascii="Times New Roman" w:hAnsi="Times New Roman" w:cs="Times New Roman"/>
          <w:bCs/>
          <w:iCs/>
          <w:sz w:val="20"/>
          <w:szCs w:val="20"/>
        </w:rPr>
        <w:t>APHA, Affiliates responding to and shaping Public Health in the US - Now and the Future</w:t>
      </w:r>
      <w:r>
        <w:rPr>
          <w:rFonts w:ascii="Times New Roman" w:hAnsi="Times New Roman" w:cs="Times New Roman"/>
          <w:b/>
          <w:bCs/>
          <w:iCs/>
          <w:sz w:val="20"/>
          <w:szCs w:val="20"/>
        </w:rPr>
        <w:t xml:space="preserve">“, </w:t>
      </w:r>
      <w:r w:rsidRPr="00891D27">
        <w:rPr>
          <w:rFonts w:ascii="Times New Roman" w:hAnsi="Times New Roman" w:cs="Times New Roman"/>
          <w:bCs/>
          <w:iCs/>
          <w:sz w:val="20"/>
          <w:szCs w:val="20"/>
        </w:rPr>
        <w:t>72</w:t>
      </w:r>
      <w:r w:rsidRPr="00891D27">
        <w:rPr>
          <w:rFonts w:ascii="Times New Roman" w:hAnsi="Times New Roman" w:cs="Times New Roman"/>
          <w:bCs/>
          <w:iCs/>
          <w:sz w:val="20"/>
          <w:szCs w:val="20"/>
          <w:vertAlign w:val="superscript"/>
        </w:rPr>
        <w:t>nd</w:t>
      </w:r>
      <w:r w:rsidRPr="00891D27">
        <w:rPr>
          <w:rFonts w:ascii="Times New Roman" w:hAnsi="Times New Roman" w:cs="Times New Roman"/>
          <w:bCs/>
          <w:iCs/>
          <w:sz w:val="20"/>
          <w:szCs w:val="20"/>
        </w:rPr>
        <w:t xml:space="preserve"> Annual</w:t>
      </w:r>
      <w:r>
        <w:rPr>
          <w:rFonts w:ascii="Times New Roman" w:hAnsi="Times New Roman" w:cs="Times New Roman"/>
          <w:b/>
          <w:bCs/>
          <w:iCs/>
          <w:sz w:val="20"/>
          <w:szCs w:val="20"/>
        </w:rPr>
        <w:t xml:space="preserve"> </w:t>
      </w:r>
      <w:r w:rsidRPr="00891D27">
        <w:rPr>
          <w:rFonts w:ascii="Times New Roman" w:hAnsi="Times New Roman" w:cs="Times New Roman"/>
          <w:bCs/>
          <w:iCs/>
          <w:sz w:val="20"/>
          <w:szCs w:val="20"/>
        </w:rPr>
        <w:t>Hawaii Public Health Association</w:t>
      </w:r>
      <w:r>
        <w:rPr>
          <w:rFonts w:ascii="Times New Roman" w:hAnsi="Times New Roman" w:cs="Times New Roman"/>
          <w:b/>
          <w:bCs/>
          <w:iCs/>
          <w:sz w:val="20"/>
          <w:szCs w:val="20"/>
        </w:rPr>
        <w:t xml:space="preserve"> </w:t>
      </w:r>
      <w:r w:rsidRPr="00891D27">
        <w:rPr>
          <w:rFonts w:ascii="Times New Roman" w:hAnsi="Times New Roman" w:cs="Times New Roman"/>
          <w:bCs/>
          <w:iCs/>
          <w:sz w:val="20"/>
          <w:szCs w:val="20"/>
        </w:rPr>
        <w:t>meeting, October 19, 2017</w:t>
      </w:r>
    </w:p>
    <w:p w:rsidR="006574C9" w:rsidRPr="00891D27" w:rsidRDefault="006574C9" w:rsidP="006574C9">
      <w:pPr>
        <w:ind w:left="2160" w:hanging="720"/>
        <w:rPr>
          <w:rFonts w:ascii="Times New Roman" w:hAnsi="Times New Roman" w:cs="Times New Roman"/>
          <w:bCs/>
          <w:iCs/>
          <w:sz w:val="20"/>
          <w:szCs w:val="20"/>
        </w:rPr>
      </w:pPr>
    </w:p>
    <w:p w:rsidR="006574C9" w:rsidRPr="001B2B5C" w:rsidRDefault="006574C9" w:rsidP="006574C9">
      <w:pPr>
        <w:ind w:left="3024" w:hanging="1584"/>
        <w:rPr>
          <w:rFonts w:ascii="Times New Roman" w:hAnsi="Times New Roman" w:cs="Times New Roman"/>
          <w:bCs/>
          <w:iCs/>
          <w:sz w:val="20"/>
          <w:szCs w:val="20"/>
        </w:rPr>
      </w:pPr>
      <w:r>
        <w:rPr>
          <w:rFonts w:ascii="Times New Roman" w:hAnsi="Times New Roman" w:cs="Times New Roman"/>
          <w:bCs/>
          <w:iCs/>
          <w:sz w:val="20"/>
          <w:szCs w:val="20"/>
        </w:rPr>
        <w:t>10/2017</w:t>
      </w:r>
      <w:r>
        <w:rPr>
          <w:rFonts w:ascii="Times New Roman" w:hAnsi="Times New Roman" w:cs="Times New Roman"/>
          <w:bCs/>
          <w:iCs/>
          <w:sz w:val="20"/>
          <w:szCs w:val="20"/>
        </w:rPr>
        <w:tab/>
      </w:r>
      <w:r w:rsidRPr="001B2B5C">
        <w:rPr>
          <w:rFonts w:ascii="Times New Roman" w:hAnsi="Times New Roman" w:cs="Times New Roman"/>
          <w:b/>
          <w:bCs/>
          <w:iCs/>
          <w:sz w:val="20"/>
          <w:szCs w:val="20"/>
        </w:rPr>
        <w:t>Telfair, J</w:t>
      </w:r>
      <w:r>
        <w:rPr>
          <w:rFonts w:ascii="Times New Roman" w:hAnsi="Times New Roman" w:cs="Times New Roman"/>
          <w:bCs/>
          <w:iCs/>
          <w:sz w:val="20"/>
          <w:szCs w:val="20"/>
        </w:rPr>
        <w:t xml:space="preserve"> </w:t>
      </w:r>
      <w:r w:rsidRPr="009C63D6">
        <w:rPr>
          <w:rFonts w:ascii="Times New Roman" w:hAnsi="Times New Roman" w:cs="Times New Roman"/>
          <w:b/>
          <w:bCs/>
          <w:iCs/>
          <w:sz w:val="20"/>
          <w:szCs w:val="20"/>
        </w:rPr>
        <w:t>Invited Presentation</w:t>
      </w:r>
      <w:r>
        <w:rPr>
          <w:rFonts w:ascii="Times New Roman" w:hAnsi="Times New Roman" w:cs="Times New Roman"/>
          <w:b/>
          <w:bCs/>
          <w:iCs/>
          <w:sz w:val="20"/>
          <w:szCs w:val="20"/>
        </w:rPr>
        <w:t xml:space="preserve"> “</w:t>
      </w:r>
      <w:r w:rsidRPr="00891D27">
        <w:rPr>
          <w:rFonts w:ascii="Times New Roman" w:hAnsi="Times New Roman" w:cs="Times New Roman"/>
          <w:bCs/>
          <w:iCs/>
          <w:sz w:val="20"/>
          <w:szCs w:val="20"/>
        </w:rPr>
        <w:t>Public Health, Social Work &amp; Practice – the Person-Population Fit</w:t>
      </w:r>
      <w:r>
        <w:rPr>
          <w:rFonts w:ascii="Times New Roman" w:hAnsi="Times New Roman" w:cs="Times New Roman"/>
          <w:b/>
          <w:bCs/>
          <w:iCs/>
          <w:sz w:val="20"/>
          <w:szCs w:val="20"/>
        </w:rPr>
        <w:t xml:space="preserve">“, </w:t>
      </w:r>
      <w:r w:rsidRPr="001B2B5C">
        <w:rPr>
          <w:rFonts w:ascii="Times New Roman" w:hAnsi="Times New Roman" w:cs="Times New Roman"/>
          <w:bCs/>
          <w:iCs/>
          <w:sz w:val="20"/>
          <w:szCs w:val="20"/>
        </w:rPr>
        <w:t>Faculty Grand Rounds</w:t>
      </w:r>
      <w:r>
        <w:rPr>
          <w:rFonts w:ascii="Times New Roman" w:hAnsi="Times New Roman" w:cs="Times New Roman"/>
          <w:b/>
          <w:bCs/>
          <w:iCs/>
          <w:sz w:val="20"/>
          <w:szCs w:val="20"/>
        </w:rPr>
        <w:t xml:space="preserve">, </w:t>
      </w:r>
      <w:r w:rsidRPr="001B2B5C">
        <w:rPr>
          <w:rFonts w:ascii="Times New Roman" w:hAnsi="Times New Roman" w:cs="Times New Roman"/>
          <w:bCs/>
          <w:iCs/>
          <w:sz w:val="20"/>
          <w:szCs w:val="20"/>
        </w:rPr>
        <w:t xml:space="preserve">University of Hawaii at </w:t>
      </w:r>
      <w:proofErr w:type="spellStart"/>
      <w:r w:rsidRPr="001B2B5C">
        <w:rPr>
          <w:rFonts w:ascii="Times New Roman" w:hAnsi="Times New Roman" w:cs="Times New Roman"/>
          <w:bCs/>
          <w:iCs/>
          <w:sz w:val="20"/>
          <w:szCs w:val="20"/>
        </w:rPr>
        <w:t>Manoa</w:t>
      </w:r>
      <w:proofErr w:type="spellEnd"/>
      <w:r>
        <w:rPr>
          <w:rFonts w:ascii="Times New Roman" w:hAnsi="Times New Roman" w:cs="Times New Roman"/>
          <w:b/>
          <w:bCs/>
          <w:iCs/>
          <w:sz w:val="20"/>
          <w:szCs w:val="20"/>
        </w:rPr>
        <w:t xml:space="preserve">, </w:t>
      </w:r>
      <w:r w:rsidRPr="001B2B5C">
        <w:rPr>
          <w:rFonts w:ascii="Times New Roman" w:hAnsi="Times New Roman" w:cs="Times New Roman"/>
          <w:bCs/>
          <w:iCs/>
          <w:sz w:val="20"/>
          <w:szCs w:val="20"/>
        </w:rPr>
        <w:t>October 19, 2017</w:t>
      </w:r>
    </w:p>
    <w:p w:rsidR="006574C9" w:rsidRDefault="006574C9" w:rsidP="006574C9">
      <w:pPr>
        <w:ind w:left="2160" w:hanging="720"/>
        <w:rPr>
          <w:rFonts w:ascii="Times New Roman" w:hAnsi="Times New Roman" w:cs="Times New Roman"/>
          <w:bCs/>
          <w:iCs/>
          <w:sz w:val="20"/>
          <w:szCs w:val="20"/>
        </w:rPr>
      </w:pPr>
    </w:p>
    <w:p w:rsidR="006574C9" w:rsidRDefault="006574C9" w:rsidP="006574C9">
      <w:pPr>
        <w:ind w:left="3024" w:hanging="1584"/>
        <w:rPr>
          <w:rFonts w:ascii="Times New Roman" w:hAnsi="Times New Roman" w:cs="Times New Roman"/>
          <w:bCs/>
          <w:iCs/>
          <w:sz w:val="20"/>
          <w:szCs w:val="20"/>
        </w:rPr>
      </w:pPr>
      <w:r>
        <w:rPr>
          <w:rFonts w:ascii="Times New Roman" w:hAnsi="Times New Roman" w:cs="Times New Roman"/>
          <w:bCs/>
          <w:iCs/>
          <w:sz w:val="20"/>
          <w:szCs w:val="20"/>
        </w:rPr>
        <w:t>9/20172017</w:t>
      </w:r>
      <w:r>
        <w:rPr>
          <w:rFonts w:ascii="Times New Roman" w:hAnsi="Times New Roman" w:cs="Times New Roman"/>
          <w:bCs/>
          <w:iCs/>
          <w:sz w:val="20"/>
          <w:szCs w:val="20"/>
        </w:rPr>
        <w:tab/>
      </w:r>
      <w:r w:rsidRPr="001B2B5C">
        <w:rPr>
          <w:rFonts w:ascii="Times New Roman" w:hAnsi="Times New Roman" w:cs="Times New Roman"/>
          <w:b/>
          <w:bCs/>
          <w:iCs/>
          <w:sz w:val="20"/>
          <w:szCs w:val="20"/>
        </w:rPr>
        <w:t>Telfair, J</w:t>
      </w:r>
      <w:r>
        <w:rPr>
          <w:rFonts w:ascii="Times New Roman" w:hAnsi="Times New Roman" w:cs="Times New Roman"/>
          <w:bCs/>
          <w:iCs/>
          <w:sz w:val="20"/>
          <w:szCs w:val="20"/>
        </w:rPr>
        <w:t xml:space="preserve"> </w:t>
      </w:r>
      <w:r w:rsidRPr="009C63D6">
        <w:rPr>
          <w:rFonts w:ascii="Times New Roman" w:hAnsi="Times New Roman" w:cs="Times New Roman"/>
          <w:b/>
          <w:bCs/>
          <w:iCs/>
          <w:sz w:val="20"/>
          <w:szCs w:val="20"/>
        </w:rPr>
        <w:t>Invited Presentation</w:t>
      </w:r>
      <w:r>
        <w:rPr>
          <w:rFonts w:ascii="Times New Roman" w:hAnsi="Times New Roman" w:cs="Times New Roman"/>
          <w:bCs/>
          <w:iCs/>
          <w:sz w:val="20"/>
          <w:szCs w:val="20"/>
        </w:rPr>
        <w:t xml:space="preserve"> “</w:t>
      </w:r>
      <w:r w:rsidRPr="00891D27">
        <w:rPr>
          <w:rFonts w:ascii="Times New Roman" w:hAnsi="Times New Roman" w:cs="Times New Roman"/>
          <w:bCs/>
          <w:iCs/>
          <w:sz w:val="20"/>
          <w:szCs w:val="20"/>
        </w:rPr>
        <w:t xml:space="preserve">More than a Professional Association: The Link between APHA, Academics, and Practice </w:t>
      </w:r>
      <w:r>
        <w:rPr>
          <w:rFonts w:ascii="Times New Roman" w:hAnsi="Times New Roman" w:cs="Times New Roman"/>
          <w:bCs/>
          <w:iCs/>
          <w:sz w:val="20"/>
          <w:szCs w:val="20"/>
        </w:rPr>
        <w:t>“</w:t>
      </w:r>
      <w:r w:rsidRPr="00DA63F9">
        <w:rPr>
          <w:rFonts w:ascii="Times New Roman" w:hAnsi="Times New Roman" w:cs="Times New Roman"/>
          <w:bCs/>
          <w:iCs/>
          <w:sz w:val="20"/>
          <w:szCs w:val="20"/>
        </w:rPr>
        <w:t xml:space="preserve"> U</w:t>
      </w:r>
      <w:r>
        <w:rPr>
          <w:rFonts w:ascii="Times New Roman" w:hAnsi="Times New Roman" w:cs="Times New Roman"/>
          <w:bCs/>
          <w:iCs/>
          <w:sz w:val="20"/>
          <w:szCs w:val="20"/>
        </w:rPr>
        <w:t xml:space="preserve">niversity of </w:t>
      </w:r>
      <w:r w:rsidRPr="00DA63F9">
        <w:rPr>
          <w:rFonts w:ascii="Times New Roman" w:hAnsi="Times New Roman" w:cs="Times New Roman"/>
          <w:bCs/>
          <w:iCs/>
          <w:sz w:val="20"/>
          <w:szCs w:val="20"/>
        </w:rPr>
        <w:t>A</w:t>
      </w:r>
      <w:r>
        <w:rPr>
          <w:rFonts w:ascii="Times New Roman" w:hAnsi="Times New Roman" w:cs="Times New Roman"/>
          <w:bCs/>
          <w:iCs/>
          <w:sz w:val="20"/>
          <w:szCs w:val="20"/>
        </w:rPr>
        <w:t xml:space="preserve">labama at </w:t>
      </w:r>
      <w:r w:rsidRPr="00DA63F9">
        <w:rPr>
          <w:rFonts w:ascii="Times New Roman" w:hAnsi="Times New Roman" w:cs="Times New Roman"/>
          <w:bCs/>
          <w:iCs/>
          <w:sz w:val="20"/>
          <w:szCs w:val="20"/>
        </w:rPr>
        <w:t>B</w:t>
      </w:r>
      <w:r>
        <w:rPr>
          <w:rFonts w:ascii="Times New Roman" w:hAnsi="Times New Roman" w:cs="Times New Roman"/>
          <w:bCs/>
          <w:iCs/>
          <w:sz w:val="20"/>
          <w:szCs w:val="20"/>
        </w:rPr>
        <w:t>irmingham</w:t>
      </w:r>
      <w:r w:rsidRPr="00DA63F9">
        <w:rPr>
          <w:rFonts w:ascii="Times New Roman" w:hAnsi="Times New Roman" w:cs="Times New Roman"/>
          <w:bCs/>
          <w:iCs/>
          <w:sz w:val="20"/>
          <w:szCs w:val="20"/>
        </w:rPr>
        <w:t xml:space="preserve"> S</w:t>
      </w:r>
      <w:r>
        <w:rPr>
          <w:rFonts w:ascii="Times New Roman" w:hAnsi="Times New Roman" w:cs="Times New Roman"/>
          <w:bCs/>
          <w:iCs/>
          <w:sz w:val="20"/>
          <w:szCs w:val="20"/>
        </w:rPr>
        <w:t xml:space="preserve">chool of </w:t>
      </w:r>
      <w:r w:rsidRPr="00DA63F9">
        <w:rPr>
          <w:rFonts w:ascii="Times New Roman" w:hAnsi="Times New Roman" w:cs="Times New Roman"/>
          <w:bCs/>
          <w:iCs/>
          <w:sz w:val="20"/>
          <w:szCs w:val="20"/>
        </w:rPr>
        <w:t>P</w:t>
      </w:r>
      <w:r>
        <w:rPr>
          <w:rFonts w:ascii="Times New Roman" w:hAnsi="Times New Roman" w:cs="Times New Roman"/>
          <w:bCs/>
          <w:iCs/>
          <w:sz w:val="20"/>
          <w:szCs w:val="20"/>
        </w:rPr>
        <w:t xml:space="preserve">ublic </w:t>
      </w:r>
      <w:r w:rsidRPr="00DA63F9">
        <w:rPr>
          <w:rFonts w:ascii="Times New Roman" w:hAnsi="Times New Roman" w:cs="Times New Roman"/>
          <w:bCs/>
          <w:iCs/>
          <w:sz w:val="20"/>
          <w:szCs w:val="20"/>
        </w:rPr>
        <w:t>H</w:t>
      </w:r>
      <w:r>
        <w:rPr>
          <w:rFonts w:ascii="Times New Roman" w:hAnsi="Times New Roman" w:cs="Times New Roman"/>
          <w:bCs/>
          <w:iCs/>
          <w:sz w:val="20"/>
          <w:szCs w:val="20"/>
        </w:rPr>
        <w:t>ealth</w:t>
      </w:r>
      <w:r w:rsidRPr="00DA63F9">
        <w:rPr>
          <w:rFonts w:ascii="Times New Roman" w:hAnsi="Times New Roman" w:cs="Times New Roman"/>
          <w:bCs/>
          <w:iCs/>
          <w:sz w:val="20"/>
          <w:szCs w:val="20"/>
        </w:rPr>
        <w:t xml:space="preserve"> Pract</w:t>
      </w:r>
      <w:r>
        <w:rPr>
          <w:rFonts w:ascii="Times New Roman" w:hAnsi="Times New Roman" w:cs="Times New Roman"/>
          <w:bCs/>
          <w:iCs/>
          <w:sz w:val="20"/>
          <w:szCs w:val="20"/>
        </w:rPr>
        <w:t xml:space="preserve">ice in Action Seminar Series </w:t>
      </w:r>
      <w:r w:rsidRPr="00DA63F9">
        <w:rPr>
          <w:rFonts w:ascii="Times New Roman" w:hAnsi="Times New Roman" w:cs="Times New Roman"/>
          <w:bCs/>
          <w:iCs/>
          <w:sz w:val="20"/>
          <w:szCs w:val="20"/>
        </w:rPr>
        <w:t>Sept</w:t>
      </w:r>
      <w:r>
        <w:rPr>
          <w:rFonts w:ascii="Times New Roman" w:hAnsi="Times New Roman" w:cs="Times New Roman"/>
          <w:bCs/>
          <w:iCs/>
          <w:sz w:val="20"/>
          <w:szCs w:val="20"/>
        </w:rPr>
        <w:t>ember</w:t>
      </w:r>
      <w:r w:rsidRPr="00DA63F9">
        <w:rPr>
          <w:rFonts w:ascii="Times New Roman" w:hAnsi="Times New Roman" w:cs="Times New Roman"/>
          <w:bCs/>
          <w:iCs/>
          <w:sz w:val="20"/>
          <w:szCs w:val="20"/>
        </w:rPr>
        <w:t xml:space="preserve"> 20</w:t>
      </w:r>
      <w:r>
        <w:rPr>
          <w:rFonts w:ascii="Times New Roman" w:hAnsi="Times New Roman" w:cs="Times New Roman"/>
          <w:bCs/>
          <w:iCs/>
          <w:sz w:val="20"/>
          <w:szCs w:val="20"/>
        </w:rPr>
        <w:t>,</w:t>
      </w:r>
      <w:r w:rsidRPr="00DA63F9">
        <w:rPr>
          <w:rFonts w:ascii="Times New Roman" w:hAnsi="Times New Roman" w:cs="Times New Roman"/>
          <w:bCs/>
          <w:iCs/>
          <w:sz w:val="20"/>
          <w:szCs w:val="20"/>
        </w:rPr>
        <w:t xml:space="preserve"> 2017</w:t>
      </w:r>
    </w:p>
    <w:p w:rsidR="00C915C3" w:rsidRDefault="00C915C3" w:rsidP="00E86266">
      <w:pPr>
        <w:pStyle w:val="NormalWeb"/>
        <w:ind w:left="2880" w:hanging="1440"/>
        <w:rPr>
          <w:bCs/>
          <w:iCs/>
          <w:sz w:val="20"/>
          <w:szCs w:val="20"/>
        </w:rPr>
      </w:pPr>
      <w:r>
        <w:rPr>
          <w:bCs/>
          <w:iCs/>
          <w:sz w:val="20"/>
          <w:szCs w:val="20"/>
        </w:rPr>
        <w:t>11/2014</w:t>
      </w:r>
      <w:r>
        <w:rPr>
          <w:bCs/>
          <w:iCs/>
          <w:sz w:val="20"/>
          <w:szCs w:val="20"/>
        </w:rPr>
        <w:tab/>
        <w:t xml:space="preserve">Telfair, J “Cross Cultural Differences in Women’s Health: An Overview” – </w:t>
      </w:r>
      <w:r w:rsidRPr="00AD723D">
        <w:rPr>
          <w:b/>
          <w:bCs/>
          <w:iCs/>
          <w:sz w:val="20"/>
          <w:szCs w:val="20"/>
        </w:rPr>
        <w:t>Invited Presentation, Maya Angelou International Women’s Health Summit 2014 – A Global Priority</w:t>
      </w:r>
      <w:r>
        <w:rPr>
          <w:bCs/>
          <w:iCs/>
          <w:sz w:val="20"/>
          <w:szCs w:val="20"/>
        </w:rPr>
        <w:t>, Winston-Salem, North Carolina</w:t>
      </w:r>
      <w:r w:rsidR="00AD723D">
        <w:rPr>
          <w:bCs/>
          <w:iCs/>
          <w:sz w:val="20"/>
          <w:szCs w:val="20"/>
        </w:rPr>
        <w:t>, November 21, 2014.</w:t>
      </w:r>
    </w:p>
    <w:p w:rsidR="009A30FE" w:rsidRDefault="009A30FE" w:rsidP="009A30FE">
      <w:pPr>
        <w:pStyle w:val="NormalWeb"/>
        <w:spacing w:before="125" w:beforeAutospacing="0" w:after="0" w:afterAutospacing="0"/>
        <w:ind w:left="2880" w:hanging="1440"/>
        <w:rPr>
          <w:rFonts w:eastAsiaTheme="minorEastAsia"/>
          <w:bCs/>
          <w:kern w:val="24"/>
          <w:sz w:val="20"/>
          <w:szCs w:val="20"/>
        </w:rPr>
      </w:pPr>
      <w:r>
        <w:rPr>
          <w:rFonts w:eastAsiaTheme="majorEastAsia"/>
          <w:bCs/>
          <w:kern w:val="24"/>
          <w:sz w:val="20"/>
          <w:szCs w:val="20"/>
        </w:rPr>
        <w:t>05/2014</w:t>
      </w:r>
      <w:r>
        <w:rPr>
          <w:rFonts w:eastAsiaTheme="majorEastAsia"/>
          <w:bCs/>
          <w:kern w:val="24"/>
          <w:sz w:val="20"/>
          <w:szCs w:val="20"/>
        </w:rPr>
        <w:tab/>
        <w:t>Telfair, J. “</w:t>
      </w:r>
      <w:r w:rsidRPr="009A30FE">
        <w:rPr>
          <w:rFonts w:eastAsiaTheme="majorEastAsia"/>
          <w:bCs/>
          <w:kern w:val="24"/>
          <w:sz w:val="20"/>
          <w:szCs w:val="20"/>
        </w:rPr>
        <w:t xml:space="preserve">Transition: A Public Health Perspective – </w:t>
      </w:r>
      <w:r w:rsidRPr="009A30FE">
        <w:rPr>
          <w:rFonts w:eastAsiaTheme="minorEastAsia"/>
          <w:bCs/>
          <w:kern w:val="24"/>
          <w:sz w:val="20"/>
          <w:szCs w:val="20"/>
        </w:rPr>
        <w:t>From Clinic to Home and Community</w:t>
      </w:r>
      <w:r>
        <w:rPr>
          <w:rFonts w:eastAsiaTheme="minorEastAsia"/>
          <w:bCs/>
          <w:kern w:val="24"/>
          <w:sz w:val="20"/>
          <w:szCs w:val="20"/>
        </w:rPr>
        <w:t xml:space="preserve">” – </w:t>
      </w:r>
      <w:r w:rsidRPr="009A30FE">
        <w:rPr>
          <w:rFonts w:eastAsiaTheme="minorEastAsia"/>
          <w:b/>
          <w:bCs/>
          <w:kern w:val="24"/>
          <w:sz w:val="20"/>
          <w:szCs w:val="20"/>
        </w:rPr>
        <w:t>Invited Presentation, NY Methodist Hospital Sickle Cell Disease Annual Conference</w:t>
      </w:r>
      <w:r>
        <w:rPr>
          <w:rFonts w:eastAsiaTheme="minorEastAsia"/>
          <w:bCs/>
          <w:kern w:val="24"/>
          <w:sz w:val="20"/>
          <w:szCs w:val="20"/>
        </w:rPr>
        <w:t>, Brooklyn, NY,</w:t>
      </w:r>
      <w:r w:rsidRPr="009A30FE">
        <w:rPr>
          <w:rFonts w:eastAsiaTheme="minorEastAsia"/>
          <w:bCs/>
          <w:kern w:val="24"/>
          <w:sz w:val="20"/>
          <w:szCs w:val="20"/>
        </w:rPr>
        <w:t xml:space="preserve"> May 30</w:t>
      </w:r>
      <w:r>
        <w:rPr>
          <w:rFonts w:eastAsiaTheme="minorEastAsia"/>
          <w:bCs/>
          <w:kern w:val="24"/>
          <w:sz w:val="20"/>
          <w:szCs w:val="20"/>
        </w:rPr>
        <w:t>,</w:t>
      </w:r>
      <w:r w:rsidRPr="009A30FE">
        <w:rPr>
          <w:rFonts w:eastAsiaTheme="minorEastAsia"/>
          <w:bCs/>
          <w:kern w:val="24"/>
          <w:sz w:val="20"/>
          <w:szCs w:val="20"/>
        </w:rPr>
        <w:t xml:space="preserve"> 2014</w:t>
      </w:r>
    </w:p>
    <w:p w:rsidR="00805C29" w:rsidRPr="009A30FE" w:rsidRDefault="00805C29" w:rsidP="009A30FE">
      <w:pPr>
        <w:pStyle w:val="NormalWeb"/>
        <w:spacing w:before="125" w:beforeAutospacing="0" w:after="0" w:afterAutospacing="0"/>
        <w:ind w:left="2880" w:hanging="1440"/>
        <w:rPr>
          <w:sz w:val="20"/>
          <w:szCs w:val="20"/>
        </w:rPr>
      </w:pPr>
      <w:r>
        <w:rPr>
          <w:bCs/>
          <w:iCs/>
          <w:sz w:val="20"/>
          <w:szCs w:val="20"/>
        </w:rPr>
        <w:t>4/2014</w:t>
      </w:r>
      <w:r>
        <w:rPr>
          <w:bCs/>
          <w:iCs/>
          <w:sz w:val="20"/>
          <w:szCs w:val="20"/>
        </w:rPr>
        <w:tab/>
        <w:t>Telfair, J “</w:t>
      </w:r>
      <w:r w:rsidRPr="00805C29">
        <w:rPr>
          <w:sz w:val="20"/>
          <w:szCs w:val="20"/>
        </w:rPr>
        <w:t>National Swaziland Service Improvement Project for Children and Families</w:t>
      </w:r>
      <w:r>
        <w:rPr>
          <w:sz w:val="20"/>
          <w:szCs w:val="20"/>
        </w:rPr>
        <w:t>”</w:t>
      </w:r>
      <w:r w:rsidRPr="00805C29">
        <w:rPr>
          <w:rFonts w:eastAsiaTheme="minorEastAsia"/>
          <w:bCs/>
          <w:kern w:val="24"/>
          <w:sz w:val="20"/>
          <w:szCs w:val="20"/>
        </w:rPr>
        <w:t xml:space="preserve"> </w:t>
      </w:r>
      <w:r>
        <w:rPr>
          <w:rFonts w:eastAsiaTheme="minorEastAsia"/>
          <w:bCs/>
          <w:kern w:val="24"/>
          <w:sz w:val="20"/>
          <w:szCs w:val="20"/>
        </w:rPr>
        <w:t xml:space="preserve">– </w:t>
      </w:r>
      <w:r w:rsidRPr="009A30FE">
        <w:rPr>
          <w:rFonts w:eastAsiaTheme="minorEastAsia"/>
          <w:b/>
          <w:bCs/>
          <w:kern w:val="24"/>
          <w:sz w:val="20"/>
          <w:szCs w:val="20"/>
        </w:rPr>
        <w:t>Invited Presentation,</w:t>
      </w:r>
      <w:r>
        <w:rPr>
          <w:rFonts w:eastAsiaTheme="minorEastAsia"/>
          <w:b/>
          <w:bCs/>
          <w:kern w:val="24"/>
          <w:sz w:val="20"/>
          <w:szCs w:val="20"/>
        </w:rPr>
        <w:t xml:space="preserve"> </w:t>
      </w:r>
      <w:r w:rsidR="00826243">
        <w:rPr>
          <w:rFonts w:eastAsiaTheme="minorEastAsia"/>
          <w:b/>
          <w:bCs/>
          <w:kern w:val="24"/>
          <w:sz w:val="20"/>
          <w:szCs w:val="20"/>
        </w:rPr>
        <w:t xml:space="preserve">Healthcare Research Symposium, </w:t>
      </w:r>
      <w:r w:rsidR="00826243">
        <w:rPr>
          <w:bCs/>
          <w:iCs/>
          <w:sz w:val="20"/>
          <w:szCs w:val="20"/>
        </w:rPr>
        <w:t xml:space="preserve">Georgia Southern University, Statesboro, GA, April 16, 2014 </w:t>
      </w:r>
    </w:p>
    <w:p w:rsidR="0047787F" w:rsidRDefault="0047787F" w:rsidP="00E86266">
      <w:pPr>
        <w:pStyle w:val="NormalWeb"/>
        <w:ind w:left="2880" w:hanging="1440"/>
        <w:rPr>
          <w:bCs/>
          <w:iCs/>
          <w:sz w:val="20"/>
          <w:szCs w:val="20"/>
        </w:rPr>
      </w:pPr>
      <w:r>
        <w:rPr>
          <w:bCs/>
          <w:iCs/>
          <w:sz w:val="20"/>
          <w:szCs w:val="20"/>
        </w:rPr>
        <w:t>4/2013</w:t>
      </w:r>
      <w:r>
        <w:rPr>
          <w:bCs/>
          <w:iCs/>
          <w:sz w:val="20"/>
          <w:szCs w:val="20"/>
        </w:rPr>
        <w:tab/>
        <w:t>Telfair, J “</w:t>
      </w:r>
      <w:r w:rsidRPr="0047787F">
        <w:rPr>
          <w:bCs/>
          <w:iCs/>
          <w:sz w:val="20"/>
          <w:szCs w:val="20"/>
        </w:rPr>
        <w:t>Public Health Research and Evaluation Demonstrating a Practice - based Approach</w:t>
      </w:r>
      <w:r>
        <w:rPr>
          <w:bCs/>
          <w:iCs/>
          <w:sz w:val="20"/>
          <w:szCs w:val="20"/>
        </w:rPr>
        <w:t xml:space="preserve">” – </w:t>
      </w:r>
      <w:r w:rsidRPr="0047787F">
        <w:rPr>
          <w:b/>
          <w:bCs/>
          <w:iCs/>
          <w:sz w:val="20"/>
          <w:szCs w:val="20"/>
        </w:rPr>
        <w:t>Invited Presentation, Visiting Scientist Seminar</w:t>
      </w:r>
      <w:r>
        <w:rPr>
          <w:bCs/>
          <w:iCs/>
          <w:sz w:val="20"/>
          <w:szCs w:val="20"/>
        </w:rPr>
        <w:t xml:space="preserve">,  </w:t>
      </w:r>
      <w:proofErr w:type="spellStart"/>
      <w:r w:rsidRPr="0047787F">
        <w:rPr>
          <w:bCs/>
          <w:iCs/>
          <w:sz w:val="20"/>
          <w:szCs w:val="20"/>
        </w:rPr>
        <w:t>Jiann</w:t>
      </w:r>
      <w:proofErr w:type="spellEnd"/>
      <w:r w:rsidRPr="0047787F">
        <w:rPr>
          <w:bCs/>
          <w:iCs/>
          <w:sz w:val="20"/>
          <w:szCs w:val="20"/>
        </w:rPr>
        <w:t>-Ping Hsu College of Public Health</w:t>
      </w:r>
      <w:r>
        <w:rPr>
          <w:bCs/>
          <w:iCs/>
          <w:sz w:val="20"/>
          <w:szCs w:val="20"/>
        </w:rPr>
        <w:t>, Georgia Southern University, Statesboro, GA, April 25, 2013</w:t>
      </w:r>
    </w:p>
    <w:p w:rsidR="00E27A94" w:rsidRDefault="00E27A94" w:rsidP="00E86266">
      <w:pPr>
        <w:pStyle w:val="NormalWeb"/>
        <w:ind w:left="2880" w:hanging="1440"/>
        <w:rPr>
          <w:bCs/>
          <w:iCs/>
          <w:sz w:val="20"/>
          <w:szCs w:val="20"/>
        </w:rPr>
      </w:pPr>
      <w:r>
        <w:rPr>
          <w:bCs/>
          <w:iCs/>
          <w:sz w:val="20"/>
          <w:szCs w:val="20"/>
        </w:rPr>
        <w:t>6/2011</w:t>
      </w:r>
      <w:r w:rsidR="00411574">
        <w:rPr>
          <w:bCs/>
          <w:iCs/>
          <w:sz w:val="20"/>
          <w:szCs w:val="20"/>
        </w:rPr>
        <w:tab/>
      </w:r>
      <w:r>
        <w:rPr>
          <w:bCs/>
          <w:iCs/>
          <w:sz w:val="20"/>
          <w:szCs w:val="20"/>
        </w:rPr>
        <w:t xml:space="preserve">Telfair, J “Health Care Transition – Youth and Adolescents with Chronic health Conditions” – </w:t>
      </w:r>
      <w:r w:rsidRPr="00586DB7">
        <w:rPr>
          <w:b/>
          <w:bCs/>
          <w:iCs/>
          <w:sz w:val="20"/>
          <w:szCs w:val="20"/>
        </w:rPr>
        <w:t>Invited presentation, Grand Rounds</w:t>
      </w:r>
      <w:r>
        <w:rPr>
          <w:bCs/>
          <w:iCs/>
          <w:sz w:val="20"/>
          <w:szCs w:val="20"/>
        </w:rPr>
        <w:t xml:space="preserve">, Children’s Hospital of the King’s Daughter and </w:t>
      </w:r>
      <w:r w:rsidRPr="00E27A94">
        <w:rPr>
          <w:bCs/>
          <w:iCs/>
          <w:sz w:val="20"/>
          <w:szCs w:val="20"/>
        </w:rPr>
        <w:t>Eastern Virginia Medical School</w:t>
      </w:r>
      <w:r>
        <w:rPr>
          <w:bCs/>
          <w:iCs/>
          <w:sz w:val="20"/>
          <w:szCs w:val="20"/>
        </w:rPr>
        <w:t xml:space="preserve">, Norfolk, Virginia </w:t>
      </w:r>
      <w:r w:rsidR="00586DB7">
        <w:rPr>
          <w:bCs/>
          <w:iCs/>
          <w:sz w:val="20"/>
          <w:szCs w:val="20"/>
        </w:rPr>
        <w:t>June 1, 2011</w:t>
      </w:r>
    </w:p>
    <w:p w:rsidR="00586DB7" w:rsidRPr="00586DB7" w:rsidRDefault="00586DB7" w:rsidP="00586DB7">
      <w:pPr>
        <w:pStyle w:val="NormalWeb"/>
        <w:ind w:left="2880" w:hanging="1440"/>
        <w:rPr>
          <w:bCs/>
          <w:iCs/>
          <w:sz w:val="20"/>
          <w:szCs w:val="20"/>
        </w:rPr>
      </w:pPr>
      <w:r>
        <w:rPr>
          <w:bCs/>
          <w:iCs/>
          <w:sz w:val="20"/>
          <w:szCs w:val="20"/>
        </w:rPr>
        <w:lastRenderedPageBreak/>
        <w:t>6/2011</w:t>
      </w:r>
      <w:r>
        <w:rPr>
          <w:bCs/>
          <w:iCs/>
          <w:sz w:val="20"/>
          <w:szCs w:val="20"/>
        </w:rPr>
        <w:tab/>
        <w:t xml:space="preserve">Telfair, J “transition for Adolescents and Adults with Sickle Cell Disease: Key Challenges and Concerns” </w:t>
      </w:r>
      <w:r w:rsidRPr="00586DB7">
        <w:rPr>
          <w:bCs/>
          <w:iCs/>
          <w:sz w:val="20"/>
          <w:szCs w:val="20"/>
        </w:rPr>
        <w:t xml:space="preserve">– </w:t>
      </w:r>
      <w:r w:rsidRPr="00586DB7">
        <w:rPr>
          <w:b/>
          <w:bCs/>
          <w:iCs/>
          <w:sz w:val="20"/>
          <w:szCs w:val="20"/>
        </w:rPr>
        <w:t xml:space="preserve">Invited presentation, </w:t>
      </w:r>
      <w:r>
        <w:rPr>
          <w:b/>
          <w:bCs/>
          <w:iCs/>
          <w:sz w:val="20"/>
          <w:szCs w:val="20"/>
        </w:rPr>
        <w:t>Residents’ Noon Conference</w:t>
      </w:r>
      <w:r w:rsidRPr="00586DB7">
        <w:rPr>
          <w:bCs/>
          <w:iCs/>
          <w:sz w:val="20"/>
          <w:szCs w:val="20"/>
        </w:rPr>
        <w:t>, Children’s Hospital of the King’s Daughter and Eastern Virginia Medical School, Norfolk, Virginia June 1, 2011</w:t>
      </w:r>
    </w:p>
    <w:p w:rsidR="00586DB7" w:rsidRPr="00586DB7" w:rsidRDefault="00586DB7" w:rsidP="00E86266">
      <w:pPr>
        <w:pStyle w:val="NormalWeb"/>
        <w:ind w:left="2880" w:hanging="1440"/>
        <w:rPr>
          <w:bCs/>
          <w:iCs/>
          <w:sz w:val="20"/>
          <w:szCs w:val="20"/>
        </w:rPr>
      </w:pPr>
      <w:r>
        <w:rPr>
          <w:bCs/>
          <w:iCs/>
          <w:sz w:val="20"/>
          <w:szCs w:val="20"/>
        </w:rPr>
        <w:t>6/2011</w:t>
      </w:r>
      <w:r>
        <w:rPr>
          <w:bCs/>
          <w:iCs/>
          <w:sz w:val="20"/>
          <w:szCs w:val="20"/>
        </w:rPr>
        <w:tab/>
        <w:t>Telfair, J “Medical Home for CSHCN: Implications for Community Providers”</w:t>
      </w:r>
      <w:r w:rsidRPr="00586DB7">
        <w:rPr>
          <w:rFonts w:ascii="Helvetica" w:hAnsi="Helvetica" w:cs="Helvetica"/>
          <w:bCs/>
          <w:iCs/>
          <w:sz w:val="20"/>
          <w:szCs w:val="20"/>
        </w:rPr>
        <w:t xml:space="preserve"> </w:t>
      </w:r>
      <w:r w:rsidRPr="00586DB7">
        <w:rPr>
          <w:bCs/>
          <w:iCs/>
          <w:sz w:val="20"/>
          <w:szCs w:val="20"/>
        </w:rPr>
        <w:t xml:space="preserve">– </w:t>
      </w:r>
      <w:r w:rsidRPr="00586DB7">
        <w:rPr>
          <w:b/>
          <w:bCs/>
          <w:iCs/>
          <w:sz w:val="20"/>
          <w:szCs w:val="20"/>
        </w:rPr>
        <w:t>Invited presentation,</w:t>
      </w:r>
      <w:r>
        <w:rPr>
          <w:b/>
          <w:bCs/>
          <w:iCs/>
          <w:sz w:val="20"/>
          <w:szCs w:val="20"/>
        </w:rPr>
        <w:t xml:space="preserve"> </w:t>
      </w:r>
      <w:r w:rsidRPr="00586DB7">
        <w:rPr>
          <w:bCs/>
          <w:iCs/>
          <w:sz w:val="20"/>
          <w:szCs w:val="20"/>
        </w:rPr>
        <w:t>Tidewater Pediatrics Society,</w:t>
      </w:r>
      <w:r>
        <w:rPr>
          <w:b/>
          <w:bCs/>
          <w:iCs/>
          <w:sz w:val="20"/>
          <w:szCs w:val="20"/>
        </w:rPr>
        <w:t xml:space="preserve"> </w:t>
      </w:r>
      <w:r w:rsidRPr="00586DB7">
        <w:rPr>
          <w:bCs/>
          <w:iCs/>
          <w:sz w:val="20"/>
          <w:szCs w:val="20"/>
        </w:rPr>
        <w:t>Norfolk, Virginia, May 31, 2011</w:t>
      </w:r>
    </w:p>
    <w:p w:rsidR="00C5692F" w:rsidRDefault="00C5692F" w:rsidP="00E86266">
      <w:pPr>
        <w:pStyle w:val="NormalWeb"/>
        <w:ind w:left="2880" w:hanging="1440"/>
        <w:rPr>
          <w:bCs/>
          <w:iCs/>
          <w:sz w:val="20"/>
          <w:szCs w:val="20"/>
        </w:rPr>
      </w:pPr>
      <w:r>
        <w:rPr>
          <w:bCs/>
          <w:iCs/>
          <w:sz w:val="20"/>
          <w:szCs w:val="20"/>
        </w:rPr>
        <w:t>12/2010</w:t>
      </w:r>
      <w:r>
        <w:rPr>
          <w:bCs/>
          <w:iCs/>
          <w:sz w:val="20"/>
          <w:szCs w:val="20"/>
        </w:rPr>
        <w:tab/>
        <w:t xml:space="preserve">Telfair, J “Fostering Collaboration Along the Continuum” – </w:t>
      </w:r>
      <w:r w:rsidRPr="00C5692F">
        <w:rPr>
          <w:b/>
          <w:bCs/>
          <w:iCs/>
          <w:sz w:val="20"/>
          <w:szCs w:val="20"/>
        </w:rPr>
        <w:t>Invited presentation</w:t>
      </w:r>
      <w:r>
        <w:rPr>
          <w:bCs/>
          <w:iCs/>
          <w:sz w:val="20"/>
          <w:szCs w:val="20"/>
        </w:rPr>
        <w:t xml:space="preserve">, Annual Grantee Meeting, </w:t>
      </w:r>
      <w:r w:rsidR="002D5C66" w:rsidRPr="002D5C66">
        <w:rPr>
          <w:bCs/>
          <w:iCs/>
          <w:sz w:val="20"/>
          <w:szCs w:val="20"/>
        </w:rPr>
        <w:t>field’ DHHS/OPH/Office of Adolescent Pregnancy Programs (OAPP)</w:t>
      </w:r>
      <w:r>
        <w:rPr>
          <w:bCs/>
          <w:iCs/>
          <w:sz w:val="20"/>
          <w:szCs w:val="20"/>
        </w:rPr>
        <w:t>, San Antonio, Texas, December 15, 2010</w:t>
      </w:r>
    </w:p>
    <w:p w:rsidR="00120FF9" w:rsidRPr="00586DB7" w:rsidRDefault="00A37187" w:rsidP="00E86266">
      <w:pPr>
        <w:pStyle w:val="NormalWeb"/>
        <w:ind w:left="2880" w:hanging="1440"/>
        <w:rPr>
          <w:bCs/>
          <w:iCs/>
          <w:sz w:val="20"/>
          <w:szCs w:val="20"/>
        </w:rPr>
      </w:pPr>
      <w:r>
        <w:rPr>
          <w:bCs/>
          <w:iCs/>
          <w:sz w:val="20"/>
          <w:szCs w:val="20"/>
        </w:rPr>
        <w:t>7/2010</w:t>
      </w:r>
      <w:r>
        <w:rPr>
          <w:bCs/>
          <w:iCs/>
          <w:sz w:val="20"/>
          <w:szCs w:val="20"/>
        </w:rPr>
        <w:tab/>
      </w:r>
      <w:r w:rsidR="009967A2">
        <w:rPr>
          <w:bCs/>
          <w:iCs/>
          <w:sz w:val="20"/>
          <w:szCs w:val="20"/>
        </w:rPr>
        <w:t>Telfair, J. “</w:t>
      </w:r>
      <w:r w:rsidR="009967A2" w:rsidRPr="009967A2">
        <w:rPr>
          <w:bCs/>
          <w:iCs/>
          <w:sz w:val="20"/>
          <w:szCs w:val="20"/>
        </w:rPr>
        <w:t>Considerations for Transition in Sickle Cell Disease</w:t>
      </w:r>
      <w:r w:rsidR="009967A2">
        <w:rPr>
          <w:bCs/>
          <w:iCs/>
          <w:sz w:val="20"/>
          <w:szCs w:val="20"/>
        </w:rPr>
        <w:t>”,</w:t>
      </w:r>
      <w:r w:rsidR="00E86266">
        <w:rPr>
          <w:bCs/>
          <w:iCs/>
          <w:sz w:val="20"/>
          <w:szCs w:val="20"/>
        </w:rPr>
        <w:t xml:space="preserve"> </w:t>
      </w:r>
      <w:r w:rsidR="009967A2">
        <w:rPr>
          <w:b/>
          <w:bCs/>
          <w:iCs/>
          <w:sz w:val="20"/>
          <w:szCs w:val="20"/>
        </w:rPr>
        <w:t xml:space="preserve">– Invited Presentation, </w:t>
      </w:r>
      <w:r w:rsidR="009967A2" w:rsidRPr="009967A2">
        <w:rPr>
          <w:bCs/>
          <w:iCs/>
          <w:sz w:val="20"/>
          <w:szCs w:val="20"/>
        </w:rPr>
        <w:t>1</w:t>
      </w:r>
      <w:r w:rsidR="009967A2" w:rsidRPr="009967A2">
        <w:rPr>
          <w:bCs/>
          <w:iCs/>
          <w:sz w:val="20"/>
          <w:szCs w:val="20"/>
          <w:vertAlign w:val="superscript"/>
        </w:rPr>
        <w:t>st</w:t>
      </w:r>
      <w:r w:rsidR="009967A2" w:rsidRPr="009967A2">
        <w:rPr>
          <w:bCs/>
          <w:iCs/>
          <w:sz w:val="20"/>
          <w:szCs w:val="20"/>
        </w:rPr>
        <w:t xml:space="preserve"> Global Congress on Sickle Cell Disease</w:t>
      </w:r>
      <w:r w:rsidR="009967A2" w:rsidRPr="009967A2">
        <w:rPr>
          <w:b/>
          <w:bCs/>
          <w:iCs/>
          <w:sz w:val="20"/>
          <w:szCs w:val="20"/>
        </w:rPr>
        <w:t xml:space="preserve"> </w:t>
      </w:r>
      <w:r w:rsidRPr="00A37187">
        <w:rPr>
          <w:b/>
          <w:bCs/>
          <w:iCs/>
          <w:sz w:val="20"/>
          <w:szCs w:val="20"/>
        </w:rPr>
        <w:t xml:space="preserve">Accra International Conference Centre </w:t>
      </w:r>
      <w:r w:rsidR="009967A2" w:rsidRPr="00586DB7">
        <w:rPr>
          <w:bCs/>
          <w:iCs/>
          <w:sz w:val="20"/>
          <w:szCs w:val="20"/>
        </w:rPr>
        <w:t>Accra, Ghana</w:t>
      </w:r>
      <w:r w:rsidRPr="00586DB7">
        <w:rPr>
          <w:bCs/>
          <w:iCs/>
          <w:sz w:val="20"/>
          <w:szCs w:val="20"/>
        </w:rPr>
        <w:t xml:space="preserve"> July 22, 2010</w:t>
      </w:r>
    </w:p>
    <w:p w:rsidR="00467D7D" w:rsidRPr="00E86266" w:rsidRDefault="00E86266" w:rsidP="00E86266">
      <w:pPr>
        <w:pStyle w:val="NormalWeb"/>
        <w:spacing w:before="0" w:beforeAutospacing="0" w:after="0" w:afterAutospacing="0"/>
        <w:ind w:left="2880" w:hanging="1440"/>
        <w:rPr>
          <w:bCs/>
          <w:iCs/>
          <w:sz w:val="20"/>
          <w:szCs w:val="20"/>
        </w:rPr>
      </w:pPr>
      <w:r>
        <w:rPr>
          <w:bCs/>
          <w:iCs/>
          <w:sz w:val="20"/>
          <w:szCs w:val="20"/>
        </w:rPr>
        <w:t>6/2010</w:t>
      </w:r>
      <w:r>
        <w:rPr>
          <w:bCs/>
          <w:iCs/>
          <w:sz w:val="20"/>
          <w:szCs w:val="20"/>
        </w:rPr>
        <w:tab/>
      </w:r>
      <w:r w:rsidRPr="00E86266">
        <w:rPr>
          <w:bCs/>
          <w:iCs/>
          <w:sz w:val="20"/>
          <w:szCs w:val="20"/>
        </w:rPr>
        <w:t xml:space="preserve">Telfair, J. “Community-based Participatory research and Societal Issues” – Invited Presentation, </w:t>
      </w:r>
      <w:r w:rsidRPr="00E86266">
        <w:rPr>
          <w:rFonts w:cs="Arial"/>
          <w:sz w:val="20"/>
          <w:szCs w:val="20"/>
        </w:rPr>
        <w:t>Framing the Research Agenda for Sickle Cell Trait, NIH</w:t>
      </w:r>
      <w:r>
        <w:rPr>
          <w:rFonts w:cs="Arial"/>
          <w:sz w:val="20"/>
          <w:szCs w:val="20"/>
        </w:rPr>
        <w:t>-</w:t>
      </w:r>
      <w:r w:rsidRPr="00E86266">
        <w:rPr>
          <w:i/>
          <w:sz w:val="20"/>
          <w:szCs w:val="20"/>
        </w:rPr>
        <w:t xml:space="preserve"> </w:t>
      </w:r>
      <w:r w:rsidRPr="00E86266">
        <w:rPr>
          <w:sz w:val="20"/>
          <w:szCs w:val="20"/>
        </w:rPr>
        <w:t>National Heart, Lung, and Blood Institute</w:t>
      </w:r>
      <w:r w:rsidRPr="00E86266">
        <w:rPr>
          <w:rFonts w:cs="Arial"/>
          <w:sz w:val="20"/>
          <w:szCs w:val="20"/>
        </w:rPr>
        <w:t>, June 3, 2010</w:t>
      </w:r>
    </w:p>
    <w:p w:rsidR="00F07BE6" w:rsidRDefault="00F07BE6" w:rsidP="007921CA">
      <w:pPr>
        <w:pStyle w:val="NormalWeb"/>
        <w:ind w:left="2880" w:hanging="1440"/>
        <w:rPr>
          <w:bCs/>
          <w:iCs/>
          <w:sz w:val="20"/>
          <w:szCs w:val="20"/>
        </w:rPr>
      </w:pPr>
      <w:r>
        <w:rPr>
          <w:bCs/>
          <w:iCs/>
          <w:sz w:val="20"/>
          <w:szCs w:val="20"/>
        </w:rPr>
        <w:t>9/2009</w:t>
      </w:r>
      <w:r>
        <w:rPr>
          <w:bCs/>
          <w:iCs/>
          <w:sz w:val="20"/>
          <w:szCs w:val="20"/>
        </w:rPr>
        <w:tab/>
      </w:r>
      <w:r w:rsidRPr="00F07BE6">
        <w:rPr>
          <w:b/>
          <w:bCs/>
          <w:iCs/>
          <w:sz w:val="20"/>
          <w:szCs w:val="20"/>
        </w:rPr>
        <w:t>Telfair, J</w:t>
      </w:r>
      <w:r>
        <w:rPr>
          <w:bCs/>
          <w:iCs/>
          <w:sz w:val="20"/>
          <w:szCs w:val="20"/>
        </w:rPr>
        <w:t>. “</w:t>
      </w:r>
      <w:r w:rsidRPr="00F07BE6">
        <w:rPr>
          <w:bCs/>
          <w:iCs/>
          <w:sz w:val="20"/>
          <w:szCs w:val="20"/>
        </w:rPr>
        <w:t>Transition for Adolescents with Sickle Cell Disease and Other Conditions: Considerations from Existing Evidence</w:t>
      </w:r>
      <w:r>
        <w:rPr>
          <w:bCs/>
          <w:iCs/>
          <w:sz w:val="20"/>
          <w:szCs w:val="20"/>
        </w:rPr>
        <w:t>”, Ph</w:t>
      </w:r>
      <w:r w:rsidR="00C5692F">
        <w:rPr>
          <w:bCs/>
          <w:iCs/>
          <w:sz w:val="20"/>
          <w:szCs w:val="20"/>
        </w:rPr>
        <w:t>i</w:t>
      </w:r>
      <w:r>
        <w:rPr>
          <w:bCs/>
          <w:iCs/>
          <w:sz w:val="20"/>
          <w:szCs w:val="20"/>
        </w:rPr>
        <w:t xml:space="preserve">llips Memorial Lecture – </w:t>
      </w:r>
      <w:r w:rsidRPr="00CC2B06">
        <w:rPr>
          <w:b/>
          <w:bCs/>
          <w:iCs/>
          <w:sz w:val="20"/>
          <w:szCs w:val="20"/>
        </w:rPr>
        <w:t>Grand Rounds</w:t>
      </w:r>
      <w:r w:rsidR="00CC2B06" w:rsidRPr="00CC2B06">
        <w:rPr>
          <w:b/>
          <w:bCs/>
          <w:iCs/>
          <w:sz w:val="20"/>
          <w:szCs w:val="20"/>
        </w:rPr>
        <w:t xml:space="preserve"> </w:t>
      </w:r>
      <w:r w:rsidR="00CC2B06" w:rsidRPr="007921CA">
        <w:rPr>
          <w:b/>
          <w:bCs/>
          <w:iCs/>
          <w:sz w:val="20"/>
          <w:szCs w:val="20"/>
        </w:rPr>
        <w:t>Invited Presentation</w:t>
      </w:r>
      <w:r w:rsidR="00CC2B06">
        <w:rPr>
          <w:bCs/>
          <w:iCs/>
          <w:sz w:val="20"/>
          <w:szCs w:val="20"/>
        </w:rPr>
        <w:t>,</w:t>
      </w:r>
      <w:r>
        <w:rPr>
          <w:bCs/>
          <w:iCs/>
          <w:sz w:val="20"/>
          <w:szCs w:val="20"/>
        </w:rPr>
        <w:t xml:space="preserve"> </w:t>
      </w:r>
      <w:proofErr w:type="spellStart"/>
      <w:r>
        <w:rPr>
          <w:bCs/>
          <w:iCs/>
          <w:sz w:val="20"/>
          <w:szCs w:val="20"/>
        </w:rPr>
        <w:t>Meharry</w:t>
      </w:r>
      <w:proofErr w:type="spellEnd"/>
      <w:r>
        <w:rPr>
          <w:bCs/>
          <w:iCs/>
          <w:sz w:val="20"/>
          <w:szCs w:val="20"/>
        </w:rPr>
        <w:t xml:space="preserve"> Medical College, Nashville, Tennessee, September 9, 2009</w:t>
      </w:r>
    </w:p>
    <w:p w:rsidR="00F07BE6" w:rsidRDefault="00F07BE6" w:rsidP="00F07BE6">
      <w:pPr>
        <w:pStyle w:val="NormalWeb"/>
        <w:ind w:left="2880" w:hanging="1440"/>
        <w:rPr>
          <w:bCs/>
          <w:iCs/>
          <w:sz w:val="20"/>
          <w:szCs w:val="20"/>
        </w:rPr>
      </w:pPr>
      <w:r>
        <w:rPr>
          <w:bCs/>
          <w:iCs/>
          <w:sz w:val="20"/>
          <w:szCs w:val="20"/>
        </w:rPr>
        <w:t>9/2009</w:t>
      </w:r>
      <w:r>
        <w:rPr>
          <w:bCs/>
          <w:iCs/>
          <w:sz w:val="20"/>
          <w:szCs w:val="20"/>
        </w:rPr>
        <w:tab/>
      </w:r>
      <w:r w:rsidRPr="00F07BE6">
        <w:rPr>
          <w:b/>
          <w:bCs/>
          <w:iCs/>
          <w:sz w:val="20"/>
          <w:szCs w:val="20"/>
        </w:rPr>
        <w:t>Telfair, J.</w:t>
      </w:r>
      <w:r>
        <w:rPr>
          <w:bCs/>
          <w:iCs/>
          <w:sz w:val="20"/>
          <w:szCs w:val="20"/>
        </w:rPr>
        <w:t xml:space="preserve"> “</w:t>
      </w:r>
      <w:r w:rsidRPr="00F07BE6">
        <w:rPr>
          <w:bCs/>
          <w:iCs/>
          <w:sz w:val="20"/>
          <w:szCs w:val="20"/>
        </w:rPr>
        <w:t>Primary Care for Persons with Sickle Cell Disease: HRSA SCD Treatment Demonstration Program (SCDTDP)</w:t>
      </w:r>
      <w:r>
        <w:rPr>
          <w:bCs/>
          <w:iCs/>
          <w:sz w:val="20"/>
          <w:szCs w:val="20"/>
        </w:rPr>
        <w:t xml:space="preserve">”, Hematology Fellows Lecture, </w:t>
      </w:r>
      <w:r w:rsidR="00CC2B06" w:rsidRPr="007921CA">
        <w:rPr>
          <w:b/>
          <w:bCs/>
          <w:iCs/>
          <w:sz w:val="20"/>
          <w:szCs w:val="20"/>
        </w:rPr>
        <w:t>Invited Presentation</w:t>
      </w:r>
      <w:r w:rsidR="00CC2B06">
        <w:rPr>
          <w:bCs/>
          <w:iCs/>
          <w:sz w:val="20"/>
          <w:szCs w:val="20"/>
        </w:rPr>
        <w:t xml:space="preserve">, </w:t>
      </w:r>
      <w:r>
        <w:rPr>
          <w:bCs/>
          <w:iCs/>
          <w:sz w:val="20"/>
          <w:szCs w:val="20"/>
        </w:rPr>
        <w:t>Vanderbilt University Medical School, Nashville, Tennessee, September 8, 2009</w:t>
      </w:r>
    </w:p>
    <w:p w:rsidR="007921CA" w:rsidRPr="007921CA" w:rsidRDefault="007921CA" w:rsidP="007921CA">
      <w:pPr>
        <w:pStyle w:val="NormalWeb"/>
        <w:ind w:left="2880" w:hanging="1440"/>
        <w:rPr>
          <w:bCs/>
          <w:iCs/>
          <w:sz w:val="20"/>
          <w:szCs w:val="20"/>
        </w:rPr>
      </w:pPr>
      <w:r>
        <w:rPr>
          <w:bCs/>
          <w:iCs/>
          <w:sz w:val="20"/>
          <w:szCs w:val="20"/>
        </w:rPr>
        <w:t xml:space="preserve">5/2009 </w:t>
      </w:r>
      <w:r>
        <w:rPr>
          <w:bCs/>
          <w:iCs/>
          <w:sz w:val="20"/>
          <w:szCs w:val="20"/>
        </w:rPr>
        <w:tab/>
      </w:r>
      <w:r w:rsidRPr="007921CA">
        <w:rPr>
          <w:b/>
          <w:bCs/>
          <w:iCs/>
          <w:sz w:val="20"/>
          <w:szCs w:val="20"/>
        </w:rPr>
        <w:t>Telfair, J</w:t>
      </w:r>
      <w:r>
        <w:rPr>
          <w:bCs/>
          <w:iCs/>
          <w:sz w:val="20"/>
          <w:szCs w:val="20"/>
        </w:rPr>
        <w:t>. “</w:t>
      </w:r>
      <w:r w:rsidRPr="007921CA">
        <w:rPr>
          <w:bCs/>
          <w:iCs/>
          <w:sz w:val="20"/>
          <w:szCs w:val="20"/>
        </w:rPr>
        <w:t>Sickle Cell Disease: National Public Health Perspective</w:t>
      </w:r>
      <w:r>
        <w:rPr>
          <w:bCs/>
          <w:iCs/>
          <w:sz w:val="20"/>
          <w:szCs w:val="20"/>
        </w:rPr>
        <w:t xml:space="preserve">”, </w:t>
      </w:r>
      <w:r w:rsidRPr="007921CA">
        <w:rPr>
          <w:b/>
          <w:bCs/>
          <w:iCs/>
          <w:sz w:val="20"/>
          <w:szCs w:val="20"/>
        </w:rPr>
        <w:t>Invited Presentation</w:t>
      </w:r>
      <w:r>
        <w:rPr>
          <w:bCs/>
          <w:iCs/>
          <w:sz w:val="20"/>
          <w:szCs w:val="20"/>
        </w:rPr>
        <w:t xml:space="preserve">, </w:t>
      </w:r>
      <w:r w:rsidRPr="00742583">
        <w:rPr>
          <w:bCs/>
          <w:iCs/>
          <w:sz w:val="20"/>
          <w:szCs w:val="20"/>
          <w:u w:val="single"/>
        </w:rPr>
        <w:t xml:space="preserve">Grand Masters Prince Hall Mason, </w:t>
      </w:r>
      <w:proofErr w:type="spellStart"/>
      <w:r w:rsidRPr="00742583">
        <w:rPr>
          <w:bCs/>
          <w:iCs/>
          <w:sz w:val="20"/>
          <w:szCs w:val="20"/>
          <w:u w:val="single"/>
        </w:rPr>
        <w:t>Inc</w:t>
      </w:r>
      <w:proofErr w:type="spellEnd"/>
      <w:r w:rsidRPr="00742583">
        <w:rPr>
          <w:bCs/>
          <w:iCs/>
          <w:sz w:val="20"/>
          <w:szCs w:val="20"/>
          <w:u w:val="single"/>
        </w:rPr>
        <w:t xml:space="preserve">, </w:t>
      </w:r>
      <w:r w:rsidR="00742583" w:rsidRPr="00742583">
        <w:rPr>
          <w:bCs/>
          <w:iCs/>
          <w:sz w:val="20"/>
          <w:szCs w:val="20"/>
          <w:u w:val="single"/>
        </w:rPr>
        <w:t>Meeting</w:t>
      </w:r>
      <w:r w:rsidR="00742583">
        <w:rPr>
          <w:bCs/>
          <w:iCs/>
          <w:sz w:val="20"/>
          <w:szCs w:val="20"/>
        </w:rPr>
        <w:t xml:space="preserve"> </w:t>
      </w:r>
      <w:r>
        <w:rPr>
          <w:bCs/>
          <w:iCs/>
          <w:sz w:val="20"/>
          <w:szCs w:val="20"/>
        </w:rPr>
        <w:t>Los Angeles, California May 15, 2009.</w:t>
      </w:r>
    </w:p>
    <w:p w:rsidR="00FD56AB" w:rsidRPr="00DF0937" w:rsidRDefault="00DF0937" w:rsidP="00DF0937">
      <w:pPr>
        <w:pStyle w:val="NormalWeb"/>
        <w:spacing w:before="0" w:beforeAutospacing="0" w:after="120" w:afterAutospacing="0"/>
        <w:ind w:left="2880" w:hanging="1440"/>
        <w:rPr>
          <w:sz w:val="20"/>
          <w:szCs w:val="20"/>
        </w:rPr>
      </w:pPr>
      <w:r w:rsidRPr="00DF0937">
        <w:rPr>
          <w:sz w:val="20"/>
          <w:szCs w:val="20"/>
        </w:rPr>
        <w:t>11/2008</w:t>
      </w:r>
      <w:r w:rsidRPr="00DF0937">
        <w:rPr>
          <w:sz w:val="20"/>
          <w:szCs w:val="20"/>
        </w:rPr>
        <w:tab/>
      </w:r>
      <w:r w:rsidRPr="00DF0937">
        <w:rPr>
          <w:b/>
          <w:sz w:val="20"/>
          <w:szCs w:val="20"/>
        </w:rPr>
        <w:t>Telfair, J.</w:t>
      </w:r>
      <w:r w:rsidRPr="00DF0937">
        <w:rPr>
          <w:sz w:val="20"/>
          <w:szCs w:val="20"/>
        </w:rPr>
        <w:t xml:space="preserve"> “</w:t>
      </w:r>
      <w:r w:rsidRPr="00DF0937">
        <w:rPr>
          <w:rStyle w:val="Emphasis"/>
          <w:i w:val="0"/>
          <w:sz w:val="20"/>
          <w:szCs w:val="20"/>
        </w:rPr>
        <w:t>Assessing the State of Genetics Education and Training for Public Health Professionals: An Investigation by the Secretary's Advisory Committee on Genetics, Health and Society (SACGHS)”.</w:t>
      </w:r>
      <w:r w:rsidRPr="00DF0937">
        <w:rPr>
          <w:sz w:val="20"/>
          <w:szCs w:val="20"/>
        </w:rPr>
        <w:t xml:space="preserve"> </w:t>
      </w:r>
      <w:r w:rsidRPr="00DF0937">
        <w:rPr>
          <w:b/>
          <w:sz w:val="20"/>
          <w:szCs w:val="20"/>
        </w:rPr>
        <w:t>Invited presentation</w:t>
      </w:r>
      <w:r w:rsidRPr="00DF0937">
        <w:rPr>
          <w:sz w:val="20"/>
          <w:szCs w:val="20"/>
        </w:rPr>
        <w:t xml:space="preserve">, </w:t>
      </w:r>
      <w:r w:rsidRPr="00DF0937">
        <w:rPr>
          <w:sz w:val="20"/>
          <w:szCs w:val="20"/>
          <w:u w:val="single"/>
        </w:rPr>
        <w:t>136th Annual Meeting of the American Public Health Association</w:t>
      </w:r>
      <w:r w:rsidRPr="00DF0937">
        <w:rPr>
          <w:sz w:val="20"/>
          <w:szCs w:val="20"/>
        </w:rPr>
        <w:t>, San Diego, California</w:t>
      </w:r>
      <w:r>
        <w:rPr>
          <w:sz w:val="20"/>
          <w:szCs w:val="20"/>
        </w:rPr>
        <w:t>,</w:t>
      </w:r>
      <w:r w:rsidRPr="00DF0937">
        <w:rPr>
          <w:sz w:val="20"/>
          <w:szCs w:val="20"/>
        </w:rPr>
        <w:t xml:space="preserve">  October 26, 2008.</w:t>
      </w:r>
    </w:p>
    <w:p w:rsidR="003918DD" w:rsidRDefault="003918DD" w:rsidP="003F762B">
      <w:pPr>
        <w:pStyle w:val="NormalWeb"/>
        <w:spacing w:before="0" w:beforeAutospacing="0" w:after="120" w:afterAutospacing="0"/>
        <w:ind w:left="2880" w:hanging="1440"/>
        <w:rPr>
          <w:sz w:val="20"/>
          <w:szCs w:val="20"/>
        </w:rPr>
      </w:pPr>
      <w:r>
        <w:rPr>
          <w:sz w:val="20"/>
          <w:szCs w:val="20"/>
        </w:rPr>
        <w:t>08/2008</w:t>
      </w:r>
      <w:r>
        <w:rPr>
          <w:sz w:val="20"/>
          <w:szCs w:val="20"/>
        </w:rPr>
        <w:tab/>
      </w:r>
      <w:r w:rsidRPr="00645589">
        <w:rPr>
          <w:b/>
          <w:sz w:val="20"/>
          <w:szCs w:val="20"/>
        </w:rPr>
        <w:t>Telfair, J</w:t>
      </w:r>
      <w:r>
        <w:rPr>
          <w:sz w:val="20"/>
          <w:szCs w:val="20"/>
        </w:rPr>
        <w:t>. “HRSA National Newborn Screening Initiative: Overview and Lessons Learned “</w:t>
      </w:r>
      <w:r w:rsidR="00645589" w:rsidRPr="00DC49F0">
        <w:rPr>
          <w:b/>
          <w:sz w:val="20"/>
          <w:szCs w:val="20"/>
        </w:rPr>
        <w:t>invited presentation</w:t>
      </w:r>
      <w:r w:rsidR="00645589">
        <w:rPr>
          <w:b/>
          <w:sz w:val="20"/>
          <w:szCs w:val="20"/>
        </w:rPr>
        <w:t>,</w:t>
      </w:r>
      <w:r w:rsidR="00645589" w:rsidRPr="007523EF">
        <w:rPr>
          <w:sz w:val="20"/>
          <w:szCs w:val="20"/>
        </w:rPr>
        <w:t> </w:t>
      </w:r>
      <w:r w:rsidRPr="003918DD">
        <w:rPr>
          <w:sz w:val="20"/>
          <w:szCs w:val="20"/>
          <w:u w:val="single"/>
        </w:rPr>
        <w:t>University of Colorado 2</w:t>
      </w:r>
      <w:r w:rsidRPr="003918DD">
        <w:rPr>
          <w:sz w:val="20"/>
          <w:szCs w:val="20"/>
          <w:u w:val="single"/>
          <w:vertAlign w:val="superscript"/>
        </w:rPr>
        <w:t>nd</w:t>
      </w:r>
      <w:r w:rsidRPr="003918DD">
        <w:rPr>
          <w:sz w:val="20"/>
          <w:szCs w:val="20"/>
          <w:u w:val="single"/>
        </w:rPr>
        <w:t xml:space="preserve"> Annual Sickle Cell Conference</w:t>
      </w:r>
      <w:r>
        <w:rPr>
          <w:sz w:val="20"/>
          <w:szCs w:val="20"/>
        </w:rPr>
        <w:t>, Denver, Colorado, August 31, 2008</w:t>
      </w:r>
    </w:p>
    <w:p w:rsidR="00645589" w:rsidRDefault="00645589" w:rsidP="003F762B">
      <w:pPr>
        <w:pStyle w:val="NormalWeb"/>
        <w:spacing w:before="0" w:beforeAutospacing="0" w:after="120" w:afterAutospacing="0"/>
        <w:ind w:left="2880" w:hanging="1440"/>
        <w:rPr>
          <w:sz w:val="20"/>
          <w:szCs w:val="20"/>
        </w:rPr>
      </w:pPr>
      <w:r>
        <w:rPr>
          <w:sz w:val="20"/>
          <w:szCs w:val="20"/>
        </w:rPr>
        <w:t>4/2008</w:t>
      </w:r>
      <w:r>
        <w:rPr>
          <w:sz w:val="20"/>
          <w:szCs w:val="20"/>
        </w:rPr>
        <w:tab/>
        <w:t>Telfair, J. “</w:t>
      </w:r>
      <w:r w:rsidRPr="00645589">
        <w:rPr>
          <w:bCs/>
          <w:iCs/>
          <w:sz w:val="20"/>
          <w:szCs w:val="20"/>
        </w:rPr>
        <w:t>What Lies Ahead in Public health On The Local And National Level: The Challenge For North Carolina</w:t>
      </w:r>
      <w:r>
        <w:rPr>
          <w:bCs/>
          <w:iCs/>
          <w:sz w:val="20"/>
          <w:szCs w:val="20"/>
        </w:rPr>
        <w:t xml:space="preserve">”, </w:t>
      </w:r>
      <w:r w:rsidRPr="00DC49F0">
        <w:rPr>
          <w:b/>
          <w:sz w:val="20"/>
          <w:szCs w:val="20"/>
        </w:rPr>
        <w:t>invited presentation</w:t>
      </w:r>
      <w:r>
        <w:rPr>
          <w:b/>
          <w:sz w:val="20"/>
          <w:szCs w:val="20"/>
        </w:rPr>
        <w:t>,</w:t>
      </w:r>
      <w:r w:rsidRPr="007523EF">
        <w:rPr>
          <w:sz w:val="20"/>
          <w:szCs w:val="20"/>
        </w:rPr>
        <w:t> </w:t>
      </w:r>
      <w:r w:rsidR="001C00EF" w:rsidRPr="001C00EF">
        <w:rPr>
          <w:sz w:val="20"/>
          <w:szCs w:val="20"/>
          <w:u w:val="single"/>
        </w:rPr>
        <w:t xml:space="preserve">2008 </w:t>
      </w:r>
      <w:r w:rsidRPr="001C00EF">
        <w:rPr>
          <w:sz w:val="20"/>
          <w:szCs w:val="20"/>
          <w:u w:val="single"/>
        </w:rPr>
        <w:t xml:space="preserve">North Carolina Public Health Social Workers </w:t>
      </w:r>
      <w:r w:rsidR="001C00EF" w:rsidRPr="001C00EF">
        <w:rPr>
          <w:sz w:val="20"/>
          <w:szCs w:val="20"/>
          <w:u w:val="single"/>
        </w:rPr>
        <w:t>Conference</w:t>
      </w:r>
      <w:r w:rsidR="001C00EF">
        <w:rPr>
          <w:sz w:val="20"/>
          <w:szCs w:val="20"/>
        </w:rPr>
        <w:t>, Chapel Hill, North Carolina April 22, 2008.</w:t>
      </w:r>
    </w:p>
    <w:p w:rsidR="005F1016" w:rsidRPr="007C2094" w:rsidRDefault="005F1016" w:rsidP="005F1016">
      <w:pPr>
        <w:pStyle w:val="NormalWeb"/>
        <w:spacing w:before="0" w:beforeAutospacing="0" w:after="0" w:afterAutospacing="0"/>
        <w:ind w:left="2880" w:hanging="1440"/>
        <w:rPr>
          <w:sz w:val="20"/>
          <w:szCs w:val="20"/>
        </w:rPr>
      </w:pPr>
      <w:r w:rsidRPr="007C2094">
        <w:rPr>
          <w:sz w:val="20"/>
          <w:szCs w:val="20"/>
        </w:rPr>
        <w:t>2/2008</w:t>
      </w:r>
      <w:r w:rsidRPr="007C2094">
        <w:rPr>
          <w:sz w:val="20"/>
          <w:szCs w:val="20"/>
        </w:rPr>
        <w:tab/>
        <w:t xml:space="preserve">Telfair, J. </w:t>
      </w:r>
      <w:r w:rsidR="007C2094">
        <w:rPr>
          <w:sz w:val="20"/>
          <w:szCs w:val="20"/>
        </w:rPr>
        <w:t>“</w:t>
      </w:r>
      <w:r w:rsidRPr="007C2094">
        <w:rPr>
          <w:rStyle w:val="Emphasis"/>
          <w:i w:val="0"/>
          <w:sz w:val="20"/>
          <w:szCs w:val="20"/>
        </w:rPr>
        <w:t>The Role of the National Coordinating and Evaluation Center (NCEC) in Health Care Delivery</w:t>
      </w:r>
      <w:r w:rsidR="007C2094">
        <w:rPr>
          <w:rStyle w:val="Emphasis"/>
          <w:i w:val="0"/>
          <w:sz w:val="20"/>
          <w:szCs w:val="20"/>
        </w:rPr>
        <w:t>”</w:t>
      </w:r>
      <w:r w:rsidRPr="007C2094">
        <w:rPr>
          <w:rStyle w:val="Emphasis"/>
          <w:i w:val="0"/>
          <w:sz w:val="20"/>
          <w:szCs w:val="20"/>
        </w:rPr>
        <w:t>.</w:t>
      </w:r>
      <w:r w:rsidRPr="007C2094">
        <w:rPr>
          <w:sz w:val="20"/>
          <w:szCs w:val="20"/>
        </w:rPr>
        <w:t xml:space="preserve">  </w:t>
      </w:r>
      <w:r w:rsidR="007C2094" w:rsidRPr="00DC49F0">
        <w:rPr>
          <w:b/>
          <w:sz w:val="20"/>
          <w:szCs w:val="20"/>
        </w:rPr>
        <w:t>invited presentation</w:t>
      </w:r>
      <w:r w:rsidR="007C2094">
        <w:rPr>
          <w:b/>
          <w:sz w:val="20"/>
          <w:szCs w:val="20"/>
        </w:rPr>
        <w:t>,</w:t>
      </w:r>
      <w:r w:rsidR="007C2094" w:rsidRPr="007523EF">
        <w:rPr>
          <w:sz w:val="20"/>
          <w:szCs w:val="20"/>
        </w:rPr>
        <w:t> </w:t>
      </w:r>
      <w:r w:rsidRPr="007C2094">
        <w:rPr>
          <w:sz w:val="20"/>
          <w:szCs w:val="20"/>
        </w:rPr>
        <w:t xml:space="preserve"> </w:t>
      </w:r>
      <w:r w:rsidRPr="007C2094">
        <w:rPr>
          <w:sz w:val="20"/>
          <w:szCs w:val="20"/>
          <w:u w:val="single"/>
        </w:rPr>
        <w:t>2nd Annual Sickle Cell Disease Research and Educational Symposium</w:t>
      </w:r>
      <w:r w:rsidRPr="007C2094">
        <w:rPr>
          <w:sz w:val="20"/>
          <w:szCs w:val="20"/>
        </w:rPr>
        <w:t xml:space="preserve">, Fort Lauderdale, Florida. February </w:t>
      </w:r>
      <w:r w:rsidR="007C2094" w:rsidRPr="007C2094">
        <w:rPr>
          <w:sz w:val="20"/>
          <w:szCs w:val="20"/>
        </w:rPr>
        <w:t>20, 2008</w:t>
      </w:r>
    </w:p>
    <w:p w:rsidR="005F1016" w:rsidRPr="00A13AF9" w:rsidRDefault="005F1016" w:rsidP="005F1016">
      <w:pPr>
        <w:pStyle w:val="NormalWeb"/>
        <w:spacing w:before="0" w:beforeAutospacing="0" w:after="0" w:afterAutospacing="0"/>
        <w:ind w:left="1683" w:hanging="748"/>
      </w:pPr>
    </w:p>
    <w:p w:rsidR="007523EF" w:rsidRPr="007523EF" w:rsidRDefault="003F762B" w:rsidP="003F762B">
      <w:pPr>
        <w:pStyle w:val="NormalWeb"/>
        <w:spacing w:before="0" w:beforeAutospacing="0" w:after="120" w:afterAutospacing="0"/>
        <w:ind w:left="2880" w:hanging="1440"/>
        <w:rPr>
          <w:sz w:val="20"/>
          <w:szCs w:val="20"/>
        </w:rPr>
      </w:pPr>
      <w:r>
        <w:rPr>
          <w:sz w:val="20"/>
          <w:szCs w:val="20"/>
        </w:rPr>
        <w:t xml:space="preserve">06/2007 </w:t>
      </w:r>
      <w:r>
        <w:rPr>
          <w:sz w:val="20"/>
          <w:szCs w:val="20"/>
        </w:rPr>
        <w:tab/>
      </w:r>
      <w:r w:rsidR="007523EF" w:rsidRPr="003F762B">
        <w:rPr>
          <w:b/>
          <w:sz w:val="20"/>
          <w:szCs w:val="20"/>
        </w:rPr>
        <w:t>Telfair, J</w:t>
      </w:r>
      <w:r w:rsidR="007523EF" w:rsidRPr="007523EF">
        <w:rPr>
          <w:sz w:val="20"/>
          <w:szCs w:val="20"/>
        </w:rPr>
        <w:t xml:space="preserve">. </w:t>
      </w:r>
      <w:r w:rsidR="008C7AB4">
        <w:rPr>
          <w:sz w:val="20"/>
          <w:szCs w:val="20"/>
        </w:rPr>
        <w:t xml:space="preserve"> “H</w:t>
      </w:r>
      <w:r w:rsidR="007523EF" w:rsidRPr="008C7AB4">
        <w:rPr>
          <w:rStyle w:val="Emphasis"/>
          <w:i w:val="0"/>
          <w:sz w:val="20"/>
          <w:szCs w:val="20"/>
        </w:rPr>
        <w:t>RSA Newborn Screening Initiative and National Coordinating and Evaluation Center: Overview</w:t>
      </w:r>
      <w:r w:rsidR="008C7AB4">
        <w:rPr>
          <w:rStyle w:val="Emphasis"/>
          <w:i w:val="0"/>
          <w:sz w:val="20"/>
          <w:szCs w:val="20"/>
        </w:rPr>
        <w:t>”</w:t>
      </w:r>
      <w:r w:rsidR="007523EF" w:rsidRPr="007523EF">
        <w:rPr>
          <w:sz w:val="20"/>
          <w:szCs w:val="20"/>
        </w:rPr>
        <w:t xml:space="preserve"> </w:t>
      </w:r>
      <w:bookmarkStart w:id="10" w:name="OLE_LINK28"/>
      <w:bookmarkStart w:id="11" w:name="OLE_LINK29"/>
      <w:r w:rsidR="008C7AB4" w:rsidRPr="00DC49F0">
        <w:rPr>
          <w:b/>
          <w:sz w:val="20"/>
          <w:szCs w:val="20"/>
        </w:rPr>
        <w:t>invited presentation</w:t>
      </w:r>
      <w:r w:rsidR="008C7AB4">
        <w:rPr>
          <w:b/>
          <w:sz w:val="20"/>
          <w:szCs w:val="20"/>
        </w:rPr>
        <w:t>,</w:t>
      </w:r>
      <w:r w:rsidR="008C7AB4" w:rsidRPr="007523EF">
        <w:rPr>
          <w:sz w:val="20"/>
          <w:szCs w:val="20"/>
        </w:rPr>
        <w:t> </w:t>
      </w:r>
      <w:bookmarkEnd w:id="10"/>
      <w:bookmarkEnd w:id="11"/>
      <w:r w:rsidR="008C7AB4" w:rsidRPr="008C7AB4">
        <w:rPr>
          <w:sz w:val="20"/>
          <w:szCs w:val="20"/>
          <w:u w:val="single"/>
        </w:rPr>
        <w:t>Society for Pediatric Hematology</w:t>
      </w:r>
      <w:r w:rsidR="008C7AB4">
        <w:rPr>
          <w:sz w:val="20"/>
          <w:szCs w:val="20"/>
        </w:rPr>
        <w:t xml:space="preserve"> </w:t>
      </w:r>
      <w:r w:rsidR="007523EF" w:rsidRPr="008C7AB4">
        <w:rPr>
          <w:sz w:val="20"/>
          <w:szCs w:val="20"/>
          <w:u w:val="single"/>
        </w:rPr>
        <w:t>Sickle Cell Disease Summit</w:t>
      </w:r>
      <w:r w:rsidR="007523EF" w:rsidRPr="007523EF">
        <w:rPr>
          <w:sz w:val="20"/>
          <w:szCs w:val="20"/>
        </w:rPr>
        <w:t xml:space="preserve">, Washington, District of Columbia. </w:t>
      </w:r>
      <w:r w:rsidR="003918DD">
        <w:rPr>
          <w:sz w:val="20"/>
          <w:szCs w:val="20"/>
        </w:rPr>
        <w:t xml:space="preserve">June </w:t>
      </w:r>
    </w:p>
    <w:p w:rsidR="007523EF" w:rsidRPr="007523EF" w:rsidRDefault="003F762B" w:rsidP="003F762B">
      <w:pPr>
        <w:pStyle w:val="NormalWeb"/>
        <w:spacing w:before="0" w:beforeAutospacing="0" w:after="120" w:afterAutospacing="0"/>
        <w:ind w:left="2880" w:hanging="1440"/>
        <w:rPr>
          <w:sz w:val="20"/>
          <w:szCs w:val="20"/>
        </w:rPr>
      </w:pPr>
      <w:r>
        <w:rPr>
          <w:sz w:val="20"/>
          <w:szCs w:val="20"/>
        </w:rPr>
        <w:t xml:space="preserve">05/2007 </w:t>
      </w:r>
      <w:r>
        <w:rPr>
          <w:sz w:val="20"/>
          <w:szCs w:val="20"/>
        </w:rPr>
        <w:tab/>
      </w:r>
      <w:r w:rsidR="007523EF" w:rsidRPr="003F762B">
        <w:rPr>
          <w:b/>
          <w:sz w:val="20"/>
          <w:szCs w:val="20"/>
        </w:rPr>
        <w:t>Telfair, J</w:t>
      </w:r>
      <w:r w:rsidR="007523EF" w:rsidRPr="007523EF">
        <w:rPr>
          <w:sz w:val="20"/>
          <w:szCs w:val="20"/>
        </w:rPr>
        <w:t xml:space="preserve">., Ross, S., &amp; Williams, C. </w:t>
      </w:r>
      <w:r w:rsidR="008C7AB4">
        <w:rPr>
          <w:sz w:val="20"/>
          <w:szCs w:val="20"/>
        </w:rPr>
        <w:t>“</w:t>
      </w:r>
      <w:r w:rsidR="007523EF" w:rsidRPr="008C7AB4">
        <w:rPr>
          <w:rStyle w:val="Emphasis"/>
          <w:i w:val="0"/>
          <w:sz w:val="20"/>
          <w:szCs w:val="20"/>
        </w:rPr>
        <w:t>Development of a Minimum Database for Select Newborn Screening Follow-up Programs in the U.S.</w:t>
      </w:r>
      <w:r w:rsidR="008C7AB4">
        <w:rPr>
          <w:rStyle w:val="Emphasis"/>
          <w:i w:val="0"/>
          <w:sz w:val="20"/>
          <w:szCs w:val="20"/>
        </w:rPr>
        <w:t>”</w:t>
      </w:r>
      <w:r w:rsidR="007523EF" w:rsidRPr="007523EF">
        <w:rPr>
          <w:sz w:val="20"/>
          <w:szCs w:val="20"/>
        </w:rPr>
        <w:t xml:space="preserve"> </w:t>
      </w:r>
      <w:r w:rsidR="008C7AB4" w:rsidRPr="00DC49F0">
        <w:rPr>
          <w:b/>
          <w:sz w:val="20"/>
          <w:szCs w:val="20"/>
        </w:rPr>
        <w:t>invited presentation</w:t>
      </w:r>
      <w:r w:rsidR="008C7AB4">
        <w:rPr>
          <w:b/>
          <w:sz w:val="20"/>
          <w:szCs w:val="20"/>
        </w:rPr>
        <w:t>,</w:t>
      </w:r>
      <w:r w:rsidR="008C7AB4" w:rsidRPr="007523EF">
        <w:rPr>
          <w:sz w:val="20"/>
          <w:szCs w:val="20"/>
        </w:rPr>
        <w:t xml:space="preserve"> </w:t>
      </w:r>
      <w:r w:rsidR="007523EF" w:rsidRPr="008C7AB4">
        <w:rPr>
          <w:sz w:val="20"/>
          <w:szCs w:val="20"/>
          <w:u w:val="single"/>
        </w:rPr>
        <w:t xml:space="preserve">Sickle Cell </w:t>
      </w:r>
      <w:r w:rsidR="007523EF" w:rsidRPr="008C7AB4">
        <w:rPr>
          <w:sz w:val="20"/>
          <w:szCs w:val="20"/>
          <w:u w:val="single"/>
        </w:rPr>
        <w:lastRenderedPageBreak/>
        <w:t>Disease Association of America, Registry Data Meeting</w:t>
      </w:r>
      <w:r w:rsidR="0063316A">
        <w:rPr>
          <w:sz w:val="20"/>
          <w:szCs w:val="20"/>
        </w:rPr>
        <w:t xml:space="preserve">, Rockville, Maryland, May </w:t>
      </w:r>
      <w:r w:rsidR="007D3481">
        <w:rPr>
          <w:sz w:val="20"/>
          <w:szCs w:val="20"/>
        </w:rPr>
        <w:t xml:space="preserve"> 16</w:t>
      </w:r>
      <w:r w:rsidR="0063316A">
        <w:rPr>
          <w:sz w:val="20"/>
          <w:szCs w:val="20"/>
        </w:rPr>
        <w:t>, 2008</w:t>
      </w:r>
    </w:p>
    <w:p w:rsidR="003A56FA" w:rsidRDefault="003F762B" w:rsidP="003F762B">
      <w:pPr>
        <w:pStyle w:val="NormalWeb"/>
        <w:spacing w:before="0" w:beforeAutospacing="0" w:after="120" w:afterAutospacing="0"/>
        <w:ind w:left="2880" w:hanging="1440"/>
        <w:rPr>
          <w:sz w:val="20"/>
          <w:szCs w:val="20"/>
        </w:rPr>
      </w:pPr>
      <w:r w:rsidRPr="003F762B">
        <w:rPr>
          <w:sz w:val="20"/>
          <w:szCs w:val="20"/>
        </w:rPr>
        <w:t xml:space="preserve">05/2007 </w:t>
      </w:r>
      <w:r w:rsidRPr="003F762B">
        <w:rPr>
          <w:sz w:val="20"/>
          <w:szCs w:val="20"/>
        </w:rPr>
        <w:tab/>
      </w:r>
      <w:r w:rsidR="007523EF" w:rsidRPr="003F762B">
        <w:rPr>
          <w:b/>
          <w:sz w:val="20"/>
          <w:szCs w:val="20"/>
        </w:rPr>
        <w:t>Telfair, J</w:t>
      </w:r>
      <w:r w:rsidR="007523EF" w:rsidRPr="003F762B">
        <w:rPr>
          <w:sz w:val="20"/>
          <w:szCs w:val="20"/>
        </w:rPr>
        <w:t xml:space="preserve">. </w:t>
      </w:r>
      <w:r w:rsidR="008C7AB4">
        <w:rPr>
          <w:sz w:val="20"/>
          <w:szCs w:val="20"/>
        </w:rPr>
        <w:t>“</w:t>
      </w:r>
      <w:r w:rsidR="007523EF" w:rsidRPr="008C7AB4">
        <w:rPr>
          <w:rStyle w:val="Emphasis"/>
          <w:i w:val="0"/>
          <w:sz w:val="20"/>
          <w:szCs w:val="20"/>
        </w:rPr>
        <w:t>Social and Community-Based Issues of Working with Persons with Sickle Cell Disease</w:t>
      </w:r>
      <w:r w:rsidR="008C7AB4">
        <w:rPr>
          <w:rStyle w:val="Emphasis"/>
          <w:i w:val="0"/>
          <w:sz w:val="20"/>
          <w:szCs w:val="20"/>
        </w:rPr>
        <w:t>”</w:t>
      </w:r>
      <w:r w:rsidR="007523EF" w:rsidRPr="003F762B">
        <w:rPr>
          <w:sz w:val="20"/>
          <w:szCs w:val="20"/>
        </w:rPr>
        <w:t xml:space="preserve">  </w:t>
      </w:r>
      <w:r w:rsidR="008C7AB4" w:rsidRPr="00DC49F0">
        <w:rPr>
          <w:b/>
          <w:sz w:val="20"/>
          <w:szCs w:val="20"/>
        </w:rPr>
        <w:t>invited presentation</w:t>
      </w:r>
      <w:r w:rsidR="008C7AB4">
        <w:rPr>
          <w:b/>
          <w:sz w:val="20"/>
          <w:szCs w:val="20"/>
        </w:rPr>
        <w:t>,</w:t>
      </w:r>
      <w:r w:rsidR="007523EF" w:rsidRPr="003F762B">
        <w:rPr>
          <w:sz w:val="20"/>
          <w:szCs w:val="20"/>
        </w:rPr>
        <w:t xml:space="preserve"> </w:t>
      </w:r>
      <w:r w:rsidR="0063316A" w:rsidRPr="0063316A">
        <w:rPr>
          <w:sz w:val="20"/>
          <w:szCs w:val="20"/>
          <w:u w:val="single"/>
        </w:rPr>
        <w:t xml:space="preserve">University of Connecticut </w:t>
      </w:r>
      <w:r w:rsidR="007523EF" w:rsidRPr="0063316A">
        <w:rPr>
          <w:sz w:val="20"/>
          <w:szCs w:val="20"/>
          <w:u w:val="single"/>
        </w:rPr>
        <w:t xml:space="preserve">Sickle Cell </w:t>
      </w:r>
      <w:r w:rsidR="008C7AB4" w:rsidRPr="0063316A">
        <w:rPr>
          <w:sz w:val="20"/>
          <w:szCs w:val="20"/>
          <w:u w:val="single"/>
        </w:rPr>
        <w:t xml:space="preserve">Awareness </w:t>
      </w:r>
      <w:r w:rsidR="007523EF" w:rsidRPr="0063316A">
        <w:rPr>
          <w:sz w:val="20"/>
          <w:szCs w:val="20"/>
          <w:u w:val="single"/>
        </w:rPr>
        <w:t>Sy</w:t>
      </w:r>
      <w:r w:rsidRPr="0063316A">
        <w:rPr>
          <w:sz w:val="20"/>
          <w:szCs w:val="20"/>
          <w:u w:val="single"/>
        </w:rPr>
        <w:t>mposium</w:t>
      </w:r>
      <w:r w:rsidRPr="003F762B">
        <w:rPr>
          <w:sz w:val="20"/>
          <w:szCs w:val="20"/>
        </w:rPr>
        <w:t>, Hartford, Connecticut</w:t>
      </w:r>
      <w:r w:rsidR="0063316A">
        <w:rPr>
          <w:sz w:val="20"/>
          <w:szCs w:val="20"/>
        </w:rPr>
        <w:t>, May 11, 2007</w:t>
      </w:r>
    </w:p>
    <w:p w:rsidR="00DC49F0" w:rsidRDefault="00DC49F0" w:rsidP="00DC49F0">
      <w:pPr>
        <w:ind w:left="2880" w:hanging="1440"/>
        <w:rPr>
          <w:rFonts w:ascii="Times New Roman" w:hAnsi="Times New Roman" w:cs="Times New Roman"/>
          <w:sz w:val="20"/>
          <w:szCs w:val="20"/>
        </w:rPr>
      </w:pPr>
      <w:r>
        <w:rPr>
          <w:rFonts w:ascii="Times New Roman" w:hAnsi="Times New Roman" w:cs="Times New Roman"/>
          <w:sz w:val="20"/>
          <w:szCs w:val="20"/>
        </w:rPr>
        <w:t>11/2006</w:t>
      </w:r>
      <w:r>
        <w:rPr>
          <w:rFonts w:ascii="Times New Roman" w:hAnsi="Times New Roman" w:cs="Times New Roman"/>
          <w:sz w:val="20"/>
          <w:szCs w:val="20"/>
        </w:rPr>
        <w:tab/>
      </w:r>
      <w:r w:rsidRPr="00DC49F0">
        <w:rPr>
          <w:rFonts w:ascii="Times New Roman" w:hAnsi="Times New Roman" w:cs="Times New Roman"/>
          <w:b/>
          <w:sz w:val="20"/>
          <w:szCs w:val="20"/>
        </w:rPr>
        <w:t>Telfair, J</w:t>
      </w:r>
      <w:r>
        <w:rPr>
          <w:rFonts w:ascii="Times New Roman" w:hAnsi="Times New Roman" w:cs="Times New Roman"/>
          <w:sz w:val="20"/>
          <w:szCs w:val="20"/>
        </w:rPr>
        <w:t xml:space="preserve"> “Integration of MCH Core Competencies and ASPH MCH Core Competencies”, </w:t>
      </w:r>
      <w:bookmarkStart w:id="12" w:name="OLE_LINK26"/>
      <w:bookmarkStart w:id="13" w:name="OLE_LINK27"/>
      <w:r w:rsidRPr="00DC49F0">
        <w:rPr>
          <w:rFonts w:ascii="Times New Roman" w:hAnsi="Times New Roman" w:cs="Times New Roman"/>
          <w:b/>
          <w:sz w:val="20"/>
          <w:szCs w:val="20"/>
        </w:rPr>
        <w:t>invited presentation</w:t>
      </w:r>
      <w:bookmarkEnd w:id="12"/>
      <w:bookmarkEnd w:id="13"/>
      <w:r>
        <w:rPr>
          <w:rFonts w:ascii="Times New Roman" w:hAnsi="Times New Roman" w:cs="Times New Roman"/>
          <w:sz w:val="20"/>
          <w:szCs w:val="20"/>
        </w:rPr>
        <w:t xml:space="preserve">, </w:t>
      </w:r>
      <w:r>
        <w:rPr>
          <w:rFonts w:ascii="Times New Roman" w:hAnsi="Times New Roman" w:cs="Times New Roman"/>
          <w:sz w:val="20"/>
          <w:szCs w:val="20"/>
          <w:u w:val="single"/>
        </w:rPr>
        <w:t>134st Annual Meeting of the American Public Health Association</w:t>
      </w:r>
      <w:r>
        <w:rPr>
          <w:rFonts w:ascii="Times New Roman" w:hAnsi="Times New Roman" w:cs="Times New Roman"/>
          <w:sz w:val="20"/>
          <w:szCs w:val="20"/>
        </w:rPr>
        <w:t>,</w:t>
      </w:r>
      <w:r w:rsidRPr="00766C20">
        <w:rPr>
          <w:rFonts w:ascii="Times New Roman" w:hAnsi="Times New Roman" w:cs="Times New Roman"/>
          <w:sz w:val="20"/>
          <w:szCs w:val="20"/>
        </w:rPr>
        <w:t xml:space="preserve"> </w:t>
      </w:r>
      <w:r>
        <w:rPr>
          <w:rFonts w:ascii="Times New Roman" w:hAnsi="Times New Roman" w:cs="Times New Roman"/>
          <w:sz w:val="20"/>
          <w:szCs w:val="20"/>
        </w:rPr>
        <w:t>Boston, MA, November 05, 2006.</w:t>
      </w:r>
    </w:p>
    <w:p w:rsidR="004C7AB2" w:rsidRDefault="004C7AB2" w:rsidP="000F3320">
      <w:pPr>
        <w:ind w:left="2880" w:hanging="1440"/>
        <w:rPr>
          <w:rFonts w:ascii="Times New Roman" w:hAnsi="Times New Roman" w:cs="Times New Roman"/>
          <w:sz w:val="20"/>
          <w:szCs w:val="20"/>
        </w:rPr>
      </w:pPr>
    </w:p>
    <w:p w:rsidR="004C7AB2" w:rsidRDefault="004C7AB2" w:rsidP="000F3320">
      <w:pPr>
        <w:ind w:left="2880" w:hanging="1440"/>
        <w:rPr>
          <w:rFonts w:ascii="Times New Roman" w:hAnsi="Times New Roman" w:cs="Times New Roman"/>
          <w:sz w:val="20"/>
          <w:szCs w:val="20"/>
        </w:rPr>
      </w:pPr>
      <w:r>
        <w:rPr>
          <w:rFonts w:ascii="Times New Roman" w:hAnsi="Times New Roman" w:cs="Times New Roman"/>
          <w:sz w:val="20"/>
          <w:szCs w:val="20"/>
        </w:rPr>
        <w:t>11/2006</w:t>
      </w:r>
      <w:r>
        <w:rPr>
          <w:rFonts w:ascii="Times New Roman" w:hAnsi="Times New Roman" w:cs="Times New Roman"/>
          <w:sz w:val="20"/>
          <w:szCs w:val="20"/>
        </w:rPr>
        <w:tab/>
      </w:r>
      <w:r w:rsidRPr="00DC49F0">
        <w:rPr>
          <w:rFonts w:ascii="Times New Roman" w:hAnsi="Times New Roman" w:cs="Times New Roman"/>
          <w:b/>
          <w:sz w:val="20"/>
          <w:szCs w:val="20"/>
        </w:rPr>
        <w:t>Telfair, J</w:t>
      </w:r>
      <w:r>
        <w:rPr>
          <w:rFonts w:ascii="Times New Roman" w:hAnsi="Times New Roman" w:cs="Times New Roman"/>
          <w:sz w:val="20"/>
          <w:szCs w:val="20"/>
        </w:rPr>
        <w:t xml:space="preserve"> “Overview of ASPH MCH Core Competencies – Diversity and Culture Committee”, </w:t>
      </w:r>
      <w:r w:rsidRPr="00DC49F0">
        <w:rPr>
          <w:rFonts w:ascii="Times New Roman" w:hAnsi="Times New Roman" w:cs="Times New Roman"/>
          <w:b/>
          <w:sz w:val="20"/>
          <w:szCs w:val="20"/>
        </w:rPr>
        <w:t>invited presentation</w:t>
      </w:r>
      <w:r>
        <w:rPr>
          <w:rFonts w:ascii="Times New Roman" w:hAnsi="Times New Roman" w:cs="Times New Roman"/>
          <w:sz w:val="20"/>
          <w:szCs w:val="20"/>
        </w:rPr>
        <w:t xml:space="preserve">, </w:t>
      </w:r>
      <w:r w:rsidR="00DC49F0">
        <w:rPr>
          <w:rFonts w:ascii="Times New Roman" w:hAnsi="Times New Roman" w:cs="Times New Roman"/>
          <w:sz w:val="20"/>
          <w:szCs w:val="20"/>
          <w:u w:val="single"/>
        </w:rPr>
        <w:t>134st Annual Meeting of the American Public Health Association</w:t>
      </w:r>
      <w:r w:rsidR="00DC49F0">
        <w:rPr>
          <w:rFonts w:ascii="Times New Roman" w:hAnsi="Times New Roman" w:cs="Times New Roman"/>
          <w:sz w:val="20"/>
          <w:szCs w:val="20"/>
        </w:rPr>
        <w:t>,</w:t>
      </w:r>
      <w:r w:rsidR="00DC49F0" w:rsidRPr="00766C20">
        <w:rPr>
          <w:rFonts w:ascii="Times New Roman" w:hAnsi="Times New Roman" w:cs="Times New Roman"/>
          <w:sz w:val="20"/>
          <w:szCs w:val="20"/>
        </w:rPr>
        <w:t xml:space="preserve"> </w:t>
      </w:r>
      <w:r w:rsidR="00DC49F0">
        <w:rPr>
          <w:rFonts w:ascii="Times New Roman" w:hAnsi="Times New Roman" w:cs="Times New Roman"/>
          <w:sz w:val="20"/>
          <w:szCs w:val="20"/>
        </w:rPr>
        <w:t>Boston, MA, November 04, 2006.</w:t>
      </w:r>
    </w:p>
    <w:p w:rsidR="004C7AB2" w:rsidRDefault="004C7AB2" w:rsidP="000F3320">
      <w:pPr>
        <w:ind w:left="2880" w:hanging="1440"/>
        <w:rPr>
          <w:rFonts w:ascii="Times New Roman" w:hAnsi="Times New Roman" w:cs="Times New Roman"/>
          <w:sz w:val="20"/>
          <w:szCs w:val="20"/>
        </w:rPr>
      </w:pPr>
    </w:p>
    <w:p w:rsidR="00A76685" w:rsidRDefault="00A76685" w:rsidP="000F3320">
      <w:pPr>
        <w:ind w:left="2880" w:hanging="1440"/>
        <w:rPr>
          <w:rFonts w:ascii="Times New Roman" w:hAnsi="Times New Roman" w:cs="Times New Roman"/>
          <w:sz w:val="20"/>
          <w:szCs w:val="20"/>
        </w:rPr>
      </w:pPr>
      <w:r>
        <w:rPr>
          <w:rFonts w:ascii="Times New Roman" w:hAnsi="Times New Roman" w:cs="Times New Roman"/>
          <w:sz w:val="20"/>
          <w:szCs w:val="20"/>
        </w:rPr>
        <w:t>9/2006</w:t>
      </w:r>
      <w:r>
        <w:rPr>
          <w:rFonts w:ascii="Times New Roman" w:hAnsi="Times New Roman" w:cs="Times New Roman"/>
          <w:sz w:val="20"/>
          <w:szCs w:val="20"/>
        </w:rPr>
        <w:tab/>
      </w:r>
      <w:r w:rsidRPr="00A76685">
        <w:rPr>
          <w:rFonts w:ascii="Times New Roman" w:hAnsi="Times New Roman" w:cs="Times New Roman"/>
          <w:b/>
          <w:sz w:val="20"/>
          <w:szCs w:val="20"/>
        </w:rPr>
        <w:t>Telfair, J</w:t>
      </w:r>
      <w:r>
        <w:rPr>
          <w:rFonts w:ascii="Times New Roman" w:hAnsi="Times New Roman" w:cs="Times New Roman"/>
          <w:sz w:val="20"/>
          <w:szCs w:val="20"/>
        </w:rPr>
        <w:t xml:space="preserve"> “Transition to Adult care for Adolescents with Sickle Cell Disease: Basic Issues and results of National Study 1” </w:t>
      </w:r>
      <w:r w:rsidRPr="00A76685">
        <w:rPr>
          <w:rFonts w:ascii="Times New Roman" w:hAnsi="Times New Roman" w:cs="Times New Roman"/>
          <w:b/>
          <w:sz w:val="20"/>
          <w:szCs w:val="20"/>
        </w:rPr>
        <w:t>invited research paper</w:t>
      </w:r>
      <w:r>
        <w:rPr>
          <w:rFonts w:ascii="Times New Roman" w:hAnsi="Times New Roman" w:cs="Times New Roman"/>
          <w:sz w:val="20"/>
          <w:szCs w:val="20"/>
        </w:rPr>
        <w:t>, North Carolina  Sickle Cell Syndrome Program, Raleigh, North Carolina, September 8, 2006.</w:t>
      </w:r>
    </w:p>
    <w:p w:rsidR="00495707" w:rsidRDefault="00495707" w:rsidP="000F3320">
      <w:pPr>
        <w:ind w:left="2880" w:hanging="1440"/>
        <w:rPr>
          <w:rFonts w:ascii="Times New Roman" w:hAnsi="Times New Roman" w:cs="Times New Roman"/>
          <w:sz w:val="20"/>
          <w:szCs w:val="20"/>
        </w:rPr>
      </w:pPr>
    </w:p>
    <w:p w:rsidR="00DF4C9A" w:rsidRPr="00890BC5" w:rsidRDefault="00DF4C9A" w:rsidP="00DF4C9A">
      <w:pPr>
        <w:ind w:left="2880" w:hanging="1440"/>
        <w:rPr>
          <w:rFonts w:ascii="Times New Roman" w:hAnsi="Times New Roman" w:cs="Times New Roman"/>
          <w:sz w:val="20"/>
          <w:szCs w:val="20"/>
        </w:rPr>
      </w:pPr>
      <w:r w:rsidRPr="00DF4C9A">
        <w:rPr>
          <w:rFonts w:ascii="Times New Roman" w:hAnsi="Times New Roman" w:cs="Times New Roman"/>
          <w:bCs/>
          <w:sz w:val="20"/>
          <w:szCs w:val="20"/>
        </w:rPr>
        <w:t>4/2006</w:t>
      </w:r>
      <w:r w:rsidRPr="00DF4C9A">
        <w:rPr>
          <w:rFonts w:ascii="Times New Roman" w:hAnsi="Times New Roman" w:cs="Times New Roman"/>
          <w:bCs/>
          <w:sz w:val="20"/>
          <w:szCs w:val="20"/>
        </w:rPr>
        <w:tab/>
      </w:r>
      <w:r w:rsidRPr="00DF4C9A">
        <w:rPr>
          <w:rFonts w:ascii="Times New Roman" w:hAnsi="Times New Roman" w:cs="Times New Roman"/>
          <w:b/>
          <w:bCs/>
          <w:sz w:val="20"/>
          <w:szCs w:val="20"/>
        </w:rPr>
        <w:t xml:space="preserve">Telfair, </w:t>
      </w:r>
      <w:r w:rsidRPr="00DF4C9A">
        <w:rPr>
          <w:rFonts w:ascii="Times New Roman" w:hAnsi="Times New Roman" w:cs="Times New Roman"/>
          <w:bCs/>
          <w:sz w:val="20"/>
          <w:szCs w:val="20"/>
        </w:rPr>
        <w:t>J,  Ross, SI, &amp; Williams, CT, “Development of A Minimum Database for Select Newborn Screening Follow-up Programs in the United States</w:t>
      </w:r>
      <w:r>
        <w:rPr>
          <w:rFonts w:ascii="Times New Roman" w:hAnsi="Times New Roman" w:cs="Times New Roman"/>
          <w:bCs/>
          <w:sz w:val="20"/>
          <w:szCs w:val="20"/>
        </w:rPr>
        <w:t xml:space="preserve">” </w:t>
      </w:r>
      <w:r w:rsidRPr="00890BC5">
        <w:rPr>
          <w:rFonts w:ascii="Times New Roman" w:hAnsi="Times New Roman" w:cs="Times New Roman"/>
          <w:sz w:val="20"/>
          <w:szCs w:val="20"/>
        </w:rPr>
        <w:t>2</w:t>
      </w:r>
      <w:r>
        <w:rPr>
          <w:rFonts w:ascii="Times New Roman" w:hAnsi="Times New Roman" w:cs="Times New Roman"/>
          <w:sz w:val="20"/>
          <w:szCs w:val="20"/>
        </w:rPr>
        <w:t>9</w:t>
      </w:r>
      <w:r w:rsidRPr="00890BC5">
        <w:rPr>
          <w:rFonts w:ascii="Times New Roman" w:hAnsi="Times New Roman" w:cs="Times New Roman"/>
          <w:sz w:val="20"/>
          <w:szCs w:val="20"/>
          <w:vertAlign w:val="superscript"/>
        </w:rPr>
        <w:t>th</w:t>
      </w:r>
      <w:r w:rsidRPr="00890BC5">
        <w:rPr>
          <w:rFonts w:ascii="Times New Roman" w:hAnsi="Times New Roman" w:cs="Times New Roman"/>
          <w:sz w:val="20"/>
          <w:szCs w:val="20"/>
        </w:rPr>
        <w:t xml:space="preserve"> Annual Sickle Cell Disease Meeting, NIH, </w:t>
      </w:r>
      <w:r>
        <w:rPr>
          <w:rFonts w:ascii="Times New Roman" w:hAnsi="Times New Roman" w:cs="Times New Roman"/>
          <w:sz w:val="20"/>
          <w:szCs w:val="20"/>
        </w:rPr>
        <w:t>Memphis</w:t>
      </w:r>
      <w:r w:rsidRPr="00890BC5">
        <w:rPr>
          <w:rFonts w:ascii="Times New Roman" w:hAnsi="Times New Roman" w:cs="Times New Roman"/>
          <w:sz w:val="20"/>
          <w:szCs w:val="20"/>
        </w:rPr>
        <w:t xml:space="preserve">, </w:t>
      </w:r>
      <w:r>
        <w:rPr>
          <w:rFonts w:ascii="Times New Roman" w:hAnsi="Times New Roman" w:cs="Times New Roman"/>
          <w:sz w:val="20"/>
          <w:szCs w:val="20"/>
        </w:rPr>
        <w:t>Tennessee</w:t>
      </w:r>
      <w:r w:rsidRPr="00890BC5">
        <w:rPr>
          <w:rFonts w:ascii="Times New Roman" w:hAnsi="Times New Roman" w:cs="Times New Roman"/>
          <w:sz w:val="20"/>
          <w:szCs w:val="20"/>
        </w:rPr>
        <w:t>, April 1</w:t>
      </w:r>
      <w:r>
        <w:rPr>
          <w:rFonts w:ascii="Times New Roman" w:hAnsi="Times New Roman" w:cs="Times New Roman"/>
          <w:sz w:val="20"/>
          <w:szCs w:val="20"/>
        </w:rPr>
        <w:t>1</w:t>
      </w:r>
      <w:r w:rsidRPr="00890BC5">
        <w:rPr>
          <w:rFonts w:ascii="Times New Roman" w:hAnsi="Times New Roman" w:cs="Times New Roman"/>
          <w:sz w:val="20"/>
          <w:szCs w:val="20"/>
        </w:rPr>
        <w:t>, 200</w:t>
      </w:r>
      <w:r>
        <w:rPr>
          <w:rFonts w:ascii="Times New Roman" w:hAnsi="Times New Roman" w:cs="Times New Roman"/>
          <w:sz w:val="20"/>
          <w:szCs w:val="20"/>
        </w:rPr>
        <w:t>6</w:t>
      </w:r>
      <w:r w:rsidRPr="00890BC5">
        <w:rPr>
          <w:rFonts w:ascii="Times New Roman" w:hAnsi="Times New Roman" w:cs="Times New Roman"/>
          <w:sz w:val="20"/>
          <w:szCs w:val="20"/>
        </w:rPr>
        <w:t>. (</w:t>
      </w:r>
      <w:r w:rsidRPr="00890BC5">
        <w:rPr>
          <w:rFonts w:ascii="Times New Roman" w:hAnsi="Times New Roman" w:cs="Times New Roman"/>
          <w:b/>
          <w:bCs/>
          <w:sz w:val="20"/>
          <w:szCs w:val="20"/>
        </w:rPr>
        <w:t>Abstract</w:t>
      </w:r>
      <w:r w:rsidRPr="00890BC5">
        <w:rPr>
          <w:rFonts w:ascii="Times New Roman" w:hAnsi="Times New Roman" w:cs="Times New Roman"/>
          <w:sz w:val="20"/>
          <w:szCs w:val="20"/>
        </w:rPr>
        <w:t>: Conference Proceedings).</w:t>
      </w:r>
    </w:p>
    <w:p w:rsidR="00A76685" w:rsidRDefault="00A76685" w:rsidP="000F3320">
      <w:pPr>
        <w:ind w:left="2880" w:hanging="1440"/>
        <w:rPr>
          <w:rFonts w:ascii="Times New Roman" w:hAnsi="Times New Roman" w:cs="Times New Roman"/>
          <w:sz w:val="20"/>
          <w:szCs w:val="20"/>
        </w:rPr>
      </w:pPr>
    </w:p>
    <w:p w:rsidR="000F3320" w:rsidRPr="00890BC5" w:rsidRDefault="000F3320" w:rsidP="000F3320">
      <w:pPr>
        <w:ind w:left="2880" w:hanging="1440"/>
        <w:rPr>
          <w:rFonts w:ascii="Times New Roman" w:hAnsi="Times New Roman" w:cs="Times New Roman"/>
          <w:sz w:val="20"/>
          <w:szCs w:val="20"/>
        </w:rPr>
      </w:pPr>
      <w:r>
        <w:rPr>
          <w:rFonts w:ascii="Times New Roman" w:hAnsi="Times New Roman" w:cs="Times New Roman"/>
          <w:sz w:val="20"/>
          <w:szCs w:val="20"/>
        </w:rPr>
        <w:t>4/2006</w:t>
      </w:r>
      <w:r>
        <w:rPr>
          <w:rFonts w:ascii="Times New Roman" w:hAnsi="Times New Roman" w:cs="Times New Roman"/>
          <w:sz w:val="20"/>
          <w:szCs w:val="20"/>
        </w:rPr>
        <w:tab/>
      </w:r>
      <w:r w:rsidRPr="000F3320">
        <w:rPr>
          <w:rFonts w:ascii="Times New Roman" w:hAnsi="Times New Roman" w:cs="Times New Roman"/>
          <w:b/>
          <w:bCs/>
          <w:sz w:val="20"/>
          <w:szCs w:val="20"/>
        </w:rPr>
        <w:t>Telfair, J.</w:t>
      </w:r>
      <w:r>
        <w:rPr>
          <w:rFonts w:ascii="Times New Roman" w:hAnsi="Times New Roman" w:cs="Times New Roman"/>
          <w:sz w:val="20"/>
          <w:szCs w:val="20"/>
        </w:rPr>
        <w:t xml:space="preserve"> &amp; Clay, O.J., “Relationship between adjustment and self-efficacy in adolescents with sickle cell disease: Assessment of a disease-specific instrument”, </w:t>
      </w:r>
      <w:r w:rsidRPr="00890BC5">
        <w:rPr>
          <w:rFonts w:ascii="Times New Roman" w:hAnsi="Times New Roman" w:cs="Times New Roman"/>
          <w:b/>
          <w:bCs/>
          <w:sz w:val="20"/>
          <w:szCs w:val="20"/>
        </w:rPr>
        <w:t>invited research paper</w:t>
      </w:r>
      <w:r w:rsidRPr="00890BC5">
        <w:rPr>
          <w:rFonts w:ascii="Times New Roman" w:hAnsi="Times New Roman" w:cs="Times New Roman"/>
          <w:sz w:val="20"/>
          <w:szCs w:val="20"/>
        </w:rPr>
        <w:t xml:space="preserve">, </w:t>
      </w:r>
      <w:bookmarkStart w:id="14" w:name="OLE_LINK22"/>
      <w:bookmarkStart w:id="15" w:name="OLE_LINK23"/>
      <w:r w:rsidRPr="00890BC5">
        <w:rPr>
          <w:rFonts w:ascii="Times New Roman" w:hAnsi="Times New Roman" w:cs="Times New Roman"/>
          <w:sz w:val="20"/>
          <w:szCs w:val="20"/>
        </w:rPr>
        <w:t>2</w:t>
      </w:r>
      <w:r>
        <w:rPr>
          <w:rFonts w:ascii="Times New Roman" w:hAnsi="Times New Roman" w:cs="Times New Roman"/>
          <w:sz w:val="20"/>
          <w:szCs w:val="20"/>
        </w:rPr>
        <w:t>9</w:t>
      </w:r>
      <w:r w:rsidRPr="00890BC5">
        <w:rPr>
          <w:rFonts w:ascii="Times New Roman" w:hAnsi="Times New Roman" w:cs="Times New Roman"/>
          <w:sz w:val="20"/>
          <w:szCs w:val="20"/>
          <w:vertAlign w:val="superscript"/>
        </w:rPr>
        <w:t>th</w:t>
      </w:r>
      <w:r w:rsidRPr="00890BC5">
        <w:rPr>
          <w:rFonts w:ascii="Times New Roman" w:hAnsi="Times New Roman" w:cs="Times New Roman"/>
          <w:sz w:val="20"/>
          <w:szCs w:val="20"/>
        </w:rPr>
        <w:t xml:space="preserve"> Annual Sickle Cell Disease Meeting, NIH, </w:t>
      </w:r>
      <w:r>
        <w:rPr>
          <w:rFonts w:ascii="Times New Roman" w:hAnsi="Times New Roman" w:cs="Times New Roman"/>
          <w:sz w:val="20"/>
          <w:szCs w:val="20"/>
        </w:rPr>
        <w:t>Memphis</w:t>
      </w:r>
      <w:r w:rsidRPr="00890BC5">
        <w:rPr>
          <w:rFonts w:ascii="Times New Roman" w:hAnsi="Times New Roman" w:cs="Times New Roman"/>
          <w:sz w:val="20"/>
          <w:szCs w:val="20"/>
        </w:rPr>
        <w:t xml:space="preserve">, </w:t>
      </w:r>
      <w:r>
        <w:rPr>
          <w:rFonts w:ascii="Times New Roman" w:hAnsi="Times New Roman" w:cs="Times New Roman"/>
          <w:sz w:val="20"/>
          <w:szCs w:val="20"/>
        </w:rPr>
        <w:t>Tennessee</w:t>
      </w:r>
      <w:r w:rsidRPr="00890BC5">
        <w:rPr>
          <w:rFonts w:ascii="Times New Roman" w:hAnsi="Times New Roman" w:cs="Times New Roman"/>
          <w:sz w:val="20"/>
          <w:szCs w:val="20"/>
        </w:rPr>
        <w:t>, April 1</w:t>
      </w:r>
      <w:r>
        <w:rPr>
          <w:rFonts w:ascii="Times New Roman" w:hAnsi="Times New Roman" w:cs="Times New Roman"/>
          <w:sz w:val="20"/>
          <w:szCs w:val="20"/>
        </w:rPr>
        <w:t>0</w:t>
      </w:r>
      <w:r w:rsidRPr="00890BC5">
        <w:rPr>
          <w:rFonts w:ascii="Times New Roman" w:hAnsi="Times New Roman" w:cs="Times New Roman"/>
          <w:sz w:val="20"/>
          <w:szCs w:val="20"/>
        </w:rPr>
        <w:t>, 200</w:t>
      </w:r>
      <w:r>
        <w:rPr>
          <w:rFonts w:ascii="Times New Roman" w:hAnsi="Times New Roman" w:cs="Times New Roman"/>
          <w:sz w:val="20"/>
          <w:szCs w:val="20"/>
        </w:rPr>
        <w:t>6</w:t>
      </w:r>
      <w:r w:rsidRPr="00890BC5">
        <w:rPr>
          <w:rFonts w:ascii="Times New Roman" w:hAnsi="Times New Roman" w:cs="Times New Roman"/>
          <w:sz w:val="20"/>
          <w:szCs w:val="20"/>
        </w:rPr>
        <w:t>. (</w:t>
      </w:r>
      <w:r w:rsidRPr="00890BC5">
        <w:rPr>
          <w:rFonts w:ascii="Times New Roman" w:hAnsi="Times New Roman" w:cs="Times New Roman"/>
          <w:b/>
          <w:bCs/>
          <w:sz w:val="20"/>
          <w:szCs w:val="20"/>
        </w:rPr>
        <w:t>Abstract</w:t>
      </w:r>
      <w:r w:rsidRPr="00890BC5">
        <w:rPr>
          <w:rFonts w:ascii="Times New Roman" w:hAnsi="Times New Roman" w:cs="Times New Roman"/>
          <w:sz w:val="20"/>
          <w:szCs w:val="20"/>
        </w:rPr>
        <w:t>: Conference Proceedings).</w:t>
      </w:r>
    </w:p>
    <w:bookmarkEnd w:id="14"/>
    <w:bookmarkEnd w:id="15"/>
    <w:p w:rsidR="000F3320" w:rsidRDefault="000F3320" w:rsidP="0086153C">
      <w:pPr>
        <w:ind w:left="2880" w:hanging="1440"/>
        <w:rPr>
          <w:rFonts w:ascii="Times New Roman" w:hAnsi="Times New Roman" w:cs="Times New Roman"/>
          <w:sz w:val="20"/>
          <w:szCs w:val="20"/>
        </w:rPr>
      </w:pPr>
    </w:p>
    <w:p w:rsidR="0086153C" w:rsidRPr="0086153C" w:rsidRDefault="0086153C" w:rsidP="0086153C">
      <w:pPr>
        <w:ind w:left="2880" w:hanging="1440"/>
        <w:rPr>
          <w:rFonts w:ascii="Times New Roman" w:hAnsi="Times New Roman" w:cs="Times New Roman"/>
          <w:sz w:val="20"/>
          <w:szCs w:val="20"/>
        </w:rPr>
      </w:pPr>
      <w:r>
        <w:rPr>
          <w:rFonts w:ascii="Times New Roman" w:hAnsi="Times New Roman" w:cs="Times New Roman"/>
          <w:sz w:val="20"/>
          <w:szCs w:val="20"/>
        </w:rPr>
        <w:t>4/2006</w:t>
      </w:r>
      <w:r>
        <w:rPr>
          <w:rFonts w:ascii="Times New Roman" w:hAnsi="Times New Roman" w:cs="Times New Roman"/>
          <w:sz w:val="20"/>
          <w:szCs w:val="20"/>
        </w:rPr>
        <w:tab/>
      </w:r>
      <w:r w:rsidRPr="0086153C">
        <w:rPr>
          <w:rFonts w:ascii="Times New Roman" w:hAnsi="Times New Roman" w:cs="Times New Roman"/>
          <w:sz w:val="20"/>
          <w:szCs w:val="20"/>
        </w:rPr>
        <w:t>Ngo-Metzger</w:t>
      </w:r>
      <w:r>
        <w:rPr>
          <w:rFonts w:ascii="Times New Roman" w:hAnsi="Times New Roman" w:cs="Times New Roman"/>
          <w:sz w:val="20"/>
          <w:szCs w:val="20"/>
        </w:rPr>
        <w:t>,</w:t>
      </w:r>
      <w:r w:rsidRPr="0086153C">
        <w:rPr>
          <w:rFonts w:ascii="Times New Roman" w:hAnsi="Times New Roman" w:cs="Times New Roman"/>
          <w:sz w:val="20"/>
          <w:szCs w:val="20"/>
        </w:rPr>
        <w:t xml:space="preserve"> Q</w:t>
      </w:r>
      <w:r>
        <w:rPr>
          <w:rFonts w:ascii="Times New Roman" w:hAnsi="Times New Roman" w:cs="Times New Roman"/>
          <w:sz w:val="20"/>
          <w:szCs w:val="20"/>
        </w:rPr>
        <w:t xml:space="preserve">. and </w:t>
      </w:r>
      <w:r w:rsidRPr="0086153C">
        <w:rPr>
          <w:rFonts w:ascii="Times New Roman" w:hAnsi="Times New Roman" w:cs="Times New Roman"/>
          <w:b/>
          <w:bCs/>
          <w:sz w:val="20"/>
          <w:szCs w:val="20"/>
        </w:rPr>
        <w:t>Telfair, J</w:t>
      </w:r>
      <w:r>
        <w:rPr>
          <w:rFonts w:ascii="Times New Roman" w:hAnsi="Times New Roman" w:cs="Times New Roman"/>
          <w:sz w:val="20"/>
          <w:szCs w:val="20"/>
        </w:rPr>
        <w:t>., “</w:t>
      </w:r>
      <w:r w:rsidRPr="0086153C">
        <w:rPr>
          <w:rFonts w:ascii="Times New Roman" w:hAnsi="Times New Roman" w:cs="Times New Roman"/>
          <w:sz w:val="20"/>
          <w:szCs w:val="20"/>
        </w:rPr>
        <w:t>Cultural Competency and Quality of Care: Obtaining the Patient’s Perspective</w:t>
      </w:r>
      <w:r>
        <w:rPr>
          <w:rFonts w:ascii="Times New Roman" w:hAnsi="Times New Roman" w:cs="Times New Roman"/>
          <w:sz w:val="20"/>
          <w:szCs w:val="20"/>
        </w:rPr>
        <w:t xml:space="preserve">”, invited research paper, </w:t>
      </w:r>
      <w:r w:rsidRPr="0086153C">
        <w:rPr>
          <w:rFonts w:ascii="Times New Roman" w:hAnsi="Times New Roman" w:cs="Times New Roman"/>
          <w:sz w:val="20"/>
          <w:szCs w:val="20"/>
          <w:u w:val="single"/>
        </w:rPr>
        <w:t>Cultural Competency: Understanding the Present and Setting Future Directions</w:t>
      </w:r>
      <w:r>
        <w:rPr>
          <w:rFonts w:ascii="Times New Roman" w:hAnsi="Times New Roman" w:cs="Times New Roman"/>
          <w:sz w:val="20"/>
          <w:szCs w:val="20"/>
        </w:rPr>
        <w:t>, The Commonwealth Fund, New York, New York, April 7, 2006.</w:t>
      </w:r>
    </w:p>
    <w:p w:rsidR="0086153C" w:rsidRDefault="0086153C" w:rsidP="00890BC5">
      <w:pPr>
        <w:ind w:left="2880" w:hanging="1440"/>
        <w:rPr>
          <w:rFonts w:ascii="Times New Roman" w:hAnsi="Times New Roman" w:cs="Times New Roman"/>
          <w:sz w:val="20"/>
          <w:szCs w:val="20"/>
        </w:rPr>
      </w:pPr>
    </w:p>
    <w:p w:rsidR="00647616" w:rsidRPr="00890BC5" w:rsidRDefault="00647616" w:rsidP="00890BC5">
      <w:pPr>
        <w:ind w:left="2880" w:hanging="1440"/>
        <w:rPr>
          <w:rFonts w:ascii="Times New Roman" w:hAnsi="Times New Roman" w:cs="Times New Roman"/>
          <w:sz w:val="20"/>
          <w:szCs w:val="20"/>
        </w:rPr>
      </w:pPr>
      <w:r w:rsidRPr="00890BC5">
        <w:rPr>
          <w:rFonts w:ascii="Times New Roman" w:hAnsi="Times New Roman" w:cs="Times New Roman"/>
          <w:sz w:val="20"/>
          <w:szCs w:val="20"/>
        </w:rPr>
        <w:t>4/2005</w:t>
      </w:r>
      <w:r w:rsidRPr="00890BC5">
        <w:rPr>
          <w:rFonts w:ascii="Times New Roman" w:hAnsi="Times New Roman" w:cs="Times New Roman"/>
          <w:sz w:val="20"/>
          <w:szCs w:val="20"/>
        </w:rPr>
        <w:tab/>
      </w:r>
      <w:r w:rsidRPr="00890BC5">
        <w:rPr>
          <w:rFonts w:ascii="Times New Roman" w:hAnsi="Times New Roman" w:cs="Times New Roman"/>
          <w:b/>
          <w:bCs/>
          <w:sz w:val="20"/>
          <w:szCs w:val="20"/>
        </w:rPr>
        <w:t>Telfair, J</w:t>
      </w:r>
      <w:r w:rsidRPr="00890BC5">
        <w:rPr>
          <w:rFonts w:ascii="Times New Roman" w:hAnsi="Times New Roman" w:cs="Times New Roman"/>
          <w:sz w:val="20"/>
          <w:szCs w:val="20"/>
        </w:rPr>
        <w:t xml:space="preserve">. “Multi-site Study of Parental/Caretaker Perspectives on Transition of Adolescents with SCD to Adult Care”, </w:t>
      </w:r>
      <w:r w:rsidRPr="00890BC5">
        <w:rPr>
          <w:rFonts w:ascii="Times New Roman" w:hAnsi="Times New Roman" w:cs="Times New Roman"/>
          <w:b/>
          <w:bCs/>
          <w:sz w:val="20"/>
          <w:szCs w:val="20"/>
        </w:rPr>
        <w:t>invited research paper</w:t>
      </w:r>
      <w:r w:rsidRPr="00890BC5">
        <w:rPr>
          <w:rFonts w:ascii="Times New Roman" w:hAnsi="Times New Roman" w:cs="Times New Roman"/>
          <w:sz w:val="20"/>
          <w:szCs w:val="20"/>
        </w:rPr>
        <w:t xml:space="preserve">, </w:t>
      </w:r>
      <w:bookmarkStart w:id="16" w:name="OLE_LINK21"/>
      <w:r w:rsidRPr="00890BC5">
        <w:rPr>
          <w:rFonts w:ascii="Times New Roman" w:hAnsi="Times New Roman" w:cs="Times New Roman"/>
          <w:sz w:val="20"/>
          <w:szCs w:val="20"/>
        </w:rPr>
        <w:t>28</w:t>
      </w:r>
      <w:r w:rsidRPr="00890BC5">
        <w:rPr>
          <w:rFonts w:ascii="Times New Roman" w:hAnsi="Times New Roman" w:cs="Times New Roman"/>
          <w:sz w:val="20"/>
          <w:szCs w:val="20"/>
          <w:vertAlign w:val="superscript"/>
        </w:rPr>
        <w:t>th</w:t>
      </w:r>
      <w:r w:rsidRPr="00890BC5">
        <w:rPr>
          <w:rFonts w:ascii="Times New Roman" w:hAnsi="Times New Roman" w:cs="Times New Roman"/>
          <w:sz w:val="20"/>
          <w:szCs w:val="20"/>
        </w:rPr>
        <w:t xml:space="preserve"> Annual Sickle Cell Disease Meeting, NIH, Cincinnati, Ohio, April 13, 2005</w:t>
      </w:r>
      <w:bookmarkEnd w:id="16"/>
      <w:r w:rsidR="00890BC5" w:rsidRPr="00890BC5">
        <w:rPr>
          <w:rFonts w:ascii="Times New Roman" w:hAnsi="Times New Roman" w:cs="Times New Roman"/>
          <w:sz w:val="20"/>
          <w:szCs w:val="20"/>
        </w:rPr>
        <w:t>. (</w:t>
      </w:r>
      <w:r w:rsidR="00890BC5" w:rsidRPr="00890BC5">
        <w:rPr>
          <w:rFonts w:ascii="Times New Roman" w:hAnsi="Times New Roman" w:cs="Times New Roman"/>
          <w:b/>
          <w:bCs/>
          <w:sz w:val="20"/>
          <w:szCs w:val="20"/>
        </w:rPr>
        <w:t>Abstract</w:t>
      </w:r>
      <w:r w:rsidR="00890BC5" w:rsidRPr="00890BC5">
        <w:rPr>
          <w:rFonts w:ascii="Times New Roman" w:hAnsi="Times New Roman" w:cs="Times New Roman"/>
          <w:sz w:val="20"/>
          <w:szCs w:val="20"/>
        </w:rPr>
        <w:t>: Conference Proceedings).</w:t>
      </w:r>
    </w:p>
    <w:p w:rsidR="00647616" w:rsidRDefault="00647616" w:rsidP="00647616">
      <w:pPr>
        <w:pStyle w:val="BodyText"/>
        <w:ind w:left="2880" w:hanging="1440"/>
        <w:rPr>
          <w:rFonts w:ascii="Times New Roman" w:hAnsi="Times New Roman" w:cs="Times New Roman"/>
          <w:sz w:val="20"/>
          <w:szCs w:val="20"/>
        </w:rPr>
      </w:pPr>
    </w:p>
    <w:p w:rsidR="0074708D" w:rsidRPr="00890BC5" w:rsidRDefault="0074708D" w:rsidP="00890BC5">
      <w:pPr>
        <w:ind w:left="2880" w:hanging="1440"/>
        <w:rPr>
          <w:rFonts w:ascii="Times New Roman" w:hAnsi="Times New Roman" w:cs="Times New Roman"/>
          <w:sz w:val="20"/>
          <w:szCs w:val="20"/>
        </w:rPr>
      </w:pPr>
      <w:r w:rsidRPr="00890BC5">
        <w:rPr>
          <w:rFonts w:ascii="Times New Roman" w:hAnsi="Times New Roman" w:cs="Times New Roman"/>
          <w:sz w:val="20"/>
          <w:szCs w:val="20"/>
        </w:rPr>
        <w:t>4/2005</w:t>
      </w:r>
      <w:r w:rsidRPr="00890BC5">
        <w:rPr>
          <w:rFonts w:ascii="Times New Roman" w:hAnsi="Times New Roman" w:cs="Times New Roman"/>
          <w:sz w:val="20"/>
          <w:szCs w:val="20"/>
        </w:rPr>
        <w:tab/>
      </w:r>
      <w:r w:rsidRPr="00890BC5">
        <w:rPr>
          <w:rFonts w:ascii="Times New Roman" w:hAnsi="Times New Roman" w:cs="Times New Roman"/>
          <w:b/>
          <w:bCs/>
          <w:sz w:val="20"/>
          <w:szCs w:val="20"/>
        </w:rPr>
        <w:t>Telfair, J</w:t>
      </w:r>
      <w:r w:rsidRPr="00890BC5">
        <w:rPr>
          <w:rFonts w:ascii="Times New Roman" w:hAnsi="Times New Roman" w:cs="Times New Roman"/>
          <w:sz w:val="20"/>
          <w:szCs w:val="20"/>
        </w:rPr>
        <w:t>. “SCDAA/MCHB SCD Newborn screening follow-up program national coordinating and evaluation center: Evaluation effort for the first three years”</w:t>
      </w:r>
      <w:r w:rsidR="00647616" w:rsidRPr="00890BC5">
        <w:rPr>
          <w:rFonts w:ascii="Times New Roman" w:hAnsi="Times New Roman" w:cs="Times New Roman"/>
          <w:sz w:val="20"/>
          <w:szCs w:val="20"/>
        </w:rPr>
        <w:t xml:space="preserve">, </w:t>
      </w:r>
      <w:r w:rsidR="00647616" w:rsidRPr="00890BC5">
        <w:rPr>
          <w:rFonts w:ascii="Times New Roman" w:hAnsi="Times New Roman" w:cs="Times New Roman"/>
          <w:b/>
          <w:bCs/>
          <w:sz w:val="20"/>
          <w:szCs w:val="20"/>
        </w:rPr>
        <w:t>invited paper</w:t>
      </w:r>
      <w:r w:rsidR="00647616" w:rsidRPr="00890BC5">
        <w:rPr>
          <w:rFonts w:ascii="Times New Roman" w:hAnsi="Times New Roman" w:cs="Times New Roman"/>
          <w:sz w:val="20"/>
          <w:szCs w:val="20"/>
        </w:rPr>
        <w:t>, 28</w:t>
      </w:r>
      <w:r w:rsidR="00647616" w:rsidRPr="00890BC5">
        <w:rPr>
          <w:rFonts w:ascii="Times New Roman" w:hAnsi="Times New Roman" w:cs="Times New Roman"/>
          <w:sz w:val="20"/>
          <w:szCs w:val="20"/>
          <w:vertAlign w:val="superscript"/>
        </w:rPr>
        <w:t>th</w:t>
      </w:r>
      <w:r w:rsidR="00647616" w:rsidRPr="00890BC5">
        <w:rPr>
          <w:rFonts w:ascii="Times New Roman" w:hAnsi="Times New Roman" w:cs="Times New Roman"/>
          <w:sz w:val="20"/>
          <w:szCs w:val="20"/>
        </w:rPr>
        <w:t xml:space="preserve"> Annual Sickle Cell Disease Meeting, NIH, Cincinnati, Ohio, April 12, 2005</w:t>
      </w:r>
      <w:r w:rsidR="00890BC5" w:rsidRPr="00890BC5">
        <w:rPr>
          <w:rFonts w:ascii="Times New Roman" w:hAnsi="Times New Roman" w:cs="Times New Roman"/>
          <w:sz w:val="20"/>
          <w:szCs w:val="20"/>
        </w:rPr>
        <w:t>. (</w:t>
      </w:r>
      <w:r w:rsidR="00890BC5" w:rsidRPr="00890BC5">
        <w:rPr>
          <w:rFonts w:ascii="Times New Roman" w:hAnsi="Times New Roman" w:cs="Times New Roman"/>
          <w:b/>
          <w:bCs/>
          <w:sz w:val="20"/>
          <w:szCs w:val="20"/>
        </w:rPr>
        <w:t>Abstract</w:t>
      </w:r>
      <w:r w:rsidR="00890BC5" w:rsidRPr="00890BC5">
        <w:rPr>
          <w:rFonts w:ascii="Times New Roman" w:hAnsi="Times New Roman" w:cs="Times New Roman"/>
          <w:sz w:val="20"/>
          <w:szCs w:val="20"/>
        </w:rPr>
        <w:t>: Conference Proceedings).</w:t>
      </w:r>
    </w:p>
    <w:p w:rsidR="0074708D" w:rsidRDefault="0074708D" w:rsidP="00647616">
      <w:pPr>
        <w:pStyle w:val="BodyText"/>
        <w:rPr>
          <w:rFonts w:ascii="Times New Roman" w:hAnsi="Times New Roman" w:cs="Times New Roman"/>
          <w:sz w:val="20"/>
          <w:szCs w:val="20"/>
        </w:rPr>
      </w:pPr>
    </w:p>
    <w:p w:rsidR="0074708D" w:rsidRDefault="0074708D" w:rsidP="00FD56AB">
      <w:pPr>
        <w:pStyle w:val="BodyText"/>
        <w:ind w:left="2880" w:hanging="1440"/>
        <w:rPr>
          <w:rFonts w:ascii="Times New Roman" w:hAnsi="Times New Roman" w:cs="Times New Roman"/>
          <w:sz w:val="20"/>
          <w:szCs w:val="20"/>
        </w:rPr>
      </w:pPr>
      <w:r>
        <w:rPr>
          <w:rFonts w:ascii="Times New Roman" w:hAnsi="Times New Roman" w:cs="Times New Roman"/>
          <w:sz w:val="20"/>
          <w:szCs w:val="20"/>
        </w:rPr>
        <w:t>4/2005</w:t>
      </w:r>
      <w:r>
        <w:rPr>
          <w:rFonts w:ascii="Times New Roman" w:hAnsi="Times New Roman" w:cs="Times New Roman"/>
          <w:sz w:val="20"/>
          <w:szCs w:val="20"/>
        </w:rPr>
        <w:tab/>
      </w:r>
      <w:r w:rsidRPr="0074708D">
        <w:rPr>
          <w:rFonts w:ascii="Times New Roman" w:hAnsi="Times New Roman" w:cs="Times New Roman"/>
          <w:b/>
          <w:bCs/>
          <w:sz w:val="20"/>
          <w:szCs w:val="20"/>
        </w:rPr>
        <w:t>Telfair, J</w:t>
      </w:r>
      <w:r>
        <w:rPr>
          <w:rFonts w:ascii="Times New Roman" w:hAnsi="Times New Roman" w:cs="Times New Roman"/>
          <w:sz w:val="20"/>
          <w:szCs w:val="20"/>
        </w:rPr>
        <w:t xml:space="preserve">. “Scope of the current problem: Gaps in prevention and care”, </w:t>
      </w:r>
      <w:r w:rsidRPr="0074708D">
        <w:rPr>
          <w:rFonts w:ascii="Times New Roman" w:hAnsi="Times New Roman" w:cs="Times New Roman"/>
          <w:b/>
          <w:bCs/>
          <w:sz w:val="20"/>
          <w:szCs w:val="20"/>
        </w:rPr>
        <w:t>invited background paper</w:t>
      </w:r>
      <w:r>
        <w:rPr>
          <w:rFonts w:ascii="Times New Roman" w:hAnsi="Times New Roman" w:cs="Times New Roman"/>
          <w:sz w:val="20"/>
          <w:szCs w:val="20"/>
        </w:rPr>
        <w:t>, Workgroup on Sickle Cell Disease treatment Act, HRSA/MCHB, Rockville, MD, April 4, 2005</w:t>
      </w:r>
    </w:p>
    <w:p w:rsidR="0074708D" w:rsidRDefault="0074708D" w:rsidP="00FD56AB">
      <w:pPr>
        <w:pStyle w:val="BodyText"/>
        <w:ind w:left="2880" w:hanging="1440"/>
        <w:rPr>
          <w:rFonts w:ascii="Times New Roman" w:hAnsi="Times New Roman" w:cs="Times New Roman"/>
          <w:sz w:val="20"/>
          <w:szCs w:val="20"/>
        </w:rPr>
      </w:pPr>
    </w:p>
    <w:p w:rsidR="00FD56AB" w:rsidRDefault="00FD56AB" w:rsidP="00FD56AB">
      <w:pPr>
        <w:pStyle w:val="BodyText"/>
        <w:ind w:left="2880" w:hanging="1440"/>
        <w:rPr>
          <w:rFonts w:ascii="Times New Roman" w:hAnsi="Times New Roman" w:cs="Times New Roman"/>
          <w:sz w:val="20"/>
          <w:szCs w:val="20"/>
        </w:rPr>
      </w:pPr>
      <w:r>
        <w:rPr>
          <w:rFonts w:ascii="Times New Roman" w:hAnsi="Times New Roman" w:cs="Times New Roman"/>
          <w:sz w:val="20"/>
          <w:szCs w:val="20"/>
        </w:rPr>
        <w:t>6/2004</w:t>
      </w:r>
      <w:r>
        <w:rPr>
          <w:rFonts w:ascii="Times New Roman" w:hAnsi="Times New Roman" w:cs="Times New Roman"/>
          <w:sz w:val="20"/>
          <w:szCs w:val="20"/>
        </w:rPr>
        <w:tab/>
      </w:r>
      <w:r w:rsidRPr="00FD56AB">
        <w:rPr>
          <w:rFonts w:ascii="Times New Roman" w:hAnsi="Times New Roman" w:cs="Times New Roman"/>
          <w:b/>
          <w:bCs/>
          <w:sz w:val="20"/>
          <w:szCs w:val="20"/>
        </w:rPr>
        <w:t>Telfair, J.</w:t>
      </w:r>
      <w:r>
        <w:rPr>
          <w:rFonts w:ascii="Times New Roman" w:hAnsi="Times New Roman" w:cs="Times New Roman"/>
          <w:sz w:val="20"/>
          <w:szCs w:val="20"/>
        </w:rPr>
        <w:t xml:space="preserve"> “US Experience of Sickle Cell Disease in Adolescence”, </w:t>
      </w:r>
      <w:r>
        <w:rPr>
          <w:rFonts w:ascii="Times New Roman" w:hAnsi="Times New Roman" w:cs="Times New Roman"/>
          <w:b/>
          <w:bCs/>
          <w:sz w:val="20"/>
          <w:szCs w:val="20"/>
        </w:rPr>
        <w:t>invited</w:t>
      </w:r>
      <w:r>
        <w:rPr>
          <w:rFonts w:ascii="Times New Roman" w:hAnsi="Times New Roman" w:cs="Times New Roman"/>
          <w:sz w:val="20"/>
          <w:szCs w:val="20"/>
        </w:rPr>
        <w:t xml:space="preserve"> </w:t>
      </w:r>
      <w:r w:rsidRPr="00373266">
        <w:rPr>
          <w:rFonts w:ascii="Times New Roman" w:hAnsi="Times New Roman" w:cs="Times New Roman"/>
          <w:b/>
          <w:bCs/>
          <w:sz w:val="20"/>
          <w:szCs w:val="20"/>
        </w:rPr>
        <w:t>key note</w:t>
      </w:r>
      <w:r>
        <w:rPr>
          <w:rFonts w:ascii="Times New Roman" w:hAnsi="Times New Roman" w:cs="Times New Roman"/>
          <w:sz w:val="20"/>
          <w:szCs w:val="20"/>
        </w:rPr>
        <w:t xml:space="preserve"> </w:t>
      </w:r>
      <w:r>
        <w:rPr>
          <w:rFonts w:ascii="Times New Roman" w:hAnsi="Times New Roman" w:cs="Times New Roman"/>
          <w:b/>
          <w:bCs/>
          <w:sz w:val="20"/>
          <w:szCs w:val="20"/>
        </w:rPr>
        <w:t>research paper</w:t>
      </w:r>
      <w:r>
        <w:rPr>
          <w:rFonts w:ascii="Times New Roman" w:hAnsi="Times New Roman" w:cs="Times New Roman"/>
          <w:sz w:val="20"/>
          <w:szCs w:val="20"/>
        </w:rPr>
        <w:t xml:space="preserve">, </w:t>
      </w:r>
      <w:r w:rsidRPr="00FD56AB">
        <w:rPr>
          <w:rFonts w:ascii="Times New Roman" w:hAnsi="Times New Roman" w:cs="Times New Roman"/>
          <w:sz w:val="20"/>
          <w:szCs w:val="20"/>
          <w:u w:val="single"/>
        </w:rPr>
        <w:t>Sickle Cell Disease &amp; Thalassemia Case Study Conference</w:t>
      </w:r>
      <w:r>
        <w:rPr>
          <w:rFonts w:ascii="Times New Roman" w:hAnsi="Times New Roman" w:cs="Times New Roman"/>
          <w:sz w:val="20"/>
          <w:szCs w:val="20"/>
        </w:rPr>
        <w:t>, University College of London, UK, June 18, 2004.</w:t>
      </w:r>
    </w:p>
    <w:p w:rsidR="00FD56AB" w:rsidRDefault="00FD56AB" w:rsidP="00E478BE">
      <w:pPr>
        <w:tabs>
          <w:tab w:val="left" w:pos="1440"/>
        </w:tabs>
        <w:ind w:left="2160" w:hanging="1440"/>
        <w:rPr>
          <w:rFonts w:ascii="Times New Roman" w:hAnsi="Times New Roman" w:cs="Times New Roman"/>
          <w:sz w:val="20"/>
          <w:szCs w:val="20"/>
        </w:rPr>
      </w:pPr>
    </w:p>
    <w:p w:rsidR="008D4083" w:rsidRDefault="008D4083" w:rsidP="008D4083">
      <w:pPr>
        <w:ind w:left="2880" w:hanging="1440"/>
        <w:rPr>
          <w:rFonts w:ascii="Times New Roman" w:hAnsi="Times New Roman" w:cs="Times New Roman"/>
          <w:sz w:val="20"/>
          <w:szCs w:val="20"/>
        </w:rPr>
      </w:pPr>
      <w:r>
        <w:rPr>
          <w:rFonts w:ascii="Times New Roman" w:hAnsi="Times New Roman" w:cs="Times New Roman"/>
          <w:sz w:val="20"/>
          <w:szCs w:val="20"/>
        </w:rPr>
        <w:t>4/2004</w:t>
      </w:r>
      <w:r>
        <w:rPr>
          <w:rFonts w:ascii="Times New Roman" w:hAnsi="Times New Roman" w:cs="Times New Roman"/>
          <w:sz w:val="20"/>
          <w:szCs w:val="20"/>
        </w:rPr>
        <w:tab/>
      </w:r>
      <w:r w:rsidRPr="008D4083">
        <w:rPr>
          <w:rFonts w:ascii="Times New Roman" w:hAnsi="Times New Roman" w:cs="Times New Roman"/>
          <w:b/>
          <w:bCs/>
          <w:sz w:val="20"/>
          <w:szCs w:val="20"/>
        </w:rPr>
        <w:t>Telfair, J</w:t>
      </w:r>
      <w:r>
        <w:rPr>
          <w:rFonts w:ascii="Times New Roman" w:hAnsi="Times New Roman" w:cs="Times New Roman"/>
          <w:sz w:val="20"/>
          <w:szCs w:val="20"/>
        </w:rPr>
        <w:t xml:space="preserve"> “</w:t>
      </w:r>
      <w:r w:rsidRPr="009B4D09">
        <w:rPr>
          <w:rFonts w:ascii="Times New Roman" w:hAnsi="Times New Roman" w:cs="Times New Roman"/>
          <w:sz w:val="20"/>
          <w:szCs w:val="20"/>
        </w:rPr>
        <w:t>Transition To Adult Care For Adolescents With Sickle Cell Disease: Results Of A National Survey</w:t>
      </w:r>
      <w:r>
        <w:rPr>
          <w:rFonts w:ascii="Times New Roman" w:hAnsi="Times New Roman" w:cs="Times New Roman"/>
          <w:sz w:val="20"/>
          <w:szCs w:val="20"/>
        </w:rPr>
        <w:t>”</w:t>
      </w:r>
      <w:r w:rsidRPr="009B4D09">
        <w:rPr>
          <w:rFonts w:ascii="Times New Roman" w:hAnsi="Times New Roman" w:cs="Times New Roman"/>
          <w:b/>
          <w:bCs/>
          <w:sz w:val="20"/>
          <w:szCs w:val="20"/>
        </w:rPr>
        <w:t xml:space="preserve"> research paper</w:t>
      </w:r>
      <w:r>
        <w:rPr>
          <w:rFonts w:ascii="Times New Roman" w:hAnsi="Times New Roman" w:cs="Times New Roman"/>
          <w:sz w:val="20"/>
          <w:szCs w:val="20"/>
        </w:rPr>
        <w:t xml:space="preserve">, </w:t>
      </w:r>
      <w:r>
        <w:rPr>
          <w:rFonts w:ascii="Times New Roman" w:hAnsi="Times New Roman" w:cs="Times New Roman"/>
          <w:sz w:val="20"/>
          <w:szCs w:val="20"/>
          <w:u w:val="single"/>
        </w:rPr>
        <w:t>27th Annual meeting of the National Sickle Cell Program</w:t>
      </w:r>
      <w:r>
        <w:rPr>
          <w:rFonts w:ascii="Times New Roman" w:hAnsi="Times New Roman" w:cs="Times New Roman"/>
          <w:sz w:val="20"/>
          <w:szCs w:val="20"/>
        </w:rPr>
        <w:t>, Los Angeles, CA, April 19, 2004.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8D4083" w:rsidRPr="009B4D09" w:rsidRDefault="008D4083" w:rsidP="008D4083">
      <w:pPr>
        <w:ind w:left="2880" w:hanging="1440"/>
        <w:rPr>
          <w:rFonts w:ascii="Times New Roman" w:hAnsi="Times New Roman" w:cs="Times New Roman"/>
          <w:sz w:val="20"/>
          <w:szCs w:val="20"/>
        </w:rPr>
      </w:pPr>
    </w:p>
    <w:p w:rsidR="008D4083" w:rsidRDefault="008D4083" w:rsidP="008D4083">
      <w:pPr>
        <w:ind w:left="2880" w:hanging="1440"/>
        <w:rPr>
          <w:rFonts w:ascii="Times New Roman" w:hAnsi="Times New Roman" w:cs="Times New Roman"/>
          <w:sz w:val="20"/>
          <w:szCs w:val="20"/>
        </w:rPr>
      </w:pPr>
      <w:r>
        <w:rPr>
          <w:rFonts w:ascii="Times New Roman" w:hAnsi="Times New Roman" w:cs="Times New Roman"/>
          <w:sz w:val="20"/>
          <w:szCs w:val="20"/>
        </w:rPr>
        <w:lastRenderedPageBreak/>
        <w:t>11/2003</w:t>
      </w:r>
      <w:r>
        <w:rPr>
          <w:rFonts w:ascii="Times New Roman" w:hAnsi="Times New Roman" w:cs="Times New Roman"/>
          <w:sz w:val="20"/>
          <w:szCs w:val="20"/>
        </w:rPr>
        <w:tab/>
      </w:r>
      <w:r w:rsidRPr="008D4083">
        <w:rPr>
          <w:rFonts w:ascii="Times New Roman" w:hAnsi="Times New Roman" w:cs="Times New Roman"/>
          <w:b/>
          <w:bCs/>
          <w:sz w:val="20"/>
          <w:szCs w:val="20"/>
        </w:rPr>
        <w:t>Telfair, J</w:t>
      </w:r>
      <w:r>
        <w:rPr>
          <w:rFonts w:ascii="Times New Roman" w:hAnsi="Times New Roman" w:cs="Times New Roman"/>
          <w:sz w:val="20"/>
          <w:szCs w:val="20"/>
        </w:rPr>
        <w:t xml:space="preserve">. “Sickle Cell Disease: Transitioning From Pediatric to Adult Care Systems”, </w:t>
      </w:r>
      <w:r w:rsidRPr="00511AE2">
        <w:rPr>
          <w:rFonts w:ascii="Times New Roman" w:hAnsi="Times New Roman" w:cs="Times New Roman"/>
          <w:b/>
          <w:bCs/>
          <w:sz w:val="20"/>
          <w:szCs w:val="20"/>
        </w:rPr>
        <w:t>research paper</w:t>
      </w:r>
      <w:r>
        <w:rPr>
          <w:rFonts w:ascii="Times New Roman" w:hAnsi="Times New Roman" w:cs="Times New Roman"/>
          <w:sz w:val="20"/>
          <w:szCs w:val="20"/>
        </w:rPr>
        <w:t xml:space="preserve">, Akron General Medical Center, </w:t>
      </w:r>
      <w:r w:rsidRPr="00511AE2">
        <w:rPr>
          <w:rFonts w:ascii="Times New Roman" w:hAnsi="Times New Roman" w:cs="Times New Roman"/>
          <w:sz w:val="20"/>
          <w:szCs w:val="20"/>
          <w:u w:val="single"/>
        </w:rPr>
        <w:t>Dr. Herbert E. Croft Visiting Professorship</w:t>
      </w:r>
      <w:r>
        <w:rPr>
          <w:rFonts w:ascii="Times New Roman" w:hAnsi="Times New Roman" w:cs="Times New Roman"/>
          <w:sz w:val="20"/>
          <w:szCs w:val="20"/>
        </w:rPr>
        <w:t>, Akron, Ohio, November 5, 2003.</w:t>
      </w:r>
    </w:p>
    <w:p w:rsidR="008D4083" w:rsidRDefault="008D4083" w:rsidP="008D4083">
      <w:pPr>
        <w:ind w:left="2880" w:hanging="1440"/>
        <w:rPr>
          <w:rFonts w:ascii="Times New Roman" w:hAnsi="Times New Roman" w:cs="Times New Roman"/>
          <w:sz w:val="20"/>
          <w:szCs w:val="20"/>
        </w:rPr>
      </w:pPr>
    </w:p>
    <w:p w:rsidR="008D4083" w:rsidRDefault="008D4083" w:rsidP="008D4083">
      <w:pPr>
        <w:ind w:left="2880" w:hanging="1440"/>
        <w:rPr>
          <w:rFonts w:ascii="Times New Roman" w:hAnsi="Times New Roman" w:cs="Times New Roman"/>
          <w:sz w:val="20"/>
          <w:szCs w:val="20"/>
        </w:rPr>
      </w:pPr>
      <w:r>
        <w:rPr>
          <w:rFonts w:ascii="Times New Roman" w:hAnsi="Times New Roman" w:cs="Times New Roman"/>
          <w:sz w:val="20"/>
          <w:szCs w:val="20"/>
        </w:rPr>
        <w:t>4/2003</w:t>
      </w:r>
      <w:r>
        <w:rPr>
          <w:rFonts w:ascii="Times New Roman" w:hAnsi="Times New Roman" w:cs="Times New Roman"/>
          <w:sz w:val="20"/>
          <w:szCs w:val="20"/>
        </w:rPr>
        <w:tab/>
      </w:r>
      <w:r w:rsidRPr="008D4083">
        <w:rPr>
          <w:rFonts w:ascii="Times New Roman" w:hAnsi="Times New Roman" w:cs="Times New Roman"/>
          <w:b/>
          <w:bCs/>
          <w:sz w:val="20"/>
          <w:szCs w:val="20"/>
        </w:rPr>
        <w:t>Telfair, J.,</w:t>
      </w:r>
      <w:r>
        <w:rPr>
          <w:rFonts w:ascii="Times New Roman" w:hAnsi="Times New Roman" w:cs="Times New Roman"/>
          <w:sz w:val="20"/>
          <w:szCs w:val="20"/>
        </w:rPr>
        <w:t xml:space="preserve"> “Social and community-based issues of working with persons with sickle cell disease and their families”, </w:t>
      </w:r>
      <w:r w:rsidRPr="00E478BE">
        <w:rPr>
          <w:rFonts w:ascii="Times New Roman" w:hAnsi="Times New Roman" w:cs="Times New Roman"/>
          <w:b/>
          <w:bCs/>
          <w:sz w:val="20"/>
          <w:szCs w:val="20"/>
        </w:rPr>
        <w:t>research paper</w:t>
      </w:r>
      <w:r>
        <w:rPr>
          <w:rFonts w:ascii="Times New Roman" w:hAnsi="Times New Roman" w:cs="Times New Roman"/>
          <w:sz w:val="20"/>
          <w:szCs w:val="20"/>
        </w:rPr>
        <w:t xml:space="preserve">, </w:t>
      </w:r>
      <w:r w:rsidRPr="00E478BE">
        <w:rPr>
          <w:rFonts w:ascii="Times New Roman" w:hAnsi="Times New Roman" w:cs="Times New Roman"/>
          <w:sz w:val="20"/>
          <w:szCs w:val="20"/>
          <w:u w:val="single"/>
        </w:rPr>
        <w:t>Institute for African American Health, Inc</w:t>
      </w:r>
      <w:r>
        <w:rPr>
          <w:rFonts w:ascii="Times New Roman" w:hAnsi="Times New Roman" w:cs="Times New Roman"/>
          <w:sz w:val="20"/>
          <w:szCs w:val="20"/>
        </w:rPr>
        <w:t>., Florida A &amp; M University, Tallahassee, Florida, April 4, 2003.</w:t>
      </w:r>
    </w:p>
    <w:p w:rsidR="008D4083" w:rsidRDefault="008D4083" w:rsidP="00E478BE">
      <w:pPr>
        <w:tabs>
          <w:tab w:val="left" w:pos="1440"/>
        </w:tabs>
        <w:ind w:left="2160" w:hanging="1440"/>
        <w:rPr>
          <w:rFonts w:ascii="Times New Roman" w:hAnsi="Times New Roman" w:cs="Times New Roman"/>
          <w:sz w:val="20"/>
          <w:szCs w:val="20"/>
        </w:rPr>
      </w:pPr>
    </w:p>
    <w:p w:rsidR="008D4083" w:rsidRDefault="008D4083" w:rsidP="008D4083">
      <w:pPr>
        <w:pStyle w:val="BodyText"/>
        <w:ind w:left="2880" w:hanging="1440"/>
        <w:rPr>
          <w:rFonts w:ascii="Times New Roman" w:hAnsi="Times New Roman" w:cs="Times New Roman"/>
          <w:sz w:val="20"/>
          <w:szCs w:val="20"/>
        </w:rPr>
      </w:pPr>
      <w:r>
        <w:rPr>
          <w:rFonts w:ascii="Times New Roman" w:hAnsi="Times New Roman" w:cs="Times New Roman"/>
          <w:sz w:val="20"/>
          <w:szCs w:val="20"/>
        </w:rPr>
        <w:t>6/2002</w:t>
      </w:r>
      <w:r>
        <w:rPr>
          <w:rFonts w:ascii="Times New Roman" w:hAnsi="Times New Roman" w:cs="Times New Roman"/>
          <w:sz w:val="20"/>
          <w:szCs w:val="20"/>
        </w:rPr>
        <w:tab/>
      </w:r>
      <w:r w:rsidRPr="008D4083">
        <w:rPr>
          <w:rFonts w:ascii="Times New Roman" w:hAnsi="Times New Roman" w:cs="Times New Roman"/>
          <w:b/>
          <w:bCs/>
          <w:sz w:val="20"/>
          <w:szCs w:val="20"/>
        </w:rPr>
        <w:t>Telfair, J.,</w:t>
      </w:r>
      <w:r>
        <w:rPr>
          <w:rFonts w:ascii="Times New Roman" w:hAnsi="Times New Roman" w:cs="Times New Roman"/>
          <w:sz w:val="20"/>
          <w:szCs w:val="20"/>
        </w:rPr>
        <w:t xml:space="preserve"> “US Experience of Sickle Cell Disease in Adolescence”, </w:t>
      </w:r>
      <w:r>
        <w:rPr>
          <w:rFonts w:ascii="Times New Roman" w:hAnsi="Times New Roman" w:cs="Times New Roman"/>
          <w:b/>
          <w:bCs/>
          <w:sz w:val="20"/>
          <w:szCs w:val="20"/>
        </w:rPr>
        <w:t>invited</w:t>
      </w:r>
      <w:r>
        <w:rPr>
          <w:rFonts w:ascii="Times New Roman" w:hAnsi="Times New Roman" w:cs="Times New Roman"/>
          <w:sz w:val="20"/>
          <w:szCs w:val="20"/>
        </w:rPr>
        <w:t xml:space="preserve"> </w:t>
      </w:r>
      <w:r>
        <w:rPr>
          <w:rFonts w:ascii="Times New Roman" w:hAnsi="Times New Roman" w:cs="Times New Roman"/>
          <w:b/>
          <w:bCs/>
          <w:sz w:val="20"/>
          <w:szCs w:val="20"/>
        </w:rPr>
        <w:t>research paper</w:t>
      </w:r>
      <w:r>
        <w:rPr>
          <w:rFonts w:ascii="Times New Roman" w:hAnsi="Times New Roman" w:cs="Times New Roman"/>
          <w:sz w:val="20"/>
          <w:szCs w:val="20"/>
        </w:rPr>
        <w:t xml:space="preserve">, </w:t>
      </w:r>
      <w:r w:rsidRPr="00483F68">
        <w:rPr>
          <w:rFonts w:ascii="Times New Roman" w:hAnsi="Times New Roman" w:cs="Times New Roman"/>
          <w:sz w:val="20"/>
          <w:szCs w:val="20"/>
          <w:u w:val="single"/>
        </w:rPr>
        <w:t>National Symposium on Sickle Cell Disease &amp; Thalassemia</w:t>
      </w:r>
      <w:r>
        <w:rPr>
          <w:rFonts w:ascii="Times New Roman" w:hAnsi="Times New Roman" w:cs="Times New Roman"/>
          <w:sz w:val="20"/>
          <w:szCs w:val="20"/>
        </w:rPr>
        <w:t>, University College of London, UK, June 28, 2002.</w:t>
      </w:r>
    </w:p>
    <w:p w:rsidR="008D4083" w:rsidRDefault="008D4083" w:rsidP="008D4083">
      <w:pPr>
        <w:pStyle w:val="BodyText"/>
        <w:ind w:left="1440"/>
        <w:rPr>
          <w:rFonts w:ascii="Times New Roman" w:hAnsi="Times New Roman" w:cs="Times New Roman"/>
          <w:sz w:val="20"/>
          <w:szCs w:val="20"/>
        </w:rPr>
      </w:pPr>
    </w:p>
    <w:p w:rsidR="008D4083" w:rsidRDefault="008D4083" w:rsidP="008D4083">
      <w:pPr>
        <w:ind w:left="2880" w:hanging="1440"/>
        <w:rPr>
          <w:rFonts w:ascii="Times New Roman" w:hAnsi="Times New Roman" w:cs="Times New Roman"/>
          <w:sz w:val="20"/>
          <w:szCs w:val="20"/>
        </w:rPr>
      </w:pPr>
      <w:r>
        <w:rPr>
          <w:rFonts w:ascii="Times New Roman" w:hAnsi="Times New Roman" w:cs="Times New Roman"/>
          <w:sz w:val="20"/>
          <w:szCs w:val="20"/>
        </w:rPr>
        <w:t>6/2002</w:t>
      </w:r>
      <w:r>
        <w:rPr>
          <w:rFonts w:ascii="Times New Roman" w:hAnsi="Times New Roman" w:cs="Times New Roman"/>
          <w:sz w:val="20"/>
          <w:szCs w:val="20"/>
        </w:rPr>
        <w:tab/>
      </w:r>
      <w:r w:rsidRPr="008D4083">
        <w:rPr>
          <w:rFonts w:ascii="Times New Roman" w:hAnsi="Times New Roman" w:cs="Times New Roman"/>
          <w:b/>
          <w:bCs/>
          <w:sz w:val="20"/>
          <w:szCs w:val="20"/>
        </w:rPr>
        <w:t>Telfair, J</w:t>
      </w:r>
      <w:r>
        <w:rPr>
          <w:rFonts w:ascii="Times New Roman" w:hAnsi="Times New Roman" w:cs="Times New Roman"/>
          <w:sz w:val="20"/>
          <w:szCs w:val="20"/>
        </w:rPr>
        <w:t xml:space="preserve">.  “Transition of adolescents to adult care: select findings from the national sickle cell disease study”, </w:t>
      </w:r>
      <w:r>
        <w:rPr>
          <w:rFonts w:ascii="Times New Roman" w:hAnsi="Times New Roman" w:cs="Times New Roman"/>
          <w:b/>
          <w:bCs/>
          <w:sz w:val="20"/>
          <w:szCs w:val="20"/>
        </w:rPr>
        <w:t>research paper</w:t>
      </w:r>
      <w:r>
        <w:rPr>
          <w:rFonts w:ascii="Times New Roman" w:hAnsi="Times New Roman" w:cs="Times New Roman"/>
          <w:sz w:val="20"/>
          <w:szCs w:val="20"/>
        </w:rPr>
        <w:t xml:space="preserve">,  </w:t>
      </w:r>
      <w:r>
        <w:rPr>
          <w:rFonts w:ascii="Times New Roman" w:hAnsi="Times New Roman" w:cs="Times New Roman"/>
          <w:sz w:val="20"/>
          <w:szCs w:val="20"/>
          <w:u w:val="single"/>
        </w:rPr>
        <w:t>Workshop on Adults with SCD: Meeting Unmet Needs</w:t>
      </w:r>
      <w:r>
        <w:rPr>
          <w:rFonts w:ascii="Times New Roman" w:hAnsi="Times New Roman" w:cs="Times New Roman"/>
          <w:sz w:val="20"/>
          <w:szCs w:val="20"/>
        </w:rPr>
        <w:t>, NIH, Bethesda, MD, June 13, 2002.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8D4083" w:rsidRDefault="008D4083" w:rsidP="008D4083">
      <w:pPr>
        <w:pStyle w:val="BodyText"/>
        <w:ind w:left="1440"/>
        <w:rPr>
          <w:rFonts w:ascii="Times New Roman" w:hAnsi="Times New Roman" w:cs="Times New Roman"/>
          <w:sz w:val="20"/>
          <w:szCs w:val="20"/>
        </w:rPr>
      </w:pPr>
    </w:p>
    <w:p w:rsidR="008D4083" w:rsidRDefault="008D4083" w:rsidP="008D4083">
      <w:pPr>
        <w:ind w:left="2880" w:hanging="1440"/>
        <w:rPr>
          <w:rFonts w:ascii="Times New Roman" w:hAnsi="Times New Roman" w:cs="Times New Roman"/>
          <w:sz w:val="20"/>
          <w:szCs w:val="20"/>
        </w:rPr>
      </w:pPr>
      <w:r>
        <w:rPr>
          <w:rFonts w:ascii="Times New Roman" w:hAnsi="Times New Roman" w:cs="Times New Roman"/>
          <w:sz w:val="20"/>
          <w:szCs w:val="20"/>
        </w:rPr>
        <w:t>6/2002</w:t>
      </w:r>
      <w:r>
        <w:rPr>
          <w:rFonts w:ascii="Times New Roman" w:hAnsi="Times New Roman" w:cs="Times New Roman"/>
          <w:b/>
          <w:bCs/>
          <w:sz w:val="20"/>
          <w:szCs w:val="20"/>
        </w:rPr>
        <w:tab/>
      </w:r>
      <w:r w:rsidRPr="008D4083">
        <w:rPr>
          <w:rFonts w:ascii="Times New Roman" w:hAnsi="Times New Roman" w:cs="Times New Roman"/>
          <w:b/>
          <w:bCs/>
          <w:sz w:val="20"/>
          <w:szCs w:val="20"/>
        </w:rPr>
        <w:t>Telfair, J.</w:t>
      </w:r>
      <w:r>
        <w:rPr>
          <w:rFonts w:ascii="Times New Roman" w:hAnsi="Times New Roman" w:cs="Times New Roman"/>
          <w:sz w:val="20"/>
          <w:szCs w:val="20"/>
        </w:rPr>
        <w:t xml:space="preserve"> “Economic and social barriers faced by persons with SCD”,</w:t>
      </w:r>
      <w:r>
        <w:rPr>
          <w:rFonts w:ascii="Times New Roman" w:hAnsi="Times New Roman" w:cs="Times New Roman"/>
          <w:b/>
          <w:bCs/>
          <w:sz w:val="20"/>
          <w:szCs w:val="20"/>
        </w:rPr>
        <w:t xml:space="preserve"> research paper, </w:t>
      </w:r>
      <w:r>
        <w:rPr>
          <w:rFonts w:ascii="Times New Roman" w:hAnsi="Times New Roman" w:cs="Times New Roman"/>
          <w:sz w:val="20"/>
          <w:szCs w:val="20"/>
          <w:u w:val="single"/>
        </w:rPr>
        <w:t>Workshop on Adults with SCD: Meeting Unmet Needs</w:t>
      </w:r>
      <w:r>
        <w:rPr>
          <w:rFonts w:ascii="Times New Roman" w:hAnsi="Times New Roman" w:cs="Times New Roman"/>
          <w:sz w:val="20"/>
          <w:szCs w:val="20"/>
        </w:rPr>
        <w:t>, NIH, Bethesda, MD, June 13, 2002.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8D4083" w:rsidRDefault="008D4083" w:rsidP="00E478BE">
      <w:pPr>
        <w:tabs>
          <w:tab w:val="left" w:pos="1440"/>
        </w:tabs>
        <w:ind w:left="2160" w:hanging="1440"/>
        <w:rPr>
          <w:rFonts w:ascii="Times New Roman" w:hAnsi="Times New Roman" w:cs="Times New Roman"/>
          <w:sz w:val="20"/>
          <w:szCs w:val="20"/>
        </w:rPr>
      </w:pPr>
    </w:p>
    <w:p w:rsidR="008D4083" w:rsidRDefault="008D4083" w:rsidP="008D4083">
      <w:pPr>
        <w:ind w:left="2880" w:hanging="1440"/>
        <w:rPr>
          <w:rFonts w:ascii="Times New Roman" w:hAnsi="Times New Roman" w:cs="Times New Roman"/>
          <w:sz w:val="20"/>
          <w:szCs w:val="20"/>
        </w:rPr>
      </w:pPr>
      <w:r>
        <w:rPr>
          <w:rFonts w:ascii="Times New Roman" w:hAnsi="Times New Roman" w:cs="Times New Roman"/>
          <w:sz w:val="20"/>
          <w:szCs w:val="20"/>
        </w:rPr>
        <w:t>4/2001</w:t>
      </w:r>
      <w:r>
        <w:rPr>
          <w:rFonts w:ascii="Times New Roman" w:hAnsi="Times New Roman" w:cs="Times New Roman"/>
          <w:sz w:val="20"/>
          <w:szCs w:val="20"/>
        </w:rPr>
        <w:tab/>
        <w:t xml:space="preserve">Hall, D., </w:t>
      </w:r>
      <w:r w:rsidRPr="001A7E05">
        <w:rPr>
          <w:rFonts w:ascii="Times New Roman" w:hAnsi="Times New Roman" w:cs="Times New Roman"/>
          <w:b/>
          <w:bCs/>
          <w:sz w:val="20"/>
          <w:szCs w:val="20"/>
        </w:rPr>
        <w:t>Telfair, J</w:t>
      </w:r>
      <w:r>
        <w:rPr>
          <w:rFonts w:ascii="Times New Roman" w:hAnsi="Times New Roman" w:cs="Times New Roman"/>
          <w:sz w:val="20"/>
          <w:szCs w:val="20"/>
        </w:rPr>
        <w:t xml:space="preserve">., </w:t>
      </w:r>
      <w:proofErr w:type="spellStart"/>
      <w:r>
        <w:rPr>
          <w:rFonts w:ascii="Times New Roman" w:hAnsi="Times New Roman" w:cs="Times New Roman"/>
          <w:sz w:val="20"/>
          <w:szCs w:val="20"/>
        </w:rPr>
        <w:t>Gailliard</w:t>
      </w:r>
      <w:proofErr w:type="spellEnd"/>
      <w:r>
        <w:rPr>
          <w:rFonts w:ascii="Times New Roman" w:hAnsi="Times New Roman" w:cs="Times New Roman"/>
          <w:sz w:val="20"/>
          <w:szCs w:val="20"/>
        </w:rPr>
        <w:t xml:space="preserve">, T., Brunson, C., &amp; Jackson, S., “The Transition Experience”, </w:t>
      </w:r>
      <w:r w:rsidRPr="001A7E05">
        <w:rPr>
          <w:rFonts w:ascii="Times New Roman" w:hAnsi="Times New Roman" w:cs="Times New Roman"/>
          <w:b/>
          <w:bCs/>
          <w:sz w:val="20"/>
          <w:szCs w:val="20"/>
        </w:rPr>
        <w:t>research paper</w:t>
      </w:r>
      <w:r>
        <w:rPr>
          <w:rFonts w:ascii="Times New Roman" w:hAnsi="Times New Roman" w:cs="Times New Roman"/>
          <w:sz w:val="20"/>
          <w:szCs w:val="20"/>
        </w:rPr>
        <w:t xml:space="preserve">, </w:t>
      </w:r>
      <w:r>
        <w:rPr>
          <w:rFonts w:ascii="Times New Roman" w:hAnsi="Times New Roman" w:cs="Times New Roman"/>
          <w:sz w:val="20"/>
          <w:szCs w:val="20"/>
          <w:u w:val="single"/>
        </w:rPr>
        <w:t>25th Annual meeting of the National Sickle Cell Program</w:t>
      </w:r>
      <w:r>
        <w:rPr>
          <w:rFonts w:ascii="Times New Roman" w:hAnsi="Times New Roman" w:cs="Times New Roman"/>
          <w:sz w:val="20"/>
          <w:szCs w:val="20"/>
        </w:rPr>
        <w:t>, New York, NY, April 16, 2001.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8D4083" w:rsidRDefault="008D4083" w:rsidP="008D4083">
      <w:pPr>
        <w:ind w:left="2880" w:hanging="1440"/>
        <w:rPr>
          <w:rFonts w:ascii="Times New Roman" w:hAnsi="Times New Roman" w:cs="Times New Roman"/>
          <w:sz w:val="20"/>
          <w:szCs w:val="20"/>
        </w:rPr>
      </w:pPr>
    </w:p>
    <w:p w:rsidR="008D4083" w:rsidRDefault="008D4083" w:rsidP="008D4083">
      <w:pPr>
        <w:ind w:left="2880" w:hanging="1440"/>
        <w:rPr>
          <w:rFonts w:ascii="Times New Roman" w:hAnsi="Times New Roman" w:cs="Times New Roman"/>
          <w:sz w:val="20"/>
          <w:szCs w:val="20"/>
        </w:rPr>
      </w:pPr>
      <w:r>
        <w:rPr>
          <w:rFonts w:ascii="Times New Roman" w:hAnsi="Times New Roman" w:cs="Times New Roman"/>
          <w:sz w:val="20"/>
          <w:szCs w:val="20"/>
        </w:rPr>
        <w:t>01/2001</w:t>
      </w:r>
      <w:r>
        <w:rPr>
          <w:rFonts w:ascii="Times New Roman" w:hAnsi="Times New Roman" w:cs="Times New Roman"/>
          <w:sz w:val="20"/>
          <w:szCs w:val="20"/>
        </w:rPr>
        <w:tab/>
      </w:r>
      <w:r w:rsidRPr="008D4083">
        <w:rPr>
          <w:rFonts w:ascii="Times New Roman" w:hAnsi="Times New Roman" w:cs="Times New Roman"/>
          <w:b/>
          <w:bCs/>
          <w:sz w:val="20"/>
          <w:szCs w:val="20"/>
        </w:rPr>
        <w:t>Telfair, J</w:t>
      </w:r>
      <w:r>
        <w:rPr>
          <w:rFonts w:ascii="Times New Roman" w:hAnsi="Times New Roman" w:cs="Times New Roman"/>
          <w:sz w:val="20"/>
          <w:szCs w:val="20"/>
        </w:rPr>
        <w:t>. “Basics of Evaluating Programs in Community Settings”</w:t>
      </w:r>
      <w:r>
        <w:rPr>
          <w:rFonts w:ascii="Times New Roman" w:hAnsi="Times New Roman" w:cs="Times New Roman"/>
          <w:b/>
          <w:bCs/>
          <w:sz w:val="20"/>
          <w:szCs w:val="20"/>
        </w:rPr>
        <w:t xml:space="preserve">  technical presentation</w:t>
      </w:r>
      <w:r>
        <w:rPr>
          <w:rFonts w:ascii="Times New Roman" w:hAnsi="Times New Roman" w:cs="Times New Roman"/>
          <w:sz w:val="20"/>
          <w:szCs w:val="20"/>
        </w:rPr>
        <w:t xml:space="preserve">, presented at </w:t>
      </w:r>
      <w:r>
        <w:rPr>
          <w:rFonts w:ascii="Times New Roman" w:hAnsi="Times New Roman" w:cs="Times New Roman"/>
          <w:sz w:val="20"/>
          <w:szCs w:val="20"/>
          <w:u w:val="single"/>
        </w:rPr>
        <w:t>Tuesday Topic Lecture Series</w:t>
      </w:r>
      <w:r>
        <w:rPr>
          <w:rFonts w:ascii="Times New Roman" w:hAnsi="Times New Roman" w:cs="Times New Roman"/>
          <w:sz w:val="20"/>
          <w:szCs w:val="20"/>
        </w:rPr>
        <w:t>, UAB School of Public Health, Birmingham, Alabama January 30, 2001.</w:t>
      </w:r>
    </w:p>
    <w:p w:rsidR="008D4083" w:rsidRDefault="008D4083" w:rsidP="00E478BE">
      <w:pPr>
        <w:tabs>
          <w:tab w:val="left" w:pos="1440"/>
        </w:tabs>
        <w:ind w:left="2160" w:hanging="1440"/>
        <w:rPr>
          <w:rFonts w:ascii="Times New Roman" w:hAnsi="Times New Roman" w:cs="Times New Roman"/>
          <w:sz w:val="20"/>
          <w:szCs w:val="20"/>
        </w:rPr>
      </w:pPr>
    </w:p>
    <w:p w:rsidR="00E44421" w:rsidRDefault="00E44421" w:rsidP="00E44421">
      <w:pPr>
        <w:ind w:left="2880" w:hanging="1440"/>
        <w:rPr>
          <w:rFonts w:ascii="Times New Roman" w:hAnsi="Times New Roman" w:cs="Times New Roman"/>
          <w:sz w:val="20"/>
          <w:szCs w:val="20"/>
        </w:rPr>
      </w:pPr>
      <w:r>
        <w:rPr>
          <w:rFonts w:ascii="Times New Roman" w:hAnsi="Times New Roman" w:cs="Times New Roman"/>
          <w:sz w:val="20"/>
          <w:szCs w:val="20"/>
        </w:rPr>
        <w:t>5/2000</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“Alabama Sickle Cell Disease (SCD) Client Registry Project: Current Findings”, </w:t>
      </w:r>
      <w:r>
        <w:rPr>
          <w:rFonts w:ascii="Times New Roman" w:hAnsi="Times New Roman" w:cs="Times New Roman"/>
          <w:b/>
          <w:bCs/>
          <w:sz w:val="20"/>
          <w:szCs w:val="20"/>
        </w:rPr>
        <w:t>research paper</w:t>
      </w:r>
      <w:r>
        <w:rPr>
          <w:rFonts w:ascii="Times New Roman" w:hAnsi="Times New Roman" w:cs="Times New Roman"/>
          <w:sz w:val="20"/>
          <w:szCs w:val="20"/>
        </w:rPr>
        <w:t xml:space="preserve">, </w:t>
      </w:r>
      <w:r>
        <w:rPr>
          <w:rFonts w:ascii="Times New Roman" w:hAnsi="Times New Roman" w:cs="Times New Roman"/>
          <w:sz w:val="20"/>
          <w:szCs w:val="20"/>
          <w:u w:val="single"/>
        </w:rPr>
        <w:t>2000 Alabama Sickle Cell Disease Association of America Conference</w:t>
      </w:r>
      <w:r>
        <w:rPr>
          <w:rFonts w:ascii="Times New Roman" w:hAnsi="Times New Roman" w:cs="Times New Roman"/>
          <w:sz w:val="20"/>
          <w:szCs w:val="20"/>
        </w:rPr>
        <w:t>, Mobile, Alabama, June 9, 2000.</w:t>
      </w:r>
    </w:p>
    <w:p w:rsidR="00E44421" w:rsidRDefault="00E44421" w:rsidP="00E44421">
      <w:pPr>
        <w:autoSpaceDE/>
        <w:autoSpaceDN/>
        <w:ind w:left="2880" w:hanging="1440"/>
        <w:rPr>
          <w:rFonts w:ascii="Times New Roman" w:hAnsi="Times New Roman" w:cs="Times New Roman"/>
          <w:sz w:val="20"/>
          <w:szCs w:val="20"/>
        </w:rPr>
      </w:pPr>
    </w:p>
    <w:p w:rsidR="00E44421" w:rsidRDefault="00E44421" w:rsidP="00E44421">
      <w:pPr>
        <w:autoSpaceDE/>
        <w:autoSpaceDN/>
        <w:ind w:left="2880" w:hanging="1440"/>
        <w:rPr>
          <w:rFonts w:ascii="Times New Roman" w:hAnsi="Times New Roman" w:cs="Times New Roman"/>
          <w:sz w:val="20"/>
          <w:szCs w:val="20"/>
        </w:rPr>
      </w:pPr>
      <w:r>
        <w:rPr>
          <w:rFonts w:ascii="Times New Roman" w:hAnsi="Times New Roman" w:cs="Times New Roman"/>
          <w:sz w:val="20"/>
          <w:szCs w:val="20"/>
        </w:rPr>
        <w:t>5/2000</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“Moving On?: Transition of Adolescents with Chronic Conditions to Adult Care and Life”, </w:t>
      </w:r>
      <w:r>
        <w:rPr>
          <w:rFonts w:ascii="Times New Roman" w:hAnsi="Times New Roman" w:cs="Times New Roman"/>
          <w:b/>
          <w:bCs/>
          <w:sz w:val="20"/>
          <w:szCs w:val="20"/>
        </w:rPr>
        <w:t>research paper</w:t>
      </w:r>
      <w:r>
        <w:rPr>
          <w:rFonts w:ascii="Times New Roman" w:hAnsi="Times New Roman" w:cs="Times New Roman"/>
          <w:sz w:val="20"/>
          <w:szCs w:val="20"/>
        </w:rPr>
        <w:t xml:space="preserve">, </w:t>
      </w:r>
      <w:r>
        <w:rPr>
          <w:rFonts w:ascii="Times New Roman" w:hAnsi="Times New Roman" w:cs="Times New Roman"/>
          <w:sz w:val="20"/>
          <w:szCs w:val="20"/>
          <w:u w:val="single"/>
        </w:rPr>
        <w:t>Grand Rounds</w:t>
      </w:r>
      <w:r>
        <w:rPr>
          <w:rFonts w:ascii="Times New Roman" w:hAnsi="Times New Roman" w:cs="Times New Roman"/>
          <w:sz w:val="20"/>
          <w:szCs w:val="20"/>
        </w:rPr>
        <w:t xml:space="preserve"> Rhode Island Children’s Hospital/ Brown Medical School, May 3, 2000</w:t>
      </w:r>
    </w:p>
    <w:p w:rsidR="00E44421" w:rsidRDefault="00E44421" w:rsidP="00E44421">
      <w:pPr>
        <w:autoSpaceDE/>
        <w:autoSpaceDN/>
        <w:ind w:left="2880" w:hanging="1440"/>
        <w:rPr>
          <w:rFonts w:ascii="Times New Roman" w:hAnsi="Times New Roman" w:cs="Times New Roman"/>
          <w:sz w:val="20"/>
          <w:szCs w:val="20"/>
        </w:rPr>
      </w:pPr>
    </w:p>
    <w:p w:rsidR="00E44421" w:rsidRDefault="00E44421" w:rsidP="00E44421">
      <w:pPr>
        <w:autoSpaceDE/>
        <w:autoSpaceDN/>
        <w:ind w:left="2880" w:hanging="1440"/>
        <w:rPr>
          <w:rFonts w:ascii="Times New Roman" w:hAnsi="Times New Roman" w:cs="Times New Roman"/>
          <w:vanish/>
          <w:color w:val="FFFFCC"/>
        </w:rPr>
      </w:pPr>
      <w:r>
        <w:rPr>
          <w:rFonts w:ascii="Times New Roman" w:hAnsi="Times New Roman" w:cs="Times New Roman"/>
          <w:sz w:val="20"/>
          <w:szCs w:val="20"/>
        </w:rPr>
        <w:t>5/2000</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w:t>
      </w:r>
      <w:r w:rsidRPr="00172E78">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t>
      </w:r>
      <w:r>
        <w:rPr>
          <w:rFonts w:ascii="Times New Roman" w:hAnsi="Times New Roman" w:cs="Times New Roman"/>
          <w:sz w:val="20"/>
          <w:szCs w:val="20"/>
        </w:rPr>
        <w:t xml:space="preserve">Transition of Adolescents with Sickle Cell Disease to Adult Care and Life”, </w:t>
      </w:r>
      <w:r>
        <w:rPr>
          <w:rFonts w:ascii="Times New Roman" w:hAnsi="Times New Roman" w:cs="Times New Roman"/>
          <w:b/>
          <w:bCs/>
          <w:sz w:val="20"/>
          <w:szCs w:val="20"/>
        </w:rPr>
        <w:t>research paper</w:t>
      </w:r>
      <w:r>
        <w:rPr>
          <w:rFonts w:ascii="Times New Roman" w:hAnsi="Times New Roman" w:cs="Times New Roman"/>
          <w:sz w:val="20"/>
          <w:szCs w:val="20"/>
        </w:rPr>
        <w:t xml:space="preserve">, </w:t>
      </w:r>
      <w:r>
        <w:rPr>
          <w:rFonts w:ascii="Times New Roman" w:hAnsi="Times New Roman" w:cs="Times New Roman"/>
          <w:sz w:val="20"/>
          <w:szCs w:val="20"/>
          <w:u w:val="single"/>
        </w:rPr>
        <w:t>Research Forum</w:t>
      </w:r>
      <w:r>
        <w:rPr>
          <w:rFonts w:ascii="Times New Roman" w:hAnsi="Times New Roman" w:cs="Times New Roman"/>
          <w:sz w:val="20"/>
          <w:szCs w:val="20"/>
        </w:rPr>
        <w:t>, Yale Medical School, May 3, 2000</w:t>
      </w:r>
      <w:r>
        <w:rPr>
          <w:rFonts w:ascii="Times New Roman" w:hAnsi="Times New Roman" w:cs="Times New Roman"/>
          <w:sz w:val="20"/>
          <w:szCs w:val="20"/>
        </w:rPr>
        <w:br/>
      </w:r>
    </w:p>
    <w:p w:rsidR="00E44421" w:rsidRDefault="00E44421" w:rsidP="00E44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872" w:hanging="432"/>
        <w:rPr>
          <w:rFonts w:ascii="Times New Roman" w:hAnsi="Times New Roman" w:cs="Times New Roman"/>
          <w:sz w:val="20"/>
          <w:szCs w:val="20"/>
        </w:rPr>
      </w:pPr>
    </w:p>
    <w:p w:rsidR="00E44421" w:rsidRDefault="00E44421" w:rsidP="00EB0372">
      <w:pPr>
        <w:pStyle w:val="BodyText"/>
        <w:ind w:left="2880" w:hanging="1440"/>
        <w:rPr>
          <w:rFonts w:ascii="Times New Roman" w:hAnsi="Times New Roman" w:cs="Times New Roman"/>
          <w:sz w:val="20"/>
          <w:szCs w:val="20"/>
        </w:rPr>
      </w:pPr>
      <w:r>
        <w:rPr>
          <w:rFonts w:ascii="Times New Roman" w:hAnsi="Times New Roman" w:cs="Times New Roman"/>
          <w:sz w:val="20"/>
          <w:szCs w:val="20"/>
        </w:rPr>
        <w:t>4/2000</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“Evaluation of Alabama’s Community-based Perinatal Initiatives: Linkages Between Public Health Practice and Academia”, </w:t>
      </w:r>
      <w:r>
        <w:rPr>
          <w:rFonts w:ascii="Times New Roman" w:hAnsi="Times New Roman" w:cs="Times New Roman"/>
          <w:b/>
          <w:bCs/>
          <w:sz w:val="20"/>
          <w:szCs w:val="20"/>
        </w:rPr>
        <w:t>research in progress paper</w:t>
      </w:r>
      <w:r>
        <w:rPr>
          <w:rFonts w:ascii="Times New Roman" w:hAnsi="Times New Roman" w:cs="Times New Roman"/>
          <w:sz w:val="20"/>
          <w:szCs w:val="20"/>
        </w:rPr>
        <w:t xml:space="preserve">, </w:t>
      </w:r>
      <w:r>
        <w:rPr>
          <w:rFonts w:ascii="Times New Roman" w:hAnsi="Times New Roman" w:cs="Times New Roman"/>
          <w:sz w:val="20"/>
          <w:szCs w:val="20"/>
          <w:u w:val="single"/>
        </w:rPr>
        <w:t>2000 Alabama Public Health Association Conference</w:t>
      </w:r>
      <w:r>
        <w:rPr>
          <w:rFonts w:ascii="Times New Roman" w:hAnsi="Times New Roman" w:cs="Times New Roman"/>
          <w:sz w:val="20"/>
          <w:szCs w:val="20"/>
        </w:rPr>
        <w:t xml:space="preserve">, Auburn, Alabama, April 27, 2000. </w:t>
      </w:r>
    </w:p>
    <w:p w:rsidR="00E44421" w:rsidRDefault="00E44421" w:rsidP="00E44421">
      <w:pPr>
        <w:tabs>
          <w:tab w:val="left" w:pos="1440"/>
        </w:tabs>
        <w:rPr>
          <w:rFonts w:ascii="Times New Roman" w:hAnsi="Times New Roman" w:cs="Times New Roman"/>
          <w:sz w:val="20"/>
          <w:szCs w:val="20"/>
        </w:rPr>
      </w:pPr>
    </w:p>
    <w:p w:rsidR="00E44421" w:rsidRDefault="00E44421" w:rsidP="00E44421">
      <w:pPr>
        <w:ind w:left="2880" w:hanging="1440"/>
        <w:rPr>
          <w:rFonts w:ascii="Times New Roman" w:hAnsi="Times New Roman" w:cs="Times New Roman"/>
          <w:sz w:val="20"/>
          <w:szCs w:val="20"/>
        </w:rPr>
      </w:pPr>
      <w:r>
        <w:rPr>
          <w:rFonts w:ascii="Times New Roman" w:hAnsi="Times New Roman" w:cs="Times New Roman"/>
          <w:sz w:val="20"/>
          <w:szCs w:val="20"/>
        </w:rPr>
        <w:t>10/99</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“Effective Transition Models: Local Perspectives of the National Transition Survey”,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6</w:t>
      </w:r>
      <w:r>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Annual Kermit B. Nash Sickle Cell Parent &amp; Family Network Regional Educational Conference</w:t>
      </w:r>
      <w:r>
        <w:rPr>
          <w:rFonts w:ascii="Times New Roman" w:hAnsi="Times New Roman" w:cs="Times New Roman"/>
          <w:sz w:val="20"/>
          <w:szCs w:val="20"/>
        </w:rPr>
        <w:t>, University of Cincinnati, Cincinnati, Ohio, October 2, 1999.</w:t>
      </w:r>
    </w:p>
    <w:p w:rsidR="00E44421" w:rsidRDefault="00E44421" w:rsidP="00E44421">
      <w:pPr>
        <w:ind w:left="1440"/>
        <w:rPr>
          <w:rFonts w:ascii="Times New Roman" w:hAnsi="Times New Roman" w:cs="Times New Roman"/>
          <w:sz w:val="22"/>
          <w:szCs w:val="22"/>
        </w:rPr>
      </w:pPr>
    </w:p>
    <w:p w:rsidR="00E44421" w:rsidRDefault="00E44421" w:rsidP="00E44421">
      <w:pPr>
        <w:pStyle w:val="BodyTextIndent3"/>
        <w:ind w:left="2880"/>
        <w:rPr>
          <w:rFonts w:ascii="Times New Roman" w:hAnsi="Times New Roman" w:cs="Times New Roman"/>
          <w:sz w:val="20"/>
          <w:szCs w:val="20"/>
        </w:rPr>
      </w:pPr>
      <w:r>
        <w:rPr>
          <w:rFonts w:ascii="Times New Roman" w:hAnsi="Times New Roman" w:cs="Times New Roman"/>
          <w:sz w:val="20"/>
          <w:szCs w:val="20"/>
        </w:rPr>
        <w:t>9/99</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“Transition of Adolescents with Sickle Cell Disease to Adult Care and Life: Perceived Concerns and Potential Solutions”,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2nd Annual Statewide Sickle Cell Disease Conference</w:t>
      </w:r>
      <w:r>
        <w:rPr>
          <w:rFonts w:ascii="Times New Roman" w:hAnsi="Times New Roman" w:cs="Times New Roman"/>
          <w:sz w:val="20"/>
          <w:szCs w:val="20"/>
        </w:rPr>
        <w:t>, Medical University of South Carolina, Charleston, SC, September 25, 1999.</w:t>
      </w:r>
    </w:p>
    <w:p w:rsidR="00E44421" w:rsidRDefault="00E44421" w:rsidP="00E478BE">
      <w:pPr>
        <w:tabs>
          <w:tab w:val="left" w:pos="1440"/>
        </w:tabs>
        <w:ind w:left="2160" w:hanging="1440"/>
        <w:rPr>
          <w:rFonts w:ascii="Times New Roman" w:hAnsi="Times New Roman" w:cs="Times New Roman"/>
          <w:sz w:val="20"/>
          <w:szCs w:val="20"/>
        </w:rPr>
      </w:pPr>
    </w:p>
    <w:p w:rsidR="00E44421" w:rsidRDefault="00E44421" w:rsidP="00E44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ascii="Times New Roman" w:hAnsi="Times New Roman" w:cs="Times New Roman"/>
          <w:sz w:val="20"/>
          <w:szCs w:val="20"/>
        </w:rPr>
      </w:pPr>
      <w:r>
        <w:rPr>
          <w:rFonts w:ascii="Times New Roman" w:hAnsi="Times New Roman" w:cs="Times New Roman"/>
          <w:sz w:val="20"/>
          <w:szCs w:val="20"/>
        </w:rPr>
        <w:t>6/99</w:t>
      </w:r>
      <w:r>
        <w:rPr>
          <w:rFonts w:ascii="Times New Roman" w:hAnsi="Times New Roman" w:cs="Times New Roman"/>
          <w:sz w:val="20"/>
          <w:szCs w:val="20"/>
        </w:rPr>
        <w:tab/>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“Community-based Projects: Key Findings (1997-98, 1998-99) from the Alabama Community-based Perinatal Initiatives”,</w:t>
      </w:r>
      <w:r>
        <w:rPr>
          <w:rFonts w:ascii="Times New Roman" w:hAnsi="Times New Roman" w:cs="Times New Roman"/>
          <w:b/>
          <w:bCs/>
          <w:sz w:val="20"/>
          <w:szCs w:val="20"/>
        </w:rPr>
        <w:t xml:space="preserve"> research paper,</w:t>
      </w:r>
      <w:r>
        <w:rPr>
          <w:rFonts w:ascii="Times New Roman" w:hAnsi="Times New Roman" w:cs="Times New Roman"/>
          <w:sz w:val="20"/>
          <w:szCs w:val="20"/>
        </w:rPr>
        <w:t xml:space="preserve"> presented at </w:t>
      </w:r>
      <w:r>
        <w:rPr>
          <w:rFonts w:ascii="Times New Roman" w:hAnsi="Times New Roman" w:cs="Times New Roman"/>
          <w:sz w:val="20"/>
          <w:szCs w:val="20"/>
          <w:u w:val="single"/>
        </w:rPr>
        <w:t>Alabama Perinatal Care Conference</w:t>
      </w:r>
      <w:r>
        <w:rPr>
          <w:rFonts w:ascii="Times New Roman" w:hAnsi="Times New Roman" w:cs="Times New Roman"/>
          <w:sz w:val="20"/>
          <w:szCs w:val="20"/>
        </w:rPr>
        <w:t>, Montgomery, Alabama, June 4, 1999.</w:t>
      </w:r>
    </w:p>
    <w:p w:rsidR="00E44421" w:rsidRDefault="00E44421" w:rsidP="00E44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ascii="Times New Roman" w:hAnsi="Times New Roman" w:cs="Times New Roman"/>
          <w:sz w:val="20"/>
          <w:szCs w:val="20"/>
        </w:rPr>
      </w:pPr>
    </w:p>
    <w:p w:rsidR="00E44421" w:rsidRDefault="00E44421" w:rsidP="00E44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ascii="Times New Roman" w:hAnsi="Times New Roman" w:cs="Times New Roman"/>
          <w:sz w:val="20"/>
          <w:szCs w:val="20"/>
        </w:rPr>
      </w:pPr>
      <w:r>
        <w:rPr>
          <w:rFonts w:ascii="Times New Roman" w:hAnsi="Times New Roman" w:cs="Times New Roman"/>
          <w:sz w:val="20"/>
          <w:szCs w:val="20"/>
        </w:rPr>
        <w:lastRenderedPageBreak/>
        <w:t>6/99</w:t>
      </w:r>
      <w:r>
        <w:rPr>
          <w:rFonts w:ascii="Times New Roman" w:hAnsi="Times New Roman" w:cs="Times New Roman"/>
          <w:sz w:val="20"/>
          <w:szCs w:val="20"/>
        </w:rPr>
        <w:tab/>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“Community-based Projects: Purpose and Expected Outcomes of Alabama Community-based Perinatal Initiatives”, </w:t>
      </w:r>
      <w:r>
        <w:rPr>
          <w:rFonts w:ascii="Times New Roman" w:hAnsi="Times New Roman" w:cs="Times New Roman"/>
          <w:b/>
          <w:bCs/>
          <w:sz w:val="20"/>
          <w:szCs w:val="20"/>
        </w:rPr>
        <w:t>technical presentation</w:t>
      </w:r>
      <w:r>
        <w:rPr>
          <w:rFonts w:ascii="Times New Roman" w:hAnsi="Times New Roman" w:cs="Times New Roman"/>
          <w:sz w:val="20"/>
          <w:szCs w:val="20"/>
        </w:rPr>
        <w:t xml:space="preserve">, presented at </w:t>
      </w:r>
      <w:r>
        <w:rPr>
          <w:rFonts w:ascii="Times New Roman" w:hAnsi="Times New Roman" w:cs="Times New Roman"/>
          <w:sz w:val="20"/>
          <w:szCs w:val="20"/>
          <w:u w:val="single"/>
        </w:rPr>
        <w:t>Alabama Perinatal Care Conference</w:t>
      </w:r>
      <w:r>
        <w:rPr>
          <w:rFonts w:ascii="Times New Roman" w:hAnsi="Times New Roman" w:cs="Times New Roman"/>
          <w:sz w:val="20"/>
          <w:szCs w:val="20"/>
        </w:rPr>
        <w:t>, Montgomery, Alabama, June 3, 1999.</w:t>
      </w:r>
    </w:p>
    <w:p w:rsidR="00E44421" w:rsidRDefault="00E44421" w:rsidP="00E44421">
      <w:pPr>
        <w:ind w:left="2880" w:hanging="1440"/>
        <w:rPr>
          <w:rFonts w:ascii="Times New Roman" w:hAnsi="Times New Roman" w:cs="Times New Roman"/>
          <w:sz w:val="20"/>
          <w:szCs w:val="20"/>
        </w:rPr>
      </w:pPr>
    </w:p>
    <w:p w:rsidR="00E44421" w:rsidRDefault="00E44421" w:rsidP="00E44421">
      <w:pPr>
        <w:ind w:left="2880" w:hanging="1440"/>
        <w:rPr>
          <w:rFonts w:ascii="Times New Roman" w:hAnsi="Times New Roman" w:cs="Times New Roman"/>
          <w:sz w:val="20"/>
          <w:szCs w:val="20"/>
        </w:rPr>
      </w:pPr>
      <w:r>
        <w:rPr>
          <w:rFonts w:ascii="Times New Roman" w:hAnsi="Times New Roman" w:cs="Times New Roman"/>
          <w:sz w:val="20"/>
          <w:szCs w:val="20"/>
        </w:rPr>
        <w:t>3/99</w:t>
      </w:r>
      <w:r>
        <w:rPr>
          <w:rFonts w:ascii="Times New Roman" w:hAnsi="Times New Roman" w:cs="Times New Roman"/>
          <w:sz w:val="20"/>
          <w:szCs w:val="20"/>
        </w:rPr>
        <w:tab/>
        <w:t xml:space="preserve">Telfair, J., Bicknell, R. C. A., and Hanson, E., “Child and family services core principles: Patterns of provider practices in Cumberland County, 1994-1998”,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w:t>
      </w:r>
      <w:r w:rsidRPr="001A7E05">
        <w:rPr>
          <w:rFonts w:ascii="Times New Roman" w:hAnsi="Times New Roman" w:cs="Times New Roman"/>
          <w:sz w:val="20"/>
          <w:szCs w:val="20"/>
          <w:u w:val="single"/>
        </w:rPr>
        <w:t>State of North Carolina Smart Start Evaluation Conference</w:t>
      </w:r>
      <w:r>
        <w:rPr>
          <w:rFonts w:ascii="Times New Roman" w:hAnsi="Times New Roman" w:cs="Times New Roman"/>
          <w:sz w:val="20"/>
          <w:szCs w:val="20"/>
        </w:rPr>
        <w:t>, Chapel Hill, NC, March 16, 1999.</w:t>
      </w:r>
    </w:p>
    <w:p w:rsidR="00E44421" w:rsidRDefault="00E44421" w:rsidP="00E478BE">
      <w:pPr>
        <w:tabs>
          <w:tab w:val="left" w:pos="1440"/>
        </w:tabs>
        <w:ind w:left="2160" w:hanging="1440"/>
        <w:rPr>
          <w:rFonts w:ascii="Times New Roman" w:hAnsi="Times New Roman" w:cs="Times New Roman"/>
          <w:sz w:val="20"/>
          <w:szCs w:val="20"/>
        </w:rPr>
      </w:pPr>
    </w:p>
    <w:p w:rsidR="00E44421" w:rsidRDefault="00E44421" w:rsidP="00E44421">
      <w:pPr>
        <w:ind w:left="2880" w:hanging="1440"/>
        <w:rPr>
          <w:rFonts w:ascii="Times New Roman" w:hAnsi="Times New Roman" w:cs="Times New Roman"/>
          <w:sz w:val="20"/>
          <w:szCs w:val="20"/>
        </w:rPr>
      </w:pPr>
      <w:r>
        <w:rPr>
          <w:rFonts w:ascii="Times New Roman" w:hAnsi="Times New Roman" w:cs="Times New Roman"/>
          <w:sz w:val="20"/>
          <w:szCs w:val="20"/>
        </w:rPr>
        <w:t>11/98</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“Social, Health Services and Community-based Research Perspectives of Genetic Blood Disease”, background</w:t>
      </w:r>
      <w:r>
        <w:rPr>
          <w:rFonts w:ascii="Times New Roman" w:hAnsi="Times New Roman" w:cs="Times New Roman"/>
          <w:b/>
          <w:bCs/>
          <w:sz w:val="20"/>
          <w:szCs w:val="20"/>
        </w:rPr>
        <w:t xml:space="preserve"> research paper</w:t>
      </w:r>
      <w:r>
        <w:rPr>
          <w:rFonts w:ascii="Times New Roman" w:hAnsi="Times New Roman" w:cs="Times New Roman"/>
          <w:sz w:val="20"/>
          <w:szCs w:val="20"/>
        </w:rPr>
        <w:t xml:space="preserve"> presented to the Blood Disease and Resources Divisions, National Heart, Lung and Blood Institute, NIH, Bethesda, MD, November 30, 1998</w:t>
      </w:r>
    </w:p>
    <w:p w:rsidR="00E44421" w:rsidRDefault="00E44421" w:rsidP="00E44421">
      <w:pPr>
        <w:ind w:left="1440"/>
        <w:rPr>
          <w:rFonts w:ascii="Times New Roman" w:hAnsi="Times New Roman" w:cs="Times New Roman"/>
          <w:sz w:val="20"/>
          <w:szCs w:val="20"/>
        </w:rPr>
      </w:pPr>
    </w:p>
    <w:p w:rsidR="00E44421" w:rsidRDefault="00E44421" w:rsidP="00E44421">
      <w:pPr>
        <w:ind w:left="2880" w:hanging="1440"/>
        <w:rPr>
          <w:rFonts w:ascii="Times New Roman" w:hAnsi="Times New Roman" w:cs="Times New Roman"/>
          <w:sz w:val="20"/>
          <w:szCs w:val="20"/>
        </w:rPr>
      </w:pPr>
      <w:r>
        <w:rPr>
          <w:rFonts w:ascii="Times New Roman" w:hAnsi="Times New Roman" w:cs="Times New Roman"/>
          <w:sz w:val="20"/>
          <w:szCs w:val="20"/>
        </w:rPr>
        <w:t>10/98</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“Learning from experience: Key Findings from the Multi-site Transition Pilot Study (Current data)”,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26</w:t>
      </w:r>
      <w:r>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Annual Convention of the Sickle Cell Disease Association of America</w:t>
      </w:r>
      <w:r>
        <w:rPr>
          <w:rFonts w:ascii="Times New Roman" w:hAnsi="Times New Roman" w:cs="Times New Roman"/>
          <w:sz w:val="20"/>
          <w:szCs w:val="20"/>
        </w:rPr>
        <w:t>, Buffalo, NY, October 9, 1998</w:t>
      </w:r>
    </w:p>
    <w:p w:rsidR="00E44421" w:rsidRDefault="00E44421" w:rsidP="00E44421">
      <w:pPr>
        <w:ind w:left="2880" w:hanging="1440"/>
        <w:rPr>
          <w:rFonts w:ascii="Times New Roman" w:hAnsi="Times New Roman" w:cs="Times New Roman"/>
          <w:sz w:val="20"/>
          <w:szCs w:val="20"/>
        </w:rPr>
      </w:pPr>
    </w:p>
    <w:p w:rsidR="00E44421" w:rsidRDefault="00E44421" w:rsidP="00E44421">
      <w:pPr>
        <w:ind w:left="2880" w:hanging="1440"/>
        <w:rPr>
          <w:rFonts w:ascii="Times New Roman" w:hAnsi="Times New Roman" w:cs="Times New Roman"/>
          <w:sz w:val="20"/>
          <w:szCs w:val="20"/>
        </w:rPr>
      </w:pPr>
      <w:r>
        <w:rPr>
          <w:rFonts w:ascii="Times New Roman" w:hAnsi="Times New Roman" w:cs="Times New Roman"/>
          <w:sz w:val="20"/>
          <w:szCs w:val="20"/>
        </w:rPr>
        <w:t>10/98</w:t>
      </w:r>
      <w:r>
        <w:rPr>
          <w:rFonts w:ascii="Times New Roman" w:hAnsi="Times New Roman" w:cs="Times New Roman"/>
          <w:sz w:val="20"/>
          <w:szCs w:val="20"/>
        </w:rPr>
        <w:tab/>
        <w:t xml:space="preserve">Lewis, S., </w:t>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w:t>
      </w:r>
      <w:proofErr w:type="spellStart"/>
      <w:r>
        <w:rPr>
          <w:rFonts w:ascii="Times New Roman" w:hAnsi="Times New Roman" w:cs="Times New Roman"/>
          <w:sz w:val="20"/>
          <w:szCs w:val="20"/>
        </w:rPr>
        <w:t>Danzey</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Ajayi</w:t>
      </w:r>
      <w:proofErr w:type="spellEnd"/>
      <w:r>
        <w:rPr>
          <w:rFonts w:ascii="Times New Roman" w:hAnsi="Times New Roman" w:cs="Times New Roman"/>
          <w:sz w:val="20"/>
          <w:szCs w:val="20"/>
        </w:rPr>
        <w:t xml:space="preserve">, S. and Winston, B., “Charting the lives of persons with Sickle Cell Disease: An overview and discussion of the Alabama Sickle Cell Disease Social Epidemiological Registry project”, </w:t>
      </w:r>
      <w:r>
        <w:rPr>
          <w:rFonts w:ascii="Times New Roman" w:hAnsi="Times New Roman" w:cs="Times New Roman"/>
          <w:b/>
          <w:bCs/>
          <w:sz w:val="20"/>
          <w:szCs w:val="20"/>
        </w:rPr>
        <w:t>research panel presentation</w:t>
      </w:r>
      <w:r>
        <w:rPr>
          <w:rFonts w:ascii="Times New Roman" w:hAnsi="Times New Roman" w:cs="Times New Roman"/>
          <w:sz w:val="20"/>
          <w:szCs w:val="20"/>
        </w:rPr>
        <w:t xml:space="preserve"> at the </w:t>
      </w:r>
      <w:r>
        <w:rPr>
          <w:rFonts w:ascii="Times New Roman" w:hAnsi="Times New Roman" w:cs="Times New Roman"/>
          <w:sz w:val="20"/>
          <w:szCs w:val="20"/>
          <w:u w:val="single"/>
        </w:rPr>
        <w:t>26</w:t>
      </w:r>
      <w:r>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Annual Convention of the Sickle Cell Disease Association of America</w:t>
      </w:r>
      <w:r>
        <w:rPr>
          <w:rFonts w:ascii="Times New Roman" w:hAnsi="Times New Roman" w:cs="Times New Roman"/>
          <w:sz w:val="20"/>
          <w:szCs w:val="20"/>
        </w:rPr>
        <w:t>, Buffalo, NY, October 7, 1998</w:t>
      </w:r>
    </w:p>
    <w:p w:rsidR="00E44421" w:rsidRDefault="00E44421" w:rsidP="00E44421">
      <w:pPr>
        <w:ind w:left="2880" w:hanging="1440"/>
        <w:rPr>
          <w:rFonts w:ascii="Times New Roman" w:hAnsi="Times New Roman" w:cs="Times New Roman"/>
          <w:sz w:val="20"/>
          <w:szCs w:val="20"/>
        </w:rPr>
      </w:pPr>
    </w:p>
    <w:p w:rsidR="00E44421" w:rsidRDefault="00E44421" w:rsidP="00E44421">
      <w:pPr>
        <w:ind w:left="2880" w:hanging="1440"/>
        <w:rPr>
          <w:rFonts w:ascii="Times New Roman" w:hAnsi="Times New Roman" w:cs="Times New Roman"/>
          <w:sz w:val="20"/>
          <w:szCs w:val="20"/>
        </w:rPr>
      </w:pPr>
      <w:r>
        <w:rPr>
          <w:rFonts w:ascii="Times New Roman" w:hAnsi="Times New Roman" w:cs="Times New Roman"/>
          <w:sz w:val="20"/>
          <w:szCs w:val="20"/>
        </w:rPr>
        <w:t>4/98</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“Community Evaluation: Why do it? What is it? How can you make it work for you?”,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42nd Annual Meeting and Health Education Conference of the Alabama Public Health Association</w:t>
      </w:r>
      <w:r>
        <w:rPr>
          <w:rFonts w:ascii="Times New Roman" w:hAnsi="Times New Roman" w:cs="Times New Roman"/>
          <w:sz w:val="20"/>
          <w:szCs w:val="20"/>
        </w:rPr>
        <w:t xml:space="preserve">, April 7, 1998. </w:t>
      </w:r>
    </w:p>
    <w:p w:rsidR="00E44421" w:rsidRDefault="00E44421" w:rsidP="00E478BE">
      <w:pPr>
        <w:tabs>
          <w:tab w:val="left" w:pos="1440"/>
        </w:tabs>
        <w:ind w:left="2160" w:hanging="1440"/>
        <w:rPr>
          <w:rFonts w:ascii="Times New Roman" w:hAnsi="Times New Roman" w:cs="Times New Roman"/>
          <w:sz w:val="20"/>
          <w:szCs w:val="20"/>
        </w:rPr>
      </w:pPr>
    </w:p>
    <w:p w:rsidR="00E44421" w:rsidRDefault="00E44421" w:rsidP="00E44421">
      <w:pPr>
        <w:ind w:left="2880" w:hanging="1440"/>
        <w:rPr>
          <w:rFonts w:ascii="Times New Roman" w:hAnsi="Times New Roman" w:cs="Times New Roman"/>
          <w:sz w:val="20"/>
          <w:szCs w:val="20"/>
        </w:rPr>
      </w:pPr>
      <w:r>
        <w:rPr>
          <w:rFonts w:ascii="Times New Roman" w:hAnsi="Times New Roman" w:cs="Times New Roman"/>
          <w:sz w:val="20"/>
          <w:szCs w:val="20"/>
        </w:rPr>
        <w:t>10/96</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Norcott</w:t>
      </w:r>
      <w:proofErr w:type="spellEnd"/>
      <w:r>
        <w:rPr>
          <w:rFonts w:ascii="Times New Roman" w:hAnsi="Times New Roman" w:cs="Times New Roman"/>
          <w:sz w:val="20"/>
          <w:szCs w:val="20"/>
        </w:rPr>
        <w:t xml:space="preserve">, K., “Understanding and Developing Outcome-Based Program Evaluation: Part I - The Basics”,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24th Annual Convention of the Sickle Cell Disease Association of America</w:t>
      </w:r>
      <w:r>
        <w:rPr>
          <w:rFonts w:ascii="Times New Roman" w:hAnsi="Times New Roman" w:cs="Times New Roman"/>
          <w:sz w:val="20"/>
          <w:szCs w:val="20"/>
        </w:rPr>
        <w:t>, October 3, 1996</w:t>
      </w:r>
    </w:p>
    <w:p w:rsidR="00E44421" w:rsidRDefault="00E44421" w:rsidP="00E44421">
      <w:pPr>
        <w:ind w:left="2880" w:hanging="1440"/>
        <w:rPr>
          <w:rFonts w:ascii="Times New Roman" w:hAnsi="Times New Roman" w:cs="Times New Roman"/>
          <w:sz w:val="20"/>
          <w:szCs w:val="20"/>
        </w:rPr>
      </w:pPr>
    </w:p>
    <w:p w:rsidR="00E44421" w:rsidRDefault="00E44421" w:rsidP="00E44421">
      <w:pPr>
        <w:ind w:left="2880" w:hanging="1440"/>
        <w:rPr>
          <w:rFonts w:ascii="Times New Roman" w:hAnsi="Times New Roman" w:cs="Times New Roman"/>
          <w:sz w:val="20"/>
          <w:szCs w:val="20"/>
        </w:rPr>
      </w:pPr>
      <w:r>
        <w:rPr>
          <w:rFonts w:ascii="Times New Roman" w:hAnsi="Times New Roman" w:cs="Times New Roman"/>
          <w:sz w:val="20"/>
          <w:szCs w:val="20"/>
        </w:rPr>
        <w:t>10/95</w:t>
      </w:r>
      <w:r>
        <w:rPr>
          <w:rFonts w:ascii="Times New Roman" w:hAnsi="Times New Roman" w:cs="Times New Roman"/>
          <w:sz w:val="20"/>
          <w:szCs w:val="20"/>
        </w:rPr>
        <w:tab/>
        <w:t xml:space="preserve">Douglas, M., </w:t>
      </w:r>
      <w:r w:rsidRPr="00E44421">
        <w:rPr>
          <w:rFonts w:ascii="Times New Roman" w:hAnsi="Times New Roman" w:cs="Times New Roman"/>
          <w:b/>
          <w:bCs/>
          <w:sz w:val="20"/>
          <w:szCs w:val="20"/>
        </w:rPr>
        <w:t>and Telfair, J</w:t>
      </w:r>
      <w:r>
        <w:rPr>
          <w:rFonts w:ascii="Times New Roman" w:hAnsi="Times New Roman" w:cs="Times New Roman"/>
          <w:sz w:val="20"/>
          <w:szCs w:val="20"/>
        </w:rPr>
        <w:t xml:space="preserve">. “Community-based Nursing for Persons with Sickle Cell Disease”,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w:t>
      </w:r>
      <w:r w:rsidR="009E7B11">
        <w:rPr>
          <w:rFonts w:ascii="Times New Roman" w:hAnsi="Times New Roman" w:cs="Times New Roman"/>
          <w:sz w:val="20"/>
          <w:szCs w:val="20"/>
        </w:rPr>
        <w:t>the 23rd</w:t>
      </w:r>
      <w:r>
        <w:rPr>
          <w:rFonts w:ascii="Times New Roman" w:hAnsi="Times New Roman" w:cs="Times New Roman"/>
          <w:sz w:val="20"/>
          <w:szCs w:val="20"/>
          <w:u w:val="single"/>
        </w:rPr>
        <w:t xml:space="preserve"> Annual Meeting National Sickle Cell Disease Association of America</w:t>
      </w:r>
      <w:r>
        <w:rPr>
          <w:rFonts w:ascii="Times New Roman" w:hAnsi="Times New Roman" w:cs="Times New Roman"/>
          <w:sz w:val="20"/>
          <w:szCs w:val="20"/>
        </w:rPr>
        <w:t xml:space="preserve"> October 5, 1995.</w:t>
      </w:r>
    </w:p>
    <w:p w:rsidR="00E44421" w:rsidRDefault="00E44421" w:rsidP="00E478BE">
      <w:pPr>
        <w:tabs>
          <w:tab w:val="left" w:pos="1440"/>
        </w:tabs>
        <w:ind w:left="2160" w:hanging="1440"/>
        <w:rPr>
          <w:rFonts w:ascii="Times New Roman" w:hAnsi="Times New Roman" w:cs="Times New Roman"/>
          <w:sz w:val="20"/>
          <w:szCs w:val="20"/>
        </w:rPr>
      </w:pPr>
    </w:p>
    <w:p w:rsidR="00CF00C9" w:rsidRDefault="00CF00C9" w:rsidP="00CF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880" w:hanging="1440"/>
        <w:rPr>
          <w:rFonts w:ascii="Times New Roman" w:hAnsi="Times New Roman" w:cs="Times New Roman"/>
          <w:sz w:val="20"/>
          <w:szCs w:val="20"/>
        </w:rPr>
      </w:pPr>
      <w:r>
        <w:rPr>
          <w:rFonts w:ascii="Times New Roman" w:hAnsi="Times New Roman" w:cs="Times New Roman"/>
          <w:sz w:val="20"/>
          <w:szCs w:val="20"/>
        </w:rPr>
        <w:t>3/95</w:t>
      </w:r>
      <w:r>
        <w:rPr>
          <w:rFonts w:ascii="Times New Roman" w:hAnsi="Times New Roman" w:cs="Times New Roman"/>
          <w:sz w:val="20"/>
          <w:szCs w:val="20"/>
        </w:rPr>
        <w:tab/>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"A Pilot Study of Transition to Adult Care for Individuals with Sickle Cell Disease" invited </w:t>
      </w:r>
      <w:r>
        <w:rPr>
          <w:rFonts w:ascii="Times New Roman" w:hAnsi="Times New Roman" w:cs="Times New Roman"/>
          <w:b/>
          <w:bCs/>
          <w:sz w:val="20"/>
          <w:szCs w:val="20"/>
        </w:rPr>
        <w:t>research paper</w:t>
      </w:r>
      <w:r>
        <w:rPr>
          <w:rFonts w:ascii="Times New Roman" w:hAnsi="Times New Roman" w:cs="Times New Roman"/>
          <w:sz w:val="20"/>
          <w:szCs w:val="20"/>
        </w:rPr>
        <w:t xml:space="preserve"> - University of North Carolina-School of Public </w:t>
      </w:r>
      <w:r>
        <w:rPr>
          <w:rFonts w:ascii="Times New Roman" w:hAnsi="Times New Roman" w:cs="Times New Roman"/>
          <w:sz w:val="20"/>
          <w:szCs w:val="20"/>
          <w:u w:val="single"/>
        </w:rPr>
        <w:t>Health Minority Health Research and Education Committee</w:t>
      </w:r>
      <w:r>
        <w:rPr>
          <w:rFonts w:ascii="Times New Roman" w:hAnsi="Times New Roman" w:cs="Times New Roman"/>
          <w:sz w:val="20"/>
          <w:szCs w:val="20"/>
        </w:rPr>
        <w:t>. Chapel Hill, North Carolina. February 24, 1995.</w:t>
      </w:r>
    </w:p>
    <w:p w:rsidR="00CF00C9" w:rsidRDefault="00CF00C9" w:rsidP="00CF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880" w:hanging="1440"/>
        <w:rPr>
          <w:rFonts w:ascii="Times New Roman" w:hAnsi="Times New Roman" w:cs="Times New Roman"/>
          <w:sz w:val="20"/>
          <w:szCs w:val="20"/>
        </w:rPr>
      </w:pPr>
      <w:r>
        <w:rPr>
          <w:rFonts w:ascii="Times New Roman" w:hAnsi="Times New Roman" w:cs="Times New Roman"/>
          <w:sz w:val="20"/>
          <w:szCs w:val="20"/>
        </w:rPr>
        <w:t>6/94</w:t>
      </w:r>
      <w:r>
        <w:rPr>
          <w:rFonts w:ascii="Times New Roman" w:hAnsi="Times New Roman" w:cs="Times New Roman"/>
          <w:sz w:val="20"/>
          <w:szCs w:val="20"/>
        </w:rPr>
        <w:tab/>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"Transfer as a component of transition of adolescents with sickle cell disease to adult care"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Bellamy Sickle Cell Update Seminar</w:t>
      </w:r>
      <w:r>
        <w:rPr>
          <w:rFonts w:ascii="Times New Roman" w:hAnsi="Times New Roman" w:cs="Times New Roman"/>
          <w:sz w:val="20"/>
          <w:szCs w:val="20"/>
        </w:rPr>
        <w:t>, Sponsor: Ohio Department of Health, Division of Maternal and Child Health. Dayton, Ohio. June 12, 1994.</w:t>
      </w:r>
    </w:p>
    <w:p w:rsidR="00CF00C9" w:rsidRDefault="00CF00C9" w:rsidP="00CF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880" w:hanging="1440"/>
        <w:rPr>
          <w:rFonts w:ascii="Times New Roman" w:hAnsi="Times New Roman" w:cs="Times New Roman"/>
          <w:sz w:val="20"/>
          <w:szCs w:val="20"/>
        </w:rPr>
      </w:pPr>
      <w:r>
        <w:rPr>
          <w:rFonts w:ascii="Times New Roman" w:hAnsi="Times New Roman" w:cs="Times New Roman"/>
          <w:sz w:val="20"/>
          <w:szCs w:val="20"/>
        </w:rPr>
        <w:t>12/93</w:t>
      </w:r>
      <w:r>
        <w:rPr>
          <w:rFonts w:ascii="Times New Roman" w:hAnsi="Times New Roman" w:cs="Times New Roman"/>
          <w:sz w:val="20"/>
          <w:szCs w:val="20"/>
        </w:rPr>
        <w:tab/>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"Provider Considerations for the Transfer of Adolescents with Sickle Cell Disease to Adult Care:  A Qualitative-Quantitative Analysis"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to the </w:t>
      </w:r>
      <w:r>
        <w:rPr>
          <w:rFonts w:ascii="Times New Roman" w:hAnsi="Times New Roman" w:cs="Times New Roman"/>
          <w:sz w:val="20"/>
          <w:szCs w:val="20"/>
          <w:u w:val="single"/>
        </w:rPr>
        <w:t>Triangle Area Adolescent Health Services Research Group</w:t>
      </w:r>
      <w:r>
        <w:rPr>
          <w:rFonts w:ascii="Times New Roman" w:hAnsi="Times New Roman" w:cs="Times New Roman"/>
          <w:sz w:val="20"/>
          <w:szCs w:val="20"/>
        </w:rPr>
        <w:t>, University of North Carolina at Chapel Hill, Chapel Hill,  North Carolina. December 8, 1993.</w:t>
      </w:r>
    </w:p>
    <w:p w:rsidR="00CF00C9" w:rsidRDefault="00CF00C9" w:rsidP="00CF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880" w:hanging="1440"/>
        <w:rPr>
          <w:rFonts w:ascii="Times New Roman" w:hAnsi="Times New Roman" w:cs="Times New Roman"/>
          <w:sz w:val="20"/>
          <w:szCs w:val="20"/>
        </w:rPr>
      </w:pPr>
      <w:r>
        <w:rPr>
          <w:rFonts w:ascii="Times New Roman" w:hAnsi="Times New Roman" w:cs="Times New Roman"/>
          <w:sz w:val="20"/>
          <w:szCs w:val="20"/>
        </w:rPr>
        <w:t>11/93</w:t>
      </w:r>
      <w:r>
        <w:rPr>
          <w:rFonts w:ascii="Times New Roman" w:hAnsi="Times New Roman" w:cs="Times New Roman"/>
          <w:sz w:val="20"/>
          <w:szCs w:val="20"/>
        </w:rPr>
        <w:tab/>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"The Transition of Adolescents with Chronic Conditions from pediatric to adult care:  Provider Decisions and Perspectives".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w:t>
      </w:r>
      <w:r>
        <w:rPr>
          <w:rFonts w:ascii="Times New Roman" w:hAnsi="Times New Roman" w:cs="Times New Roman"/>
          <w:sz w:val="20"/>
          <w:szCs w:val="20"/>
          <w:u w:val="single"/>
        </w:rPr>
        <w:t>Grand Rounds of Children's Hospital Oakland</w:t>
      </w:r>
      <w:r>
        <w:rPr>
          <w:rFonts w:ascii="Times New Roman" w:hAnsi="Times New Roman" w:cs="Times New Roman"/>
          <w:sz w:val="20"/>
          <w:szCs w:val="20"/>
        </w:rPr>
        <w:t>, Oakland, California. November 11, 1993.</w:t>
      </w:r>
    </w:p>
    <w:p w:rsidR="0089111C" w:rsidRDefault="008D4083" w:rsidP="00E478BE">
      <w:pPr>
        <w:tabs>
          <w:tab w:val="left" w:pos="1440"/>
        </w:tabs>
        <w:ind w:left="2160" w:hanging="1440"/>
        <w:rPr>
          <w:rFonts w:ascii="Times New Roman" w:hAnsi="Times New Roman" w:cs="Times New Roman"/>
          <w:sz w:val="20"/>
          <w:szCs w:val="20"/>
        </w:rPr>
      </w:pPr>
      <w:r>
        <w:rPr>
          <w:rFonts w:ascii="Times New Roman" w:hAnsi="Times New Roman" w:cs="Times New Roman"/>
          <w:sz w:val="20"/>
          <w:szCs w:val="20"/>
        </w:rPr>
        <w:tab/>
      </w:r>
    </w:p>
    <w:p w:rsidR="008D4083" w:rsidRDefault="0089111C" w:rsidP="00E478BE">
      <w:pPr>
        <w:tabs>
          <w:tab w:val="left" w:pos="1440"/>
        </w:tabs>
        <w:ind w:left="2160" w:hanging="1440"/>
        <w:rPr>
          <w:rFonts w:ascii="Times New Roman" w:hAnsi="Times New Roman" w:cs="Times New Roman"/>
          <w:sz w:val="20"/>
          <w:szCs w:val="20"/>
        </w:rPr>
      </w:pPr>
      <w:r>
        <w:rPr>
          <w:rFonts w:ascii="Times New Roman" w:hAnsi="Times New Roman" w:cs="Times New Roman"/>
          <w:sz w:val="20"/>
          <w:szCs w:val="20"/>
        </w:rPr>
        <w:tab/>
      </w:r>
      <w:r w:rsidR="00010469">
        <w:rPr>
          <w:rFonts w:ascii="Times New Roman" w:hAnsi="Times New Roman" w:cs="Times New Roman"/>
          <w:sz w:val="20"/>
          <w:szCs w:val="20"/>
        </w:rPr>
        <w:t>3</w:t>
      </w:r>
      <w:r w:rsidR="008D4083">
        <w:rPr>
          <w:rFonts w:ascii="Times New Roman" w:hAnsi="Times New Roman" w:cs="Times New Roman"/>
          <w:sz w:val="20"/>
          <w:szCs w:val="20"/>
        </w:rPr>
        <w:t>.</w:t>
      </w:r>
      <w:r w:rsidR="008D4083">
        <w:rPr>
          <w:rFonts w:ascii="Times New Roman" w:hAnsi="Times New Roman" w:cs="Times New Roman"/>
          <w:sz w:val="20"/>
          <w:szCs w:val="20"/>
        </w:rPr>
        <w:tab/>
      </w:r>
      <w:r w:rsidR="008D4083" w:rsidRPr="008D4083">
        <w:rPr>
          <w:rFonts w:ascii="Times New Roman" w:hAnsi="Times New Roman" w:cs="Times New Roman"/>
          <w:b/>
          <w:bCs/>
          <w:sz w:val="20"/>
          <w:szCs w:val="20"/>
          <w:u w:val="single"/>
        </w:rPr>
        <w:t>Submitted Presentations</w:t>
      </w:r>
      <w:r w:rsidR="00062A5C">
        <w:rPr>
          <w:rFonts w:ascii="Times New Roman" w:hAnsi="Times New Roman" w:cs="Times New Roman"/>
          <w:b/>
          <w:bCs/>
          <w:sz w:val="20"/>
          <w:szCs w:val="20"/>
          <w:u w:val="single"/>
        </w:rPr>
        <w:t xml:space="preserve"> – Peer Reviewed</w:t>
      </w:r>
      <w:r w:rsidR="009C63D6">
        <w:rPr>
          <w:rFonts w:ascii="Times New Roman" w:hAnsi="Times New Roman" w:cs="Times New Roman"/>
          <w:b/>
          <w:bCs/>
          <w:sz w:val="20"/>
          <w:szCs w:val="20"/>
          <w:u w:val="single"/>
        </w:rPr>
        <w:t xml:space="preserve"> </w:t>
      </w:r>
      <w:r w:rsidR="00291CFA">
        <w:rPr>
          <w:rFonts w:ascii="Times New Roman" w:hAnsi="Times New Roman" w:cs="Times New Roman"/>
          <w:b/>
          <w:bCs/>
          <w:sz w:val="20"/>
          <w:szCs w:val="20"/>
          <w:u w:val="single"/>
        </w:rPr>
        <w:t xml:space="preserve"> </w:t>
      </w:r>
    </w:p>
    <w:p w:rsidR="00365AD6" w:rsidRDefault="00365AD6" w:rsidP="006574C9">
      <w:pPr>
        <w:autoSpaceDE/>
        <w:autoSpaceDN/>
        <w:ind w:left="2880" w:right="547" w:hanging="1440"/>
        <w:rPr>
          <w:rFonts w:ascii="Times New Roman" w:hAnsi="Times New Roman" w:cs="Times New Roman"/>
          <w:sz w:val="20"/>
          <w:szCs w:val="20"/>
        </w:rPr>
      </w:pPr>
    </w:p>
    <w:p w:rsidR="00365AD6" w:rsidRDefault="00365AD6" w:rsidP="006574C9">
      <w:pPr>
        <w:autoSpaceDE/>
        <w:autoSpaceDN/>
        <w:ind w:left="2880" w:right="547" w:hanging="1440"/>
        <w:rPr>
          <w:rFonts w:ascii="Times New Roman" w:hAnsi="Times New Roman" w:cs="Times New Roman"/>
          <w:sz w:val="20"/>
          <w:szCs w:val="20"/>
        </w:rPr>
      </w:pPr>
      <w:r>
        <w:rPr>
          <w:rFonts w:ascii="Times New Roman" w:hAnsi="Times New Roman" w:cs="Times New Roman"/>
          <w:sz w:val="20"/>
          <w:szCs w:val="20"/>
        </w:rPr>
        <w:t>1/2020</w:t>
      </w:r>
      <w:r>
        <w:rPr>
          <w:rFonts w:ascii="Times New Roman" w:hAnsi="Times New Roman" w:cs="Times New Roman"/>
          <w:sz w:val="20"/>
          <w:szCs w:val="20"/>
        </w:rPr>
        <w:tab/>
      </w:r>
      <w:proofErr w:type="spellStart"/>
      <w:r w:rsidR="00B44CCE" w:rsidRPr="00365AD6">
        <w:rPr>
          <w:rFonts w:ascii="Times New Roman" w:hAnsi="Times New Roman" w:cs="Times New Roman"/>
          <w:sz w:val="20"/>
          <w:szCs w:val="20"/>
        </w:rPr>
        <w:t>Skuraton</w:t>
      </w:r>
      <w:proofErr w:type="spellEnd"/>
      <w:r>
        <w:rPr>
          <w:rFonts w:ascii="Times New Roman" w:hAnsi="Times New Roman" w:cs="Times New Roman"/>
          <w:sz w:val="20"/>
          <w:szCs w:val="20"/>
        </w:rPr>
        <w:t>, G</w:t>
      </w:r>
      <w:r w:rsidR="00B44CCE" w:rsidRPr="00365AD6">
        <w:rPr>
          <w:rFonts w:ascii="Times New Roman" w:hAnsi="Times New Roman" w:cs="Times New Roman"/>
          <w:sz w:val="20"/>
          <w:szCs w:val="20"/>
        </w:rPr>
        <w:t xml:space="preserve">, </w:t>
      </w:r>
      <w:r w:rsidR="00B44CCE" w:rsidRPr="00412BEE">
        <w:rPr>
          <w:rFonts w:ascii="Times New Roman" w:hAnsi="Times New Roman" w:cs="Times New Roman"/>
          <w:b/>
          <w:sz w:val="20"/>
          <w:szCs w:val="20"/>
        </w:rPr>
        <w:t>Telfair,</w:t>
      </w:r>
      <w:r w:rsidRPr="00412BEE">
        <w:rPr>
          <w:rFonts w:ascii="Times New Roman" w:hAnsi="Times New Roman" w:cs="Times New Roman"/>
          <w:b/>
          <w:sz w:val="20"/>
          <w:szCs w:val="20"/>
        </w:rPr>
        <w:t xml:space="preserve"> J</w:t>
      </w:r>
      <w:r>
        <w:rPr>
          <w:rFonts w:ascii="Times New Roman" w:hAnsi="Times New Roman" w:cs="Times New Roman"/>
          <w:sz w:val="20"/>
          <w:szCs w:val="20"/>
        </w:rPr>
        <w:t xml:space="preserve">, </w:t>
      </w:r>
      <w:r w:rsidR="00B44CCE" w:rsidRPr="00365AD6">
        <w:rPr>
          <w:rFonts w:ascii="Times New Roman" w:hAnsi="Times New Roman" w:cs="Times New Roman"/>
          <w:sz w:val="20"/>
          <w:szCs w:val="20"/>
        </w:rPr>
        <w:t>Melton,</w:t>
      </w:r>
      <w:r>
        <w:rPr>
          <w:rFonts w:ascii="Times New Roman" w:hAnsi="Times New Roman" w:cs="Times New Roman"/>
          <w:sz w:val="20"/>
          <w:szCs w:val="20"/>
        </w:rPr>
        <w:t xml:space="preserve"> B, </w:t>
      </w:r>
      <w:proofErr w:type="spellStart"/>
      <w:r w:rsidR="00B44CCE" w:rsidRPr="00365AD6">
        <w:rPr>
          <w:rFonts w:ascii="Times New Roman" w:hAnsi="Times New Roman" w:cs="Times New Roman"/>
          <w:sz w:val="20"/>
          <w:szCs w:val="20"/>
        </w:rPr>
        <w:t>Samawi</w:t>
      </w:r>
      <w:proofErr w:type="spellEnd"/>
      <w:r>
        <w:rPr>
          <w:rFonts w:ascii="Times New Roman" w:hAnsi="Times New Roman" w:cs="Times New Roman"/>
          <w:sz w:val="20"/>
          <w:szCs w:val="20"/>
        </w:rPr>
        <w:t>, H</w:t>
      </w:r>
      <w:r w:rsidR="00B44CCE" w:rsidRPr="00365AD6">
        <w:rPr>
          <w:rFonts w:ascii="Times New Roman" w:hAnsi="Times New Roman" w:cs="Times New Roman"/>
          <w:sz w:val="20"/>
          <w:szCs w:val="20"/>
        </w:rPr>
        <w:t>, &amp; Riggs</w:t>
      </w:r>
      <w:r>
        <w:rPr>
          <w:rFonts w:ascii="Times New Roman" w:hAnsi="Times New Roman" w:cs="Times New Roman"/>
          <w:sz w:val="20"/>
          <w:szCs w:val="20"/>
        </w:rPr>
        <w:t>, AJ “</w:t>
      </w:r>
      <w:r w:rsidR="00B44CCE" w:rsidRPr="00365AD6">
        <w:rPr>
          <w:rFonts w:ascii="Times New Roman" w:hAnsi="Times New Roman" w:cs="Times New Roman"/>
          <w:sz w:val="20"/>
          <w:szCs w:val="20"/>
        </w:rPr>
        <w:t xml:space="preserve">Evaluation of Functional Movement Screenings and Health Behavior Assessments Tested </w:t>
      </w:r>
      <w:r w:rsidR="00B44CCE" w:rsidRPr="00365AD6">
        <w:rPr>
          <w:rFonts w:ascii="Times New Roman" w:hAnsi="Times New Roman" w:cs="Times New Roman"/>
          <w:sz w:val="20"/>
          <w:szCs w:val="20"/>
        </w:rPr>
        <w:lastRenderedPageBreak/>
        <w:t>Among Georgia Southern University's Reserve Officer Training Corps (ROTC)</w:t>
      </w:r>
      <w:r>
        <w:rPr>
          <w:rFonts w:ascii="Times New Roman" w:hAnsi="Times New Roman" w:cs="Times New Roman"/>
          <w:sz w:val="20"/>
          <w:szCs w:val="20"/>
        </w:rPr>
        <w:t xml:space="preserve">” </w:t>
      </w:r>
      <w:r w:rsidRPr="00365AD6">
        <w:rPr>
          <w:rFonts w:ascii="Times New Roman" w:hAnsi="Times New Roman" w:cs="Times New Roman"/>
          <w:sz w:val="20"/>
          <w:szCs w:val="20"/>
        </w:rPr>
        <w:t>National Association of Student Personnel Administrators (NAPSA)</w:t>
      </w:r>
      <w:r>
        <w:rPr>
          <w:rFonts w:ascii="Times New Roman" w:hAnsi="Times New Roman" w:cs="Times New Roman"/>
          <w:sz w:val="20"/>
          <w:szCs w:val="20"/>
        </w:rPr>
        <w:t xml:space="preserve"> </w:t>
      </w:r>
      <w:r w:rsidRPr="00365AD6">
        <w:rPr>
          <w:rFonts w:ascii="Times New Roman" w:hAnsi="Times New Roman" w:cs="Times New Roman"/>
          <w:sz w:val="20"/>
          <w:szCs w:val="20"/>
        </w:rPr>
        <w:t>Strategies Well-being and Health Promotion Leadership Conference</w:t>
      </w:r>
      <w:r>
        <w:rPr>
          <w:rFonts w:ascii="Times New Roman" w:hAnsi="Times New Roman" w:cs="Times New Roman"/>
          <w:sz w:val="20"/>
          <w:szCs w:val="20"/>
        </w:rPr>
        <w:t xml:space="preserve">, New Orleans, LA </w:t>
      </w:r>
      <w:r w:rsidR="00412BEE">
        <w:rPr>
          <w:rFonts w:ascii="Times New Roman" w:hAnsi="Times New Roman" w:cs="Times New Roman"/>
          <w:sz w:val="20"/>
          <w:szCs w:val="20"/>
        </w:rPr>
        <w:t>1</w:t>
      </w:r>
      <w:r w:rsidR="00591118">
        <w:rPr>
          <w:rFonts w:ascii="Times New Roman" w:hAnsi="Times New Roman" w:cs="Times New Roman"/>
          <w:sz w:val="20"/>
          <w:szCs w:val="20"/>
        </w:rPr>
        <w:t>6</w:t>
      </w:r>
      <w:r w:rsidR="00412BEE">
        <w:rPr>
          <w:rFonts w:ascii="Times New Roman" w:hAnsi="Times New Roman" w:cs="Times New Roman"/>
          <w:sz w:val="20"/>
          <w:szCs w:val="20"/>
        </w:rPr>
        <w:t xml:space="preserve"> January 2020.</w:t>
      </w:r>
    </w:p>
    <w:p w:rsidR="00365AD6" w:rsidRDefault="00365AD6" w:rsidP="006574C9">
      <w:pPr>
        <w:autoSpaceDE/>
        <w:autoSpaceDN/>
        <w:ind w:left="2880" w:right="547" w:hanging="1440"/>
        <w:rPr>
          <w:rFonts w:ascii="Times New Roman" w:hAnsi="Times New Roman" w:cs="Times New Roman"/>
          <w:sz w:val="20"/>
          <w:szCs w:val="20"/>
        </w:rPr>
      </w:pPr>
    </w:p>
    <w:p w:rsidR="00BC25FE" w:rsidRDefault="00BC25FE" w:rsidP="006574C9">
      <w:pPr>
        <w:autoSpaceDE/>
        <w:autoSpaceDN/>
        <w:ind w:left="2880" w:right="547" w:hanging="1440"/>
        <w:rPr>
          <w:rFonts w:ascii="Times New Roman" w:hAnsi="Times New Roman" w:cs="Times New Roman"/>
          <w:sz w:val="20"/>
          <w:szCs w:val="20"/>
        </w:rPr>
      </w:pPr>
      <w:r>
        <w:rPr>
          <w:rFonts w:ascii="Times New Roman" w:hAnsi="Times New Roman" w:cs="Times New Roman"/>
          <w:sz w:val="20"/>
          <w:szCs w:val="20"/>
        </w:rPr>
        <w:t>12/2018</w:t>
      </w:r>
      <w:r>
        <w:rPr>
          <w:rFonts w:ascii="Times New Roman" w:hAnsi="Times New Roman" w:cs="Times New Roman"/>
          <w:sz w:val="20"/>
          <w:szCs w:val="20"/>
        </w:rPr>
        <w:tab/>
      </w:r>
      <w:proofErr w:type="spellStart"/>
      <w:r w:rsidRPr="00BC25FE">
        <w:rPr>
          <w:rFonts w:ascii="Times New Roman" w:hAnsi="Times New Roman" w:cs="Times New Roman"/>
          <w:sz w:val="20"/>
          <w:szCs w:val="20"/>
        </w:rPr>
        <w:t>DiMartino</w:t>
      </w:r>
      <w:proofErr w:type="spellEnd"/>
      <w:r w:rsidRPr="00BC25FE">
        <w:rPr>
          <w:rFonts w:ascii="Times New Roman" w:hAnsi="Times New Roman" w:cs="Times New Roman"/>
          <w:sz w:val="20"/>
          <w:szCs w:val="20"/>
        </w:rPr>
        <w:t xml:space="preserve"> LD, Calhoun C, </w:t>
      </w:r>
      <w:r w:rsidRPr="00BC25FE">
        <w:rPr>
          <w:rFonts w:ascii="Times New Roman" w:hAnsi="Times New Roman" w:cs="Times New Roman"/>
          <w:b/>
          <w:sz w:val="20"/>
          <w:szCs w:val="20"/>
        </w:rPr>
        <w:t>Telfair J,</w:t>
      </w:r>
      <w:r w:rsidRPr="00BC25FE">
        <w:rPr>
          <w:rFonts w:ascii="Times New Roman" w:hAnsi="Times New Roman" w:cs="Times New Roman"/>
          <w:sz w:val="20"/>
          <w:szCs w:val="20"/>
        </w:rPr>
        <w:t xml:space="preserve"> Rojas-Smith L, Erwin K, Gibson R, Hankins J, </w:t>
      </w:r>
      <w:proofErr w:type="spellStart"/>
      <w:r w:rsidRPr="00BC25FE">
        <w:rPr>
          <w:rFonts w:ascii="Times New Roman" w:hAnsi="Times New Roman" w:cs="Times New Roman"/>
          <w:sz w:val="20"/>
          <w:szCs w:val="20"/>
        </w:rPr>
        <w:t>Hirschtick</w:t>
      </w:r>
      <w:proofErr w:type="spellEnd"/>
      <w:r w:rsidRPr="00BC25FE">
        <w:rPr>
          <w:rFonts w:ascii="Times New Roman" w:hAnsi="Times New Roman" w:cs="Times New Roman"/>
          <w:sz w:val="20"/>
          <w:szCs w:val="20"/>
        </w:rPr>
        <w:t xml:space="preserve"> J, </w:t>
      </w:r>
      <w:proofErr w:type="spellStart"/>
      <w:r w:rsidRPr="00BC25FE">
        <w:rPr>
          <w:rFonts w:ascii="Times New Roman" w:hAnsi="Times New Roman" w:cs="Times New Roman"/>
          <w:sz w:val="20"/>
          <w:szCs w:val="20"/>
        </w:rPr>
        <w:t>Hessler</w:t>
      </w:r>
      <w:proofErr w:type="spellEnd"/>
      <w:r w:rsidRPr="00BC25FE">
        <w:rPr>
          <w:rFonts w:ascii="Times New Roman" w:hAnsi="Times New Roman" w:cs="Times New Roman"/>
          <w:sz w:val="20"/>
          <w:szCs w:val="20"/>
        </w:rPr>
        <w:t xml:space="preserve"> D, Jackson GL, James A, </w:t>
      </w:r>
      <w:proofErr w:type="spellStart"/>
      <w:r w:rsidRPr="00BC25FE">
        <w:rPr>
          <w:rFonts w:ascii="Times New Roman" w:hAnsi="Times New Roman" w:cs="Times New Roman"/>
          <w:sz w:val="20"/>
          <w:szCs w:val="20"/>
        </w:rPr>
        <w:t>Kanter</w:t>
      </w:r>
      <w:proofErr w:type="spellEnd"/>
      <w:r w:rsidRPr="00BC25FE">
        <w:rPr>
          <w:rFonts w:ascii="Times New Roman" w:hAnsi="Times New Roman" w:cs="Times New Roman"/>
          <w:sz w:val="20"/>
          <w:szCs w:val="20"/>
        </w:rPr>
        <w:t xml:space="preserve"> J, King A, Lawrence R, </w:t>
      </w:r>
      <w:proofErr w:type="spellStart"/>
      <w:r w:rsidRPr="00BC25FE">
        <w:rPr>
          <w:rFonts w:ascii="Times New Roman" w:hAnsi="Times New Roman" w:cs="Times New Roman"/>
          <w:sz w:val="20"/>
          <w:szCs w:val="20"/>
        </w:rPr>
        <w:t>Norell</w:t>
      </w:r>
      <w:proofErr w:type="spellEnd"/>
      <w:r w:rsidRPr="00BC25FE">
        <w:rPr>
          <w:rFonts w:ascii="Times New Roman" w:hAnsi="Times New Roman" w:cs="Times New Roman"/>
          <w:sz w:val="20"/>
          <w:szCs w:val="20"/>
        </w:rPr>
        <w:t xml:space="preserve"> S, Phillips S, Richardson L, Simon J, </w:t>
      </w:r>
      <w:proofErr w:type="spellStart"/>
      <w:r w:rsidRPr="00BC25FE">
        <w:rPr>
          <w:rFonts w:ascii="Times New Roman" w:hAnsi="Times New Roman" w:cs="Times New Roman"/>
          <w:sz w:val="20"/>
          <w:szCs w:val="20"/>
        </w:rPr>
        <w:t>Smetlzer</w:t>
      </w:r>
      <w:proofErr w:type="spellEnd"/>
      <w:r w:rsidRPr="00BC25FE">
        <w:rPr>
          <w:rFonts w:ascii="Times New Roman" w:hAnsi="Times New Roman" w:cs="Times New Roman"/>
          <w:sz w:val="20"/>
          <w:szCs w:val="20"/>
        </w:rPr>
        <w:t xml:space="preserve"> M, Tanabe P, Treadwell M. Oral/Poster Presentation: Implementation of guideline-based care for sickle cell disease: findings from a mixed methods needs assessment.  Presented at the </w:t>
      </w:r>
      <w:proofErr w:type="spellStart"/>
      <w:r w:rsidRPr="00BC25FE">
        <w:rPr>
          <w:rFonts w:ascii="Times New Roman" w:hAnsi="Times New Roman" w:cs="Times New Roman"/>
          <w:sz w:val="20"/>
          <w:szCs w:val="20"/>
        </w:rPr>
        <w:t>AcademyHealth</w:t>
      </w:r>
      <w:proofErr w:type="spellEnd"/>
      <w:r w:rsidRPr="00BC25FE">
        <w:rPr>
          <w:rFonts w:ascii="Times New Roman" w:hAnsi="Times New Roman" w:cs="Times New Roman"/>
          <w:sz w:val="20"/>
          <w:szCs w:val="20"/>
        </w:rPr>
        <w:t xml:space="preserve"> 11th Annual Conference on the Science of Dissemination and Implementation.  Washington, DC.  December 2018.</w:t>
      </w:r>
    </w:p>
    <w:p w:rsidR="00BC25FE" w:rsidRDefault="00BC25FE" w:rsidP="006574C9">
      <w:pPr>
        <w:autoSpaceDE/>
        <w:autoSpaceDN/>
        <w:ind w:left="2880" w:right="547" w:hanging="1440"/>
        <w:rPr>
          <w:rFonts w:ascii="Times New Roman" w:hAnsi="Times New Roman" w:cs="Times New Roman"/>
          <w:sz w:val="20"/>
          <w:szCs w:val="20"/>
        </w:rPr>
      </w:pPr>
    </w:p>
    <w:p w:rsidR="004040B7" w:rsidRDefault="000D63AD" w:rsidP="006574C9">
      <w:pPr>
        <w:autoSpaceDE/>
        <w:autoSpaceDN/>
        <w:ind w:left="2880" w:right="547" w:hanging="1440"/>
        <w:rPr>
          <w:rFonts w:ascii="Times New Roman" w:hAnsi="Times New Roman" w:cs="Times New Roman"/>
          <w:sz w:val="20"/>
          <w:szCs w:val="20"/>
        </w:rPr>
      </w:pPr>
      <w:r>
        <w:rPr>
          <w:rFonts w:ascii="Times New Roman" w:hAnsi="Times New Roman" w:cs="Times New Roman"/>
          <w:sz w:val="20"/>
          <w:szCs w:val="20"/>
        </w:rPr>
        <w:t>03/2016</w:t>
      </w:r>
      <w:r>
        <w:rPr>
          <w:rFonts w:ascii="Times New Roman" w:hAnsi="Times New Roman" w:cs="Times New Roman"/>
          <w:sz w:val="20"/>
          <w:szCs w:val="20"/>
        </w:rPr>
        <w:tab/>
      </w:r>
      <w:proofErr w:type="spellStart"/>
      <w:r w:rsidR="00C4734B" w:rsidRPr="000D63AD">
        <w:rPr>
          <w:rFonts w:ascii="Times New Roman" w:hAnsi="Times New Roman" w:cs="Times New Roman"/>
          <w:sz w:val="20"/>
          <w:szCs w:val="20"/>
        </w:rPr>
        <w:t>Chopak</w:t>
      </w:r>
      <w:proofErr w:type="spellEnd"/>
      <w:r w:rsidR="00C4734B" w:rsidRPr="000D63AD">
        <w:rPr>
          <w:rFonts w:ascii="Times New Roman" w:hAnsi="Times New Roman" w:cs="Times New Roman"/>
          <w:sz w:val="20"/>
          <w:szCs w:val="20"/>
        </w:rPr>
        <w:t>-Foss, J.,</w:t>
      </w:r>
      <w:r w:rsidR="00C4734B" w:rsidRPr="00C4734B">
        <w:rPr>
          <w:rFonts w:ascii="Times New Roman" w:hAnsi="Times New Roman" w:cs="Times New Roman"/>
          <w:sz w:val="20"/>
          <w:szCs w:val="20"/>
        </w:rPr>
        <w:t xml:space="preserve"> </w:t>
      </w:r>
      <w:r w:rsidR="00C4734B" w:rsidRPr="000D63AD">
        <w:rPr>
          <w:rFonts w:ascii="Times New Roman" w:hAnsi="Times New Roman" w:cs="Times New Roman"/>
          <w:b/>
          <w:sz w:val="20"/>
          <w:szCs w:val="20"/>
        </w:rPr>
        <w:t>Telfair, J</w:t>
      </w:r>
      <w:r w:rsidR="00C4734B" w:rsidRPr="00C4734B">
        <w:rPr>
          <w:rFonts w:ascii="Times New Roman" w:hAnsi="Times New Roman" w:cs="Times New Roman"/>
          <w:sz w:val="20"/>
          <w:szCs w:val="20"/>
        </w:rPr>
        <w:t xml:space="preserve">., &amp; </w:t>
      </w:r>
      <w:proofErr w:type="spellStart"/>
      <w:r w:rsidR="00C4734B" w:rsidRPr="00C4734B">
        <w:rPr>
          <w:rFonts w:ascii="Times New Roman" w:hAnsi="Times New Roman" w:cs="Times New Roman"/>
          <w:sz w:val="20"/>
          <w:szCs w:val="20"/>
        </w:rPr>
        <w:t>Brister</w:t>
      </w:r>
      <w:proofErr w:type="spellEnd"/>
      <w:r w:rsidR="00C4734B" w:rsidRPr="00C4734B">
        <w:rPr>
          <w:rFonts w:ascii="Times New Roman" w:hAnsi="Times New Roman" w:cs="Times New Roman"/>
          <w:sz w:val="20"/>
          <w:szCs w:val="20"/>
        </w:rPr>
        <w:t xml:space="preserve">, M. Gaining our BSPH focus: Transitioning from Bouquet to Single Flower. </w:t>
      </w:r>
      <w:r>
        <w:rPr>
          <w:rFonts w:ascii="Times New Roman" w:hAnsi="Times New Roman" w:cs="Times New Roman"/>
          <w:sz w:val="20"/>
          <w:szCs w:val="20"/>
        </w:rPr>
        <w:t xml:space="preserve">Paper presented at the </w:t>
      </w:r>
      <w:r w:rsidR="00C4734B" w:rsidRPr="000D63AD">
        <w:rPr>
          <w:rFonts w:ascii="Times New Roman" w:hAnsi="Times New Roman" w:cs="Times New Roman"/>
          <w:sz w:val="20"/>
          <w:szCs w:val="20"/>
        </w:rPr>
        <w:t>Undergraduate Public Health and Global Health Summit</w:t>
      </w:r>
      <w:r w:rsidR="00C4734B" w:rsidRPr="00C4734B">
        <w:rPr>
          <w:rFonts w:ascii="Times New Roman" w:hAnsi="Times New Roman" w:cs="Times New Roman"/>
          <w:i/>
          <w:sz w:val="20"/>
          <w:szCs w:val="20"/>
        </w:rPr>
        <w:t xml:space="preserve">, </w:t>
      </w:r>
      <w:r w:rsidR="00C4734B" w:rsidRPr="000D63AD">
        <w:rPr>
          <w:rFonts w:ascii="Times New Roman" w:hAnsi="Times New Roman" w:cs="Times New Roman"/>
          <w:sz w:val="20"/>
          <w:szCs w:val="20"/>
        </w:rPr>
        <w:t>Arlington, VA (March 2016).</w:t>
      </w:r>
    </w:p>
    <w:p w:rsidR="008F1188" w:rsidRPr="00C7525E" w:rsidRDefault="00C7525E" w:rsidP="00C7525E">
      <w:pPr>
        <w:autoSpaceDE/>
        <w:autoSpaceDN/>
        <w:spacing w:before="100" w:beforeAutospacing="1" w:after="100" w:afterAutospacing="1"/>
        <w:ind w:left="2880" w:right="547" w:hanging="1440"/>
        <w:rPr>
          <w:rFonts w:ascii="Times New Roman" w:hAnsi="Times New Roman" w:cs="Times New Roman"/>
          <w:sz w:val="20"/>
          <w:szCs w:val="20"/>
        </w:rPr>
      </w:pPr>
      <w:r>
        <w:rPr>
          <w:rFonts w:ascii="Times New Roman" w:hAnsi="Times New Roman" w:cs="Times New Roman"/>
          <w:sz w:val="20"/>
          <w:szCs w:val="20"/>
        </w:rPr>
        <w:t>11/2014</w:t>
      </w:r>
      <w:r>
        <w:rPr>
          <w:rFonts w:ascii="Times New Roman" w:hAnsi="Times New Roman" w:cs="Times New Roman"/>
          <w:sz w:val="20"/>
          <w:szCs w:val="20"/>
        </w:rPr>
        <w:tab/>
      </w:r>
      <w:r w:rsidR="008F1188" w:rsidRPr="00C7525E">
        <w:rPr>
          <w:rFonts w:ascii="Times New Roman" w:hAnsi="Times New Roman" w:cs="Times New Roman"/>
          <w:sz w:val="20"/>
          <w:szCs w:val="20"/>
        </w:rPr>
        <w:t xml:space="preserve">Alfonso, M. L., Walker, A., Colquitt, G., Gupta, A., &amp; </w:t>
      </w:r>
      <w:r w:rsidR="008F1188" w:rsidRPr="00C7525E">
        <w:rPr>
          <w:rFonts w:ascii="Times New Roman" w:hAnsi="Times New Roman" w:cs="Times New Roman"/>
          <w:b/>
          <w:sz w:val="20"/>
          <w:szCs w:val="20"/>
        </w:rPr>
        <w:t>Telfair, J.</w:t>
      </w:r>
      <w:r w:rsidR="008F1188" w:rsidRPr="00C7525E">
        <w:rPr>
          <w:rFonts w:ascii="Times New Roman" w:hAnsi="Times New Roman" w:cs="Times New Roman"/>
          <w:sz w:val="20"/>
          <w:szCs w:val="20"/>
        </w:rPr>
        <w:t xml:space="preserve"> (November,2014). </w:t>
      </w:r>
      <w:r w:rsidR="008F1188" w:rsidRPr="00C7525E">
        <w:rPr>
          <w:rFonts w:ascii="Times New Roman" w:hAnsi="Times New Roman" w:cs="Times New Roman"/>
          <w:i/>
          <w:iCs/>
          <w:sz w:val="20"/>
          <w:szCs w:val="20"/>
        </w:rPr>
        <w:t xml:space="preserve">It all goes back to the services": A rural/urban comparison of barriers and facilitators to disability services. </w:t>
      </w:r>
      <w:r w:rsidR="008F1188" w:rsidRPr="00C7525E">
        <w:rPr>
          <w:rFonts w:ascii="Times New Roman" w:hAnsi="Times New Roman" w:cs="Times New Roman"/>
          <w:sz w:val="20"/>
          <w:szCs w:val="20"/>
        </w:rPr>
        <w:t>Paper accepted for presentation at the annual meeting of the American Public Heal</w:t>
      </w:r>
      <w:r w:rsidR="007B74EC">
        <w:rPr>
          <w:rFonts w:ascii="Times New Roman" w:hAnsi="Times New Roman" w:cs="Times New Roman"/>
          <w:sz w:val="20"/>
          <w:szCs w:val="20"/>
        </w:rPr>
        <w:t>th Association, New Orleans, LA</w:t>
      </w:r>
    </w:p>
    <w:p w:rsidR="008F1188" w:rsidRPr="00C7525E" w:rsidRDefault="00C7525E" w:rsidP="00C7525E">
      <w:pPr>
        <w:autoSpaceDE/>
        <w:autoSpaceDN/>
        <w:spacing w:before="100" w:beforeAutospacing="1" w:after="100" w:afterAutospacing="1"/>
        <w:ind w:left="2880" w:right="547" w:hanging="1440"/>
        <w:rPr>
          <w:rFonts w:ascii="Times New Roman" w:hAnsi="Times New Roman" w:cs="Times New Roman"/>
          <w:sz w:val="20"/>
          <w:szCs w:val="20"/>
        </w:rPr>
      </w:pPr>
      <w:r>
        <w:rPr>
          <w:rFonts w:ascii="Times New Roman" w:hAnsi="Times New Roman" w:cs="Times New Roman"/>
          <w:sz w:val="20"/>
          <w:szCs w:val="20"/>
        </w:rPr>
        <w:t>11/2014</w:t>
      </w:r>
      <w:r>
        <w:rPr>
          <w:rFonts w:ascii="Times New Roman" w:hAnsi="Times New Roman" w:cs="Times New Roman"/>
          <w:sz w:val="20"/>
          <w:szCs w:val="20"/>
        </w:rPr>
        <w:tab/>
      </w:r>
      <w:r w:rsidR="008F1188" w:rsidRPr="00C7525E">
        <w:rPr>
          <w:rFonts w:ascii="Times New Roman" w:hAnsi="Times New Roman" w:cs="Times New Roman"/>
          <w:sz w:val="20"/>
          <w:szCs w:val="20"/>
        </w:rPr>
        <w:t xml:space="preserve">Walker, A., Alfonso, M. L., </w:t>
      </w:r>
      <w:r w:rsidR="008F1188" w:rsidRPr="00C7525E">
        <w:rPr>
          <w:rFonts w:ascii="Times New Roman" w:hAnsi="Times New Roman" w:cs="Times New Roman"/>
          <w:bCs/>
          <w:sz w:val="20"/>
          <w:szCs w:val="20"/>
        </w:rPr>
        <w:t>Colquitt, G</w:t>
      </w:r>
      <w:r w:rsidR="008F1188" w:rsidRPr="00C7525E">
        <w:rPr>
          <w:rFonts w:ascii="Times New Roman" w:hAnsi="Times New Roman" w:cs="Times New Roman"/>
          <w:b/>
          <w:bCs/>
          <w:sz w:val="20"/>
          <w:szCs w:val="20"/>
        </w:rPr>
        <w:t>.</w:t>
      </w:r>
      <w:r w:rsidR="008F1188" w:rsidRPr="00C7525E">
        <w:rPr>
          <w:rFonts w:ascii="Times New Roman" w:hAnsi="Times New Roman" w:cs="Times New Roman"/>
          <w:sz w:val="20"/>
          <w:szCs w:val="20"/>
        </w:rPr>
        <w:t xml:space="preserve">, </w:t>
      </w:r>
      <w:r w:rsidR="008F1188" w:rsidRPr="00C7525E">
        <w:rPr>
          <w:rFonts w:ascii="Times New Roman" w:hAnsi="Times New Roman" w:cs="Times New Roman"/>
          <w:b/>
          <w:sz w:val="20"/>
          <w:szCs w:val="20"/>
        </w:rPr>
        <w:t>Telfair, J.,</w:t>
      </w:r>
      <w:r w:rsidR="008F1188" w:rsidRPr="00C7525E">
        <w:rPr>
          <w:rFonts w:ascii="Times New Roman" w:hAnsi="Times New Roman" w:cs="Times New Roman"/>
          <w:sz w:val="20"/>
          <w:szCs w:val="20"/>
        </w:rPr>
        <w:t xml:space="preserve"> &amp; Gupta, A. (November, 2014). </w:t>
      </w:r>
      <w:r w:rsidR="008F1188" w:rsidRPr="00C7525E">
        <w:rPr>
          <w:rFonts w:ascii="Times New Roman" w:hAnsi="Times New Roman" w:cs="Times New Roman"/>
          <w:i/>
          <w:iCs/>
          <w:sz w:val="20"/>
          <w:szCs w:val="20"/>
        </w:rPr>
        <w:t xml:space="preserve">Service provider's perspectives on barriers and facilitators to the school-community transition among youth with disabilities. </w:t>
      </w:r>
      <w:r w:rsidR="008F1188" w:rsidRPr="00C7525E">
        <w:rPr>
          <w:rFonts w:ascii="Times New Roman" w:hAnsi="Times New Roman" w:cs="Times New Roman"/>
          <w:sz w:val="20"/>
          <w:szCs w:val="20"/>
        </w:rPr>
        <w:t>Paper accepted for presentation at the annual meeting of the American Public Health Association, New Orle</w:t>
      </w:r>
      <w:r>
        <w:rPr>
          <w:rFonts w:ascii="Times New Roman" w:hAnsi="Times New Roman" w:cs="Times New Roman"/>
          <w:sz w:val="20"/>
          <w:szCs w:val="20"/>
        </w:rPr>
        <w:t>ans, LA</w:t>
      </w:r>
    </w:p>
    <w:p w:rsidR="009C1CED" w:rsidRDefault="009C1CED" w:rsidP="009C1CED">
      <w:pPr>
        <w:ind w:left="2880" w:hanging="1440"/>
        <w:rPr>
          <w:rFonts w:ascii="Times New Roman" w:hAnsi="Times New Roman" w:cs="Times New Roman"/>
          <w:sz w:val="20"/>
          <w:szCs w:val="20"/>
        </w:rPr>
      </w:pPr>
      <w:r w:rsidRPr="009C1CED">
        <w:rPr>
          <w:rFonts w:ascii="Times New Roman" w:hAnsi="Times New Roman" w:cs="Times New Roman"/>
          <w:bCs/>
          <w:iCs/>
          <w:sz w:val="20"/>
          <w:szCs w:val="20"/>
        </w:rPr>
        <w:t>10/2012</w:t>
      </w:r>
      <w:r w:rsidRPr="009C1CED">
        <w:rPr>
          <w:rFonts w:ascii="Times New Roman" w:hAnsi="Times New Roman" w:cs="Times New Roman"/>
          <w:bCs/>
          <w:iCs/>
          <w:sz w:val="20"/>
          <w:szCs w:val="20"/>
        </w:rPr>
        <w:tab/>
      </w:r>
      <w:r w:rsidRPr="009C1CED">
        <w:rPr>
          <w:rFonts w:ascii="Times New Roman" w:hAnsi="Times New Roman" w:cs="Times New Roman"/>
          <w:b/>
          <w:bCs/>
          <w:iCs/>
          <w:sz w:val="20"/>
          <w:szCs w:val="20"/>
        </w:rPr>
        <w:t>Telfair, J</w:t>
      </w:r>
      <w:r w:rsidRPr="009C1CED">
        <w:rPr>
          <w:rFonts w:ascii="Times New Roman" w:hAnsi="Times New Roman" w:cs="Times New Roman"/>
          <w:bCs/>
          <w:iCs/>
          <w:sz w:val="20"/>
          <w:szCs w:val="20"/>
        </w:rPr>
        <w:t xml:space="preserve"> ‘Human Rights of Child-headed Households in Southern Africa’ </w:t>
      </w:r>
      <w:r w:rsidR="001363AB" w:rsidRPr="00BE52F4">
        <w:rPr>
          <w:rFonts w:ascii="Times New Roman" w:hAnsi="Times New Roman" w:cs="Times New Roman"/>
          <w:b/>
          <w:bCs/>
          <w:sz w:val="20"/>
          <w:szCs w:val="20"/>
        </w:rPr>
        <w:t>research paper</w:t>
      </w:r>
      <w:r w:rsidR="001363AB">
        <w:rPr>
          <w:rFonts w:ascii="Times New Roman" w:hAnsi="Times New Roman" w:cs="Times New Roman"/>
          <w:sz w:val="20"/>
          <w:szCs w:val="20"/>
        </w:rPr>
        <w:t xml:space="preserve">, presented at the </w:t>
      </w:r>
      <w:r w:rsidRPr="009C1CED">
        <w:rPr>
          <w:rFonts w:ascii="Times New Roman" w:hAnsi="Times New Roman" w:cs="Times New Roman"/>
          <w:sz w:val="20"/>
          <w:szCs w:val="20"/>
          <w:u w:val="single"/>
        </w:rPr>
        <w:t>140 Annual Conference of the American Public Health Association</w:t>
      </w:r>
      <w:r w:rsidRPr="009C1CED">
        <w:rPr>
          <w:rFonts w:ascii="Times New Roman" w:hAnsi="Times New Roman" w:cs="Times New Roman"/>
          <w:sz w:val="20"/>
          <w:szCs w:val="20"/>
        </w:rPr>
        <w:t xml:space="preserve">.  Washington, DC. October </w:t>
      </w:r>
      <w:r>
        <w:rPr>
          <w:rFonts w:ascii="Times New Roman" w:hAnsi="Times New Roman" w:cs="Times New Roman"/>
          <w:sz w:val="20"/>
          <w:szCs w:val="20"/>
        </w:rPr>
        <w:t>28</w:t>
      </w:r>
      <w:r w:rsidRPr="009C1CED">
        <w:rPr>
          <w:rFonts w:ascii="Times New Roman" w:hAnsi="Times New Roman" w:cs="Times New Roman"/>
          <w:sz w:val="20"/>
          <w:szCs w:val="20"/>
        </w:rPr>
        <w:t>, 201</w:t>
      </w:r>
      <w:r>
        <w:rPr>
          <w:rFonts w:ascii="Times New Roman" w:hAnsi="Times New Roman" w:cs="Times New Roman"/>
          <w:sz w:val="20"/>
          <w:szCs w:val="20"/>
        </w:rPr>
        <w:t>2</w:t>
      </w:r>
    </w:p>
    <w:p w:rsidR="009C1CED" w:rsidRPr="009C1CED" w:rsidRDefault="009C1CED" w:rsidP="009C1CED">
      <w:pPr>
        <w:ind w:left="2880" w:hanging="1440"/>
        <w:rPr>
          <w:rFonts w:ascii="Times New Roman" w:hAnsi="Times New Roman" w:cs="Times New Roman"/>
          <w:sz w:val="20"/>
          <w:szCs w:val="20"/>
        </w:rPr>
      </w:pPr>
    </w:p>
    <w:p w:rsidR="009C1CED" w:rsidRDefault="009C1CED" w:rsidP="009C1CED">
      <w:pPr>
        <w:ind w:left="2880" w:hanging="1440"/>
        <w:rPr>
          <w:rFonts w:ascii="Times New Roman" w:hAnsi="Times New Roman" w:cs="Times New Roman"/>
          <w:sz w:val="20"/>
          <w:szCs w:val="20"/>
        </w:rPr>
      </w:pPr>
      <w:r w:rsidRPr="009C1CED">
        <w:rPr>
          <w:rFonts w:ascii="Times New Roman" w:hAnsi="Times New Roman" w:cs="Times New Roman"/>
          <w:bCs/>
          <w:iCs/>
          <w:sz w:val="20"/>
          <w:szCs w:val="20"/>
        </w:rPr>
        <w:t>10/2012</w:t>
      </w:r>
      <w:r w:rsidRPr="009C1CED">
        <w:rPr>
          <w:rFonts w:ascii="Times New Roman" w:hAnsi="Times New Roman" w:cs="Times New Roman"/>
          <w:bCs/>
          <w:iCs/>
          <w:sz w:val="20"/>
          <w:szCs w:val="20"/>
        </w:rPr>
        <w:tab/>
        <w:t xml:space="preserve">Dave, G, Brown, V and </w:t>
      </w:r>
      <w:r w:rsidRPr="009C1CED">
        <w:rPr>
          <w:rFonts w:ascii="Times New Roman" w:hAnsi="Times New Roman" w:cs="Times New Roman"/>
          <w:b/>
          <w:bCs/>
          <w:iCs/>
          <w:sz w:val="20"/>
          <w:szCs w:val="20"/>
        </w:rPr>
        <w:t>Telfair, J</w:t>
      </w:r>
      <w:r w:rsidRPr="009C1CED">
        <w:rPr>
          <w:rFonts w:ascii="Times New Roman" w:hAnsi="Times New Roman" w:cs="Times New Roman"/>
          <w:bCs/>
          <w:iCs/>
          <w:sz w:val="20"/>
          <w:szCs w:val="20"/>
        </w:rPr>
        <w:t xml:space="preserve">, ‘Integrated Systems of Construct-Oriented Program Evaluation (ISCOPE): A comprehensive method for program evaluation’ </w:t>
      </w:r>
      <w:r w:rsidR="001363AB" w:rsidRPr="00BE52F4">
        <w:rPr>
          <w:rFonts w:ascii="Times New Roman" w:hAnsi="Times New Roman" w:cs="Times New Roman"/>
          <w:b/>
          <w:bCs/>
          <w:sz w:val="20"/>
          <w:szCs w:val="20"/>
        </w:rPr>
        <w:t>research paper</w:t>
      </w:r>
      <w:r w:rsidR="001363AB">
        <w:rPr>
          <w:rFonts w:ascii="Times New Roman" w:hAnsi="Times New Roman" w:cs="Times New Roman"/>
          <w:sz w:val="20"/>
          <w:szCs w:val="20"/>
        </w:rPr>
        <w:t xml:space="preserve">, presented at the </w:t>
      </w:r>
      <w:r w:rsidRPr="009C1CED">
        <w:rPr>
          <w:rFonts w:ascii="Times New Roman" w:hAnsi="Times New Roman" w:cs="Times New Roman"/>
          <w:sz w:val="20"/>
          <w:szCs w:val="20"/>
          <w:u w:val="single"/>
        </w:rPr>
        <w:t>140 Annual Conference of the American Public Health Association</w:t>
      </w:r>
      <w:r w:rsidRPr="009C1CED">
        <w:rPr>
          <w:rFonts w:ascii="Times New Roman" w:hAnsi="Times New Roman" w:cs="Times New Roman"/>
          <w:sz w:val="20"/>
          <w:szCs w:val="20"/>
        </w:rPr>
        <w:t xml:space="preserve">.  Washington, DC. October </w:t>
      </w:r>
      <w:r>
        <w:rPr>
          <w:rFonts w:ascii="Times New Roman" w:hAnsi="Times New Roman" w:cs="Times New Roman"/>
          <w:sz w:val="20"/>
          <w:szCs w:val="20"/>
        </w:rPr>
        <w:t>29</w:t>
      </w:r>
      <w:r w:rsidRPr="009C1CED">
        <w:rPr>
          <w:rFonts w:ascii="Times New Roman" w:hAnsi="Times New Roman" w:cs="Times New Roman"/>
          <w:sz w:val="20"/>
          <w:szCs w:val="20"/>
        </w:rPr>
        <w:t>, 201</w:t>
      </w:r>
      <w:r>
        <w:rPr>
          <w:rFonts w:ascii="Times New Roman" w:hAnsi="Times New Roman" w:cs="Times New Roman"/>
          <w:sz w:val="20"/>
          <w:szCs w:val="20"/>
        </w:rPr>
        <w:t>2</w:t>
      </w:r>
    </w:p>
    <w:p w:rsidR="009C1CED" w:rsidRDefault="009C1CED" w:rsidP="009C1CED">
      <w:pPr>
        <w:ind w:left="2880" w:hanging="1440"/>
        <w:rPr>
          <w:rFonts w:ascii="Times New Roman" w:hAnsi="Times New Roman" w:cs="Times New Roman"/>
          <w:sz w:val="20"/>
          <w:szCs w:val="20"/>
        </w:rPr>
      </w:pPr>
    </w:p>
    <w:p w:rsidR="00411574" w:rsidRDefault="00411574" w:rsidP="009C1CED">
      <w:pPr>
        <w:ind w:left="2880" w:hanging="1440"/>
        <w:rPr>
          <w:rFonts w:ascii="Times New Roman" w:hAnsi="Times New Roman" w:cs="Times New Roman"/>
          <w:sz w:val="20"/>
          <w:szCs w:val="20"/>
        </w:rPr>
      </w:pPr>
      <w:r>
        <w:rPr>
          <w:rFonts w:ascii="Times New Roman" w:hAnsi="Times New Roman" w:cs="Times New Roman"/>
          <w:sz w:val="20"/>
          <w:szCs w:val="20"/>
        </w:rPr>
        <w:t>10/2012</w:t>
      </w:r>
      <w:r>
        <w:rPr>
          <w:rFonts w:ascii="Times New Roman" w:hAnsi="Times New Roman" w:cs="Times New Roman"/>
          <w:sz w:val="20"/>
          <w:szCs w:val="20"/>
        </w:rPr>
        <w:tab/>
      </w:r>
      <w:proofErr w:type="spellStart"/>
      <w:r w:rsidRPr="00411574">
        <w:rPr>
          <w:rFonts w:ascii="Times New Roman" w:hAnsi="Times New Roman" w:cs="Times New Roman"/>
          <w:sz w:val="20"/>
          <w:szCs w:val="20"/>
        </w:rPr>
        <w:t>Babic</w:t>
      </w:r>
      <w:proofErr w:type="spellEnd"/>
      <w:r w:rsidRPr="00411574">
        <w:rPr>
          <w:rFonts w:ascii="Times New Roman" w:hAnsi="Times New Roman" w:cs="Times New Roman"/>
          <w:sz w:val="20"/>
          <w:szCs w:val="20"/>
        </w:rPr>
        <w:t>, A</w:t>
      </w:r>
      <w:r>
        <w:rPr>
          <w:rFonts w:ascii="Times New Roman" w:hAnsi="Times New Roman" w:cs="Times New Roman"/>
          <w:sz w:val="20"/>
          <w:szCs w:val="20"/>
        </w:rPr>
        <w:t xml:space="preserve">, </w:t>
      </w:r>
      <w:r w:rsidRPr="00411574">
        <w:rPr>
          <w:rFonts w:ascii="Times New Roman" w:hAnsi="Times New Roman" w:cs="Times New Roman"/>
          <w:sz w:val="20"/>
          <w:szCs w:val="20"/>
        </w:rPr>
        <w:t>Brown, V</w:t>
      </w:r>
      <w:r>
        <w:rPr>
          <w:rFonts w:ascii="Times New Roman" w:hAnsi="Times New Roman" w:cs="Times New Roman"/>
          <w:sz w:val="20"/>
          <w:szCs w:val="20"/>
        </w:rPr>
        <w:t xml:space="preserve">, </w:t>
      </w:r>
      <w:r w:rsidRPr="00411574">
        <w:rPr>
          <w:rFonts w:ascii="Times New Roman" w:hAnsi="Times New Roman" w:cs="Times New Roman"/>
          <w:b/>
          <w:sz w:val="20"/>
          <w:szCs w:val="20"/>
        </w:rPr>
        <w:t>Telfair, J</w:t>
      </w:r>
      <w:r>
        <w:rPr>
          <w:rFonts w:ascii="Times New Roman" w:hAnsi="Times New Roman" w:cs="Times New Roman"/>
          <w:sz w:val="20"/>
          <w:szCs w:val="20"/>
        </w:rPr>
        <w:t>. ‘</w:t>
      </w:r>
      <w:r w:rsidRPr="00411574">
        <w:rPr>
          <w:rFonts w:ascii="Times New Roman" w:hAnsi="Times New Roman" w:cs="Times New Roman"/>
          <w:sz w:val="20"/>
          <w:szCs w:val="20"/>
        </w:rPr>
        <w:t>Client-directed educational material needs across the lifespan for individuals living with Sickle Cell Disease (SCD) and parents of children with SCD</w:t>
      </w:r>
      <w:r>
        <w:rPr>
          <w:rFonts w:ascii="Times New Roman" w:hAnsi="Times New Roman" w:cs="Times New Roman"/>
          <w:sz w:val="20"/>
          <w:szCs w:val="20"/>
        </w:rPr>
        <w:t xml:space="preserve">’ </w:t>
      </w:r>
      <w:r w:rsidR="001363AB" w:rsidRPr="00BE52F4">
        <w:rPr>
          <w:rFonts w:ascii="Times New Roman" w:hAnsi="Times New Roman" w:cs="Times New Roman"/>
          <w:b/>
          <w:bCs/>
          <w:sz w:val="20"/>
          <w:szCs w:val="20"/>
        </w:rPr>
        <w:t>research paper</w:t>
      </w:r>
      <w:r w:rsidR="001363AB">
        <w:rPr>
          <w:rFonts w:ascii="Times New Roman" w:hAnsi="Times New Roman" w:cs="Times New Roman"/>
          <w:sz w:val="20"/>
          <w:szCs w:val="20"/>
        </w:rPr>
        <w:t xml:space="preserve">, presented at the </w:t>
      </w:r>
      <w:r w:rsidRPr="009C1CED">
        <w:rPr>
          <w:rFonts w:ascii="Times New Roman" w:hAnsi="Times New Roman" w:cs="Times New Roman"/>
          <w:sz w:val="20"/>
          <w:szCs w:val="20"/>
          <w:u w:val="single"/>
        </w:rPr>
        <w:t>140 Annual Conference of the American Public Health Association</w:t>
      </w:r>
      <w:r w:rsidRPr="009C1CED">
        <w:rPr>
          <w:rFonts w:ascii="Times New Roman" w:hAnsi="Times New Roman" w:cs="Times New Roman"/>
          <w:sz w:val="20"/>
          <w:szCs w:val="20"/>
        </w:rPr>
        <w:t xml:space="preserve">.  Washington, DC. October </w:t>
      </w:r>
      <w:r>
        <w:rPr>
          <w:rFonts w:ascii="Times New Roman" w:hAnsi="Times New Roman" w:cs="Times New Roman"/>
          <w:sz w:val="20"/>
          <w:szCs w:val="20"/>
        </w:rPr>
        <w:t>29</w:t>
      </w:r>
      <w:r w:rsidRPr="009C1CED">
        <w:rPr>
          <w:rFonts w:ascii="Times New Roman" w:hAnsi="Times New Roman" w:cs="Times New Roman"/>
          <w:sz w:val="20"/>
          <w:szCs w:val="20"/>
        </w:rPr>
        <w:t>, 201</w:t>
      </w:r>
      <w:r>
        <w:rPr>
          <w:rFonts w:ascii="Times New Roman" w:hAnsi="Times New Roman" w:cs="Times New Roman"/>
          <w:sz w:val="20"/>
          <w:szCs w:val="20"/>
        </w:rPr>
        <w:t>2</w:t>
      </w:r>
    </w:p>
    <w:p w:rsidR="00411574" w:rsidRPr="009C1CED" w:rsidRDefault="00411574" w:rsidP="009C1CED">
      <w:pPr>
        <w:ind w:left="2880" w:hanging="1440"/>
        <w:rPr>
          <w:rFonts w:ascii="Times New Roman" w:hAnsi="Times New Roman" w:cs="Times New Roman"/>
          <w:sz w:val="20"/>
          <w:szCs w:val="20"/>
        </w:rPr>
      </w:pPr>
    </w:p>
    <w:p w:rsidR="009C1CED" w:rsidRPr="009C1CED" w:rsidRDefault="009C1CED" w:rsidP="009C1CED">
      <w:pPr>
        <w:ind w:left="2880" w:hanging="1440"/>
        <w:rPr>
          <w:rFonts w:ascii="Times New Roman" w:hAnsi="Times New Roman" w:cs="Times New Roman"/>
          <w:sz w:val="20"/>
          <w:szCs w:val="20"/>
        </w:rPr>
      </w:pPr>
      <w:r w:rsidRPr="009C1CED">
        <w:rPr>
          <w:rFonts w:ascii="Times New Roman" w:hAnsi="Times New Roman" w:cs="Times New Roman"/>
          <w:bCs/>
          <w:iCs/>
          <w:sz w:val="20"/>
          <w:szCs w:val="20"/>
        </w:rPr>
        <w:t>10/2012</w:t>
      </w:r>
      <w:r w:rsidRPr="009C1CED">
        <w:rPr>
          <w:rFonts w:ascii="Times New Roman" w:hAnsi="Times New Roman" w:cs="Times New Roman"/>
          <w:bCs/>
          <w:iCs/>
          <w:sz w:val="20"/>
          <w:szCs w:val="20"/>
        </w:rPr>
        <w:tab/>
      </w:r>
      <w:r w:rsidRPr="009C1CED">
        <w:rPr>
          <w:rFonts w:ascii="Times New Roman" w:hAnsi="Times New Roman" w:cs="Times New Roman"/>
          <w:b/>
          <w:bCs/>
          <w:iCs/>
          <w:sz w:val="20"/>
          <w:szCs w:val="20"/>
        </w:rPr>
        <w:t>Telfair, J</w:t>
      </w:r>
      <w:r w:rsidRPr="009C1CED">
        <w:rPr>
          <w:rFonts w:ascii="Times New Roman" w:hAnsi="Times New Roman" w:cs="Times New Roman"/>
          <w:bCs/>
          <w:iCs/>
          <w:sz w:val="20"/>
          <w:szCs w:val="20"/>
        </w:rPr>
        <w:t xml:space="preserve"> ‘Child-headed Households in Africa’ </w:t>
      </w:r>
      <w:r w:rsidR="001363AB" w:rsidRPr="00BE52F4">
        <w:rPr>
          <w:rFonts w:ascii="Times New Roman" w:hAnsi="Times New Roman" w:cs="Times New Roman"/>
          <w:b/>
          <w:bCs/>
          <w:sz w:val="20"/>
          <w:szCs w:val="20"/>
        </w:rPr>
        <w:t>research paper</w:t>
      </w:r>
      <w:r w:rsidR="001363AB">
        <w:rPr>
          <w:rFonts w:ascii="Times New Roman" w:hAnsi="Times New Roman" w:cs="Times New Roman"/>
          <w:sz w:val="20"/>
          <w:szCs w:val="20"/>
        </w:rPr>
        <w:t xml:space="preserve">, presented at the </w:t>
      </w:r>
      <w:r w:rsidRPr="009C1CED">
        <w:rPr>
          <w:rFonts w:ascii="Times New Roman" w:hAnsi="Times New Roman" w:cs="Times New Roman"/>
          <w:sz w:val="20"/>
          <w:szCs w:val="20"/>
          <w:u w:val="single"/>
        </w:rPr>
        <w:t>140 Annual Conference of the American Public Health Association</w:t>
      </w:r>
      <w:r w:rsidRPr="009C1CED">
        <w:rPr>
          <w:rFonts w:ascii="Times New Roman" w:hAnsi="Times New Roman" w:cs="Times New Roman"/>
          <w:sz w:val="20"/>
          <w:szCs w:val="20"/>
        </w:rPr>
        <w:t xml:space="preserve">.  Washington, DC. October </w:t>
      </w:r>
      <w:r>
        <w:rPr>
          <w:rFonts w:ascii="Times New Roman" w:hAnsi="Times New Roman" w:cs="Times New Roman"/>
          <w:sz w:val="20"/>
          <w:szCs w:val="20"/>
        </w:rPr>
        <w:t>29</w:t>
      </w:r>
      <w:r w:rsidRPr="009C1CED">
        <w:rPr>
          <w:rFonts w:ascii="Times New Roman" w:hAnsi="Times New Roman" w:cs="Times New Roman"/>
          <w:sz w:val="20"/>
          <w:szCs w:val="20"/>
        </w:rPr>
        <w:t>, 201</w:t>
      </w:r>
      <w:r>
        <w:rPr>
          <w:rFonts w:ascii="Times New Roman" w:hAnsi="Times New Roman" w:cs="Times New Roman"/>
          <w:sz w:val="20"/>
          <w:szCs w:val="20"/>
        </w:rPr>
        <w:t>2</w:t>
      </w:r>
    </w:p>
    <w:p w:rsidR="009C1CED" w:rsidRPr="009C1CED" w:rsidRDefault="009C1CED" w:rsidP="009C1CED">
      <w:pPr>
        <w:pStyle w:val="NormalWeb"/>
        <w:ind w:left="2880" w:hanging="1440"/>
        <w:rPr>
          <w:bCs/>
          <w:iCs/>
          <w:sz w:val="20"/>
          <w:szCs w:val="20"/>
        </w:rPr>
      </w:pPr>
      <w:r w:rsidRPr="009C1CED">
        <w:rPr>
          <w:bCs/>
          <w:iCs/>
          <w:sz w:val="20"/>
          <w:szCs w:val="20"/>
        </w:rPr>
        <w:t>10/2012</w:t>
      </w:r>
      <w:r w:rsidRPr="009C1CED">
        <w:rPr>
          <w:bCs/>
          <w:iCs/>
          <w:sz w:val="20"/>
          <w:szCs w:val="20"/>
        </w:rPr>
        <w:tab/>
      </w:r>
      <w:r w:rsidRPr="009C1CED">
        <w:rPr>
          <w:b/>
          <w:bCs/>
          <w:iCs/>
          <w:sz w:val="20"/>
          <w:szCs w:val="20"/>
        </w:rPr>
        <w:t>Telfair, J</w:t>
      </w:r>
      <w:r w:rsidRPr="009C1CED">
        <w:rPr>
          <w:bCs/>
          <w:iCs/>
          <w:sz w:val="20"/>
          <w:szCs w:val="20"/>
        </w:rPr>
        <w:t xml:space="preserve"> ‘Vulnerable Populations and Human Rights Issues Across the Life’</w:t>
      </w:r>
      <w:r w:rsidR="001363AB" w:rsidRPr="001363AB">
        <w:rPr>
          <w:b/>
          <w:bCs/>
          <w:sz w:val="20"/>
          <w:szCs w:val="20"/>
        </w:rPr>
        <w:t xml:space="preserve"> </w:t>
      </w:r>
      <w:r w:rsidR="001363AB" w:rsidRPr="00BE52F4">
        <w:rPr>
          <w:b/>
          <w:bCs/>
          <w:sz w:val="20"/>
          <w:szCs w:val="20"/>
        </w:rPr>
        <w:t>research paper</w:t>
      </w:r>
      <w:r w:rsidR="001363AB">
        <w:rPr>
          <w:sz w:val="20"/>
          <w:szCs w:val="20"/>
        </w:rPr>
        <w:t xml:space="preserve">, presented at the </w:t>
      </w:r>
      <w:r w:rsidRPr="009C1CED">
        <w:rPr>
          <w:sz w:val="20"/>
          <w:szCs w:val="20"/>
          <w:u w:val="single"/>
        </w:rPr>
        <w:t>140 Annual Conference of the American Public Health Association</w:t>
      </w:r>
      <w:r w:rsidRPr="009C1CED">
        <w:rPr>
          <w:sz w:val="20"/>
          <w:szCs w:val="20"/>
        </w:rPr>
        <w:t>.  Washington, DC. October 3</w:t>
      </w:r>
      <w:r>
        <w:rPr>
          <w:sz w:val="20"/>
          <w:szCs w:val="20"/>
        </w:rPr>
        <w:t>0</w:t>
      </w:r>
      <w:r w:rsidRPr="009C1CED">
        <w:rPr>
          <w:sz w:val="20"/>
          <w:szCs w:val="20"/>
        </w:rPr>
        <w:t>, 201</w:t>
      </w:r>
      <w:r>
        <w:rPr>
          <w:sz w:val="20"/>
          <w:szCs w:val="20"/>
        </w:rPr>
        <w:t>2</w:t>
      </w:r>
    </w:p>
    <w:p w:rsidR="008D225E" w:rsidRDefault="008D225E" w:rsidP="008D225E">
      <w:pPr>
        <w:ind w:left="2880" w:hanging="1440"/>
        <w:rPr>
          <w:rFonts w:ascii="Times New Roman" w:hAnsi="Times New Roman" w:cs="Times New Roman"/>
          <w:sz w:val="20"/>
          <w:szCs w:val="20"/>
        </w:rPr>
      </w:pPr>
      <w:r w:rsidRPr="008D225E">
        <w:rPr>
          <w:rFonts w:ascii="Times New Roman" w:hAnsi="Times New Roman" w:cs="Times New Roman"/>
          <w:sz w:val="20"/>
          <w:szCs w:val="20"/>
        </w:rPr>
        <w:t>10/</w:t>
      </w:r>
      <w:r w:rsidR="00836451">
        <w:rPr>
          <w:rFonts w:ascii="Times New Roman" w:hAnsi="Times New Roman" w:cs="Times New Roman"/>
          <w:sz w:val="20"/>
          <w:szCs w:val="20"/>
        </w:rPr>
        <w:t>20</w:t>
      </w:r>
      <w:r w:rsidRPr="008D225E">
        <w:rPr>
          <w:rFonts w:ascii="Times New Roman" w:hAnsi="Times New Roman" w:cs="Times New Roman"/>
          <w:sz w:val="20"/>
          <w:szCs w:val="20"/>
        </w:rPr>
        <w:t>11</w:t>
      </w:r>
      <w:r w:rsidRPr="008D225E">
        <w:rPr>
          <w:rFonts w:ascii="Times New Roman" w:hAnsi="Times New Roman" w:cs="Times New Roman"/>
          <w:sz w:val="20"/>
          <w:szCs w:val="20"/>
        </w:rPr>
        <w:tab/>
        <w:t xml:space="preserve">Brown, V.L., </w:t>
      </w:r>
      <w:proofErr w:type="spellStart"/>
      <w:r w:rsidRPr="008D225E">
        <w:rPr>
          <w:rFonts w:ascii="Times New Roman" w:hAnsi="Times New Roman" w:cs="Times New Roman"/>
          <w:sz w:val="20"/>
          <w:szCs w:val="20"/>
        </w:rPr>
        <w:t>Babic</w:t>
      </w:r>
      <w:proofErr w:type="spellEnd"/>
      <w:r w:rsidRPr="008D225E">
        <w:rPr>
          <w:rFonts w:ascii="Times New Roman" w:hAnsi="Times New Roman" w:cs="Times New Roman"/>
          <w:sz w:val="20"/>
          <w:szCs w:val="20"/>
        </w:rPr>
        <w:t xml:space="preserve">, A., and </w:t>
      </w:r>
      <w:r w:rsidRPr="008D225E">
        <w:rPr>
          <w:rFonts w:ascii="Times New Roman" w:hAnsi="Times New Roman" w:cs="Times New Roman"/>
          <w:b/>
          <w:sz w:val="20"/>
          <w:szCs w:val="20"/>
        </w:rPr>
        <w:t>Telfair, J</w:t>
      </w:r>
      <w:r w:rsidRPr="008D225E">
        <w:rPr>
          <w:rFonts w:ascii="Times New Roman" w:hAnsi="Times New Roman" w:cs="Times New Roman"/>
          <w:sz w:val="20"/>
          <w:szCs w:val="20"/>
        </w:rPr>
        <w:t>. (2011).  “If I go to the emergency room, they think I'm there looking for drugs: Emergency care experiences of persons with Sickle Cell Disease.”</w:t>
      </w:r>
      <w:r w:rsidRPr="008D225E">
        <w:rPr>
          <w:rFonts w:ascii="Times New Roman" w:hAnsi="Times New Roman" w:cs="Times New Roman"/>
          <w:i/>
          <w:sz w:val="20"/>
          <w:szCs w:val="20"/>
        </w:rPr>
        <w:t xml:space="preserve"> </w:t>
      </w:r>
      <w:r w:rsidRPr="008D225E">
        <w:rPr>
          <w:rFonts w:ascii="Times New Roman" w:hAnsi="Times New Roman" w:cs="Times New Roman"/>
          <w:sz w:val="20"/>
          <w:szCs w:val="20"/>
        </w:rPr>
        <w:t xml:space="preserve"> </w:t>
      </w:r>
      <w:r w:rsidR="001363AB" w:rsidRPr="00BE52F4">
        <w:rPr>
          <w:rFonts w:ascii="Times New Roman" w:hAnsi="Times New Roman" w:cs="Times New Roman"/>
          <w:b/>
          <w:bCs/>
          <w:sz w:val="20"/>
          <w:szCs w:val="20"/>
        </w:rPr>
        <w:t>research paper</w:t>
      </w:r>
      <w:r w:rsidR="001363AB">
        <w:rPr>
          <w:rFonts w:ascii="Times New Roman" w:hAnsi="Times New Roman" w:cs="Times New Roman"/>
          <w:sz w:val="20"/>
          <w:szCs w:val="20"/>
        </w:rPr>
        <w:t xml:space="preserve">, presented at the </w:t>
      </w:r>
      <w:r w:rsidRPr="008D225E">
        <w:rPr>
          <w:rFonts w:ascii="Times New Roman" w:hAnsi="Times New Roman" w:cs="Times New Roman"/>
          <w:sz w:val="20"/>
          <w:szCs w:val="20"/>
          <w:u w:val="single"/>
        </w:rPr>
        <w:t>139 Annual Conference of the American Public Health Association</w:t>
      </w:r>
      <w:r w:rsidRPr="008D225E">
        <w:rPr>
          <w:rFonts w:ascii="Times New Roman" w:hAnsi="Times New Roman" w:cs="Times New Roman"/>
          <w:sz w:val="20"/>
          <w:szCs w:val="20"/>
        </w:rPr>
        <w:t>.  Washington, DC.</w:t>
      </w:r>
      <w:r>
        <w:rPr>
          <w:rFonts w:ascii="Times New Roman" w:hAnsi="Times New Roman" w:cs="Times New Roman"/>
          <w:sz w:val="20"/>
          <w:szCs w:val="20"/>
        </w:rPr>
        <w:t xml:space="preserve"> October 31, 2011</w:t>
      </w:r>
    </w:p>
    <w:p w:rsidR="008D225E" w:rsidRDefault="008D225E" w:rsidP="008D225E">
      <w:pPr>
        <w:ind w:left="2880" w:hanging="1440"/>
        <w:rPr>
          <w:rFonts w:ascii="Times New Roman" w:hAnsi="Times New Roman" w:cs="Times New Roman"/>
          <w:sz w:val="20"/>
          <w:szCs w:val="20"/>
        </w:rPr>
      </w:pPr>
    </w:p>
    <w:p w:rsidR="008D225E" w:rsidRPr="008D225E" w:rsidRDefault="008D225E" w:rsidP="008D225E">
      <w:pPr>
        <w:ind w:left="2880" w:hanging="1440"/>
        <w:rPr>
          <w:rFonts w:ascii="Times New Roman" w:hAnsi="Times New Roman" w:cs="Times New Roman"/>
          <w:sz w:val="20"/>
          <w:szCs w:val="20"/>
        </w:rPr>
      </w:pPr>
      <w:r>
        <w:rPr>
          <w:rFonts w:ascii="Times New Roman" w:hAnsi="Times New Roman" w:cs="Times New Roman"/>
          <w:sz w:val="20"/>
          <w:szCs w:val="20"/>
        </w:rPr>
        <w:lastRenderedPageBreak/>
        <w:t>6/2010</w:t>
      </w:r>
      <w:r>
        <w:rPr>
          <w:rFonts w:ascii="Times New Roman" w:hAnsi="Times New Roman" w:cs="Times New Roman"/>
          <w:sz w:val="20"/>
          <w:szCs w:val="20"/>
        </w:rPr>
        <w:tab/>
      </w:r>
      <w:proofErr w:type="spellStart"/>
      <w:r w:rsidRPr="008D225E">
        <w:rPr>
          <w:rFonts w:ascii="Times New Roman" w:hAnsi="Times New Roman" w:cs="Times New Roman"/>
          <w:sz w:val="20"/>
          <w:szCs w:val="20"/>
        </w:rPr>
        <w:t>Callanan</w:t>
      </w:r>
      <w:proofErr w:type="spellEnd"/>
      <w:r w:rsidRPr="008D225E">
        <w:rPr>
          <w:rFonts w:ascii="Times New Roman" w:hAnsi="Times New Roman" w:cs="Times New Roman"/>
          <w:sz w:val="20"/>
          <w:szCs w:val="20"/>
        </w:rPr>
        <w:t xml:space="preserve">, N., Miller, E., Brown, V., </w:t>
      </w:r>
      <w:r w:rsidRPr="008D225E">
        <w:rPr>
          <w:rFonts w:ascii="Times New Roman" w:hAnsi="Times New Roman" w:cs="Times New Roman"/>
          <w:b/>
          <w:sz w:val="20"/>
          <w:szCs w:val="20"/>
        </w:rPr>
        <w:t>Telfair, J</w:t>
      </w:r>
      <w:r>
        <w:rPr>
          <w:rFonts w:ascii="Times New Roman" w:hAnsi="Times New Roman" w:cs="Times New Roman"/>
          <w:sz w:val="20"/>
          <w:szCs w:val="20"/>
        </w:rPr>
        <w:t>. &amp; the NCEC Team. (2010). “</w:t>
      </w:r>
      <w:r w:rsidRPr="008D225E">
        <w:rPr>
          <w:rFonts w:ascii="Times New Roman" w:hAnsi="Times New Roman" w:cs="Times New Roman"/>
          <w:sz w:val="20"/>
          <w:szCs w:val="20"/>
        </w:rPr>
        <w:t>Educational Materials and System Navigation Tools for Parents of Young Children with Sickle Cell Disease: Experience of the National Coordinating and Evaluation Center.</w:t>
      </w:r>
      <w:r>
        <w:rPr>
          <w:rFonts w:ascii="Times New Roman" w:hAnsi="Times New Roman" w:cs="Times New Roman"/>
          <w:sz w:val="20"/>
          <w:szCs w:val="20"/>
        </w:rPr>
        <w:t>”</w:t>
      </w:r>
      <w:r w:rsidRPr="008D225E">
        <w:rPr>
          <w:rFonts w:ascii="Times New Roman" w:hAnsi="Times New Roman" w:cs="Times New Roman"/>
          <w:i/>
          <w:sz w:val="20"/>
          <w:szCs w:val="20"/>
        </w:rPr>
        <w:t xml:space="preserve">  </w:t>
      </w:r>
      <w:r w:rsidRPr="001363AB">
        <w:rPr>
          <w:rFonts w:ascii="Times New Roman" w:hAnsi="Times New Roman" w:cs="Times New Roman"/>
          <w:sz w:val="20"/>
          <w:szCs w:val="20"/>
          <w:u w:val="single"/>
        </w:rPr>
        <w:t>Annual North Carolina Health Literacy Conference</w:t>
      </w:r>
      <w:r w:rsidRPr="008D225E">
        <w:rPr>
          <w:rFonts w:ascii="Times New Roman" w:hAnsi="Times New Roman" w:cs="Times New Roman"/>
          <w:sz w:val="20"/>
          <w:szCs w:val="20"/>
        </w:rPr>
        <w:t>.  Greensboro, NC.</w:t>
      </w:r>
      <w:r>
        <w:rPr>
          <w:rFonts w:ascii="Times New Roman" w:hAnsi="Times New Roman" w:cs="Times New Roman"/>
          <w:sz w:val="20"/>
          <w:szCs w:val="20"/>
        </w:rPr>
        <w:t xml:space="preserve"> July 10, 2010</w:t>
      </w:r>
    </w:p>
    <w:p w:rsidR="008D225E" w:rsidRPr="008D225E" w:rsidRDefault="008D225E" w:rsidP="008D225E">
      <w:pPr>
        <w:ind w:left="2880" w:hanging="1440"/>
        <w:rPr>
          <w:rFonts w:ascii="Times New Roman" w:hAnsi="Times New Roman" w:cs="Times New Roman"/>
          <w:sz w:val="20"/>
          <w:szCs w:val="20"/>
        </w:rPr>
      </w:pPr>
    </w:p>
    <w:p w:rsidR="00835B96" w:rsidRPr="00835B96" w:rsidRDefault="00835B96" w:rsidP="00835B96">
      <w:pPr>
        <w:pStyle w:val="NormalWeb"/>
        <w:spacing w:before="0" w:beforeAutospacing="0" w:after="120" w:afterAutospacing="0"/>
        <w:ind w:left="2880" w:hanging="1440"/>
        <w:rPr>
          <w:bCs/>
          <w:sz w:val="20"/>
          <w:szCs w:val="20"/>
        </w:rPr>
      </w:pPr>
      <w:r>
        <w:rPr>
          <w:sz w:val="20"/>
          <w:szCs w:val="20"/>
        </w:rPr>
        <w:t>3/2010</w:t>
      </w:r>
      <w:r>
        <w:rPr>
          <w:sz w:val="20"/>
          <w:szCs w:val="20"/>
        </w:rPr>
        <w:tab/>
      </w:r>
      <w:r w:rsidRPr="008D225E">
        <w:rPr>
          <w:b/>
          <w:sz w:val="20"/>
          <w:szCs w:val="20"/>
        </w:rPr>
        <w:t>Telfair, J</w:t>
      </w:r>
      <w:r>
        <w:rPr>
          <w:sz w:val="20"/>
          <w:szCs w:val="20"/>
        </w:rPr>
        <w:t>. &amp; Miller, E., “</w:t>
      </w:r>
      <w:r w:rsidRPr="00835B96">
        <w:rPr>
          <w:bCs/>
          <w:sz w:val="20"/>
          <w:szCs w:val="20"/>
        </w:rPr>
        <w:t>Enhancing follow-up of newborn screening for sickle cell disease: Emerging best practices</w:t>
      </w:r>
      <w:r>
        <w:rPr>
          <w:bCs/>
          <w:sz w:val="20"/>
          <w:szCs w:val="20"/>
        </w:rPr>
        <w:t>”</w:t>
      </w:r>
      <w:r w:rsidRPr="00835B96">
        <w:rPr>
          <w:bCs/>
          <w:sz w:val="20"/>
          <w:szCs w:val="20"/>
        </w:rPr>
        <w:t>,</w:t>
      </w:r>
      <w:r w:rsidR="001363AB" w:rsidRPr="001363AB">
        <w:rPr>
          <w:b/>
          <w:bCs/>
          <w:sz w:val="20"/>
          <w:szCs w:val="20"/>
        </w:rPr>
        <w:t xml:space="preserve"> </w:t>
      </w:r>
      <w:r w:rsidR="001363AB" w:rsidRPr="00BE52F4">
        <w:rPr>
          <w:b/>
          <w:bCs/>
          <w:sz w:val="20"/>
          <w:szCs w:val="20"/>
        </w:rPr>
        <w:t>research paper</w:t>
      </w:r>
      <w:r w:rsidR="001363AB">
        <w:rPr>
          <w:sz w:val="20"/>
          <w:szCs w:val="20"/>
        </w:rPr>
        <w:t>, presented at the</w:t>
      </w:r>
      <w:r w:rsidRPr="00835B96">
        <w:rPr>
          <w:bCs/>
          <w:sz w:val="20"/>
          <w:szCs w:val="20"/>
        </w:rPr>
        <w:t xml:space="preserve"> </w:t>
      </w:r>
      <w:r w:rsidRPr="00476CCC">
        <w:rPr>
          <w:bCs/>
          <w:sz w:val="20"/>
          <w:szCs w:val="20"/>
          <w:u w:val="single"/>
        </w:rPr>
        <w:t>1</w:t>
      </w:r>
      <w:r w:rsidRPr="00476CCC">
        <w:rPr>
          <w:bCs/>
          <w:sz w:val="20"/>
          <w:szCs w:val="20"/>
          <w:u w:val="single"/>
          <w:vertAlign w:val="superscript"/>
        </w:rPr>
        <w:t>st</w:t>
      </w:r>
      <w:r w:rsidRPr="00476CCC">
        <w:rPr>
          <w:bCs/>
          <w:sz w:val="20"/>
          <w:szCs w:val="20"/>
          <w:u w:val="single"/>
        </w:rPr>
        <w:t xml:space="preserve"> National Conference on Blood Disorders in Public Health</w:t>
      </w:r>
      <w:r w:rsidRPr="00835B96">
        <w:rPr>
          <w:bCs/>
          <w:sz w:val="20"/>
          <w:szCs w:val="20"/>
        </w:rPr>
        <w:t>, CDC, Atlanta, GA March 10, 2010.</w:t>
      </w:r>
    </w:p>
    <w:p w:rsidR="007523EF" w:rsidRPr="00485906" w:rsidRDefault="00CE08A1" w:rsidP="00CE08A1">
      <w:pPr>
        <w:pStyle w:val="NormalWeb"/>
        <w:spacing w:before="0" w:beforeAutospacing="0" w:after="120" w:afterAutospacing="0"/>
        <w:ind w:left="2880" w:hanging="1440"/>
        <w:rPr>
          <w:sz w:val="20"/>
          <w:szCs w:val="20"/>
        </w:rPr>
      </w:pPr>
      <w:r>
        <w:rPr>
          <w:sz w:val="20"/>
          <w:szCs w:val="20"/>
        </w:rPr>
        <w:t xml:space="preserve">11/2008 </w:t>
      </w:r>
      <w:r>
        <w:rPr>
          <w:sz w:val="20"/>
          <w:szCs w:val="20"/>
        </w:rPr>
        <w:tab/>
      </w:r>
      <w:r w:rsidR="007523EF" w:rsidRPr="00485906">
        <w:rPr>
          <w:sz w:val="20"/>
          <w:szCs w:val="20"/>
        </w:rPr>
        <w:t xml:space="preserve">Allen, S., </w:t>
      </w:r>
      <w:r w:rsidR="007523EF" w:rsidRPr="005E0B56">
        <w:rPr>
          <w:b/>
          <w:sz w:val="20"/>
          <w:szCs w:val="20"/>
        </w:rPr>
        <w:t>Telfair, J</w:t>
      </w:r>
      <w:r w:rsidR="007523EF" w:rsidRPr="00485906">
        <w:rPr>
          <w:sz w:val="20"/>
          <w:szCs w:val="20"/>
        </w:rPr>
        <w:t xml:space="preserve">., &amp; Bishop, L. </w:t>
      </w:r>
      <w:r w:rsidR="005E0B56">
        <w:rPr>
          <w:sz w:val="20"/>
          <w:szCs w:val="20"/>
        </w:rPr>
        <w:t>“</w:t>
      </w:r>
      <w:r w:rsidR="007523EF" w:rsidRPr="00485906">
        <w:rPr>
          <w:rStyle w:val="Emphasis"/>
          <w:i w:val="0"/>
          <w:sz w:val="20"/>
          <w:szCs w:val="20"/>
        </w:rPr>
        <w:t>Good Partnerships + Good Preventive Practices = Good Outcomes: Implementation of the Magic City Stroke Prevention Project Mini-Grant Program &amp; Lessons Learned from the Field</w:t>
      </w:r>
      <w:r w:rsidR="005E0B56">
        <w:rPr>
          <w:rStyle w:val="Emphasis"/>
          <w:i w:val="0"/>
          <w:sz w:val="20"/>
          <w:szCs w:val="20"/>
        </w:rPr>
        <w:t>”</w:t>
      </w:r>
      <w:r w:rsidR="00485906" w:rsidRPr="00485906">
        <w:rPr>
          <w:rStyle w:val="Emphasis"/>
          <w:sz w:val="20"/>
          <w:szCs w:val="20"/>
        </w:rPr>
        <w:t xml:space="preserve"> </w:t>
      </w:r>
      <w:r w:rsidR="001363AB" w:rsidRPr="00BE52F4">
        <w:rPr>
          <w:b/>
          <w:bCs/>
          <w:sz w:val="20"/>
          <w:szCs w:val="20"/>
        </w:rPr>
        <w:t>research paper</w:t>
      </w:r>
      <w:r w:rsidR="001363AB">
        <w:rPr>
          <w:sz w:val="20"/>
          <w:szCs w:val="20"/>
        </w:rPr>
        <w:t>, presented at the</w:t>
      </w:r>
      <w:r w:rsidR="00485906" w:rsidRPr="00485906">
        <w:rPr>
          <w:sz w:val="20"/>
          <w:szCs w:val="20"/>
        </w:rPr>
        <w:t xml:space="preserve"> </w:t>
      </w:r>
      <w:r w:rsidR="007523EF" w:rsidRPr="005E0B56">
        <w:rPr>
          <w:sz w:val="20"/>
          <w:szCs w:val="20"/>
          <w:u w:val="single"/>
        </w:rPr>
        <w:t>136th Annual Meeting of the American Public Health Association</w:t>
      </w:r>
      <w:r w:rsidR="007523EF" w:rsidRPr="00485906">
        <w:rPr>
          <w:sz w:val="20"/>
          <w:szCs w:val="20"/>
        </w:rPr>
        <w:t xml:space="preserve">, San Diego, California. </w:t>
      </w:r>
      <w:r w:rsidR="005E0B56">
        <w:rPr>
          <w:sz w:val="20"/>
          <w:szCs w:val="20"/>
        </w:rPr>
        <w:t>October 30, 2008</w:t>
      </w:r>
    </w:p>
    <w:p w:rsidR="007523EF" w:rsidRPr="00485906" w:rsidRDefault="00CE08A1" w:rsidP="00CE08A1">
      <w:pPr>
        <w:pStyle w:val="NormalWeb"/>
        <w:spacing w:before="0" w:beforeAutospacing="0" w:after="120" w:afterAutospacing="0"/>
        <w:ind w:left="2880" w:hanging="1440"/>
        <w:rPr>
          <w:sz w:val="20"/>
          <w:szCs w:val="20"/>
        </w:rPr>
      </w:pPr>
      <w:r>
        <w:rPr>
          <w:sz w:val="20"/>
          <w:szCs w:val="20"/>
        </w:rPr>
        <w:t>08</w:t>
      </w:r>
      <w:r w:rsidRPr="00CE08A1">
        <w:rPr>
          <w:sz w:val="20"/>
          <w:szCs w:val="20"/>
        </w:rPr>
        <w:t>/200</w:t>
      </w:r>
      <w:r>
        <w:rPr>
          <w:sz w:val="20"/>
          <w:szCs w:val="20"/>
        </w:rPr>
        <w:t>8</w:t>
      </w:r>
      <w:r>
        <w:rPr>
          <w:sz w:val="20"/>
          <w:szCs w:val="20"/>
        </w:rPr>
        <w:tab/>
      </w:r>
      <w:r w:rsidR="007523EF" w:rsidRPr="00247487">
        <w:rPr>
          <w:b/>
          <w:sz w:val="20"/>
          <w:szCs w:val="20"/>
        </w:rPr>
        <w:t>Telfair, J</w:t>
      </w:r>
      <w:r w:rsidR="007523EF" w:rsidRPr="00485906">
        <w:rPr>
          <w:sz w:val="20"/>
          <w:szCs w:val="20"/>
        </w:rPr>
        <w:t xml:space="preserve">., </w:t>
      </w:r>
      <w:proofErr w:type="spellStart"/>
      <w:r w:rsidR="007523EF" w:rsidRPr="00485906">
        <w:rPr>
          <w:sz w:val="20"/>
          <w:szCs w:val="20"/>
        </w:rPr>
        <w:t>Hagopian</w:t>
      </w:r>
      <w:proofErr w:type="spellEnd"/>
      <w:r w:rsidR="007523EF" w:rsidRPr="00485906">
        <w:rPr>
          <w:sz w:val="20"/>
          <w:szCs w:val="20"/>
        </w:rPr>
        <w:t xml:space="preserve"> J., Brown, L., Newman, L., &amp; Sullivan, M. </w:t>
      </w:r>
      <w:r w:rsidR="00247487">
        <w:rPr>
          <w:sz w:val="20"/>
          <w:szCs w:val="20"/>
        </w:rPr>
        <w:t>“</w:t>
      </w:r>
      <w:r w:rsidR="007523EF" w:rsidRPr="00247487">
        <w:rPr>
          <w:rStyle w:val="Emphasis"/>
          <w:i w:val="0"/>
          <w:sz w:val="20"/>
          <w:szCs w:val="20"/>
        </w:rPr>
        <w:t>HRSA Sickle Cell Disease Initiatives: Newborn screening and treatment demonstration programs.</w:t>
      </w:r>
      <w:r w:rsidR="00247487">
        <w:rPr>
          <w:rStyle w:val="Emphasis"/>
          <w:i w:val="0"/>
          <w:sz w:val="20"/>
          <w:szCs w:val="20"/>
        </w:rPr>
        <w:t>”</w:t>
      </w:r>
      <w:r w:rsidR="00247487">
        <w:rPr>
          <w:sz w:val="20"/>
          <w:szCs w:val="20"/>
        </w:rPr>
        <w:t xml:space="preserve"> </w:t>
      </w:r>
      <w:r w:rsidR="001363AB" w:rsidRPr="00BE52F4">
        <w:rPr>
          <w:b/>
          <w:bCs/>
          <w:sz w:val="20"/>
          <w:szCs w:val="20"/>
        </w:rPr>
        <w:t>research paper</w:t>
      </w:r>
      <w:r w:rsidR="001363AB">
        <w:rPr>
          <w:sz w:val="20"/>
          <w:szCs w:val="20"/>
        </w:rPr>
        <w:t xml:space="preserve">, presented at the </w:t>
      </w:r>
      <w:r w:rsidR="00247487" w:rsidRPr="00247487">
        <w:rPr>
          <w:sz w:val="20"/>
          <w:szCs w:val="20"/>
          <w:u w:val="single"/>
        </w:rPr>
        <w:t>2008</w:t>
      </w:r>
      <w:r w:rsidR="00247487">
        <w:rPr>
          <w:sz w:val="20"/>
          <w:szCs w:val="20"/>
        </w:rPr>
        <w:t xml:space="preserve"> </w:t>
      </w:r>
      <w:r w:rsidR="007523EF" w:rsidRPr="00247487">
        <w:rPr>
          <w:sz w:val="20"/>
          <w:szCs w:val="20"/>
          <w:u w:val="single"/>
        </w:rPr>
        <w:t>Southeastern Regional Genetics Group (SERGG),</w:t>
      </w:r>
      <w:r w:rsidR="007523EF" w:rsidRPr="00485906">
        <w:rPr>
          <w:sz w:val="20"/>
          <w:szCs w:val="20"/>
        </w:rPr>
        <w:t xml:space="preserve"> Charleston, South Carolina. </w:t>
      </w:r>
      <w:r w:rsidR="005E0B56">
        <w:rPr>
          <w:sz w:val="20"/>
          <w:szCs w:val="20"/>
        </w:rPr>
        <w:t>August 1, 2008</w:t>
      </w:r>
    </w:p>
    <w:p w:rsidR="007523EF" w:rsidRPr="00485906" w:rsidRDefault="00CE08A1" w:rsidP="00CE08A1">
      <w:pPr>
        <w:pStyle w:val="NormalWeb"/>
        <w:spacing w:before="0" w:beforeAutospacing="0" w:after="120" w:afterAutospacing="0"/>
        <w:ind w:left="2880" w:hanging="1440"/>
        <w:rPr>
          <w:sz w:val="20"/>
          <w:szCs w:val="20"/>
        </w:rPr>
      </w:pPr>
      <w:r>
        <w:rPr>
          <w:sz w:val="20"/>
          <w:szCs w:val="20"/>
        </w:rPr>
        <w:t>05</w:t>
      </w:r>
      <w:r w:rsidRPr="00CE08A1">
        <w:rPr>
          <w:sz w:val="20"/>
          <w:szCs w:val="20"/>
        </w:rPr>
        <w:t>/200</w:t>
      </w:r>
      <w:r>
        <w:rPr>
          <w:sz w:val="20"/>
          <w:szCs w:val="20"/>
        </w:rPr>
        <w:t>8</w:t>
      </w:r>
      <w:r>
        <w:rPr>
          <w:sz w:val="20"/>
          <w:szCs w:val="20"/>
        </w:rPr>
        <w:tab/>
      </w:r>
      <w:proofErr w:type="spellStart"/>
      <w:r w:rsidR="007523EF" w:rsidRPr="00485906">
        <w:rPr>
          <w:sz w:val="20"/>
          <w:szCs w:val="20"/>
        </w:rPr>
        <w:t>Callanan</w:t>
      </w:r>
      <w:proofErr w:type="spellEnd"/>
      <w:r w:rsidR="007523EF" w:rsidRPr="00485906">
        <w:rPr>
          <w:sz w:val="20"/>
          <w:szCs w:val="20"/>
        </w:rPr>
        <w:t xml:space="preserve">, N., Miller E., </w:t>
      </w:r>
      <w:proofErr w:type="spellStart"/>
      <w:r w:rsidR="007523EF" w:rsidRPr="00485906">
        <w:rPr>
          <w:sz w:val="20"/>
          <w:szCs w:val="20"/>
        </w:rPr>
        <w:t>Ohene-Frempong</w:t>
      </w:r>
      <w:proofErr w:type="spellEnd"/>
      <w:r w:rsidR="007523EF" w:rsidRPr="00485906">
        <w:rPr>
          <w:sz w:val="20"/>
          <w:szCs w:val="20"/>
        </w:rPr>
        <w:t xml:space="preserve">, J., Ross, S., &amp; </w:t>
      </w:r>
      <w:r w:rsidR="007523EF" w:rsidRPr="005E0B56">
        <w:rPr>
          <w:b/>
          <w:sz w:val="20"/>
          <w:szCs w:val="20"/>
        </w:rPr>
        <w:t>Telfair, J</w:t>
      </w:r>
      <w:r w:rsidR="00247487">
        <w:rPr>
          <w:sz w:val="20"/>
          <w:szCs w:val="20"/>
        </w:rPr>
        <w:t>.</w:t>
      </w:r>
      <w:r w:rsidR="007523EF" w:rsidRPr="00485906">
        <w:rPr>
          <w:sz w:val="20"/>
          <w:szCs w:val="20"/>
        </w:rPr>
        <w:t xml:space="preserve">. </w:t>
      </w:r>
      <w:r w:rsidR="00247487">
        <w:rPr>
          <w:sz w:val="20"/>
          <w:szCs w:val="20"/>
        </w:rPr>
        <w:t>“</w:t>
      </w:r>
      <w:r w:rsidR="007523EF" w:rsidRPr="00247487">
        <w:rPr>
          <w:rStyle w:val="Emphasis"/>
          <w:i w:val="0"/>
          <w:sz w:val="20"/>
          <w:szCs w:val="20"/>
        </w:rPr>
        <w:t>Educational Materials and System Navigation Tools for Parents of Young Children with Sickle Cell Disease: Experience of the National Coordinating and Evaluation Center</w:t>
      </w:r>
      <w:r w:rsidR="00247487">
        <w:rPr>
          <w:rStyle w:val="Emphasis"/>
          <w:sz w:val="20"/>
          <w:szCs w:val="20"/>
        </w:rPr>
        <w:t>”</w:t>
      </w:r>
      <w:r w:rsidR="007523EF" w:rsidRPr="00485906">
        <w:rPr>
          <w:sz w:val="20"/>
          <w:szCs w:val="20"/>
        </w:rPr>
        <w:t xml:space="preserve">  </w:t>
      </w:r>
      <w:r w:rsidR="001363AB" w:rsidRPr="00BE52F4">
        <w:rPr>
          <w:b/>
          <w:bCs/>
          <w:sz w:val="20"/>
          <w:szCs w:val="20"/>
        </w:rPr>
        <w:t>research paper</w:t>
      </w:r>
      <w:r w:rsidR="001363AB">
        <w:rPr>
          <w:sz w:val="20"/>
          <w:szCs w:val="20"/>
        </w:rPr>
        <w:t>, presented at the</w:t>
      </w:r>
      <w:r w:rsidR="007523EF" w:rsidRPr="00485906">
        <w:rPr>
          <w:sz w:val="20"/>
          <w:szCs w:val="20"/>
        </w:rPr>
        <w:t xml:space="preserve"> </w:t>
      </w:r>
      <w:r w:rsidR="007523EF" w:rsidRPr="00247487">
        <w:rPr>
          <w:sz w:val="20"/>
          <w:szCs w:val="20"/>
          <w:u w:val="single"/>
        </w:rPr>
        <w:t>Institute for Healthcare Advancement Eighth Annual Health Literacy Conference</w:t>
      </w:r>
      <w:r w:rsidR="007523EF" w:rsidRPr="00485906">
        <w:rPr>
          <w:sz w:val="20"/>
          <w:szCs w:val="20"/>
        </w:rPr>
        <w:t xml:space="preserve">, Irvine, California. </w:t>
      </w:r>
      <w:r w:rsidR="00247487">
        <w:rPr>
          <w:sz w:val="20"/>
          <w:szCs w:val="20"/>
        </w:rPr>
        <w:t>May 16, 2008</w:t>
      </w:r>
    </w:p>
    <w:p w:rsidR="007523EF" w:rsidRPr="00485906" w:rsidRDefault="00CE08A1" w:rsidP="00CE08A1">
      <w:pPr>
        <w:pStyle w:val="NormalWeb"/>
        <w:spacing w:before="0" w:beforeAutospacing="0" w:after="120" w:afterAutospacing="0"/>
        <w:ind w:left="2880" w:hanging="1440"/>
        <w:rPr>
          <w:sz w:val="20"/>
          <w:szCs w:val="20"/>
        </w:rPr>
      </w:pPr>
      <w:r>
        <w:rPr>
          <w:sz w:val="20"/>
          <w:szCs w:val="20"/>
        </w:rPr>
        <w:t>03</w:t>
      </w:r>
      <w:r w:rsidRPr="00CE08A1">
        <w:rPr>
          <w:sz w:val="20"/>
          <w:szCs w:val="20"/>
        </w:rPr>
        <w:t>/200</w:t>
      </w:r>
      <w:r>
        <w:rPr>
          <w:sz w:val="20"/>
          <w:szCs w:val="20"/>
        </w:rPr>
        <w:t>8</w:t>
      </w:r>
      <w:r>
        <w:rPr>
          <w:sz w:val="20"/>
          <w:szCs w:val="20"/>
        </w:rPr>
        <w:tab/>
      </w:r>
      <w:r w:rsidR="007523EF" w:rsidRPr="00485906">
        <w:rPr>
          <w:sz w:val="20"/>
          <w:szCs w:val="20"/>
        </w:rPr>
        <w:t xml:space="preserve">Hitchcock, L. &amp; </w:t>
      </w:r>
      <w:r w:rsidR="007523EF" w:rsidRPr="005E0B56">
        <w:rPr>
          <w:b/>
          <w:sz w:val="20"/>
          <w:szCs w:val="20"/>
        </w:rPr>
        <w:t>Telfair, J</w:t>
      </w:r>
      <w:r w:rsidR="007523EF" w:rsidRPr="00485906">
        <w:rPr>
          <w:sz w:val="20"/>
          <w:szCs w:val="20"/>
        </w:rPr>
        <w:t xml:space="preserve">. </w:t>
      </w:r>
      <w:r w:rsidR="007523EF" w:rsidRPr="00247487">
        <w:rPr>
          <w:rStyle w:val="Emphasis"/>
          <w:i w:val="0"/>
          <w:sz w:val="20"/>
          <w:szCs w:val="20"/>
          <w:u w:val="single"/>
        </w:rPr>
        <w:t>Leadership in Public Health Social Work: Times of Change.</w:t>
      </w:r>
      <w:r w:rsidR="007523EF" w:rsidRPr="00247487">
        <w:rPr>
          <w:i/>
          <w:sz w:val="20"/>
          <w:szCs w:val="20"/>
          <w:u w:val="single"/>
        </w:rPr>
        <w:t xml:space="preserve"> </w:t>
      </w:r>
      <w:r w:rsidR="007523EF" w:rsidRPr="00485906">
        <w:rPr>
          <w:sz w:val="20"/>
          <w:szCs w:val="20"/>
        </w:rPr>
        <w:t> </w:t>
      </w:r>
      <w:r w:rsidR="007523EF" w:rsidRPr="00247487">
        <w:rPr>
          <w:sz w:val="20"/>
          <w:szCs w:val="20"/>
          <w:u w:val="single"/>
        </w:rPr>
        <w:t>2008 Association of State and Territorial Public Health Social Work</w:t>
      </w:r>
      <w:r w:rsidR="00485906" w:rsidRPr="00247487">
        <w:rPr>
          <w:sz w:val="20"/>
          <w:szCs w:val="20"/>
          <w:u w:val="single"/>
        </w:rPr>
        <w:t xml:space="preserve"> </w:t>
      </w:r>
      <w:r w:rsidR="007523EF" w:rsidRPr="00247487">
        <w:rPr>
          <w:sz w:val="20"/>
          <w:szCs w:val="20"/>
          <w:u w:val="single"/>
        </w:rPr>
        <w:t>Conference</w:t>
      </w:r>
      <w:r w:rsidR="007523EF" w:rsidRPr="00485906">
        <w:rPr>
          <w:sz w:val="20"/>
          <w:szCs w:val="20"/>
        </w:rPr>
        <w:t xml:space="preserve">, Birmingham, Alabama. </w:t>
      </w:r>
      <w:r w:rsidR="00247487">
        <w:rPr>
          <w:sz w:val="20"/>
          <w:szCs w:val="20"/>
        </w:rPr>
        <w:t>March 2008</w:t>
      </w:r>
    </w:p>
    <w:p w:rsidR="007523EF" w:rsidRPr="00485906" w:rsidRDefault="00CE08A1" w:rsidP="00CE08A1">
      <w:pPr>
        <w:pStyle w:val="NormalWeb"/>
        <w:spacing w:before="0" w:beforeAutospacing="0" w:after="120" w:afterAutospacing="0"/>
        <w:ind w:left="2880" w:hanging="1440"/>
        <w:rPr>
          <w:sz w:val="20"/>
          <w:szCs w:val="20"/>
        </w:rPr>
      </w:pPr>
      <w:r w:rsidRPr="00CE08A1">
        <w:rPr>
          <w:sz w:val="20"/>
          <w:szCs w:val="20"/>
        </w:rPr>
        <w:t>11/2007</w:t>
      </w:r>
      <w:r w:rsidRPr="00CE08A1">
        <w:rPr>
          <w:sz w:val="20"/>
          <w:szCs w:val="20"/>
        </w:rPr>
        <w:tab/>
      </w:r>
      <w:r w:rsidR="007523EF" w:rsidRPr="005E0B56">
        <w:rPr>
          <w:b/>
          <w:sz w:val="20"/>
          <w:szCs w:val="20"/>
        </w:rPr>
        <w:t>Telfair, J</w:t>
      </w:r>
      <w:r w:rsidR="007523EF" w:rsidRPr="00485906">
        <w:rPr>
          <w:sz w:val="20"/>
          <w:szCs w:val="20"/>
        </w:rPr>
        <w:t xml:space="preserve">., Ross, S., Miller, E., &amp; </w:t>
      </w:r>
      <w:proofErr w:type="spellStart"/>
      <w:r w:rsidR="007523EF" w:rsidRPr="00485906">
        <w:rPr>
          <w:sz w:val="20"/>
          <w:szCs w:val="20"/>
        </w:rPr>
        <w:t>Callanan</w:t>
      </w:r>
      <w:proofErr w:type="spellEnd"/>
      <w:r w:rsidR="007523EF" w:rsidRPr="00485906">
        <w:rPr>
          <w:sz w:val="20"/>
          <w:szCs w:val="20"/>
        </w:rPr>
        <w:t xml:space="preserve">, N. (2007, November). </w:t>
      </w:r>
      <w:r w:rsidR="00247487">
        <w:rPr>
          <w:sz w:val="20"/>
          <w:szCs w:val="20"/>
        </w:rPr>
        <w:t>“</w:t>
      </w:r>
      <w:r w:rsidR="007523EF" w:rsidRPr="00247487">
        <w:rPr>
          <w:rStyle w:val="Emphasis"/>
          <w:i w:val="0"/>
          <w:sz w:val="20"/>
          <w:szCs w:val="20"/>
        </w:rPr>
        <w:t>Community-Based Public Health Approach to Newborn Screening Follow-up for Sickle Cell Disease.</w:t>
      </w:r>
      <w:r w:rsidR="00247487" w:rsidRPr="00247487">
        <w:rPr>
          <w:rStyle w:val="Emphasis"/>
          <w:i w:val="0"/>
          <w:sz w:val="20"/>
          <w:szCs w:val="20"/>
        </w:rPr>
        <w:t>”</w:t>
      </w:r>
      <w:r w:rsidR="007523EF" w:rsidRPr="00247487">
        <w:rPr>
          <w:i/>
          <w:sz w:val="20"/>
          <w:szCs w:val="20"/>
        </w:rPr>
        <w:t xml:space="preserve"> </w:t>
      </w:r>
      <w:r w:rsidR="007523EF" w:rsidRPr="00485906">
        <w:rPr>
          <w:sz w:val="20"/>
          <w:szCs w:val="20"/>
        </w:rPr>
        <w:t> </w:t>
      </w:r>
      <w:r w:rsidR="001363AB" w:rsidRPr="00BE52F4">
        <w:rPr>
          <w:b/>
          <w:bCs/>
          <w:sz w:val="20"/>
          <w:szCs w:val="20"/>
        </w:rPr>
        <w:t>research paper</w:t>
      </w:r>
      <w:r w:rsidR="001363AB">
        <w:rPr>
          <w:sz w:val="20"/>
          <w:szCs w:val="20"/>
        </w:rPr>
        <w:t>, presented at the</w:t>
      </w:r>
      <w:r w:rsidR="007523EF" w:rsidRPr="00485906">
        <w:rPr>
          <w:sz w:val="20"/>
          <w:szCs w:val="20"/>
        </w:rPr>
        <w:t xml:space="preserve"> </w:t>
      </w:r>
      <w:r w:rsidR="007523EF" w:rsidRPr="00247487">
        <w:rPr>
          <w:sz w:val="20"/>
          <w:szCs w:val="20"/>
          <w:u w:val="single"/>
        </w:rPr>
        <w:t>135th Annual Meeting of the American Public Health Association</w:t>
      </w:r>
      <w:r w:rsidR="007523EF" w:rsidRPr="00485906">
        <w:rPr>
          <w:sz w:val="20"/>
          <w:szCs w:val="20"/>
        </w:rPr>
        <w:t xml:space="preserve">, Washington, District of Columbia. </w:t>
      </w:r>
      <w:r>
        <w:rPr>
          <w:sz w:val="20"/>
          <w:szCs w:val="20"/>
        </w:rPr>
        <w:t>November 5,.2007</w:t>
      </w:r>
    </w:p>
    <w:p w:rsidR="007523EF" w:rsidRPr="00485906" w:rsidRDefault="00CE08A1" w:rsidP="00CE08A1">
      <w:pPr>
        <w:pStyle w:val="NormalWeb"/>
        <w:spacing w:before="0" w:beforeAutospacing="0" w:after="0" w:afterAutospacing="0"/>
        <w:ind w:left="2880" w:hanging="1440"/>
        <w:rPr>
          <w:sz w:val="20"/>
          <w:szCs w:val="20"/>
        </w:rPr>
      </w:pPr>
      <w:r w:rsidRPr="00CE08A1">
        <w:rPr>
          <w:sz w:val="20"/>
          <w:szCs w:val="20"/>
        </w:rPr>
        <w:t>11/2007</w:t>
      </w:r>
      <w:r w:rsidRPr="00CE08A1">
        <w:rPr>
          <w:sz w:val="20"/>
          <w:szCs w:val="20"/>
        </w:rPr>
        <w:tab/>
      </w:r>
      <w:r w:rsidR="007523EF" w:rsidRPr="005E0B56">
        <w:rPr>
          <w:b/>
          <w:sz w:val="20"/>
          <w:szCs w:val="20"/>
        </w:rPr>
        <w:t>Telfair, J</w:t>
      </w:r>
      <w:r w:rsidR="007523EF" w:rsidRPr="00485906">
        <w:rPr>
          <w:sz w:val="20"/>
          <w:szCs w:val="20"/>
        </w:rPr>
        <w:t xml:space="preserve">. </w:t>
      </w:r>
      <w:r w:rsidR="009F2C0A">
        <w:rPr>
          <w:sz w:val="20"/>
          <w:szCs w:val="20"/>
        </w:rPr>
        <w:t>“</w:t>
      </w:r>
      <w:r w:rsidR="007523EF" w:rsidRPr="00247487">
        <w:rPr>
          <w:rStyle w:val="Emphasis"/>
          <w:i w:val="0"/>
          <w:sz w:val="20"/>
          <w:szCs w:val="20"/>
        </w:rPr>
        <w:t>Summary of Data from Interviews with 2003-2005 NCEC Grantees</w:t>
      </w:r>
      <w:r w:rsidR="009F2C0A" w:rsidRPr="009F2C0A">
        <w:rPr>
          <w:rStyle w:val="Emphasis"/>
          <w:i w:val="0"/>
          <w:sz w:val="20"/>
          <w:szCs w:val="20"/>
        </w:rPr>
        <w:t>”</w:t>
      </w:r>
      <w:r w:rsidR="007523EF" w:rsidRPr="009F2C0A">
        <w:rPr>
          <w:sz w:val="20"/>
          <w:szCs w:val="20"/>
        </w:rPr>
        <w:t> </w:t>
      </w:r>
      <w:r w:rsidR="001363AB" w:rsidRPr="00BE52F4">
        <w:rPr>
          <w:b/>
          <w:bCs/>
          <w:sz w:val="20"/>
          <w:szCs w:val="20"/>
        </w:rPr>
        <w:t>research paper</w:t>
      </w:r>
      <w:r w:rsidR="001363AB">
        <w:rPr>
          <w:sz w:val="20"/>
          <w:szCs w:val="20"/>
        </w:rPr>
        <w:t>, presented at the</w:t>
      </w:r>
      <w:r w:rsidR="007523EF" w:rsidRPr="009F2C0A">
        <w:rPr>
          <w:sz w:val="20"/>
          <w:szCs w:val="20"/>
        </w:rPr>
        <w:t xml:space="preserve"> </w:t>
      </w:r>
      <w:r w:rsidR="007523EF" w:rsidRPr="009F2C0A">
        <w:rPr>
          <w:sz w:val="20"/>
          <w:szCs w:val="20"/>
          <w:u w:val="single"/>
        </w:rPr>
        <w:t>13th Annual Maternal and Child Health Epidemiology Conference</w:t>
      </w:r>
      <w:r w:rsidR="007523EF" w:rsidRPr="00485906">
        <w:rPr>
          <w:sz w:val="20"/>
          <w:szCs w:val="20"/>
        </w:rPr>
        <w:t xml:space="preserve">, Atlanta, Georgia. </w:t>
      </w:r>
      <w:r w:rsidR="00CC123E">
        <w:rPr>
          <w:sz w:val="20"/>
          <w:szCs w:val="20"/>
        </w:rPr>
        <w:t>November 5, 2007</w:t>
      </w:r>
    </w:p>
    <w:p w:rsidR="007523EF" w:rsidRDefault="007523EF" w:rsidP="00766C20">
      <w:pPr>
        <w:ind w:left="2880" w:hanging="1440"/>
        <w:rPr>
          <w:rFonts w:ascii="Times New Roman" w:hAnsi="Times New Roman" w:cs="Times New Roman"/>
          <w:sz w:val="20"/>
          <w:szCs w:val="20"/>
        </w:rPr>
      </w:pPr>
    </w:p>
    <w:p w:rsidR="00766C20" w:rsidRDefault="00B11E58" w:rsidP="00766C20">
      <w:pPr>
        <w:ind w:left="2880" w:hanging="1440"/>
        <w:rPr>
          <w:rFonts w:ascii="Times New Roman" w:hAnsi="Times New Roman" w:cs="Times New Roman"/>
          <w:sz w:val="20"/>
          <w:szCs w:val="20"/>
        </w:rPr>
      </w:pPr>
      <w:r w:rsidRPr="00766C20">
        <w:rPr>
          <w:rFonts w:ascii="Times New Roman" w:hAnsi="Times New Roman" w:cs="Times New Roman"/>
          <w:sz w:val="20"/>
          <w:szCs w:val="20"/>
        </w:rPr>
        <w:t>11/2007</w:t>
      </w:r>
      <w:r w:rsidRPr="00766C20">
        <w:rPr>
          <w:rFonts w:ascii="Times New Roman" w:hAnsi="Times New Roman" w:cs="Times New Roman"/>
          <w:sz w:val="20"/>
          <w:szCs w:val="20"/>
        </w:rPr>
        <w:tab/>
      </w:r>
      <w:r w:rsidR="00CE08A1" w:rsidRPr="00CE08A1">
        <w:rPr>
          <w:rFonts w:ascii="Times New Roman" w:hAnsi="Times New Roman" w:cs="Times New Roman"/>
          <w:b/>
          <w:sz w:val="20"/>
          <w:szCs w:val="20"/>
        </w:rPr>
        <w:t>Telfair, J</w:t>
      </w:r>
      <w:r w:rsidR="00CE08A1" w:rsidRPr="00CE08A1">
        <w:rPr>
          <w:rFonts w:ascii="Times New Roman" w:hAnsi="Times New Roman" w:cs="Times New Roman"/>
          <w:sz w:val="20"/>
          <w:szCs w:val="20"/>
        </w:rPr>
        <w:t>. (co-author)</w:t>
      </w:r>
      <w:r w:rsidR="00CE08A1">
        <w:rPr>
          <w:sz w:val="20"/>
          <w:szCs w:val="20"/>
        </w:rPr>
        <w:t xml:space="preserve"> </w:t>
      </w:r>
      <w:r w:rsidRPr="00766C20">
        <w:rPr>
          <w:rFonts w:ascii="Times New Roman" w:hAnsi="Times New Roman" w:cs="Times New Roman"/>
          <w:color w:val="000000"/>
          <w:sz w:val="20"/>
          <w:szCs w:val="20"/>
        </w:rPr>
        <w:t>Preparing MPH Graduates for Practice in the 21st Century: Moving to Competency-Based MPH Curricula</w:t>
      </w:r>
      <w:r w:rsidR="00766C20">
        <w:rPr>
          <w:rFonts w:ascii="Times New Roman" w:hAnsi="Times New Roman" w:cs="Times New Roman"/>
          <w:color w:val="000000"/>
          <w:sz w:val="20"/>
          <w:szCs w:val="20"/>
        </w:rPr>
        <w:t xml:space="preserve">. </w:t>
      </w:r>
      <w:r w:rsidR="00766C20">
        <w:rPr>
          <w:rFonts w:ascii="Times New Roman" w:hAnsi="Times New Roman" w:cs="Times New Roman"/>
          <w:sz w:val="20"/>
          <w:szCs w:val="20"/>
          <w:u w:val="single"/>
        </w:rPr>
        <w:t>135st Annual Meeting of the American Public Health Association</w:t>
      </w:r>
      <w:r w:rsidR="00766C20">
        <w:rPr>
          <w:rFonts w:ascii="Times New Roman" w:hAnsi="Times New Roman" w:cs="Times New Roman"/>
          <w:sz w:val="20"/>
          <w:szCs w:val="20"/>
        </w:rPr>
        <w:t>,</w:t>
      </w:r>
      <w:r w:rsidR="00766C20" w:rsidRPr="00766C20">
        <w:rPr>
          <w:rFonts w:ascii="Times New Roman" w:hAnsi="Times New Roman" w:cs="Times New Roman"/>
          <w:sz w:val="20"/>
          <w:szCs w:val="20"/>
        </w:rPr>
        <w:t xml:space="preserve"> </w:t>
      </w:r>
      <w:r w:rsidR="00766C20">
        <w:rPr>
          <w:rFonts w:ascii="Times New Roman" w:hAnsi="Times New Roman" w:cs="Times New Roman"/>
          <w:sz w:val="20"/>
          <w:szCs w:val="20"/>
        </w:rPr>
        <w:t>Washington, DC, November 0</w:t>
      </w:r>
      <w:r w:rsidR="00CC123E">
        <w:rPr>
          <w:rFonts w:ascii="Times New Roman" w:hAnsi="Times New Roman" w:cs="Times New Roman"/>
          <w:sz w:val="20"/>
          <w:szCs w:val="20"/>
        </w:rPr>
        <w:t>6</w:t>
      </w:r>
      <w:r w:rsidR="00766C20">
        <w:rPr>
          <w:rFonts w:ascii="Times New Roman" w:hAnsi="Times New Roman" w:cs="Times New Roman"/>
          <w:sz w:val="20"/>
          <w:szCs w:val="20"/>
        </w:rPr>
        <w:t>, 2007. (</w:t>
      </w:r>
      <w:r w:rsidR="00766C20">
        <w:rPr>
          <w:rFonts w:ascii="Times New Roman" w:hAnsi="Times New Roman" w:cs="Times New Roman"/>
          <w:b/>
          <w:bCs/>
          <w:sz w:val="20"/>
          <w:szCs w:val="20"/>
        </w:rPr>
        <w:t>Abstract</w:t>
      </w:r>
      <w:r w:rsidR="00766C20">
        <w:rPr>
          <w:rFonts w:ascii="Times New Roman" w:hAnsi="Times New Roman" w:cs="Times New Roman"/>
          <w:sz w:val="20"/>
          <w:szCs w:val="20"/>
        </w:rPr>
        <w:t>: Conference Proceedings).</w:t>
      </w:r>
    </w:p>
    <w:p w:rsidR="00B11E58" w:rsidRDefault="00B11E58" w:rsidP="001A7E05">
      <w:pPr>
        <w:ind w:left="2880" w:hanging="1440"/>
        <w:rPr>
          <w:rFonts w:ascii="Times New Roman" w:hAnsi="Times New Roman" w:cs="Times New Roman"/>
          <w:sz w:val="20"/>
          <w:szCs w:val="20"/>
        </w:rPr>
      </w:pPr>
    </w:p>
    <w:p w:rsidR="00E945D8" w:rsidRPr="00E945D8" w:rsidRDefault="009B4D09" w:rsidP="001A7E05">
      <w:pPr>
        <w:ind w:left="2880" w:hanging="1440"/>
        <w:rPr>
          <w:rFonts w:ascii="Times New Roman" w:hAnsi="Times New Roman" w:cs="Times New Roman"/>
          <w:sz w:val="20"/>
          <w:szCs w:val="20"/>
        </w:rPr>
      </w:pPr>
      <w:r>
        <w:rPr>
          <w:rFonts w:ascii="Times New Roman" w:hAnsi="Times New Roman" w:cs="Times New Roman"/>
          <w:sz w:val="20"/>
          <w:szCs w:val="20"/>
        </w:rPr>
        <w:t>4</w:t>
      </w:r>
      <w:r w:rsidR="00E945D8">
        <w:rPr>
          <w:rFonts w:ascii="Times New Roman" w:hAnsi="Times New Roman" w:cs="Times New Roman"/>
          <w:sz w:val="20"/>
          <w:szCs w:val="20"/>
        </w:rPr>
        <w:t>/2004</w:t>
      </w:r>
      <w:r w:rsidR="00E945D8">
        <w:rPr>
          <w:rFonts w:ascii="Times New Roman" w:hAnsi="Times New Roman" w:cs="Times New Roman"/>
          <w:sz w:val="20"/>
          <w:szCs w:val="20"/>
        </w:rPr>
        <w:tab/>
      </w:r>
      <w:r w:rsidR="00E945D8" w:rsidRPr="008D4083">
        <w:rPr>
          <w:rFonts w:ascii="Times New Roman" w:hAnsi="Times New Roman" w:cs="Times New Roman"/>
          <w:b/>
          <w:bCs/>
          <w:sz w:val="20"/>
          <w:szCs w:val="20"/>
        </w:rPr>
        <w:t>Telfair, J</w:t>
      </w:r>
      <w:r w:rsidR="00E945D8">
        <w:rPr>
          <w:rFonts w:ascii="Times New Roman" w:hAnsi="Times New Roman" w:cs="Times New Roman"/>
          <w:sz w:val="20"/>
          <w:szCs w:val="20"/>
        </w:rPr>
        <w:t xml:space="preserve"> “</w:t>
      </w:r>
      <w:r w:rsidR="00E945D8" w:rsidRPr="00E945D8">
        <w:rPr>
          <w:rFonts w:ascii="Times New Roman" w:hAnsi="Times New Roman" w:cs="Times New Roman"/>
          <w:sz w:val="20"/>
          <w:szCs w:val="20"/>
        </w:rPr>
        <w:t>National Newborn Screening Follow-up Initiative: Report After Year 1</w:t>
      </w:r>
      <w:r w:rsidR="00E945D8">
        <w:rPr>
          <w:rFonts w:ascii="Times New Roman" w:hAnsi="Times New Roman" w:cs="Times New Roman"/>
          <w:sz w:val="20"/>
          <w:szCs w:val="20"/>
        </w:rPr>
        <w:t xml:space="preserve">”, </w:t>
      </w:r>
      <w:r w:rsidR="00E945D8" w:rsidRPr="009B4D09">
        <w:rPr>
          <w:rFonts w:ascii="Times New Roman" w:hAnsi="Times New Roman" w:cs="Times New Roman"/>
          <w:b/>
          <w:bCs/>
          <w:sz w:val="20"/>
          <w:szCs w:val="20"/>
        </w:rPr>
        <w:t>research paper</w:t>
      </w:r>
      <w:r w:rsidR="00E945D8">
        <w:rPr>
          <w:rFonts w:ascii="Times New Roman" w:hAnsi="Times New Roman" w:cs="Times New Roman"/>
          <w:sz w:val="20"/>
          <w:szCs w:val="20"/>
        </w:rPr>
        <w:t xml:space="preserve">, </w:t>
      </w:r>
      <w:r w:rsidR="00E945D8">
        <w:rPr>
          <w:rFonts w:ascii="Times New Roman" w:hAnsi="Times New Roman" w:cs="Times New Roman"/>
          <w:sz w:val="20"/>
          <w:szCs w:val="20"/>
          <w:u w:val="single"/>
        </w:rPr>
        <w:t>2</w:t>
      </w:r>
      <w:r>
        <w:rPr>
          <w:rFonts w:ascii="Times New Roman" w:hAnsi="Times New Roman" w:cs="Times New Roman"/>
          <w:sz w:val="20"/>
          <w:szCs w:val="20"/>
          <w:u w:val="single"/>
        </w:rPr>
        <w:t>7</w:t>
      </w:r>
      <w:r w:rsidR="00E945D8">
        <w:rPr>
          <w:rFonts w:ascii="Times New Roman" w:hAnsi="Times New Roman" w:cs="Times New Roman"/>
          <w:sz w:val="20"/>
          <w:szCs w:val="20"/>
          <w:u w:val="single"/>
        </w:rPr>
        <w:t>th Annual meeting of the National Sickle Cell Program</w:t>
      </w:r>
      <w:r w:rsidR="00E945D8">
        <w:rPr>
          <w:rFonts w:ascii="Times New Roman" w:hAnsi="Times New Roman" w:cs="Times New Roman"/>
          <w:sz w:val="20"/>
          <w:szCs w:val="20"/>
        </w:rPr>
        <w:t xml:space="preserve">, </w:t>
      </w:r>
      <w:r>
        <w:rPr>
          <w:rFonts w:ascii="Times New Roman" w:hAnsi="Times New Roman" w:cs="Times New Roman"/>
          <w:sz w:val="20"/>
          <w:szCs w:val="20"/>
        </w:rPr>
        <w:t>Los Angeles</w:t>
      </w:r>
      <w:r w:rsidR="00E945D8">
        <w:rPr>
          <w:rFonts w:ascii="Times New Roman" w:hAnsi="Times New Roman" w:cs="Times New Roman"/>
          <w:sz w:val="20"/>
          <w:szCs w:val="20"/>
        </w:rPr>
        <w:t xml:space="preserve">, </w:t>
      </w:r>
      <w:r>
        <w:rPr>
          <w:rFonts w:ascii="Times New Roman" w:hAnsi="Times New Roman" w:cs="Times New Roman"/>
          <w:sz w:val="20"/>
          <w:szCs w:val="20"/>
        </w:rPr>
        <w:t>CA</w:t>
      </w:r>
      <w:r w:rsidR="00E945D8">
        <w:rPr>
          <w:rFonts w:ascii="Times New Roman" w:hAnsi="Times New Roman" w:cs="Times New Roman"/>
          <w:sz w:val="20"/>
          <w:szCs w:val="20"/>
        </w:rPr>
        <w:t>, April 2</w:t>
      </w:r>
      <w:r>
        <w:rPr>
          <w:rFonts w:ascii="Times New Roman" w:hAnsi="Times New Roman" w:cs="Times New Roman"/>
          <w:sz w:val="20"/>
          <w:szCs w:val="20"/>
        </w:rPr>
        <w:t>0</w:t>
      </w:r>
      <w:r w:rsidR="00E945D8">
        <w:rPr>
          <w:rFonts w:ascii="Times New Roman" w:hAnsi="Times New Roman" w:cs="Times New Roman"/>
          <w:sz w:val="20"/>
          <w:szCs w:val="20"/>
        </w:rPr>
        <w:t xml:space="preserve"> 200</w:t>
      </w:r>
      <w:r>
        <w:rPr>
          <w:rFonts w:ascii="Times New Roman" w:hAnsi="Times New Roman" w:cs="Times New Roman"/>
          <w:sz w:val="20"/>
          <w:szCs w:val="20"/>
        </w:rPr>
        <w:t>4</w:t>
      </w:r>
      <w:r w:rsidR="00E945D8">
        <w:rPr>
          <w:rFonts w:ascii="Times New Roman" w:hAnsi="Times New Roman" w:cs="Times New Roman"/>
          <w:sz w:val="20"/>
          <w:szCs w:val="20"/>
        </w:rPr>
        <w:t>. (</w:t>
      </w:r>
      <w:r w:rsidR="00E945D8">
        <w:rPr>
          <w:rFonts w:ascii="Times New Roman" w:hAnsi="Times New Roman" w:cs="Times New Roman"/>
          <w:b/>
          <w:bCs/>
          <w:sz w:val="20"/>
          <w:szCs w:val="20"/>
        </w:rPr>
        <w:t>Abstract</w:t>
      </w:r>
      <w:r w:rsidR="00E945D8">
        <w:rPr>
          <w:rFonts w:ascii="Times New Roman" w:hAnsi="Times New Roman" w:cs="Times New Roman"/>
          <w:sz w:val="20"/>
          <w:szCs w:val="20"/>
        </w:rPr>
        <w:t>: Conference Proceedings).</w:t>
      </w:r>
    </w:p>
    <w:p w:rsidR="00EC100B" w:rsidRDefault="00EC100B" w:rsidP="001A7E05">
      <w:pPr>
        <w:ind w:left="2880" w:hanging="1440"/>
        <w:rPr>
          <w:rFonts w:ascii="Times New Roman" w:hAnsi="Times New Roman" w:cs="Times New Roman"/>
          <w:sz w:val="20"/>
          <w:szCs w:val="20"/>
        </w:rPr>
      </w:pPr>
    </w:p>
    <w:p w:rsidR="00CE1ED1" w:rsidRDefault="00CE1ED1" w:rsidP="001A7E05">
      <w:pPr>
        <w:ind w:left="2880" w:hanging="1440"/>
        <w:rPr>
          <w:rFonts w:ascii="Times New Roman" w:hAnsi="Times New Roman" w:cs="Times New Roman"/>
          <w:sz w:val="20"/>
          <w:szCs w:val="20"/>
        </w:rPr>
      </w:pPr>
      <w:r>
        <w:rPr>
          <w:rFonts w:ascii="Times New Roman" w:hAnsi="Times New Roman" w:cs="Times New Roman"/>
          <w:sz w:val="20"/>
          <w:szCs w:val="20"/>
        </w:rPr>
        <w:t>11/2003</w:t>
      </w:r>
      <w:r>
        <w:rPr>
          <w:rFonts w:ascii="Times New Roman" w:hAnsi="Times New Roman" w:cs="Times New Roman"/>
          <w:sz w:val="20"/>
          <w:szCs w:val="20"/>
        </w:rPr>
        <w:tab/>
      </w:r>
      <w:proofErr w:type="spellStart"/>
      <w:r>
        <w:rPr>
          <w:rFonts w:ascii="Times New Roman" w:hAnsi="Times New Roman" w:cs="Times New Roman"/>
          <w:sz w:val="20"/>
          <w:szCs w:val="20"/>
        </w:rPr>
        <w:t>Alleman</w:t>
      </w:r>
      <w:proofErr w:type="spellEnd"/>
      <w:r>
        <w:rPr>
          <w:rFonts w:ascii="Times New Roman" w:hAnsi="Times New Roman" w:cs="Times New Roman"/>
          <w:sz w:val="20"/>
          <w:szCs w:val="20"/>
        </w:rPr>
        <w:t xml:space="preserve">-Velez, Pl &amp; </w:t>
      </w:r>
      <w:r w:rsidRPr="008D4083">
        <w:rPr>
          <w:rFonts w:ascii="Times New Roman" w:hAnsi="Times New Roman" w:cs="Times New Roman"/>
          <w:b/>
          <w:bCs/>
          <w:sz w:val="20"/>
          <w:szCs w:val="20"/>
        </w:rPr>
        <w:t>Telfair, J</w:t>
      </w:r>
      <w:r>
        <w:rPr>
          <w:rFonts w:ascii="Times New Roman" w:hAnsi="Times New Roman" w:cs="Times New Roman"/>
          <w:sz w:val="20"/>
          <w:szCs w:val="20"/>
        </w:rPr>
        <w:t xml:space="preserve"> “Latino Health in Alabama: Setting priorities and policy priorities”, </w:t>
      </w:r>
      <w:r w:rsidRPr="00BE52F4">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131st Annual Meeting of the American Public Health Association</w:t>
      </w:r>
      <w:r>
        <w:rPr>
          <w:rFonts w:ascii="Times New Roman" w:hAnsi="Times New Roman" w:cs="Times New Roman"/>
          <w:sz w:val="20"/>
          <w:szCs w:val="20"/>
        </w:rPr>
        <w:t>, San Francisco, CA, November 19, 2003.</w:t>
      </w:r>
      <w:r w:rsidR="00EF1C3A">
        <w:rPr>
          <w:rFonts w:ascii="Times New Roman" w:hAnsi="Times New Roman" w:cs="Times New Roman"/>
          <w:sz w:val="20"/>
          <w:szCs w:val="20"/>
        </w:rPr>
        <w:t xml:space="preserve"> (</w:t>
      </w:r>
      <w:r w:rsidR="00EF1C3A">
        <w:rPr>
          <w:rFonts w:ascii="Times New Roman" w:hAnsi="Times New Roman" w:cs="Times New Roman"/>
          <w:b/>
          <w:bCs/>
          <w:sz w:val="20"/>
          <w:szCs w:val="20"/>
        </w:rPr>
        <w:t>Abstract</w:t>
      </w:r>
      <w:r w:rsidR="00EF1C3A">
        <w:rPr>
          <w:rFonts w:ascii="Times New Roman" w:hAnsi="Times New Roman" w:cs="Times New Roman"/>
          <w:sz w:val="20"/>
          <w:szCs w:val="20"/>
        </w:rPr>
        <w:t>: Conference Proceedings).</w:t>
      </w:r>
    </w:p>
    <w:p w:rsidR="00CE1ED1" w:rsidRDefault="00CE1ED1"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9/2002</w:t>
      </w:r>
      <w:r>
        <w:rPr>
          <w:rFonts w:ascii="Times New Roman" w:hAnsi="Times New Roman" w:cs="Times New Roman"/>
          <w:sz w:val="20"/>
          <w:szCs w:val="20"/>
        </w:rPr>
        <w:tab/>
      </w:r>
      <w:r w:rsidRPr="008D4083">
        <w:rPr>
          <w:rFonts w:ascii="Times New Roman" w:hAnsi="Times New Roman" w:cs="Times New Roman"/>
          <w:b/>
          <w:bCs/>
          <w:sz w:val="20"/>
          <w:szCs w:val="20"/>
        </w:rPr>
        <w:t>Telfair, J</w:t>
      </w:r>
      <w:r>
        <w:rPr>
          <w:rFonts w:ascii="Times New Roman" w:hAnsi="Times New Roman" w:cs="Times New Roman"/>
          <w:sz w:val="20"/>
          <w:szCs w:val="20"/>
        </w:rPr>
        <w:t xml:space="preserve">., Edwards, R, </w:t>
      </w:r>
      <w:proofErr w:type="spellStart"/>
      <w:r>
        <w:rPr>
          <w:rFonts w:ascii="Times New Roman" w:hAnsi="Times New Roman" w:cs="Times New Roman"/>
          <w:sz w:val="20"/>
          <w:szCs w:val="20"/>
        </w:rPr>
        <w:t>Lenoci</w:t>
      </w:r>
      <w:proofErr w:type="spellEnd"/>
      <w:r>
        <w:rPr>
          <w:rFonts w:ascii="Times New Roman" w:hAnsi="Times New Roman" w:cs="Times New Roman"/>
          <w:sz w:val="20"/>
          <w:szCs w:val="20"/>
        </w:rPr>
        <w:t xml:space="preserve">, J. &amp; Cecil, H, “Self-Efficacy as a Predictor of adult adjustment to sickle cell disease: 1-year outcomes”, </w:t>
      </w:r>
      <w:r>
        <w:rPr>
          <w:rFonts w:ascii="Times New Roman" w:hAnsi="Times New Roman" w:cs="Times New Roman"/>
          <w:b/>
          <w:bCs/>
          <w:sz w:val="20"/>
          <w:szCs w:val="20"/>
        </w:rPr>
        <w:t>research paper</w:t>
      </w:r>
      <w:r>
        <w:rPr>
          <w:rFonts w:ascii="Times New Roman" w:hAnsi="Times New Roman" w:cs="Times New Roman"/>
          <w:sz w:val="20"/>
          <w:szCs w:val="20"/>
        </w:rPr>
        <w:t xml:space="preserve">, </w:t>
      </w:r>
      <w:r>
        <w:rPr>
          <w:rFonts w:ascii="Times New Roman" w:hAnsi="Times New Roman" w:cs="Times New Roman"/>
          <w:sz w:val="20"/>
          <w:szCs w:val="20"/>
          <w:u w:val="single"/>
        </w:rPr>
        <w:t>30</w:t>
      </w:r>
      <w:r>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Annual Meeting Sickle Cell Disease Programs</w:t>
      </w:r>
      <w:r>
        <w:rPr>
          <w:rFonts w:ascii="Times New Roman" w:hAnsi="Times New Roman" w:cs="Times New Roman"/>
          <w:sz w:val="20"/>
          <w:szCs w:val="20"/>
        </w:rPr>
        <w:t>, Washington, DC, September 19, 2002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22552E" w:rsidRDefault="0022552E"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07/2002</w:t>
      </w:r>
      <w:r>
        <w:rPr>
          <w:rFonts w:ascii="Times New Roman" w:hAnsi="Times New Roman" w:cs="Times New Roman"/>
          <w:sz w:val="20"/>
          <w:szCs w:val="20"/>
        </w:rPr>
        <w:tab/>
      </w:r>
      <w:proofErr w:type="spellStart"/>
      <w:r>
        <w:rPr>
          <w:rFonts w:ascii="Times New Roman" w:hAnsi="Times New Roman" w:cs="Times New Roman"/>
          <w:sz w:val="20"/>
          <w:szCs w:val="20"/>
        </w:rPr>
        <w:t>Alleman</w:t>
      </w:r>
      <w:proofErr w:type="spellEnd"/>
      <w:r>
        <w:rPr>
          <w:rFonts w:ascii="Times New Roman" w:hAnsi="Times New Roman" w:cs="Times New Roman"/>
          <w:sz w:val="20"/>
          <w:szCs w:val="20"/>
        </w:rPr>
        <w:t xml:space="preserve">-Velez, </w:t>
      </w:r>
      <w:proofErr w:type="spellStart"/>
      <w:r>
        <w:rPr>
          <w:rFonts w:ascii="Times New Roman" w:hAnsi="Times New Roman" w:cs="Times New Roman"/>
          <w:sz w:val="20"/>
          <w:szCs w:val="20"/>
        </w:rPr>
        <w:t>PL</w:t>
      </w:r>
      <w:r>
        <w:rPr>
          <w:rFonts w:ascii="Times New Roman" w:hAnsi="Times New Roman" w:cs="Times New Roman"/>
          <w:b/>
          <w:bCs/>
          <w:sz w:val="20"/>
          <w:szCs w:val="20"/>
        </w:rPr>
        <w:t>,</w:t>
      </w:r>
      <w:r>
        <w:rPr>
          <w:rFonts w:ascii="Times New Roman" w:hAnsi="Times New Roman" w:cs="Times New Roman"/>
          <w:sz w:val="20"/>
          <w:szCs w:val="20"/>
        </w:rPr>
        <w:t>Limon</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Wellingham</w:t>
      </w:r>
      <w:proofErr w:type="spellEnd"/>
      <w:r>
        <w:rPr>
          <w:rFonts w:ascii="Times New Roman" w:hAnsi="Times New Roman" w:cs="Times New Roman"/>
          <w:sz w:val="20"/>
          <w:szCs w:val="20"/>
        </w:rPr>
        <w:t xml:space="preserve">, MB., &amp; </w:t>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“Utilizing a community-based assessment in addressing substance abuse, HIV and primary health </w:t>
      </w:r>
      <w:r>
        <w:rPr>
          <w:rFonts w:ascii="Times New Roman" w:hAnsi="Times New Roman" w:cs="Times New Roman"/>
          <w:sz w:val="20"/>
          <w:szCs w:val="20"/>
        </w:rPr>
        <w:lastRenderedPageBreak/>
        <w:t>care access for Latino immigrants in Alabama</w:t>
      </w:r>
      <w:r>
        <w:rPr>
          <w:rFonts w:ascii="Times New Roman" w:hAnsi="Times New Roman" w:cs="Times New Roman"/>
          <w:b/>
          <w:bCs/>
          <w:sz w:val="20"/>
          <w:szCs w:val="20"/>
        </w:rPr>
        <w:t>”, preliminary research</w:t>
      </w:r>
      <w:r>
        <w:rPr>
          <w:rFonts w:ascii="Times New Roman" w:hAnsi="Times New Roman" w:cs="Times New Roman"/>
          <w:sz w:val="20"/>
          <w:szCs w:val="20"/>
        </w:rPr>
        <w:t xml:space="preserve">, SALUD: Addressing Latino Health Challenges Conference, University of GA, </w:t>
      </w:r>
      <w:proofErr w:type="spellStart"/>
      <w:r>
        <w:rPr>
          <w:rFonts w:ascii="Times New Roman" w:hAnsi="Times New Roman" w:cs="Times New Roman"/>
          <w:sz w:val="20"/>
          <w:szCs w:val="20"/>
        </w:rPr>
        <w:t>Athens,GA</w:t>
      </w:r>
      <w:proofErr w:type="spellEnd"/>
      <w:r>
        <w:rPr>
          <w:rFonts w:ascii="Times New Roman" w:hAnsi="Times New Roman" w:cs="Times New Roman"/>
          <w:sz w:val="20"/>
          <w:szCs w:val="20"/>
        </w:rPr>
        <w:t>, July 29, 2002.</w:t>
      </w:r>
    </w:p>
    <w:p w:rsidR="00646613" w:rsidRDefault="00646613" w:rsidP="001A7E05">
      <w:pPr>
        <w:pStyle w:val="BodyText"/>
        <w:ind w:left="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10/2001</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&amp; </w:t>
      </w:r>
      <w:proofErr w:type="spellStart"/>
      <w:r>
        <w:rPr>
          <w:rFonts w:ascii="Times New Roman" w:hAnsi="Times New Roman" w:cs="Times New Roman"/>
          <w:sz w:val="20"/>
          <w:szCs w:val="20"/>
        </w:rPr>
        <w:t>Mulvihill</w:t>
      </w:r>
      <w:proofErr w:type="spellEnd"/>
      <w:r>
        <w:rPr>
          <w:rFonts w:ascii="Times New Roman" w:hAnsi="Times New Roman" w:cs="Times New Roman"/>
          <w:sz w:val="20"/>
          <w:szCs w:val="20"/>
        </w:rPr>
        <w:t xml:space="preserve">, B., “An evaluation model to promote linkages between community-based public health practice and academia”, </w:t>
      </w:r>
      <w:r>
        <w:rPr>
          <w:rFonts w:ascii="Times New Roman" w:hAnsi="Times New Roman" w:cs="Times New Roman"/>
          <w:b/>
          <w:bCs/>
          <w:sz w:val="20"/>
          <w:szCs w:val="20"/>
        </w:rPr>
        <w:t>research pape</w:t>
      </w:r>
      <w:r>
        <w:rPr>
          <w:rFonts w:ascii="Times New Roman" w:hAnsi="Times New Roman" w:cs="Times New Roman"/>
          <w:sz w:val="20"/>
          <w:szCs w:val="20"/>
        </w:rPr>
        <w:t xml:space="preserve">r, </w:t>
      </w:r>
      <w:r>
        <w:rPr>
          <w:rFonts w:ascii="Times New Roman" w:hAnsi="Times New Roman" w:cs="Times New Roman"/>
          <w:sz w:val="20"/>
          <w:szCs w:val="20"/>
          <w:u w:val="single"/>
        </w:rPr>
        <w:t>129th Annual Meeting of the American Public Health Association</w:t>
      </w:r>
      <w:r>
        <w:rPr>
          <w:rFonts w:ascii="Times New Roman" w:hAnsi="Times New Roman" w:cs="Times New Roman"/>
          <w:sz w:val="20"/>
          <w:szCs w:val="20"/>
        </w:rPr>
        <w:t>, Atlanta, GA, October 22, 2001.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646613" w:rsidRDefault="00646613" w:rsidP="001A7E05">
      <w:pPr>
        <w:ind w:left="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10/2001</w:t>
      </w:r>
      <w:r>
        <w:rPr>
          <w:rFonts w:ascii="Times New Roman" w:hAnsi="Times New Roman" w:cs="Times New Roman"/>
          <w:sz w:val="20"/>
          <w:szCs w:val="20"/>
        </w:rPr>
        <w:tab/>
      </w:r>
      <w:proofErr w:type="spellStart"/>
      <w:r>
        <w:rPr>
          <w:rFonts w:ascii="Times New Roman" w:hAnsi="Times New Roman" w:cs="Times New Roman"/>
          <w:sz w:val="20"/>
          <w:szCs w:val="20"/>
        </w:rPr>
        <w:t>Mulvihill</w:t>
      </w:r>
      <w:proofErr w:type="spellEnd"/>
      <w:r>
        <w:rPr>
          <w:rFonts w:ascii="Times New Roman" w:hAnsi="Times New Roman" w:cs="Times New Roman"/>
          <w:sz w:val="20"/>
          <w:szCs w:val="20"/>
        </w:rPr>
        <w:t xml:space="preserve">, B. &amp; </w:t>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“Alabama’s Children’s Health Insurance Program (CHIP): Access to care for children with and without special needs”, </w:t>
      </w:r>
      <w:r>
        <w:rPr>
          <w:rFonts w:ascii="Times New Roman" w:hAnsi="Times New Roman" w:cs="Times New Roman"/>
          <w:b/>
          <w:bCs/>
          <w:sz w:val="20"/>
          <w:szCs w:val="20"/>
        </w:rPr>
        <w:t>research pape</w:t>
      </w:r>
      <w:r>
        <w:rPr>
          <w:rFonts w:ascii="Times New Roman" w:hAnsi="Times New Roman" w:cs="Times New Roman"/>
          <w:sz w:val="20"/>
          <w:szCs w:val="20"/>
        </w:rPr>
        <w:t xml:space="preserve">r, </w:t>
      </w:r>
      <w:r>
        <w:rPr>
          <w:rFonts w:ascii="Times New Roman" w:hAnsi="Times New Roman" w:cs="Times New Roman"/>
          <w:sz w:val="20"/>
          <w:szCs w:val="20"/>
          <w:u w:val="single"/>
        </w:rPr>
        <w:t>129th Annual Meeting of the American Public Health Association</w:t>
      </w:r>
      <w:r>
        <w:rPr>
          <w:rFonts w:ascii="Times New Roman" w:hAnsi="Times New Roman" w:cs="Times New Roman"/>
          <w:sz w:val="20"/>
          <w:szCs w:val="20"/>
        </w:rPr>
        <w:t>, Atlanta, GA, October 21, 2001.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A6379A" w:rsidRDefault="00A6379A" w:rsidP="001A7E05">
      <w:pPr>
        <w:ind w:left="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4/2001</w:t>
      </w:r>
      <w:r>
        <w:rPr>
          <w:rFonts w:ascii="Times New Roman" w:hAnsi="Times New Roman" w:cs="Times New Roman"/>
          <w:sz w:val="20"/>
          <w:szCs w:val="20"/>
        </w:rPr>
        <w:tab/>
      </w:r>
      <w:proofErr w:type="spellStart"/>
      <w:r>
        <w:rPr>
          <w:rFonts w:ascii="Times New Roman" w:hAnsi="Times New Roman" w:cs="Times New Roman"/>
          <w:sz w:val="20"/>
          <w:szCs w:val="20"/>
        </w:rPr>
        <w:t>Anie</w:t>
      </w:r>
      <w:proofErr w:type="spellEnd"/>
      <w:r>
        <w:rPr>
          <w:rFonts w:ascii="Times New Roman" w:hAnsi="Times New Roman" w:cs="Times New Roman"/>
          <w:sz w:val="20"/>
          <w:szCs w:val="20"/>
        </w:rPr>
        <w:t xml:space="preserve">, K., </w:t>
      </w:r>
      <w:r w:rsidRPr="00E44421">
        <w:rPr>
          <w:rFonts w:ascii="Times New Roman" w:hAnsi="Times New Roman" w:cs="Times New Roman"/>
          <w:b/>
          <w:bCs/>
          <w:sz w:val="20"/>
          <w:szCs w:val="20"/>
        </w:rPr>
        <w:t>Telfair, J</w:t>
      </w:r>
      <w:r>
        <w:rPr>
          <w:rFonts w:ascii="Times New Roman" w:hAnsi="Times New Roman" w:cs="Times New Roman"/>
          <w:sz w:val="20"/>
          <w:szCs w:val="20"/>
        </w:rPr>
        <w:t>. &amp; the Sickle Cell Disease Transition Study Working Group, “Multi-site International study of Pre-Transition in sickle cell disease: A comparison of adolescents in London, UK and the US”,</w:t>
      </w:r>
      <w:r>
        <w:rPr>
          <w:rFonts w:ascii="Times New Roman" w:hAnsi="Times New Roman" w:cs="Times New Roman"/>
          <w:b/>
          <w:bCs/>
          <w:sz w:val="20"/>
          <w:szCs w:val="20"/>
        </w:rPr>
        <w:t xml:space="preserve"> research pape</w:t>
      </w:r>
      <w:r>
        <w:rPr>
          <w:rFonts w:ascii="Times New Roman" w:hAnsi="Times New Roman" w:cs="Times New Roman"/>
          <w:sz w:val="20"/>
          <w:szCs w:val="20"/>
        </w:rPr>
        <w:t xml:space="preserve">r,  </w:t>
      </w:r>
      <w:r>
        <w:rPr>
          <w:rFonts w:ascii="Times New Roman" w:hAnsi="Times New Roman" w:cs="Times New Roman"/>
          <w:sz w:val="20"/>
          <w:szCs w:val="20"/>
          <w:u w:val="single"/>
        </w:rPr>
        <w:t>25th Annual meeting of the National Sickle Cell Program</w:t>
      </w:r>
      <w:r>
        <w:rPr>
          <w:rFonts w:ascii="Times New Roman" w:hAnsi="Times New Roman" w:cs="Times New Roman"/>
          <w:sz w:val="20"/>
          <w:szCs w:val="20"/>
        </w:rPr>
        <w:t>, New York, NY, April 16, 2001.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CB18D0" w:rsidRDefault="00CB18D0"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4/2001</w:t>
      </w:r>
      <w:r>
        <w:rPr>
          <w:rFonts w:ascii="Times New Roman" w:hAnsi="Times New Roman" w:cs="Times New Roman"/>
          <w:sz w:val="20"/>
          <w:szCs w:val="20"/>
        </w:rPr>
        <w:tab/>
        <w:t xml:space="preserve">Gold, J.I., Treadwell, M., </w:t>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w:t>
      </w:r>
      <w:proofErr w:type="spellStart"/>
      <w:r>
        <w:rPr>
          <w:rFonts w:ascii="Times New Roman" w:hAnsi="Times New Roman" w:cs="Times New Roman"/>
          <w:sz w:val="20"/>
          <w:szCs w:val="20"/>
        </w:rPr>
        <w:t>Weissman</w:t>
      </w:r>
      <w:proofErr w:type="spellEnd"/>
      <w:r>
        <w:rPr>
          <w:rFonts w:ascii="Times New Roman" w:hAnsi="Times New Roman" w:cs="Times New Roman"/>
          <w:sz w:val="20"/>
          <w:szCs w:val="20"/>
        </w:rPr>
        <w:t xml:space="preserve">, L., Presley, T., </w:t>
      </w:r>
      <w:proofErr w:type="spellStart"/>
      <w:r>
        <w:rPr>
          <w:rFonts w:ascii="Times New Roman" w:hAnsi="Times New Roman" w:cs="Times New Roman"/>
          <w:sz w:val="20"/>
          <w:szCs w:val="20"/>
        </w:rPr>
        <w:t>Leatham</w:t>
      </w:r>
      <w:proofErr w:type="spellEnd"/>
      <w:r>
        <w:rPr>
          <w:rFonts w:ascii="Times New Roman" w:hAnsi="Times New Roman" w:cs="Times New Roman"/>
          <w:sz w:val="20"/>
          <w:szCs w:val="20"/>
        </w:rPr>
        <w:t xml:space="preserve">, M. &amp; </w:t>
      </w:r>
      <w:proofErr w:type="spellStart"/>
      <w:r>
        <w:rPr>
          <w:rFonts w:ascii="Times New Roman" w:hAnsi="Times New Roman" w:cs="Times New Roman"/>
          <w:sz w:val="20"/>
          <w:szCs w:val="20"/>
        </w:rPr>
        <w:t>Vichinsky</w:t>
      </w:r>
      <w:proofErr w:type="spellEnd"/>
      <w:r>
        <w:rPr>
          <w:rFonts w:ascii="Times New Roman" w:hAnsi="Times New Roman" w:cs="Times New Roman"/>
          <w:sz w:val="20"/>
          <w:szCs w:val="20"/>
        </w:rPr>
        <w:t>, E., “ Transition is more than just a state of mind: Psychological functioning and social support in adolescents patients with sickle cell disease”,</w:t>
      </w:r>
      <w:r>
        <w:rPr>
          <w:rFonts w:ascii="Times New Roman" w:hAnsi="Times New Roman" w:cs="Times New Roman"/>
          <w:b/>
          <w:bCs/>
          <w:sz w:val="20"/>
          <w:szCs w:val="20"/>
        </w:rPr>
        <w:t xml:space="preserve"> research pape</w:t>
      </w:r>
      <w:r>
        <w:rPr>
          <w:rFonts w:ascii="Times New Roman" w:hAnsi="Times New Roman" w:cs="Times New Roman"/>
          <w:sz w:val="20"/>
          <w:szCs w:val="20"/>
        </w:rPr>
        <w:t xml:space="preserve">r,  </w:t>
      </w:r>
      <w:r>
        <w:rPr>
          <w:rFonts w:ascii="Times New Roman" w:hAnsi="Times New Roman" w:cs="Times New Roman"/>
          <w:sz w:val="20"/>
          <w:szCs w:val="20"/>
          <w:u w:val="single"/>
        </w:rPr>
        <w:t>25th Annual meeting of the National Sickle Cell Program</w:t>
      </w:r>
      <w:r>
        <w:rPr>
          <w:rFonts w:ascii="Times New Roman" w:hAnsi="Times New Roman" w:cs="Times New Roman"/>
          <w:sz w:val="20"/>
          <w:szCs w:val="20"/>
        </w:rPr>
        <w:t>, New York, NY, April 16, 2001.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646613" w:rsidRDefault="00646613"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11/2000</w:t>
      </w:r>
      <w:r>
        <w:rPr>
          <w:rFonts w:ascii="Times New Roman" w:hAnsi="Times New Roman" w:cs="Times New Roman"/>
          <w:sz w:val="20"/>
          <w:szCs w:val="20"/>
        </w:rPr>
        <w:tab/>
        <w:t xml:space="preserve">Telfair, J. “Youth with Special Health Care Needs: An Ecological Public Health Approach”, </w:t>
      </w:r>
      <w:r>
        <w:rPr>
          <w:rFonts w:ascii="Times New Roman" w:hAnsi="Times New Roman" w:cs="Times New Roman"/>
          <w:b/>
          <w:bCs/>
          <w:sz w:val="20"/>
          <w:szCs w:val="20"/>
        </w:rPr>
        <w:t>research pape</w:t>
      </w:r>
      <w:r>
        <w:rPr>
          <w:rFonts w:ascii="Times New Roman" w:hAnsi="Times New Roman" w:cs="Times New Roman"/>
          <w:sz w:val="20"/>
          <w:szCs w:val="20"/>
        </w:rPr>
        <w:t xml:space="preserve">r, </w:t>
      </w:r>
      <w:r>
        <w:rPr>
          <w:rFonts w:ascii="Times New Roman" w:hAnsi="Times New Roman" w:cs="Times New Roman"/>
          <w:sz w:val="20"/>
          <w:szCs w:val="20"/>
          <w:u w:val="single"/>
        </w:rPr>
        <w:t>128th Annual Meeting of the American Public Health Association</w:t>
      </w:r>
      <w:r>
        <w:rPr>
          <w:rFonts w:ascii="Times New Roman" w:hAnsi="Times New Roman" w:cs="Times New Roman"/>
          <w:sz w:val="20"/>
          <w:szCs w:val="20"/>
        </w:rPr>
        <w:t>, Boston, MA, November 15, 2000.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646613" w:rsidRDefault="00646613"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11/2000</w:t>
      </w:r>
      <w:r>
        <w:rPr>
          <w:rFonts w:ascii="Times New Roman" w:hAnsi="Times New Roman" w:cs="Times New Roman"/>
          <w:sz w:val="20"/>
          <w:szCs w:val="20"/>
        </w:rPr>
        <w:tab/>
      </w:r>
      <w:proofErr w:type="spellStart"/>
      <w:r>
        <w:rPr>
          <w:rFonts w:ascii="Times New Roman" w:hAnsi="Times New Roman" w:cs="Times New Roman"/>
          <w:sz w:val="20"/>
          <w:szCs w:val="20"/>
        </w:rPr>
        <w:t>Mulvihill</w:t>
      </w:r>
      <w:proofErr w:type="spellEnd"/>
      <w:r>
        <w:rPr>
          <w:rFonts w:ascii="Times New Roman" w:hAnsi="Times New Roman" w:cs="Times New Roman"/>
          <w:sz w:val="20"/>
          <w:szCs w:val="20"/>
        </w:rPr>
        <w:t xml:space="preserve">, B., </w:t>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w:t>
      </w:r>
      <w:proofErr w:type="spellStart"/>
      <w:r>
        <w:rPr>
          <w:rFonts w:ascii="Times New Roman" w:hAnsi="Times New Roman" w:cs="Times New Roman"/>
          <w:sz w:val="20"/>
          <w:szCs w:val="20"/>
        </w:rPr>
        <w:t>Mulvihill</w:t>
      </w:r>
      <w:proofErr w:type="spellEnd"/>
      <w:r>
        <w:rPr>
          <w:rFonts w:ascii="Times New Roman" w:hAnsi="Times New Roman" w:cs="Times New Roman"/>
          <w:sz w:val="20"/>
          <w:szCs w:val="20"/>
        </w:rPr>
        <w:t xml:space="preserve">, F and Jackson, A., “Evaluation of the State Children’s Health Insurance Program in Alabama”, </w:t>
      </w:r>
      <w:r>
        <w:rPr>
          <w:rFonts w:ascii="Times New Roman" w:hAnsi="Times New Roman" w:cs="Times New Roman"/>
          <w:b/>
          <w:bCs/>
          <w:sz w:val="20"/>
          <w:szCs w:val="20"/>
        </w:rPr>
        <w:t>research pape</w:t>
      </w:r>
      <w:r>
        <w:rPr>
          <w:rFonts w:ascii="Times New Roman" w:hAnsi="Times New Roman" w:cs="Times New Roman"/>
          <w:sz w:val="20"/>
          <w:szCs w:val="20"/>
        </w:rPr>
        <w:t xml:space="preserve">r, </w:t>
      </w:r>
      <w:r>
        <w:rPr>
          <w:rFonts w:ascii="Times New Roman" w:hAnsi="Times New Roman" w:cs="Times New Roman"/>
          <w:sz w:val="20"/>
          <w:szCs w:val="20"/>
          <w:u w:val="single"/>
        </w:rPr>
        <w:t>128th Annual Meeting of the American Public Health Association</w:t>
      </w:r>
      <w:r>
        <w:rPr>
          <w:rFonts w:ascii="Times New Roman" w:hAnsi="Times New Roman" w:cs="Times New Roman"/>
          <w:sz w:val="20"/>
          <w:szCs w:val="20"/>
        </w:rPr>
        <w:t>, Boston, MA, November 13, 2000.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646613" w:rsidRDefault="00646613"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11/2000</w:t>
      </w:r>
      <w:r>
        <w:rPr>
          <w:rFonts w:ascii="Times New Roman" w:hAnsi="Times New Roman" w:cs="Times New Roman"/>
          <w:sz w:val="20"/>
          <w:szCs w:val="20"/>
        </w:rPr>
        <w:tab/>
      </w:r>
      <w:r w:rsidRPr="00E44421">
        <w:rPr>
          <w:rFonts w:ascii="Times New Roman" w:hAnsi="Times New Roman" w:cs="Times New Roman"/>
          <w:b/>
          <w:bCs/>
          <w:sz w:val="20"/>
          <w:szCs w:val="20"/>
        </w:rPr>
        <w:t>Telfair,</w:t>
      </w:r>
      <w:r w:rsidR="00E44421" w:rsidRPr="00E44421">
        <w:rPr>
          <w:rFonts w:ascii="Times New Roman" w:hAnsi="Times New Roman" w:cs="Times New Roman"/>
          <w:b/>
          <w:bCs/>
          <w:sz w:val="20"/>
          <w:szCs w:val="20"/>
        </w:rPr>
        <w:t xml:space="preserve"> J.</w:t>
      </w:r>
      <w:r>
        <w:rPr>
          <w:rFonts w:ascii="Times New Roman" w:hAnsi="Times New Roman" w:cs="Times New Roman"/>
          <w:sz w:val="20"/>
          <w:szCs w:val="20"/>
        </w:rPr>
        <w:t xml:space="preserve"> “ Alabama Sickle Cell Disease (SCD) Client Registry Project: Findings to Date”, </w:t>
      </w:r>
      <w:r>
        <w:rPr>
          <w:rFonts w:ascii="Times New Roman" w:hAnsi="Times New Roman" w:cs="Times New Roman"/>
          <w:b/>
          <w:bCs/>
          <w:sz w:val="20"/>
          <w:szCs w:val="20"/>
        </w:rPr>
        <w:t>research paper</w:t>
      </w:r>
      <w:r>
        <w:rPr>
          <w:rFonts w:ascii="Times New Roman" w:hAnsi="Times New Roman" w:cs="Times New Roman"/>
          <w:sz w:val="20"/>
          <w:szCs w:val="20"/>
        </w:rPr>
        <w:t xml:space="preserve">, </w:t>
      </w:r>
      <w:r>
        <w:rPr>
          <w:rFonts w:ascii="Times New Roman" w:hAnsi="Times New Roman" w:cs="Times New Roman"/>
          <w:sz w:val="20"/>
          <w:szCs w:val="20"/>
          <w:u w:val="single"/>
        </w:rPr>
        <w:t>28</w:t>
      </w:r>
      <w:r>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Annual Convention of the Sickle Cell Disease Association of America</w:t>
      </w:r>
      <w:r>
        <w:rPr>
          <w:rFonts w:ascii="Times New Roman" w:hAnsi="Times New Roman" w:cs="Times New Roman"/>
          <w:sz w:val="20"/>
          <w:szCs w:val="20"/>
        </w:rPr>
        <w:t>, Greensboro, NC, September 28, 2000.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646613" w:rsidRDefault="00646613"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3/2000</w:t>
      </w:r>
      <w:r>
        <w:rPr>
          <w:rFonts w:ascii="Times New Roman" w:hAnsi="Times New Roman" w:cs="Times New Roman"/>
          <w:sz w:val="20"/>
          <w:szCs w:val="20"/>
        </w:rPr>
        <w:tab/>
      </w:r>
      <w:r w:rsidRPr="00E44421">
        <w:rPr>
          <w:rFonts w:ascii="Times New Roman" w:hAnsi="Times New Roman" w:cs="Times New Roman"/>
          <w:b/>
          <w:bCs/>
          <w:sz w:val="20"/>
          <w:szCs w:val="20"/>
        </w:rPr>
        <w:t>Telfair,</w:t>
      </w:r>
      <w:r w:rsidR="00E44421" w:rsidRPr="00E44421">
        <w:rPr>
          <w:rFonts w:ascii="Times New Roman" w:hAnsi="Times New Roman" w:cs="Times New Roman"/>
          <w:b/>
          <w:bCs/>
          <w:sz w:val="20"/>
          <w:szCs w:val="20"/>
        </w:rPr>
        <w:t xml:space="preserve"> </w:t>
      </w:r>
      <w:r w:rsidRPr="00E44421">
        <w:rPr>
          <w:rFonts w:ascii="Times New Roman" w:hAnsi="Times New Roman" w:cs="Times New Roman"/>
          <w:b/>
          <w:bCs/>
          <w:sz w:val="20"/>
          <w:szCs w:val="20"/>
        </w:rPr>
        <w:t>J.,</w:t>
      </w:r>
      <w:r>
        <w:rPr>
          <w:rFonts w:ascii="Times New Roman" w:hAnsi="Times New Roman" w:cs="Times New Roman"/>
          <w:sz w:val="20"/>
          <w:szCs w:val="20"/>
        </w:rPr>
        <w:t xml:space="preserve"> Edwards, R., Cecil, H., and </w:t>
      </w:r>
      <w:proofErr w:type="spellStart"/>
      <w:r>
        <w:rPr>
          <w:rFonts w:ascii="Times New Roman" w:hAnsi="Times New Roman" w:cs="Times New Roman"/>
          <w:sz w:val="20"/>
          <w:szCs w:val="20"/>
        </w:rPr>
        <w:t>Lenoci</w:t>
      </w:r>
      <w:proofErr w:type="spellEnd"/>
      <w:r>
        <w:rPr>
          <w:rFonts w:ascii="Times New Roman" w:hAnsi="Times New Roman" w:cs="Times New Roman"/>
          <w:sz w:val="20"/>
          <w:szCs w:val="20"/>
        </w:rPr>
        <w:t xml:space="preserve">, J. “Reliability and Validity of a Self-Efficacy Instrument for Sickle Cell Disease”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24</w:t>
      </w:r>
      <w:r>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Annual meeting of the National Sickle Cell Program</w:t>
      </w:r>
      <w:r>
        <w:rPr>
          <w:rFonts w:ascii="Times New Roman" w:hAnsi="Times New Roman" w:cs="Times New Roman"/>
          <w:sz w:val="20"/>
          <w:szCs w:val="20"/>
        </w:rPr>
        <w:t>, Philadelphia, PA, March 12, 2000.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646613" w:rsidRDefault="00646613" w:rsidP="001A7E05">
      <w:pPr>
        <w:pStyle w:val="BodyText"/>
        <w:ind w:left="1440"/>
        <w:rPr>
          <w:rFonts w:ascii="Times New Roman" w:hAnsi="Times New Roman" w:cs="Times New Roman"/>
          <w:sz w:val="24"/>
          <w:szCs w:val="24"/>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3/2000</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Haque</w:t>
      </w:r>
      <w:proofErr w:type="spellEnd"/>
      <w:r>
        <w:rPr>
          <w:rFonts w:ascii="Times New Roman" w:hAnsi="Times New Roman" w:cs="Times New Roman"/>
          <w:sz w:val="20"/>
          <w:szCs w:val="20"/>
        </w:rPr>
        <w:t>, A. “Association of Socioeconomic and Age Group Status with self-reported Health Outcomes of Persons with SCD in Rural and Urban Areas of North Carolina”,</w:t>
      </w:r>
      <w:r>
        <w:rPr>
          <w:rFonts w:ascii="Times New Roman" w:hAnsi="Times New Roman" w:cs="Times New Roman"/>
          <w:b/>
          <w:bCs/>
          <w:sz w:val="20"/>
          <w:szCs w:val="20"/>
        </w:rPr>
        <w:t xml:space="preserve"> 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24</w:t>
      </w:r>
      <w:r>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Annual meeting of the National Sickle Cell Program</w:t>
      </w:r>
      <w:r>
        <w:rPr>
          <w:rFonts w:ascii="Times New Roman" w:hAnsi="Times New Roman" w:cs="Times New Roman"/>
          <w:sz w:val="20"/>
          <w:szCs w:val="20"/>
        </w:rPr>
        <w:t>, Philadelphia, PA, March 11, 2000.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646613" w:rsidRDefault="00646613" w:rsidP="001A7E05">
      <w:pPr>
        <w:pStyle w:val="BodyText"/>
        <w:ind w:left="1440"/>
        <w:rPr>
          <w:rFonts w:ascii="Times New Roman" w:hAnsi="Times New Roman" w:cs="Times New Roman"/>
          <w:sz w:val="24"/>
          <w:szCs w:val="24"/>
        </w:rPr>
      </w:pPr>
    </w:p>
    <w:p w:rsidR="00646613" w:rsidRDefault="00646613" w:rsidP="001A7E05">
      <w:pPr>
        <w:ind w:left="2880" w:hanging="1440"/>
      </w:pPr>
      <w:r>
        <w:rPr>
          <w:rFonts w:ascii="Times New Roman" w:hAnsi="Times New Roman" w:cs="Times New Roman"/>
          <w:sz w:val="20"/>
          <w:szCs w:val="20"/>
        </w:rPr>
        <w:t>3/2000</w:t>
      </w:r>
      <w: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Mulvihill</w:t>
      </w:r>
      <w:proofErr w:type="spellEnd"/>
      <w:r>
        <w:rPr>
          <w:rFonts w:ascii="Times New Roman" w:hAnsi="Times New Roman" w:cs="Times New Roman"/>
          <w:sz w:val="20"/>
          <w:szCs w:val="20"/>
        </w:rPr>
        <w:t xml:space="preserve">, B.,  “Alabama’s Evaluation of the Children Health Insurance Program (CHIP): Exemplifying Linkages Between Academia and Public Health Practice”, </w:t>
      </w:r>
      <w:r>
        <w:rPr>
          <w:rFonts w:ascii="Times New Roman" w:hAnsi="Times New Roman" w:cs="Times New Roman"/>
          <w:b/>
          <w:bCs/>
          <w:sz w:val="20"/>
          <w:szCs w:val="20"/>
        </w:rPr>
        <w:t>research in progress paper</w:t>
      </w:r>
      <w:r>
        <w:rPr>
          <w:rFonts w:ascii="Times New Roman" w:hAnsi="Times New Roman" w:cs="Times New Roman"/>
          <w:sz w:val="20"/>
          <w:szCs w:val="20"/>
        </w:rPr>
        <w:t xml:space="preserve">, at the Round Table Discussion Forum, </w:t>
      </w:r>
      <w:r>
        <w:rPr>
          <w:rFonts w:ascii="Times New Roman" w:hAnsi="Times New Roman" w:cs="Times New Roman"/>
          <w:sz w:val="20"/>
          <w:szCs w:val="20"/>
          <w:u w:val="single"/>
        </w:rPr>
        <w:t xml:space="preserve">2000 Annual </w:t>
      </w:r>
      <w:proofErr w:type="spellStart"/>
      <w:r>
        <w:rPr>
          <w:rFonts w:ascii="Times New Roman" w:hAnsi="Times New Roman" w:cs="Times New Roman"/>
          <w:sz w:val="20"/>
          <w:szCs w:val="20"/>
          <w:u w:val="single"/>
        </w:rPr>
        <w:t>Meting</w:t>
      </w:r>
      <w:proofErr w:type="spellEnd"/>
      <w:r>
        <w:rPr>
          <w:rFonts w:ascii="Times New Roman" w:hAnsi="Times New Roman" w:cs="Times New Roman"/>
          <w:sz w:val="20"/>
          <w:szCs w:val="20"/>
          <w:u w:val="single"/>
        </w:rPr>
        <w:t xml:space="preserve"> Association of Maternal and Child Health Programs</w:t>
      </w:r>
      <w:r>
        <w:rPr>
          <w:rFonts w:ascii="Times New Roman" w:hAnsi="Times New Roman" w:cs="Times New Roman"/>
          <w:sz w:val="20"/>
          <w:szCs w:val="20"/>
        </w:rPr>
        <w:t xml:space="preserve">, Washington, D.C. March 8, 2000 </w:t>
      </w:r>
    </w:p>
    <w:p w:rsidR="00646613" w:rsidRDefault="00646613" w:rsidP="001A7E05">
      <w:pPr>
        <w:ind w:left="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12/99</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Bronstein, J.M., and Lu, Z.  “Care Utilization and Costs for Medicaid Covered Children with Sickle Cell Disease”, </w:t>
      </w:r>
      <w:r>
        <w:rPr>
          <w:rFonts w:ascii="Times New Roman" w:hAnsi="Times New Roman" w:cs="Times New Roman"/>
          <w:b/>
          <w:bCs/>
          <w:sz w:val="20"/>
          <w:szCs w:val="20"/>
        </w:rPr>
        <w:t>research paper</w:t>
      </w:r>
      <w:r>
        <w:rPr>
          <w:rFonts w:ascii="Times New Roman" w:hAnsi="Times New Roman" w:cs="Times New Roman"/>
          <w:sz w:val="20"/>
          <w:szCs w:val="20"/>
        </w:rPr>
        <w:t xml:space="preserve">, at the session Sickle Cell </w:t>
      </w:r>
      <w:r>
        <w:rPr>
          <w:rFonts w:ascii="Times New Roman" w:hAnsi="Times New Roman" w:cs="Times New Roman"/>
          <w:sz w:val="20"/>
          <w:szCs w:val="20"/>
        </w:rPr>
        <w:lastRenderedPageBreak/>
        <w:t xml:space="preserve">Disease, </w:t>
      </w:r>
      <w:r>
        <w:rPr>
          <w:rFonts w:ascii="Times New Roman" w:hAnsi="Times New Roman" w:cs="Times New Roman"/>
          <w:sz w:val="20"/>
          <w:szCs w:val="20"/>
          <w:u w:val="single"/>
        </w:rPr>
        <w:t>1999 Maternal, Infant and Child Health Epidemiology Workshop</w:t>
      </w:r>
      <w:r>
        <w:rPr>
          <w:rFonts w:ascii="Times New Roman" w:hAnsi="Times New Roman" w:cs="Times New Roman"/>
          <w:sz w:val="20"/>
          <w:szCs w:val="20"/>
        </w:rPr>
        <w:t>, Atlanta, GA, December 8, 1999.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646613" w:rsidRDefault="00646613"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11/99</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Mulvihill</w:t>
      </w:r>
      <w:proofErr w:type="spellEnd"/>
      <w:r>
        <w:rPr>
          <w:rFonts w:ascii="Times New Roman" w:hAnsi="Times New Roman" w:cs="Times New Roman"/>
          <w:sz w:val="20"/>
          <w:szCs w:val="20"/>
        </w:rPr>
        <w:t xml:space="preserve">, B. “Bridging Science and practice: Evaluating Small to Moderate Sized Community-based/ Oriented Program Using the </w:t>
      </w:r>
      <w:proofErr w:type="spellStart"/>
      <w:r>
        <w:rPr>
          <w:rFonts w:ascii="Times New Roman" w:hAnsi="Times New Roman" w:cs="Times New Roman"/>
          <w:sz w:val="20"/>
          <w:szCs w:val="20"/>
        </w:rPr>
        <w:t>Intergrated</w:t>
      </w:r>
      <w:proofErr w:type="spellEnd"/>
      <w:r>
        <w:rPr>
          <w:rFonts w:ascii="Times New Roman" w:hAnsi="Times New Roman" w:cs="Times New Roman"/>
          <w:sz w:val="20"/>
          <w:szCs w:val="20"/>
        </w:rPr>
        <w:t xml:space="preserve"> Model of Community-based Evaluation (IMCBE), </w:t>
      </w:r>
      <w:r>
        <w:rPr>
          <w:rFonts w:ascii="Times New Roman" w:hAnsi="Times New Roman" w:cs="Times New Roman"/>
          <w:b/>
          <w:bCs/>
          <w:sz w:val="20"/>
          <w:szCs w:val="20"/>
        </w:rPr>
        <w:t>research paper</w:t>
      </w:r>
      <w:r>
        <w:rPr>
          <w:rFonts w:ascii="Times New Roman" w:hAnsi="Times New Roman" w:cs="Times New Roman"/>
          <w:sz w:val="20"/>
          <w:szCs w:val="20"/>
        </w:rPr>
        <w:t xml:space="preserve">, at the session Evaluating Community Planning Efforts, Community Health Planning and Policy Development, </w:t>
      </w:r>
      <w:r>
        <w:rPr>
          <w:rFonts w:ascii="Times New Roman" w:hAnsi="Times New Roman" w:cs="Times New Roman"/>
          <w:sz w:val="20"/>
          <w:szCs w:val="20"/>
          <w:u w:val="single"/>
        </w:rPr>
        <w:t>127th Annual Meeting of the American Public Health Association</w:t>
      </w:r>
      <w:r>
        <w:rPr>
          <w:rFonts w:ascii="Times New Roman" w:hAnsi="Times New Roman" w:cs="Times New Roman"/>
          <w:sz w:val="20"/>
          <w:szCs w:val="20"/>
        </w:rPr>
        <w:t>, November 11, 1999.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646613" w:rsidRDefault="00646613" w:rsidP="001A7E05">
      <w:pPr>
        <w:ind w:left="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11/99</w:t>
      </w:r>
      <w:r>
        <w:rPr>
          <w:rFonts w:ascii="Times New Roman" w:hAnsi="Times New Roman" w:cs="Times New Roman"/>
          <w:sz w:val="20"/>
          <w:szCs w:val="20"/>
        </w:rPr>
        <w:tab/>
        <w:t xml:space="preserve">Bicknell, R., </w:t>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Gorham, B.M. &amp; Hansen, E., “Report of Findings from a Comprehensive Family-Focused Community Needs Assessment”,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50</w:t>
      </w:r>
      <w:r>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SOPHE Annual Conference</w:t>
      </w:r>
      <w:r>
        <w:rPr>
          <w:rFonts w:ascii="Times New Roman" w:hAnsi="Times New Roman" w:cs="Times New Roman"/>
          <w:sz w:val="20"/>
          <w:szCs w:val="20"/>
        </w:rPr>
        <w:t>, Chicago, Illinois, November 6, 1999.</w:t>
      </w:r>
    </w:p>
    <w:p w:rsidR="00646613" w:rsidRDefault="00646613"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8/99</w:t>
      </w:r>
      <w:r>
        <w:rPr>
          <w:rFonts w:ascii="Times New Roman" w:hAnsi="Times New Roman" w:cs="Times New Roman"/>
          <w:sz w:val="20"/>
          <w:szCs w:val="20"/>
        </w:rPr>
        <w:tab/>
        <w:t xml:space="preserve">Cecil, H. K., </w:t>
      </w:r>
      <w:r w:rsidR="00E44421">
        <w:rPr>
          <w:rFonts w:ascii="Times New Roman" w:hAnsi="Times New Roman" w:cs="Times New Roman"/>
          <w:sz w:val="20"/>
          <w:szCs w:val="20"/>
        </w:rPr>
        <w:t>&amp;</w:t>
      </w:r>
      <w:r>
        <w:rPr>
          <w:rFonts w:ascii="Times New Roman" w:hAnsi="Times New Roman" w:cs="Times New Roman"/>
          <w:sz w:val="20"/>
          <w:szCs w:val="20"/>
        </w:rPr>
        <w:t xml:space="preserve"> </w:t>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“Characteristics of Adolescents Participating in a Rural Peer Education Program”,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107</w:t>
      </w:r>
      <w:r>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Convention of the American Psychological Association</w:t>
      </w:r>
      <w:r>
        <w:rPr>
          <w:rFonts w:ascii="Times New Roman" w:hAnsi="Times New Roman" w:cs="Times New Roman"/>
          <w:sz w:val="20"/>
          <w:szCs w:val="20"/>
        </w:rPr>
        <w:t>, Boston, Massachusetts, August 20, 1999.</w:t>
      </w:r>
    </w:p>
    <w:p w:rsidR="00CB18D0" w:rsidRDefault="00CB18D0"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 xml:space="preserve">3/99 </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Redden, D. and Sickle Cell Association of Alabama, “Design And Results Of A Pilot Trial To Develop A Longitudinal Sickle Cell Disorders Social Epidemiological Registry” </w:t>
      </w:r>
      <w:r>
        <w:rPr>
          <w:rFonts w:ascii="Times New Roman" w:hAnsi="Times New Roman" w:cs="Times New Roman"/>
          <w:b/>
          <w:bCs/>
          <w:sz w:val="20"/>
          <w:szCs w:val="20"/>
        </w:rPr>
        <w:t>research paper</w:t>
      </w:r>
      <w:r>
        <w:rPr>
          <w:rFonts w:ascii="Times New Roman" w:hAnsi="Times New Roman" w:cs="Times New Roman"/>
          <w:sz w:val="20"/>
          <w:szCs w:val="20"/>
        </w:rPr>
        <w:t xml:space="preserve"> (to be presented) at the </w:t>
      </w:r>
      <w:r w:rsidRPr="001A7E05">
        <w:rPr>
          <w:rFonts w:ascii="Times New Roman" w:hAnsi="Times New Roman" w:cs="Times New Roman"/>
          <w:sz w:val="20"/>
          <w:szCs w:val="20"/>
          <w:u w:val="single"/>
        </w:rPr>
        <w:t>23</w:t>
      </w:r>
      <w:r w:rsidRPr="001A7E05">
        <w:rPr>
          <w:rFonts w:ascii="Times New Roman" w:hAnsi="Times New Roman" w:cs="Times New Roman"/>
          <w:sz w:val="20"/>
          <w:szCs w:val="20"/>
          <w:u w:val="single"/>
          <w:vertAlign w:val="superscript"/>
        </w:rPr>
        <w:t>rd</w:t>
      </w:r>
      <w:r w:rsidRPr="001A7E05">
        <w:rPr>
          <w:rFonts w:ascii="Times New Roman" w:hAnsi="Times New Roman" w:cs="Times New Roman"/>
          <w:sz w:val="20"/>
          <w:szCs w:val="20"/>
          <w:u w:val="single"/>
        </w:rPr>
        <w:t xml:space="preserve"> Annual meeting of the National Sickle Cell Program</w:t>
      </w:r>
      <w:r>
        <w:rPr>
          <w:rFonts w:ascii="Times New Roman" w:hAnsi="Times New Roman" w:cs="Times New Roman"/>
          <w:sz w:val="20"/>
          <w:szCs w:val="20"/>
        </w:rPr>
        <w:t>, San Francisco, CA, March 9, 1999.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646613" w:rsidRDefault="00646613" w:rsidP="001A7E05">
      <w:pPr>
        <w:ind w:left="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 xml:space="preserve">3/99 </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Redden, D., “Longitudinal analysis of the relationship between disease severity and functioning in adolescents with sickle cell disorders using Generalized Estimating Equations”, </w:t>
      </w:r>
      <w:r>
        <w:rPr>
          <w:rFonts w:ascii="Times New Roman" w:hAnsi="Times New Roman" w:cs="Times New Roman"/>
          <w:b/>
          <w:bCs/>
          <w:sz w:val="20"/>
          <w:szCs w:val="20"/>
        </w:rPr>
        <w:t>research paper</w:t>
      </w:r>
      <w:r>
        <w:rPr>
          <w:rFonts w:ascii="Times New Roman" w:hAnsi="Times New Roman" w:cs="Times New Roman"/>
          <w:sz w:val="20"/>
          <w:szCs w:val="20"/>
        </w:rPr>
        <w:t xml:space="preserve"> (to be presented) at the </w:t>
      </w:r>
      <w:r w:rsidRPr="001A7E05">
        <w:rPr>
          <w:rFonts w:ascii="Times New Roman" w:hAnsi="Times New Roman" w:cs="Times New Roman"/>
          <w:sz w:val="20"/>
          <w:szCs w:val="20"/>
          <w:u w:val="single"/>
        </w:rPr>
        <w:t>23</w:t>
      </w:r>
      <w:r w:rsidRPr="001A7E05">
        <w:rPr>
          <w:rFonts w:ascii="Times New Roman" w:hAnsi="Times New Roman" w:cs="Times New Roman"/>
          <w:sz w:val="20"/>
          <w:szCs w:val="20"/>
          <w:u w:val="single"/>
          <w:vertAlign w:val="superscript"/>
        </w:rPr>
        <w:t>rd</w:t>
      </w:r>
      <w:r w:rsidRPr="001A7E05">
        <w:rPr>
          <w:rFonts w:ascii="Times New Roman" w:hAnsi="Times New Roman" w:cs="Times New Roman"/>
          <w:sz w:val="20"/>
          <w:szCs w:val="20"/>
          <w:u w:val="single"/>
        </w:rPr>
        <w:t xml:space="preserve"> Annual meeting of the National Sickle Cell Program</w:t>
      </w:r>
      <w:r>
        <w:rPr>
          <w:rFonts w:ascii="Times New Roman" w:hAnsi="Times New Roman" w:cs="Times New Roman"/>
          <w:sz w:val="20"/>
          <w:szCs w:val="20"/>
        </w:rPr>
        <w:t>, San Francisco, CA, March 9, 1999.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646613" w:rsidRDefault="00646613"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3/99</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“Learning from experience II: Key Findings from the Multi-site Transition Pilot Study (Update)”,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23rd Annual  Sickle Cell Disease Program Meeting</w:t>
      </w:r>
      <w:r>
        <w:rPr>
          <w:rFonts w:ascii="Times New Roman" w:hAnsi="Times New Roman" w:cs="Times New Roman"/>
          <w:sz w:val="20"/>
          <w:szCs w:val="20"/>
        </w:rPr>
        <w:t>, San Francisco, CA, March 8, 1999.</w:t>
      </w:r>
    </w:p>
    <w:p w:rsidR="00646613" w:rsidRDefault="00646613" w:rsidP="001A7E05">
      <w:pPr>
        <w:ind w:left="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11/97</w:t>
      </w:r>
      <w:r>
        <w:rPr>
          <w:rFonts w:ascii="Times New Roman" w:hAnsi="Times New Roman" w:cs="Times New Roman"/>
          <w:sz w:val="20"/>
          <w:szCs w:val="20"/>
        </w:rPr>
        <w:tab/>
        <w:t xml:space="preserve">Redden, D., Giles,. D., </w:t>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and Hardin, J. M., “Longitudinal Analysis of the relationship between Disease Severity and Functioning in Adolescents with Sickle Cell Disease using Generalized Estimating Equations”,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as part of the panel Communicating Statistically: Quality of Life and Health Services Research, Statistics Section, </w:t>
      </w:r>
      <w:r>
        <w:rPr>
          <w:rFonts w:ascii="Times New Roman" w:hAnsi="Times New Roman" w:cs="Times New Roman"/>
          <w:sz w:val="20"/>
          <w:szCs w:val="20"/>
          <w:u w:val="single"/>
        </w:rPr>
        <w:t>125th Annual Meeting of the American Public Health Association</w:t>
      </w:r>
      <w:r>
        <w:rPr>
          <w:rFonts w:ascii="Times New Roman" w:hAnsi="Times New Roman" w:cs="Times New Roman"/>
          <w:sz w:val="20"/>
          <w:szCs w:val="20"/>
        </w:rPr>
        <w:t>, November 12, 1997.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EC100B" w:rsidRDefault="00EC100B" w:rsidP="001A7E05">
      <w:pPr>
        <w:ind w:left="1440"/>
        <w:rPr>
          <w:rFonts w:ascii="Times New Roman" w:hAnsi="Times New Roman" w:cs="Times New Roman"/>
          <w:sz w:val="22"/>
          <w:szCs w:val="22"/>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11/97</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and Konrad, R., “Improving Sickle cell Disease Care Outcomes”, </w:t>
      </w:r>
      <w:r>
        <w:rPr>
          <w:rFonts w:ascii="Times New Roman" w:hAnsi="Times New Roman" w:cs="Times New Roman"/>
          <w:b/>
          <w:bCs/>
          <w:sz w:val="20"/>
          <w:szCs w:val="20"/>
        </w:rPr>
        <w:t>invited paper</w:t>
      </w:r>
      <w:r>
        <w:rPr>
          <w:rFonts w:ascii="Times New Roman" w:hAnsi="Times New Roman" w:cs="Times New Roman"/>
          <w:sz w:val="20"/>
          <w:szCs w:val="20"/>
        </w:rPr>
        <w:t xml:space="preserve"> presented as part of the panel Measuring Quality: Emerging Research Linking Process to Outcomes, Committee Health Service Research, Medical Care section, </w:t>
      </w:r>
      <w:r>
        <w:rPr>
          <w:rFonts w:ascii="Times New Roman" w:hAnsi="Times New Roman" w:cs="Times New Roman"/>
          <w:sz w:val="20"/>
          <w:szCs w:val="20"/>
          <w:u w:val="single"/>
        </w:rPr>
        <w:t>125th Annual Meeting of the American Public Health Association</w:t>
      </w:r>
      <w:r>
        <w:rPr>
          <w:rFonts w:ascii="Times New Roman" w:hAnsi="Times New Roman" w:cs="Times New Roman"/>
          <w:sz w:val="20"/>
          <w:szCs w:val="20"/>
        </w:rPr>
        <w:t>, November 9, 1997.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646613" w:rsidRDefault="00646613"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9/97</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“Evaluating Community-based SCD Service programs: Introduction and Example of the Integrated Model of Community-based Evaluation (IMBCE)” -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w:t>
      </w:r>
      <w:r>
        <w:rPr>
          <w:rFonts w:ascii="Times New Roman" w:hAnsi="Times New Roman" w:cs="Times New Roman"/>
          <w:sz w:val="22"/>
          <w:szCs w:val="22"/>
        </w:rPr>
        <w:t xml:space="preserve">, the </w:t>
      </w:r>
      <w:r>
        <w:rPr>
          <w:rFonts w:ascii="Times New Roman" w:hAnsi="Times New Roman" w:cs="Times New Roman"/>
          <w:sz w:val="22"/>
          <w:szCs w:val="22"/>
          <w:u w:val="single"/>
        </w:rPr>
        <w:t>25th Anniversary Meeting of the National Sickle Cell Program</w:t>
      </w:r>
      <w:r>
        <w:rPr>
          <w:rFonts w:ascii="Times New Roman" w:hAnsi="Times New Roman" w:cs="Times New Roman"/>
          <w:sz w:val="22"/>
          <w:szCs w:val="22"/>
        </w:rPr>
        <w:t xml:space="preserve">, Sickle Cell Disease in the 21st Century, Washington, D.C. September 19, 1997. </w:t>
      </w:r>
      <w:r>
        <w:rPr>
          <w:rFonts w:ascii="Times New Roman" w:hAnsi="Times New Roman" w:cs="Times New Roman"/>
          <w:sz w:val="20"/>
          <w:szCs w:val="20"/>
        </w:rPr>
        <w:t>(</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22552E" w:rsidRDefault="0022552E"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3/96</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Myers, J. and </w:t>
      </w:r>
      <w:proofErr w:type="spellStart"/>
      <w:r>
        <w:rPr>
          <w:rFonts w:ascii="Times New Roman" w:hAnsi="Times New Roman" w:cs="Times New Roman"/>
          <w:sz w:val="20"/>
          <w:szCs w:val="20"/>
        </w:rPr>
        <w:t>Drezner</w:t>
      </w:r>
      <w:proofErr w:type="spellEnd"/>
      <w:r>
        <w:rPr>
          <w:rFonts w:ascii="Times New Roman" w:hAnsi="Times New Roman" w:cs="Times New Roman"/>
          <w:sz w:val="20"/>
          <w:szCs w:val="20"/>
        </w:rPr>
        <w:t xml:space="preserve">, S., “SCD in an Empowerment Context: Findings Based on Adolescents, Young Adults and Parent Perspectives on Transition to Adult Care”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w:t>
      </w:r>
      <w:r>
        <w:rPr>
          <w:rFonts w:ascii="Times New Roman" w:hAnsi="Times New Roman" w:cs="Times New Roman"/>
          <w:sz w:val="20"/>
          <w:szCs w:val="20"/>
          <w:u w:val="single"/>
        </w:rPr>
        <w:t>the 21st Annual Meeting of the National Sickle Cell Disease Program.</w:t>
      </w:r>
      <w:r>
        <w:rPr>
          <w:rFonts w:ascii="Times New Roman" w:hAnsi="Times New Roman" w:cs="Times New Roman"/>
          <w:sz w:val="20"/>
          <w:szCs w:val="20"/>
        </w:rPr>
        <w:t xml:space="preserve"> March 8, 1996.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7B3F77" w:rsidRDefault="007B3F77"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lastRenderedPageBreak/>
        <w:t>3/96</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and Konrad, R., “CSSCD, The Comprehensive SCD Research and Service Delivery Model and the Emerging Health Care System: Key Issues and Strategies in a Time of Change” research paper presented at </w:t>
      </w:r>
      <w:r>
        <w:rPr>
          <w:rFonts w:ascii="Times New Roman" w:hAnsi="Times New Roman" w:cs="Times New Roman"/>
          <w:sz w:val="20"/>
          <w:szCs w:val="20"/>
          <w:u w:val="single"/>
        </w:rPr>
        <w:t>the 21st Annual Meeting of the National Sickle Cell Disease Program</w:t>
      </w:r>
      <w:r>
        <w:rPr>
          <w:rFonts w:ascii="Times New Roman" w:hAnsi="Times New Roman" w:cs="Times New Roman"/>
          <w:sz w:val="20"/>
          <w:szCs w:val="20"/>
        </w:rPr>
        <w:t xml:space="preserve"> March 9, 1996.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646613" w:rsidRDefault="00646613"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10/95</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“Collaboration of the State, Community and University Resources to Evaluate Community Needs: Barriers, Strategies and Lessons Learned”,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American Public Health Association’s 123rd Annual Meeting</w:t>
      </w:r>
      <w:r>
        <w:rPr>
          <w:rFonts w:ascii="Times New Roman" w:hAnsi="Times New Roman" w:cs="Times New Roman"/>
          <w:sz w:val="20"/>
          <w:szCs w:val="20"/>
        </w:rPr>
        <w:t>. October 31, 1995.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A6379A" w:rsidRDefault="00A6379A" w:rsidP="001A7E05">
      <w:pPr>
        <w:ind w:left="288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3/95</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"Empowerment Based Research and Treatment for Persons with Sickle Cell Disease:  Shifting and Expanding the Paradigm"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20th Annual Meeting of the National Sickle Cell Program</w:t>
      </w:r>
      <w:r>
        <w:rPr>
          <w:rFonts w:ascii="Times New Roman" w:hAnsi="Times New Roman" w:cs="Times New Roman"/>
          <w:sz w:val="20"/>
          <w:szCs w:val="20"/>
        </w:rPr>
        <w:t>.  March 21,995.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646613" w:rsidRDefault="00646613"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3/95</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"Proposal for the Establishment of a National Registry/Database for Persons with Sickle Cell Disease".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20th Annual Meeting of the National Sickle Cell Program</w:t>
      </w:r>
      <w:r>
        <w:rPr>
          <w:rFonts w:ascii="Times New Roman" w:hAnsi="Times New Roman" w:cs="Times New Roman"/>
          <w:sz w:val="20"/>
          <w:szCs w:val="20"/>
        </w:rPr>
        <w:t>.  March 19, 1995.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646613" w:rsidRDefault="00646613"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3/92</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“National Study of Psychosocial Adjustment of Adolescents with Sickle Cell Disease”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19</w:t>
      </w:r>
      <w:r>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Annual National Sickle Cell Disease Centers Meeting</w:t>
      </w:r>
      <w:r>
        <w:rPr>
          <w:rFonts w:ascii="Times New Roman" w:hAnsi="Times New Roman" w:cs="Times New Roman"/>
          <w:sz w:val="20"/>
          <w:szCs w:val="20"/>
        </w:rPr>
        <w:t>, Nashville, Tennessee, March 16, 1992.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646613" w:rsidRDefault="00646613" w:rsidP="001A7E05">
      <w:pPr>
        <w:ind w:left="2880" w:hanging="1440"/>
        <w:rPr>
          <w:rFonts w:ascii="Times New Roman" w:hAnsi="Times New Roman" w:cs="Times New Roman"/>
          <w:sz w:val="20"/>
          <w:szCs w:val="20"/>
        </w:rPr>
      </w:pPr>
    </w:p>
    <w:p w:rsidR="00646613" w:rsidRDefault="00646613" w:rsidP="001A7E05">
      <w:pPr>
        <w:ind w:left="2880" w:hanging="1440"/>
        <w:rPr>
          <w:rFonts w:ascii="Times New Roman" w:hAnsi="Times New Roman" w:cs="Times New Roman"/>
          <w:sz w:val="20"/>
          <w:szCs w:val="20"/>
        </w:rPr>
      </w:pPr>
      <w:r>
        <w:rPr>
          <w:rFonts w:ascii="Times New Roman" w:hAnsi="Times New Roman" w:cs="Times New Roman"/>
          <w:sz w:val="20"/>
          <w:szCs w:val="20"/>
        </w:rPr>
        <w:t>3/91</w:t>
      </w:r>
      <w:r>
        <w:rPr>
          <w:rFonts w:ascii="Times New Roman" w:hAnsi="Times New Roman" w:cs="Times New Roman"/>
          <w:sz w:val="20"/>
          <w:szCs w:val="20"/>
        </w:rPr>
        <w:tab/>
      </w:r>
      <w:r w:rsidRPr="00E44421">
        <w:rPr>
          <w:rFonts w:ascii="Times New Roman" w:hAnsi="Times New Roman" w:cs="Times New Roman"/>
          <w:b/>
          <w:bCs/>
          <w:sz w:val="20"/>
          <w:szCs w:val="20"/>
        </w:rPr>
        <w:t>Telfair, J</w:t>
      </w:r>
      <w:r>
        <w:rPr>
          <w:rFonts w:ascii="Times New Roman" w:hAnsi="Times New Roman" w:cs="Times New Roman"/>
          <w:sz w:val="20"/>
          <w:szCs w:val="20"/>
        </w:rPr>
        <w:t xml:space="preserve">. and Roberts, G., "Comparative study of knowledge of sickle cell disease between children and adolescents with SCD and their matched peers: Implications for educators",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18</w:t>
      </w:r>
      <w:r>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Annual National Sickle Cell Centers Meeting</w:t>
      </w:r>
      <w:r>
        <w:rPr>
          <w:rFonts w:ascii="Times New Roman" w:hAnsi="Times New Roman" w:cs="Times New Roman"/>
          <w:sz w:val="20"/>
          <w:szCs w:val="20"/>
        </w:rPr>
        <w:t>, Mobile, Alabama, March 1991. (</w:t>
      </w:r>
      <w:r>
        <w:rPr>
          <w:rFonts w:ascii="Times New Roman" w:hAnsi="Times New Roman" w:cs="Times New Roman"/>
          <w:b/>
          <w:bCs/>
          <w:sz w:val="20"/>
          <w:szCs w:val="20"/>
        </w:rPr>
        <w:t>Abstract</w:t>
      </w:r>
      <w:r>
        <w:rPr>
          <w:rFonts w:ascii="Times New Roman" w:hAnsi="Times New Roman" w:cs="Times New Roman"/>
          <w:sz w:val="20"/>
          <w:szCs w:val="20"/>
        </w:rPr>
        <w:t>: Conference Proceedings).</w:t>
      </w:r>
      <w:r w:rsidR="00673CDA">
        <w:rPr>
          <w:rFonts w:ascii="Times New Roman" w:hAnsi="Times New Roman" w:cs="Times New Roman"/>
          <w:sz w:val="20"/>
          <w:szCs w:val="20"/>
        </w:rPr>
        <w:t xml:space="preserve"> </w:t>
      </w:r>
    </w:p>
    <w:p w:rsidR="00646613" w:rsidRDefault="00646613" w:rsidP="001A7E05">
      <w:pPr>
        <w:ind w:left="2880" w:hanging="1440"/>
        <w:rPr>
          <w:rFonts w:ascii="Times New Roman" w:hAnsi="Times New Roman" w:cs="Times New Roman"/>
          <w:sz w:val="20"/>
          <w:szCs w:val="20"/>
        </w:rPr>
      </w:pPr>
    </w:p>
    <w:p w:rsidR="009E7B11" w:rsidRDefault="00646613" w:rsidP="00CF2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cs="Times New Roman"/>
          <w:sz w:val="20"/>
          <w:szCs w:val="20"/>
        </w:rPr>
      </w:pPr>
      <w:r>
        <w:rPr>
          <w:rFonts w:ascii="Times New Roman" w:hAnsi="Times New Roman" w:cs="Times New Roman"/>
          <w:sz w:val="20"/>
          <w:szCs w:val="20"/>
        </w:rPr>
        <w:t>3/91</w:t>
      </w:r>
      <w:r>
        <w:rPr>
          <w:rFonts w:ascii="Times New Roman" w:hAnsi="Times New Roman" w:cs="Times New Roman"/>
          <w:sz w:val="20"/>
          <w:szCs w:val="20"/>
        </w:rPr>
        <w:tab/>
      </w:r>
      <w:r>
        <w:rPr>
          <w:rFonts w:ascii="Times New Roman" w:hAnsi="Times New Roman" w:cs="Times New Roman"/>
          <w:sz w:val="20"/>
          <w:szCs w:val="20"/>
        </w:rPr>
        <w:tab/>
      </w:r>
      <w:r w:rsidRPr="009D5069">
        <w:rPr>
          <w:rFonts w:ascii="Times New Roman" w:hAnsi="Times New Roman" w:cs="Times New Roman"/>
          <w:b/>
          <w:bCs/>
          <w:sz w:val="20"/>
          <w:szCs w:val="20"/>
        </w:rPr>
        <w:t>Telfair, J.,</w:t>
      </w:r>
      <w:r>
        <w:rPr>
          <w:rFonts w:ascii="Times New Roman" w:hAnsi="Times New Roman" w:cs="Times New Roman"/>
          <w:sz w:val="20"/>
          <w:szCs w:val="20"/>
        </w:rPr>
        <w:t xml:space="preserve"> “The influence of family environments on the development of social competence in youngsters with sickle cell disease", </w:t>
      </w:r>
      <w:r>
        <w:rPr>
          <w:rFonts w:ascii="Times New Roman" w:hAnsi="Times New Roman" w:cs="Times New Roman"/>
          <w:b/>
          <w:bCs/>
          <w:sz w:val="20"/>
          <w:szCs w:val="20"/>
        </w:rPr>
        <w:t>research paper</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18</w:t>
      </w:r>
      <w:r>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Annual Comprehensive Sickle Cell Centers Meeting</w:t>
      </w:r>
      <w:r>
        <w:rPr>
          <w:rFonts w:ascii="Times New Roman" w:hAnsi="Times New Roman" w:cs="Times New Roman"/>
          <w:sz w:val="20"/>
          <w:szCs w:val="20"/>
        </w:rPr>
        <w:t>, Mobile, Alabama, March 1991. (</w:t>
      </w:r>
      <w:r>
        <w:rPr>
          <w:rFonts w:ascii="Times New Roman" w:hAnsi="Times New Roman" w:cs="Times New Roman"/>
          <w:b/>
          <w:bCs/>
          <w:sz w:val="20"/>
          <w:szCs w:val="20"/>
        </w:rPr>
        <w:t>Abstract</w:t>
      </w:r>
      <w:r>
        <w:rPr>
          <w:rFonts w:ascii="Times New Roman" w:hAnsi="Times New Roman" w:cs="Times New Roman"/>
          <w:sz w:val="20"/>
          <w:szCs w:val="20"/>
        </w:rPr>
        <w:t>: Conference Proceedings).</w:t>
      </w:r>
    </w:p>
    <w:p w:rsidR="00FC50A4" w:rsidRDefault="00FC50A4" w:rsidP="00CF2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646613" w:rsidRPr="00673CDA" w:rsidRDefault="00673CDA" w:rsidP="00673CDA">
      <w:pPr>
        <w:ind w:left="360" w:firstLine="360"/>
        <w:rPr>
          <w:rFonts w:ascii="Times New Roman" w:hAnsi="Times New Roman" w:cs="Times New Roman"/>
          <w:b/>
          <w:bCs/>
          <w:sz w:val="22"/>
          <w:szCs w:val="22"/>
          <w:u w:val="single"/>
        </w:rPr>
      </w:pPr>
      <w:r w:rsidRPr="00673CDA">
        <w:rPr>
          <w:rFonts w:ascii="Times New Roman" w:hAnsi="Times New Roman" w:cs="Times New Roman"/>
          <w:b/>
          <w:bCs/>
          <w:sz w:val="22"/>
          <w:szCs w:val="22"/>
        </w:rPr>
        <w:t>3C.</w:t>
      </w:r>
      <w:r w:rsidRPr="00673CDA">
        <w:rPr>
          <w:rFonts w:ascii="Times New Roman" w:hAnsi="Times New Roman" w:cs="Times New Roman"/>
          <w:b/>
          <w:bCs/>
          <w:sz w:val="22"/>
          <w:szCs w:val="22"/>
        </w:rPr>
        <w:tab/>
      </w:r>
      <w:r w:rsidRPr="00673CDA">
        <w:rPr>
          <w:rFonts w:ascii="Times New Roman" w:hAnsi="Times New Roman" w:cs="Times New Roman"/>
          <w:b/>
          <w:bCs/>
          <w:sz w:val="22"/>
          <w:szCs w:val="22"/>
        </w:rPr>
        <w:tab/>
      </w:r>
      <w:r w:rsidR="00646613" w:rsidRPr="00673CDA">
        <w:rPr>
          <w:rFonts w:ascii="Times New Roman" w:hAnsi="Times New Roman" w:cs="Times New Roman"/>
          <w:b/>
          <w:bCs/>
          <w:sz w:val="22"/>
          <w:szCs w:val="22"/>
          <w:u w:val="single"/>
        </w:rPr>
        <w:t>Extramural Research and Evaluation Support/Funding</w:t>
      </w:r>
      <w:r>
        <w:rPr>
          <w:rFonts w:ascii="Times New Roman" w:hAnsi="Times New Roman" w:cs="Times New Roman"/>
          <w:b/>
          <w:bCs/>
          <w:sz w:val="22"/>
          <w:szCs w:val="22"/>
          <w:u w:val="single"/>
        </w:rPr>
        <w:t xml:space="preserve"> Received</w:t>
      </w:r>
    </w:p>
    <w:p w:rsidR="00646613" w:rsidRDefault="00646613">
      <w:pPr>
        <w:pStyle w:val="BodyText"/>
        <w:ind w:left="1224" w:hanging="504"/>
        <w:rPr>
          <w:rFonts w:ascii="Times New Roman" w:hAnsi="Times New Roman" w:cs="Times New Roman"/>
          <w:b/>
          <w:bCs/>
          <w:sz w:val="20"/>
          <w:szCs w:val="20"/>
        </w:rPr>
      </w:pPr>
    </w:p>
    <w:p w:rsidR="003F7F96" w:rsidRPr="00D813D2" w:rsidRDefault="00D813D2" w:rsidP="00120FF9">
      <w:pPr>
        <w:pStyle w:val="BodyText"/>
        <w:numPr>
          <w:ilvl w:val="0"/>
          <w:numId w:val="9"/>
        </w:numPr>
        <w:rPr>
          <w:rFonts w:ascii="Times New Roman" w:hAnsi="Times New Roman" w:cs="Times New Roman"/>
          <w:b/>
          <w:bCs/>
          <w:u w:val="single"/>
        </w:rPr>
      </w:pPr>
      <w:r w:rsidRPr="00D813D2">
        <w:rPr>
          <w:rFonts w:ascii="Times New Roman" w:hAnsi="Times New Roman" w:cs="Times New Roman"/>
          <w:b/>
          <w:bCs/>
          <w:u w:val="single"/>
        </w:rPr>
        <w:t>Current Funded Projects</w:t>
      </w:r>
    </w:p>
    <w:p w:rsidR="00AB70DB" w:rsidRPr="00AB70DB" w:rsidRDefault="00AB70DB" w:rsidP="00AB70DB">
      <w:pPr>
        <w:ind w:left="1440"/>
        <w:rPr>
          <w:rFonts w:ascii="Times New Roman" w:hAnsi="Times New Roman" w:cs="Times New Roman"/>
          <w:b/>
          <w:bCs/>
          <w:sz w:val="20"/>
          <w:szCs w:val="20"/>
        </w:rPr>
      </w:pPr>
    </w:p>
    <w:p w:rsidR="005050B4" w:rsidRPr="002E7771" w:rsidRDefault="005050B4" w:rsidP="005050B4">
      <w:pPr>
        <w:ind w:left="1440"/>
        <w:rPr>
          <w:rFonts w:ascii="Times New Roman" w:hAnsi="Times New Roman" w:cs="Times New Roman"/>
          <w:bCs/>
          <w:sz w:val="20"/>
          <w:szCs w:val="20"/>
        </w:rPr>
      </w:pPr>
      <w:r w:rsidRPr="002E7771">
        <w:rPr>
          <w:rFonts w:ascii="Times New Roman" w:hAnsi="Times New Roman" w:cs="Times New Roman"/>
          <w:b/>
          <w:bCs/>
          <w:sz w:val="20"/>
          <w:szCs w:val="20"/>
        </w:rPr>
        <w:t xml:space="preserve">Title:  </w:t>
      </w:r>
      <w:r w:rsidRPr="003D49DF">
        <w:rPr>
          <w:rFonts w:ascii="Times New Roman" w:hAnsi="Times New Roman" w:cs="Times New Roman"/>
          <w:b/>
          <w:bCs/>
          <w:sz w:val="20"/>
          <w:szCs w:val="20"/>
        </w:rPr>
        <w:t>Sickle Cell Disease Newborn Screening Follow-up Program</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 </w:t>
      </w:r>
    </w:p>
    <w:p w:rsidR="005050B4" w:rsidRPr="002E7771" w:rsidRDefault="005050B4" w:rsidP="005050B4">
      <w:pPr>
        <w:ind w:left="1440"/>
        <w:rPr>
          <w:rFonts w:ascii="Times New Roman" w:hAnsi="Times New Roman" w:cs="Times New Roman"/>
          <w:bCs/>
          <w:sz w:val="20"/>
          <w:szCs w:val="20"/>
        </w:rPr>
      </w:pPr>
      <w:r w:rsidRPr="002E7771">
        <w:rPr>
          <w:rFonts w:ascii="Times New Roman" w:hAnsi="Times New Roman" w:cs="Times New Roman"/>
          <w:b/>
          <w:bCs/>
          <w:sz w:val="20"/>
          <w:szCs w:val="20"/>
        </w:rPr>
        <w:t xml:space="preserve">Funding Agency:  </w:t>
      </w:r>
      <w:r w:rsidRPr="002E7771">
        <w:rPr>
          <w:rFonts w:ascii="Times New Roman" w:hAnsi="Times New Roman" w:cs="Times New Roman"/>
          <w:bCs/>
          <w:sz w:val="20"/>
          <w:szCs w:val="20"/>
        </w:rPr>
        <w:t xml:space="preserve"> </w:t>
      </w:r>
      <w:r>
        <w:rPr>
          <w:rFonts w:ascii="Times New Roman" w:hAnsi="Times New Roman" w:cs="Times New Roman"/>
          <w:bCs/>
          <w:sz w:val="20"/>
          <w:szCs w:val="20"/>
        </w:rPr>
        <w:t>HRSA/MCHB</w:t>
      </w:r>
    </w:p>
    <w:p w:rsidR="005050B4" w:rsidRPr="002E7771" w:rsidRDefault="005050B4" w:rsidP="005050B4">
      <w:pPr>
        <w:ind w:left="1440"/>
        <w:rPr>
          <w:rFonts w:ascii="Times New Roman" w:hAnsi="Times New Roman" w:cs="Times New Roman"/>
          <w:bCs/>
          <w:sz w:val="20"/>
          <w:szCs w:val="20"/>
        </w:rPr>
      </w:pPr>
      <w:r w:rsidRPr="002E7771">
        <w:rPr>
          <w:rFonts w:ascii="Times New Roman" w:hAnsi="Times New Roman" w:cs="Times New Roman"/>
          <w:b/>
          <w:bCs/>
          <w:sz w:val="20"/>
          <w:szCs w:val="20"/>
        </w:rPr>
        <w:t>Total Amount:  $</w:t>
      </w:r>
      <w:r>
        <w:rPr>
          <w:rFonts w:ascii="Times New Roman" w:hAnsi="Times New Roman" w:cs="Times New Roman"/>
          <w:bCs/>
          <w:sz w:val="20"/>
          <w:szCs w:val="20"/>
        </w:rPr>
        <w:t xml:space="preserve">1,250,000 </w:t>
      </w:r>
      <w:r w:rsidRPr="002E7771">
        <w:rPr>
          <w:rFonts w:ascii="Times New Roman" w:hAnsi="Times New Roman" w:cs="Times New Roman"/>
          <w:b/>
          <w:bCs/>
          <w:sz w:val="20"/>
          <w:szCs w:val="20"/>
        </w:rPr>
        <w:t>(</w:t>
      </w:r>
      <w:r>
        <w:rPr>
          <w:rFonts w:ascii="Times New Roman" w:hAnsi="Times New Roman" w:cs="Times New Roman"/>
          <w:b/>
          <w:bCs/>
          <w:sz w:val="20"/>
          <w:szCs w:val="20"/>
        </w:rPr>
        <w:t>over five years</w:t>
      </w:r>
      <w:r w:rsidRPr="002E7771">
        <w:rPr>
          <w:rFonts w:ascii="Times New Roman" w:hAnsi="Times New Roman" w:cs="Times New Roman"/>
          <w:b/>
          <w:bCs/>
          <w:sz w:val="20"/>
          <w:szCs w:val="20"/>
        </w:rPr>
        <w:t>)</w:t>
      </w:r>
    </w:p>
    <w:p w:rsidR="005050B4" w:rsidRPr="002E7771" w:rsidRDefault="005050B4" w:rsidP="005050B4">
      <w:pPr>
        <w:ind w:left="1440"/>
        <w:rPr>
          <w:rFonts w:ascii="Times New Roman" w:hAnsi="Times New Roman" w:cs="Times New Roman"/>
          <w:bCs/>
          <w:sz w:val="20"/>
          <w:szCs w:val="20"/>
        </w:rPr>
      </w:pPr>
      <w:r w:rsidRPr="002E7771">
        <w:rPr>
          <w:rFonts w:ascii="Times New Roman" w:hAnsi="Times New Roman" w:cs="Times New Roman"/>
          <w:b/>
          <w:bCs/>
          <w:sz w:val="20"/>
          <w:szCs w:val="20"/>
        </w:rPr>
        <w:t xml:space="preserve">Percent effort on Project:   </w:t>
      </w:r>
      <w:r>
        <w:rPr>
          <w:rFonts w:ascii="Times New Roman" w:hAnsi="Times New Roman" w:cs="Times New Roman"/>
          <w:bCs/>
          <w:sz w:val="20"/>
          <w:szCs w:val="20"/>
        </w:rPr>
        <w:t>5</w:t>
      </w:r>
      <w:r w:rsidRPr="002E7771">
        <w:rPr>
          <w:rFonts w:ascii="Times New Roman" w:hAnsi="Times New Roman" w:cs="Times New Roman"/>
          <w:bCs/>
          <w:sz w:val="20"/>
          <w:szCs w:val="20"/>
        </w:rPr>
        <w:t>%</w:t>
      </w:r>
    </w:p>
    <w:p w:rsidR="005050B4" w:rsidRPr="002E7771" w:rsidRDefault="005050B4" w:rsidP="005050B4">
      <w:pPr>
        <w:ind w:left="1440"/>
        <w:rPr>
          <w:rFonts w:ascii="Times New Roman" w:hAnsi="Times New Roman" w:cs="Times New Roman"/>
          <w:bCs/>
          <w:sz w:val="20"/>
          <w:szCs w:val="20"/>
        </w:rPr>
      </w:pPr>
      <w:r w:rsidRPr="002E7771">
        <w:rPr>
          <w:rFonts w:ascii="Times New Roman" w:hAnsi="Times New Roman" w:cs="Times New Roman"/>
          <w:b/>
          <w:bCs/>
          <w:sz w:val="20"/>
          <w:szCs w:val="20"/>
        </w:rPr>
        <w:t xml:space="preserve">Funding Period: </w:t>
      </w:r>
      <w:r>
        <w:rPr>
          <w:rFonts w:ascii="Times New Roman" w:hAnsi="Times New Roman" w:cs="Times New Roman"/>
          <w:bCs/>
          <w:sz w:val="20"/>
          <w:szCs w:val="20"/>
        </w:rPr>
        <w:t>Planned 9/2021 to 8/2026</w:t>
      </w:r>
    </w:p>
    <w:p w:rsidR="005050B4" w:rsidRPr="002E7771" w:rsidRDefault="005050B4" w:rsidP="005050B4">
      <w:pPr>
        <w:ind w:left="1440"/>
        <w:rPr>
          <w:rFonts w:ascii="Times New Roman" w:hAnsi="Times New Roman" w:cs="Times New Roman"/>
          <w:bCs/>
          <w:sz w:val="20"/>
          <w:szCs w:val="20"/>
        </w:rPr>
      </w:pPr>
      <w:r w:rsidRPr="002E7771">
        <w:rPr>
          <w:rFonts w:ascii="Times New Roman" w:hAnsi="Times New Roman" w:cs="Times New Roman"/>
          <w:b/>
          <w:bCs/>
          <w:sz w:val="20"/>
          <w:szCs w:val="20"/>
        </w:rPr>
        <w:t xml:space="preserve">Role on Project:  </w:t>
      </w:r>
      <w:r w:rsidRPr="002E7771">
        <w:rPr>
          <w:rFonts w:ascii="Times New Roman" w:hAnsi="Times New Roman" w:cs="Times New Roman"/>
          <w:bCs/>
          <w:sz w:val="20"/>
          <w:szCs w:val="20"/>
        </w:rPr>
        <w:t>Principal Evaluator</w:t>
      </w:r>
    </w:p>
    <w:p w:rsidR="005050B4" w:rsidRPr="003D49DF" w:rsidRDefault="005050B4" w:rsidP="005050B4">
      <w:pPr>
        <w:ind w:left="1440"/>
        <w:rPr>
          <w:rFonts w:ascii="Times New Roman" w:hAnsi="Times New Roman" w:cs="Times New Roman"/>
          <w:bCs/>
          <w:sz w:val="20"/>
          <w:szCs w:val="20"/>
        </w:rPr>
      </w:pPr>
      <w:r w:rsidRPr="002E7771">
        <w:rPr>
          <w:rFonts w:ascii="Times New Roman" w:hAnsi="Times New Roman" w:cs="Times New Roman"/>
          <w:b/>
          <w:bCs/>
          <w:sz w:val="20"/>
          <w:szCs w:val="20"/>
        </w:rPr>
        <w:t>Project Description:</w:t>
      </w:r>
      <w:r>
        <w:rPr>
          <w:rFonts w:ascii="Times New Roman" w:hAnsi="Times New Roman" w:cs="Times New Roman"/>
          <w:b/>
          <w:bCs/>
          <w:sz w:val="20"/>
          <w:szCs w:val="20"/>
        </w:rPr>
        <w:t xml:space="preserve"> </w:t>
      </w:r>
      <w:r w:rsidRPr="003D49DF">
        <w:rPr>
          <w:rFonts w:ascii="Times New Roman" w:hAnsi="Times New Roman" w:cs="Times New Roman"/>
          <w:bCs/>
          <w:sz w:val="20"/>
          <w:szCs w:val="20"/>
        </w:rPr>
        <w:t>The goal of the Piedmont Health Services and Sickle Cell Agency Newborn Follow-up Program ( PHSSCA NBFUP)  is to coordinate care of infants born with sickle cell, to increase the number of medical care homes providing care/treatment to persons living with sickle cell disease, to improve the transition of adolescents living with sickle cell disease from dependency to independence and from pediatric care to adult care, and to collaborate with the TDP in improving the knowledge of healthcare providers about sickle cell disease. The following Objectives will guide the work of this application: Objective 1: By the end of August 2022, PHSSCA will have in place an established partnership (MOU) with the TDP within our region and state; Objective 2: By the end of the project period 2026, 90 percent of individuals and families served by PHSSCA will report receiving care through: a) a primary care medical home; and b) a knowledgeable SCD health care professional; Objective 3: By the end of the project period in 2026, PHSSCA will provide evidence of a 30 percent decrease in the number of individuals with SCD and relevant members of their families that report having unmet needs first reported upon intake.</w:t>
      </w:r>
    </w:p>
    <w:p w:rsidR="005050B4" w:rsidRDefault="005050B4" w:rsidP="00B4513E">
      <w:pPr>
        <w:tabs>
          <w:tab w:val="left" w:pos="720"/>
        </w:tabs>
        <w:ind w:left="1440" w:hanging="720"/>
        <w:rPr>
          <w:rFonts w:ascii="Times New Roman" w:hAnsi="Times New Roman" w:cs="Times New Roman"/>
          <w:b/>
          <w:bCs/>
          <w:sz w:val="20"/>
          <w:szCs w:val="20"/>
        </w:rPr>
      </w:pPr>
    </w:p>
    <w:p w:rsidR="00B4513E" w:rsidRDefault="005050B4" w:rsidP="00B4513E">
      <w:pPr>
        <w:tabs>
          <w:tab w:val="left" w:pos="720"/>
        </w:tabs>
        <w:ind w:left="1440" w:hanging="720"/>
        <w:rPr>
          <w:rFonts w:ascii="Times New Roman" w:hAnsi="Times New Roman" w:cs="Times New Roman"/>
          <w:bCs/>
          <w:sz w:val="20"/>
          <w:szCs w:val="20"/>
        </w:rPr>
      </w:pPr>
      <w:r>
        <w:rPr>
          <w:rFonts w:ascii="Times New Roman" w:hAnsi="Times New Roman" w:cs="Times New Roman"/>
          <w:b/>
          <w:bCs/>
          <w:sz w:val="20"/>
          <w:szCs w:val="20"/>
        </w:rPr>
        <w:lastRenderedPageBreak/>
        <w:tab/>
      </w:r>
      <w:r w:rsidR="00B4513E" w:rsidRPr="005F5AAD">
        <w:rPr>
          <w:rFonts w:ascii="Times New Roman" w:hAnsi="Times New Roman" w:cs="Times New Roman"/>
          <w:b/>
          <w:bCs/>
          <w:sz w:val="20"/>
          <w:szCs w:val="20"/>
        </w:rPr>
        <w:t xml:space="preserve">Title/Agency/Program: </w:t>
      </w:r>
      <w:r w:rsidR="00B4513E" w:rsidRPr="005F5AAD">
        <w:rPr>
          <w:rFonts w:ascii="Times New Roman" w:hAnsi="Times New Roman" w:cs="Times New Roman"/>
          <w:bCs/>
          <w:sz w:val="20"/>
          <w:szCs w:val="20"/>
        </w:rPr>
        <w:t>A Comparative Effectiveness Study of Peer Mentoring [PM] versus Structured Transition Education Based Intervention [STE] for the Management of Care Transitions in Emerging Adults with Sickle Cell Disease (SCD)</w:t>
      </w:r>
      <w:r w:rsidR="00B4513E" w:rsidRPr="005F5AAD">
        <w:rPr>
          <w:rFonts w:ascii="Times New Roman" w:hAnsi="Times New Roman" w:cs="Times New Roman"/>
        </w:rPr>
        <w:t xml:space="preserve"> </w:t>
      </w:r>
      <w:r w:rsidR="00B4513E" w:rsidRPr="005F5AAD">
        <w:rPr>
          <w:rFonts w:ascii="Times New Roman" w:hAnsi="Times New Roman" w:cs="Times New Roman"/>
          <w:bCs/>
          <w:sz w:val="20"/>
          <w:szCs w:val="20"/>
        </w:rPr>
        <w:t>The Sickle Cell Trevor Thompson Transition Project (ST3P-UP Trial)</w:t>
      </w:r>
      <w:r w:rsidR="00B4513E" w:rsidRPr="00B4513E">
        <w:t xml:space="preserve"> </w:t>
      </w:r>
      <w:r w:rsidR="001A4CAD">
        <w:rPr>
          <w:rFonts w:ascii="Times New Roman" w:hAnsi="Times New Roman" w:cs="Times New Roman"/>
          <w:bCs/>
          <w:sz w:val="20"/>
          <w:szCs w:val="20"/>
        </w:rPr>
        <w:t>(Qualitative R</w:t>
      </w:r>
      <w:r w:rsidR="00B4513E" w:rsidRPr="00B4513E">
        <w:rPr>
          <w:rFonts w:ascii="Times New Roman" w:hAnsi="Times New Roman" w:cs="Times New Roman"/>
          <w:bCs/>
          <w:sz w:val="20"/>
          <w:szCs w:val="20"/>
        </w:rPr>
        <w:t>esearch Supplement)</w:t>
      </w:r>
    </w:p>
    <w:p w:rsidR="00B4513E" w:rsidRPr="00B4513E" w:rsidRDefault="00B4513E" w:rsidP="00B4513E">
      <w:pPr>
        <w:tabs>
          <w:tab w:val="left" w:pos="720"/>
        </w:tabs>
        <w:ind w:left="1440" w:hanging="720"/>
        <w:rPr>
          <w:rFonts w:ascii="Times New Roman" w:hAnsi="Times New Roman" w:cs="Times New Roman"/>
          <w:bCs/>
          <w:sz w:val="20"/>
          <w:szCs w:val="20"/>
        </w:rPr>
      </w:pPr>
      <w:r>
        <w:rPr>
          <w:rFonts w:ascii="Times New Roman" w:hAnsi="Times New Roman" w:cs="Times New Roman"/>
          <w:b/>
          <w:bCs/>
          <w:sz w:val="20"/>
          <w:szCs w:val="20"/>
        </w:rPr>
        <w:tab/>
      </w:r>
      <w:r w:rsidRPr="00B4513E">
        <w:rPr>
          <w:rFonts w:ascii="Times New Roman" w:hAnsi="Times New Roman" w:cs="Times New Roman"/>
          <w:b/>
          <w:bCs/>
          <w:sz w:val="20"/>
          <w:szCs w:val="20"/>
        </w:rPr>
        <w:t xml:space="preserve">PD/PI:  </w:t>
      </w:r>
      <w:proofErr w:type="spellStart"/>
      <w:r w:rsidRPr="00B4513E">
        <w:rPr>
          <w:rFonts w:ascii="Times New Roman" w:hAnsi="Times New Roman" w:cs="Times New Roman"/>
          <w:bCs/>
          <w:sz w:val="20"/>
          <w:szCs w:val="20"/>
        </w:rPr>
        <w:t>Ifeyinwa</w:t>
      </w:r>
      <w:proofErr w:type="spellEnd"/>
      <w:r w:rsidRPr="00B4513E">
        <w:rPr>
          <w:rFonts w:ascii="Times New Roman" w:hAnsi="Times New Roman" w:cs="Times New Roman"/>
          <w:bCs/>
          <w:sz w:val="20"/>
          <w:szCs w:val="20"/>
        </w:rPr>
        <w:t xml:space="preserve"> </w:t>
      </w:r>
      <w:proofErr w:type="spellStart"/>
      <w:r w:rsidRPr="00B4513E">
        <w:rPr>
          <w:rFonts w:ascii="Times New Roman" w:hAnsi="Times New Roman" w:cs="Times New Roman"/>
          <w:bCs/>
          <w:sz w:val="20"/>
          <w:szCs w:val="20"/>
        </w:rPr>
        <w:t>Osunkwo</w:t>
      </w:r>
      <w:proofErr w:type="spellEnd"/>
      <w:r w:rsidRPr="00B4513E">
        <w:rPr>
          <w:rFonts w:ascii="Times New Roman" w:hAnsi="Times New Roman" w:cs="Times New Roman"/>
          <w:bCs/>
          <w:sz w:val="20"/>
          <w:szCs w:val="20"/>
        </w:rPr>
        <w:t xml:space="preserve">, Carolinas Medical Center and </w:t>
      </w:r>
      <w:proofErr w:type="spellStart"/>
      <w:r w:rsidRPr="00B4513E">
        <w:rPr>
          <w:rFonts w:ascii="Times New Roman" w:hAnsi="Times New Roman" w:cs="Times New Roman"/>
          <w:bCs/>
          <w:sz w:val="20"/>
          <w:szCs w:val="20"/>
        </w:rPr>
        <w:t>Raymona</w:t>
      </w:r>
      <w:proofErr w:type="spellEnd"/>
      <w:r w:rsidRPr="00B4513E">
        <w:rPr>
          <w:rFonts w:ascii="Times New Roman" w:hAnsi="Times New Roman" w:cs="Times New Roman"/>
          <w:bCs/>
          <w:sz w:val="20"/>
          <w:szCs w:val="20"/>
        </w:rPr>
        <w:t xml:space="preserve"> Lawrence Georgia Southern University (Dual PI)</w:t>
      </w:r>
    </w:p>
    <w:p w:rsidR="00B4513E" w:rsidRDefault="00B4513E" w:rsidP="00B4513E">
      <w:pPr>
        <w:tabs>
          <w:tab w:val="left" w:pos="720"/>
        </w:tabs>
        <w:ind w:left="1440" w:hanging="720"/>
        <w:rPr>
          <w:rFonts w:ascii="Times New Roman" w:hAnsi="Times New Roman" w:cs="Times New Roman"/>
          <w:b/>
          <w:bCs/>
          <w:sz w:val="20"/>
          <w:szCs w:val="20"/>
        </w:rPr>
      </w:pPr>
      <w:r w:rsidRPr="005F5AAD">
        <w:rPr>
          <w:rFonts w:ascii="Times New Roman" w:hAnsi="Times New Roman" w:cs="Times New Roman"/>
          <w:b/>
          <w:bCs/>
          <w:sz w:val="20"/>
          <w:szCs w:val="20"/>
        </w:rPr>
        <w:tab/>
        <w:t xml:space="preserve">Funding Agency: </w:t>
      </w:r>
      <w:r w:rsidRPr="00B4513E">
        <w:rPr>
          <w:rFonts w:ascii="Times New Roman" w:hAnsi="Times New Roman" w:cs="Times New Roman"/>
          <w:bCs/>
          <w:sz w:val="20"/>
          <w:szCs w:val="20"/>
        </w:rPr>
        <w:t>Patient-Centered Outcomes Research Institute (PCORI)</w:t>
      </w:r>
    </w:p>
    <w:p w:rsidR="00B4513E" w:rsidRDefault="00B4513E" w:rsidP="00B4513E">
      <w:pPr>
        <w:tabs>
          <w:tab w:val="left" w:pos="720"/>
        </w:tabs>
        <w:ind w:left="1440" w:hanging="720"/>
        <w:rPr>
          <w:rFonts w:ascii="Times New Roman" w:hAnsi="Times New Roman" w:cs="Times New Roman"/>
          <w:b/>
          <w:bCs/>
          <w:sz w:val="20"/>
          <w:szCs w:val="20"/>
        </w:rPr>
      </w:pPr>
      <w:r>
        <w:rPr>
          <w:rFonts w:ascii="Times New Roman" w:hAnsi="Times New Roman" w:cs="Times New Roman"/>
          <w:b/>
          <w:bCs/>
          <w:sz w:val="20"/>
          <w:szCs w:val="20"/>
        </w:rPr>
        <w:tab/>
        <w:t xml:space="preserve">Percent effort: </w:t>
      </w:r>
      <w:r w:rsidRPr="00B4513E">
        <w:rPr>
          <w:rFonts w:ascii="Times New Roman" w:hAnsi="Times New Roman" w:cs="Times New Roman"/>
          <w:bCs/>
          <w:sz w:val="20"/>
          <w:szCs w:val="20"/>
        </w:rPr>
        <w:t>10%</w:t>
      </w:r>
      <w:r w:rsidR="00F1373F">
        <w:rPr>
          <w:rFonts w:ascii="Times New Roman" w:hAnsi="Times New Roman" w:cs="Times New Roman"/>
          <w:bCs/>
          <w:sz w:val="20"/>
          <w:szCs w:val="20"/>
        </w:rPr>
        <w:t xml:space="preserve"> (</w:t>
      </w:r>
      <w:r w:rsidR="00F1373F" w:rsidRPr="00F1373F">
        <w:rPr>
          <w:rFonts w:ascii="Times New Roman" w:hAnsi="Times New Roman" w:cs="Times New Roman"/>
          <w:bCs/>
          <w:sz w:val="20"/>
          <w:szCs w:val="20"/>
        </w:rPr>
        <w:t>$19,812.42</w:t>
      </w:r>
      <w:r w:rsidR="00F1373F">
        <w:rPr>
          <w:rFonts w:ascii="Times New Roman" w:hAnsi="Times New Roman" w:cs="Times New Roman"/>
          <w:bCs/>
          <w:sz w:val="20"/>
          <w:szCs w:val="20"/>
        </w:rPr>
        <w:t xml:space="preserve"> per year,</w:t>
      </w:r>
      <w:r>
        <w:rPr>
          <w:rFonts w:ascii="Times New Roman" w:hAnsi="Times New Roman" w:cs="Times New Roman"/>
          <w:bCs/>
          <w:sz w:val="20"/>
          <w:szCs w:val="20"/>
        </w:rPr>
        <w:t xml:space="preserve"> plus fringe and indirect))</w:t>
      </w:r>
    </w:p>
    <w:p w:rsidR="00B4513E" w:rsidRPr="005F5AAD" w:rsidRDefault="00B4513E" w:rsidP="00B4513E">
      <w:pPr>
        <w:tabs>
          <w:tab w:val="left" w:pos="720"/>
        </w:tabs>
        <w:ind w:left="1440" w:hanging="720"/>
        <w:rPr>
          <w:rFonts w:ascii="Times New Roman" w:hAnsi="Times New Roman" w:cs="Times New Roman"/>
          <w:sz w:val="20"/>
          <w:szCs w:val="20"/>
        </w:rPr>
      </w:pPr>
      <w:r>
        <w:rPr>
          <w:rFonts w:ascii="Times New Roman" w:hAnsi="Times New Roman" w:cs="Times New Roman"/>
          <w:b/>
          <w:bCs/>
          <w:sz w:val="20"/>
          <w:szCs w:val="20"/>
        </w:rPr>
        <w:tab/>
        <w:t>Funding</w:t>
      </w:r>
      <w:r w:rsidRPr="005F5AAD">
        <w:rPr>
          <w:rFonts w:ascii="Times New Roman" w:hAnsi="Times New Roman" w:cs="Times New Roman"/>
          <w:b/>
          <w:bCs/>
          <w:sz w:val="20"/>
          <w:szCs w:val="20"/>
        </w:rPr>
        <w:t xml:space="preserve"> Period:</w:t>
      </w:r>
      <w:r w:rsidRPr="005F5AAD">
        <w:rPr>
          <w:rFonts w:ascii="Times New Roman" w:hAnsi="Times New Roman" w:cs="Times New Roman"/>
          <w:sz w:val="20"/>
          <w:szCs w:val="20"/>
        </w:rPr>
        <w:t xml:space="preserve">   01/20</w:t>
      </w:r>
      <w:r>
        <w:rPr>
          <w:rFonts w:ascii="Times New Roman" w:hAnsi="Times New Roman" w:cs="Times New Roman"/>
          <w:sz w:val="20"/>
          <w:szCs w:val="20"/>
        </w:rPr>
        <w:t>22</w:t>
      </w:r>
      <w:r w:rsidRPr="005F5AAD">
        <w:rPr>
          <w:rFonts w:ascii="Times New Roman" w:hAnsi="Times New Roman" w:cs="Times New Roman"/>
          <w:sz w:val="20"/>
          <w:szCs w:val="20"/>
        </w:rPr>
        <w:t xml:space="preserve"> </w:t>
      </w:r>
      <w:r>
        <w:rPr>
          <w:rFonts w:ascii="Times New Roman" w:hAnsi="Times New Roman" w:cs="Times New Roman"/>
          <w:sz w:val="20"/>
          <w:szCs w:val="20"/>
        </w:rPr>
        <w:t>–</w:t>
      </w:r>
      <w:r w:rsidRPr="005F5AAD">
        <w:rPr>
          <w:rFonts w:ascii="Times New Roman" w:hAnsi="Times New Roman" w:cs="Times New Roman"/>
          <w:sz w:val="20"/>
          <w:szCs w:val="20"/>
        </w:rPr>
        <w:t xml:space="preserve"> </w:t>
      </w:r>
      <w:r>
        <w:rPr>
          <w:rFonts w:ascii="Times New Roman" w:hAnsi="Times New Roman" w:cs="Times New Roman"/>
          <w:b/>
          <w:sz w:val="20"/>
          <w:szCs w:val="20"/>
        </w:rPr>
        <w:t>Present</w:t>
      </w:r>
    </w:p>
    <w:p w:rsidR="005D7825" w:rsidRDefault="00B4513E" w:rsidP="00F1373F">
      <w:pPr>
        <w:tabs>
          <w:tab w:val="left" w:pos="720"/>
        </w:tabs>
        <w:ind w:left="1440" w:hanging="720"/>
        <w:rPr>
          <w:rFonts w:ascii="Times New Roman" w:hAnsi="Times New Roman" w:cs="Times New Roman"/>
          <w:bCs/>
          <w:sz w:val="20"/>
          <w:szCs w:val="20"/>
        </w:rPr>
      </w:pPr>
      <w:r w:rsidRPr="005F5AAD">
        <w:rPr>
          <w:rFonts w:ascii="Times New Roman" w:hAnsi="Times New Roman" w:cs="Times New Roman"/>
          <w:b/>
          <w:bCs/>
          <w:sz w:val="20"/>
          <w:szCs w:val="20"/>
        </w:rPr>
        <w:tab/>
      </w:r>
      <w:r>
        <w:rPr>
          <w:rFonts w:ascii="Times New Roman" w:hAnsi="Times New Roman" w:cs="Times New Roman"/>
          <w:b/>
          <w:bCs/>
          <w:sz w:val="20"/>
          <w:szCs w:val="20"/>
        </w:rPr>
        <w:t>Role</w:t>
      </w:r>
      <w:r>
        <w:rPr>
          <w:b/>
          <w:bCs/>
          <w:sz w:val="20"/>
          <w:szCs w:val="20"/>
        </w:rPr>
        <w:t>:</w:t>
      </w:r>
      <w:r>
        <w:rPr>
          <w:rFonts w:ascii="Times New Roman" w:hAnsi="Times New Roman" w:cs="Times New Roman"/>
          <w:sz w:val="20"/>
          <w:szCs w:val="20"/>
        </w:rPr>
        <w:t xml:space="preserve">  </w:t>
      </w:r>
      <w:r w:rsidRPr="00B4513E">
        <w:rPr>
          <w:rFonts w:ascii="Times New Roman" w:hAnsi="Times New Roman" w:cs="Times New Roman"/>
          <w:bCs/>
          <w:sz w:val="20"/>
          <w:szCs w:val="20"/>
        </w:rPr>
        <w:t>Evaluation and Content Consultation</w:t>
      </w:r>
      <w:r w:rsidR="00F1373F">
        <w:rPr>
          <w:rFonts w:ascii="Times New Roman" w:hAnsi="Times New Roman" w:cs="Times New Roman"/>
          <w:bCs/>
          <w:sz w:val="20"/>
          <w:szCs w:val="20"/>
        </w:rPr>
        <w:t>,</w:t>
      </w:r>
      <w:r w:rsidRPr="00B4513E">
        <w:rPr>
          <w:rFonts w:ascii="Times New Roman" w:hAnsi="Times New Roman" w:cs="Times New Roman"/>
          <w:bCs/>
          <w:sz w:val="20"/>
          <w:szCs w:val="20"/>
        </w:rPr>
        <w:t xml:space="preserve"> and </w:t>
      </w:r>
      <w:r w:rsidR="00F1373F" w:rsidRPr="00F1373F">
        <w:rPr>
          <w:rFonts w:ascii="Times New Roman" w:hAnsi="Times New Roman" w:cs="Times New Roman"/>
          <w:bCs/>
          <w:sz w:val="20"/>
          <w:szCs w:val="20"/>
        </w:rPr>
        <w:t>Qualitative Data Collection and Analysis Team</w:t>
      </w:r>
      <w:r w:rsidR="00F1373F">
        <w:rPr>
          <w:rFonts w:ascii="Times New Roman" w:hAnsi="Times New Roman" w:cs="Times New Roman"/>
          <w:bCs/>
          <w:sz w:val="20"/>
          <w:szCs w:val="20"/>
        </w:rPr>
        <w:t xml:space="preserve"> </w:t>
      </w:r>
      <w:r w:rsidR="00F1373F" w:rsidRPr="00F1373F">
        <w:rPr>
          <w:rFonts w:ascii="Times New Roman" w:hAnsi="Times New Roman" w:cs="Times New Roman"/>
          <w:bCs/>
          <w:sz w:val="20"/>
          <w:szCs w:val="20"/>
        </w:rPr>
        <w:t>Lead</w:t>
      </w:r>
      <w:r w:rsidRPr="00B4513E">
        <w:rPr>
          <w:rFonts w:ascii="Times New Roman" w:hAnsi="Times New Roman" w:cs="Times New Roman"/>
          <w:bCs/>
          <w:sz w:val="20"/>
          <w:szCs w:val="20"/>
        </w:rPr>
        <w:t xml:space="preserve"> sub-study</w:t>
      </w:r>
    </w:p>
    <w:p w:rsidR="00B4513E" w:rsidRPr="00B4513E" w:rsidRDefault="00B4513E" w:rsidP="00AF359F">
      <w:pPr>
        <w:tabs>
          <w:tab w:val="left" w:pos="720"/>
        </w:tabs>
        <w:ind w:left="1440" w:hanging="720"/>
        <w:rPr>
          <w:rFonts w:ascii="Times New Roman" w:hAnsi="Times New Roman" w:cs="Times New Roman"/>
          <w:bCs/>
          <w:sz w:val="20"/>
          <w:szCs w:val="20"/>
        </w:rPr>
      </w:pPr>
      <w:r>
        <w:rPr>
          <w:rFonts w:ascii="Times New Roman" w:hAnsi="Times New Roman" w:cs="Times New Roman"/>
          <w:b/>
          <w:bCs/>
          <w:sz w:val="20"/>
          <w:szCs w:val="20"/>
        </w:rPr>
        <w:tab/>
        <w:t>Project Description:</w:t>
      </w:r>
      <w:r>
        <w:rPr>
          <w:rFonts w:ascii="Times New Roman" w:hAnsi="Times New Roman" w:cs="Times New Roman"/>
          <w:bCs/>
          <w:sz w:val="20"/>
          <w:szCs w:val="20"/>
        </w:rPr>
        <w:t xml:space="preserve"> </w:t>
      </w:r>
      <w:r w:rsidR="00AF359F" w:rsidRPr="00AF359F">
        <w:rPr>
          <w:rFonts w:ascii="Times New Roman" w:hAnsi="Times New Roman" w:cs="Times New Roman"/>
          <w:bCs/>
          <w:sz w:val="20"/>
          <w:szCs w:val="20"/>
        </w:rPr>
        <w:t xml:space="preserve">This document is designed to supplement the ST3P-UP study aims and the team’s strong record of collaboration, community engagement, and quantitative/qualitative data collection and analysis techniques. The aim is to provide a viable, valuable and robust approach that will allow for the identification and tackling of barriers to continued project implementation as well as the utilization of lessons learned related to the peer mentoring comparator </w:t>
      </w:r>
      <w:bookmarkStart w:id="17" w:name="_GoBack"/>
      <w:bookmarkEnd w:id="17"/>
      <w:r w:rsidR="00AF359F" w:rsidRPr="00AF359F">
        <w:rPr>
          <w:rFonts w:ascii="Times New Roman" w:hAnsi="Times New Roman" w:cs="Times New Roman"/>
          <w:bCs/>
          <w:sz w:val="20"/>
          <w:szCs w:val="20"/>
        </w:rPr>
        <w:t xml:space="preserve">within the ST3P-UP study (Family Health International, 2002). It is important to note that all methods described here are intended to be implemented virtually via Zoom, Telephone, or other electronic communication. </w:t>
      </w:r>
      <w:r w:rsidR="007112D4">
        <w:rPr>
          <w:rFonts w:ascii="Times New Roman" w:hAnsi="Times New Roman" w:cs="Times New Roman"/>
          <w:bCs/>
          <w:sz w:val="20"/>
          <w:szCs w:val="20"/>
        </w:rPr>
        <w:t>Ai</w:t>
      </w:r>
      <w:r w:rsidR="00AF359F" w:rsidRPr="00AF359F">
        <w:rPr>
          <w:rFonts w:ascii="Times New Roman" w:hAnsi="Times New Roman" w:cs="Times New Roman"/>
          <w:bCs/>
          <w:sz w:val="20"/>
          <w:szCs w:val="20"/>
        </w:rPr>
        <w:t>m 1: Compare the effectiveness of [STE+PM] at decreasing ACR among EA-SCD compared to [STE] alone over 24 months. Our hypothesis for this aim is that participants randomized to STE+PM will experience fewer acute care encounters and have a lower ACR rate. If our hypothesis is true, PM provides the additional social support and structure that will foster improved self-care skills for EA-SCD, increase their adherence to their medical regimen and EA-SCD will be more apt to attend preventative medical appointments with their adult providers.</w:t>
      </w:r>
      <w:r w:rsidR="007112D4">
        <w:rPr>
          <w:rFonts w:ascii="Times New Roman" w:hAnsi="Times New Roman" w:cs="Times New Roman"/>
          <w:bCs/>
          <w:sz w:val="20"/>
          <w:szCs w:val="20"/>
        </w:rPr>
        <w:t xml:space="preserve"> </w:t>
      </w:r>
      <w:r w:rsidR="00AF359F" w:rsidRPr="00AF359F">
        <w:rPr>
          <w:rFonts w:ascii="Times New Roman" w:hAnsi="Times New Roman" w:cs="Times New Roman"/>
          <w:bCs/>
          <w:sz w:val="20"/>
          <w:szCs w:val="20"/>
        </w:rPr>
        <w:t>Aim 2: Compare the effectiveness of [STE+PM] at improving PRO using 4 complementary surveys to capture key PRO metrics associated with transition success</w:t>
      </w:r>
    </w:p>
    <w:p w:rsidR="005D7825" w:rsidRDefault="005D7825" w:rsidP="00361518">
      <w:pPr>
        <w:pStyle w:val="BodyText"/>
        <w:ind w:left="1440"/>
        <w:rPr>
          <w:rFonts w:ascii="Times New Roman" w:hAnsi="Times New Roman" w:cs="Times New Roman"/>
          <w:b/>
          <w:bCs/>
          <w:sz w:val="20"/>
          <w:szCs w:val="20"/>
        </w:rPr>
      </w:pPr>
    </w:p>
    <w:p w:rsidR="00D019A4" w:rsidRPr="00D019A4" w:rsidRDefault="00D019A4" w:rsidP="00D019A4">
      <w:pPr>
        <w:pStyle w:val="BodyText"/>
        <w:ind w:left="1440"/>
        <w:rPr>
          <w:rFonts w:ascii="Times New Roman" w:hAnsi="Times New Roman" w:cs="Times New Roman"/>
          <w:bCs/>
          <w:sz w:val="20"/>
          <w:szCs w:val="20"/>
        </w:rPr>
      </w:pPr>
      <w:r w:rsidRPr="00D019A4">
        <w:rPr>
          <w:rFonts w:ascii="Times New Roman" w:hAnsi="Times New Roman" w:cs="Times New Roman"/>
          <w:b/>
          <w:bCs/>
          <w:sz w:val="20"/>
          <w:szCs w:val="20"/>
        </w:rPr>
        <w:t>Title</w:t>
      </w:r>
      <w:r>
        <w:rPr>
          <w:rFonts w:ascii="Times New Roman" w:hAnsi="Times New Roman" w:cs="Times New Roman"/>
          <w:bCs/>
          <w:sz w:val="20"/>
          <w:szCs w:val="20"/>
        </w:rPr>
        <w:t xml:space="preserve">:  </w:t>
      </w:r>
      <w:r w:rsidRPr="00D019A4">
        <w:rPr>
          <w:rFonts w:ascii="Times New Roman" w:hAnsi="Times New Roman" w:cs="Times New Roman"/>
          <w:bCs/>
          <w:sz w:val="20"/>
          <w:szCs w:val="20"/>
        </w:rPr>
        <w:t xml:space="preserve">ROTC Injury Prevention Program: A Holistic Approach to Targeted Wellness Curriculum </w:t>
      </w:r>
      <w:r>
        <w:rPr>
          <w:rFonts w:ascii="Times New Roman" w:hAnsi="Times New Roman" w:cs="Times New Roman"/>
          <w:bCs/>
          <w:sz w:val="20"/>
          <w:szCs w:val="20"/>
        </w:rPr>
        <w:t xml:space="preserve">- </w:t>
      </w:r>
      <w:r w:rsidRPr="00D019A4">
        <w:rPr>
          <w:rFonts w:ascii="Times New Roman" w:hAnsi="Times New Roman" w:cs="Times New Roman"/>
          <w:bCs/>
          <w:sz w:val="20"/>
          <w:szCs w:val="20"/>
        </w:rPr>
        <w:t>Using Fitness Trackers in Health Education Program</w:t>
      </w:r>
      <w:r>
        <w:rPr>
          <w:rFonts w:ascii="Times New Roman" w:hAnsi="Times New Roman" w:cs="Times New Roman"/>
          <w:bCs/>
          <w:sz w:val="20"/>
          <w:szCs w:val="20"/>
        </w:rPr>
        <w:t>ming with Military Personnel</w:t>
      </w:r>
      <w:r w:rsidRPr="00D019A4">
        <w:rPr>
          <w:rFonts w:ascii="Times New Roman" w:hAnsi="Times New Roman" w:cs="Times New Roman"/>
          <w:bCs/>
          <w:sz w:val="20"/>
          <w:szCs w:val="20"/>
        </w:rPr>
        <w:t>  </w:t>
      </w:r>
    </w:p>
    <w:p w:rsidR="00D019A4" w:rsidRPr="00D019A4" w:rsidRDefault="00D019A4" w:rsidP="00D019A4">
      <w:pPr>
        <w:pStyle w:val="BodyText"/>
        <w:ind w:left="1440"/>
        <w:rPr>
          <w:rFonts w:ascii="Times New Roman" w:hAnsi="Times New Roman" w:cs="Times New Roman"/>
          <w:bCs/>
          <w:sz w:val="20"/>
          <w:szCs w:val="20"/>
        </w:rPr>
      </w:pPr>
      <w:r w:rsidRPr="00581F5D">
        <w:rPr>
          <w:rFonts w:ascii="Times New Roman" w:hAnsi="Times New Roman" w:cs="Times New Roman"/>
          <w:b/>
          <w:bCs/>
          <w:sz w:val="20"/>
          <w:szCs w:val="20"/>
        </w:rPr>
        <w:t xml:space="preserve">Funding Agency: </w:t>
      </w:r>
      <w:r>
        <w:rPr>
          <w:rFonts w:ascii="Times New Roman" w:hAnsi="Times New Roman" w:cs="Times New Roman"/>
          <w:b/>
          <w:bCs/>
          <w:sz w:val="20"/>
          <w:szCs w:val="20"/>
        </w:rPr>
        <w:t xml:space="preserve"> </w:t>
      </w:r>
      <w:r w:rsidRPr="00D019A4">
        <w:rPr>
          <w:rFonts w:ascii="Times New Roman" w:hAnsi="Times New Roman" w:cs="Times New Roman"/>
          <w:bCs/>
          <w:sz w:val="20"/>
          <w:szCs w:val="20"/>
        </w:rPr>
        <w:t>U S Reserved Officer training Corp (USROTC)</w:t>
      </w:r>
    </w:p>
    <w:p w:rsidR="00D019A4" w:rsidRDefault="00D019A4" w:rsidP="00D019A4">
      <w:pPr>
        <w:pStyle w:val="BodyText"/>
        <w:ind w:left="1440"/>
        <w:rPr>
          <w:rFonts w:ascii="Times New Roman" w:hAnsi="Times New Roman" w:cs="Times New Roman"/>
          <w:bCs/>
          <w:sz w:val="20"/>
          <w:szCs w:val="20"/>
        </w:rPr>
      </w:pPr>
      <w:r w:rsidRPr="007012FD">
        <w:rPr>
          <w:rFonts w:ascii="Times New Roman" w:hAnsi="Times New Roman" w:cs="Times New Roman"/>
          <w:b/>
          <w:bCs/>
          <w:sz w:val="20"/>
          <w:szCs w:val="20"/>
        </w:rPr>
        <w:t>Total Amount</w:t>
      </w:r>
      <w:r>
        <w:rPr>
          <w:rFonts w:ascii="Times New Roman" w:hAnsi="Times New Roman" w:cs="Times New Roman"/>
          <w:bCs/>
          <w:sz w:val="20"/>
          <w:szCs w:val="20"/>
        </w:rPr>
        <w:t>: $15,000 (year 1), additional funding pending</w:t>
      </w:r>
    </w:p>
    <w:p w:rsidR="007012FD" w:rsidRPr="007012FD" w:rsidRDefault="007012FD" w:rsidP="007012FD">
      <w:pPr>
        <w:pStyle w:val="BodyText"/>
        <w:ind w:left="1440"/>
        <w:rPr>
          <w:rFonts w:ascii="Times New Roman" w:hAnsi="Times New Roman" w:cs="Times New Roman"/>
          <w:b/>
          <w:bCs/>
          <w:sz w:val="20"/>
          <w:szCs w:val="20"/>
        </w:rPr>
      </w:pPr>
      <w:r w:rsidRPr="007012FD">
        <w:rPr>
          <w:rFonts w:ascii="Times New Roman" w:hAnsi="Times New Roman" w:cs="Times New Roman"/>
          <w:b/>
          <w:bCs/>
          <w:sz w:val="20"/>
          <w:szCs w:val="20"/>
        </w:rPr>
        <w:t xml:space="preserve">Percent effort on Project:   </w:t>
      </w:r>
      <w:r w:rsidRPr="007012FD">
        <w:rPr>
          <w:rFonts w:ascii="Times New Roman" w:hAnsi="Times New Roman" w:cs="Times New Roman"/>
          <w:bCs/>
          <w:sz w:val="20"/>
          <w:szCs w:val="20"/>
        </w:rPr>
        <w:t>Open</w:t>
      </w:r>
    </w:p>
    <w:p w:rsidR="007012FD" w:rsidRPr="007012FD" w:rsidRDefault="007012FD" w:rsidP="007012FD">
      <w:pPr>
        <w:pStyle w:val="BodyText"/>
        <w:ind w:left="1440"/>
        <w:rPr>
          <w:rFonts w:ascii="Times New Roman" w:hAnsi="Times New Roman" w:cs="Times New Roman"/>
          <w:bCs/>
          <w:sz w:val="20"/>
          <w:szCs w:val="20"/>
        </w:rPr>
      </w:pPr>
      <w:r w:rsidRPr="007012FD">
        <w:rPr>
          <w:rFonts w:ascii="Times New Roman" w:hAnsi="Times New Roman" w:cs="Times New Roman"/>
          <w:b/>
          <w:bCs/>
          <w:sz w:val="20"/>
          <w:szCs w:val="20"/>
        </w:rPr>
        <w:t xml:space="preserve">Funding Period: </w:t>
      </w:r>
      <w:r w:rsidRPr="007012FD">
        <w:rPr>
          <w:rFonts w:ascii="Times New Roman" w:hAnsi="Times New Roman" w:cs="Times New Roman"/>
          <w:bCs/>
          <w:sz w:val="20"/>
          <w:szCs w:val="20"/>
        </w:rPr>
        <w:t>1</w:t>
      </w:r>
      <w:r>
        <w:rPr>
          <w:rFonts w:ascii="Times New Roman" w:hAnsi="Times New Roman" w:cs="Times New Roman"/>
          <w:bCs/>
          <w:sz w:val="20"/>
          <w:szCs w:val="20"/>
        </w:rPr>
        <w:t>2</w:t>
      </w:r>
      <w:r w:rsidRPr="007012FD">
        <w:rPr>
          <w:rFonts w:ascii="Times New Roman" w:hAnsi="Times New Roman" w:cs="Times New Roman"/>
          <w:bCs/>
          <w:sz w:val="20"/>
          <w:szCs w:val="20"/>
        </w:rPr>
        <w:t>/20</w:t>
      </w:r>
      <w:r>
        <w:rPr>
          <w:rFonts w:ascii="Times New Roman" w:hAnsi="Times New Roman" w:cs="Times New Roman"/>
          <w:bCs/>
          <w:sz w:val="20"/>
          <w:szCs w:val="20"/>
        </w:rPr>
        <w:t>21</w:t>
      </w:r>
      <w:r w:rsidRPr="007012FD">
        <w:rPr>
          <w:rFonts w:ascii="Times New Roman" w:hAnsi="Times New Roman" w:cs="Times New Roman"/>
          <w:bCs/>
          <w:sz w:val="20"/>
          <w:szCs w:val="20"/>
        </w:rPr>
        <w:t xml:space="preserve"> – </w:t>
      </w:r>
      <w:r>
        <w:rPr>
          <w:rFonts w:ascii="Times New Roman" w:hAnsi="Times New Roman" w:cs="Times New Roman"/>
          <w:bCs/>
          <w:sz w:val="20"/>
          <w:szCs w:val="20"/>
        </w:rPr>
        <w:t>Open</w:t>
      </w:r>
    </w:p>
    <w:p w:rsidR="007012FD" w:rsidRPr="007012FD" w:rsidRDefault="007012FD" w:rsidP="007012FD">
      <w:pPr>
        <w:pStyle w:val="BodyText"/>
        <w:ind w:left="1440"/>
        <w:rPr>
          <w:rFonts w:ascii="Times New Roman" w:hAnsi="Times New Roman" w:cs="Times New Roman"/>
          <w:b/>
          <w:bCs/>
          <w:sz w:val="20"/>
          <w:szCs w:val="20"/>
        </w:rPr>
      </w:pPr>
      <w:r w:rsidRPr="007012FD">
        <w:rPr>
          <w:rFonts w:ascii="Times New Roman" w:hAnsi="Times New Roman" w:cs="Times New Roman"/>
          <w:b/>
          <w:bCs/>
          <w:sz w:val="20"/>
          <w:szCs w:val="20"/>
        </w:rPr>
        <w:t xml:space="preserve">Role on Project: </w:t>
      </w:r>
      <w:r>
        <w:rPr>
          <w:rFonts w:ascii="Times New Roman" w:hAnsi="Times New Roman" w:cs="Times New Roman"/>
          <w:b/>
          <w:bCs/>
          <w:sz w:val="20"/>
          <w:szCs w:val="20"/>
        </w:rPr>
        <w:t xml:space="preserve"> MPI, Principal Evaluator</w:t>
      </w:r>
    </w:p>
    <w:p w:rsidR="001A4CAD" w:rsidRPr="00D019A4" w:rsidRDefault="007012FD" w:rsidP="00361518">
      <w:pPr>
        <w:pStyle w:val="BodyText"/>
        <w:ind w:left="1440"/>
        <w:rPr>
          <w:rFonts w:ascii="Times New Roman" w:hAnsi="Times New Roman" w:cs="Times New Roman"/>
          <w:bCs/>
          <w:sz w:val="20"/>
          <w:szCs w:val="20"/>
        </w:rPr>
      </w:pPr>
      <w:r w:rsidRPr="007012FD">
        <w:rPr>
          <w:rFonts w:ascii="Times New Roman" w:hAnsi="Times New Roman" w:cs="Times New Roman"/>
          <w:b/>
          <w:bCs/>
          <w:sz w:val="20"/>
          <w:szCs w:val="20"/>
        </w:rPr>
        <w:t xml:space="preserve">Project Description: </w:t>
      </w:r>
      <w:r w:rsidRPr="007012FD">
        <w:rPr>
          <w:rFonts w:ascii="Times New Roman" w:hAnsi="Times New Roman" w:cs="Times New Roman"/>
          <w:bCs/>
          <w:sz w:val="20"/>
          <w:szCs w:val="20"/>
        </w:rPr>
        <w:t>As part of a larger study aimed at the development and testing of intervention design to reduce injuries within ROTC cohorts,</w:t>
      </w:r>
      <w:r>
        <w:rPr>
          <w:rFonts w:ascii="Times New Roman" w:hAnsi="Times New Roman" w:cs="Times New Roman"/>
          <w:b/>
          <w:bCs/>
          <w:sz w:val="20"/>
          <w:szCs w:val="20"/>
        </w:rPr>
        <w:t xml:space="preserve"> </w:t>
      </w:r>
      <w:r w:rsidRPr="007012FD">
        <w:rPr>
          <w:rFonts w:ascii="Times New Roman" w:hAnsi="Times New Roman" w:cs="Times New Roman"/>
          <w:bCs/>
          <w:sz w:val="20"/>
          <w:szCs w:val="20"/>
        </w:rPr>
        <w:t xml:space="preserve">The purpose of this research is to examine the effect of the Georgia Southern (GS) Engage Application Program (consisting of the </w:t>
      </w:r>
      <w:proofErr w:type="spellStart"/>
      <w:r w:rsidRPr="007012FD">
        <w:rPr>
          <w:rFonts w:ascii="Times New Roman" w:hAnsi="Times New Roman" w:cs="Times New Roman"/>
          <w:bCs/>
          <w:sz w:val="20"/>
          <w:szCs w:val="20"/>
        </w:rPr>
        <w:t>CSePub</w:t>
      </w:r>
      <w:proofErr w:type="spellEnd"/>
      <w:r w:rsidRPr="007012FD">
        <w:rPr>
          <w:rFonts w:ascii="Times New Roman" w:hAnsi="Times New Roman" w:cs="Times New Roman"/>
          <w:bCs/>
          <w:sz w:val="20"/>
          <w:szCs w:val="20"/>
        </w:rPr>
        <w:t xml:space="preserve"> wellness curriculum, and physical activity and biometric tracking device) on GS ROTC Cadets Combat Fitness Test (ACFT) scores and overall wellbeing outcomes.</w:t>
      </w:r>
    </w:p>
    <w:p w:rsidR="00AF359F" w:rsidRDefault="00AF359F" w:rsidP="00361518">
      <w:pPr>
        <w:pStyle w:val="BodyText"/>
        <w:ind w:left="1440"/>
        <w:rPr>
          <w:rFonts w:ascii="Times New Roman" w:hAnsi="Times New Roman" w:cs="Times New Roman"/>
          <w:b/>
          <w:bCs/>
          <w:sz w:val="20"/>
          <w:szCs w:val="20"/>
        </w:rPr>
      </w:pPr>
    </w:p>
    <w:p w:rsidR="003612A3" w:rsidRPr="00547BBE" w:rsidRDefault="003612A3" w:rsidP="003612A3">
      <w:pPr>
        <w:ind w:left="1440"/>
        <w:rPr>
          <w:rFonts w:ascii="Times New Roman" w:hAnsi="Times New Roman" w:cs="Times New Roman"/>
          <w:bCs/>
          <w:sz w:val="20"/>
          <w:szCs w:val="20"/>
        </w:rPr>
      </w:pPr>
      <w:r w:rsidRPr="00547BBE">
        <w:rPr>
          <w:rFonts w:ascii="Times New Roman" w:hAnsi="Times New Roman" w:cs="Times New Roman"/>
          <w:b/>
          <w:bCs/>
          <w:sz w:val="20"/>
          <w:szCs w:val="20"/>
        </w:rPr>
        <w:t>Title:</w:t>
      </w:r>
      <w:r>
        <w:rPr>
          <w:rFonts w:ascii="Times New Roman" w:hAnsi="Times New Roman" w:cs="Times New Roman"/>
          <w:b/>
          <w:bCs/>
          <w:sz w:val="20"/>
          <w:szCs w:val="20"/>
        </w:rPr>
        <w:t xml:space="preserve"> </w:t>
      </w:r>
      <w:r w:rsidRPr="00547BBE">
        <w:rPr>
          <w:rFonts w:ascii="Times New Roman" w:hAnsi="Times New Roman" w:cs="Times New Roman"/>
          <w:bCs/>
          <w:sz w:val="20"/>
          <w:szCs w:val="20"/>
        </w:rPr>
        <w:t>2020 Scholarships for Disadvantaged Students (SDS) program</w:t>
      </w:r>
    </w:p>
    <w:p w:rsidR="003612A3" w:rsidRPr="00547BBE" w:rsidRDefault="003612A3" w:rsidP="003612A3">
      <w:pPr>
        <w:ind w:left="1440"/>
        <w:rPr>
          <w:rFonts w:ascii="Times New Roman" w:hAnsi="Times New Roman" w:cs="Times New Roman"/>
          <w:bCs/>
          <w:sz w:val="20"/>
          <w:szCs w:val="20"/>
        </w:rPr>
      </w:pPr>
      <w:r w:rsidRPr="00547BBE">
        <w:rPr>
          <w:rFonts w:ascii="Times New Roman" w:hAnsi="Times New Roman" w:cs="Times New Roman"/>
          <w:b/>
          <w:bCs/>
          <w:sz w:val="20"/>
          <w:szCs w:val="20"/>
        </w:rPr>
        <w:t>Funding Agency:</w:t>
      </w:r>
      <w:r w:rsidRPr="00547BBE">
        <w:rPr>
          <w:rFonts w:ascii="Times New Roman" w:hAnsi="Times New Roman" w:cs="Times New Roman"/>
          <w:bCs/>
          <w:sz w:val="20"/>
          <w:szCs w:val="20"/>
        </w:rPr>
        <w:t xml:space="preserve"> HRSA Bureau of Health Workforce</w:t>
      </w:r>
      <w:r>
        <w:rPr>
          <w:rFonts w:ascii="Times New Roman" w:hAnsi="Times New Roman" w:cs="Times New Roman"/>
          <w:bCs/>
          <w:sz w:val="20"/>
          <w:szCs w:val="20"/>
        </w:rPr>
        <w:t xml:space="preserve">, </w:t>
      </w:r>
      <w:r w:rsidRPr="00547BBE">
        <w:rPr>
          <w:rFonts w:ascii="Times New Roman" w:hAnsi="Times New Roman" w:cs="Times New Roman"/>
          <w:bCs/>
          <w:sz w:val="20"/>
          <w:szCs w:val="20"/>
        </w:rPr>
        <w:t>Division of Health Careers and Financial Support</w:t>
      </w:r>
    </w:p>
    <w:p w:rsidR="003612A3" w:rsidRPr="00547BBE" w:rsidRDefault="003612A3" w:rsidP="003612A3">
      <w:pPr>
        <w:ind w:left="1440"/>
        <w:rPr>
          <w:rFonts w:ascii="Times New Roman" w:hAnsi="Times New Roman" w:cs="Times New Roman"/>
          <w:bCs/>
          <w:sz w:val="20"/>
          <w:szCs w:val="20"/>
        </w:rPr>
      </w:pPr>
      <w:r w:rsidRPr="00547BBE">
        <w:rPr>
          <w:rFonts w:ascii="Times New Roman" w:hAnsi="Times New Roman" w:cs="Times New Roman"/>
          <w:b/>
          <w:bCs/>
          <w:sz w:val="20"/>
          <w:szCs w:val="20"/>
        </w:rPr>
        <w:t>Total Amount</w:t>
      </w:r>
      <w:r>
        <w:rPr>
          <w:rFonts w:ascii="Times New Roman" w:hAnsi="Times New Roman" w:cs="Times New Roman"/>
          <w:b/>
          <w:bCs/>
          <w:sz w:val="20"/>
          <w:szCs w:val="20"/>
        </w:rPr>
        <w:t xml:space="preserve">: </w:t>
      </w:r>
      <w:r w:rsidR="00313538" w:rsidRPr="00313538">
        <w:rPr>
          <w:rFonts w:ascii="Times New Roman" w:hAnsi="Times New Roman" w:cs="Times New Roman"/>
          <w:bCs/>
          <w:sz w:val="20"/>
          <w:szCs w:val="20"/>
        </w:rPr>
        <w:t>$3,250,000 over a 5-year period</w:t>
      </w:r>
    </w:p>
    <w:p w:rsidR="003612A3" w:rsidRDefault="003612A3" w:rsidP="003612A3">
      <w:pPr>
        <w:ind w:left="1440"/>
        <w:rPr>
          <w:rFonts w:ascii="Times New Roman" w:hAnsi="Times New Roman" w:cs="Times New Roman"/>
          <w:b/>
          <w:bCs/>
          <w:sz w:val="20"/>
          <w:szCs w:val="20"/>
        </w:rPr>
      </w:pPr>
      <w:r w:rsidRPr="00547BBE">
        <w:rPr>
          <w:rFonts w:ascii="Times New Roman" w:hAnsi="Times New Roman" w:cs="Times New Roman"/>
          <w:b/>
          <w:bCs/>
          <w:sz w:val="20"/>
          <w:szCs w:val="20"/>
        </w:rPr>
        <w:t>Percent Effort on Project:</w:t>
      </w:r>
      <w:r>
        <w:rPr>
          <w:rFonts w:ascii="Times New Roman" w:hAnsi="Times New Roman" w:cs="Times New Roman"/>
          <w:b/>
          <w:bCs/>
          <w:sz w:val="20"/>
          <w:szCs w:val="20"/>
        </w:rPr>
        <w:t xml:space="preserve"> </w:t>
      </w:r>
      <w:r w:rsidRPr="00547BBE">
        <w:rPr>
          <w:rFonts w:ascii="Times New Roman" w:hAnsi="Times New Roman" w:cs="Times New Roman"/>
          <w:bCs/>
          <w:sz w:val="20"/>
          <w:szCs w:val="20"/>
        </w:rPr>
        <w:t>Open</w:t>
      </w:r>
    </w:p>
    <w:p w:rsidR="003612A3" w:rsidRPr="00547BBE" w:rsidRDefault="003612A3" w:rsidP="003612A3">
      <w:pPr>
        <w:ind w:left="1440"/>
        <w:rPr>
          <w:rFonts w:ascii="Times New Roman" w:hAnsi="Times New Roman" w:cs="Times New Roman"/>
          <w:b/>
          <w:bCs/>
          <w:sz w:val="20"/>
          <w:szCs w:val="20"/>
        </w:rPr>
      </w:pPr>
      <w:r>
        <w:rPr>
          <w:rFonts w:ascii="Times New Roman" w:hAnsi="Times New Roman" w:cs="Times New Roman"/>
          <w:b/>
          <w:bCs/>
          <w:sz w:val="20"/>
          <w:szCs w:val="20"/>
        </w:rPr>
        <w:t xml:space="preserve">Funding Period: </w:t>
      </w:r>
      <w:r w:rsidRPr="00547BBE">
        <w:rPr>
          <w:rFonts w:ascii="Times New Roman" w:hAnsi="Times New Roman" w:cs="Times New Roman"/>
          <w:bCs/>
          <w:sz w:val="20"/>
          <w:szCs w:val="20"/>
        </w:rPr>
        <w:t>July 1, 2020 through June 30, 2025 (5 years)</w:t>
      </w:r>
    </w:p>
    <w:p w:rsidR="003612A3" w:rsidRPr="00547BBE" w:rsidRDefault="003612A3" w:rsidP="003612A3">
      <w:pPr>
        <w:ind w:left="1440"/>
        <w:rPr>
          <w:rFonts w:ascii="Times New Roman" w:hAnsi="Times New Roman" w:cs="Times New Roman"/>
          <w:bCs/>
          <w:sz w:val="20"/>
          <w:szCs w:val="20"/>
        </w:rPr>
      </w:pPr>
      <w:r w:rsidRPr="00547BBE">
        <w:rPr>
          <w:rFonts w:ascii="Times New Roman" w:hAnsi="Times New Roman" w:cs="Times New Roman"/>
          <w:b/>
          <w:bCs/>
          <w:sz w:val="20"/>
          <w:szCs w:val="20"/>
        </w:rPr>
        <w:t>Role on Project:</w:t>
      </w:r>
      <w:r>
        <w:rPr>
          <w:rFonts w:ascii="Times New Roman" w:hAnsi="Times New Roman" w:cs="Times New Roman"/>
          <w:b/>
          <w:bCs/>
          <w:sz w:val="20"/>
          <w:szCs w:val="20"/>
        </w:rPr>
        <w:t xml:space="preserve"> </w:t>
      </w:r>
      <w:r w:rsidRPr="00547BBE">
        <w:rPr>
          <w:rFonts w:ascii="Times New Roman" w:hAnsi="Times New Roman" w:cs="Times New Roman"/>
          <w:bCs/>
          <w:sz w:val="20"/>
          <w:szCs w:val="20"/>
        </w:rPr>
        <w:t xml:space="preserve">Program </w:t>
      </w:r>
      <w:r w:rsidR="00335119">
        <w:rPr>
          <w:rFonts w:ascii="Times New Roman" w:hAnsi="Times New Roman" w:cs="Times New Roman"/>
          <w:bCs/>
          <w:sz w:val="20"/>
          <w:szCs w:val="20"/>
        </w:rPr>
        <w:t>Co-</w:t>
      </w:r>
      <w:r w:rsidRPr="00547BBE">
        <w:rPr>
          <w:rFonts w:ascii="Times New Roman" w:hAnsi="Times New Roman" w:cs="Times New Roman"/>
          <w:bCs/>
          <w:sz w:val="20"/>
          <w:szCs w:val="20"/>
        </w:rPr>
        <w:t>Director</w:t>
      </w:r>
    </w:p>
    <w:p w:rsidR="003612A3" w:rsidRPr="00547BBE" w:rsidRDefault="003612A3" w:rsidP="003612A3">
      <w:pPr>
        <w:ind w:left="1440"/>
        <w:rPr>
          <w:rFonts w:ascii="Times New Roman" w:hAnsi="Times New Roman" w:cs="Times New Roman"/>
          <w:sz w:val="20"/>
          <w:szCs w:val="20"/>
        </w:rPr>
      </w:pPr>
      <w:r w:rsidRPr="00547BBE">
        <w:rPr>
          <w:rFonts w:ascii="Times New Roman" w:hAnsi="Times New Roman" w:cs="Times New Roman"/>
          <w:b/>
          <w:bCs/>
          <w:sz w:val="20"/>
          <w:szCs w:val="20"/>
        </w:rPr>
        <w:t>Project Description:</w:t>
      </w:r>
      <w:r>
        <w:rPr>
          <w:rFonts w:ascii="Times New Roman" w:hAnsi="Times New Roman" w:cs="Times New Roman"/>
          <w:b/>
          <w:bCs/>
          <w:sz w:val="20"/>
          <w:szCs w:val="20"/>
        </w:rPr>
        <w:t xml:space="preserve"> </w:t>
      </w:r>
      <w:r w:rsidRPr="00547BBE">
        <w:rPr>
          <w:rFonts w:ascii="Times New Roman" w:hAnsi="Times New Roman" w:cs="Times New Roman"/>
          <w:bCs/>
          <w:sz w:val="20"/>
          <w:szCs w:val="20"/>
        </w:rPr>
        <w:t>The SDS Program increases diversity in the health professions and nursing workforce by providing awards to schools of medicine, osteopathic medicine, dentistry, nursing, pharmacy, podiatric medicine, optometry, veterinary medicine, public health, chiropractic, allied health, graduate programs in behavioral and mental health practice, and physician assistant programs, to provide eligible health profession schools for scholarships to students from disadvantaged backgrounds who have financial need, including students who are members of racial and ethnic minority groups. The SDS Program aims to enroll and retain full-time students from disadvantaged backgrounds, including students who are members of racial and ethnic minority groups. The program also exposes students to primary care and placements in Medically Underserved Communities, (MUCs).</w:t>
      </w:r>
      <w:r>
        <w:rPr>
          <w:rFonts w:ascii="Times New Roman" w:hAnsi="Times New Roman" w:cs="Times New Roman"/>
          <w:bCs/>
          <w:sz w:val="20"/>
          <w:szCs w:val="20"/>
        </w:rPr>
        <w:t xml:space="preserve"> </w:t>
      </w:r>
      <w:r w:rsidRPr="00547BBE">
        <w:rPr>
          <w:rFonts w:ascii="Times New Roman" w:hAnsi="Times New Roman" w:cs="Times New Roman"/>
          <w:bCs/>
          <w:sz w:val="20"/>
          <w:szCs w:val="20"/>
        </w:rPr>
        <w:t>For the SDS grant, Dr. Telfair will coordinate the recruitment of students; interview applicants, supervise the work of faculty mentors, monitor the collection of student data; meet  with the PI at the end of each semester to discuss the continued eligibility of the scholarship recipients and to decide how to award new scholarships should any positions open in the cohort.</w:t>
      </w:r>
    </w:p>
    <w:p w:rsidR="00581F5D" w:rsidRDefault="00581F5D" w:rsidP="00D813D2">
      <w:pPr>
        <w:pStyle w:val="BodyText"/>
        <w:ind w:left="1080" w:firstLine="720"/>
        <w:rPr>
          <w:rFonts w:ascii="Times New Roman" w:hAnsi="Times New Roman" w:cs="Times New Roman"/>
          <w:b/>
          <w:bCs/>
          <w:sz w:val="20"/>
          <w:szCs w:val="20"/>
        </w:rPr>
      </w:pPr>
    </w:p>
    <w:p w:rsidR="00D813D2" w:rsidRPr="00D813D2" w:rsidRDefault="00646613" w:rsidP="005C7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b/>
          <w:bCs/>
          <w:sz w:val="20"/>
          <w:szCs w:val="20"/>
          <w:u w:val="single"/>
        </w:rPr>
      </w:pPr>
      <w:r>
        <w:rPr>
          <w:rFonts w:ascii="Times New Roman" w:hAnsi="Times New Roman" w:cs="Times New Roman"/>
          <w:b/>
          <w:bCs/>
          <w:sz w:val="20"/>
          <w:szCs w:val="20"/>
        </w:rPr>
        <w:tab/>
      </w:r>
      <w:r w:rsidR="00D813D2">
        <w:rPr>
          <w:rFonts w:ascii="Times New Roman" w:hAnsi="Times New Roman" w:cs="Times New Roman"/>
          <w:sz w:val="20"/>
          <w:szCs w:val="20"/>
        </w:rPr>
        <w:tab/>
        <w:t>2.</w:t>
      </w:r>
      <w:r w:rsidR="00D813D2">
        <w:rPr>
          <w:rFonts w:ascii="Times New Roman" w:hAnsi="Times New Roman" w:cs="Times New Roman"/>
          <w:sz w:val="20"/>
          <w:szCs w:val="20"/>
        </w:rPr>
        <w:tab/>
      </w:r>
      <w:r w:rsidR="00481A84" w:rsidRPr="00481A84">
        <w:rPr>
          <w:rFonts w:ascii="Times New Roman" w:hAnsi="Times New Roman" w:cs="Times New Roman"/>
          <w:b/>
          <w:sz w:val="20"/>
          <w:szCs w:val="20"/>
          <w:u w:val="single"/>
        </w:rPr>
        <w:t>Recently-ended and</w:t>
      </w:r>
      <w:r w:rsidR="00481A84" w:rsidRPr="00481A84">
        <w:rPr>
          <w:rFonts w:ascii="Times New Roman" w:hAnsi="Times New Roman" w:cs="Times New Roman"/>
          <w:sz w:val="20"/>
          <w:szCs w:val="20"/>
          <w:u w:val="single"/>
        </w:rPr>
        <w:t xml:space="preserve"> </w:t>
      </w:r>
      <w:r w:rsidR="00D813D2" w:rsidRPr="00481A84">
        <w:rPr>
          <w:rFonts w:ascii="Times New Roman" w:hAnsi="Times New Roman" w:cs="Times New Roman"/>
          <w:b/>
          <w:bCs/>
          <w:sz w:val="20"/>
          <w:szCs w:val="20"/>
          <w:u w:val="single"/>
        </w:rPr>
        <w:t>Previous</w:t>
      </w:r>
      <w:r w:rsidR="00D813D2" w:rsidRPr="00D813D2">
        <w:rPr>
          <w:rFonts w:ascii="Times New Roman" w:hAnsi="Times New Roman" w:cs="Times New Roman"/>
          <w:b/>
          <w:bCs/>
          <w:sz w:val="20"/>
          <w:szCs w:val="20"/>
          <w:u w:val="single"/>
        </w:rPr>
        <w:t xml:space="preserve"> Funded Projects</w:t>
      </w:r>
    </w:p>
    <w:p w:rsidR="00AC247A" w:rsidRDefault="00AC247A" w:rsidP="00AC247A">
      <w:pPr>
        <w:ind w:left="1440"/>
        <w:rPr>
          <w:rFonts w:ascii="Times New Roman" w:hAnsi="Times New Roman" w:cs="Times New Roman"/>
          <w:b/>
          <w:bCs/>
          <w:sz w:val="20"/>
          <w:szCs w:val="20"/>
        </w:rPr>
      </w:pPr>
    </w:p>
    <w:p w:rsidR="00481A84" w:rsidRPr="00581F5D" w:rsidRDefault="00481A84" w:rsidP="00481A84">
      <w:pPr>
        <w:pStyle w:val="BodyText"/>
        <w:ind w:left="1440"/>
        <w:rPr>
          <w:rFonts w:ascii="Times New Roman" w:hAnsi="Times New Roman" w:cs="Times New Roman"/>
          <w:bCs/>
          <w:sz w:val="20"/>
          <w:szCs w:val="20"/>
        </w:rPr>
      </w:pPr>
      <w:r w:rsidRPr="00581F5D">
        <w:rPr>
          <w:rFonts w:ascii="Times New Roman" w:hAnsi="Times New Roman" w:cs="Times New Roman"/>
          <w:b/>
          <w:bCs/>
          <w:sz w:val="20"/>
          <w:szCs w:val="20"/>
        </w:rPr>
        <w:t xml:space="preserve">Title: </w:t>
      </w:r>
      <w:r>
        <w:rPr>
          <w:rFonts w:ascii="Times New Roman" w:hAnsi="Times New Roman" w:cs="Times New Roman"/>
          <w:b/>
          <w:bCs/>
          <w:sz w:val="20"/>
          <w:szCs w:val="20"/>
        </w:rPr>
        <w:t xml:space="preserve"> </w:t>
      </w:r>
      <w:r w:rsidRPr="00581F5D">
        <w:rPr>
          <w:rFonts w:ascii="Times New Roman" w:hAnsi="Times New Roman" w:cs="Times New Roman"/>
          <w:bCs/>
          <w:sz w:val="20"/>
          <w:szCs w:val="20"/>
        </w:rPr>
        <w:t xml:space="preserve">Risking It All:  The Relationship of Overall Health and Stress Influencing Risky Behavior among College Students  </w:t>
      </w:r>
    </w:p>
    <w:p w:rsidR="00481A84" w:rsidRPr="00581F5D" w:rsidRDefault="00481A84" w:rsidP="00481A84">
      <w:pPr>
        <w:pStyle w:val="BodyText"/>
        <w:ind w:left="1440"/>
        <w:rPr>
          <w:rFonts w:ascii="Times New Roman" w:hAnsi="Times New Roman" w:cs="Times New Roman"/>
          <w:bCs/>
          <w:sz w:val="20"/>
          <w:szCs w:val="20"/>
        </w:rPr>
      </w:pPr>
      <w:r w:rsidRPr="00581F5D">
        <w:rPr>
          <w:rFonts w:ascii="Times New Roman" w:hAnsi="Times New Roman" w:cs="Times New Roman"/>
          <w:b/>
          <w:bCs/>
          <w:sz w:val="20"/>
          <w:szCs w:val="20"/>
        </w:rPr>
        <w:t xml:space="preserve">Funding Agency: </w:t>
      </w:r>
      <w:r>
        <w:rPr>
          <w:rFonts w:ascii="Times New Roman" w:hAnsi="Times New Roman" w:cs="Times New Roman"/>
          <w:b/>
          <w:bCs/>
          <w:sz w:val="20"/>
          <w:szCs w:val="20"/>
        </w:rPr>
        <w:t xml:space="preserve"> </w:t>
      </w:r>
      <w:r w:rsidRPr="00581F5D">
        <w:rPr>
          <w:rFonts w:ascii="Times New Roman" w:hAnsi="Times New Roman" w:cs="Times New Roman"/>
          <w:bCs/>
          <w:sz w:val="20"/>
          <w:szCs w:val="20"/>
        </w:rPr>
        <w:t xml:space="preserve">Georgia Southern University Office of Research and </w:t>
      </w:r>
      <w:proofErr w:type="spellStart"/>
      <w:r w:rsidRPr="00581F5D">
        <w:rPr>
          <w:rFonts w:ascii="Times New Roman" w:hAnsi="Times New Roman" w:cs="Times New Roman"/>
          <w:bCs/>
          <w:sz w:val="20"/>
          <w:szCs w:val="20"/>
        </w:rPr>
        <w:t>Jiann</w:t>
      </w:r>
      <w:proofErr w:type="spellEnd"/>
      <w:r w:rsidRPr="00581F5D">
        <w:rPr>
          <w:rFonts w:ascii="Times New Roman" w:hAnsi="Times New Roman" w:cs="Times New Roman"/>
          <w:bCs/>
          <w:sz w:val="20"/>
          <w:szCs w:val="20"/>
        </w:rPr>
        <w:t>-Ping Hsu College of Public Health Office of Public Health Practice and Research</w:t>
      </w:r>
    </w:p>
    <w:p w:rsidR="00481A84" w:rsidRPr="00581F5D" w:rsidRDefault="00481A84" w:rsidP="00481A84">
      <w:pPr>
        <w:pStyle w:val="BodyText"/>
        <w:ind w:left="1440"/>
        <w:rPr>
          <w:rFonts w:ascii="Times New Roman" w:hAnsi="Times New Roman" w:cs="Times New Roman"/>
          <w:bCs/>
          <w:sz w:val="20"/>
          <w:szCs w:val="20"/>
        </w:rPr>
      </w:pPr>
      <w:r w:rsidRPr="00581F5D">
        <w:rPr>
          <w:rFonts w:ascii="Times New Roman" w:hAnsi="Times New Roman" w:cs="Times New Roman"/>
          <w:b/>
          <w:bCs/>
          <w:sz w:val="20"/>
          <w:szCs w:val="20"/>
        </w:rPr>
        <w:t xml:space="preserve">Total Amount: </w:t>
      </w:r>
      <w:r>
        <w:rPr>
          <w:rFonts w:ascii="Times New Roman" w:hAnsi="Times New Roman" w:cs="Times New Roman"/>
          <w:b/>
          <w:bCs/>
          <w:sz w:val="20"/>
          <w:szCs w:val="20"/>
        </w:rPr>
        <w:t xml:space="preserve"> $</w:t>
      </w:r>
      <w:r>
        <w:rPr>
          <w:rFonts w:ascii="Times New Roman" w:hAnsi="Times New Roman" w:cs="Times New Roman"/>
          <w:bCs/>
          <w:sz w:val="20"/>
          <w:szCs w:val="20"/>
        </w:rPr>
        <w:t>42</w:t>
      </w:r>
      <w:r w:rsidRPr="00581F5D">
        <w:rPr>
          <w:rFonts w:ascii="Times New Roman" w:hAnsi="Times New Roman" w:cs="Times New Roman"/>
          <w:bCs/>
          <w:sz w:val="20"/>
          <w:szCs w:val="20"/>
        </w:rPr>
        <w:t>,500</w:t>
      </w:r>
      <w:r>
        <w:rPr>
          <w:rFonts w:ascii="Times New Roman" w:hAnsi="Times New Roman" w:cs="Times New Roman"/>
          <w:bCs/>
          <w:sz w:val="20"/>
          <w:szCs w:val="20"/>
        </w:rPr>
        <w:t xml:space="preserve"> over two years (projected based on renewals)</w:t>
      </w:r>
    </w:p>
    <w:p w:rsidR="00481A84" w:rsidRPr="00581F5D" w:rsidRDefault="00481A84" w:rsidP="00481A84">
      <w:pPr>
        <w:pStyle w:val="BodyText"/>
        <w:ind w:left="1440"/>
        <w:rPr>
          <w:rFonts w:ascii="Times New Roman" w:hAnsi="Times New Roman" w:cs="Times New Roman"/>
          <w:b/>
          <w:bCs/>
          <w:sz w:val="20"/>
          <w:szCs w:val="20"/>
        </w:rPr>
      </w:pPr>
      <w:r w:rsidRPr="00581F5D">
        <w:rPr>
          <w:rFonts w:ascii="Times New Roman" w:hAnsi="Times New Roman" w:cs="Times New Roman"/>
          <w:b/>
          <w:bCs/>
          <w:sz w:val="20"/>
          <w:szCs w:val="20"/>
        </w:rPr>
        <w:t xml:space="preserve">Percent effort on Project: </w:t>
      </w:r>
      <w:r>
        <w:rPr>
          <w:rFonts w:ascii="Times New Roman" w:hAnsi="Times New Roman" w:cs="Times New Roman"/>
          <w:b/>
          <w:bCs/>
          <w:sz w:val="20"/>
          <w:szCs w:val="20"/>
        </w:rPr>
        <w:t xml:space="preserve">  </w:t>
      </w:r>
      <w:r w:rsidRPr="00581F5D">
        <w:rPr>
          <w:rFonts w:ascii="Times New Roman" w:hAnsi="Times New Roman" w:cs="Times New Roman"/>
          <w:bCs/>
          <w:sz w:val="20"/>
          <w:szCs w:val="20"/>
        </w:rPr>
        <w:t>Open</w:t>
      </w:r>
    </w:p>
    <w:p w:rsidR="00481A84" w:rsidRPr="00666EAD" w:rsidRDefault="00481A84" w:rsidP="00481A84">
      <w:pPr>
        <w:pStyle w:val="BodyText"/>
        <w:ind w:left="1440"/>
        <w:rPr>
          <w:rFonts w:ascii="Times New Roman" w:hAnsi="Times New Roman" w:cs="Times New Roman"/>
          <w:bCs/>
          <w:sz w:val="20"/>
          <w:szCs w:val="20"/>
        </w:rPr>
      </w:pPr>
      <w:r w:rsidRPr="00581F5D">
        <w:rPr>
          <w:rFonts w:ascii="Times New Roman" w:hAnsi="Times New Roman" w:cs="Times New Roman"/>
          <w:b/>
          <w:bCs/>
          <w:sz w:val="20"/>
          <w:szCs w:val="20"/>
        </w:rPr>
        <w:t xml:space="preserve">Funding Period: </w:t>
      </w:r>
      <w:r w:rsidRPr="00666EAD">
        <w:rPr>
          <w:rFonts w:ascii="Times New Roman" w:hAnsi="Times New Roman" w:cs="Times New Roman"/>
          <w:bCs/>
          <w:sz w:val="20"/>
          <w:szCs w:val="20"/>
        </w:rPr>
        <w:t>11/2019 – 06/202</w:t>
      </w:r>
      <w:r>
        <w:rPr>
          <w:rFonts w:ascii="Times New Roman" w:hAnsi="Times New Roman" w:cs="Times New Roman"/>
          <w:bCs/>
          <w:sz w:val="20"/>
          <w:szCs w:val="20"/>
        </w:rPr>
        <w:t>1</w:t>
      </w:r>
    </w:p>
    <w:p w:rsidR="00481A84" w:rsidRPr="00581F5D" w:rsidRDefault="00481A84" w:rsidP="00481A84">
      <w:pPr>
        <w:pStyle w:val="BodyText"/>
        <w:ind w:left="1440"/>
        <w:rPr>
          <w:rFonts w:ascii="Times New Roman" w:hAnsi="Times New Roman" w:cs="Times New Roman"/>
          <w:b/>
          <w:bCs/>
          <w:sz w:val="20"/>
          <w:szCs w:val="20"/>
        </w:rPr>
      </w:pPr>
      <w:r w:rsidRPr="00581F5D">
        <w:rPr>
          <w:rFonts w:ascii="Times New Roman" w:hAnsi="Times New Roman" w:cs="Times New Roman"/>
          <w:b/>
          <w:bCs/>
          <w:sz w:val="20"/>
          <w:szCs w:val="20"/>
        </w:rPr>
        <w:t xml:space="preserve">Role on Project: </w:t>
      </w:r>
      <w:r>
        <w:rPr>
          <w:rFonts w:ascii="Times New Roman" w:hAnsi="Times New Roman" w:cs="Times New Roman"/>
          <w:b/>
          <w:bCs/>
          <w:sz w:val="20"/>
          <w:szCs w:val="20"/>
        </w:rPr>
        <w:t xml:space="preserve"> Principal Investigator</w:t>
      </w:r>
    </w:p>
    <w:p w:rsidR="00481A84" w:rsidRDefault="00481A84" w:rsidP="00481A84">
      <w:pPr>
        <w:pStyle w:val="BodyText"/>
        <w:ind w:left="1440"/>
        <w:rPr>
          <w:rFonts w:ascii="Times New Roman" w:hAnsi="Times New Roman" w:cs="Times New Roman"/>
          <w:bCs/>
          <w:sz w:val="20"/>
          <w:szCs w:val="20"/>
        </w:rPr>
      </w:pPr>
      <w:r w:rsidRPr="00581F5D">
        <w:rPr>
          <w:rFonts w:ascii="Times New Roman" w:hAnsi="Times New Roman" w:cs="Times New Roman"/>
          <w:b/>
          <w:bCs/>
          <w:sz w:val="20"/>
          <w:szCs w:val="20"/>
        </w:rPr>
        <w:t>Project Description:</w:t>
      </w:r>
      <w:r>
        <w:rPr>
          <w:rFonts w:ascii="Times New Roman" w:hAnsi="Times New Roman" w:cs="Times New Roman"/>
          <w:b/>
          <w:bCs/>
          <w:sz w:val="20"/>
          <w:szCs w:val="20"/>
        </w:rPr>
        <w:t xml:space="preserve"> </w:t>
      </w:r>
      <w:r w:rsidRPr="00581F5D">
        <w:rPr>
          <w:rFonts w:ascii="Times New Roman" w:hAnsi="Times New Roman" w:cs="Times New Roman"/>
          <w:bCs/>
          <w:sz w:val="20"/>
          <w:szCs w:val="20"/>
        </w:rPr>
        <w:t>The JPHCOPH Office of Public Health Practice and Research has begun an effort to build the college’s Undergraduate Research Program (along with its graduate level efforts) entitled Eagles Participating in Community-Engaged Public Health (EPICH). In line with work at the University level, funding was obtained to launch this project. All collaborators and contributing undergraduates agreed, based on the pilot level results, this would be an important effort with high utility for Georgia Southern University.</w:t>
      </w:r>
      <w:r>
        <w:rPr>
          <w:rFonts w:ascii="Times New Roman" w:hAnsi="Times New Roman" w:cs="Times New Roman"/>
          <w:bCs/>
          <w:sz w:val="20"/>
          <w:szCs w:val="20"/>
        </w:rPr>
        <w:t xml:space="preserve"> </w:t>
      </w:r>
      <w:r w:rsidRPr="00874D72">
        <w:rPr>
          <w:rFonts w:ascii="Times New Roman" w:hAnsi="Times New Roman" w:cs="Times New Roman"/>
          <w:bCs/>
          <w:sz w:val="20"/>
          <w:szCs w:val="20"/>
        </w:rPr>
        <w:t xml:space="preserve">The purpose of the study was to give students the opportunity learn about and practice the development and implementation of a pilot study designed to determine whether </w:t>
      </w:r>
      <w:r>
        <w:rPr>
          <w:rFonts w:ascii="Times New Roman" w:hAnsi="Times New Roman" w:cs="Times New Roman"/>
          <w:bCs/>
          <w:sz w:val="20"/>
          <w:szCs w:val="20"/>
        </w:rPr>
        <w:t xml:space="preserve">overall health, </w:t>
      </w:r>
      <w:r w:rsidRPr="00874D72">
        <w:rPr>
          <w:rFonts w:ascii="Times New Roman" w:hAnsi="Times New Roman" w:cs="Times New Roman"/>
          <w:bCs/>
          <w:sz w:val="20"/>
          <w:szCs w:val="20"/>
        </w:rPr>
        <w:t>stress levels affect risky behaviors in college students.</w:t>
      </w:r>
      <w:r>
        <w:rPr>
          <w:rFonts w:ascii="Times New Roman" w:hAnsi="Times New Roman" w:cs="Times New Roman"/>
          <w:bCs/>
          <w:sz w:val="20"/>
          <w:szCs w:val="20"/>
        </w:rPr>
        <w:t xml:space="preserve"> </w:t>
      </w:r>
      <w:r w:rsidRPr="00874D72">
        <w:rPr>
          <w:rFonts w:ascii="Times New Roman" w:hAnsi="Times New Roman" w:cs="Times New Roman"/>
          <w:bCs/>
          <w:sz w:val="20"/>
          <w:szCs w:val="20"/>
        </w:rPr>
        <w:t>A critical concern of the Health Education and Promotion Office on the Georgia Southern Campus is having evidence about the health climate of it students that can be used to inform decisions regarding programs and services.</w:t>
      </w:r>
      <w:r w:rsidRPr="00874D72">
        <w:t xml:space="preserve"> </w:t>
      </w:r>
      <w:r>
        <w:rPr>
          <w:rFonts w:ascii="Times New Roman" w:hAnsi="Times New Roman" w:cs="Times New Roman"/>
          <w:bCs/>
          <w:sz w:val="20"/>
          <w:szCs w:val="20"/>
        </w:rPr>
        <w:t>Study</w:t>
      </w:r>
      <w:r w:rsidRPr="00874D72">
        <w:rPr>
          <w:rFonts w:ascii="Times New Roman" w:hAnsi="Times New Roman" w:cs="Times New Roman"/>
          <w:bCs/>
          <w:sz w:val="20"/>
          <w:szCs w:val="20"/>
        </w:rPr>
        <w:t xml:space="preserve"> information </w:t>
      </w:r>
      <w:r>
        <w:rPr>
          <w:rFonts w:ascii="Times New Roman" w:hAnsi="Times New Roman" w:cs="Times New Roman"/>
          <w:bCs/>
          <w:sz w:val="20"/>
          <w:szCs w:val="20"/>
        </w:rPr>
        <w:t>will</w:t>
      </w:r>
      <w:r w:rsidRPr="00874D72">
        <w:rPr>
          <w:rFonts w:ascii="Times New Roman" w:hAnsi="Times New Roman" w:cs="Times New Roman"/>
          <w:bCs/>
          <w:sz w:val="20"/>
          <w:szCs w:val="20"/>
        </w:rPr>
        <w:t xml:space="preserve"> be used in the future publications and longitudinal studies. Future research can hypothesize that the implementation of health and wellness programs will have a positive effect on student health behavior and habits. Students will benefit from this survey in the future as pertinent health promotion and wellness programs could be developed to improve the health and well-being of students based on the project’s outcome data.</w:t>
      </w:r>
      <w:r>
        <w:rPr>
          <w:rFonts w:ascii="Times New Roman" w:hAnsi="Times New Roman" w:cs="Times New Roman"/>
          <w:bCs/>
          <w:sz w:val="20"/>
          <w:szCs w:val="20"/>
        </w:rPr>
        <w:t xml:space="preserve"> Eleven (11) undergraduate students and faculty from multiple units on the GSU campus and the Health Center Office of Health Promotion Wellness program will be involved with the research.</w:t>
      </w:r>
    </w:p>
    <w:p w:rsidR="00481A84" w:rsidRDefault="00481A84" w:rsidP="00581F5D">
      <w:pPr>
        <w:ind w:left="1440"/>
        <w:rPr>
          <w:rFonts w:ascii="Times New Roman" w:hAnsi="Times New Roman" w:cs="Times New Roman"/>
          <w:b/>
          <w:bCs/>
          <w:sz w:val="20"/>
          <w:szCs w:val="20"/>
        </w:rPr>
      </w:pPr>
    </w:p>
    <w:p w:rsidR="00581F5D" w:rsidRPr="00863346" w:rsidRDefault="00581F5D" w:rsidP="00581F5D">
      <w:pPr>
        <w:ind w:left="1440"/>
        <w:rPr>
          <w:rFonts w:ascii="Times New Roman" w:hAnsi="Times New Roman" w:cs="Times New Roman"/>
          <w:b/>
          <w:bCs/>
          <w:sz w:val="20"/>
          <w:szCs w:val="20"/>
        </w:rPr>
      </w:pPr>
      <w:r w:rsidRPr="00863346">
        <w:rPr>
          <w:rFonts w:ascii="Times New Roman" w:hAnsi="Times New Roman" w:cs="Times New Roman"/>
          <w:b/>
          <w:bCs/>
          <w:sz w:val="20"/>
          <w:szCs w:val="20"/>
        </w:rPr>
        <w:t xml:space="preserve">Title: </w:t>
      </w:r>
      <w:r w:rsidRPr="00863346">
        <w:rPr>
          <w:rFonts w:ascii="Times New Roman" w:hAnsi="Times New Roman" w:cs="Times New Roman"/>
          <w:sz w:val="20"/>
          <w:szCs w:val="20"/>
        </w:rPr>
        <w:t>Prenatal and Early Childhood Biomass Smoke Exposure and Child Neurodevelopment (R01)</w:t>
      </w:r>
    </w:p>
    <w:p w:rsidR="00581F5D" w:rsidRPr="00863346" w:rsidRDefault="00581F5D" w:rsidP="00581F5D">
      <w:pPr>
        <w:ind w:left="1440"/>
        <w:rPr>
          <w:rFonts w:ascii="Times New Roman" w:hAnsi="Times New Roman" w:cs="Times New Roman"/>
          <w:b/>
          <w:bCs/>
          <w:sz w:val="20"/>
          <w:szCs w:val="20"/>
        </w:rPr>
      </w:pPr>
      <w:r w:rsidRPr="00863346">
        <w:rPr>
          <w:rFonts w:ascii="Times New Roman" w:hAnsi="Times New Roman" w:cs="Times New Roman"/>
          <w:b/>
          <w:bCs/>
          <w:sz w:val="20"/>
          <w:szCs w:val="20"/>
        </w:rPr>
        <w:t xml:space="preserve">Funding Agency: </w:t>
      </w:r>
      <w:r w:rsidRPr="00863346">
        <w:rPr>
          <w:rFonts w:ascii="Times New Roman" w:hAnsi="Times New Roman" w:cs="Times New Roman"/>
          <w:sz w:val="20"/>
          <w:szCs w:val="20"/>
        </w:rPr>
        <w:t>DHHS/NIH/NIEHS</w:t>
      </w:r>
    </w:p>
    <w:p w:rsidR="00581F5D" w:rsidRPr="00863346" w:rsidRDefault="00581F5D" w:rsidP="00581F5D">
      <w:pPr>
        <w:ind w:left="1440"/>
        <w:rPr>
          <w:rFonts w:ascii="Times New Roman" w:hAnsi="Times New Roman" w:cs="Times New Roman"/>
          <w:bCs/>
          <w:sz w:val="20"/>
          <w:szCs w:val="20"/>
        </w:rPr>
      </w:pPr>
      <w:r w:rsidRPr="00863346">
        <w:rPr>
          <w:rFonts w:ascii="Times New Roman" w:hAnsi="Times New Roman" w:cs="Times New Roman"/>
          <w:b/>
          <w:bCs/>
          <w:sz w:val="20"/>
          <w:szCs w:val="20"/>
        </w:rPr>
        <w:t xml:space="preserve">Total Amount: </w:t>
      </w:r>
      <w:r w:rsidRPr="00863346">
        <w:rPr>
          <w:rFonts w:ascii="Times New Roman" w:hAnsi="Times New Roman" w:cs="Times New Roman"/>
          <w:bCs/>
          <w:sz w:val="20"/>
          <w:szCs w:val="20"/>
        </w:rPr>
        <w:t xml:space="preserve">$360,000 </w:t>
      </w:r>
      <w:proofErr w:type="spellStart"/>
      <w:r w:rsidRPr="00863346">
        <w:rPr>
          <w:rFonts w:ascii="Times New Roman" w:hAnsi="Times New Roman" w:cs="Times New Roman"/>
          <w:bCs/>
          <w:sz w:val="20"/>
          <w:szCs w:val="20"/>
        </w:rPr>
        <w:t>yr</w:t>
      </w:r>
      <w:proofErr w:type="spellEnd"/>
      <w:r w:rsidRPr="00863346">
        <w:rPr>
          <w:rFonts w:ascii="Times New Roman" w:hAnsi="Times New Roman" w:cs="Times New Roman"/>
          <w:bCs/>
          <w:sz w:val="20"/>
          <w:szCs w:val="20"/>
        </w:rPr>
        <w:t>/5 years</w:t>
      </w:r>
    </w:p>
    <w:p w:rsidR="00581F5D" w:rsidRPr="00863346" w:rsidRDefault="00581F5D" w:rsidP="00581F5D">
      <w:pPr>
        <w:ind w:left="1440"/>
        <w:rPr>
          <w:rFonts w:ascii="Times New Roman" w:hAnsi="Times New Roman" w:cs="Times New Roman"/>
          <w:bCs/>
          <w:sz w:val="20"/>
          <w:szCs w:val="20"/>
        </w:rPr>
      </w:pPr>
      <w:r w:rsidRPr="00863346">
        <w:rPr>
          <w:rFonts w:ascii="Times New Roman" w:hAnsi="Times New Roman" w:cs="Times New Roman"/>
          <w:b/>
          <w:bCs/>
          <w:sz w:val="20"/>
          <w:szCs w:val="20"/>
        </w:rPr>
        <w:t xml:space="preserve">Percent effort on Project: </w:t>
      </w:r>
      <w:r w:rsidRPr="00863346">
        <w:rPr>
          <w:rFonts w:ascii="Times New Roman" w:hAnsi="Times New Roman" w:cs="Times New Roman"/>
          <w:bCs/>
          <w:sz w:val="20"/>
          <w:szCs w:val="20"/>
        </w:rPr>
        <w:t>5% (year 1), 10% subsequent years.</w:t>
      </w:r>
    </w:p>
    <w:p w:rsidR="00581F5D" w:rsidRPr="00863346" w:rsidRDefault="00581F5D" w:rsidP="00581F5D">
      <w:pPr>
        <w:ind w:left="1440"/>
        <w:rPr>
          <w:rFonts w:ascii="Times New Roman" w:hAnsi="Times New Roman" w:cs="Times New Roman"/>
          <w:bCs/>
          <w:sz w:val="20"/>
          <w:szCs w:val="20"/>
        </w:rPr>
      </w:pPr>
      <w:r w:rsidRPr="00863346">
        <w:rPr>
          <w:rFonts w:ascii="Times New Roman" w:hAnsi="Times New Roman" w:cs="Times New Roman"/>
          <w:b/>
          <w:bCs/>
          <w:sz w:val="20"/>
          <w:szCs w:val="20"/>
        </w:rPr>
        <w:t xml:space="preserve">Funding Period: </w:t>
      </w:r>
      <w:r w:rsidRPr="00863346">
        <w:rPr>
          <w:rFonts w:ascii="Times New Roman" w:hAnsi="Times New Roman" w:cs="Times New Roman"/>
          <w:bCs/>
          <w:sz w:val="20"/>
          <w:szCs w:val="20"/>
        </w:rPr>
        <w:t xml:space="preserve">9/2013 – </w:t>
      </w:r>
      <w:r>
        <w:rPr>
          <w:rFonts w:ascii="Times New Roman" w:hAnsi="Times New Roman" w:cs="Times New Roman"/>
          <w:bCs/>
          <w:sz w:val="20"/>
          <w:szCs w:val="20"/>
        </w:rPr>
        <w:t>12</w:t>
      </w:r>
      <w:r w:rsidRPr="00863346">
        <w:rPr>
          <w:rFonts w:ascii="Times New Roman" w:hAnsi="Times New Roman" w:cs="Times New Roman"/>
          <w:bCs/>
          <w:sz w:val="20"/>
          <w:szCs w:val="20"/>
        </w:rPr>
        <w:t>/201</w:t>
      </w:r>
      <w:r>
        <w:rPr>
          <w:rFonts w:ascii="Times New Roman" w:hAnsi="Times New Roman" w:cs="Times New Roman"/>
          <w:bCs/>
          <w:sz w:val="20"/>
          <w:szCs w:val="20"/>
        </w:rPr>
        <w:t>9</w:t>
      </w:r>
    </w:p>
    <w:p w:rsidR="00581F5D" w:rsidRPr="00863346" w:rsidRDefault="00581F5D" w:rsidP="00581F5D">
      <w:pPr>
        <w:ind w:left="1440"/>
        <w:rPr>
          <w:rFonts w:ascii="Times New Roman" w:hAnsi="Times New Roman" w:cs="Times New Roman"/>
          <w:b/>
          <w:bCs/>
          <w:sz w:val="20"/>
          <w:szCs w:val="20"/>
        </w:rPr>
      </w:pPr>
      <w:r w:rsidRPr="00863346">
        <w:rPr>
          <w:rFonts w:ascii="Times New Roman" w:hAnsi="Times New Roman" w:cs="Times New Roman"/>
          <w:b/>
          <w:bCs/>
          <w:sz w:val="20"/>
          <w:szCs w:val="20"/>
        </w:rPr>
        <w:t>Role on Project:</w:t>
      </w:r>
      <w:r w:rsidRPr="00863346">
        <w:rPr>
          <w:rFonts w:ascii="Times New Roman" w:hAnsi="Times New Roman" w:cs="Times New Roman"/>
          <w:sz w:val="20"/>
          <w:szCs w:val="20"/>
        </w:rPr>
        <w:t xml:space="preserve"> Co-I, Principal Evaluator (PI, N. </w:t>
      </w:r>
      <w:proofErr w:type="spellStart"/>
      <w:r w:rsidRPr="00863346">
        <w:rPr>
          <w:rFonts w:ascii="Times New Roman" w:hAnsi="Times New Roman" w:cs="Times New Roman"/>
          <w:sz w:val="20"/>
          <w:szCs w:val="20"/>
        </w:rPr>
        <w:t>Sathiakumar</w:t>
      </w:r>
      <w:proofErr w:type="spellEnd"/>
      <w:r w:rsidRPr="00863346">
        <w:rPr>
          <w:rFonts w:ascii="Times New Roman" w:hAnsi="Times New Roman" w:cs="Times New Roman"/>
          <w:sz w:val="20"/>
          <w:szCs w:val="20"/>
        </w:rPr>
        <w:t>)</w:t>
      </w:r>
    </w:p>
    <w:p w:rsidR="00581F5D" w:rsidRPr="00321819" w:rsidRDefault="00581F5D" w:rsidP="00581F5D">
      <w:pPr>
        <w:ind w:left="1440"/>
        <w:rPr>
          <w:rFonts w:ascii="Times New Roman" w:hAnsi="Times New Roman" w:cs="Times New Roman"/>
          <w:sz w:val="20"/>
          <w:szCs w:val="20"/>
        </w:rPr>
      </w:pPr>
      <w:r w:rsidRPr="00863346">
        <w:rPr>
          <w:rFonts w:ascii="Times New Roman" w:hAnsi="Times New Roman" w:cs="Times New Roman"/>
          <w:b/>
          <w:bCs/>
          <w:sz w:val="20"/>
          <w:szCs w:val="20"/>
        </w:rPr>
        <w:t xml:space="preserve">Project Description: </w:t>
      </w:r>
      <w:r w:rsidRPr="00863346">
        <w:rPr>
          <w:rFonts w:ascii="Times New Roman" w:hAnsi="Times New Roman" w:cs="Times New Roman"/>
          <w:sz w:val="20"/>
          <w:szCs w:val="20"/>
        </w:rPr>
        <w:t>The current research is an expansion of an ongoing R21 study in Sri Lanka funded the National institutes of Environmental Health Sciences entitled “Prenatal Exposure to Solid Fuel Smoke and Birth Outcomes in Sri Lanka” (UAB IRB protocol number F100622014).  In the R21 study we have</w:t>
      </w:r>
      <w:r w:rsidRPr="00321819">
        <w:rPr>
          <w:rFonts w:ascii="Times New Roman" w:hAnsi="Times New Roman" w:cs="Times New Roman"/>
          <w:sz w:val="20"/>
          <w:szCs w:val="20"/>
        </w:rPr>
        <w:t xml:space="preserve"> currently enrolled 719 pregnant mothers.  The study is now closed to enrollment.  Mothers were entered in their first three months of pregnancy and followed until delivery.  The healthy newborns are followed until 6 months of age.  We are conducting assessments of exposure to pollutants from solid fuel smoke (particulate matter less than 2.5µm (PM2.5) and carbon monoxide (CO)) in each trimester of pregnancy and studying whether the exposure will have detrimental effects on infant brain development at birth and at 6 months. The purpose of this study is to prevent or reduce adverse brain development which may be caused by exposure to the use of solid fuels.  The objective of this research study is to examine whether exposure to pollutants from the burning of solid fuel (wood, dried crops etc.) for cooking during pregnancy and early childhood (from birth to three years) has a detrimental effect on child brain development.  As Co-I with primary responsibility for leading and conducting the monitoring evaluation effort for the research</w:t>
      </w:r>
    </w:p>
    <w:p w:rsidR="00581F5D" w:rsidRDefault="00581F5D" w:rsidP="00AC247A">
      <w:pPr>
        <w:ind w:left="1440"/>
        <w:rPr>
          <w:rFonts w:ascii="Times New Roman" w:hAnsi="Times New Roman" w:cs="Times New Roman"/>
          <w:b/>
          <w:bCs/>
          <w:sz w:val="20"/>
          <w:szCs w:val="20"/>
        </w:rPr>
      </w:pPr>
    </w:p>
    <w:p w:rsidR="00AC247A" w:rsidRDefault="00AC247A" w:rsidP="00AC247A">
      <w:pPr>
        <w:ind w:left="1440"/>
        <w:rPr>
          <w:rFonts w:ascii="Times New Roman" w:hAnsi="Times New Roman" w:cs="Times New Roman"/>
          <w:bCs/>
          <w:sz w:val="20"/>
          <w:szCs w:val="20"/>
        </w:rPr>
      </w:pPr>
      <w:r w:rsidRPr="00960583">
        <w:rPr>
          <w:rFonts w:ascii="Times New Roman" w:hAnsi="Times New Roman" w:cs="Times New Roman"/>
          <w:b/>
          <w:bCs/>
          <w:sz w:val="20"/>
          <w:szCs w:val="20"/>
        </w:rPr>
        <w:t>Title</w:t>
      </w:r>
      <w:r>
        <w:rPr>
          <w:rFonts w:ascii="Times New Roman" w:hAnsi="Times New Roman" w:cs="Times New Roman"/>
          <w:bCs/>
          <w:sz w:val="20"/>
          <w:szCs w:val="20"/>
        </w:rPr>
        <w:t>:</w:t>
      </w:r>
      <w:r w:rsidRPr="00960583">
        <w:rPr>
          <w:rFonts w:ascii="Times New Roman" w:hAnsi="Times New Roman" w:cs="Times New Roman"/>
          <w:bCs/>
          <w:sz w:val="20"/>
          <w:szCs w:val="20"/>
        </w:rPr>
        <w:t xml:space="preserve"> </w:t>
      </w:r>
      <w:r w:rsidRPr="00AB70DB">
        <w:rPr>
          <w:rFonts w:ascii="Times New Roman" w:hAnsi="Times New Roman" w:cs="Times New Roman"/>
          <w:bCs/>
          <w:sz w:val="20"/>
          <w:szCs w:val="20"/>
        </w:rPr>
        <w:t>NIH U24 entitled Data Coordinating Center for Sickle Cell Disease Implementation Consortium (SCDIC)</w:t>
      </w:r>
    </w:p>
    <w:p w:rsidR="00AC247A" w:rsidRDefault="00AC247A" w:rsidP="00AC247A">
      <w:pPr>
        <w:ind w:left="1440"/>
        <w:rPr>
          <w:rFonts w:ascii="Times New Roman" w:hAnsi="Times New Roman" w:cs="Times New Roman"/>
          <w:bCs/>
          <w:sz w:val="20"/>
          <w:szCs w:val="20"/>
        </w:rPr>
      </w:pPr>
      <w:r w:rsidRPr="00960583">
        <w:rPr>
          <w:rFonts w:ascii="Times New Roman" w:hAnsi="Times New Roman" w:cs="Times New Roman"/>
          <w:b/>
          <w:bCs/>
          <w:sz w:val="20"/>
          <w:szCs w:val="20"/>
        </w:rPr>
        <w:t>Funding Agency</w:t>
      </w:r>
      <w:r>
        <w:rPr>
          <w:rFonts w:ascii="Times New Roman" w:hAnsi="Times New Roman" w:cs="Times New Roman"/>
          <w:bCs/>
          <w:sz w:val="20"/>
          <w:szCs w:val="20"/>
        </w:rPr>
        <w:t>: NHLBI/RTI as a subcontract</w:t>
      </w:r>
    </w:p>
    <w:p w:rsidR="00AC247A" w:rsidRDefault="00AC247A" w:rsidP="00AC247A">
      <w:pPr>
        <w:ind w:left="1440"/>
        <w:rPr>
          <w:rFonts w:ascii="Times New Roman" w:hAnsi="Times New Roman" w:cs="Times New Roman"/>
          <w:bCs/>
          <w:sz w:val="20"/>
          <w:szCs w:val="20"/>
        </w:rPr>
      </w:pPr>
      <w:r w:rsidRPr="003048C7">
        <w:rPr>
          <w:rFonts w:ascii="Times New Roman" w:hAnsi="Times New Roman" w:cs="Times New Roman"/>
          <w:b/>
          <w:bCs/>
          <w:sz w:val="20"/>
          <w:szCs w:val="20"/>
        </w:rPr>
        <w:t>Total Amount</w:t>
      </w:r>
      <w:r>
        <w:rPr>
          <w:rFonts w:ascii="Times New Roman" w:hAnsi="Times New Roman" w:cs="Times New Roman"/>
          <w:bCs/>
          <w:sz w:val="20"/>
          <w:szCs w:val="20"/>
        </w:rPr>
        <w:t>: $65,117 (3 years)</w:t>
      </w:r>
    </w:p>
    <w:p w:rsidR="00AC247A" w:rsidRPr="00960583" w:rsidRDefault="00AC247A" w:rsidP="00AC247A">
      <w:pPr>
        <w:ind w:left="1440"/>
        <w:rPr>
          <w:rFonts w:ascii="Times New Roman" w:hAnsi="Times New Roman" w:cs="Times New Roman"/>
          <w:bCs/>
          <w:sz w:val="20"/>
          <w:szCs w:val="20"/>
        </w:rPr>
      </w:pPr>
      <w:r w:rsidRPr="00960583">
        <w:rPr>
          <w:rFonts w:ascii="Times New Roman" w:hAnsi="Times New Roman" w:cs="Times New Roman"/>
          <w:b/>
          <w:bCs/>
          <w:sz w:val="20"/>
          <w:szCs w:val="20"/>
        </w:rPr>
        <w:t>Percent effort on Project</w:t>
      </w:r>
      <w:r>
        <w:rPr>
          <w:rFonts w:ascii="Times New Roman" w:hAnsi="Times New Roman" w:cs="Times New Roman"/>
          <w:b/>
          <w:bCs/>
          <w:sz w:val="20"/>
          <w:szCs w:val="20"/>
        </w:rPr>
        <w:t xml:space="preserve">: </w:t>
      </w:r>
      <w:r w:rsidRPr="00960583">
        <w:rPr>
          <w:rFonts w:ascii="Times New Roman" w:hAnsi="Times New Roman" w:cs="Times New Roman"/>
          <w:bCs/>
          <w:sz w:val="20"/>
          <w:szCs w:val="20"/>
        </w:rPr>
        <w:t>8 % FTE</w:t>
      </w:r>
    </w:p>
    <w:p w:rsidR="00AC247A" w:rsidRDefault="00AC247A" w:rsidP="00AC247A">
      <w:pPr>
        <w:ind w:left="1440"/>
        <w:rPr>
          <w:rFonts w:ascii="Times New Roman" w:hAnsi="Times New Roman" w:cs="Times New Roman"/>
          <w:bCs/>
          <w:sz w:val="20"/>
          <w:szCs w:val="20"/>
        </w:rPr>
      </w:pPr>
      <w:r>
        <w:rPr>
          <w:rFonts w:ascii="Times New Roman" w:hAnsi="Times New Roman" w:cs="Times New Roman"/>
          <w:bCs/>
          <w:sz w:val="20"/>
          <w:szCs w:val="20"/>
        </w:rPr>
        <w:t xml:space="preserve">Funding Period: </w:t>
      </w:r>
      <w:r w:rsidRPr="00AB70DB">
        <w:rPr>
          <w:rFonts w:ascii="Times New Roman" w:hAnsi="Times New Roman" w:cs="Times New Roman"/>
          <w:bCs/>
          <w:sz w:val="20"/>
          <w:szCs w:val="20"/>
        </w:rPr>
        <w:t>7/1/2016</w:t>
      </w:r>
      <w:r>
        <w:rPr>
          <w:rFonts w:ascii="Times New Roman" w:hAnsi="Times New Roman" w:cs="Times New Roman"/>
          <w:bCs/>
          <w:sz w:val="20"/>
          <w:szCs w:val="20"/>
        </w:rPr>
        <w:t xml:space="preserve"> – 6/30/19</w:t>
      </w:r>
    </w:p>
    <w:p w:rsidR="00AC247A" w:rsidRDefault="00AC247A" w:rsidP="00AC247A">
      <w:pPr>
        <w:ind w:left="1440"/>
        <w:rPr>
          <w:rFonts w:ascii="Times New Roman" w:hAnsi="Times New Roman" w:cs="Times New Roman"/>
          <w:bCs/>
          <w:sz w:val="20"/>
          <w:szCs w:val="20"/>
        </w:rPr>
      </w:pPr>
      <w:r w:rsidRPr="00960583">
        <w:rPr>
          <w:rFonts w:ascii="Times New Roman" w:hAnsi="Times New Roman" w:cs="Times New Roman"/>
          <w:b/>
          <w:bCs/>
          <w:sz w:val="20"/>
          <w:szCs w:val="20"/>
        </w:rPr>
        <w:t>Role on project</w:t>
      </w:r>
      <w:r>
        <w:rPr>
          <w:rFonts w:ascii="Times New Roman" w:hAnsi="Times New Roman" w:cs="Times New Roman"/>
          <w:bCs/>
          <w:sz w:val="20"/>
          <w:szCs w:val="20"/>
        </w:rPr>
        <w:t>: Consultant/Content Expert/ Chair Person of the Needs Assessment Subcommittee</w:t>
      </w:r>
    </w:p>
    <w:p w:rsidR="00AC247A" w:rsidRPr="00AB70DB" w:rsidRDefault="00AC247A" w:rsidP="00AC247A">
      <w:pPr>
        <w:ind w:left="1440"/>
        <w:rPr>
          <w:rFonts w:ascii="Times New Roman" w:hAnsi="Times New Roman" w:cs="Times New Roman"/>
          <w:bCs/>
          <w:sz w:val="20"/>
          <w:szCs w:val="20"/>
        </w:rPr>
      </w:pPr>
      <w:r w:rsidRPr="00960583">
        <w:rPr>
          <w:rFonts w:ascii="Times New Roman" w:hAnsi="Times New Roman" w:cs="Times New Roman"/>
          <w:b/>
          <w:bCs/>
          <w:sz w:val="20"/>
          <w:szCs w:val="20"/>
        </w:rPr>
        <w:t>Project Description</w:t>
      </w:r>
      <w:r>
        <w:rPr>
          <w:rFonts w:ascii="Times New Roman" w:hAnsi="Times New Roman" w:cs="Times New Roman"/>
          <w:bCs/>
          <w:sz w:val="20"/>
          <w:szCs w:val="20"/>
        </w:rPr>
        <w:t xml:space="preserve">: The RTI </w:t>
      </w:r>
      <w:r w:rsidRPr="00AB70DB">
        <w:rPr>
          <w:rFonts w:ascii="Times New Roman" w:hAnsi="Times New Roman" w:cs="Times New Roman"/>
          <w:bCs/>
          <w:sz w:val="20"/>
          <w:szCs w:val="20"/>
        </w:rPr>
        <w:t xml:space="preserve">competition for the NIH U24 entitled Data Coordinating Center for Sickle Cell Disease Implementation Consortium (SCDIC): Using Implementation Science to Optimize care of </w:t>
      </w:r>
      <w:r w:rsidRPr="00AB70DB">
        <w:rPr>
          <w:rFonts w:ascii="Times New Roman" w:hAnsi="Times New Roman" w:cs="Times New Roman"/>
          <w:bCs/>
          <w:sz w:val="20"/>
          <w:szCs w:val="20"/>
        </w:rPr>
        <w:lastRenderedPageBreak/>
        <w:t xml:space="preserve">Adolescents and Adults with Sickle Cell Disease, Solicitation No. RFA-HL-16-011 for a proposed period of performance anticipated to be ten (10) years. </w:t>
      </w:r>
      <w:r>
        <w:rPr>
          <w:rFonts w:ascii="Times New Roman" w:hAnsi="Times New Roman" w:cs="Times New Roman"/>
          <w:bCs/>
          <w:sz w:val="20"/>
          <w:szCs w:val="20"/>
        </w:rPr>
        <w:t>As consultant and content expert Dr. Telfair will</w:t>
      </w:r>
      <w:r w:rsidRPr="003048C7">
        <w:rPr>
          <w:rFonts w:ascii="Times New Roman" w:hAnsi="Times New Roman" w:cs="Times New Roman"/>
          <w:bCs/>
          <w:sz w:val="20"/>
          <w:szCs w:val="20"/>
        </w:rPr>
        <w:t xml:space="preserve"> </w:t>
      </w:r>
      <w:r w:rsidRPr="00AB70DB">
        <w:rPr>
          <w:rFonts w:ascii="Times New Roman" w:hAnsi="Times New Roman" w:cs="Times New Roman"/>
          <w:bCs/>
          <w:sz w:val="20"/>
          <w:szCs w:val="20"/>
        </w:rPr>
        <w:t>provide expert advice in</w:t>
      </w:r>
      <w:r>
        <w:rPr>
          <w:rFonts w:ascii="Times New Roman" w:hAnsi="Times New Roman" w:cs="Times New Roman"/>
          <w:bCs/>
          <w:sz w:val="20"/>
          <w:szCs w:val="20"/>
        </w:rPr>
        <w:t xml:space="preserve"> a) </w:t>
      </w:r>
      <w:r w:rsidRPr="00AB70DB">
        <w:rPr>
          <w:rFonts w:ascii="Times New Roman" w:hAnsi="Times New Roman" w:cs="Times New Roman"/>
          <w:bCs/>
          <w:sz w:val="20"/>
          <w:szCs w:val="20"/>
        </w:rPr>
        <w:t>effective strategies for engaging community stakeholders and patient advocacy groups in the research design</w:t>
      </w:r>
      <w:r>
        <w:rPr>
          <w:rFonts w:ascii="Times New Roman" w:hAnsi="Times New Roman" w:cs="Times New Roman"/>
          <w:bCs/>
          <w:sz w:val="20"/>
          <w:szCs w:val="20"/>
        </w:rPr>
        <w:t xml:space="preserve">; b) </w:t>
      </w:r>
      <w:r w:rsidRPr="00AB70DB">
        <w:rPr>
          <w:rFonts w:ascii="Times New Roman" w:hAnsi="Times New Roman" w:cs="Times New Roman"/>
          <w:bCs/>
          <w:sz w:val="20"/>
          <w:szCs w:val="20"/>
        </w:rPr>
        <w:t>effective strategies to recruit and enroll registry participants</w:t>
      </w:r>
      <w:r>
        <w:rPr>
          <w:rFonts w:ascii="Times New Roman" w:hAnsi="Times New Roman" w:cs="Times New Roman"/>
          <w:bCs/>
          <w:sz w:val="20"/>
          <w:szCs w:val="20"/>
        </w:rPr>
        <w:t xml:space="preserve">; c) </w:t>
      </w:r>
      <w:r w:rsidRPr="00AB70DB">
        <w:rPr>
          <w:rFonts w:ascii="Times New Roman" w:hAnsi="Times New Roman" w:cs="Times New Roman"/>
          <w:bCs/>
          <w:sz w:val="20"/>
          <w:szCs w:val="20"/>
        </w:rPr>
        <w:t>understanding health disparities and barriers to care</w:t>
      </w:r>
      <w:r>
        <w:rPr>
          <w:rFonts w:ascii="Times New Roman" w:hAnsi="Times New Roman" w:cs="Times New Roman"/>
          <w:bCs/>
          <w:sz w:val="20"/>
          <w:szCs w:val="20"/>
        </w:rPr>
        <w:t xml:space="preserve">; d) </w:t>
      </w:r>
      <w:r w:rsidRPr="00AB70DB">
        <w:rPr>
          <w:rFonts w:ascii="Times New Roman" w:hAnsi="Times New Roman" w:cs="Times New Roman"/>
          <w:bCs/>
          <w:sz w:val="20"/>
          <w:szCs w:val="20"/>
        </w:rPr>
        <w:t>inform patient and caregiver outcomes</w:t>
      </w:r>
      <w:r>
        <w:rPr>
          <w:rFonts w:ascii="Times New Roman" w:hAnsi="Times New Roman" w:cs="Times New Roman"/>
          <w:bCs/>
          <w:sz w:val="20"/>
          <w:szCs w:val="20"/>
        </w:rPr>
        <w:t xml:space="preserve">; and e) </w:t>
      </w:r>
      <w:r w:rsidRPr="00AB70DB">
        <w:rPr>
          <w:rFonts w:ascii="Times New Roman" w:hAnsi="Times New Roman" w:cs="Times New Roman"/>
          <w:bCs/>
          <w:sz w:val="20"/>
          <w:szCs w:val="20"/>
        </w:rPr>
        <w:t>participation in SCDIC Steering Committee meetings and activities</w:t>
      </w:r>
      <w:r>
        <w:rPr>
          <w:rFonts w:ascii="Times New Roman" w:hAnsi="Times New Roman" w:cs="Times New Roman"/>
          <w:bCs/>
          <w:sz w:val="20"/>
          <w:szCs w:val="20"/>
        </w:rPr>
        <w:t xml:space="preserve">. </w:t>
      </w:r>
    </w:p>
    <w:p w:rsidR="00AC247A" w:rsidRDefault="00AC247A" w:rsidP="00AC247A">
      <w:pPr>
        <w:ind w:left="1440"/>
        <w:rPr>
          <w:rFonts w:ascii="Times New Roman" w:hAnsi="Times New Roman" w:cs="Times New Roman"/>
          <w:b/>
          <w:bCs/>
          <w:sz w:val="20"/>
          <w:szCs w:val="20"/>
        </w:rPr>
      </w:pPr>
    </w:p>
    <w:p w:rsidR="00AC247A" w:rsidRPr="00940709" w:rsidRDefault="00AC247A" w:rsidP="00AC247A">
      <w:pPr>
        <w:ind w:left="1440"/>
        <w:rPr>
          <w:rFonts w:ascii="Times New Roman" w:hAnsi="Times New Roman" w:cs="Times New Roman"/>
          <w:bCs/>
          <w:sz w:val="20"/>
          <w:szCs w:val="20"/>
        </w:rPr>
      </w:pPr>
      <w:r>
        <w:rPr>
          <w:rFonts w:ascii="Times New Roman" w:hAnsi="Times New Roman" w:cs="Times New Roman"/>
          <w:b/>
          <w:bCs/>
          <w:sz w:val="20"/>
          <w:szCs w:val="20"/>
        </w:rPr>
        <w:t xml:space="preserve">Title: </w:t>
      </w:r>
      <w:proofErr w:type="spellStart"/>
      <w:r>
        <w:rPr>
          <w:rFonts w:ascii="Times New Roman" w:hAnsi="Times New Roman" w:cs="Times New Roman"/>
          <w:bCs/>
          <w:sz w:val="20"/>
          <w:szCs w:val="20"/>
        </w:rPr>
        <w:t>SouthE</w:t>
      </w:r>
      <w:r w:rsidRPr="00940709">
        <w:rPr>
          <w:rFonts w:ascii="Times New Roman" w:hAnsi="Times New Roman" w:cs="Times New Roman"/>
          <w:bCs/>
          <w:sz w:val="20"/>
          <w:szCs w:val="20"/>
        </w:rPr>
        <w:t>ast</w:t>
      </w:r>
      <w:proofErr w:type="spellEnd"/>
      <w:r w:rsidRPr="00940709">
        <w:rPr>
          <w:rFonts w:ascii="Times New Roman" w:hAnsi="Times New Roman" w:cs="Times New Roman"/>
          <w:bCs/>
          <w:sz w:val="20"/>
          <w:szCs w:val="20"/>
        </w:rPr>
        <w:t xml:space="preserve"> Regional Genetics Collaborative– Regional Genetics Newborn Screening Collaborative</w:t>
      </w:r>
      <w:r>
        <w:rPr>
          <w:rFonts w:ascii="Times New Roman" w:hAnsi="Times New Roman" w:cs="Times New Roman"/>
          <w:bCs/>
          <w:sz w:val="20"/>
          <w:szCs w:val="20"/>
        </w:rPr>
        <w:t xml:space="preserve"> (SERG/SERC)</w:t>
      </w:r>
    </w:p>
    <w:p w:rsidR="00AC247A" w:rsidRDefault="00AC247A" w:rsidP="00AC247A">
      <w:pPr>
        <w:ind w:left="1440"/>
        <w:rPr>
          <w:rFonts w:ascii="Times New Roman" w:hAnsi="Times New Roman" w:cs="Times New Roman"/>
          <w:bCs/>
          <w:sz w:val="20"/>
          <w:szCs w:val="20"/>
        </w:rPr>
      </w:pPr>
      <w:r>
        <w:rPr>
          <w:rFonts w:ascii="Times New Roman" w:hAnsi="Times New Roman" w:cs="Times New Roman"/>
          <w:b/>
          <w:bCs/>
          <w:sz w:val="20"/>
          <w:szCs w:val="20"/>
        </w:rPr>
        <w:t>Funding Agency</w:t>
      </w:r>
      <w:r w:rsidRPr="00940709">
        <w:rPr>
          <w:rFonts w:ascii="Times New Roman" w:hAnsi="Times New Roman" w:cs="Times New Roman"/>
          <w:bCs/>
          <w:sz w:val="20"/>
          <w:szCs w:val="20"/>
        </w:rPr>
        <w:t>: Health Resources and Services Administration (HRSA) – Maternal Child Health Bureau (MCHB)</w:t>
      </w:r>
      <w:r>
        <w:rPr>
          <w:rFonts w:ascii="Times New Roman" w:hAnsi="Times New Roman" w:cs="Times New Roman"/>
          <w:bCs/>
          <w:sz w:val="20"/>
          <w:szCs w:val="20"/>
        </w:rPr>
        <w:t>/Genetic Services Branch (GSB)</w:t>
      </w:r>
    </w:p>
    <w:p w:rsidR="00AC247A" w:rsidRDefault="00AC247A" w:rsidP="00AC247A">
      <w:pPr>
        <w:ind w:left="1440"/>
        <w:rPr>
          <w:rFonts w:ascii="Times New Roman" w:hAnsi="Times New Roman" w:cs="Times New Roman"/>
          <w:bCs/>
          <w:sz w:val="20"/>
          <w:szCs w:val="20"/>
        </w:rPr>
      </w:pPr>
      <w:r>
        <w:rPr>
          <w:rFonts w:ascii="Times New Roman" w:hAnsi="Times New Roman" w:cs="Times New Roman"/>
          <w:b/>
          <w:bCs/>
          <w:sz w:val="20"/>
          <w:szCs w:val="20"/>
        </w:rPr>
        <w:t>Total Amount</w:t>
      </w:r>
      <w:r w:rsidRPr="00940709">
        <w:rPr>
          <w:rFonts w:ascii="Times New Roman" w:hAnsi="Times New Roman" w:cs="Times New Roman"/>
          <w:bCs/>
          <w:sz w:val="20"/>
          <w:szCs w:val="20"/>
        </w:rPr>
        <w:t>:</w:t>
      </w:r>
      <w:r>
        <w:rPr>
          <w:rFonts w:ascii="Times New Roman" w:hAnsi="Times New Roman" w:cs="Times New Roman"/>
          <w:bCs/>
          <w:sz w:val="20"/>
          <w:szCs w:val="20"/>
        </w:rPr>
        <w:t xml:space="preserve"> $250,000 (total to UNCG)/5 Years</w:t>
      </w:r>
    </w:p>
    <w:p w:rsidR="00AC247A" w:rsidRDefault="00AC247A" w:rsidP="00AC247A">
      <w:pPr>
        <w:ind w:left="1440"/>
        <w:rPr>
          <w:rFonts w:ascii="Times New Roman" w:hAnsi="Times New Roman" w:cs="Times New Roman"/>
          <w:bCs/>
          <w:sz w:val="20"/>
          <w:szCs w:val="20"/>
        </w:rPr>
      </w:pPr>
      <w:r>
        <w:rPr>
          <w:rFonts w:ascii="Times New Roman" w:hAnsi="Times New Roman" w:cs="Times New Roman"/>
          <w:b/>
          <w:bCs/>
          <w:sz w:val="20"/>
          <w:szCs w:val="20"/>
        </w:rPr>
        <w:t>Percent Effort on Project</w:t>
      </w:r>
      <w:r w:rsidRPr="00940709">
        <w:rPr>
          <w:rFonts w:ascii="Times New Roman" w:hAnsi="Times New Roman" w:cs="Times New Roman"/>
          <w:bCs/>
          <w:sz w:val="20"/>
          <w:szCs w:val="20"/>
        </w:rPr>
        <w:t>:</w:t>
      </w:r>
      <w:r>
        <w:rPr>
          <w:rFonts w:ascii="Times New Roman" w:hAnsi="Times New Roman" w:cs="Times New Roman"/>
          <w:bCs/>
          <w:sz w:val="20"/>
          <w:szCs w:val="20"/>
        </w:rPr>
        <w:t xml:space="preserve"> 20% </w:t>
      </w:r>
    </w:p>
    <w:p w:rsidR="00AC247A" w:rsidRDefault="00AC247A" w:rsidP="00AC247A">
      <w:pPr>
        <w:ind w:left="1440"/>
        <w:rPr>
          <w:rFonts w:ascii="Times New Roman" w:hAnsi="Times New Roman" w:cs="Times New Roman"/>
          <w:bCs/>
          <w:sz w:val="20"/>
          <w:szCs w:val="20"/>
        </w:rPr>
      </w:pPr>
      <w:r w:rsidRPr="00FE74AC">
        <w:rPr>
          <w:rFonts w:ascii="Times New Roman" w:hAnsi="Times New Roman" w:cs="Times New Roman"/>
          <w:b/>
          <w:bCs/>
          <w:sz w:val="20"/>
          <w:szCs w:val="20"/>
        </w:rPr>
        <w:t>Funding Period:</w:t>
      </w:r>
      <w:r>
        <w:rPr>
          <w:rFonts w:ascii="Times New Roman" w:hAnsi="Times New Roman" w:cs="Times New Roman"/>
          <w:b/>
          <w:bCs/>
          <w:sz w:val="20"/>
          <w:szCs w:val="20"/>
        </w:rPr>
        <w:t xml:space="preserve"> </w:t>
      </w:r>
      <w:r w:rsidRPr="00EA2E8B">
        <w:rPr>
          <w:rFonts w:ascii="Times New Roman" w:hAnsi="Times New Roman" w:cs="Times New Roman"/>
          <w:bCs/>
          <w:sz w:val="20"/>
          <w:szCs w:val="20"/>
        </w:rPr>
        <w:t>6/12 – 5/</w:t>
      </w:r>
      <w:r>
        <w:rPr>
          <w:rFonts w:ascii="Times New Roman" w:hAnsi="Times New Roman" w:cs="Times New Roman"/>
          <w:bCs/>
          <w:sz w:val="20"/>
          <w:szCs w:val="20"/>
        </w:rPr>
        <w:t>17</w:t>
      </w:r>
    </w:p>
    <w:p w:rsidR="00AC247A" w:rsidRPr="00ED40B1" w:rsidRDefault="00AC247A" w:rsidP="00AC247A">
      <w:pPr>
        <w:ind w:left="1440"/>
        <w:rPr>
          <w:rFonts w:ascii="Times New Roman" w:hAnsi="Times New Roman" w:cs="Times New Roman"/>
          <w:bCs/>
          <w:sz w:val="20"/>
          <w:szCs w:val="20"/>
        </w:rPr>
      </w:pPr>
      <w:r>
        <w:rPr>
          <w:rFonts w:ascii="Times New Roman" w:hAnsi="Times New Roman" w:cs="Times New Roman"/>
          <w:b/>
          <w:bCs/>
          <w:sz w:val="20"/>
          <w:szCs w:val="20"/>
        </w:rPr>
        <w:t>Role on Project</w:t>
      </w:r>
      <w:r w:rsidRPr="00940709">
        <w:rPr>
          <w:rFonts w:ascii="Times New Roman" w:hAnsi="Times New Roman" w:cs="Times New Roman"/>
          <w:bCs/>
          <w:sz w:val="20"/>
          <w:szCs w:val="20"/>
        </w:rPr>
        <w:t>:</w:t>
      </w:r>
      <w:r>
        <w:rPr>
          <w:rFonts w:ascii="Times New Roman" w:hAnsi="Times New Roman" w:cs="Times New Roman"/>
          <w:bCs/>
          <w:sz w:val="20"/>
          <w:szCs w:val="20"/>
        </w:rPr>
        <w:t xml:space="preserve"> Co-PI/Director </w:t>
      </w:r>
      <w:r w:rsidRPr="007138BC">
        <w:rPr>
          <w:rFonts w:ascii="Times New Roman" w:hAnsi="Times New Roman" w:cs="Times New Roman"/>
          <w:bCs/>
          <w:sz w:val="20"/>
          <w:szCs w:val="20"/>
        </w:rPr>
        <w:t xml:space="preserve">Process Monitoring and Outcome Evaluation (M&amp;E) Framework Core </w:t>
      </w:r>
      <w:r>
        <w:rPr>
          <w:rFonts w:ascii="Times New Roman" w:hAnsi="Times New Roman" w:cs="Times New Roman"/>
          <w:b/>
          <w:bCs/>
          <w:sz w:val="20"/>
          <w:szCs w:val="20"/>
        </w:rPr>
        <w:t>Project Description</w:t>
      </w:r>
      <w:r w:rsidRPr="00940709">
        <w:rPr>
          <w:rFonts w:ascii="Times New Roman" w:hAnsi="Times New Roman" w:cs="Times New Roman"/>
          <w:bCs/>
          <w:sz w:val="20"/>
          <w:szCs w:val="20"/>
        </w:rPr>
        <w:t>:</w:t>
      </w:r>
      <w:r>
        <w:rPr>
          <w:rFonts w:ascii="Times New Roman" w:hAnsi="Times New Roman" w:cs="Times New Roman"/>
          <w:bCs/>
          <w:sz w:val="20"/>
          <w:szCs w:val="20"/>
        </w:rPr>
        <w:t xml:space="preserve">  The </w:t>
      </w:r>
      <w:proofErr w:type="spellStart"/>
      <w:r w:rsidRPr="003F2B25">
        <w:rPr>
          <w:rFonts w:ascii="Times New Roman" w:hAnsi="Times New Roman" w:cs="Times New Roman"/>
          <w:bCs/>
          <w:sz w:val="20"/>
          <w:szCs w:val="20"/>
        </w:rPr>
        <w:t>SouthEast</w:t>
      </w:r>
      <w:proofErr w:type="spellEnd"/>
      <w:r w:rsidRPr="003F2B25">
        <w:rPr>
          <w:rFonts w:ascii="Times New Roman" w:hAnsi="Times New Roman" w:cs="Times New Roman"/>
          <w:bCs/>
          <w:sz w:val="20"/>
          <w:szCs w:val="20"/>
        </w:rPr>
        <w:t xml:space="preserve"> Regional Genetics Collaborative (SERG)</w:t>
      </w:r>
      <w:r>
        <w:rPr>
          <w:rFonts w:ascii="Times New Roman" w:hAnsi="Times New Roman" w:cs="Times New Roman"/>
          <w:bCs/>
          <w:sz w:val="20"/>
          <w:szCs w:val="20"/>
        </w:rPr>
        <w:t xml:space="preserve"> proposes to build, implement and assess an eight states and two territories effort to assist the HRSA/MCHB/GSB to </w:t>
      </w:r>
      <w:r w:rsidRPr="00ED40B1">
        <w:rPr>
          <w:rFonts w:ascii="Times New Roman" w:hAnsi="Times New Roman" w:cs="Times New Roman"/>
          <w:bCs/>
          <w:sz w:val="20"/>
          <w:szCs w:val="20"/>
        </w:rPr>
        <w:t>ensure that individuals with heritable disorders and their</w:t>
      </w:r>
      <w:r>
        <w:rPr>
          <w:rFonts w:ascii="Times New Roman" w:hAnsi="Times New Roman" w:cs="Times New Roman"/>
          <w:bCs/>
          <w:sz w:val="20"/>
          <w:szCs w:val="20"/>
        </w:rPr>
        <w:t xml:space="preserve"> </w:t>
      </w:r>
      <w:r w:rsidRPr="00ED40B1">
        <w:rPr>
          <w:rFonts w:ascii="Times New Roman" w:hAnsi="Times New Roman" w:cs="Times New Roman"/>
          <w:bCs/>
          <w:sz w:val="20"/>
          <w:szCs w:val="20"/>
        </w:rPr>
        <w:t xml:space="preserve">families have </w:t>
      </w:r>
      <w:r>
        <w:rPr>
          <w:rFonts w:ascii="Times New Roman" w:hAnsi="Times New Roman" w:cs="Times New Roman"/>
          <w:bCs/>
          <w:sz w:val="20"/>
          <w:szCs w:val="20"/>
        </w:rPr>
        <w:t>a</w:t>
      </w:r>
      <w:r w:rsidRPr="00ED40B1">
        <w:rPr>
          <w:rFonts w:ascii="Times New Roman" w:hAnsi="Times New Roman" w:cs="Times New Roman"/>
          <w:bCs/>
          <w:sz w:val="20"/>
          <w:szCs w:val="20"/>
        </w:rPr>
        <w:t>cces</w:t>
      </w:r>
      <w:r>
        <w:rPr>
          <w:rFonts w:ascii="Times New Roman" w:hAnsi="Times New Roman" w:cs="Times New Roman"/>
          <w:bCs/>
          <w:sz w:val="20"/>
          <w:szCs w:val="20"/>
        </w:rPr>
        <w:t xml:space="preserve">s </w:t>
      </w:r>
      <w:r w:rsidRPr="00ED40B1">
        <w:rPr>
          <w:rFonts w:ascii="Times New Roman" w:hAnsi="Times New Roman" w:cs="Times New Roman"/>
          <w:bCs/>
          <w:sz w:val="20"/>
          <w:szCs w:val="20"/>
        </w:rPr>
        <w:t>to quality care and a</w:t>
      </w:r>
      <w:r>
        <w:rPr>
          <w:rFonts w:ascii="Times New Roman" w:hAnsi="Times New Roman" w:cs="Times New Roman"/>
          <w:bCs/>
          <w:sz w:val="20"/>
          <w:szCs w:val="20"/>
        </w:rPr>
        <w:t>pp</w:t>
      </w:r>
      <w:r w:rsidRPr="00ED40B1">
        <w:rPr>
          <w:rFonts w:ascii="Times New Roman" w:hAnsi="Times New Roman" w:cs="Times New Roman"/>
          <w:bCs/>
          <w:sz w:val="20"/>
          <w:szCs w:val="20"/>
        </w:rPr>
        <w:t>ropriate genetic e</w:t>
      </w:r>
      <w:r>
        <w:rPr>
          <w:rFonts w:ascii="Times New Roman" w:hAnsi="Times New Roman" w:cs="Times New Roman"/>
          <w:bCs/>
          <w:sz w:val="20"/>
          <w:szCs w:val="20"/>
        </w:rPr>
        <w:t>xpertise and i</w:t>
      </w:r>
      <w:r w:rsidRPr="00ED40B1">
        <w:rPr>
          <w:rFonts w:ascii="Times New Roman" w:hAnsi="Times New Roman" w:cs="Times New Roman"/>
          <w:bCs/>
          <w:sz w:val="20"/>
          <w:szCs w:val="20"/>
        </w:rPr>
        <w:t>n</w:t>
      </w:r>
      <w:r>
        <w:rPr>
          <w:rFonts w:ascii="Times New Roman" w:hAnsi="Times New Roman" w:cs="Times New Roman"/>
          <w:bCs/>
          <w:sz w:val="20"/>
          <w:szCs w:val="20"/>
        </w:rPr>
        <w:t xml:space="preserve">formation in the context of a Medical Home that provides </w:t>
      </w:r>
      <w:r w:rsidRPr="00ED40B1">
        <w:rPr>
          <w:rFonts w:ascii="Times New Roman" w:hAnsi="Times New Roman" w:cs="Times New Roman"/>
          <w:bCs/>
          <w:sz w:val="20"/>
          <w:szCs w:val="20"/>
        </w:rPr>
        <w:t xml:space="preserve"> </w:t>
      </w:r>
      <w:r>
        <w:rPr>
          <w:rFonts w:ascii="Times New Roman" w:hAnsi="Times New Roman" w:cs="Times New Roman"/>
          <w:bCs/>
          <w:sz w:val="20"/>
          <w:szCs w:val="20"/>
        </w:rPr>
        <w:t>accessible, family-centered, continuous</w:t>
      </w:r>
      <w:r w:rsidRPr="00ED40B1">
        <w:rPr>
          <w:rFonts w:ascii="Times New Roman" w:hAnsi="Times New Roman" w:cs="Times New Roman"/>
          <w:bCs/>
          <w:sz w:val="20"/>
          <w:szCs w:val="20"/>
        </w:rPr>
        <w:t>,</w:t>
      </w:r>
      <w:r>
        <w:rPr>
          <w:rFonts w:ascii="Times New Roman" w:hAnsi="Times New Roman" w:cs="Times New Roman"/>
          <w:bCs/>
          <w:sz w:val="20"/>
          <w:szCs w:val="20"/>
        </w:rPr>
        <w:t xml:space="preserve"> </w:t>
      </w:r>
      <w:r w:rsidRPr="00ED40B1">
        <w:rPr>
          <w:rFonts w:ascii="Times New Roman" w:hAnsi="Times New Roman" w:cs="Times New Roman"/>
          <w:bCs/>
          <w:sz w:val="20"/>
          <w:szCs w:val="20"/>
        </w:rPr>
        <w:t>comprehensive, coordinated, compassionate, and culturally effective care, with the following</w:t>
      </w:r>
      <w:r>
        <w:rPr>
          <w:rFonts w:ascii="Times New Roman" w:hAnsi="Times New Roman" w:cs="Times New Roman"/>
          <w:bCs/>
          <w:sz w:val="20"/>
          <w:szCs w:val="20"/>
        </w:rPr>
        <w:t xml:space="preserve"> </w:t>
      </w:r>
      <w:r w:rsidRPr="00ED40B1">
        <w:rPr>
          <w:rFonts w:ascii="Times New Roman" w:hAnsi="Times New Roman" w:cs="Times New Roman"/>
          <w:bCs/>
          <w:sz w:val="20"/>
          <w:szCs w:val="20"/>
        </w:rPr>
        <w:t>objectives:</w:t>
      </w:r>
      <w:r>
        <w:rPr>
          <w:rFonts w:ascii="Times New Roman" w:hAnsi="Times New Roman" w:cs="Times New Roman"/>
          <w:bCs/>
          <w:sz w:val="20"/>
          <w:szCs w:val="20"/>
        </w:rPr>
        <w:t xml:space="preserve"> a) </w:t>
      </w:r>
      <w:r w:rsidRPr="00ED40B1">
        <w:rPr>
          <w:rFonts w:ascii="Times New Roman" w:hAnsi="Times New Roman" w:cs="Times New Roman"/>
          <w:bCs/>
          <w:sz w:val="20"/>
          <w:szCs w:val="20"/>
        </w:rPr>
        <w:t>To strengthen communication and collaboration amo</w:t>
      </w:r>
      <w:r>
        <w:rPr>
          <w:rFonts w:ascii="Times New Roman" w:hAnsi="Times New Roman" w:cs="Times New Roman"/>
          <w:bCs/>
          <w:sz w:val="20"/>
          <w:szCs w:val="20"/>
        </w:rPr>
        <w:t xml:space="preserve">ng public health, individuals, </w:t>
      </w:r>
      <w:r w:rsidRPr="00ED40B1">
        <w:rPr>
          <w:rFonts w:ascii="Times New Roman" w:hAnsi="Times New Roman" w:cs="Times New Roman"/>
          <w:bCs/>
          <w:sz w:val="20"/>
          <w:szCs w:val="20"/>
        </w:rPr>
        <w:t>families, primary care providers, and genetic medicine and other S</w:t>
      </w:r>
      <w:r>
        <w:rPr>
          <w:rFonts w:ascii="Times New Roman" w:hAnsi="Times New Roman" w:cs="Times New Roman"/>
          <w:bCs/>
          <w:sz w:val="20"/>
          <w:szCs w:val="20"/>
        </w:rPr>
        <w:t>u</w:t>
      </w:r>
      <w:r w:rsidRPr="00ED40B1">
        <w:rPr>
          <w:rFonts w:ascii="Times New Roman" w:hAnsi="Times New Roman" w:cs="Times New Roman"/>
          <w:bCs/>
          <w:sz w:val="20"/>
          <w:szCs w:val="20"/>
        </w:rPr>
        <w:t>bspecialty</w:t>
      </w:r>
    </w:p>
    <w:p w:rsidR="00AC247A" w:rsidRPr="009D60B4" w:rsidRDefault="00AC247A" w:rsidP="00AC247A">
      <w:pPr>
        <w:ind w:left="1440"/>
        <w:rPr>
          <w:rFonts w:ascii="Times New Roman" w:hAnsi="Times New Roman" w:cs="Times New Roman"/>
          <w:bCs/>
          <w:sz w:val="20"/>
          <w:szCs w:val="20"/>
        </w:rPr>
      </w:pPr>
      <w:r w:rsidRPr="00ED40B1">
        <w:rPr>
          <w:rFonts w:ascii="Times New Roman" w:hAnsi="Times New Roman" w:cs="Times New Roman"/>
          <w:bCs/>
          <w:sz w:val="20"/>
          <w:szCs w:val="20"/>
        </w:rPr>
        <w:t>Providers; and</w:t>
      </w:r>
      <w:r>
        <w:rPr>
          <w:rFonts w:ascii="Times New Roman" w:hAnsi="Times New Roman" w:cs="Times New Roman"/>
          <w:bCs/>
          <w:sz w:val="20"/>
          <w:szCs w:val="20"/>
        </w:rPr>
        <w:t xml:space="preserve"> b) t</w:t>
      </w:r>
      <w:r w:rsidRPr="00ED40B1">
        <w:rPr>
          <w:rFonts w:ascii="Times New Roman" w:hAnsi="Times New Roman" w:cs="Times New Roman"/>
          <w:bCs/>
          <w:sz w:val="20"/>
          <w:szCs w:val="20"/>
        </w:rPr>
        <w:t>o quantitatively and qualitatively evaluate outcomes of projects undertaken to</w:t>
      </w:r>
      <w:r>
        <w:rPr>
          <w:rFonts w:ascii="Times New Roman" w:hAnsi="Times New Roman" w:cs="Times New Roman"/>
          <w:bCs/>
          <w:sz w:val="20"/>
          <w:szCs w:val="20"/>
        </w:rPr>
        <w:t xml:space="preserve"> accomplish their goals. Over four years SERG proposes to accomplish this work through efforts linked to five core goals. These are: 1) </w:t>
      </w:r>
      <w:r w:rsidRPr="00DA5F1D">
        <w:rPr>
          <w:rFonts w:ascii="Times New Roman" w:hAnsi="Times New Roman" w:cs="Times New Roman"/>
          <w:b/>
          <w:bCs/>
          <w:sz w:val="20"/>
          <w:szCs w:val="20"/>
        </w:rPr>
        <w:t xml:space="preserve">Priority Area 1: Continuation and Expansion of Medical Home and Transitioning </w:t>
      </w:r>
      <w:r w:rsidRPr="00070C4A">
        <w:rPr>
          <w:rFonts w:ascii="Times New Roman" w:hAnsi="Times New Roman" w:cs="Times New Roman"/>
          <w:b/>
          <w:bCs/>
          <w:sz w:val="20"/>
          <w:szCs w:val="20"/>
        </w:rPr>
        <w:t>Core</w:t>
      </w:r>
      <w:r w:rsidRPr="00070C4A">
        <w:rPr>
          <w:rFonts w:ascii="Times New Roman" w:hAnsi="Times New Roman" w:cs="Times New Roman"/>
          <w:sz w:val="20"/>
          <w:szCs w:val="20"/>
        </w:rPr>
        <w:t xml:space="preserve"> by</w:t>
      </w:r>
      <w:r>
        <w:t xml:space="preserve"> </w:t>
      </w:r>
      <w:r w:rsidRPr="00DA5F1D">
        <w:rPr>
          <w:rFonts w:ascii="Times New Roman" w:hAnsi="Times New Roman" w:cs="Times New Roman"/>
          <w:b/>
          <w:bCs/>
          <w:sz w:val="20"/>
          <w:szCs w:val="20"/>
        </w:rPr>
        <w:t>1.1.</w:t>
      </w:r>
      <w:r>
        <w:rPr>
          <w:rFonts w:ascii="Times New Roman" w:hAnsi="Times New Roman" w:cs="Times New Roman"/>
          <w:b/>
          <w:bCs/>
          <w:sz w:val="20"/>
          <w:szCs w:val="20"/>
        </w:rPr>
        <w:t xml:space="preserve"> </w:t>
      </w:r>
      <w:r w:rsidRPr="00070C4A">
        <w:rPr>
          <w:rFonts w:ascii="Times New Roman" w:hAnsi="Times New Roman" w:cs="Times New Roman"/>
          <w:bCs/>
          <w:sz w:val="20"/>
          <w:szCs w:val="20"/>
        </w:rPr>
        <w:t>Region 3 will serve as the regional coordinator to improve the process of newborn screening and follow-up by identifying and developing innovative approaches to strengthen the linkages between newborn screening programs, families, and child health care providers; and to increase the number of child health care providers that can provide a medical home in order to improve access to, coordinate, and ensure continuity of health care</w:t>
      </w:r>
      <w:r>
        <w:rPr>
          <w:rFonts w:ascii="Times New Roman" w:hAnsi="Times New Roman" w:cs="Times New Roman"/>
          <w:b/>
          <w:bCs/>
          <w:sz w:val="20"/>
          <w:szCs w:val="20"/>
        </w:rPr>
        <w:t xml:space="preserve">; and </w:t>
      </w:r>
      <w:r w:rsidRPr="00DA5F1D">
        <w:rPr>
          <w:rFonts w:ascii="Times New Roman" w:hAnsi="Times New Roman" w:cs="Times New Roman"/>
          <w:b/>
          <w:bCs/>
          <w:sz w:val="20"/>
          <w:szCs w:val="20"/>
        </w:rPr>
        <w:t>1.2.</w:t>
      </w:r>
      <w:r>
        <w:rPr>
          <w:rFonts w:ascii="Times New Roman" w:hAnsi="Times New Roman" w:cs="Times New Roman"/>
          <w:b/>
          <w:bCs/>
          <w:sz w:val="20"/>
          <w:szCs w:val="20"/>
        </w:rPr>
        <w:t xml:space="preserve"> </w:t>
      </w:r>
      <w:r w:rsidRPr="00070C4A">
        <w:rPr>
          <w:rFonts w:ascii="Times New Roman" w:hAnsi="Times New Roman" w:cs="Times New Roman"/>
          <w:bCs/>
          <w:sz w:val="20"/>
          <w:szCs w:val="20"/>
        </w:rPr>
        <w:t>Identify, develop, and implement a regional transitioning model/plan that incorporates the needs of those with heritable disorders recognizing the importance of continuity of care and a medical home during the transition from pediatric to adult health care and during pregnancy; and identify, network with, and educate patients with heritable disorders in the region to ensure current and accurate knowledge about regional genetic services to improve their quality of health and access to appropriate health care</w:t>
      </w:r>
      <w:r>
        <w:rPr>
          <w:rFonts w:ascii="Times New Roman" w:hAnsi="Times New Roman" w:cs="Times New Roman"/>
          <w:b/>
          <w:bCs/>
          <w:sz w:val="20"/>
          <w:szCs w:val="20"/>
        </w:rPr>
        <w:t xml:space="preserve">; 2) </w:t>
      </w:r>
      <w:r w:rsidRPr="00DA5F1D">
        <w:rPr>
          <w:rFonts w:ascii="Times New Roman" w:hAnsi="Times New Roman" w:cs="Times New Roman"/>
          <w:b/>
          <w:bCs/>
          <w:sz w:val="20"/>
          <w:szCs w:val="20"/>
        </w:rPr>
        <w:t>Priority Area 2:  Newborn Screening Long-Term Follow-Up and Access to Quality Healthcare Services Core</w:t>
      </w:r>
      <w:r>
        <w:rPr>
          <w:rFonts w:ascii="Times New Roman" w:hAnsi="Times New Roman" w:cs="Times New Roman"/>
          <w:b/>
          <w:bCs/>
          <w:sz w:val="20"/>
          <w:szCs w:val="20"/>
        </w:rPr>
        <w:t xml:space="preserve"> by  </w:t>
      </w:r>
      <w:r w:rsidRPr="00DA5F1D">
        <w:rPr>
          <w:rFonts w:ascii="Times New Roman" w:hAnsi="Times New Roman" w:cs="Times New Roman"/>
          <w:b/>
          <w:bCs/>
          <w:sz w:val="20"/>
          <w:szCs w:val="20"/>
        </w:rPr>
        <w:t>2.1.</w:t>
      </w:r>
      <w:r>
        <w:rPr>
          <w:rFonts w:ascii="Times New Roman" w:hAnsi="Times New Roman" w:cs="Times New Roman"/>
          <w:b/>
          <w:bCs/>
          <w:sz w:val="20"/>
          <w:szCs w:val="20"/>
        </w:rPr>
        <w:t xml:space="preserve"> </w:t>
      </w:r>
      <w:r w:rsidRPr="00070C4A">
        <w:rPr>
          <w:rFonts w:ascii="Times New Roman" w:hAnsi="Times New Roman" w:cs="Times New Roman"/>
          <w:bCs/>
          <w:sz w:val="20"/>
          <w:szCs w:val="20"/>
        </w:rPr>
        <w:t>Region 3 will serve as a NBS LTFU developmental coordinator to: (a) identify follow-up strategies from available sources of data (current and existing), (b) integrate disease-specific management tactics into an evidence-based inventory</w:t>
      </w:r>
      <w:proofErr w:type="gramStart"/>
      <w:r w:rsidRPr="00070C4A">
        <w:rPr>
          <w:rFonts w:ascii="Times New Roman" w:hAnsi="Times New Roman" w:cs="Times New Roman"/>
          <w:bCs/>
          <w:sz w:val="20"/>
          <w:szCs w:val="20"/>
        </w:rPr>
        <w:t>,  and</w:t>
      </w:r>
      <w:proofErr w:type="gramEnd"/>
      <w:r w:rsidRPr="00070C4A">
        <w:rPr>
          <w:rFonts w:ascii="Times New Roman" w:hAnsi="Times New Roman" w:cs="Times New Roman"/>
          <w:bCs/>
          <w:sz w:val="20"/>
          <w:szCs w:val="20"/>
        </w:rPr>
        <w:t xml:space="preserve"> (c) improve linkages between public health-based NBS programs and care in the LTFU settings that is largely outside of the public health systems</w:t>
      </w:r>
      <w:r>
        <w:rPr>
          <w:rFonts w:ascii="Times New Roman" w:hAnsi="Times New Roman" w:cs="Times New Roman"/>
          <w:b/>
          <w:bCs/>
          <w:sz w:val="20"/>
          <w:szCs w:val="20"/>
        </w:rPr>
        <w:t xml:space="preserve">; and  2.2. </w:t>
      </w:r>
      <w:r w:rsidRPr="009D60B4">
        <w:rPr>
          <w:rFonts w:ascii="Times New Roman" w:hAnsi="Times New Roman" w:cs="Times New Roman"/>
          <w:bCs/>
          <w:sz w:val="20"/>
          <w:szCs w:val="20"/>
        </w:rPr>
        <w:t>Develop and implement a comprehensive LTFU information system that incorporates evidence-based practices to: (a) serve as a resource for practitioners and families with TMS-diagnosed disorders in SERC, (b) enhance patient access to genetic services, and (c) improve patient-oriented long-term clinical outcomes</w:t>
      </w:r>
      <w:r>
        <w:rPr>
          <w:rFonts w:ascii="Times New Roman" w:hAnsi="Times New Roman" w:cs="Times New Roman"/>
          <w:b/>
          <w:bCs/>
          <w:sz w:val="20"/>
          <w:szCs w:val="20"/>
        </w:rPr>
        <w:t xml:space="preserve">; 3) </w:t>
      </w:r>
      <w:r w:rsidRPr="00DA5F1D">
        <w:rPr>
          <w:rFonts w:ascii="Times New Roman" w:hAnsi="Times New Roman" w:cs="Times New Roman"/>
          <w:b/>
          <w:bCs/>
          <w:sz w:val="20"/>
          <w:szCs w:val="20"/>
        </w:rPr>
        <w:t>Priority Area 3: Advance Information Technology Core</w:t>
      </w:r>
      <w:r>
        <w:rPr>
          <w:rFonts w:ascii="Times New Roman" w:hAnsi="Times New Roman" w:cs="Times New Roman"/>
          <w:b/>
          <w:bCs/>
          <w:sz w:val="20"/>
          <w:szCs w:val="20"/>
        </w:rPr>
        <w:t xml:space="preserve"> by </w:t>
      </w:r>
      <w:r w:rsidRPr="007138BC">
        <w:rPr>
          <w:rFonts w:ascii="Times New Roman" w:hAnsi="Times New Roman" w:cs="Times New Roman"/>
          <w:b/>
          <w:bCs/>
          <w:sz w:val="20"/>
          <w:szCs w:val="20"/>
        </w:rPr>
        <w:t>3.1.</w:t>
      </w:r>
      <w:r>
        <w:rPr>
          <w:rFonts w:ascii="Times New Roman" w:hAnsi="Times New Roman" w:cs="Times New Roman"/>
          <w:b/>
          <w:bCs/>
          <w:sz w:val="20"/>
          <w:szCs w:val="20"/>
        </w:rPr>
        <w:t xml:space="preserve"> </w:t>
      </w:r>
      <w:r w:rsidRPr="009D60B4">
        <w:rPr>
          <w:rFonts w:ascii="Times New Roman" w:hAnsi="Times New Roman" w:cs="Times New Roman"/>
          <w:bCs/>
          <w:sz w:val="20"/>
          <w:szCs w:val="20"/>
        </w:rPr>
        <w:t>Develop and implement a regional advanced informatics core and expand telecommunication infrastructure to facilitate information sharing among providers of genetic services, other health care professionals, and consumers; and develop regional telemedicine care systems that will increase access to healthcare for children and adults with genetic conditions</w:t>
      </w:r>
      <w:r>
        <w:rPr>
          <w:rFonts w:ascii="Times New Roman" w:hAnsi="Times New Roman" w:cs="Times New Roman"/>
          <w:b/>
          <w:bCs/>
          <w:sz w:val="20"/>
          <w:szCs w:val="20"/>
        </w:rPr>
        <w:t xml:space="preserve">; 4) </w:t>
      </w:r>
      <w:r w:rsidRPr="007138BC">
        <w:rPr>
          <w:rFonts w:ascii="Times New Roman" w:hAnsi="Times New Roman" w:cs="Times New Roman"/>
          <w:b/>
          <w:bCs/>
          <w:sz w:val="20"/>
          <w:szCs w:val="20"/>
        </w:rPr>
        <w:t>Priority Area 4: Implementation of a Workforce Capacity Core</w:t>
      </w:r>
      <w:r>
        <w:rPr>
          <w:rFonts w:ascii="Times New Roman" w:hAnsi="Times New Roman" w:cs="Times New Roman"/>
          <w:b/>
          <w:bCs/>
          <w:sz w:val="20"/>
          <w:szCs w:val="20"/>
        </w:rPr>
        <w:t xml:space="preserve"> by 4.1. </w:t>
      </w:r>
      <w:r w:rsidRPr="009D60B4">
        <w:rPr>
          <w:rFonts w:ascii="Times New Roman" w:hAnsi="Times New Roman" w:cs="Times New Roman"/>
          <w:bCs/>
          <w:sz w:val="20"/>
          <w:szCs w:val="20"/>
        </w:rPr>
        <w:t>Examine workforce needs across key sectors of the genetics services system (e.g. laboratory services, genetic counseling services, clinical services, etc.)</w:t>
      </w:r>
      <w:r>
        <w:rPr>
          <w:rFonts w:ascii="Times New Roman" w:hAnsi="Times New Roman" w:cs="Times New Roman"/>
          <w:b/>
          <w:bCs/>
          <w:sz w:val="20"/>
          <w:szCs w:val="20"/>
        </w:rPr>
        <w:t xml:space="preserve">; 4.2. </w:t>
      </w:r>
      <w:r w:rsidRPr="009D60B4">
        <w:rPr>
          <w:rFonts w:ascii="Times New Roman" w:hAnsi="Times New Roman" w:cs="Times New Roman"/>
          <w:bCs/>
          <w:sz w:val="20"/>
          <w:szCs w:val="20"/>
        </w:rPr>
        <w:t>Evaluate models aimed at improving workforce capacity across the genetic services system</w:t>
      </w:r>
      <w:r>
        <w:rPr>
          <w:rFonts w:ascii="Times New Roman" w:hAnsi="Times New Roman" w:cs="Times New Roman"/>
          <w:b/>
          <w:bCs/>
          <w:sz w:val="20"/>
          <w:szCs w:val="20"/>
        </w:rPr>
        <w:t>; 4.</w:t>
      </w:r>
      <w:r w:rsidRPr="007138BC">
        <w:rPr>
          <w:rFonts w:ascii="Times New Roman" w:hAnsi="Times New Roman" w:cs="Times New Roman"/>
          <w:b/>
          <w:bCs/>
          <w:sz w:val="20"/>
          <w:szCs w:val="20"/>
        </w:rPr>
        <w:t>3.</w:t>
      </w:r>
      <w:r>
        <w:rPr>
          <w:rFonts w:ascii="Times New Roman" w:hAnsi="Times New Roman" w:cs="Times New Roman"/>
          <w:b/>
          <w:bCs/>
          <w:sz w:val="20"/>
          <w:szCs w:val="20"/>
        </w:rPr>
        <w:t xml:space="preserve"> </w:t>
      </w:r>
      <w:r w:rsidRPr="009D60B4">
        <w:rPr>
          <w:rFonts w:ascii="Times New Roman" w:hAnsi="Times New Roman" w:cs="Times New Roman"/>
          <w:bCs/>
          <w:sz w:val="20"/>
          <w:szCs w:val="20"/>
        </w:rPr>
        <w:t>Where needed, develop educational materials aimed at proving the knowledge of those in genetic services system</w:t>
      </w:r>
      <w:r>
        <w:rPr>
          <w:rFonts w:ascii="Times New Roman" w:hAnsi="Times New Roman" w:cs="Times New Roman"/>
          <w:b/>
          <w:bCs/>
          <w:sz w:val="20"/>
          <w:szCs w:val="20"/>
        </w:rPr>
        <w:t>; 4.</w:t>
      </w:r>
      <w:r w:rsidRPr="007138BC">
        <w:rPr>
          <w:rFonts w:ascii="Times New Roman" w:hAnsi="Times New Roman" w:cs="Times New Roman"/>
          <w:b/>
          <w:bCs/>
          <w:sz w:val="20"/>
          <w:szCs w:val="20"/>
        </w:rPr>
        <w:t>4.</w:t>
      </w:r>
      <w:r>
        <w:rPr>
          <w:rFonts w:ascii="Times New Roman" w:hAnsi="Times New Roman" w:cs="Times New Roman"/>
          <w:b/>
          <w:bCs/>
          <w:sz w:val="20"/>
          <w:szCs w:val="20"/>
        </w:rPr>
        <w:t xml:space="preserve"> </w:t>
      </w:r>
      <w:r w:rsidRPr="009D60B4">
        <w:rPr>
          <w:rFonts w:ascii="Times New Roman" w:hAnsi="Times New Roman" w:cs="Times New Roman"/>
          <w:bCs/>
          <w:sz w:val="20"/>
          <w:szCs w:val="20"/>
        </w:rPr>
        <w:t>Identify and implement methods of (a) increasing the number of qualified genetic services personnel and (b) improve their training</w:t>
      </w:r>
      <w:r>
        <w:rPr>
          <w:rFonts w:ascii="Times New Roman" w:hAnsi="Times New Roman" w:cs="Times New Roman"/>
          <w:bCs/>
          <w:sz w:val="20"/>
          <w:szCs w:val="20"/>
        </w:rPr>
        <w:t xml:space="preserve">; and </w:t>
      </w:r>
      <w:r w:rsidRPr="009D60B4">
        <w:rPr>
          <w:rFonts w:ascii="Times New Roman" w:hAnsi="Times New Roman" w:cs="Times New Roman"/>
          <w:b/>
          <w:bCs/>
          <w:sz w:val="20"/>
          <w:szCs w:val="20"/>
        </w:rPr>
        <w:t>5)</w:t>
      </w:r>
      <w:r>
        <w:rPr>
          <w:rFonts w:ascii="Times New Roman" w:hAnsi="Times New Roman" w:cs="Times New Roman"/>
          <w:bCs/>
          <w:sz w:val="20"/>
          <w:szCs w:val="20"/>
        </w:rPr>
        <w:t xml:space="preserve"> </w:t>
      </w:r>
      <w:r w:rsidRPr="007138BC">
        <w:rPr>
          <w:rFonts w:ascii="Times New Roman" w:hAnsi="Times New Roman" w:cs="Times New Roman"/>
          <w:b/>
          <w:bCs/>
          <w:sz w:val="20"/>
          <w:szCs w:val="20"/>
        </w:rPr>
        <w:t>Priority Area 5: Process Monitoring and Outcome Evaluation (M&amp;E) Framework Core</w:t>
      </w:r>
      <w:r>
        <w:rPr>
          <w:rFonts w:ascii="Times New Roman" w:hAnsi="Times New Roman" w:cs="Times New Roman"/>
          <w:b/>
          <w:bCs/>
          <w:sz w:val="20"/>
          <w:szCs w:val="20"/>
        </w:rPr>
        <w:t xml:space="preserve"> - </w:t>
      </w:r>
      <w:r w:rsidRPr="009D60B4">
        <w:rPr>
          <w:rFonts w:ascii="Times New Roman" w:hAnsi="Times New Roman" w:cs="Times New Roman"/>
          <w:bCs/>
          <w:sz w:val="20"/>
          <w:szCs w:val="20"/>
        </w:rPr>
        <w:t>A monitoring and evaluation (M&amp;E) framework will be implemented in order to assess performance, process and outcomes of the SERG/SERC. Specifically the framework will integrate life course theory, evaluation approaches and models to constitute predominantly performance monitoring, and process evaluation. Outcome evaluation will be minimalistic and core-specific in nature.</w:t>
      </w:r>
    </w:p>
    <w:p w:rsidR="00737C96" w:rsidRDefault="00737C96" w:rsidP="0061475F">
      <w:pPr>
        <w:ind w:left="1440"/>
        <w:rPr>
          <w:rFonts w:ascii="Times New Roman" w:hAnsi="Times New Roman" w:cs="Times New Roman"/>
          <w:b/>
          <w:bCs/>
          <w:sz w:val="20"/>
          <w:szCs w:val="20"/>
        </w:rPr>
      </w:pPr>
    </w:p>
    <w:p w:rsidR="000D63AD" w:rsidRPr="0061475F" w:rsidRDefault="000D63AD" w:rsidP="000D63AD">
      <w:pPr>
        <w:ind w:left="1440"/>
        <w:rPr>
          <w:rFonts w:ascii="Times New Roman" w:hAnsi="Times New Roman" w:cs="Times New Roman"/>
          <w:b/>
          <w:bCs/>
          <w:sz w:val="20"/>
          <w:szCs w:val="20"/>
        </w:rPr>
      </w:pPr>
      <w:r>
        <w:rPr>
          <w:rFonts w:ascii="Times New Roman" w:hAnsi="Times New Roman" w:cs="Times New Roman"/>
          <w:b/>
          <w:bCs/>
          <w:sz w:val="20"/>
          <w:szCs w:val="20"/>
        </w:rPr>
        <w:t xml:space="preserve">Title: </w:t>
      </w:r>
      <w:r w:rsidRPr="0061475F">
        <w:rPr>
          <w:rFonts w:ascii="Times New Roman" w:hAnsi="Times New Roman" w:cs="Times New Roman"/>
          <w:b/>
          <w:bCs/>
          <w:sz w:val="20"/>
          <w:szCs w:val="20"/>
        </w:rPr>
        <w:t xml:space="preserve">Rural Community Health System Planning Grant  </w:t>
      </w:r>
    </w:p>
    <w:p w:rsidR="000D63AD" w:rsidRPr="0061475F" w:rsidRDefault="000D63AD" w:rsidP="000D63AD">
      <w:pPr>
        <w:ind w:left="1440"/>
        <w:rPr>
          <w:rFonts w:ascii="Times New Roman" w:hAnsi="Times New Roman" w:cs="Times New Roman"/>
          <w:b/>
          <w:bCs/>
          <w:sz w:val="20"/>
          <w:szCs w:val="20"/>
        </w:rPr>
      </w:pPr>
      <w:r w:rsidRPr="0061475F">
        <w:rPr>
          <w:rFonts w:ascii="Times New Roman" w:hAnsi="Times New Roman" w:cs="Times New Roman"/>
          <w:b/>
          <w:bCs/>
          <w:sz w:val="20"/>
          <w:szCs w:val="20"/>
        </w:rPr>
        <w:t xml:space="preserve">Funded </w:t>
      </w:r>
      <w:r>
        <w:rPr>
          <w:rFonts w:ascii="Times New Roman" w:hAnsi="Times New Roman" w:cs="Times New Roman"/>
          <w:b/>
          <w:bCs/>
          <w:sz w:val="20"/>
          <w:szCs w:val="20"/>
        </w:rPr>
        <w:t>Agency</w:t>
      </w:r>
      <w:r w:rsidRPr="0061475F">
        <w:rPr>
          <w:rFonts w:ascii="Times New Roman" w:hAnsi="Times New Roman" w:cs="Times New Roman"/>
          <w:b/>
          <w:bCs/>
          <w:sz w:val="20"/>
          <w:szCs w:val="20"/>
        </w:rPr>
        <w:t xml:space="preserve">: </w:t>
      </w:r>
      <w:r w:rsidRPr="00F805D2">
        <w:rPr>
          <w:rFonts w:ascii="Times New Roman" w:hAnsi="Times New Roman" w:cs="Times New Roman"/>
          <w:bCs/>
          <w:sz w:val="20"/>
          <w:szCs w:val="20"/>
        </w:rPr>
        <w:t>Georgia Department of Community Health</w:t>
      </w:r>
    </w:p>
    <w:p w:rsidR="000D63AD" w:rsidRPr="00F805D2" w:rsidRDefault="000D63AD" w:rsidP="000D63AD">
      <w:pPr>
        <w:ind w:left="1440"/>
        <w:rPr>
          <w:rFonts w:ascii="Times New Roman" w:hAnsi="Times New Roman" w:cs="Times New Roman"/>
          <w:bCs/>
          <w:sz w:val="20"/>
          <w:szCs w:val="20"/>
        </w:rPr>
      </w:pPr>
      <w:r w:rsidRPr="00F805D2">
        <w:rPr>
          <w:rFonts w:ascii="Times New Roman" w:hAnsi="Times New Roman" w:cs="Times New Roman"/>
          <w:b/>
          <w:bCs/>
          <w:sz w:val="20"/>
          <w:szCs w:val="20"/>
        </w:rPr>
        <w:t xml:space="preserve">Percent effort on Project: </w:t>
      </w:r>
      <w:r w:rsidRPr="00F805D2">
        <w:rPr>
          <w:rFonts w:ascii="Times New Roman" w:hAnsi="Times New Roman" w:cs="Times New Roman"/>
          <w:bCs/>
          <w:sz w:val="20"/>
          <w:szCs w:val="20"/>
        </w:rPr>
        <w:t xml:space="preserve">3% per year  </w:t>
      </w:r>
    </w:p>
    <w:p w:rsidR="000D63AD" w:rsidRPr="00F805D2" w:rsidRDefault="000D63AD" w:rsidP="000D63AD">
      <w:pPr>
        <w:ind w:left="1440"/>
        <w:rPr>
          <w:rFonts w:ascii="Times New Roman" w:hAnsi="Times New Roman" w:cs="Times New Roman"/>
          <w:b/>
          <w:bCs/>
          <w:sz w:val="20"/>
          <w:szCs w:val="20"/>
        </w:rPr>
      </w:pPr>
      <w:r w:rsidRPr="00F805D2">
        <w:rPr>
          <w:rFonts w:ascii="Times New Roman" w:hAnsi="Times New Roman" w:cs="Times New Roman"/>
          <w:b/>
          <w:bCs/>
          <w:sz w:val="20"/>
          <w:szCs w:val="20"/>
        </w:rPr>
        <w:t xml:space="preserve">Funding Period: </w:t>
      </w:r>
      <w:r>
        <w:rPr>
          <w:rFonts w:ascii="Times New Roman" w:hAnsi="Times New Roman" w:cs="Times New Roman"/>
          <w:b/>
          <w:bCs/>
          <w:sz w:val="20"/>
          <w:szCs w:val="20"/>
        </w:rPr>
        <w:t xml:space="preserve"> </w:t>
      </w:r>
      <w:r w:rsidRPr="00F805D2">
        <w:rPr>
          <w:rFonts w:ascii="Times New Roman" w:hAnsi="Times New Roman" w:cs="Times New Roman"/>
          <w:bCs/>
          <w:sz w:val="20"/>
          <w:szCs w:val="20"/>
        </w:rPr>
        <w:t>01-2015 – 07-31-2016</w:t>
      </w:r>
      <w:r w:rsidRPr="0061475F">
        <w:rPr>
          <w:rFonts w:ascii="Times New Roman" w:hAnsi="Times New Roman" w:cs="Times New Roman"/>
          <w:b/>
          <w:bCs/>
          <w:sz w:val="20"/>
          <w:szCs w:val="20"/>
        </w:rPr>
        <w:t xml:space="preserve">   </w:t>
      </w:r>
    </w:p>
    <w:p w:rsidR="000D63AD" w:rsidRPr="00F805D2" w:rsidRDefault="000D63AD" w:rsidP="000D63AD">
      <w:pPr>
        <w:ind w:left="1440"/>
        <w:rPr>
          <w:rFonts w:ascii="Times New Roman" w:hAnsi="Times New Roman" w:cs="Times New Roman"/>
          <w:bCs/>
          <w:sz w:val="20"/>
          <w:szCs w:val="20"/>
        </w:rPr>
      </w:pPr>
      <w:r w:rsidRPr="00F805D2">
        <w:rPr>
          <w:rFonts w:ascii="Times New Roman" w:hAnsi="Times New Roman" w:cs="Times New Roman"/>
          <w:b/>
          <w:bCs/>
          <w:sz w:val="20"/>
          <w:szCs w:val="20"/>
        </w:rPr>
        <w:t xml:space="preserve">Role on Project: </w:t>
      </w:r>
      <w:r w:rsidRPr="00F805D2">
        <w:rPr>
          <w:rFonts w:ascii="Times New Roman" w:hAnsi="Times New Roman" w:cs="Times New Roman"/>
          <w:bCs/>
          <w:sz w:val="20"/>
          <w:szCs w:val="20"/>
        </w:rPr>
        <w:t>Evaluation</w:t>
      </w:r>
      <w:r>
        <w:rPr>
          <w:rFonts w:ascii="Times New Roman" w:hAnsi="Times New Roman" w:cs="Times New Roman"/>
          <w:b/>
          <w:bCs/>
          <w:sz w:val="20"/>
          <w:szCs w:val="20"/>
        </w:rPr>
        <w:t>/</w:t>
      </w:r>
      <w:r w:rsidRPr="00F805D2">
        <w:rPr>
          <w:rFonts w:ascii="Times New Roman" w:hAnsi="Times New Roman" w:cs="Times New Roman"/>
          <w:bCs/>
          <w:sz w:val="20"/>
          <w:szCs w:val="20"/>
        </w:rPr>
        <w:t xml:space="preserve">Project Management </w:t>
      </w:r>
      <w:r>
        <w:rPr>
          <w:rFonts w:ascii="Times New Roman" w:hAnsi="Times New Roman" w:cs="Times New Roman"/>
          <w:bCs/>
          <w:sz w:val="20"/>
          <w:szCs w:val="20"/>
        </w:rPr>
        <w:t>Consultant</w:t>
      </w:r>
      <w:r w:rsidRPr="00F805D2">
        <w:rPr>
          <w:rFonts w:ascii="Times New Roman" w:hAnsi="Times New Roman" w:cs="Times New Roman"/>
          <w:b/>
          <w:bCs/>
          <w:sz w:val="20"/>
          <w:szCs w:val="20"/>
        </w:rPr>
        <w:t xml:space="preserve"> </w:t>
      </w:r>
      <w:r w:rsidRPr="0061475F">
        <w:rPr>
          <w:rFonts w:ascii="Times New Roman" w:hAnsi="Times New Roman" w:cs="Times New Roman"/>
          <w:b/>
          <w:bCs/>
          <w:sz w:val="20"/>
          <w:szCs w:val="20"/>
        </w:rPr>
        <w:t xml:space="preserve">PI: William </w:t>
      </w:r>
      <w:proofErr w:type="spellStart"/>
      <w:r w:rsidRPr="0061475F">
        <w:rPr>
          <w:rFonts w:ascii="Times New Roman" w:hAnsi="Times New Roman" w:cs="Times New Roman"/>
          <w:b/>
          <w:bCs/>
          <w:sz w:val="20"/>
          <w:szCs w:val="20"/>
        </w:rPr>
        <w:t>Mase</w:t>
      </w:r>
      <w:proofErr w:type="spellEnd"/>
      <w:r w:rsidRPr="0061475F">
        <w:rPr>
          <w:rFonts w:ascii="Times New Roman" w:hAnsi="Times New Roman" w:cs="Times New Roman"/>
          <w:b/>
          <w:bCs/>
          <w:sz w:val="20"/>
          <w:szCs w:val="20"/>
        </w:rPr>
        <w:t xml:space="preserve">, PhD </w:t>
      </w:r>
    </w:p>
    <w:p w:rsidR="000D63AD" w:rsidRDefault="000D63AD" w:rsidP="000D63AD">
      <w:pPr>
        <w:ind w:left="1440"/>
        <w:rPr>
          <w:rFonts w:ascii="Times New Roman" w:hAnsi="Times New Roman" w:cs="Times New Roman"/>
          <w:bCs/>
          <w:sz w:val="20"/>
          <w:szCs w:val="20"/>
        </w:rPr>
      </w:pPr>
      <w:r w:rsidRPr="0061475F">
        <w:rPr>
          <w:rFonts w:ascii="Times New Roman" w:hAnsi="Times New Roman" w:cs="Times New Roman"/>
          <w:b/>
          <w:bCs/>
          <w:sz w:val="20"/>
          <w:szCs w:val="20"/>
        </w:rPr>
        <w:t xml:space="preserve">Description of Project: </w:t>
      </w:r>
      <w:r w:rsidRPr="0061475F">
        <w:rPr>
          <w:rFonts w:ascii="Times New Roman" w:hAnsi="Times New Roman" w:cs="Times New Roman"/>
          <w:bCs/>
          <w:sz w:val="20"/>
          <w:szCs w:val="20"/>
        </w:rPr>
        <w:t>The research team at Georgia Southern University has been tasked by the Georgia Department of Community Health to (1) assist four non-profit rural hospitals and communities in conducting an evaluation of their current and projected financial position; (2) identify health care access and other needs critical for the stabilization of their local rural community hospital; (3) develop a work plan and model for establishing and/or maintaining local health care delivery systems, and (4) help communities adopt an implementation strategy to meet their needs. As part of achieving these objectives, the team will work with identified hospitals to develop and implement a financial sustainability strategic plan. Four rural community hospitals and associated communities have been identified by the Georgia Department of Community Health and will serve as the healthcare systems and communities for the initiative</w:t>
      </w:r>
    </w:p>
    <w:p w:rsidR="000D63AD" w:rsidRPr="0061475F" w:rsidRDefault="000D63AD" w:rsidP="000D63AD">
      <w:pPr>
        <w:ind w:left="1440"/>
        <w:rPr>
          <w:rFonts w:ascii="Times New Roman" w:hAnsi="Times New Roman" w:cs="Times New Roman"/>
          <w:bCs/>
          <w:sz w:val="20"/>
          <w:szCs w:val="20"/>
        </w:rPr>
      </w:pPr>
    </w:p>
    <w:p w:rsidR="0061475F" w:rsidRDefault="0061475F" w:rsidP="0061475F">
      <w:pPr>
        <w:ind w:left="1440"/>
        <w:rPr>
          <w:rFonts w:ascii="Times New Roman" w:hAnsi="Times New Roman" w:cs="Times New Roman"/>
          <w:bCs/>
          <w:sz w:val="20"/>
          <w:szCs w:val="20"/>
        </w:rPr>
      </w:pPr>
      <w:r>
        <w:rPr>
          <w:rFonts w:ascii="Times New Roman" w:hAnsi="Times New Roman" w:cs="Times New Roman"/>
          <w:b/>
          <w:bCs/>
          <w:sz w:val="20"/>
          <w:szCs w:val="20"/>
        </w:rPr>
        <w:t xml:space="preserve">Title: </w:t>
      </w:r>
      <w:r>
        <w:rPr>
          <w:rFonts w:ascii="Times New Roman" w:hAnsi="Times New Roman" w:cs="Times New Roman"/>
          <w:bCs/>
          <w:sz w:val="20"/>
          <w:szCs w:val="20"/>
        </w:rPr>
        <w:t xml:space="preserve"> </w:t>
      </w:r>
      <w:r w:rsidRPr="009C2553">
        <w:rPr>
          <w:rFonts w:ascii="Times New Roman" w:hAnsi="Times New Roman" w:cs="Times New Roman"/>
          <w:bCs/>
          <w:sz w:val="20"/>
          <w:szCs w:val="20"/>
        </w:rPr>
        <w:t>Community Care Network</w:t>
      </w:r>
      <w:r>
        <w:rPr>
          <w:rFonts w:ascii="Times New Roman" w:hAnsi="Times New Roman" w:cs="Times New Roman"/>
          <w:bCs/>
          <w:sz w:val="20"/>
          <w:szCs w:val="20"/>
        </w:rPr>
        <w:t xml:space="preserve"> - IHAP</w:t>
      </w:r>
    </w:p>
    <w:p w:rsidR="0061475F" w:rsidRDefault="0061475F" w:rsidP="0061475F">
      <w:pPr>
        <w:ind w:left="1440"/>
        <w:rPr>
          <w:rFonts w:ascii="Times New Roman" w:hAnsi="Times New Roman" w:cs="Times New Roman"/>
          <w:bCs/>
          <w:sz w:val="20"/>
          <w:szCs w:val="20"/>
        </w:rPr>
      </w:pPr>
      <w:r>
        <w:rPr>
          <w:rFonts w:ascii="Times New Roman" w:hAnsi="Times New Roman" w:cs="Times New Roman"/>
          <w:b/>
          <w:bCs/>
          <w:sz w:val="20"/>
          <w:szCs w:val="20"/>
        </w:rPr>
        <w:t>Funding Agency</w:t>
      </w:r>
      <w:r w:rsidRPr="00940709">
        <w:rPr>
          <w:rFonts w:ascii="Times New Roman" w:hAnsi="Times New Roman" w:cs="Times New Roman"/>
          <w:bCs/>
          <w:sz w:val="20"/>
          <w:szCs w:val="20"/>
        </w:rPr>
        <w:t xml:space="preserve">: </w:t>
      </w:r>
      <w:r>
        <w:rPr>
          <w:rFonts w:ascii="Times New Roman" w:hAnsi="Times New Roman" w:cs="Times New Roman"/>
          <w:bCs/>
          <w:sz w:val="20"/>
          <w:szCs w:val="20"/>
        </w:rPr>
        <w:t xml:space="preserve"> Cone Health Foundation (NC) to the UNCG Center for New North Carolinians (CNNC)</w:t>
      </w:r>
    </w:p>
    <w:p w:rsidR="0061475F" w:rsidRDefault="0061475F" w:rsidP="0061475F">
      <w:pPr>
        <w:ind w:left="1440"/>
        <w:rPr>
          <w:rFonts w:ascii="Times New Roman" w:hAnsi="Times New Roman" w:cs="Times New Roman"/>
          <w:bCs/>
          <w:sz w:val="20"/>
          <w:szCs w:val="20"/>
        </w:rPr>
      </w:pPr>
      <w:r>
        <w:rPr>
          <w:rFonts w:ascii="Times New Roman" w:hAnsi="Times New Roman" w:cs="Times New Roman"/>
          <w:b/>
          <w:bCs/>
          <w:sz w:val="20"/>
          <w:szCs w:val="20"/>
        </w:rPr>
        <w:t>Total Amount</w:t>
      </w:r>
      <w:r w:rsidRPr="00940709">
        <w:rPr>
          <w:rFonts w:ascii="Times New Roman" w:hAnsi="Times New Roman" w:cs="Times New Roman"/>
          <w:bCs/>
          <w:sz w:val="20"/>
          <w:szCs w:val="20"/>
        </w:rPr>
        <w:t>:</w:t>
      </w:r>
      <w:r>
        <w:rPr>
          <w:rFonts w:ascii="Times New Roman" w:hAnsi="Times New Roman" w:cs="Times New Roman"/>
          <w:bCs/>
          <w:sz w:val="20"/>
          <w:szCs w:val="20"/>
        </w:rPr>
        <w:t xml:space="preserve"> $10,000 (total to UNCG)/per Year for 3 years to the UNCG-CSCHRE</w:t>
      </w:r>
    </w:p>
    <w:p w:rsidR="0061475F" w:rsidRDefault="0061475F" w:rsidP="0061475F">
      <w:pPr>
        <w:ind w:left="1440"/>
        <w:rPr>
          <w:rFonts w:ascii="Times New Roman" w:hAnsi="Times New Roman" w:cs="Times New Roman"/>
          <w:bCs/>
          <w:sz w:val="20"/>
          <w:szCs w:val="20"/>
        </w:rPr>
      </w:pPr>
      <w:r>
        <w:rPr>
          <w:rFonts w:ascii="Times New Roman" w:hAnsi="Times New Roman" w:cs="Times New Roman"/>
          <w:b/>
          <w:bCs/>
          <w:sz w:val="20"/>
          <w:szCs w:val="20"/>
        </w:rPr>
        <w:t>Percent Effort on Project</w:t>
      </w:r>
      <w:r w:rsidRPr="00940709">
        <w:rPr>
          <w:rFonts w:ascii="Times New Roman" w:hAnsi="Times New Roman" w:cs="Times New Roman"/>
          <w:bCs/>
          <w:sz w:val="20"/>
          <w:szCs w:val="20"/>
        </w:rPr>
        <w:t>:</w:t>
      </w:r>
      <w:r>
        <w:rPr>
          <w:rFonts w:ascii="Times New Roman" w:hAnsi="Times New Roman" w:cs="Times New Roman"/>
          <w:bCs/>
          <w:sz w:val="20"/>
          <w:szCs w:val="20"/>
        </w:rPr>
        <w:t xml:space="preserve">  05% </w:t>
      </w:r>
    </w:p>
    <w:p w:rsidR="0061475F" w:rsidRDefault="0061475F" w:rsidP="0061475F">
      <w:pPr>
        <w:ind w:left="1440"/>
        <w:rPr>
          <w:rFonts w:ascii="Times New Roman" w:hAnsi="Times New Roman" w:cs="Times New Roman"/>
          <w:bCs/>
          <w:sz w:val="20"/>
          <w:szCs w:val="20"/>
        </w:rPr>
      </w:pPr>
      <w:r w:rsidRPr="00FE74AC">
        <w:rPr>
          <w:rFonts w:ascii="Times New Roman" w:hAnsi="Times New Roman" w:cs="Times New Roman"/>
          <w:b/>
          <w:bCs/>
          <w:sz w:val="20"/>
          <w:szCs w:val="20"/>
        </w:rPr>
        <w:t>Funding Period:</w:t>
      </w:r>
      <w:r>
        <w:rPr>
          <w:rFonts w:ascii="Times New Roman" w:hAnsi="Times New Roman" w:cs="Times New Roman"/>
          <w:b/>
          <w:bCs/>
          <w:sz w:val="20"/>
          <w:szCs w:val="20"/>
        </w:rPr>
        <w:t xml:space="preserve"> </w:t>
      </w:r>
      <w:r>
        <w:rPr>
          <w:rFonts w:ascii="Times New Roman" w:hAnsi="Times New Roman" w:cs="Times New Roman"/>
          <w:bCs/>
          <w:sz w:val="20"/>
          <w:szCs w:val="20"/>
        </w:rPr>
        <w:t>9</w:t>
      </w:r>
      <w:r w:rsidRPr="00EA2E8B">
        <w:rPr>
          <w:rFonts w:ascii="Times New Roman" w:hAnsi="Times New Roman" w:cs="Times New Roman"/>
          <w:bCs/>
          <w:sz w:val="20"/>
          <w:szCs w:val="20"/>
        </w:rPr>
        <w:t xml:space="preserve">/12 – </w:t>
      </w:r>
      <w:r>
        <w:rPr>
          <w:rFonts w:ascii="Times New Roman" w:hAnsi="Times New Roman" w:cs="Times New Roman"/>
          <w:bCs/>
          <w:sz w:val="20"/>
          <w:szCs w:val="20"/>
        </w:rPr>
        <w:t>08</w:t>
      </w:r>
      <w:r w:rsidRPr="00EA2E8B">
        <w:rPr>
          <w:rFonts w:ascii="Times New Roman" w:hAnsi="Times New Roman" w:cs="Times New Roman"/>
          <w:bCs/>
          <w:sz w:val="20"/>
          <w:szCs w:val="20"/>
        </w:rPr>
        <w:t>/</w:t>
      </w:r>
      <w:r>
        <w:rPr>
          <w:rFonts w:ascii="Times New Roman" w:hAnsi="Times New Roman" w:cs="Times New Roman"/>
          <w:bCs/>
          <w:sz w:val="20"/>
          <w:szCs w:val="20"/>
        </w:rPr>
        <w:t>15 (Telfair current role –external advisor as of August 2013)</w:t>
      </w:r>
    </w:p>
    <w:p w:rsidR="0061475F" w:rsidRDefault="0061475F" w:rsidP="0061475F">
      <w:pPr>
        <w:ind w:left="1440"/>
        <w:rPr>
          <w:rFonts w:ascii="Times New Roman" w:hAnsi="Times New Roman" w:cs="Times New Roman"/>
          <w:b/>
          <w:bCs/>
          <w:sz w:val="20"/>
          <w:szCs w:val="20"/>
        </w:rPr>
      </w:pPr>
      <w:r>
        <w:rPr>
          <w:rFonts w:ascii="Times New Roman" w:hAnsi="Times New Roman" w:cs="Times New Roman"/>
          <w:b/>
          <w:bCs/>
          <w:sz w:val="20"/>
          <w:szCs w:val="20"/>
        </w:rPr>
        <w:t>Role on Project</w:t>
      </w:r>
      <w:r w:rsidRPr="00940709">
        <w:rPr>
          <w:rFonts w:ascii="Times New Roman" w:hAnsi="Times New Roman" w:cs="Times New Roman"/>
          <w:bCs/>
          <w:sz w:val="20"/>
          <w:szCs w:val="20"/>
        </w:rPr>
        <w:t>:</w:t>
      </w:r>
      <w:r>
        <w:rPr>
          <w:rFonts w:ascii="Times New Roman" w:hAnsi="Times New Roman" w:cs="Times New Roman"/>
          <w:bCs/>
          <w:sz w:val="20"/>
          <w:szCs w:val="20"/>
        </w:rPr>
        <w:t xml:space="preserve"> UNCG - CSCHRE will conduct the </w:t>
      </w:r>
      <w:r w:rsidRPr="009C2553">
        <w:rPr>
          <w:rFonts w:ascii="Times New Roman" w:hAnsi="Times New Roman" w:cs="Times New Roman"/>
          <w:bCs/>
          <w:sz w:val="20"/>
          <w:szCs w:val="20"/>
        </w:rPr>
        <w:t>Process Monitoring and Outcome Evaluation</w:t>
      </w:r>
      <w:r>
        <w:rPr>
          <w:rFonts w:ascii="Times New Roman" w:hAnsi="Times New Roman" w:cs="Times New Roman"/>
          <w:bCs/>
          <w:sz w:val="20"/>
          <w:szCs w:val="20"/>
        </w:rPr>
        <w:t xml:space="preserve"> – Since 8/2013 I transitioned to a consultant on the project H. Sienkiewicz served as project lead till its </w:t>
      </w:r>
      <w:proofErr w:type="spellStart"/>
      <w:r>
        <w:rPr>
          <w:rFonts w:ascii="Times New Roman" w:hAnsi="Times New Roman" w:cs="Times New Roman"/>
          <w:bCs/>
          <w:sz w:val="20"/>
          <w:szCs w:val="20"/>
        </w:rPr>
        <w:t>concultion</w:t>
      </w:r>
      <w:proofErr w:type="spellEnd"/>
      <w:r>
        <w:rPr>
          <w:rFonts w:ascii="Times New Roman" w:hAnsi="Times New Roman" w:cs="Times New Roman"/>
          <w:bCs/>
          <w:sz w:val="20"/>
          <w:szCs w:val="20"/>
        </w:rPr>
        <w:t>.</w:t>
      </w:r>
      <w:r w:rsidRPr="009C2553">
        <w:rPr>
          <w:rFonts w:ascii="Times New Roman" w:hAnsi="Times New Roman" w:cs="Times New Roman"/>
          <w:bCs/>
          <w:sz w:val="20"/>
          <w:szCs w:val="20"/>
        </w:rPr>
        <w:t xml:space="preserve"> </w:t>
      </w:r>
    </w:p>
    <w:p w:rsidR="0061475F" w:rsidRPr="009C2553" w:rsidRDefault="0061475F" w:rsidP="0061475F">
      <w:pPr>
        <w:ind w:left="1440"/>
        <w:rPr>
          <w:rFonts w:ascii="Times New Roman" w:hAnsi="Times New Roman" w:cs="Times New Roman"/>
          <w:bCs/>
          <w:sz w:val="20"/>
          <w:szCs w:val="20"/>
        </w:rPr>
      </w:pPr>
      <w:r>
        <w:rPr>
          <w:rFonts w:ascii="Times New Roman" w:hAnsi="Times New Roman" w:cs="Times New Roman"/>
          <w:b/>
          <w:bCs/>
          <w:sz w:val="20"/>
          <w:szCs w:val="20"/>
        </w:rPr>
        <w:t>Project Description</w:t>
      </w:r>
      <w:r w:rsidRPr="00940709">
        <w:rPr>
          <w:rFonts w:ascii="Times New Roman" w:hAnsi="Times New Roman" w:cs="Times New Roman"/>
          <w:bCs/>
          <w:sz w:val="20"/>
          <w:szCs w:val="20"/>
        </w:rPr>
        <w:t>:</w:t>
      </w:r>
      <w:r>
        <w:rPr>
          <w:rFonts w:ascii="Times New Roman" w:hAnsi="Times New Roman" w:cs="Times New Roman"/>
          <w:bCs/>
          <w:sz w:val="20"/>
          <w:szCs w:val="20"/>
        </w:rPr>
        <w:t xml:space="preserve">  </w:t>
      </w:r>
      <w:r w:rsidRPr="009C2553">
        <w:rPr>
          <w:rFonts w:ascii="Times New Roman" w:hAnsi="Times New Roman" w:cs="Times New Roman"/>
          <w:bCs/>
          <w:sz w:val="20"/>
          <w:szCs w:val="20"/>
        </w:rPr>
        <w:t>The Center for New North Carolinians (CNNC) will participate with the Guilford Community Care Network (GCCN) (henceforth IHAP partners) to implement a long term plan for providing immigrant and refugee populations with equitable and quality access to care.  The intervention plan consists of four main components to be delivered in a culturally appropriate manner by key CNNC staff and trained lay health navigators:   1) Community outreach initiatives; 2) Educational activities; 3) Interpretation services; 4) Case Management</w:t>
      </w:r>
      <w:r>
        <w:rPr>
          <w:rFonts w:ascii="Times New Roman" w:hAnsi="Times New Roman" w:cs="Times New Roman"/>
          <w:bCs/>
          <w:sz w:val="20"/>
          <w:szCs w:val="20"/>
        </w:rPr>
        <w:t xml:space="preserve">. </w:t>
      </w:r>
      <w:r w:rsidRPr="009C2553">
        <w:rPr>
          <w:rFonts w:ascii="Times New Roman" w:hAnsi="Times New Roman" w:cs="Times New Roman"/>
          <w:bCs/>
          <w:sz w:val="20"/>
          <w:szCs w:val="20"/>
        </w:rPr>
        <w:t xml:space="preserve">A multi-conceptual, mixed-design monitoring and evaluation (M&amp;E) framework  that involves program process monitoring and outcome evaluation will be used to assess IHAP’s effort, goals, and objectives and build practice-based evidence for the program’s overall approach to outreach, training, and technical assistance support. </w:t>
      </w:r>
      <w:r w:rsidRPr="00E211A0">
        <w:rPr>
          <w:rFonts w:ascii="Times New Roman" w:hAnsi="Times New Roman" w:cs="Times New Roman"/>
          <w:bCs/>
          <w:sz w:val="20"/>
          <w:szCs w:val="20"/>
        </w:rPr>
        <w:t xml:space="preserve">IHAP will target two populations in year one: Latinos and </w:t>
      </w:r>
      <w:proofErr w:type="spellStart"/>
      <w:r w:rsidRPr="00E211A0">
        <w:rPr>
          <w:rFonts w:ascii="Times New Roman" w:hAnsi="Times New Roman" w:cs="Times New Roman"/>
          <w:bCs/>
          <w:sz w:val="20"/>
          <w:szCs w:val="20"/>
        </w:rPr>
        <w:t>Montagnards</w:t>
      </w:r>
      <w:proofErr w:type="spellEnd"/>
      <w:r>
        <w:rPr>
          <w:rFonts w:ascii="Times New Roman" w:hAnsi="Times New Roman" w:cs="Times New Roman"/>
          <w:bCs/>
          <w:sz w:val="20"/>
          <w:szCs w:val="20"/>
        </w:rPr>
        <w:t xml:space="preserve"> and</w:t>
      </w:r>
      <w:r w:rsidRPr="00E211A0">
        <w:rPr>
          <w:rFonts w:ascii="Times New Roman" w:hAnsi="Times New Roman" w:cs="Times New Roman"/>
          <w:bCs/>
          <w:sz w:val="20"/>
          <w:szCs w:val="20"/>
        </w:rPr>
        <w:t xml:space="preserve"> will include a range of involvement ranging from intensive case management to information dissemination.  In years two and three the target populations </w:t>
      </w:r>
      <w:r>
        <w:rPr>
          <w:rFonts w:ascii="Times New Roman" w:hAnsi="Times New Roman" w:cs="Times New Roman"/>
          <w:bCs/>
          <w:sz w:val="20"/>
          <w:szCs w:val="20"/>
        </w:rPr>
        <w:t>will be increased</w:t>
      </w:r>
      <w:r w:rsidRPr="00E211A0">
        <w:rPr>
          <w:rFonts w:ascii="Times New Roman" w:hAnsi="Times New Roman" w:cs="Times New Roman"/>
          <w:bCs/>
          <w:sz w:val="20"/>
          <w:szCs w:val="20"/>
        </w:rPr>
        <w:t xml:space="preserve"> to include Burmese and Bhutanese </w:t>
      </w:r>
      <w:r>
        <w:rPr>
          <w:rFonts w:ascii="Times New Roman" w:hAnsi="Times New Roman" w:cs="Times New Roman"/>
          <w:bCs/>
          <w:sz w:val="20"/>
          <w:szCs w:val="20"/>
        </w:rPr>
        <w:t>t</w:t>
      </w:r>
      <w:r w:rsidRPr="00E211A0">
        <w:rPr>
          <w:rFonts w:ascii="Times New Roman" w:hAnsi="Times New Roman" w:cs="Times New Roman"/>
          <w:bCs/>
          <w:sz w:val="20"/>
          <w:szCs w:val="20"/>
        </w:rPr>
        <w:t>hese are the two major refugee populations now being resettled in greater Greensboro</w:t>
      </w:r>
      <w:r>
        <w:rPr>
          <w:rFonts w:ascii="Times New Roman" w:hAnsi="Times New Roman" w:cs="Times New Roman"/>
          <w:bCs/>
          <w:sz w:val="20"/>
          <w:szCs w:val="20"/>
        </w:rPr>
        <w:t>, NC</w:t>
      </w:r>
      <w:r w:rsidRPr="00E211A0">
        <w:rPr>
          <w:rFonts w:ascii="Times New Roman" w:hAnsi="Times New Roman" w:cs="Times New Roman"/>
          <w:bCs/>
          <w:sz w:val="20"/>
          <w:szCs w:val="20"/>
        </w:rPr>
        <w:t xml:space="preserve">, </w:t>
      </w:r>
      <w:r w:rsidRPr="009C2553">
        <w:rPr>
          <w:rFonts w:ascii="Times New Roman" w:hAnsi="Times New Roman" w:cs="Times New Roman"/>
          <w:bCs/>
          <w:sz w:val="20"/>
          <w:szCs w:val="20"/>
        </w:rPr>
        <w:t xml:space="preserve">The IHAP evaluation plan is conceptually driven by three integrated approaches: Chen’s fidelity-driven process evaluation, the Integrated Model for Community-Based Evaluation (IMCBE) (Telfair &amp; </w:t>
      </w:r>
      <w:proofErr w:type="spellStart"/>
      <w:r w:rsidRPr="009C2553">
        <w:rPr>
          <w:rFonts w:ascii="Times New Roman" w:hAnsi="Times New Roman" w:cs="Times New Roman"/>
          <w:bCs/>
          <w:sz w:val="20"/>
          <w:szCs w:val="20"/>
        </w:rPr>
        <w:t>Mulvihill</w:t>
      </w:r>
      <w:proofErr w:type="spellEnd"/>
      <w:r w:rsidRPr="009C2553">
        <w:rPr>
          <w:rFonts w:ascii="Times New Roman" w:hAnsi="Times New Roman" w:cs="Times New Roman"/>
          <w:bCs/>
          <w:sz w:val="20"/>
          <w:szCs w:val="20"/>
        </w:rPr>
        <w:t>, 2000), and the Expert-Linkage Culturally Competent Evaluation Planning and Implementation model (ELM).</w:t>
      </w:r>
    </w:p>
    <w:p w:rsidR="00D40664" w:rsidRDefault="00D40664" w:rsidP="00D40664">
      <w:pPr>
        <w:pStyle w:val="BodyText"/>
        <w:ind w:left="1440"/>
        <w:rPr>
          <w:rFonts w:ascii="Times New Roman" w:hAnsi="Times New Roman" w:cs="Times New Roman"/>
          <w:b/>
          <w:bCs/>
          <w:sz w:val="20"/>
          <w:szCs w:val="20"/>
        </w:rPr>
      </w:pPr>
    </w:p>
    <w:p w:rsidR="00863346" w:rsidRDefault="00863346" w:rsidP="00863346">
      <w:pPr>
        <w:ind w:left="1440"/>
        <w:rPr>
          <w:rFonts w:ascii="Times New Roman" w:hAnsi="Times New Roman" w:cs="Times New Roman"/>
          <w:bCs/>
          <w:sz w:val="20"/>
          <w:szCs w:val="20"/>
        </w:rPr>
      </w:pPr>
      <w:r>
        <w:rPr>
          <w:rFonts w:ascii="Times New Roman" w:hAnsi="Times New Roman" w:cs="Times New Roman"/>
          <w:b/>
          <w:bCs/>
          <w:sz w:val="20"/>
          <w:szCs w:val="20"/>
        </w:rPr>
        <w:t xml:space="preserve">Title: </w:t>
      </w:r>
      <w:r>
        <w:rPr>
          <w:rFonts w:ascii="Times New Roman" w:hAnsi="Times New Roman" w:cs="Times New Roman"/>
          <w:bCs/>
          <w:sz w:val="20"/>
          <w:szCs w:val="20"/>
        </w:rPr>
        <w:t>Wilkes County/Wilkes Regional Medical Center</w:t>
      </w:r>
      <w:r w:rsidRPr="00861EC0">
        <w:rPr>
          <w:rFonts w:ascii="Times New Roman" w:hAnsi="Times New Roman" w:cs="Times New Roman"/>
          <w:bCs/>
          <w:sz w:val="20"/>
          <w:szCs w:val="20"/>
        </w:rPr>
        <w:t xml:space="preserve"> County Community Health Assessment 2012-2013 - </w:t>
      </w:r>
      <w:r>
        <w:rPr>
          <w:rFonts w:ascii="Times New Roman" w:hAnsi="Times New Roman" w:cs="Times New Roman"/>
          <w:bCs/>
          <w:sz w:val="20"/>
          <w:szCs w:val="20"/>
        </w:rPr>
        <w:t>Wilkes</w:t>
      </w:r>
      <w:r w:rsidRPr="00861EC0">
        <w:rPr>
          <w:rFonts w:ascii="Times New Roman" w:hAnsi="Times New Roman" w:cs="Times New Roman"/>
          <w:bCs/>
          <w:sz w:val="20"/>
          <w:szCs w:val="20"/>
        </w:rPr>
        <w:t xml:space="preserve"> County Regional Collaborative </w:t>
      </w:r>
    </w:p>
    <w:p w:rsidR="00863346" w:rsidRDefault="00863346" w:rsidP="00863346">
      <w:pPr>
        <w:ind w:left="1440"/>
        <w:rPr>
          <w:rFonts w:ascii="Times New Roman" w:hAnsi="Times New Roman" w:cs="Times New Roman"/>
          <w:bCs/>
          <w:sz w:val="20"/>
          <w:szCs w:val="20"/>
        </w:rPr>
      </w:pPr>
      <w:r>
        <w:rPr>
          <w:rFonts w:ascii="Times New Roman" w:hAnsi="Times New Roman" w:cs="Times New Roman"/>
          <w:b/>
          <w:bCs/>
          <w:sz w:val="20"/>
          <w:szCs w:val="20"/>
        </w:rPr>
        <w:t>Funding Agency</w:t>
      </w:r>
      <w:r w:rsidRPr="00940709">
        <w:rPr>
          <w:rFonts w:ascii="Times New Roman" w:hAnsi="Times New Roman" w:cs="Times New Roman"/>
          <w:bCs/>
          <w:sz w:val="20"/>
          <w:szCs w:val="20"/>
        </w:rPr>
        <w:t xml:space="preserve">: </w:t>
      </w:r>
      <w:r>
        <w:rPr>
          <w:rFonts w:ascii="Times New Roman" w:hAnsi="Times New Roman" w:cs="Times New Roman"/>
          <w:bCs/>
          <w:sz w:val="20"/>
          <w:szCs w:val="20"/>
        </w:rPr>
        <w:t xml:space="preserve"> Jointly Wilkes regional Medical Center and Wilkes County health Department.</w:t>
      </w:r>
    </w:p>
    <w:p w:rsidR="00863346" w:rsidRDefault="00863346" w:rsidP="00863346">
      <w:pPr>
        <w:ind w:left="1440"/>
        <w:rPr>
          <w:rFonts w:ascii="Times New Roman" w:hAnsi="Times New Roman" w:cs="Times New Roman"/>
          <w:bCs/>
          <w:sz w:val="20"/>
          <w:szCs w:val="20"/>
        </w:rPr>
      </w:pPr>
      <w:r>
        <w:rPr>
          <w:rFonts w:ascii="Times New Roman" w:hAnsi="Times New Roman" w:cs="Times New Roman"/>
          <w:b/>
          <w:bCs/>
          <w:sz w:val="20"/>
          <w:szCs w:val="20"/>
        </w:rPr>
        <w:t>Total Amount</w:t>
      </w:r>
      <w:r w:rsidRPr="00940709">
        <w:rPr>
          <w:rFonts w:ascii="Times New Roman" w:hAnsi="Times New Roman" w:cs="Times New Roman"/>
          <w:bCs/>
          <w:sz w:val="20"/>
          <w:szCs w:val="20"/>
        </w:rPr>
        <w:t>:</w:t>
      </w:r>
      <w:r>
        <w:rPr>
          <w:rFonts w:ascii="Times New Roman" w:hAnsi="Times New Roman" w:cs="Times New Roman"/>
          <w:bCs/>
          <w:sz w:val="20"/>
          <w:szCs w:val="20"/>
        </w:rPr>
        <w:t xml:space="preserve"> $20,000 (total to UNCG)/1 Year </w:t>
      </w:r>
    </w:p>
    <w:p w:rsidR="00863346" w:rsidRDefault="00863346" w:rsidP="00863346">
      <w:pPr>
        <w:ind w:left="1440"/>
        <w:rPr>
          <w:rFonts w:ascii="Times New Roman" w:hAnsi="Times New Roman" w:cs="Times New Roman"/>
          <w:bCs/>
          <w:sz w:val="20"/>
          <w:szCs w:val="20"/>
        </w:rPr>
      </w:pPr>
      <w:r>
        <w:rPr>
          <w:rFonts w:ascii="Times New Roman" w:hAnsi="Times New Roman" w:cs="Times New Roman"/>
          <w:b/>
          <w:bCs/>
          <w:sz w:val="20"/>
          <w:szCs w:val="20"/>
        </w:rPr>
        <w:t>Percent Effort on Project</w:t>
      </w:r>
      <w:r w:rsidRPr="00940709">
        <w:rPr>
          <w:rFonts w:ascii="Times New Roman" w:hAnsi="Times New Roman" w:cs="Times New Roman"/>
          <w:bCs/>
          <w:sz w:val="20"/>
          <w:szCs w:val="20"/>
        </w:rPr>
        <w:t>:</w:t>
      </w:r>
      <w:r>
        <w:rPr>
          <w:rFonts w:ascii="Times New Roman" w:hAnsi="Times New Roman" w:cs="Times New Roman"/>
          <w:bCs/>
          <w:sz w:val="20"/>
          <w:szCs w:val="20"/>
        </w:rPr>
        <w:t xml:space="preserve">  05% </w:t>
      </w:r>
    </w:p>
    <w:p w:rsidR="00863346" w:rsidRDefault="00863346" w:rsidP="00863346">
      <w:pPr>
        <w:ind w:left="1440"/>
        <w:rPr>
          <w:rFonts w:ascii="Times New Roman" w:hAnsi="Times New Roman" w:cs="Times New Roman"/>
          <w:bCs/>
          <w:sz w:val="20"/>
          <w:szCs w:val="20"/>
        </w:rPr>
      </w:pPr>
      <w:r w:rsidRPr="00FE74AC">
        <w:rPr>
          <w:rFonts w:ascii="Times New Roman" w:hAnsi="Times New Roman" w:cs="Times New Roman"/>
          <w:b/>
          <w:bCs/>
          <w:sz w:val="20"/>
          <w:szCs w:val="20"/>
        </w:rPr>
        <w:t>Funding Period:</w:t>
      </w:r>
      <w:r>
        <w:rPr>
          <w:rFonts w:ascii="Times New Roman" w:hAnsi="Times New Roman" w:cs="Times New Roman"/>
          <w:b/>
          <w:bCs/>
          <w:sz w:val="20"/>
          <w:szCs w:val="20"/>
        </w:rPr>
        <w:t xml:space="preserve"> </w:t>
      </w:r>
      <w:r>
        <w:rPr>
          <w:rFonts w:ascii="Times New Roman" w:hAnsi="Times New Roman" w:cs="Times New Roman"/>
          <w:bCs/>
          <w:sz w:val="20"/>
          <w:szCs w:val="20"/>
        </w:rPr>
        <w:t>9</w:t>
      </w:r>
      <w:r w:rsidRPr="00EA2E8B">
        <w:rPr>
          <w:rFonts w:ascii="Times New Roman" w:hAnsi="Times New Roman" w:cs="Times New Roman"/>
          <w:bCs/>
          <w:sz w:val="20"/>
          <w:szCs w:val="20"/>
        </w:rPr>
        <w:t xml:space="preserve">/12 – </w:t>
      </w:r>
      <w:r>
        <w:rPr>
          <w:rFonts w:ascii="Times New Roman" w:hAnsi="Times New Roman" w:cs="Times New Roman"/>
          <w:bCs/>
          <w:sz w:val="20"/>
          <w:szCs w:val="20"/>
        </w:rPr>
        <w:t>12</w:t>
      </w:r>
      <w:r w:rsidRPr="00EA2E8B">
        <w:rPr>
          <w:rFonts w:ascii="Times New Roman" w:hAnsi="Times New Roman" w:cs="Times New Roman"/>
          <w:bCs/>
          <w:sz w:val="20"/>
          <w:szCs w:val="20"/>
        </w:rPr>
        <w:t>/</w:t>
      </w:r>
      <w:r>
        <w:rPr>
          <w:rFonts w:ascii="Times New Roman" w:hAnsi="Times New Roman" w:cs="Times New Roman"/>
          <w:bCs/>
          <w:sz w:val="20"/>
          <w:szCs w:val="20"/>
        </w:rPr>
        <w:t>13</w:t>
      </w:r>
    </w:p>
    <w:p w:rsidR="00863346" w:rsidRPr="00DF578E" w:rsidRDefault="00863346" w:rsidP="00863346">
      <w:pPr>
        <w:pStyle w:val="BodyText"/>
        <w:ind w:left="1440"/>
        <w:rPr>
          <w:rFonts w:ascii="Times New Roman" w:hAnsi="Times New Roman" w:cs="Times New Roman"/>
          <w:bCs/>
          <w:sz w:val="20"/>
          <w:szCs w:val="20"/>
        </w:rPr>
      </w:pPr>
      <w:r>
        <w:rPr>
          <w:rFonts w:ascii="Times New Roman" w:hAnsi="Times New Roman" w:cs="Times New Roman"/>
          <w:b/>
          <w:bCs/>
          <w:sz w:val="20"/>
          <w:szCs w:val="20"/>
        </w:rPr>
        <w:t>Role on Project</w:t>
      </w:r>
      <w:r w:rsidRPr="00940709">
        <w:rPr>
          <w:rFonts w:ascii="Times New Roman" w:hAnsi="Times New Roman" w:cs="Times New Roman"/>
          <w:bCs/>
          <w:sz w:val="20"/>
          <w:szCs w:val="20"/>
        </w:rPr>
        <w:t>:</w:t>
      </w:r>
      <w:r>
        <w:rPr>
          <w:rFonts w:ascii="Times New Roman" w:hAnsi="Times New Roman" w:cs="Times New Roman"/>
          <w:bCs/>
          <w:sz w:val="20"/>
          <w:szCs w:val="20"/>
        </w:rPr>
        <w:t xml:space="preserve"> Co-PI/Director </w:t>
      </w:r>
      <w:r w:rsidRPr="007138BC">
        <w:rPr>
          <w:rFonts w:ascii="Times New Roman" w:hAnsi="Times New Roman" w:cs="Times New Roman"/>
          <w:bCs/>
          <w:sz w:val="20"/>
          <w:szCs w:val="20"/>
        </w:rPr>
        <w:t xml:space="preserve">Process Monitoring and Outcome Evaluation (M&amp;E) Framework Core </w:t>
      </w:r>
      <w:r>
        <w:rPr>
          <w:rFonts w:ascii="Times New Roman" w:hAnsi="Times New Roman" w:cs="Times New Roman"/>
          <w:b/>
          <w:bCs/>
          <w:sz w:val="20"/>
          <w:szCs w:val="20"/>
        </w:rPr>
        <w:t>Project Description</w:t>
      </w:r>
      <w:r w:rsidRPr="00940709">
        <w:rPr>
          <w:rFonts w:ascii="Times New Roman" w:hAnsi="Times New Roman" w:cs="Times New Roman"/>
          <w:bCs/>
          <w:sz w:val="20"/>
          <w:szCs w:val="20"/>
        </w:rPr>
        <w:t>:</w:t>
      </w:r>
      <w:r>
        <w:rPr>
          <w:rFonts w:ascii="Times New Roman" w:hAnsi="Times New Roman" w:cs="Times New Roman"/>
          <w:bCs/>
          <w:sz w:val="20"/>
          <w:szCs w:val="20"/>
        </w:rPr>
        <w:t xml:space="preserve">  </w:t>
      </w:r>
      <w:r w:rsidRPr="00DF578E">
        <w:rPr>
          <w:rFonts w:ascii="Times New Roman" w:hAnsi="Times New Roman" w:cs="Times New Roman"/>
          <w:bCs/>
          <w:sz w:val="20"/>
          <w:szCs w:val="20"/>
        </w:rPr>
        <w:t>The Wilkes County Health Department (WCHD), it health partner Wilkes Regional Medical</w:t>
      </w:r>
      <w:r w:rsidRPr="00DF578E">
        <w:rPr>
          <w:rFonts w:ascii="Times New Roman" w:hAnsi="Times New Roman" w:cs="Times New Roman"/>
          <w:b/>
          <w:bCs/>
          <w:sz w:val="20"/>
          <w:szCs w:val="20"/>
        </w:rPr>
        <w:t xml:space="preserve"> </w:t>
      </w:r>
      <w:r w:rsidRPr="00DF578E">
        <w:rPr>
          <w:rFonts w:ascii="Times New Roman" w:hAnsi="Times New Roman" w:cs="Times New Roman"/>
          <w:bCs/>
          <w:sz w:val="20"/>
          <w:szCs w:val="20"/>
        </w:rPr>
        <w:t xml:space="preserve">Center (WRMC) and other community and local government stakeholders have engaged the UNCG Center for Social Community and Health Research and  Evaluation (CSCHRE) for the purpose of providing evaluation and data analyses technical assistance in order to complete its 2012-2013 Community Health Assessment.  The overarching goal of this community-partnered assessment project is to learn more about the health and quality of life in Wilkes County, while identifying the strengths and challenges in the community. Building upon previous assessment cycles WCHD will carry out this comprehensive community health assessment of the health of residents of Wilkes County and </w:t>
      </w:r>
      <w:r w:rsidRPr="00DF578E">
        <w:rPr>
          <w:rFonts w:ascii="Times New Roman" w:hAnsi="Times New Roman" w:cs="Times New Roman"/>
          <w:bCs/>
          <w:sz w:val="20"/>
          <w:szCs w:val="20"/>
        </w:rPr>
        <w:lastRenderedPageBreak/>
        <w:t xml:space="preserve">WRMC service areas. </w:t>
      </w:r>
      <w:r>
        <w:rPr>
          <w:rFonts w:ascii="Times New Roman" w:hAnsi="Times New Roman" w:cs="Times New Roman"/>
          <w:bCs/>
          <w:sz w:val="20"/>
          <w:szCs w:val="20"/>
        </w:rPr>
        <w:t xml:space="preserve"> </w:t>
      </w:r>
      <w:r w:rsidRPr="00DF578E">
        <w:rPr>
          <w:rFonts w:ascii="Times New Roman" w:hAnsi="Times New Roman" w:cs="Times New Roman"/>
          <w:bCs/>
          <w:sz w:val="20"/>
          <w:szCs w:val="20"/>
        </w:rPr>
        <w:t xml:space="preserve"> The UNCG CSCHRE Technical Assistance and assessment will allow partners to address data issues specific to: </w:t>
      </w:r>
      <w:r>
        <w:rPr>
          <w:rFonts w:ascii="Times New Roman" w:hAnsi="Times New Roman" w:cs="Times New Roman"/>
          <w:bCs/>
          <w:sz w:val="20"/>
          <w:szCs w:val="20"/>
        </w:rPr>
        <w:t xml:space="preserve"> 1. </w:t>
      </w:r>
      <w:r w:rsidRPr="00DF578E">
        <w:rPr>
          <w:rFonts w:ascii="Times New Roman" w:hAnsi="Times New Roman" w:cs="Times New Roman"/>
          <w:bCs/>
          <w:sz w:val="20"/>
          <w:szCs w:val="20"/>
        </w:rPr>
        <w:t>Providing an evidenced-based profile of the health status of residents of Wilkes County</w:t>
      </w:r>
      <w:proofErr w:type="gramStart"/>
      <w:r w:rsidRPr="00DF578E">
        <w:rPr>
          <w:rFonts w:ascii="Times New Roman" w:hAnsi="Times New Roman" w:cs="Times New Roman"/>
          <w:bCs/>
          <w:sz w:val="20"/>
          <w:szCs w:val="20"/>
        </w:rPr>
        <w:t xml:space="preserve">; </w:t>
      </w:r>
      <w:r>
        <w:rPr>
          <w:rFonts w:ascii="Times New Roman" w:hAnsi="Times New Roman" w:cs="Times New Roman"/>
          <w:bCs/>
          <w:sz w:val="20"/>
          <w:szCs w:val="20"/>
        </w:rPr>
        <w:t xml:space="preserve"> 2</w:t>
      </w:r>
      <w:proofErr w:type="gramEnd"/>
      <w:r>
        <w:rPr>
          <w:rFonts w:ascii="Times New Roman" w:hAnsi="Times New Roman" w:cs="Times New Roman"/>
          <w:bCs/>
          <w:sz w:val="20"/>
          <w:szCs w:val="20"/>
        </w:rPr>
        <w:t xml:space="preserve">. </w:t>
      </w:r>
      <w:r w:rsidRPr="00DF578E">
        <w:rPr>
          <w:rFonts w:ascii="Times New Roman" w:hAnsi="Times New Roman" w:cs="Times New Roman"/>
          <w:bCs/>
          <w:sz w:val="20"/>
          <w:szCs w:val="20"/>
        </w:rPr>
        <w:t xml:space="preserve">Meet the state and federal reporting requirements of the CHA/CHNA primary partners WCHD and WRMC; and </w:t>
      </w:r>
      <w:r>
        <w:rPr>
          <w:rFonts w:ascii="Times New Roman" w:hAnsi="Times New Roman" w:cs="Times New Roman"/>
          <w:bCs/>
          <w:sz w:val="20"/>
          <w:szCs w:val="20"/>
        </w:rPr>
        <w:t xml:space="preserve"> 3.</w:t>
      </w:r>
      <w:r w:rsidRPr="00DF578E">
        <w:rPr>
          <w:rFonts w:ascii="Times New Roman" w:hAnsi="Times New Roman" w:cs="Times New Roman"/>
          <w:bCs/>
          <w:sz w:val="20"/>
          <w:szCs w:val="20"/>
        </w:rPr>
        <w:t>Concerns expressed by WCHD CHA Advisory Committee, Private and Government stakeholders and county residents.</w:t>
      </w:r>
      <w:r>
        <w:rPr>
          <w:rFonts w:ascii="Times New Roman" w:hAnsi="Times New Roman" w:cs="Times New Roman"/>
          <w:bCs/>
          <w:sz w:val="20"/>
          <w:szCs w:val="20"/>
        </w:rPr>
        <w:t xml:space="preserve"> </w:t>
      </w:r>
    </w:p>
    <w:p w:rsidR="00863346" w:rsidRDefault="00863346" w:rsidP="007F5E55">
      <w:pPr>
        <w:tabs>
          <w:tab w:val="center" w:pos="5040"/>
        </w:tabs>
        <w:suppressAutoHyphens/>
        <w:ind w:left="1350"/>
        <w:rPr>
          <w:rFonts w:ascii="Times New Roman" w:hAnsi="Times New Roman" w:cs="Times New Roman"/>
          <w:b/>
          <w:bCs/>
          <w:sz w:val="20"/>
          <w:szCs w:val="20"/>
        </w:rPr>
      </w:pPr>
    </w:p>
    <w:p w:rsidR="00863346" w:rsidRDefault="007B146A" w:rsidP="00863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bCs/>
          <w:sz w:val="20"/>
          <w:szCs w:val="20"/>
        </w:rPr>
      </w:pPr>
      <w:r>
        <w:rPr>
          <w:rFonts w:ascii="Times New Roman" w:hAnsi="Times New Roman" w:cs="Times New Roman"/>
          <w:b/>
          <w:bCs/>
          <w:sz w:val="20"/>
          <w:szCs w:val="20"/>
        </w:rPr>
        <w:tab/>
      </w:r>
      <w:r w:rsidR="00863346" w:rsidRPr="00AF20ED">
        <w:rPr>
          <w:rFonts w:ascii="Times New Roman" w:hAnsi="Times New Roman" w:cs="Times New Roman"/>
          <w:b/>
          <w:bCs/>
          <w:sz w:val="20"/>
          <w:szCs w:val="20"/>
        </w:rPr>
        <w:t>Title</w:t>
      </w:r>
      <w:r w:rsidR="00863346">
        <w:rPr>
          <w:rFonts w:ascii="Times New Roman" w:hAnsi="Times New Roman" w:cs="Times New Roman"/>
          <w:b/>
          <w:bCs/>
          <w:sz w:val="20"/>
          <w:szCs w:val="20"/>
        </w:rPr>
        <w:t>:</w:t>
      </w:r>
      <w:r w:rsidR="00863346">
        <w:rPr>
          <w:rFonts w:ascii="Times New Roman" w:hAnsi="Times New Roman" w:cs="Times New Roman"/>
          <w:bCs/>
          <w:sz w:val="20"/>
          <w:szCs w:val="20"/>
        </w:rPr>
        <w:t xml:space="preserve"> </w:t>
      </w:r>
      <w:r w:rsidR="00863346" w:rsidRPr="00020D1F">
        <w:rPr>
          <w:rFonts w:ascii="Times New Roman" w:hAnsi="Times New Roman" w:cs="Times New Roman"/>
          <w:bCs/>
          <w:sz w:val="20"/>
          <w:szCs w:val="20"/>
        </w:rPr>
        <w:t>Guilford County Community Health Assessment 2012-2013 - Guilford County Regional Collaborativ</w:t>
      </w:r>
      <w:r w:rsidR="00863346">
        <w:rPr>
          <w:rFonts w:ascii="Times New Roman" w:hAnsi="Times New Roman" w:cs="Times New Roman"/>
          <w:bCs/>
          <w:sz w:val="20"/>
          <w:szCs w:val="20"/>
        </w:rPr>
        <w:t>e</w:t>
      </w:r>
    </w:p>
    <w:p w:rsidR="00863346" w:rsidRDefault="00863346" w:rsidP="00863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b/>
          <w:bCs/>
          <w:sz w:val="20"/>
          <w:szCs w:val="20"/>
        </w:rPr>
      </w:pPr>
      <w:r>
        <w:rPr>
          <w:rFonts w:ascii="Times New Roman" w:hAnsi="Times New Roman" w:cs="Times New Roman"/>
          <w:b/>
          <w:bCs/>
          <w:sz w:val="20"/>
          <w:szCs w:val="20"/>
        </w:rPr>
        <w:tab/>
      </w:r>
      <w:r w:rsidRPr="00FE74AC">
        <w:rPr>
          <w:rFonts w:ascii="Times New Roman" w:hAnsi="Times New Roman" w:cs="Times New Roman"/>
          <w:b/>
          <w:bCs/>
          <w:sz w:val="20"/>
          <w:szCs w:val="20"/>
        </w:rPr>
        <w:t>Funding Agency:</w:t>
      </w:r>
      <w:r>
        <w:rPr>
          <w:rFonts w:ascii="Times New Roman" w:hAnsi="Times New Roman" w:cs="Times New Roman"/>
          <w:b/>
          <w:bCs/>
          <w:sz w:val="20"/>
          <w:szCs w:val="20"/>
        </w:rPr>
        <w:t xml:space="preserve"> </w:t>
      </w:r>
      <w:r w:rsidRPr="00020D1F">
        <w:rPr>
          <w:rFonts w:ascii="Times New Roman" w:hAnsi="Times New Roman" w:cs="Times New Roman"/>
          <w:bCs/>
          <w:sz w:val="20"/>
          <w:szCs w:val="20"/>
        </w:rPr>
        <w:t>Cone Health System</w:t>
      </w:r>
    </w:p>
    <w:p w:rsidR="00863346" w:rsidRPr="00FE74AC" w:rsidRDefault="00863346" w:rsidP="00863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b/>
          <w:bCs/>
          <w:sz w:val="20"/>
          <w:szCs w:val="20"/>
        </w:rPr>
        <w:tab/>
      </w:r>
      <w:r w:rsidRPr="00FE74AC">
        <w:rPr>
          <w:rFonts w:ascii="Times New Roman" w:hAnsi="Times New Roman" w:cs="Times New Roman"/>
          <w:b/>
          <w:bCs/>
          <w:sz w:val="20"/>
          <w:szCs w:val="20"/>
        </w:rPr>
        <w:t>Total Amount:</w:t>
      </w:r>
      <w:r w:rsidRPr="00FE74AC">
        <w:rPr>
          <w:rFonts w:ascii="Times New Roman" w:hAnsi="Times New Roman" w:cs="Times New Roman"/>
          <w:sz w:val="20"/>
          <w:szCs w:val="20"/>
        </w:rPr>
        <w:t xml:space="preserve"> </w:t>
      </w:r>
      <w:r w:rsidRPr="00020D1F">
        <w:rPr>
          <w:rFonts w:ascii="Times New Roman" w:hAnsi="Times New Roman" w:cs="Times New Roman"/>
          <w:sz w:val="20"/>
          <w:szCs w:val="20"/>
        </w:rPr>
        <w:t xml:space="preserve">$97,720 </w:t>
      </w:r>
      <w:r>
        <w:rPr>
          <w:rFonts w:ascii="Times New Roman" w:hAnsi="Times New Roman" w:cs="Times New Roman"/>
          <w:sz w:val="20"/>
          <w:szCs w:val="20"/>
        </w:rPr>
        <w:t>(total funding to UNCG)/ 1 Year</w:t>
      </w:r>
    </w:p>
    <w:p w:rsidR="00863346" w:rsidRPr="00FE74AC" w:rsidRDefault="00863346" w:rsidP="00863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sidRPr="00FE74AC">
        <w:rPr>
          <w:rFonts w:ascii="Times New Roman" w:hAnsi="Times New Roman" w:cs="Times New Roman"/>
          <w:sz w:val="20"/>
          <w:szCs w:val="20"/>
        </w:rPr>
        <w:tab/>
      </w:r>
      <w:r w:rsidRPr="00FE74AC">
        <w:rPr>
          <w:rFonts w:ascii="Times New Roman" w:hAnsi="Times New Roman" w:cs="Times New Roman"/>
          <w:b/>
          <w:bCs/>
          <w:sz w:val="20"/>
          <w:szCs w:val="20"/>
        </w:rPr>
        <w:t xml:space="preserve">Percent Effort on Project: </w:t>
      </w:r>
      <w:r>
        <w:rPr>
          <w:rFonts w:ascii="Times New Roman" w:hAnsi="Times New Roman" w:cs="Times New Roman"/>
          <w:sz w:val="20"/>
          <w:szCs w:val="20"/>
        </w:rPr>
        <w:t>25%, plus staff for the DEC</w:t>
      </w:r>
    </w:p>
    <w:p w:rsidR="00863346" w:rsidRPr="00FE74AC" w:rsidRDefault="00863346" w:rsidP="00863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sidRPr="00FE74AC">
        <w:rPr>
          <w:rFonts w:ascii="Times New Roman" w:hAnsi="Times New Roman" w:cs="Times New Roman"/>
          <w:sz w:val="20"/>
          <w:szCs w:val="20"/>
        </w:rPr>
        <w:tab/>
      </w:r>
      <w:r w:rsidRPr="00FE74AC">
        <w:rPr>
          <w:rFonts w:ascii="Times New Roman" w:hAnsi="Times New Roman" w:cs="Times New Roman"/>
          <w:b/>
          <w:bCs/>
          <w:sz w:val="20"/>
          <w:szCs w:val="20"/>
        </w:rPr>
        <w:t>Funding Period:</w:t>
      </w:r>
      <w:r w:rsidRPr="00FE74AC">
        <w:rPr>
          <w:rFonts w:ascii="Times New Roman" w:hAnsi="Times New Roman" w:cs="Times New Roman"/>
          <w:sz w:val="20"/>
          <w:szCs w:val="20"/>
        </w:rPr>
        <w:t xml:space="preserve"> </w:t>
      </w:r>
      <w:r>
        <w:rPr>
          <w:rFonts w:ascii="Times New Roman" w:hAnsi="Times New Roman" w:cs="Times New Roman"/>
          <w:sz w:val="20"/>
          <w:szCs w:val="20"/>
        </w:rPr>
        <w:t>6/12-12/13/ 1 year</w:t>
      </w:r>
    </w:p>
    <w:p w:rsidR="00863346" w:rsidRPr="00FE74AC" w:rsidRDefault="00863346" w:rsidP="00863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sidRPr="00FE74AC">
        <w:rPr>
          <w:rFonts w:ascii="Times New Roman" w:hAnsi="Times New Roman" w:cs="Times New Roman"/>
          <w:sz w:val="20"/>
          <w:szCs w:val="20"/>
        </w:rPr>
        <w:tab/>
      </w:r>
      <w:r w:rsidRPr="00FE74AC">
        <w:rPr>
          <w:rFonts w:ascii="Times New Roman" w:hAnsi="Times New Roman" w:cs="Times New Roman"/>
          <w:b/>
          <w:bCs/>
          <w:sz w:val="20"/>
          <w:szCs w:val="20"/>
        </w:rPr>
        <w:t>Role on Project</w:t>
      </w:r>
      <w:r w:rsidRPr="00FE74AC">
        <w:rPr>
          <w:rFonts w:ascii="Times New Roman" w:hAnsi="Times New Roman" w:cs="Times New Roman"/>
          <w:bCs/>
          <w:sz w:val="20"/>
          <w:szCs w:val="20"/>
        </w:rPr>
        <w:t>:</w:t>
      </w:r>
      <w:r>
        <w:rPr>
          <w:rFonts w:ascii="Times New Roman" w:hAnsi="Times New Roman" w:cs="Times New Roman"/>
          <w:sz w:val="20"/>
          <w:szCs w:val="20"/>
        </w:rPr>
        <w:t xml:space="preserve"> Principal </w:t>
      </w:r>
      <w:r>
        <w:rPr>
          <w:rFonts w:ascii="Times New Roman" w:hAnsi="Times New Roman" w:cs="Times New Roman"/>
          <w:bCs/>
          <w:sz w:val="20"/>
          <w:szCs w:val="20"/>
        </w:rPr>
        <w:t xml:space="preserve">Investigator/Lead Project evaluator </w:t>
      </w:r>
    </w:p>
    <w:p w:rsidR="00863346" w:rsidRPr="00861EC0" w:rsidRDefault="00863346" w:rsidP="00863346">
      <w:pPr>
        <w:ind w:left="1440"/>
        <w:rPr>
          <w:rFonts w:ascii="Times New Roman" w:hAnsi="Times New Roman" w:cs="Times New Roman"/>
          <w:sz w:val="20"/>
          <w:szCs w:val="20"/>
        </w:rPr>
      </w:pPr>
      <w:r w:rsidRPr="00FE74AC">
        <w:rPr>
          <w:rFonts w:ascii="Times New Roman" w:hAnsi="Times New Roman" w:cs="Times New Roman"/>
          <w:b/>
          <w:bCs/>
          <w:sz w:val="20"/>
          <w:szCs w:val="20"/>
        </w:rPr>
        <w:t>Project Description:</w:t>
      </w:r>
      <w:r>
        <w:rPr>
          <w:rFonts w:ascii="Times New Roman" w:hAnsi="Times New Roman" w:cs="Times New Roman"/>
          <w:b/>
          <w:bCs/>
          <w:sz w:val="20"/>
          <w:szCs w:val="20"/>
        </w:rPr>
        <w:t xml:space="preserve"> </w:t>
      </w:r>
      <w:r w:rsidRPr="00AC5562">
        <w:rPr>
          <w:rFonts w:ascii="Times New Roman" w:hAnsi="Times New Roman" w:cs="Times New Roman"/>
          <w:sz w:val="20"/>
          <w:szCs w:val="20"/>
        </w:rPr>
        <w:t xml:space="preserve">This </w:t>
      </w:r>
      <w:r w:rsidRPr="00861EC0">
        <w:rPr>
          <w:rFonts w:ascii="Times New Roman" w:hAnsi="Times New Roman" w:cs="Times New Roman"/>
          <w:sz w:val="20"/>
          <w:szCs w:val="20"/>
        </w:rPr>
        <w:t>project is a collaborative</w:t>
      </w:r>
      <w:r w:rsidRPr="00AC5562">
        <w:rPr>
          <w:rFonts w:ascii="Times New Roman" w:hAnsi="Times New Roman" w:cs="Times New Roman"/>
          <w:sz w:val="20"/>
          <w:szCs w:val="20"/>
        </w:rPr>
        <w:t xml:space="preserve"> of the Guilford Assessment Collaborative (GAC) among local hospital-based (HBO) and community-based organizations (CBO), the Guilford County Department of Public Health (GCDPH), and the University of North Carolina at Greensboro (UNCG) Center for Social, Community and Health research and Evaluation (CSCHRE). The collaborative will engage community members, local citizens and representatives from other entities residing in GC in considering community health data, needs and assets, identify priority health focus areas, and propose recommendations for developing action plans that address community health concerns. This effort is intended to fulfill requirements at the state and national levels for such actions by the GCDPH and HBOs, respectively.</w:t>
      </w:r>
      <w:r w:rsidRPr="00861EC0">
        <w:rPr>
          <w:rFonts w:ascii="Times New Roman" w:hAnsi="Times New Roman" w:cs="Times New Roman"/>
          <w:sz w:val="20"/>
          <w:szCs w:val="20"/>
        </w:rPr>
        <w:t xml:space="preserve"> The UNCG team will lead the primary and secondary data assessment and reporting. </w:t>
      </w:r>
      <w:r w:rsidRPr="00AC5562">
        <w:rPr>
          <w:rFonts w:ascii="Times New Roman" w:hAnsi="Times New Roman" w:cs="Times New Roman"/>
          <w:sz w:val="20"/>
          <w:szCs w:val="20"/>
        </w:rPr>
        <w:t xml:space="preserve">Building upon previous assessment cycles the GAC will carry out a comprehensive community health assessment of the health of residents of Guilford County and HBO service areas in neighboring counties. Elements of the assessment will include, but not be limited to: </w:t>
      </w:r>
      <w:r w:rsidRPr="00861EC0">
        <w:rPr>
          <w:rFonts w:ascii="Times New Roman" w:hAnsi="Times New Roman" w:cs="Times New Roman"/>
          <w:sz w:val="20"/>
          <w:szCs w:val="20"/>
        </w:rPr>
        <w:t xml:space="preserve">a) </w:t>
      </w:r>
      <w:r w:rsidRPr="00AC5562">
        <w:rPr>
          <w:rFonts w:ascii="Times New Roman" w:hAnsi="Times New Roman" w:cs="Times New Roman"/>
          <w:sz w:val="20"/>
          <w:szCs w:val="20"/>
        </w:rPr>
        <w:t xml:space="preserve">Collection and analysis of a wide range of primary and secondary data, including socio-demographic, public health surveillance, behavioral, healthcare and social surveillance primary data; </w:t>
      </w:r>
      <w:r w:rsidRPr="00861EC0">
        <w:rPr>
          <w:rFonts w:ascii="Times New Roman" w:hAnsi="Times New Roman" w:cs="Times New Roman"/>
          <w:sz w:val="20"/>
          <w:szCs w:val="20"/>
        </w:rPr>
        <w:t xml:space="preserve">b) </w:t>
      </w:r>
      <w:r w:rsidRPr="00AC5562">
        <w:rPr>
          <w:rFonts w:ascii="Times New Roman" w:hAnsi="Times New Roman" w:cs="Times New Roman"/>
          <w:sz w:val="20"/>
          <w:szCs w:val="20"/>
        </w:rPr>
        <w:t>Engagement with the community, including community residents, community organizations, local government, schools and other sectors of the community – including intermittent input by advisory committee into assessment process and final closeout dissemination;</w:t>
      </w:r>
      <w:r w:rsidRPr="00861EC0">
        <w:rPr>
          <w:rFonts w:ascii="Times New Roman" w:hAnsi="Times New Roman" w:cs="Times New Roman"/>
          <w:sz w:val="20"/>
          <w:szCs w:val="20"/>
        </w:rPr>
        <w:t xml:space="preserve"> c) </w:t>
      </w:r>
      <w:r w:rsidRPr="00AC5562">
        <w:rPr>
          <w:rFonts w:ascii="Times New Roman" w:hAnsi="Times New Roman" w:cs="Times New Roman"/>
          <w:sz w:val="20"/>
          <w:szCs w:val="20"/>
        </w:rPr>
        <w:t xml:space="preserve"> Description of  unmet health needs and gaps; </w:t>
      </w:r>
      <w:r w:rsidRPr="00861EC0">
        <w:rPr>
          <w:rFonts w:ascii="Times New Roman" w:hAnsi="Times New Roman" w:cs="Times New Roman"/>
          <w:sz w:val="20"/>
          <w:szCs w:val="20"/>
        </w:rPr>
        <w:t xml:space="preserve">d) </w:t>
      </w:r>
      <w:r w:rsidRPr="00AC5562">
        <w:rPr>
          <w:rFonts w:ascii="Times New Roman" w:hAnsi="Times New Roman" w:cs="Times New Roman"/>
          <w:sz w:val="20"/>
          <w:szCs w:val="20"/>
        </w:rPr>
        <w:t>Identification of priority health issues;</w:t>
      </w:r>
      <w:r w:rsidRPr="00861EC0">
        <w:rPr>
          <w:rFonts w:ascii="Times New Roman" w:hAnsi="Times New Roman" w:cs="Times New Roman"/>
          <w:sz w:val="20"/>
          <w:szCs w:val="20"/>
        </w:rPr>
        <w:t xml:space="preserve">  and e) </w:t>
      </w:r>
      <w:r w:rsidRPr="00AC5562">
        <w:rPr>
          <w:rFonts w:ascii="Times New Roman" w:hAnsi="Times New Roman" w:cs="Times New Roman"/>
          <w:sz w:val="20"/>
          <w:szCs w:val="20"/>
        </w:rPr>
        <w:t>Development of evidence-based recommendations to address priority health issues. </w:t>
      </w:r>
    </w:p>
    <w:p w:rsidR="00673E10" w:rsidRDefault="00673E10" w:rsidP="00673E10">
      <w:pPr>
        <w:autoSpaceDE/>
        <w:autoSpaceDN/>
        <w:rPr>
          <w:rFonts w:ascii="Times New Roman" w:hAnsi="Times New Roman" w:cs="Times New Roman"/>
          <w:b/>
        </w:rPr>
      </w:pPr>
    </w:p>
    <w:p w:rsidR="00863346" w:rsidRDefault="00863346" w:rsidP="00863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bCs/>
          <w:sz w:val="20"/>
          <w:szCs w:val="20"/>
        </w:rPr>
      </w:pPr>
      <w:r>
        <w:rPr>
          <w:rFonts w:ascii="Times New Roman" w:hAnsi="Times New Roman" w:cs="Times New Roman"/>
          <w:b/>
          <w:bCs/>
          <w:sz w:val="20"/>
          <w:szCs w:val="20"/>
        </w:rPr>
        <w:tab/>
      </w:r>
      <w:r w:rsidRPr="00AF20ED">
        <w:rPr>
          <w:rFonts w:ascii="Times New Roman" w:hAnsi="Times New Roman" w:cs="Times New Roman"/>
          <w:b/>
          <w:bCs/>
          <w:sz w:val="20"/>
          <w:szCs w:val="20"/>
        </w:rPr>
        <w:t>Title</w:t>
      </w:r>
      <w:r>
        <w:rPr>
          <w:rFonts w:ascii="Times New Roman" w:hAnsi="Times New Roman" w:cs="Times New Roman"/>
          <w:b/>
          <w:bCs/>
          <w:sz w:val="20"/>
          <w:szCs w:val="20"/>
        </w:rPr>
        <w:t>:</w:t>
      </w:r>
      <w:r>
        <w:rPr>
          <w:rFonts w:ascii="Times New Roman" w:hAnsi="Times New Roman" w:cs="Times New Roman"/>
          <w:bCs/>
          <w:sz w:val="20"/>
          <w:szCs w:val="20"/>
        </w:rPr>
        <w:t xml:space="preserve"> Registry and Surveillance System for </w:t>
      </w:r>
      <w:proofErr w:type="spellStart"/>
      <w:r>
        <w:rPr>
          <w:rFonts w:ascii="Times New Roman" w:hAnsi="Times New Roman" w:cs="Times New Roman"/>
          <w:bCs/>
          <w:sz w:val="20"/>
          <w:szCs w:val="20"/>
        </w:rPr>
        <w:t>Hemoglobinopathies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RuSH</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 xml:space="preserve">-  </w:t>
      </w:r>
      <w:r w:rsidRPr="008743E5">
        <w:rPr>
          <w:rFonts w:ascii="Times New Roman" w:hAnsi="Times New Roman" w:cs="Times New Roman"/>
          <w:sz w:val="20"/>
          <w:szCs w:val="20"/>
        </w:rPr>
        <w:t>Establishment</w:t>
      </w:r>
      <w:proofErr w:type="gramEnd"/>
      <w:r w:rsidRPr="008743E5">
        <w:rPr>
          <w:rFonts w:ascii="Times New Roman" w:hAnsi="Times New Roman" w:cs="Times New Roman"/>
          <w:sz w:val="20"/>
          <w:szCs w:val="20"/>
        </w:rPr>
        <w:t xml:space="preserve"> and use of the North Carolina SCD and Thalassemia Client Surveillance Program (NC_SCDTCSP)</w:t>
      </w:r>
      <w:r>
        <w:t xml:space="preserve"> </w:t>
      </w:r>
      <w:r>
        <w:rPr>
          <w:rFonts w:ascii="Times New Roman" w:hAnsi="Times New Roman" w:cs="Times New Roman"/>
          <w:bCs/>
          <w:sz w:val="20"/>
          <w:szCs w:val="20"/>
        </w:rPr>
        <w:t xml:space="preserve">– </w:t>
      </w:r>
      <w:r w:rsidRPr="00F34964">
        <w:rPr>
          <w:rFonts w:ascii="Times New Roman" w:hAnsi="Times New Roman" w:cs="Times New Roman"/>
          <w:b/>
          <w:bCs/>
          <w:sz w:val="20"/>
          <w:szCs w:val="20"/>
        </w:rPr>
        <w:t xml:space="preserve">UNCG </w:t>
      </w:r>
      <w:r>
        <w:rPr>
          <w:rFonts w:ascii="Times New Roman" w:hAnsi="Times New Roman" w:cs="Times New Roman"/>
          <w:b/>
          <w:bCs/>
          <w:sz w:val="20"/>
          <w:szCs w:val="20"/>
        </w:rPr>
        <w:t>Component: Data and Evaluation Core (DEC)</w:t>
      </w:r>
    </w:p>
    <w:p w:rsidR="00863346" w:rsidRDefault="00863346" w:rsidP="00863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bCs/>
          <w:sz w:val="20"/>
          <w:szCs w:val="20"/>
        </w:rPr>
      </w:pPr>
      <w:r>
        <w:rPr>
          <w:rFonts w:ascii="Times New Roman" w:hAnsi="Times New Roman" w:cs="Times New Roman"/>
          <w:b/>
          <w:bCs/>
          <w:sz w:val="20"/>
          <w:szCs w:val="20"/>
        </w:rPr>
        <w:tab/>
      </w:r>
      <w:r w:rsidRPr="00FE74AC">
        <w:rPr>
          <w:rFonts w:ascii="Times New Roman" w:hAnsi="Times New Roman" w:cs="Times New Roman"/>
          <w:b/>
          <w:bCs/>
          <w:sz w:val="20"/>
          <w:szCs w:val="20"/>
        </w:rPr>
        <w:t>Funding Agency:</w:t>
      </w:r>
      <w:r>
        <w:rPr>
          <w:rFonts w:ascii="Times New Roman" w:hAnsi="Times New Roman" w:cs="Times New Roman"/>
          <w:b/>
          <w:bCs/>
          <w:sz w:val="20"/>
          <w:szCs w:val="20"/>
        </w:rPr>
        <w:t xml:space="preserve"> NC DOH from the </w:t>
      </w:r>
      <w:r>
        <w:rPr>
          <w:rFonts w:ascii="Times New Roman" w:hAnsi="Times New Roman" w:cs="Times New Roman"/>
          <w:bCs/>
          <w:sz w:val="20"/>
          <w:szCs w:val="20"/>
        </w:rPr>
        <w:t>CDC/NHLBI</w:t>
      </w:r>
    </w:p>
    <w:p w:rsidR="00863346" w:rsidRPr="00FE74AC" w:rsidRDefault="00863346" w:rsidP="00863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b/>
          <w:bCs/>
          <w:sz w:val="20"/>
          <w:szCs w:val="20"/>
        </w:rPr>
        <w:tab/>
      </w:r>
      <w:r w:rsidRPr="00FE74AC">
        <w:rPr>
          <w:rFonts w:ascii="Times New Roman" w:hAnsi="Times New Roman" w:cs="Times New Roman"/>
          <w:b/>
          <w:bCs/>
          <w:sz w:val="20"/>
          <w:szCs w:val="20"/>
        </w:rPr>
        <w:t>Total Amount:</w:t>
      </w:r>
      <w:r w:rsidRPr="00FE74AC">
        <w:rPr>
          <w:rFonts w:ascii="Times New Roman" w:hAnsi="Times New Roman" w:cs="Times New Roman"/>
          <w:sz w:val="20"/>
          <w:szCs w:val="20"/>
        </w:rPr>
        <w:t xml:space="preserve"> </w:t>
      </w:r>
      <w:r>
        <w:rPr>
          <w:rFonts w:ascii="Times New Roman" w:hAnsi="Times New Roman" w:cs="Times New Roman"/>
          <w:sz w:val="20"/>
          <w:szCs w:val="20"/>
        </w:rPr>
        <w:t>$221,168 (total funding to UNCG)</w:t>
      </w:r>
    </w:p>
    <w:p w:rsidR="00863346" w:rsidRPr="00FE74AC" w:rsidRDefault="00863346" w:rsidP="00863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sidRPr="00FE74AC">
        <w:rPr>
          <w:rFonts w:ascii="Times New Roman" w:hAnsi="Times New Roman" w:cs="Times New Roman"/>
          <w:sz w:val="20"/>
          <w:szCs w:val="20"/>
        </w:rPr>
        <w:tab/>
      </w:r>
      <w:r w:rsidRPr="00FE74AC">
        <w:rPr>
          <w:rFonts w:ascii="Times New Roman" w:hAnsi="Times New Roman" w:cs="Times New Roman"/>
          <w:b/>
          <w:bCs/>
          <w:sz w:val="20"/>
          <w:szCs w:val="20"/>
        </w:rPr>
        <w:t xml:space="preserve">Percent Effort on Project: </w:t>
      </w:r>
      <w:r>
        <w:rPr>
          <w:rFonts w:ascii="Times New Roman" w:hAnsi="Times New Roman" w:cs="Times New Roman"/>
          <w:sz w:val="20"/>
          <w:szCs w:val="20"/>
        </w:rPr>
        <w:t>20%, plus staff for the DEC</w:t>
      </w:r>
    </w:p>
    <w:p w:rsidR="00863346" w:rsidRPr="00FE74AC" w:rsidRDefault="00863346" w:rsidP="00863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sidRPr="00FE74AC">
        <w:rPr>
          <w:rFonts w:ascii="Times New Roman" w:hAnsi="Times New Roman" w:cs="Times New Roman"/>
          <w:sz w:val="20"/>
          <w:szCs w:val="20"/>
        </w:rPr>
        <w:tab/>
      </w:r>
      <w:r w:rsidRPr="00FE74AC">
        <w:rPr>
          <w:rFonts w:ascii="Times New Roman" w:hAnsi="Times New Roman" w:cs="Times New Roman"/>
          <w:b/>
          <w:bCs/>
          <w:sz w:val="20"/>
          <w:szCs w:val="20"/>
        </w:rPr>
        <w:t>Funding Period:</w:t>
      </w:r>
      <w:r>
        <w:rPr>
          <w:rFonts w:ascii="Times New Roman" w:hAnsi="Times New Roman" w:cs="Times New Roman"/>
          <w:b/>
          <w:bCs/>
          <w:sz w:val="20"/>
          <w:szCs w:val="20"/>
        </w:rPr>
        <w:t xml:space="preserve"> </w:t>
      </w:r>
      <w:r w:rsidRPr="00020D1F">
        <w:rPr>
          <w:rFonts w:ascii="Times New Roman" w:hAnsi="Times New Roman" w:cs="Times New Roman"/>
          <w:bCs/>
          <w:sz w:val="20"/>
          <w:szCs w:val="20"/>
        </w:rPr>
        <w:t>6/</w:t>
      </w:r>
      <w:r>
        <w:rPr>
          <w:rFonts w:ascii="Times New Roman" w:hAnsi="Times New Roman" w:cs="Times New Roman"/>
          <w:sz w:val="20"/>
          <w:szCs w:val="20"/>
        </w:rPr>
        <w:t>2009-2/2013 (3 Years)</w:t>
      </w:r>
    </w:p>
    <w:p w:rsidR="00863346" w:rsidRPr="00FE74AC" w:rsidRDefault="00863346" w:rsidP="00863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sidRPr="00FE74AC">
        <w:rPr>
          <w:rFonts w:ascii="Times New Roman" w:hAnsi="Times New Roman" w:cs="Times New Roman"/>
          <w:sz w:val="20"/>
          <w:szCs w:val="20"/>
        </w:rPr>
        <w:tab/>
      </w:r>
      <w:r w:rsidRPr="00FE74AC">
        <w:rPr>
          <w:rFonts w:ascii="Times New Roman" w:hAnsi="Times New Roman" w:cs="Times New Roman"/>
          <w:b/>
          <w:bCs/>
          <w:sz w:val="20"/>
          <w:szCs w:val="20"/>
        </w:rPr>
        <w:t>Role on Project</w:t>
      </w:r>
      <w:r w:rsidRPr="00FE74AC">
        <w:rPr>
          <w:rFonts w:ascii="Times New Roman" w:hAnsi="Times New Roman" w:cs="Times New Roman"/>
          <w:bCs/>
          <w:sz w:val="20"/>
          <w:szCs w:val="20"/>
        </w:rPr>
        <w:t>:</w:t>
      </w:r>
      <w:r>
        <w:rPr>
          <w:rFonts w:ascii="Times New Roman" w:hAnsi="Times New Roman" w:cs="Times New Roman"/>
          <w:sz w:val="20"/>
          <w:szCs w:val="20"/>
        </w:rPr>
        <w:t xml:space="preserve"> Co-Principal </w:t>
      </w:r>
      <w:r>
        <w:rPr>
          <w:rFonts w:ascii="Times New Roman" w:hAnsi="Times New Roman" w:cs="Times New Roman"/>
          <w:bCs/>
          <w:sz w:val="20"/>
          <w:szCs w:val="20"/>
        </w:rPr>
        <w:t xml:space="preserve">Investigator/Project evaluator (PI, </w:t>
      </w:r>
      <w:r w:rsidRPr="00F87A1C">
        <w:rPr>
          <w:rFonts w:ascii="Times New Roman" w:hAnsi="Times New Roman" w:cs="Times New Roman"/>
          <w:sz w:val="20"/>
          <w:szCs w:val="20"/>
        </w:rPr>
        <w:t>Ms. Belinda Pettiford, NC Division of Public Health</w:t>
      </w:r>
      <w:r>
        <w:rPr>
          <w:rFonts w:ascii="Times New Roman" w:hAnsi="Times New Roman" w:cs="Times New Roman"/>
          <w:bCs/>
          <w:sz w:val="20"/>
          <w:szCs w:val="20"/>
        </w:rPr>
        <w:t>)</w:t>
      </w:r>
    </w:p>
    <w:p w:rsidR="00863346" w:rsidRDefault="00863346" w:rsidP="00863346">
      <w:pPr>
        <w:ind w:left="1440"/>
        <w:rPr>
          <w:rFonts w:ascii="Times New Roman" w:hAnsi="Times New Roman" w:cs="Times New Roman"/>
          <w:spacing w:val="-2"/>
          <w:sz w:val="20"/>
          <w:szCs w:val="20"/>
        </w:rPr>
      </w:pPr>
      <w:r w:rsidRPr="00FE74AC">
        <w:rPr>
          <w:rFonts w:ascii="Times New Roman" w:hAnsi="Times New Roman" w:cs="Times New Roman"/>
          <w:b/>
          <w:bCs/>
          <w:sz w:val="20"/>
          <w:szCs w:val="20"/>
        </w:rPr>
        <w:t xml:space="preserve">Project Description: </w:t>
      </w:r>
      <w:r w:rsidRPr="00F87A1C">
        <w:rPr>
          <w:rFonts w:ascii="Times New Roman" w:hAnsi="Times New Roman" w:cs="Times New Roman"/>
          <w:sz w:val="20"/>
          <w:szCs w:val="20"/>
        </w:rPr>
        <w:t xml:space="preserve">While past efforts on the part of researchers and professionals have led to more effective treatments of the complications associated with SCD, little is known about the social epidemiology of SCD and Thalassemia (that is, critical and accessible data on the physical, psychological and social aspects of these </w:t>
      </w:r>
      <w:proofErr w:type="spellStart"/>
      <w:r w:rsidRPr="00F87A1C">
        <w:rPr>
          <w:rFonts w:ascii="Times New Roman" w:hAnsi="Times New Roman" w:cs="Times New Roman"/>
          <w:sz w:val="20"/>
          <w:szCs w:val="20"/>
        </w:rPr>
        <w:t>hemoglobinopathies</w:t>
      </w:r>
      <w:proofErr w:type="spellEnd"/>
      <w:r w:rsidRPr="00F87A1C">
        <w:rPr>
          <w:rFonts w:ascii="Times New Roman" w:hAnsi="Times New Roman" w:cs="Times New Roman"/>
          <w:sz w:val="20"/>
          <w:szCs w:val="20"/>
        </w:rPr>
        <w:t xml:space="preserve">).  Questions about access, differential outcomes, and use of health and social services of persons with SCD and Thalassemia, remain largely unanswered. Consequently, </w:t>
      </w:r>
      <w:r w:rsidRPr="00F87A1C">
        <w:rPr>
          <w:rFonts w:ascii="Times New Roman" w:hAnsi="Times New Roman" w:cs="Times New Roman"/>
          <w:spacing w:val="-2"/>
          <w:sz w:val="20"/>
          <w:szCs w:val="20"/>
        </w:rPr>
        <w:t xml:space="preserve">there are many unknown issues about the lives of persons with </w:t>
      </w:r>
      <w:r w:rsidRPr="00F87A1C">
        <w:rPr>
          <w:rFonts w:ascii="Times New Roman" w:hAnsi="Times New Roman" w:cs="Times New Roman"/>
          <w:sz w:val="20"/>
          <w:szCs w:val="20"/>
        </w:rPr>
        <w:t xml:space="preserve">SCD and Thalassemia </w:t>
      </w:r>
      <w:r w:rsidRPr="00F87A1C">
        <w:rPr>
          <w:rFonts w:ascii="Times New Roman" w:hAnsi="Times New Roman" w:cs="Times New Roman"/>
          <w:spacing w:val="-2"/>
          <w:sz w:val="20"/>
          <w:szCs w:val="20"/>
        </w:rPr>
        <w:t xml:space="preserve">outside of the treatment setting. Key questions illuminating the proportion of persons experiencing the challenges and successes of day-to-day functioning, such as physical challenges effecting work or school attendance and other activities, or the ability to access or use key health care and social services, need to be answered. </w:t>
      </w:r>
      <w:r w:rsidRPr="00F87A1C">
        <w:rPr>
          <w:rFonts w:ascii="Times New Roman" w:hAnsi="Times New Roman" w:cs="Times New Roman"/>
          <w:b/>
          <w:spacing w:val="-2"/>
          <w:sz w:val="20"/>
          <w:szCs w:val="20"/>
        </w:rPr>
        <w:t>To begin to</w:t>
      </w:r>
      <w:r w:rsidRPr="00F87A1C">
        <w:rPr>
          <w:rFonts w:ascii="Times New Roman" w:hAnsi="Times New Roman" w:cs="Times New Roman"/>
          <w:spacing w:val="-2"/>
          <w:sz w:val="20"/>
          <w:szCs w:val="20"/>
        </w:rPr>
        <w:t xml:space="preserve"> add new knowledge to our understanding of the lives of persons with </w:t>
      </w:r>
      <w:r w:rsidRPr="00F87A1C">
        <w:rPr>
          <w:rFonts w:ascii="Times New Roman" w:hAnsi="Times New Roman" w:cs="Times New Roman"/>
          <w:sz w:val="20"/>
          <w:szCs w:val="20"/>
        </w:rPr>
        <w:t>SCD and Thalassemia</w:t>
      </w:r>
      <w:r w:rsidRPr="00F87A1C">
        <w:rPr>
          <w:rFonts w:ascii="Times New Roman" w:hAnsi="Times New Roman" w:cs="Times New Roman"/>
          <w:spacing w:val="-2"/>
          <w:sz w:val="20"/>
          <w:szCs w:val="20"/>
        </w:rPr>
        <w:t xml:space="preserve">, and to provide a state-level socio-epidemiological counterpart to previous clinical data efforts (such as the Cooperative Study of Sickle Cell Disease – </w:t>
      </w:r>
      <w:r w:rsidRPr="00F87A1C">
        <w:rPr>
          <w:rFonts w:ascii="Times New Roman" w:hAnsi="Times New Roman" w:cs="Times New Roman"/>
          <w:b/>
          <w:spacing w:val="-2"/>
          <w:sz w:val="20"/>
          <w:szCs w:val="20"/>
        </w:rPr>
        <w:t>CSSCD</w:t>
      </w:r>
      <w:r w:rsidRPr="00F87A1C">
        <w:rPr>
          <w:rFonts w:ascii="Times New Roman" w:hAnsi="Times New Roman" w:cs="Times New Roman"/>
          <w:spacing w:val="-2"/>
          <w:sz w:val="20"/>
          <w:szCs w:val="20"/>
        </w:rPr>
        <w:t xml:space="preserve">), the state of North Carolina in collaboration with its partners and the CDC proposes to establish, maintain and use </w:t>
      </w:r>
      <w:r w:rsidRPr="00F87A1C">
        <w:rPr>
          <w:rFonts w:ascii="Times New Roman" w:hAnsi="Times New Roman" w:cs="Times New Roman"/>
          <w:sz w:val="20"/>
          <w:szCs w:val="20"/>
        </w:rPr>
        <w:t xml:space="preserve">a comprehensive population-based data surveillance system </w:t>
      </w:r>
      <w:r w:rsidRPr="00F87A1C">
        <w:rPr>
          <w:rFonts w:ascii="Times New Roman" w:hAnsi="Times New Roman" w:cs="Times New Roman"/>
          <w:spacing w:val="-2"/>
          <w:sz w:val="20"/>
          <w:szCs w:val="20"/>
        </w:rPr>
        <w:t xml:space="preserve">for persons with </w:t>
      </w:r>
      <w:r w:rsidRPr="00F87A1C">
        <w:rPr>
          <w:rFonts w:ascii="Times New Roman" w:hAnsi="Times New Roman" w:cs="Times New Roman"/>
          <w:sz w:val="20"/>
          <w:szCs w:val="20"/>
        </w:rPr>
        <w:t xml:space="preserve">SCD and Thalassemia </w:t>
      </w:r>
      <w:r w:rsidRPr="00F87A1C">
        <w:rPr>
          <w:rFonts w:ascii="Times New Roman" w:hAnsi="Times New Roman" w:cs="Times New Roman"/>
          <w:spacing w:val="-2"/>
          <w:sz w:val="20"/>
          <w:szCs w:val="20"/>
        </w:rPr>
        <w:t xml:space="preserve">in North Carolina. </w:t>
      </w:r>
    </w:p>
    <w:p w:rsidR="00B71F08" w:rsidRDefault="00B71F08" w:rsidP="00863346">
      <w:pPr>
        <w:ind w:left="1440"/>
        <w:rPr>
          <w:rFonts w:ascii="Times New Roman" w:hAnsi="Times New Roman" w:cs="Times New Roman"/>
          <w:spacing w:val="-2"/>
          <w:sz w:val="20"/>
          <w:szCs w:val="20"/>
        </w:rPr>
      </w:pPr>
    </w:p>
    <w:p w:rsidR="007F5E55" w:rsidRPr="00645DC2" w:rsidRDefault="007F5E55" w:rsidP="007F5E55">
      <w:pPr>
        <w:tabs>
          <w:tab w:val="center" w:pos="5040"/>
        </w:tabs>
        <w:suppressAutoHyphens/>
        <w:ind w:left="1350"/>
        <w:rPr>
          <w:rFonts w:ascii="Times New Roman" w:hAnsi="Times New Roman" w:cs="Times New Roman"/>
          <w:sz w:val="20"/>
          <w:szCs w:val="20"/>
        </w:rPr>
      </w:pPr>
      <w:r>
        <w:rPr>
          <w:rFonts w:ascii="Times New Roman" w:hAnsi="Times New Roman" w:cs="Times New Roman"/>
          <w:b/>
          <w:bCs/>
          <w:sz w:val="20"/>
          <w:szCs w:val="20"/>
        </w:rPr>
        <w:t>T</w:t>
      </w:r>
      <w:r w:rsidRPr="00645DC2">
        <w:rPr>
          <w:rFonts w:ascii="Times New Roman" w:hAnsi="Times New Roman" w:cs="Times New Roman"/>
          <w:b/>
          <w:bCs/>
          <w:sz w:val="20"/>
          <w:szCs w:val="20"/>
        </w:rPr>
        <w:t xml:space="preserve">itle: </w:t>
      </w:r>
      <w:r w:rsidRPr="00645DC2">
        <w:rPr>
          <w:rFonts w:ascii="Times New Roman" w:hAnsi="Times New Roman" w:cs="Times New Roman"/>
          <w:sz w:val="20"/>
          <w:szCs w:val="20"/>
        </w:rPr>
        <w:t>Guilford Genomic Medicine Initiative:</w:t>
      </w:r>
      <w:r>
        <w:rPr>
          <w:rFonts w:ascii="Times New Roman" w:hAnsi="Times New Roman" w:cs="Times New Roman"/>
          <w:sz w:val="20"/>
          <w:szCs w:val="20"/>
        </w:rPr>
        <w:t xml:space="preserve"> </w:t>
      </w:r>
      <w:r w:rsidRPr="00645DC2">
        <w:rPr>
          <w:rFonts w:ascii="Times New Roman" w:hAnsi="Times New Roman" w:cs="Times New Roman"/>
          <w:sz w:val="20"/>
          <w:szCs w:val="20"/>
        </w:rPr>
        <w:t xml:space="preserve">Implementing </w:t>
      </w:r>
      <w:proofErr w:type="spellStart"/>
      <w:r w:rsidRPr="00645DC2">
        <w:rPr>
          <w:rFonts w:ascii="Times New Roman" w:hAnsi="Times New Roman" w:cs="Times New Roman"/>
          <w:sz w:val="20"/>
          <w:szCs w:val="20"/>
        </w:rPr>
        <w:t>MeTree</w:t>
      </w:r>
      <w:proofErr w:type="spellEnd"/>
      <w:r w:rsidRPr="00645DC2">
        <w:rPr>
          <w:rFonts w:ascii="Times New Roman" w:hAnsi="Times New Roman" w:cs="Times New Roman"/>
          <w:sz w:val="20"/>
          <w:szCs w:val="20"/>
          <w:vertAlign w:val="superscript"/>
        </w:rPr>
        <w:t>©</w:t>
      </w:r>
      <w:r w:rsidRPr="00645DC2">
        <w:rPr>
          <w:rFonts w:ascii="Times New Roman" w:hAnsi="Times New Roman" w:cs="Times New Roman"/>
          <w:sz w:val="20"/>
          <w:szCs w:val="20"/>
        </w:rPr>
        <w:t xml:space="preserve">  </w:t>
      </w:r>
    </w:p>
    <w:p w:rsidR="007F5E55" w:rsidRDefault="007F5E55" w:rsidP="007F5E55">
      <w:pPr>
        <w:pStyle w:val="BodyText"/>
        <w:ind w:left="630" w:firstLine="720"/>
        <w:rPr>
          <w:rFonts w:ascii="Times New Roman" w:hAnsi="Times New Roman" w:cs="Times New Roman"/>
          <w:b/>
          <w:bCs/>
          <w:sz w:val="20"/>
          <w:szCs w:val="20"/>
        </w:rPr>
      </w:pPr>
      <w:r>
        <w:rPr>
          <w:rFonts w:ascii="Times New Roman" w:hAnsi="Times New Roman" w:cs="Times New Roman"/>
          <w:b/>
          <w:bCs/>
          <w:sz w:val="20"/>
          <w:szCs w:val="20"/>
        </w:rPr>
        <w:t xml:space="preserve">Funding agency: </w:t>
      </w:r>
      <w:r w:rsidRPr="00F4698B">
        <w:rPr>
          <w:rFonts w:ascii="Times New Roman" w:hAnsi="Times New Roman" w:cs="Times New Roman"/>
          <w:sz w:val="20"/>
          <w:szCs w:val="20"/>
        </w:rPr>
        <w:t xml:space="preserve">Department of </w:t>
      </w:r>
      <w:r>
        <w:rPr>
          <w:rFonts w:ascii="Times New Roman" w:hAnsi="Times New Roman" w:cs="Times New Roman"/>
          <w:sz w:val="20"/>
          <w:szCs w:val="20"/>
        </w:rPr>
        <w:t>Defense grant to Moses Cone Medical Center</w:t>
      </w:r>
    </w:p>
    <w:p w:rsidR="007F5E55" w:rsidRDefault="007F5E55" w:rsidP="007F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b/>
          <w:bCs/>
          <w:sz w:val="20"/>
          <w:szCs w:val="20"/>
        </w:rPr>
        <w:lastRenderedPageBreak/>
        <w:tab/>
        <w:t>Total Amount:</w:t>
      </w:r>
      <w:r>
        <w:rPr>
          <w:rFonts w:ascii="Times New Roman" w:hAnsi="Times New Roman" w:cs="Times New Roman"/>
          <w:sz w:val="20"/>
          <w:szCs w:val="20"/>
        </w:rPr>
        <w:t xml:space="preserve"> $1,000,000/per year</w:t>
      </w:r>
    </w:p>
    <w:p w:rsidR="007F5E55" w:rsidRDefault="007F5E55" w:rsidP="007F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Percent Effort on Project: </w:t>
      </w:r>
      <w:r>
        <w:rPr>
          <w:rFonts w:ascii="Times New Roman" w:hAnsi="Times New Roman" w:cs="Times New Roman"/>
          <w:sz w:val="20"/>
          <w:szCs w:val="20"/>
        </w:rPr>
        <w:t>20% per year</w:t>
      </w:r>
    </w:p>
    <w:p w:rsidR="007F5E55" w:rsidRDefault="007F5E55" w:rsidP="007F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06/01/2007 – 05/31/2012</w:t>
      </w:r>
    </w:p>
    <w:p w:rsidR="007F5E55" w:rsidRDefault="007F5E55" w:rsidP="007F5E55">
      <w:pPr>
        <w:pStyle w:val="BodyText"/>
        <w:ind w:left="1440"/>
        <w:rPr>
          <w:rFonts w:ascii="Times New Roman" w:hAnsi="Times New Roman" w:cs="Times New Roman"/>
          <w:b/>
          <w:bCs/>
          <w:sz w:val="20"/>
          <w:szCs w:val="20"/>
        </w:rPr>
      </w:pP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4E47E0">
        <w:rPr>
          <w:rFonts w:ascii="Times New Roman" w:hAnsi="Times New Roman" w:cs="Times New Roman"/>
          <w:b/>
          <w:bCs/>
          <w:sz w:val="20"/>
          <w:szCs w:val="20"/>
        </w:rPr>
        <w:t>Principal</w:t>
      </w:r>
      <w:r>
        <w:rPr>
          <w:rFonts w:ascii="Times New Roman" w:hAnsi="Times New Roman" w:cs="Times New Roman"/>
          <w:sz w:val="20"/>
          <w:szCs w:val="20"/>
        </w:rPr>
        <w:t xml:space="preserve"> </w:t>
      </w:r>
      <w:r w:rsidRPr="00645DC2">
        <w:rPr>
          <w:rFonts w:ascii="Times New Roman" w:hAnsi="Times New Roman" w:cs="Times New Roman"/>
          <w:b/>
          <w:sz w:val="20"/>
          <w:szCs w:val="20"/>
        </w:rPr>
        <w:t>Evaluator</w:t>
      </w:r>
      <w:r>
        <w:rPr>
          <w:rFonts w:ascii="Times New Roman" w:hAnsi="Times New Roman" w:cs="Times New Roman"/>
          <w:sz w:val="20"/>
          <w:szCs w:val="20"/>
        </w:rPr>
        <w:t xml:space="preserve"> (PE)</w:t>
      </w:r>
    </w:p>
    <w:p w:rsidR="007F5E55" w:rsidRPr="00E60FC7" w:rsidRDefault="007F5E55" w:rsidP="007F5E55">
      <w:pPr>
        <w:autoSpaceDE/>
        <w:autoSpaceDN/>
        <w:ind w:left="1440"/>
        <w:rPr>
          <w:rFonts w:ascii="Times New Roman" w:hAnsi="Times New Roman" w:cs="Times New Roman"/>
          <w:sz w:val="20"/>
          <w:szCs w:val="20"/>
        </w:rPr>
      </w:pPr>
      <w:r w:rsidRPr="00E60FC7">
        <w:rPr>
          <w:rFonts w:ascii="Times New Roman" w:hAnsi="Times New Roman" w:cs="Times New Roman"/>
          <w:b/>
          <w:bCs/>
          <w:sz w:val="20"/>
          <w:szCs w:val="20"/>
        </w:rPr>
        <w:t>Project Description</w:t>
      </w:r>
      <w:r w:rsidRPr="00E60FC7">
        <w:rPr>
          <w:rFonts w:ascii="Times New Roman" w:hAnsi="Times New Roman" w:cs="Times New Roman"/>
          <w:sz w:val="20"/>
          <w:szCs w:val="20"/>
        </w:rPr>
        <w:t xml:space="preserve">: </w:t>
      </w:r>
      <w:r w:rsidRPr="00645DC2">
        <w:rPr>
          <w:rFonts w:ascii="Times New Roman" w:hAnsi="Times New Roman" w:cs="Times New Roman"/>
          <w:sz w:val="20"/>
          <w:szCs w:val="20"/>
        </w:rPr>
        <w:t>The overall goal of the</w:t>
      </w:r>
      <w:r w:rsidRPr="00645DC2">
        <w:rPr>
          <w:rFonts w:ascii="Times New Roman" w:hAnsi="Times New Roman" w:cs="Times New Roman"/>
          <w:b/>
          <w:sz w:val="20"/>
          <w:szCs w:val="20"/>
        </w:rPr>
        <w:t xml:space="preserve"> </w:t>
      </w:r>
      <w:r w:rsidRPr="00645DC2">
        <w:rPr>
          <w:rFonts w:ascii="Times New Roman" w:hAnsi="Times New Roman" w:cs="Times New Roman"/>
          <w:sz w:val="20"/>
          <w:szCs w:val="20"/>
        </w:rPr>
        <w:t xml:space="preserve">Guilford Genomic Medicine Initiative (GGMI) is to identify the specific challenges in “re-structuring” (is this still true?) an existing medical system to integrate genomic medicine, and create solutions that can be used by other medical systems, such as the extensive </w:t>
      </w:r>
      <w:r>
        <w:rPr>
          <w:rFonts w:ascii="Times New Roman" w:hAnsi="Times New Roman" w:cs="Times New Roman"/>
          <w:sz w:val="20"/>
          <w:szCs w:val="20"/>
        </w:rPr>
        <w:t xml:space="preserve">military medical care system.  </w:t>
      </w:r>
      <w:r w:rsidRPr="00645DC2">
        <w:rPr>
          <w:rFonts w:ascii="Times New Roman" w:hAnsi="Times New Roman" w:cs="Times New Roman"/>
          <w:sz w:val="20"/>
          <w:szCs w:val="20"/>
        </w:rPr>
        <w:t xml:space="preserve">To accomplish this goal, GGMI includes the development of a large-scale genomic medicine education initiative targeted at the community, providers, and patients, and a clinical systems model to implement strategies to facilitate the integration of genomic medicine </w:t>
      </w:r>
      <w:r>
        <w:rPr>
          <w:rFonts w:ascii="Times New Roman" w:hAnsi="Times New Roman" w:cs="Times New Roman"/>
          <w:sz w:val="20"/>
          <w:szCs w:val="20"/>
        </w:rPr>
        <w:t xml:space="preserve">into several pilot practices.  </w:t>
      </w:r>
      <w:r w:rsidRPr="00645DC2">
        <w:rPr>
          <w:rFonts w:ascii="Times New Roman" w:hAnsi="Times New Roman" w:cs="Times New Roman"/>
          <w:sz w:val="20"/>
          <w:szCs w:val="20"/>
        </w:rPr>
        <w:t xml:space="preserve">This IRB protocol relates to the development of a computer-based tool that is at the core of the clinical systems model.  One of the main components of genomic medicine is risk assessment.  As part of a previous IRB protocol, we created and assessed a self-administered family history and genetic risk assessment software tool called </w:t>
      </w:r>
      <w:proofErr w:type="spellStart"/>
      <w:r w:rsidRPr="00645DC2">
        <w:rPr>
          <w:rFonts w:ascii="Times New Roman" w:hAnsi="Times New Roman" w:cs="Times New Roman"/>
          <w:sz w:val="20"/>
          <w:szCs w:val="20"/>
        </w:rPr>
        <w:t>MeTree</w:t>
      </w:r>
      <w:proofErr w:type="spellEnd"/>
      <w:r w:rsidRPr="00645DC2">
        <w:rPr>
          <w:rFonts w:ascii="Times New Roman" w:hAnsi="Times New Roman" w:cs="Times New Roman"/>
          <w:sz w:val="20"/>
          <w:szCs w:val="20"/>
          <w:vertAlign w:val="superscript"/>
        </w:rPr>
        <w:t xml:space="preserve"> © </w:t>
      </w:r>
      <w:r w:rsidRPr="00645DC2">
        <w:rPr>
          <w:rFonts w:ascii="Times New Roman" w:hAnsi="Times New Roman" w:cs="Times New Roman"/>
          <w:i/>
          <w:sz w:val="20"/>
          <w:szCs w:val="20"/>
        </w:rPr>
        <w:t xml:space="preserve">(Statement of work: Project 2: Tasks 1). </w:t>
      </w:r>
      <w:r w:rsidRPr="00645DC2">
        <w:rPr>
          <w:rFonts w:ascii="Times New Roman" w:hAnsi="Times New Roman" w:cs="Times New Roman"/>
          <w:sz w:val="20"/>
          <w:szCs w:val="20"/>
        </w:rPr>
        <w:t xml:space="preserve">This software tool 1) collects a baseline family history to generate a pedigree; 2) evaluates genetic risk specifically of four diseases - breast, ovarian, and colon cancer and thrombosis (using personal and family medical history information in an algorithm); and 3) generates risk-based reports for patients and providers to guide health care management decisions. </w:t>
      </w:r>
      <w:r>
        <w:rPr>
          <w:rFonts w:ascii="Times New Roman" w:hAnsi="Times New Roman" w:cs="Times New Roman"/>
          <w:sz w:val="20"/>
          <w:szCs w:val="20"/>
        </w:rPr>
        <w:t>In partnership with Duke University Medical Center, the UNCG Center for Biomedical, Genetics and Health Research and Moses Cone Medical Center, the PE</w:t>
      </w:r>
      <w:r w:rsidRPr="00E60FC7">
        <w:rPr>
          <w:rFonts w:ascii="Times New Roman" w:hAnsi="Times New Roman" w:cs="Times New Roman"/>
          <w:sz w:val="20"/>
          <w:szCs w:val="20"/>
        </w:rPr>
        <w:t xml:space="preserve"> </w:t>
      </w:r>
      <w:r>
        <w:rPr>
          <w:rFonts w:ascii="Times New Roman" w:hAnsi="Times New Roman" w:cs="Times New Roman"/>
          <w:sz w:val="20"/>
          <w:szCs w:val="20"/>
        </w:rPr>
        <w:t xml:space="preserve">guides the project assessment process and </w:t>
      </w:r>
      <w:r w:rsidRPr="00E60FC7">
        <w:rPr>
          <w:rFonts w:ascii="Times New Roman" w:hAnsi="Times New Roman" w:cs="Times New Roman"/>
          <w:sz w:val="20"/>
          <w:szCs w:val="20"/>
        </w:rPr>
        <w:t>provide</w:t>
      </w:r>
      <w:r>
        <w:rPr>
          <w:rFonts w:ascii="Times New Roman" w:hAnsi="Times New Roman" w:cs="Times New Roman"/>
          <w:sz w:val="20"/>
          <w:szCs w:val="20"/>
        </w:rPr>
        <w:t>s</w:t>
      </w:r>
      <w:r w:rsidRPr="00E60FC7">
        <w:rPr>
          <w:rFonts w:ascii="Times New Roman" w:hAnsi="Times New Roman" w:cs="Times New Roman"/>
          <w:sz w:val="20"/>
          <w:szCs w:val="20"/>
        </w:rPr>
        <w:t xml:space="preserve"> technical assistance, and monitor the progress of the </w:t>
      </w:r>
      <w:r>
        <w:rPr>
          <w:rFonts w:ascii="Times New Roman" w:hAnsi="Times New Roman" w:cs="Times New Roman"/>
          <w:sz w:val="20"/>
          <w:szCs w:val="20"/>
        </w:rPr>
        <w:t>community collaborative efforts with providers</w:t>
      </w:r>
      <w:r w:rsidRPr="00E60FC7">
        <w:rPr>
          <w:rFonts w:ascii="Times New Roman" w:hAnsi="Times New Roman" w:cs="Times New Roman"/>
          <w:sz w:val="20"/>
          <w:szCs w:val="20"/>
        </w:rPr>
        <w:t>.</w:t>
      </w:r>
    </w:p>
    <w:p w:rsidR="007F5E55" w:rsidRDefault="007F5E55" w:rsidP="007F5E55">
      <w:pPr>
        <w:pStyle w:val="BodyText"/>
        <w:ind w:left="1440"/>
        <w:rPr>
          <w:rFonts w:ascii="Times New Roman" w:hAnsi="Times New Roman" w:cs="Times New Roman"/>
          <w:b/>
          <w:bCs/>
          <w:sz w:val="20"/>
          <w:szCs w:val="20"/>
        </w:rPr>
      </w:pPr>
    </w:p>
    <w:p w:rsidR="007F5E55" w:rsidRPr="00CF67AA" w:rsidRDefault="007F5E55" w:rsidP="007F5E55">
      <w:pPr>
        <w:pStyle w:val="BodyText"/>
        <w:ind w:left="1440"/>
        <w:rPr>
          <w:rFonts w:ascii="Times New Roman" w:hAnsi="Times New Roman" w:cs="Times New Roman"/>
          <w:bCs/>
          <w:sz w:val="20"/>
          <w:szCs w:val="20"/>
        </w:rPr>
      </w:pPr>
      <w:r>
        <w:rPr>
          <w:rFonts w:ascii="Times New Roman" w:hAnsi="Times New Roman" w:cs="Times New Roman"/>
          <w:b/>
          <w:bCs/>
          <w:sz w:val="20"/>
          <w:szCs w:val="20"/>
        </w:rPr>
        <w:t xml:space="preserve">Title: </w:t>
      </w:r>
      <w:r w:rsidRPr="00CF67AA">
        <w:rPr>
          <w:rFonts w:ascii="Times New Roman" w:hAnsi="Times New Roman" w:cs="Times New Roman"/>
          <w:bCs/>
          <w:sz w:val="20"/>
          <w:szCs w:val="20"/>
        </w:rPr>
        <w:t>Sickle Cell Disease Treatment Demonstration Program (SCDTDP</w:t>
      </w:r>
      <w:proofErr w:type="gramStart"/>
      <w:r w:rsidRPr="00CF67AA">
        <w:rPr>
          <w:rFonts w:ascii="Times New Roman" w:hAnsi="Times New Roman" w:cs="Times New Roman"/>
          <w:bCs/>
          <w:sz w:val="20"/>
          <w:szCs w:val="20"/>
        </w:rPr>
        <w:t>)</w:t>
      </w:r>
      <w:r w:rsidRPr="00CF67AA">
        <w:rPr>
          <w:rFonts w:ascii="Garamond" w:hAnsi="Garamond"/>
        </w:rPr>
        <w:t>-</w:t>
      </w:r>
      <w:proofErr w:type="gramEnd"/>
      <w:r w:rsidRPr="00CF67AA">
        <w:rPr>
          <w:rFonts w:ascii="Garamond" w:hAnsi="Garamond"/>
        </w:rPr>
        <w:t xml:space="preserve"> National Coordinating Center (NCC-RTI)</w:t>
      </w:r>
    </w:p>
    <w:p w:rsidR="007F5E55" w:rsidRDefault="007F5E55" w:rsidP="007F5E55">
      <w:pPr>
        <w:pStyle w:val="BodyText"/>
        <w:ind w:left="1440"/>
        <w:rPr>
          <w:rFonts w:ascii="Times New Roman" w:hAnsi="Times New Roman" w:cs="Times New Roman"/>
          <w:b/>
          <w:bCs/>
          <w:sz w:val="20"/>
          <w:szCs w:val="20"/>
        </w:rPr>
      </w:pPr>
      <w:r>
        <w:rPr>
          <w:rFonts w:ascii="Times New Roman" w:hAnsi="Times New Roman" w:cs="Times New Roman"/>
          <w:b/>
          <w:bCs/>
          <w:sz w:val="20"/>
          <w:szCs w:val="20"/>
        </w:rPr>
        <w:t xml:space="preserve">Funding agency: </w:t>
      </w:r>
      <w:r w:rsidRPr="00F4698B">
        <w:rPr>
          <w:rFonts w:ascii="Times New Roman" w:hAnsi="Times New Roman" w:cs="Times New Roman"/>
          <w:sz w:val="20"/>
          <w:szCs w:val="20"/>
        </w:rPr>
        <w:t>Department of Health and Human Services</w:t>
      </w:r>
      <w:r>
        <w:rPr>
          <w:rFonts w:ascii="Times New Roman" w:hAnsi="Times New Roman" w:cs="Times New Roman"/>
          <w:sz w:val="20"/>
          <w:szCs w:val="20"/>
        </w:rPr>
        <w:t>/HRSA</w:t>
      </w:r>
      <w:r w:rsidRPr="00F4698B">
        <w:rPr>
          <w:rFonts w:ascii="Times New Roman" w:hAnsi="Times New Roman" w:cs="Times New Roman"/>
          <w:sz w:val="20"/>
          <w:szCs w:val="20"/>
        </w:rPr>
        <w:t>/</w:t>
      </w:r>
      <w:r>
        <w:rPr>
          <w:rFonts w:ascii="Times New Roman" w:hAnsi="Times New Roman" w:cs="Times New Roman"/>
          <w:sz w:val="20"/>
          <w:szCs w:val="20"/>
        </w:rPr>
        <w:t xml:space="preserve">MCHB </w:t>
      </w:r>
    </w:p>
    <w:p w:rsidR="007F5E55" w:rsidRDefault="007F5E55" w:rsidP="007F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b/>
          <w:bCs/>
          <w:sz w:val="20"/>
          <w:szCs w:val="20"/>
        </w:rPr>
        <w:tab/>
        <w:t>Total Amount:</w:t>
      </w:r>
      <w:r>
        <w:rPr>
          <w:rFonts w:ascii="Times New Roman" w:hAnsi="Times New Roman" w:cs="Times New Roman"/>
          <w:sz w:val="20"/>
          <w:szCs w:val="20"/>
        </w:rPr>
        <w:t xml:space="preserve"> $850,000 per year/4 years</w:t>
      </w:r>
    </w:p>
    <w:p w:rsidR="007F5E55" w:rsidRDefault="007F5E55" w:rsidP="007F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Percent Effort on Project: </w:t>
      </w:r>
      <w:r>
        <w:rPr>
          <w:rFonts w:ascii="Times New Roman" w:hAnsi="Times New Roman" w:cs="Times New Roman"/>
          <w:sz w:val="20"/>
          <w:szCs w:val="20"/>
        </w:rPr>
        <w:t>20% per year</w:t>
      </w:r>
    </w:p>
    <w:p w:rsidR="007F5E55" w:rsidRDefault="007F5E55" w:rsidP="007F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06/01/2007 – 02/28/2011</w:t>
      </w:r>
    </w:p>
    <w:p w:rsidR="007F5E55" w:rsidRDefault="007F5E55" w:rsidP="007F5E55">
      <w:pPr>
        <w:pStyle w:val="BodyText"/>
        <w:ind w:left="1440"/>
        <w:rPr>
          <w:rFonts w:ascii="Times New Roman" w:hAnsi="Times New Roman" w:cs="Times New Roman"/>
          <w:sz w:val="20"/>
          <w:szCs w:val="20"/>
        </w:rPr>
      </w:pP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4E47E0">
        <w:rPr>
          <w:rFonts w:ascii="Times New Roman" w:hAnsi="Times New Roman" w:cs="Times New Roman"/>
          <w:b/>
          <w:bCs/>
          <w:sz w:val="20"/>
          <w:szCs w:val="20"/>
        </w:rPr>
        <w:t>Principal</w:t>
      </w:r>
      <w:r>
        <w:rPr>
          <w:rFonts w:ascii="Times New Roman" w:hAnsi="Times New Roman" w:cs="Times New Roman"/>
          <w:sz w:val="20"/>
          <w:szCs w:val="20"/>
        </w:rPr>
        <w:t xml:space="preserve"> </w:t>
      </w:r>
      <w:r>
        <w:rPr>
          <w:rFonts w:ascii="Times New Roman" w:hAnsi="Times New Roman" w:cs="Times New Roman"/>
          <w:b/>
          <w:bCs/>
          <w:sz w:val="20"/>
          <w:szCs w:val="20"/>
        </w:rPr>
        <w:t>Investigator/Program Director (</w:t>
      </w:r>
      <w:r w:rsidRPr="00180017">
        <w:rPr>
          <w:rFonts w:ascii="Times New Roman" w:hAnsi="Times New Roman" w:cs="Times New Roman"/>
          <w:bCs/>
          <w:sz w:val="20"/>
          <w:szCs w:val="20"/>
        </w:rPr>
        <w:t>Sub</w:t>
      </w:r>
      <w:r>
        <w:rPr>
          <w:rFonts w:ascii="Times New Roman" w:hAnsi="Times New Roman" w:cs="Times New Roman"/>
          <w:b/>
          <w:bCs/>
          <w:sz w:val="20"/>
          <w:szCs w:val="20"/>
        </w:rPr>
        <w:t>-</w:t>
      </w:r>
      <w:r>
        <w:rPr>
          <w:rFonts w:ascii="Times New Roman" w:hAnsi="Times New Roman" w:cs="Times New Roman"/>
          <w:sz w:val="20"/>
          <w:szCs w:val="20"/>
        </w:rPr>
        <w:t xml:space="preserve">Contract to Research Triangle International (RTI))/ </w:t>
      </w:r>
      <w:r w:rsidRPr="00255A13">
        <w:rPr>
          <w:rFonts w:ascii="Times New Roman" w:hAnsi="Times New Roman" w:cs="Times New Roman"/>
          <w:b/>
          <w:sz w:val="20"/>
          <w:szCs w:val="20"/>
        </w:rPr>
        <w:t>Qualitative Researcher</w:t>
      </w:r>
      <w:r>
        <w:rPr>
          <w:rFonts w:ascii="Times New Roman" w:hAnsi="Times New Roman" w:cs="Times New Roman"/>
          <w:sz w:val="20"/>
          <w:szCs w:val="20"/>
        </w:rPr>
        <w:t xml:space="preserve"> (10/2010 – 2/28/2011)</w:t>
      </w:r>
    </w:p>
    <w:p w:rsidR="007F5E55" w:rsidRDefault="007F5E55" w:rsidP="007F5E55">
      <w:pPr>
        <w:autoSpaceDE/>
        <w:autoSpaceDN/>
        <w:ind w:left="1440"/>
        <w:rPr>
          <w:rFonts w:ascii="Times New Roman" w:hAnsi="Times New Roman" w:cs="Times New Roman"/>
          <w:sz w:val="20"/>
          <w:szCs w:val="20"/>
        </w:rPr>
      </w:pPr>
      <w:r w:rsidRPr="00E60FC7">
        <w:rPr>
          <w:rFonts w:ascii="Times New Roman" w:hAnsi="Times New Roman" w:cs="Times New Roman"/>
          <w:b/>
          <w:bCs/>
          <w:sz w:val="20"/>
          <w:szCs w:val="20"/>
        </w:rPr>
        <w:t>Project Description</w:t>
      </w:r>
      <w:r w:rsidRPr="00E60FC7">
        <w:rPr>
          <w:rFonts w:ascii="Times New Roman" w:hAnsi="Times New Roman" w:cs="Times New Roman"/>
          <w:sz w:val="20"/>
          <w:szCs w:val="20"/>
        </w:rPr>
        <w:t>: The goal of the</w:t>
      </w:r>
      <w:r>
        <w:rPr>
          <w:rFonts w:ascii="Times New Roman" w:hAnsi="Times New Roman" w:cs="Times New Roman"/>
          <w:sz w:val="20"/>
          <w:szCs w:val="20"/>
        </w:rPr>
        <w:t xml:space="preserve"> SCDTDP</w:t>
      </w:r>
      <w:r w:rsidRPr="00E60FC7">
        <w:rPr>
          <w:rFonts w:ascii="Times New Roman" w:hAnsi="Times New Roman" w:cs="Times New Roman"/>
          <w:sz w:val="20"/>
          <w:szCs w:val="20"/>
        </w:rPr>
        <w:t xml:space="preserve"> is to develop and establish infrastructure and partnerships to enhance the prevention and treatment of Sickle Cell Disease (SCD) and to eliminate health disparities for individuals with SCD.  Additionally, to prevent mortality from and morbidity of SCD. The objectives of the project are to: a) Improve and expand patient and provider education; b) Improve the continuity and coordination of service delivery for individuals with SC; c) Provide coordinated, comprehensive, culturally accessible and family-centered care for individuals with SCD; and d) Improve genetic counseling and testing; and d) Provide state of the art treatment, patient and family support and health promotion for individuals with SCD. Four grantee ‘networks’ have been funded (AL, OH, IL, NC) to carry out the work of the program (SCDTDP).  The networks are comprised of Federally-qualified health centers (FQHCs), sickle cell disease centers, university health centers, and community based sickle cell disease support organizations. The NCC-RTI</w:t>
      </w:r>
      <w:r>
        <w:rPr>
          <w:rFonts w:ascii="Times New Roman" w:hAnsi="Times New Roman" w:cs="Times New Roman"/>
          <w:sz w:val="20"/>
          <w:szCs w:val="20"/>
        </w:rPr>
        <w:t>, its partners and consultants</w:t>
      </w:r>
      <w:r w:rsidRPr="00E60FC7">
        <w:rPr>
          <w:rFonts w:ascii="Times New Roman" w:hAnsi="Times New Roman" w:cs="Times New Roman"/>
          <w:sz w:val="20"/>
          <w:szCs w:val="20"/>
        </w:rPr>
        <w:t xml:space="preserve"> </w:t>
      </w:r>
      <w:r>
        <w:rPr>
          <w:rFonts w:ascii="Times New Roman" w:hAnsi="Times New Roman" w:cs="Times New Roman"/>
          <w:sz w:val="20"/>
          <w:szCs w:val="20"/>
        </w:rPr>
        <w:t>are</w:t>
      </w:r>
      <w:r w:rsidRPr="00E60FC7">
        <w:rPr>
          <w:rFonts w:ascii="Times New Roman" w:hAnsi="Times New Roman" w:cs="Times New Roman"/>
          <w:sz w:val="20"/>
          <w:szCs w:val="20"/>
        </w:rPr>
        <w:t xml:space="preserve"> funded to (1) [as part of its evaluative function] collect, coordinate, monitor, analyze and distribute data, best practices and findings regarding the activities of the demonstration program, (2) identify a model protocol for the prevention and treatment of complication of Sickle Cell Disease, (3) identify educational materials regarding the prevention and treatment of complications of Sickle Cell Disease, and (4) prepare a final report on the efficacy of the demonstration program. </w:t>
      </w:r>
      <w:r>
        <w:rPr>
          <w:rFonts w:ascii="Times New Roman" w:hAnsi="Times New Roman" w:cs="Times New Roman"/>
          <w:sz w:val="20"/>
          <w:szCs w:val="20"/>
        </w:rPr>
        <w:t>T</w:t>
      </w:r>
      <w:r w:rsidRPr="00E60FC7">
        <w:rPr>
          <w:rFonts w:ascii="Times New Roman" w:hAnsi="Times New Roman" w:cs="Times New Roman"/>
          <w:sz w:val="20"/>
          <w:szCs w:val="20"/>
        </w:rPr>
        <w:t xml:space="preserve">he PI/ Project Director </w:t>
      </w:r>
      <w:r>
        <w:rPr>
          <w:rFonts w:ascii="Times New Roman" w:hAnsi="Times New Roman" w:cs="Times New Roman"/>
          <w:sz w:val="20"/>
          <w:szCs w:val="20"/>
        </w:rPr>
        <w:t xml:space="preserve">(PD </w:t>
      </w:r>
      <w:r w:rsidRPr="00E60FC7">
        <w:rPr>
          <w:rFonts w:ascii="Times New Roman" w:hAnsi="Times New Roman" w:cs="Times New Roman"/>
          <w:sz w:val="20"/>
          <w:szCs w:val="20"/>
        </w:rPr>
        <w:t>provide</w:t>
      </w:r>
      <w:r>
        <w:rPr>
          <w:rFonts w:ascii="Times New Roman" w:hAnsi="Times New Roman" w:cs="Times New Roman"/>
          <w:sz w:val="20"/>
          <w:szCs w:val="20"/>
        </w:rPr>
        <w:t>s</w:t>
      </w:r>
      <w:r w:rsidRPr="00E60FC7">
        <w:rPr>
          <w:rFonts w:ascii="Times New Roman" w:hAnsi="Times New Roman" w:cs="Times New Roman"/>
          <w:sz w:val="20"/>
          <w:szCs w:val="20"/>
        </w:rPr>
        <w:t xml:space="preserve"> overall direction for the project consistent with HRSA’s objectives, the authorizing legislation, and the recommendations of the </w:t>
      </w:r>
      <w:r>
        <w:rPr>
          <w:rFonts w:ascii="Times New Roman" w:hAnsi="Times New Roman" w:cs="Times New Roman"/>
          <w:sz w:val="20"/>
          <w:szCs w:val="20"/>
        </w:rPr>
        <w:t>Oversight</w:t>
      </w:r>
      <w:r w:rsidRPr="00E60FC7">
        <w:rPr>
          <w:rFonts w:ascii="Times New Roman" w:hAnsi="Times New Roman" w:cs="Times New Roman"/>
          <w:sz w:val="20"/>
          <w:szCs w:val="20"/>
        </w:rPr>
        <w:t xml:space="preserve"> Committee (</w:t>
      </w:r>
      <w:r>
        <w:rPr>
          <w:rFonts w:ascii="Times New Roman" w:hAnsi="Times New Roman" w:cs="Times New Roman"/>
          <w:sz w:val="20"/>
          <w:szCs w:val="20"/>
        </w:rPr>
        <w:t>O</w:t>
      </w:r>
      <w:r w:rsidRPr="00E60FC7">
        <w:rPr>
          <w:rFonts w:ascii="Times New Roman" w:hAnsi="Times New Roman" w:cs="Times New Roman"/>
          <w:sz w:val="20"/>
          <w:szCs w:val="20"/>
        </w:rPr>
        <w:t xml:space="preserve">SC) </w:t>
      </w:r>
      <w:r>
        <w:rPr>
          <w:rFonts w:ascii="Times New Roman" w:hAnsi="Times New Roman" w:cs="Times New Roman"/>
          <w:sz w:val="20"/>
          <w:szCs w:val="20"/>
        </w:rPr>
        <w:t xml:space="preserve">and other </w:t>
      </w:r>
      <w:r w:rsidRPr="00E60FC7">
        <w:rPr>
          <w:rFonts w:ascii="Times New Roman" w:hAnsi="Times New Roman" w:cs="Times New Roman"/>
          <w:sz w:val="20"/>
          <w:szCs w:val="20"/>
        </w:rPr>
        <w:t xml:space="preserve">stakeholders.  In addition, </w:t>
      </w:r>
      <w:r>
        <w:rPr>
          <w:rFonts w:ascii="Times New Roman" w:hAnsi="Times New Roman" w:cs="Times New Roman"/>
          <w:sz w:val="20"/>
          <w:szCs w:val="20"/>
        </w:rPr>
        <w:t>PD</w:t>
      </w:r>
      <w:r w:rsidRPr="00E60FC7">
        <w:rPr>
          <w:rFonts w:ascii="Times New Roman" w:hAnsi="Times New Roman" w:cs="Times New Roman"/>
          <w:sz w:val="20"/>
          <w:szCs w:val="20"/>
        </w:rPr>
        <w:t xml:space="preserve"> provide</w:t>
      </w:r>
      <w:r>
        <w:rPr>
          <w:rFonts w:ascii="Times New Roman" w:hAnsi="Times New Roman" w:cs="Times New Roman"/>
          <w:sz w:val="20"/>
          <w:szCs w:val="20"/>
        </w:rPr>
        <w:t>s</w:t>
      </w:r>
      <w:r w:rsidRPr="00E60FC7">
        <w:rPr>
          <w:rFonts w:ascii="Times New Roman" w:hAnsi="Times New Roman" w:cs="Times New Roman"/>
          <w:sz w:val="20"/>
          <w:szCs w:val="20"/>
        </w:rPr>
        <w:t xml:space="preserve"> guidance for the technical activities of the National Coordinating Center (NCC-RTI) </w:t>
      </w:r>
      <w:r>
        <w:rPr>
          <w:rFonts w:ascii="Times New Roman" w:hAnsi="Times New Roman" w:cs="Times New Roman"/>
          <w:sz w:val="20"/>
          <w:szCs w:val="20"/>
        </w:rPr>
        <w:t xml:space="preserve">(including use of the PD’s evaluation, community outreach and partnership and inherited blood disorders research expertise) </w:t>
      </w:r>
      <w:r w:rsidRPr="00E60FC7">
        <w:rPr>
          <w:rFonts w:ascii="Times New Roman" w:hAnsi="Times New Roman" w:cs="Times New Roman"/>
          <w:sz w:val="20"/>
          <w:szCs w:val="20"/>
        </w:rPr>
        <w:t xml:space="preserve">and maintain regular communication with the Grantees, HRSA, RTI and its partners, Chair the Grantee meetings, and communicate recommendations from the Executive Committee (EC) to HRSA.  </w:t>
      </w:r>
      <w:r>
        <w:rPr>
          <w:rFonts w:ascii="Times New Roman" w:hAnsi="Times New Roman" w:cs="Times New Roman"/>
          <w:sz w:val="20"/>
          <w:szCs w:val="20"/>
        </w:rPr>
        <w:t xml:space="preserve">The PD </w:t>
      </w:r>
      <w:r w:rsidRPr="00E60FC7">
        <w:rPr>
          <w:rFonts w:ascii="Times New Roman" w:hAnsi="Times New Roman" w:cs="Times New Roman"/>
          <w:sz w:val="20"/>
          <w:szCs w:val="20"/>
        </w:rPr>
        <w:t>assists in assessing the capabilities of the Grantees, provide technical assistance, and monitor the progress of the Networks.</w:t>
      </w:r>
      <w:r>
        <w:rPr>
          <w:rFonts w:ascii="Times New Roman" w:hAnsi="Times New Roman" w:cs="Times New Roman"/>
          <w:sz w:val="20"/>
          <w:szCs w:val="20"/>
        </w:rPr>
        <w:t xml:space="preserve"> Qualitative work is conducted during close-out 10/2010 – 2/2011.</w:t>
      </w:r>
    </w:p>
    <w:p w:rsidR="00B71F08" w:rsidRDefault="00B71F08" w:rsidP="007F5E55">
      <w:pPr>
        <w:autoSpaceDE/>
        <w:autoSpaceDN/>
        <w:ind w:left="1440"/>
        <w:rPr>
          <w:rFonts w:ascii="Times New Roman" w:hAnsi="Times New Roman" w:cs="Times New Roman"/>
          <w:sz w:val="20"/>
          <w:szCs w:val="20"/>
        </w:rPr>
      </w:pPr>
    </w:p>
    <w:p w:rsidR="007F5E55" w:rsidRDefault="007F5E55" w:rsidP="007F5E55">
      <w:pPr>
        <w:pStyle w:val="BodyText"/>
        <w:ind w:left="1872" w:hanging="432"/>
        <w:rPr>
          <w:rFonts w:ascii="Times New Roman" w:hAnsi="Times New Roman" w:cs="Times New Roman"/>
          <w:sz w:val="24"/>
          <w:szCs w:val="24"/>
        </w:rPr>
      </w:pPr>
      <w:r>
        <w:rPr>
          <w:rFonts w:ascii="Times New Roman" w:hAnsi="Times New Roman" w:cs="Times New Roman"/>
          <w:b/>
          <w:bCs/>
          <w:sz w:val="20"/>
          <w:szCs w:val="20"/>
        </w:rPr>
        <w:t>Title</w:t>
      </w:r>
      <w:r>
        <w:rPr>
          <w:b/>
          <w:bCs/>
          <w:sz w:val="20"/>
          <w:szCs w:val="20"/>
        </w:rPr>
        <w:t>:</w:t>
      </w:r>
      <w:r>
        <w:rPr>
          <w:sz w:val="20"/>
          <w:szCs w:val="20"/>
        </w:rPr>
        <w:t xml:space="preserve"> </w:t>
      </w:r>
      <w:r>
        <w:rPr>
          <w:rFonts w:ascii="Times New Roman" w:hAnsi="Times New Roman" w:cs="Times New Roman"/>
          <w:sz w:val="20"/>
          <w:szCs w:val="20"/>
        </w:rPr>
        <w:t>National Coordinating and Evaluation Center (NCEC): Sickle Cell Disease (SCD) Community Programs (1 U93 MC 00217-01)</w:t>
      </w:r>
    </w:p>
    <w:p w:rsidR="007F5E55" w:rsidRDefault="007F5E55" w:rsidP="007F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 xml:space="preserve">: </w:t>
      </w:r>
      <w:r>
        <w:rPr>
          <w:rFonts w:ascii="Times New Roman" w:hAnsi="Times New Roman" w:cs="Times New Roman"/>
          <w:sz w:val="20"/>
          <w:szCs w:val="20"/>
        </w:rPr>
        <w:t>MCHB/HRSA/DHHS</w:t>
      </w:r>
    </w:p>
    <w:p w:rsidR="007F5E55" w:rsidRDefault="007F5E55" w:rsidP="007F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$800,000/per year for SCDAA</w:t>
      </w:r>
    </w:p>
    <w:p w:rsidR="007F5E55" w:rsidRDefault="007F5E55" w:rsidP="007F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35%</w:t>
      </w:r>
    </w:p>
    <w:p w:rsidR="007F5E55" w:rsidRDefault="007F5E55" w:rsidP="007F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09/2002 – 5/31/2011 (3 year cycles starting in 2005)</w:t>
      </w:r>
    </w:p>
    <w:p w:rsidR="007F5E55" w:rsidRDefault="007F5E55" w:rsidP="007F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sidRPr="007E4C96">
        <w:rPr>
          <w:rFonts w:ascii="Times New Roman" w:hAnsi="Times New Roman" w:cs="Times New Roman"/>
          <w:b/>
          <w:bCs/>
          <w:sz w:val="20"/>
          <w:szCs w:val="20"/>
        </w:rPr>
        <w:t>: PI/Project Director and Principal Evaluator</w:t>
      </w:r>
    </w:p>
    <w:p w:rsidR="007F5E55" w:rsidRDefault="007F5E55" w:rsidP="007F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b/>
          <w:bCs/>
          <w:sz w:val="20"/>
          <w:szCs w:val="20"/>
        </w:rPr>
        <w:tab/>
        <w:t>Update: A competitive application was submitted on 01/15/2011 for a 4-year period @$800,000 per year. UNCG-CSCHRE will become the lead agency receiving 100% of the funding.</w:t>
      </w:r>
    </w:p>
    <w:p w:rsidR="007F5E55" w:rsidRDefault="007F5E55" w:rsidP="007F5E55">
      <w:pPr>
        <w:ind w:left="1440"/>
        <w:rPr>
          <w:rFonts w:ascii="Times New Roman" w:hAnsi="Times New Roman" w:cs="Times New Roman"/>
          <w:sz w:val="20"/>
          <w:szCs w:val="20"/>
        </w:rPr>
      </w:pPr>
      <w:r>
        <w:rPr>
          <w:rFonts w:ascii="Times New Roman" w:hAnsi="Times New Roman" w:cs="Times New Roman"/>
          <w:b/>
          <w:bCs/>
          <w:sz w:val="20"/>
          <w:szCs w:val="20"/>
        </w:rPr>
        <w:t>Project Description:</w:t>
      </w:r>
      <w:r>
        <w:rPr>
          <w:rFonts w:ascii="Times New Roman" w:hAnsi="Times New Roman" w:cs="Times New Roman"/>
          <w:sz w:val="20"/>
          <w:szCs w:val="20"/>
        </w:rPr>
        <w:t xml:space="preserve"> Co-wrote the project proposal and wrote the project methodology.  Based on principles of community-based program and assessment and using a team specifically trained to ‘fit’ the parameters of the NCEC: The major goals of this project are to serve as the national center for the coordination, monitoring and evaluation 15 funded community-based SCD projects who provide educational and counseling support to patients and families of infants positively screened for SCD or carriers of abnormal </w:t>
      </w:r>
      <w:proofErr w:type="spellStart"/>
      <w:r>
        <w:rPr>
          <w:rFonts w:ascii="Times New Roman" w:hAnsi="Times New Roman" w:cs="Times New Roman"/>
          <w:sz w:val="20"/>
          <w:szCs w:val="20"/>
        </w:rPr>
        <w:t>hemoglobins</w:t>
      </w:r>
      <w:proofErr w:type="spellEnd"/>
      <w:r>
        <w:rPr>
          <w:rFonts w:ascii="Times New Roman" w:hAnsi="Times New Roman" w:cs="Times New Roman"/>
          <w:sz w:val="20"/>
          <w:szCs w:val="20"/>
        </w:rPr>
        <w:t xml:space="preserve">. The efforts of these first projects will serve as model for programs that will be funded in later stages of the initiative. Secondly, the purpose of this grant is to provide consultation and technical assistance to the community-based SCD organizations, consumer groups, state agencies, newborn screening programs, SCD treatment and research centers, and other agencies promoting newborn screening and other SCD-related education programs associated with the care of children, adolescents, and adults with SCD for health care workers, patients, and patient support groups in the community.  A third goal is to link multiple service sites through a uniform set of databases for pilot-testing and implementation in order to enhance outreach, follow-up care, management and treatment with the aim of reducing early mortality and morbidity for those infants identified with a </w:t>
      </w:r>
      <w:proofErr w:type="spellStart"/>
      <w:r>
        <w:rPr>
          <w:rFonts w:ascii="Times New Roman" w:hAnsi="Times New Roman" w:cs="Times New Roman"/>
          <w:sz w:val="20"/>
          <w:szCs w:val="20"/>
        </w:rPr>
        <w:t>hemoglobinopathy</w:t>
      </w:r>
      <w:proofErr w:type="spellEnd"/>
      <w:r>
        <w:rPr>
          <w:rFonts w:ascii="Times New Roman" w:hAnsi="Times New Roman" w:cs="Times New Roman"/>
          <w:sz w:val="20"/>
          <w:szCs w:val="20"/>
        </w:rPr>
        <w:t xml:space="preserve">.  As PI/Project Director  advocate for standard screening practices, support the efficacy of counseling provision for families; and work to establish a nationwide comprehensive SCD outreach program , standardized assessment tools and linked database all to begin in year one and to be implemented and sustained in subsequent grant periods.    </w:t>
      </w:r>
    </w:p>
    <w:p w:rsidR="007F5E55" w:rsidRDefault="007F5E55" w:rsidP="007F5E55">
      <w:pPr>
        <w:tabs>
          <w:tab w:val="center" w:pos="5040"/>
        </w:tabs>
        <w:suppressAutoHyphens/>
        <w:ind w:left="1350"/>
        <w:rPr>
          <w:rFonts w:ascii="Times New Roman" w:hAnsi="Times New Roman" w:cs="Times New Roman"/>
          <w:b/>
          <w:bCs/>
          <w:sz w:val="20"/>
          <w:szCs w:val="20"/>
        </w:rPr>
      </w:pPr>
    </w:p>
    <w:p w:rsidR="007F5E55" w:rsidRPr="00506082" w:rsidRDefault="007F5E55" w:rsidP="007F5E55">
      <w:pPr>
        <w:tabs>
          <w:tab w:val="center" w:pos="5040"/>
        </w:tabs>
        <w:suppressAutoHyphens/>
        <w:ind w:left="1350"/>
        <w:rPr>
          <w:rFonts w:ascii="Times New Roman" w:hAnsi="Times New Roman" w:cs="Times New Roman"/>
          <w:sz w:val="20"/>
          <w:szCs w:val="20"/>
        </w:rPr>
      </w:pPr>
      <w:r w:rsidRPr="00506082">
        <w:rPr>
          <w:rFonts w:ascii="Times New Roman" w:hAnsi="Times New Roman" w:cs="Times New Roman"/>
          <w:b/>
          <w:bCs/>
          <w:sz w:val="20"/>
          <w:szCs w:val="20"/>
        </w:rPr>
        <w:t xml:space="preserve">Title: </w:t>
      </w:r>
      <w:r w:rsidRPr="00506082">
        <w:rPr>
          <w:rFonts w:ascii="Times New Roman" w:hAnsi="Times New Roman" w:cs="Times New Roman"/>
          <w:sz w:val="20"/>
          <w:szCs w:val="20"/>
        </w:rPr>
        <w:t xml:space="preserve">Juvenile Justice/Behavioral Health Partnership - 180 Turning Lives </w:t>
      </w:r>
      <w:proofErr w:type="gramStart"/>
      <w:r w:rsidRPr="00506082">
        <w:rPr>
          <w:rFonts w:ascii="Times New Roman" w:hAnsi="Times New Roman" w:cs="Times New Roman"/>
          <w:sz w:val="20"/>
          <w:szCs w:val="20"/>
        </w:rPr>
        <w:t>Around</w:t>
      </w:r>
      <w:proofErr w:type="gramEnd"/>
      <w:r w:rsidRPr="00506082">
        <w:rPr>
          <w:rFonts w:ascii="Times New Roman" w:hAnsi="Times New Roman" w:cs="Times New Roman"/>
          <w:sz w:val="20"/>
          <w:szCs w:val="20"/>
        </w:rPr>
        <w:t xml:space="preserve"> Initiative </w:t>
      </w:r>
    </w:p>
    <w:p w:rsidR="007F5E55" w:rsidRPr="00506082" w:rsidRDefault="007F5E55" w:rsidP="007F5E55">
      <w:pPr>
        <w:tabs>
          <w:tab w:val="center" w:pos="5040"/>
        </w:tabs>
        <w:suppressAutoHyphens/>
        <w:ind w:left="1350"/>
        <w:rPr>
          <w:rFonts w:ascii="Times New Roman" w:hAnsi="Times New Roman" w:cs="Times New Roman"/>
          <w:b/>
          <w:bCs/>
          <w:sz w:val="20"/>
          <w:szCs w:val="20"/>
        </w:rPr>
      </w:pPr>
      <w:r w:rsidRPr="00506082">
        <w:rPr>
          <w:rFonts w:ascii="Times New Roman" w:hAnsi="Times New Roman" w:cs="Times New Roman"/>
          <w:b/>
          <w:bCs/>
          <w:sz w:val="20"/>
          <w:szCs w:val="20"/>
        </w:rPr>
        <w:t xml:space="preserve">Funding agency: </w:t>
      </w:r>
      <w:r w:rsidRPr="00506082">
        <w:rPr>
          <w:rFonts w:ascii="Times New Roman" w:hAnsi="Times New Roman" w:cs="Times New Roman"/>
          <w:bCs/>
          <w:sz w:val="20"/>
          <w:szCs w:val="20"/>
        </w:rPr>
        <w:t>North Carolina</w:t>
      </w:r>
      <w:r w:rsidRPr="00506082">
        <w:rPr>
          <w:rFonts w:ascii="Times New Roman" w:hAnsi="Times New Roman" w:cs="Times New Roman"/>
          <w:b/>
          <w:bCs/>
          <w:sz w:val="20"/>
          <w:szCs w:val="20"/>
        </w:rPr>
        <w:t xml:space="preserve"> </w:t>
      </w:r>
      <w:r w:rsidRPr="00506082">
        <w:rPr>
          <w:rFonts w:ascii="Times New Roman" w:hAnsi="Times New Roman" w:cs="Times New Roman"/>
          <w:sz w:val="20"/>
          <w:szCs w:val="20"/>
        </w:rPr>
        <w:t>Department of Juvenile Justice</w:t>
      </w:r>
    </w:p>
    <w:p w:rsidR="007F5E55" w:rsidRDefault="007F5E55" w:rsidP="007F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b/>
          <w:bCs/>
          <w:sz w:val="20"/>
          <w:szCs w:val="20"/>
        </w:rPr>
        <w:tab/>
        <w:t>Total Amount:</w:t>
      </w:r>
      <w:r>
        <w:rPr>
          <w:rFonts w:ascii="Times New Roman" w:hAnsi="Times New Roman" w:cs="Times New Roman"/>
          <w:sz w:val="20"/>
          <w:szCs w:val="20"/>
        </w:rPr>
        <w:t xml:space="preserve"> $20,856/per year (actual)  </w:t>
      </w:r>
    </w:p>
    <w:p w:rsidR="007F5E55" w:rsidRDefault="007F5E55" w:rsidP="007F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Percent Effort on Project: </w:t>
      </w:r>
      <w:r>
        <w:rPr>
          <w:rFonts w:ascii="Times New Roman" w:hAnsi="Times New Roman" w:cs="Times New Roman"/>
          <w:sz w:val="20"/>
          <w:szCs w:val="20"/>
        </w:rPr>
        <w:t>15% per year</w:t>
      </w:r>
    </w:p>
    <w:p w:rsidR="007F5E55" w:rsidRDefault="007F5E55" w:rsidP="007F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11/01/2008 – 05/31/2010</w:t>
      </w:r>
    </w:p>
    <w:p w:rsidR="007F5E55" w:rsidRDefault="007F5E55" w:rsidP="007F5E55">
      <w:pPr>
        <w:pStyle w:val="BodyText"/>
        <w:ind w:left="1440"/>
        <w:rPr>
          <w:rFonts w:ascii="Times New Roman" w:hAnsi="Times New Roman" w:cs="Times New Roman"/>
          <w:b/>
          <w:bCs/>
          <w:sz w:val="20"/>
          <w:szCs w:val="20"/>
        </w:rPr>
      </w:pP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4E47E0">
        <w:rPr>
          <w:rFonts w:ascii="Times New Roman" w:hAnsi="Times New Roman" w:cs="Times New Roman"/>
          <w:b/>
          <w:bCs/>
          <w:sz w:val="20"/>
          <w:szCs w:val="20"/>
        </w:rPr>
        <w:t>Principal</w:t>
      </w:r>
      <w:r>
        <w:rPr>
          <w:rFonts w:ascii="Times New Roman" w:hAnsi="Times New Roman" w:cs="Times New Roman"/>
          <w:sz w:val="20"/>
          <w:szCs w:val="20"/>
        </w:rPr>
        <w:t xml:space="preserve"> </w:t>
      </w:r>
      <w:r w:rsidRPr="00645DC2">
        <w:rPr>
          <w:rFonts w:ascii="Times New Roman" w:hAnsi="Times New Roman" w:cs="Times New Roman"/>
          <w:b/>
          <w:sz w:val="20"/>
          <w:szCs w:val="20"/>
        </w:rPr>
        <w:t>Evaluator</w:t>
      </w:r>
      <w:r>
        <w:rPr>
          <w:rFonts w:ascii="Times New Roman" w:hAnsi="Times New Roman" w:cs="Times New Roman"/>
          <w:sz w:val="20"/>
          <w:szCs w:val="20"/>
        </w:rPr>
        <w:t xml:space="preserve"> (PE)</w:t>
      </w:r>
    </w:p>
    <w:p w:rsidR="007F5E55" w:rsidRPr="00E60FC7" w:rsidRDefault="007F5E55" w:rsidP="007F5E55">
      <w:pPr>
        <w:autoSpaceDE/>
        <w:autoSpaceDN/>
        <w:ind w:left="1440"/>
        <w:rPr>
          <w:rFonts w:ascii="Times New Roman" w:hAnsi="Times New Roman" w:cs="Times New Roman"/>
          <w:sz w:val="20"/>
          <w:szCs w:val="20"/>
        </w:rPr>
      </w:pPr>
      <w:r w:rsidRPr="00506082">
        <w:rPr>
          <w:rFonts w:ascii="Times New Roman" w:hAnsi="Times New Roman" w:cs="Times New Roman"/>
          <w:b/>
          <w:bCs/>
          <w:sz w:val="20"/>
          <w:szCs w:val="20"/>
        </w:rPr>
        <w:t>Project Description</w:t>
      </w:r>
      <w:r w:rsidRPr="00506082">
        <w:rPr>
          <w:rFonts w:ascii="Times New Roman" w:hAnsi="Times New Roman" w:cs="Times New Roman"/>
          <w:sz w:val="20"/>
          <w:szCs w:val="20"/>
        </w:rPr>
        <w:t>: The 180 Imitative is a collaborative partnership between NC Division of Mental Health/Developmental Disabilities, and Substance Abuse Service and the NC Department of Juvenile Justice and Delinquency Prevention with management by the UNCG-Center for Youth, Family, and Community Partnerships</w:t>
      </w:r>
      <w:r>
        <w:rPr>
          <w:rFonts w:ascii="Times New Roman" w:hAnsi="Times New Roman" w:cs="Times New Roman"/>
          <w:sz w:val="20"/>
          <w:szCs w:val="20"/>
        </w:rPr>
        <w:t xml:space="preserve">. </w:t>
      </w:r>
      <w:r w:rsidRPr="00506082">
        <w:rPr>
          <w:rFonts w:ascii="Times New Roman" w:hAnsi="Times New Roman" w:cs="Times New Roman"/>
          <w:sz w:val="20"/>
          <w:szCs w:val="20"/>
        </w:rPr>
        <w:t xml:space="preserve">The overall Aim of the 180 Initiative is to implement an organized and coordinated initiative that provides a continuum of care for individuals in the juvenile justice system and their families across North Carolina. </w:t>
      </w:r>
      <w:r w:rsidRPr="00506082">
        <w:rPr>
          <w:rFonts w:ascii="Times New Roman" w:hAnsi="Times New Roman" w:cs="Times New Roman"/>
          <w:sz w:val="20"/>
          <w:szCs w:val="20"/>
          <w:u w:val="single"/>
        </w:rPr>
        <w:t>Objective 1.</w:t>
      </w:r>
      <w:r w:rsidRPr="00506082">
        <w:rPr>
          <w:rFonts w:ascii="Times New Roman" w:hAnsi="Times New Roman" w:cs="Times New Roman"/>
          <w:sz w:val="20"/>
          <w:szCs w:val="20"/>
        </w:rPr>
        <w:t xml:space="preserve">  The </w:t>
      </w:r>
      <w:r w:rsidRPr="00506082">
        <w:rPr>
          <w:rFonts w:ascii="Times New Roman" w:hAnsi="Times New Roman" w:cs="Times New Roman"/>
          <w:b/>
          <w:sz w:val="20"/>
          <w:szCs w:val="20"/>
        </w:rPr>
        <w:t xml:space="preserve">180 </w:t>
      </w:r>
      <w:r w:rsidRPr="00506082">
        <w:rPr>
          <w:rFonts w:ascii="Times New Roman" w:hAnsi="Times New Roman" w:cs="Times New Roman"/>
          <w:sz w:val="20"/>
          <w:szCs w:val="20"/>
        </w:rPr>
        <w:t xml:space="preserve">Initiative will provide various services in designated judicial districts to facilitate implementation and serve as a link to the Division of Mental Health/Developmental Disabilities/Substance Abuse Services (DMH/DD/SAS). </w:t>
      </w:r>
      <w:r w:rsidRPr="00506082">
        <w:rPr>
          <w:rFonts w:ascii="Times New Roman" w:hAnsi="Times New Roman" w:cs="Times New Roman"/>
          <w:sz w:val="20"/>
          <w:szCs w:val="20"/>
          <w:u w:val="single"/>
        </w:rPr>
        <w:t>Objective 2.</w:t>
      </w:r>
      <w:r w:rsidRPr="00506082">
        <w:rPr>
          <w:rFonts w:ascii="Times New Roman" w:hAnsi="Times New Roman" w:cs="Times New Roman"/>
          <w:sz w:val="20"/>
          <w:szCs w:val="20"/>
        </w:rPr>
        <w:t xml:space="preserve"> The Division and DJJDP will develop an infrastructure to support the delivery of evidence based practices and services through the </w:t>
      </w:r>
      <w:r w:rsidRPr="00506082">
        <w:rPr>
          <w:rFonts w:ascii="Times New Roman" w:hAnsi="Times New Roman" w:cs="Times New Roman"/>
          <w:b/>
          <w:sz w:val="20"/>
          <w:szCs w:val="20"/>
        </w:rPr>
        <w:t>180</w:t>
      </w:r>
      <w:r w:rsidRPr="00506082">
        <w:rPr>
          <w:rFonts w:ascii="Times New Roman" w:hAnsi="Times New Roman" w:cs="Times New Roman"/>
          <w:sz w:val="20"/>
          <w:szCs w:val="20"/>
        </w:rPr>
        <w:t xml:space="preserve"> Initiative. The Service Philosophy of the </w:t>
      </w:r>
      <w:r w:rsidRPr="00506082">
        <w:rPr>
          <w:rFonts w:ascii="Times New Roman" w:hAnsi="Times New Roman" w:cs="Times New Roman"/>
          <w:b/>
          <w:sz w:val="20"/>
          <w:szCs w:val="20"/>
        </w:rPr>
        <w:t>180</w:t>
      </w:r>
      <w:r w:rsidRPr="00506082">
        <w:rPr>
          <w:rFonts w:ascii="Times New Roman" w:hAnsi="Times New Roman" w:cs="Times New Roman"/>
          <w:sz w:val="20"/>
          <w:szCs w:val="20"/>
        </w:rPr>
        <w:t xml:space="preserve"> Initiative is to deliver effective clinical care and support services by maintaining the integrity of family and community life for juvenile-justice involved youth by facilitating respectful and effective family/youth-agency partnerships, family involvement, and reintegration into the community. </w:t>
      </w:r>
      <w:r>
        <w:rPr>
          <w:rFonts w:ascii="Times New Roman" w:hAnsi="Times New Roman" w:cs="Times New Roman"/>
          <w:sz w:val="20"/>
          <w:szCs w:val="20"/>
        </w:rPr>
        <w:t xml:space="preserve">Under s subcontract with the </w:t>
      </w:r>
      <w:r w:rsidRPr="00506082">
        <w:rPr>
          <w:rFonts w:ascii="Times New Roman" w:hAnsi="Times New Roman" w:cs="Times New Roman"/>
          <w:sz w:val="20"/>
          <w:szCs w:val="20"/>
        </w:rPr>
        <w:t>UNCG-Center for Youth, Family, and Community Partnerships</w:t>
      </w:r>
      <w:r>
        <w:rPr>
          <w:rFonts w:ascii="Times New Roman" w:hAnsi="Times New Roman" w:cs="Times New Roman"/>
          <w:sz w:val="20"/>
          <w:szCs w:val="20"/>
        </w:rPr>
        <w:t xml:space="preserve"> and the evaluation team, the PE</w:t>
      </w:r>
      <w:r w:rsidRPr="00E60FC7">
        <w:rPr>
          <w:rFonts w:ascii="Times New Roman" w:hAnsi="Times New Roman" w:cs="Times New Roman"/>
          <w:sz w:val="20"/>
          <w:szCs w:val="20"/>
        </w:rPr>
        <w:t xml:space="preserve"> </w:t>
      </w:r>
      <w:r>
        <w:rPr>
          <w:rFonts w:ascii="Times New Roman" w:hAnsi="Times New Roman" w:cs="Times New Roman"/>
          <w:sz w:val="20"/>
          <w:szCs w:val="20"/>
        </w:rPr>
        <w:t xml:space="preserve">guides the project data development, implementation and assessment process and </w:t>
      </w:r>
      <w:r w:rsidRPr="00E60FC7">
        <w:rPr>
          <w:rFonts w:ascii="Times New Roman" w:hAnsi="Times New Roman" w:cs="Times New Roman"/>
          <w:sz w:val="20"/>
          <w:szCs w:val="20"/>
        </w:rPr>
        <w:t>provide</w:t>
      </w:r>
      <w:r>
        <w:rPr>
          <w:rFonts w:ascii="Times New Roman" w:hAnsi="Times New Roman" w:cs="Times New Roman"/>
          <w:sz w:val="20"/>
          <w:szCs w:val="20"/>
        </w:rPr>
        <w:t>s</w:t>
      </w:r>
      <w:r w:rsidRPr="00E60FC7">
        <w:rPr>
          <w:rFonts w:ascii="Times New Roman" w:hAnsi="Times New Roman" w:cs="Times New Roman"/>
          <w:sz w:val="20"/>
          <w:szCs w:val="20"/>
        </w:rPr>
        <w:t xml:space="preserve"> technical assistance, and monitor the progress of the </w:t>
      </w:r>
      <w:r>
        <w:rPr>
          <w:rFonts w:ascii="Times New Roman" w:hAnsi="Times New Roman" w:cs="Times New Roman"/>
          <w:sz w:val="20"/>
          <w:szCs w:val="20"/>
        </w:rPr>
        <w:t>collaborative partner efforts with providers</w:t>
      </w:r>
      <w:r w:rsidRPr="00E60FC7">
        <w:rPr>
          <w:rFonts w:ascii="Times New Roman" w:hAnsi="Times New Roman" w:cs="Times New Roman"/>
          <w:sz w:val="20"/>
          <w:szCs w:val="20"/>
        </w:rPr>
        <w:t>.</w:t>
      </w:r>
    </w:p>
    <w:p w:rsidR="007F5E55" w:rsidRDefault="007F5E55" w:rsidP="00255A13">
      <w:pPr>
        <w:pStyle w:val="BodyText"/>
        <w:ind w:left="1440"/>
        <w:rPr>
          <w:rFonts w:ascii="Times New Roman" w:hAnsi="Times New Roman" w:cs="Times New Roman"/>
          <w:b/>
          <w:bCs/>
          <w:sz w:val="20"/>
          <w:szCs w:val="20"/>
        </w:rPr>
      </w:pPr>
    </w:p>
    <w:p w:rsidR="00255A13" w:rsidRDefault="00255A13" w:rsidP="00255A13">
      <w:pPr>
        <w:pStyle w:val="BodyText"/>
        <w:ind w:left="1440"/>
        <w:rPr>
          <w:rFonts w:ascii="Times New Roman" w:hAnsi="Times New Roman" w:cs="Times New Roman"/>
          <w:i/>
          <w:iCs/>
          <w:color w:val="000000"/>
        </w:rPr>
      </w:pPr>
      <w:r w:rsidRPr="004E47E0">
        <w:rPr>
          <w:rFonts w:ascii="Times New Roman" w:hAnsi="Times New Roman" w:cs="Times New Roman"/>
          <w:b/>
          <w:bCs/>
          <w:sz w:val="20"/>
          <w:szCs w:val="20"/>
        </w:rPr>
        <w:t>Title</w:t>
      </w:r>
      <w:r>
        <w:rPr>
          <w:b/>
          <w:bCs/>
        </w:rPr>
        <w:t>:</w:t>
      </w:r>
      <w:r>
        <w:t xml:space="preserve"> </w:t>
      </w:r>
      <w:r w:rsidRPr="00EC284B">
        <w:rPr>
          <w:rFonts w:ascii="Times New Roman" w:hAnsi="Times New Roman" w:cs="Times New Roman"/>
          <w:sz w:val="20"/>
          <w:szCs w:val="20"/>
        </w:rPr>
        <w:t xml:space="preserve">Carolina Health and Transition (CHAT) Project </w:t>
      </w:r>
      <w:r>
        <w:rPr>
          <w:rFonts w:ascii="Times New Roman" w:hAnsi="Times New Roman" w:cs="Times New Roman"/>
          <w:i/>
          <w:iCs/>
          <w:color w:val="000000"/>
        </w:rPr>
        <w:t>(Evaluation Sub-Contract)</w:t>
      </w:r>
    </w:p>
    <w:p w:rsidR="00255A13" w:rsidRPr="00F4698B" w:rsidRDefault="00255A13" w:rsidP="00255A13">
      <w:pPr>
        <w:pStyle w:val="BodyText"/>
        <w:ind w:left="1440"/>
        <w:rPr>
          <w:rFonts w:ascii="Times New Roman" w:hAnsi="Times New Roman" w:cs="Times New Roman"/>
          <w:sz w:val="20"/>
          <w:szCs w:val="20"/>
        </w:rPr>
      </w:pPr>
      <w:r w:rsidRPr="00F4698B">
        <w:rPr>
          <w:rFonts w:ascii="Times New Roman" w:hAnsi="Times New Roman" w:cs="Times New Roman"/>
          <w:b/>
          <w:bCs/>
          <w:sz w:val="20"/>
          <w:szCs w:val="20"/>
        </w:rPr>
        <w:t xml:space="preserve">Funding Agency: </w:t>
      </w:r>
      <w:r>
        <w:rPr>
          <w:rFonts w:ascii="Times New Roman" w:hAnsi="Times New Roman" w:cs="Times New Roman"/>
          <w:b/>
          <w:bCs/>
          <w:sz w:val="20"/>
          <w:szCs w:val="20"/>
        </w:rPr>
        <w:t xml:space="preserve">North Carolina </w:t>
      </w:r>
      <w:r>
        <w:rPr>
          <w:rFonts w:ascii="Times New Roman" w:hAnsi="Times New Roman" w:cs="Times New Roman"/>
          <w:sz w:val="20"/>
          <w:szCs w:val="20"/>
        </w:rPr>
        <w:t>Department of Health (NC DOH)</w:t>
      </w:r>
    </w:p>
    <w:p w:rsidR="00255A13" w:rsidRDefault="00255A13" w:rsidP="00255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rFonts w:ascii="Times New Roman" w:hAnsi="Times New Roman" w:cs="Times New Roman"/>
          <w:sz w:val="20"/>
          <w:szCs w:val="20"/>
        </w:rPr>
        <w:t xml:space="preserve"> $60,000 (actual two-year total)</w:t>
      </w:r>
    </w:p>
    <w:p w:rsidR="00255A13" w:rsidRDefault="00255A13" w:rsidP="00255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Percent Effort on Project: </w:t>
      </w:r>
      <w:r w:rsidRPr="00EC284B">
        <w:rPr>
          <w:rFonts w:ascii="Times New Roman" w:hAnsi="Times New Roman" w:cs="Times New Roman"/>
          <w:bCs/>
          <w:sz w:val="20"/>
          <w:szCs w:val="20"/>
        </w:rPr>
        <w:t>1</w:t>
      </w:r>
      <w:r>
        <w:rPr>
          <w:rFonts w:ascii="Times New Roman" w:hAnsi="Times New Roman" w:cs="Times New Roman"/>
          <w:sz w:val="20"/>
          <w:szCs w:val="20"/>
        </w:rPr>
        <w:t>5% per year inclusive of Associate Evaluator</w:t>
      </w:r>
    </w:p>
    <w:p w:rsidR="00255A13" w:rsidRDefault="00255A13" w:rsidP="00255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03/01/2008 – 12/30/2009</w:t>
      </w:r>
    </w:p>
    <w:p w:rsidR="00255A13" w:rsidRDefault="00255A13" w:rsidP="00255A13">
      <w:pPr>
        <w:ind w:left="720" w:firstLine="720"/>
        <w:rPr>
          <w:rFonts w:ascii="Times New Roman" w:hAnsi="Times New Roman" w:cs="Times New Roman"/>
          <w:b/>
          <w:bCs/>
          <w:sz w:val="20"/>
          <w:szCs w:val="20"/>
        </w:rPr>
      </w:pP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4E47E0">
        <w:rPr>
          <w:rFonts w:ascii="Times New Roman" w:hAnsi="Times New Roman" w:cs="Times New Roman"/>
          <w:b/>
          <w:bCs/>
          <w:sz w:val="20"/>
          <w:szCs w:val="20"/>
        </w:rPr>
        <w:t>Principal</w:t>
      </w:r>
      <w:r>
        <w:rPr>
          <w:rFonts w:ascii="Times New Roman" w:hAnsi="Times New Roman" w:cs="Times New Roman"/>
          <w:sz w:val="20"/>
          <w:szCs w:val="20"/>
        </w:rPr>
        <w:t xml:space="preserve"> </w:t>
      </w:r>
      <w:r>
        <w:rPr>
          <w:rFonts w:ascii="Times New Roman" w:hAnsi="Times New Roman" w:cs="Times New Roman"/>
          <w:b/>
          <w:bCs/>
          <w:sz w:val="20"/>
          <w:szCs w:val="20"/>
        </w:rPr>
        <w:t>Evaluat</w:t>
      </w:r>
      <w:r w:rsidRPr="007E4753">
        <w:rPr>
          <w:rFonts w:ascii="Times New Roman" w:hAnsi="Times New Roman" w:cs="Times New Roman"/>
          <w:b/>
          <w:bCs/>
          <w:sz w:val="20"/>
          <w:szCs w:val="20"/>
        </w:rPr>
        <w:t>or</w:t>
      </w:r>
      <w:r>
        <w:rPr>
          <w:rFonts w:ascii="Times New Roman" w:hAnsi="Times New Roman" w:cs="Times New Roman"/>
          <w:b/>
          <w:bCs/>
          <w:sz w:val="20"/>
          <w:szCs w:val="20"/>
        </w:rPr>
        <w:t xml:space="preserve"> </w:t>
      </w:r>
      <w:r w:rsidRPr="00255A13">
        <w:rPr>
          <w:rFonts w:ascii="Times New Roman" w:hAnsi="Times New Roman" w:cs="Times New Roman"/>
          <w:b/>
          <w:bCs/>
          <w:sz w:val="20"/>
          <w:szCs w:val="20"/>
        </w:rPr>
        <w:t>(</w:t>
      </w:r>
      <w:r w:rsidRPr="00255A13">
        <w:rPr>
          <w:rFonts w:ascii="Times New Roman" w:hAnsi="Times New Roman" w:cs="Times New Roman"/>
          <w:b/>
          <w:sz w:val="20"/>
          <w:szCs w:val="20"/>
        </w:rPr>
        <w:t>PD</w:t>
      </w:r>
      <w:r w:rsidRPr="001F4955">
        <w:rPr>
          <w:rFonts w:ascii="Times New Roman" w:hAnsi="Times New Roman" w:cs="Times New Roman"/>
          <w:sz w:val="20"/>
          <w:szCs w:val="20"/>
        </w:rPr>
        <w:t xml:space="preserve"> – </w:t>
      </w:r>
      <w:r>
        <w:rPr>
          <w:rFonts w:ascii="Times New Roman" w:hAnsi="Times New Roman" w:cs="Times New Roman"/>
          <w:sz w:val="20"/>
          <w:szCs w:val="20"/>
        </w:rPr>
        <w:t>Monique Winslow</w:t>
      </w:r>
      <w:r w:rsidRPr="001F4955">
        <w:rPr>
          <w:rFonts w:ascii="Times New Roman" w:hAnsi="Times New Roman" w:cs="Times New Roman"/>
          <w:sz w:val="20"/>
          <w:szCs w:val="20"/>
        </w:rPr>
        <w:t xml:space="preserve">, </w:t>
      </w:r>
      <w:r w:rsidRPr="00255A13">
        <w:rPr>
          <w:rFonts w:ascii="Times New Roman" w:hAnsi="Times New Roman" w:cs="Times New Roman"/>
          <w:sz w:val="20"/>
          <w:szCs w:val="20"/>
        </w:rPr>
        <w:t>PhD</w:t>
      </w:r>
      <w:r w:rsidRPr="00255A13">
        <w:rPr>
          <w:rFonts w:ascii="Times New Roman" w:hAnsi="Times New Roman" w:cs="Times New Roman"/>
          <w:bCs/>
          <w:sz w:val="20"/>
          <w:szCs w:val="20"/>
        </w:rPr>
        <w:t>)</w:t>
      </w:r>
    </w:p>
    <w:p w:rsidR="00255A13" w:rsidRPr="00EC284B" w:rsidRDefault="00255A13" w:rsidP="00255A13">
      <w:pPr>
        <w:ind w:left="1440"/>
        <w:rPr>
          <w:rFonts w:ascii="Times New Roman" w:hAnsi="Times New Roman" w:cs="Times New Roman"/>
          <w:color w:val="000000"/>
          <w:sz w:val="20"/>
          <w:szCs w:val="20"/>
        </w:rPr>
      </w:pPr>
      <w:r w:rsidRPr="00EC284B">
        <w:rPr>
          <w:rFonts w:ascii="Times New Roman" w:hAnsi="Times New Roman" w:cs="Times New Roman"/>
          <w:b/>
          <w:bCs/>
          <w:sz w:val="20"/>
          <w:szCs w:val="20"/>
        </w:rPr>
        <w:t>Project Description</w:t>
      </w:r>
      <w:r w:rsidRPr="00EC284B">
        <w:rPr>
          <w:rFonts w:ascii="Times New Roman" w:hAnsi="Times New Roman" w:cs="Times New Roman"/>
          <w:sz w:val="20"/>
          <w:szCs w:val="20"/>
        </w:rPr>
        <w:t xml:space="preserve">: The goal of the Carolina Health and Transition (CHAT) Project is to develop a comprehensive statewide system to support the successful transition of North Carolina youth with special health care needs (YSHCN) from pediatric to adult health care within a medical home. Working local communities with a diverse array of providers, youth, families and other stakeholders, CHAT through its </w:t>
      </w:r>
      <w:r w:rsidRPr="00EC284B">
        <w:rPr>
          <w:rFonts w:ascii="Times New Roman" w:hAnsi="Times New Roman" w:cs="Times New Roman"/>
          <w:sz w:val="20"/>
          <w:szCs w:val="20"/>
        </w:rPr>
        <w:lastRenderedPageBreak/>
        <w:t xml:space="preserve">grantees targets barriers in the availability of, and access to quality health care services by broadening awareness and teaching specific skills for YSHCN, their families and medical providers.  Activities build upon and link with other statewide initiatives designed to improve health care opportunities and practices for all children, by including issues specific to transition in medical care for YSHCN. The evaluation effort for CHAT involves the following four tasks and related objectives: </w:t>
      </w:r>
      <w:r w:rsidRPr="00EC284B">
        <w:rPr>
          <w:rStyle w:val="Strong"/>
          <w:rFonts w:ascii="Times New Roman" w:hAnsi="Times New Roman"/>
          <w:color w:val="000000"/>
          <w:sz w:val="20"/>
          <w:szCs w:val="20"/>
        </w:rPr>
        <w:t>Task 1-</w:t>
      </w:r>
      <w:r w:rsidRPr="00EC284B">
        <w:rPr>
          <w:rFonts w:ascii="Times New Roman" w:hAnsi="Times New Roman" w:cs="Times New Roman"/>
          <w:color w:val="000000"/>
          <w:sz w:val="20"/>
          <w:szCs w:val="20"/>
        </w:rPr>
        <w:t xml:space="preserve"> To undertake a review of NC DOH CHAT project’s programmatic, contractual activities (inclusive of objectives and performance measures) and data sources and the </w:t>
      </w:r>
      <w:r w:rsidRPr="00EC284B">
        <w:rPr>
          <w:rFonts w:ascii="Times New Roman" w:hAnsi="Times New Roman" w:cs="Times New Roman"/>
          <w:b/>
          <w:color w:val="000000"/>
          <w:sz w:val="20"/>
          <w:szCs w:val="20"/>
          <w:u w:val="single"/>
        </w:rPr>
        <w:t>Objective of Task 1</w:t>
      </w:r>
      <w:r w:rsidRPr="00EC284B">
        <w:rPr>
          <w:rFonts w:ascii="Times New Roman" w:hAnsi="Times New Roman" w:cs="Times New Roman"/>
          <w:color w:val="000000"/>
          <w:sz w:val="20"/>
          <w:szCs w:val="20"/>
        </w:rPr>
        <w:t xml:space="preserve"> is to document and summarize the current status of NC DOH CHAT project’s general and project specific programmatic efforts, contractual activities, monitoring efforts, data collection and data documentation materials (inclusive of paper and electronic) and programmatic and contractual analyses procedures and results/outputs; </w:t>
      </w:r>
      <w:r w:rsidRPr="00EC284B">
        <w:rPr>
          <w:rStyle w:val="Strong"/>
          <w:rFonts w:ascii="Times New Roman" w:hAnsi="Times New Roman"/>
          <w:color w:val="000000"/>
          <w:sz w:val="20"/>
          <w:szCs w:val="20"/>
        </w:rPr>
        <w:t xml:space="preserve">Task </w:t>
      </w:r>
      <w:r w:rsidRPr="00EC284B">
        <w:rPr>
          <w:rFonts w:ascii="Times New Roman" w:hAnsi="Times New Roman" w:cs="Times New Roman"/>
          <w:b/>
          <w:color w:val="000000"/>
          <w:sz w:val="20"/>
          <w:szCs w:val="20"/>
        </w:rPr>
        <w:t>2</w:t>
      </w:r>
      <w:r w:rsidRPr="00EC284B">
        <w:rPr>
          <w:rFonts w:ascii="Times New Roman" w:hAnsi="Times New Roman" w:cs="Times New Roman"/>
          <w:color w:val="000000"/>
          <w:sz w:val="20"/>
          <w:szCs w:val="20"/>
        </w:rPr>
        <w:t xml:space="preserve"> – To develop a linked data collection system and procedures for monitoring and evaluating NC DOH CHAT project and overall programmatic and contractual efforts and the </w:t>
      </w:r>
      <w:r w:rsidRPr="00EC284B">
        <w:rPr>
          <w:rFonts w:ascii="Times New Roman" w:hAnsi="Times New Roman" w:cs="Times New Roman"/>
          <w:b/>
          <w:color w:val="000000"/>
          <w:sz w:val="20"/>
          <w:szCs w:val="20"/>
          <w:u w:val="single"/>
        </w:rPr>
        <w:t>Objective</w:t>
      </w:r>
      <w:r w:rsidRPr="00EC284B">
        <w:rPr>
          <w:rFonts w:ascii="Times New Roman" w:hAnsi="Times New Roman" w:cs="Times New Roman"/>
          <w:color w:val="000000"/>
          <w:sz w:val="20"/>
          <w:szCs w:val="20"/>
        </w:rPr>
        <w:t xml:space="preserve"> of Task 2 is to design, pilot test and finalize a linked data collection system and procedures for monitoring and evaluating NC DOH CHAT project and overall programmatic and contractual efforts.</w:t>
      </w:r>
      <w:r w:rsidRPr="00EC284B">
        <w:rPr>
          <w:rFonts w:ascii="Times New Roman" w:hAnsi="Times New Roman" w:cs="Times New Roman"/>
          <w:sz w:val="20"/>
          <w:szCs w:val="20"/>
        </w:rPr>
        <w:t> </w:t>
      </w:r>
      <w:r w:rsidRPr="00EC284B">
        <w:rPr>
          <w:rFonts w:ascii="Times New Roman" w:hAnsi="Times New Roman" w:cs="Times New Roman"/>
          <w:color w:val="000000"/>
          <w:sz w:val="20"/>
          <w:szCs w:val="20"/>
        </w:rPr>
        <w:t xml:space="preserve"> This is a collaborative effort with NC DOH CHAT staff, contractual partners, members of the CHAT Monitoring and Evaluation Advisory Committee (CHAT MEAC) and relevant advisors from the Transition Working Group (TWG); </w:t>
      </w:r>
      <w:r w:rsidRPr="00EC284B">
        <w:rPr>
          <w:rStyle w:val="Strong"/>
          <w:rFonts w:ascii="Times New Roman" w:hAnsi="Times New Roman"/>
          <w:color w:val="000000"/>
          <w:sz w:val="20"/>
          <w:szCs w:val="20"/>
        </w:rPr>
        <w:t>Task 3 – To d</w:t>
      </w:r>
      <w:r w:rsidRPr="00EC284B">
        <w:rPr>
          <w:rFonts w:ascii="Times New Roman" w:hAnsi="Times New Roman" w:cs="Times New Roman"/>
          <w:color w:val="000000"/>
          <w:sz w:val="20"/>
          <w:szCs w:val="20"/>
        </w:rPr>
        <w:t xml:space="preserve">evelop and provide means to disseminate the results of the NC DOH CHAT monitoring and evaluation (M &amp; E) efforts during the contractual period and end of contractual period (Year 2 and end of Year 2) and the </w:t>
      </w:r>
      <w:r w:rsidRPr="00EC284B">
        <w:rPr>
          <w:rFonts w:ascii="Times New Roman" w:hAnsi="Times New Roman" w:cs="Times New Roman"/>
          <w:b/>
          <w:color w:val="000000"/>
          <w:sz w:val="20"/>
          <w:szCs w:val="20"/>
          <w:u w:val="single"/>
        </w:rPr>
        <w:t>Objectives of Task 3 are to</w:t>
      </w:r>
      <w:r w:rsidRPr="00EC284B">
        <w:rPr>
          <w:rFonts w:ascii="Times New Roman" w:hAnsi="Times New Roman" w:cs="Times New Roman"/>
          <w:color w:val="000000"/>
          <w:sz w:val="20"/>
          <w:szCs w:val="20"/>
        </w:rPr>
        <w:t xml:space="preserve"> develop and implement a structured report on the results of the monitoring and evaluation (M &amp; E) efforts during the contractual period and end of contractual period (Year 2and end of Year 2) and to d</w:t>
      </w:r>
      <w:r w:rsidRPr="00EC284B">
        <w:rPr>
          <w:rFonts w:ascii="Times New Roman" w:hAnsi="Times New Roman" w:cs="Times New Roman"/>
          <w:sz w:val="20"/>
          <w:szCs w:val="20"/>
        </w:rPr>
        <w:t xml:space="preserve">evelop and present CHAT results for primary and secondary dissemination at national meetings which will include out of state travel and accommodations; and </w:t>
      </w:r>
      <w:r w:rsidRPr="00EC284B">
        <w:rPr>
          <w:rStyle w:val="Strong"/>
          <w:rFonts w:ascii="Times New Roman" w:hAnsi="Times New Roman"/>
          <w:color w:val="000000"/>
          <w:sz w:val="20"/>
          <w:szCs w:val="20"/>
        </w:rPr>
        <w:t>Task 4 - To</w:t>
      </w:r>
      <w:r w:rsidRPr="00EC284B">
        <w:rPr>
          <w:rFonts w:ascii="Times New Roman" w:hAnsi="Times New Roman" w:cs="Times New Roman"/>
          <w:color w:val="000000"/>
          <w:sz w:val="20"/>
          <w:szCs w:val="20"/>
        </w:rPr>
        <w:t xml:space="preserve"> provide practical and data technical assistance to the NC DOH CHAT project grantees and the NC DOH and the </w:t>
      </w:r>
      <w:r w:rsidRPr="00EC284B">
        <w:rPr>
          <w:rFonts w:ascii="Times New Roman" w:hAnsi="Times New Roman" w:cs="Times New Roman"/>
          <w:b/>
          <w:color w:val="000000"/>
          <w:sz w:val="20"/>
          <w:szCs w:val="20"/>
          <w:u w:val="single"/>
        </w:rPr>
        <w:t>Objective</w:t>
      </w:r>
      <w:r w:rsidRPr="00EC284B">
        <w:rPr>
          <w:rFonts w:ascii="Times New Roman" w:hAnsi="Times New Roman" w:cs="Times New Roman"/>
          <w:color w:val="000000"/>
          <w:sz w:val="20"/>
          <w:szCs w:val="20"/>
        </w:rPr>
        <w:t xml:space="preserve"> of Task 4 is to develop and implement technical assistance efforts that is responsive to emerging requirement of the NC DOH CHAT project, project grantees and NC DOH. </w:t>
      </w:r>
    </w:p>
    <w:p w:rsidR="00863346" w:rsidRDefault="00863346" w:rsidP="00255A13">
      <w:pPr>
        <w:pStyle w:val="BodyText"/>
        <w:ind w:left="1224"/>
        <w:rPr>
          <w:rFonts w:ascii="Times New Roman" w:hAnsi="Times New Roman" w:cs="Times New Roman"/>
          <w:b/>
          <w:bCs/>
          <w:sz w:val="20"/>
          <w:szCs w:val="20"/>
        </w:rPr>
      </w:pPr>
    </w:p>
    <w:p w:rsidR="00255A13" w:rsidRDefault="00255A13" w:rsidP="00255A13">
      <w:pPr>
        <w:pStyle w:val="BodyText"/>
        <w:ind w:left="1440"/>
        <w:rPr>
          <w:rFonts w:ascii="Times New Roman" w:hAnsi="Times New Roman" w:cs="Times New Roman"/>
          <w:i/>
          <w:iCs/>
          <w:color w:val="000000"/>
        </w:rPr>
      </w:pPr>
      <w:r w:rsidRPr="004E47E0">
        <w:rPr>
          <w:rFonts w:ascii="Times New Roman" w:hAnsi="Times New Roman" w:cs="Times New Roman"/>
          <w:b/>
          <w:bCs/>
          <w:sz w:val="20"/>
          <w:szCs w:val="20"/>
        </w:rPr>
        <w:t>Title</w:t>
      </w:r>
      <w:r>
        <w:rPr>
          <w:b/>
          <w:bCs/>
        </w:rPr>
        <w:t>:</w:t>
      </w:r>
      <w:r>
        <w:t xml:space="preserve"> </w:t>
      </w:r>
      <w:r w:rsidRPr="00F4698B">
        <w:rPr>
          <w:rFonts w:ascii="Times New Roman" w:hAnsi="Times New Roman" w:cs="Times New Roman"/>
          <w:i/>
          <w:iCs/>
          <w:color w:val="000000"/>
        </w:rPr>
        <w:t>A</w:t>
      </w:r>
      <w:r>
        <w:rPr>
          <w:rFonts w:ascii="Times New Roman" w:hAnsi="Times New Roman" w:cs="Times New Roman"/>
          <w:i/>
          <w:iCs/>
          <w:color w:val="000000"/>
        </w:rPr>
        <w:t xml:space="preserve">ssociation of </w:t>
      </w:r>
      <w:r w:rsidRPr="00F4698B">
        <w:rPr>
          <w:rFonts w:ascii="Times New Roman" w:hAnsi="Times New Roman" w:cs="Times New Roman"/>
          <w:i/>
          <w:iCs/>
          <w:color w:val="000000"/>
        </w:rPr>
        <w:t>M</w:t>
      </w:r>
      <w:r>
        <w:rPr>
          <w:rFonts w:ascii="Times New Roman" w:hAnsi="Times New Roman" w:cs="Times New Roman"/>
          <w:i/>
          <w:iCs/>
          <w:color w:val="000000"/>
        </w:rPr>
        <w:t xml:space="preserve">aternal and </w:t>
      </w:r>
      <w:r w:rsidRPr="00F4698B">
        <w:rPr>
          <w:rFonts w:ascii="Times New Roman" w:hAnsi="Times New Roman" w:cs="Times New Roman"/>
          <w:i/>
          <w:iCs/>
          <w:color w:val="000000"/>
        </w:rPr>
        <w:t>C</w:t>
      </w:r>
      <w:r>
        <w:rPr>
          <w:rFonts w:ascii="Times New Roman" w:hAnsi="Times New Roman" w:cs="Times New Roman"/>
          <w:i/>
          <w:iCs/>
          <w:color w:val="000000"/>
        </w:rPr>
        <w:t xml:space="preserve">hild </w:t>
      </w:r>
      <w:r w:rsidRPr="00F4698B">
        <w:rPr>
          <w:rFonts w:ascii="Times New Roman" w:hAnsi="Times New Roman" w:cs="Times New Roman"/>
          <w:i/>
          <w:iCs/>
          <w:color w:val="000000"/>
        </w:rPr>
        <w:t>H</w:t>
      </w:r>
      <w:r>
        <w:rPr>
          <w:rFonts w:ascii="Times New Roman" w:hAnsi="Times New Roman" w:cs="Times New Roman"/>
          <w:i/>
          <w:iCs/>
          <w:color w:val="000000"/>
        </w:rPr>
        <w:t xml:space="preserve">ealth </w:t>
      </w:r>
      <w:r w:rsidRPr="00F4698B">
        <w:rPr>
          <w:rFonts w:ascii="Times New Roman" w:hAnsi="Times New Roman" w:cs="Times New Roman"/>
          <w:i/>
          <w:iCs/>
          <w:color w:val="000000"/>
        </w:rPr>
        <w:t>P</w:t>
      </w:r>
      <w:r>
        <w:rPr>
          <w:rFonts w:ascii="Times New Roman" w:hAnsi="Times New Roman" w:cs="Times New Roman"/>
          <w:i/>
          <w:iCs/>
          <w:color w:val="000000"/>
        </w:rPr>
        <w:t>rograms</w:t>
      </w:r>
      <w:r w:rsidRPr="00F4698B">
        <w:rPr>
          <w:rFonts w:ascii="Times New Roman" w:hAnsi="Times New Roman" w:cs="Times New Roman"/>
          <w:i/>
          <w:iCs/>
          <w:color w:val="000000"/>
        </w:rPr>
        <w:t xml:space="preserve"> Leadership Project</w:t>
      </w:r>
      <w:r>
        <w:rPr>
          <w:rFonts w:ascii="Times New Roman" w:hAnsi="Times New Roman" w:cs="Times New Roman"/>
          <w:i/>
          <w:iCs/>
          <w:color w:val="000000"/>
        </w:rPr>
        <w:t xml:space="preserve"> (Evaluation Sub-Contract)</w:t>
      </w:r>
    </w:p>
    <w:p w:rsidR="00255A13" w:rsidRPr="00F4698B" w:rsidRDefault="00255A13" w:rsidP="00255A13">
      <w:pPr>
        <w:pStyle w:val="BodyText"/>
        <w:ind w:left="1440"/>
        <w:rPr>
          <w:rFonts w:ascii="Times New Roman" w:hAnsi="Times New Roman" w:cs="Times New Roman"/>
          <w:sz w:val="20"/>
          <w:szCs w:val="20"/>
        </w:rPr>
      </w:pPr>
      <w:r w:rsidRPr="00F4698B">
        <w:rPr>
          <w:rFonts w:ascii="Times New Roman" w:hAnsi="Times New Roman" w:cs="Times New Roman"/>
          <w:b/>
          <w:bCs/>
          <w:sz w:val="20"/>
          <w:szCs w:val="20"/>
        </w:rPr>
        <w:t xml:space="preserve">Funding Agency: </w:t>
      </w:r>
      <w:r w:rsidRPr="00F4698B">
        <w:rPr>
          <w:rFonts w:ascii="Times New Roman" w:hAnsi="Times New Roman" w:cs="Times New Roman"/>
          <w:sz w:val="20"/>
          <w:szCs w:val="20"/>
        </w:rPr>
        <w:t>Department of Health and Human Services/</w:t>
      </w:r>
      <w:r>
        <w:rPr>
          <w:rFonts w:ascii="Times New Roman" w:hAnsi="Times New Roman" w:cs="Times New Roman"/>
          <w:sz w:val="20"/>
          <w:szCs w:val="20"/>
        </w:rPr>
        <w:t xml:space="preserve">MCH </w:t>
      </w:r>
      <w:r w:rsidRPr="00F4698B">
        <w:rPr>
          <w:rFonts w:ascii="Times New Roman" w:hAnsi="Times New Roman" w:cs="Times New Roman"/>
          <w:sz w:val="20"/>
          <w:szCs w:val="20"/>
        </w:rPr>
        <w:t>(</w:t>
      </w:r>
      <w:r>
        <w:rPr>
          <w:rFonts w:ascii="Times New Roman" w:hAnsi="Times New Roman" w:cs="Times New Roman"/>
          <w:sz w:val="20"/>
          <w:szCs w:val="20"/>
        </w:rPr>
        <w:t>2 U01MC00001-06-00</w:t>
      </w:r>
      <w:r w:rsidRPr="00F4698B">
        <w:rPr>
          <w:rFonts w:ascii="Times New Roman" w:hAnsi="Times New Roman" w:cs="Times New Roman"/>
          <w:sz w:val="20"/>
          <w:szCs w:val="20"/>
        </w:rPr>
        <w:t>)</w:t>
      </w:r>
    </w:p>
    <w:p w:rsidR="00255A13" w:rsidRDefault="00255A13" w:rsidP="00255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rFonts w:ascii="Times New Roman" w:hAnsi="Times New Roman" w:cs="Times New Roman"/>
          <w:sz w:val="20"/>
          <w:szCs w:val="20"/>
        </w:rPr>
        <w:t xml:space="preserve"> $70,000/per year (actual)</w:t>
      </w:r>
    </w:p>
    <w:p w:rsidR="00255A13" w:rsidRDefault="00255A13" w:rsidP="00255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Percent Effort on Project: </w:t>
      </w:r>
      <w:r>
        <w:rPr>
          <w:rFonts w:ascii="Times New Roman" w:hAnsi="Times New Roman" w:cs="Times New Roman"/>
          <w:sz w:val="20"/>
          <w:szCs w:val="20"/>
        </w:rPr>
        <w:t>10% per year</w:t>
      </w:r>
    </w:p>
    <w:p w:rsidR="00255A13" w:rsidRDefault="00255A13" w:rsidP="00255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06/01/2006 – 05/31/2009</w:t>
      </w:r>
    </w:p>
    <w:p w:rsidR="00255A13" w:rsidRDefault="00255A13" w:rsidP="00255A13">
      <w:pPr>
        <w:pStyle w:val="BodyText"/>
        <w:ind w:left="720" w:firstLine="720"/>
        <w:rPr>
          <w:rFonts w:ascii="Times New Roman" w:hAnsi="Times New Roman" w:cs="Times New Roman"/>
          <w:sz w:val="20"/>
          <w:szCs w:val="20"/>
        </w:rPr>
      </w:pP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4E47E0">
        <w:rPr>
          <w:rFonts w:ascii="Times New Roman" w:hAnsi="Times New Roman" w:cs="Times New Roman"/>
          <w:b/>
          <w:bCs/>
          <w:sz w:val="20"/>
          <w:szCs w:val="20"/>
        </w:rPr>
        <w:t>Principal</w:t>
      </w:r>
      <w:r>
        <w:rPr>
          <w:rFonts w:ascii="Times New Roman" w:hAnsi="Times New Roman" w:cs="Times New Roman"/>
          <w:sz w:val="20"/>
          <w:szCs w:val="20"/>
        </w:rPr>
        <w:t xml:space="preserve"> </w:t>
      </w:r>
      <w:r>
        <w:rPr>
          <w:rFonts w:ascii="Times New Roman" w:hAnsi="Times New Roman" w:cs="Times New Roman"/>
          <w:b/>
          <w:bCs/>
          <w:sz w:val="20"/>
          <w:szCs w:val="20"/>
        </w:rPr>
        <w:t>Evaluat</w:t>
      </w:r>
      <w:r w:rsidRPr="007E4753">
        <w:rPr>
          <w:rFonts w:ascii="Times New Roman" w:hAnsi="Times New Roman" w:cs="Times New Roman"/>
          <w:b/>
          <w:bCs/>
          <w:sz w:val="20"/>
          <w:szCs w:val="20"/>
        </w:rPr>
        <w:t>or</w:t>
      </w:r>
      <w:r>
        <w:rPr>
          <w:rFonts w:ascii="Times New Roman" w:hAnsi="Times New Roman" w:cs="Times New Roman"/>
          <w:b/>
          <w:bCs/>
          <w:sz w:val="20"/>
          <w:szCs w:val="20"/>
        </w:rPr>
        <w:t xml:space="preserve"> (</w:t>
      </w:r>
      <w:r w:rsidRPr="001F4955">
        <w:rPr>
          <w:rFonts w:ascii="Times New Roman" w:hAnsi="Times New Roman" w:cs="Times New Roman"/>
          <w:sz w:val="20"/>
          <w:szCs w:val="20"/>
        </w:rPr>
        <w:t xml:space="preserve">PI – </w:t>
      </w:r>
      <w:r>
        <w:rPr>
          <w:rFonts w:ascii="Times New Roman" w:hAnsi="Times New Roman" w:cs="Times New Roman"/>
          <w:sz w:val="20"/>
          <w:szCs w:val="20"/>
        </w:rPr>
        <w:t xml:space="preserve">Peter </w:t>
      </w:r>
      <w:proofErr w:type="spellStart"/>
      <w:r>
        <w:rPr>
          <w:rFonts w:ascii="Times New Roman" w:hAnsi="Times New Roman" w:cs="Times New Roman"/>
          <w:sz w:val="20"/>
          <w:szCs w:val="20"/>
        </w:rPr>
        <w:t>Sybinski</w:t>
      </w:r>
      <w:proofErr w:type="spellEnd"/>
      <w:r w:rsidRPr="001F4955">
        <w:rPr>
          <w:rFonts w:ascii="Times New Roman" w:hAnsi="Times New Roman" w:cs="Times New Roman"/>
          <w:sz w:val="20"/>
          <w:szCs w:val="20"/>
        </w:rPr>
        <w:t>, PhD</w:t>
      </w:r>
      <w:r>
        <w:rPr>
          <w:rFonts w:ascii="Times New Roman" w:hAnsi="Times New Roman" w:cs="Times New Roman"/>
          <w:sz w:val="20"/>
          <w:szCs w:val="20"/>
        </w:rPr>
        <w:t>; Replaced by Michael Frasier in 2008</w:t>
      </w:r>
      <w:r>
        <w:rPr>
          <w:rFonts w:ascii="Times New Roman" w:hAnsi="Times New Roman" w:cs="Times New Roman"/>
          <w:b/>
          <w:bCs/>
          <w:sz w:val="20"/>
          <w:szCs w:val="20"/>
        </w:rPr>
        <w:t>)</w:t>
      </w:r>
    </w:p>
    <w:p w:rsidR="00255A13" w:rsidRPr="00F411CE" w:rsidRDefault="00255A13" w:rsidP="00255A13">
      <w:pPr>
        <w:ind w:left="1440"/>
        <w:rPr>
          <w:rFonts w:ascii="Times New Roman" w:hAnsi="Times New Roman" w:cs="Times New Roman"/>
          <w:b/>
          <w:bCs/>
          <w:sz w:val="20"/>
          <w:szCs w:val="20"/>
        </w:rPr>
      </w:pPr>
      <w:r w:rsidRPr="00F411CE">
        <w:rPr>
          <w:rFonts w:ascii="Times New Roman" w:hAnsi="Times New Roman" w:cs="Times New Roman"/>
          <w:b/>
          <w:bCs/>
          <w:sz w:val="20"/>
          <w:szCs w:val="20"/>
        </w:rPr>
        <w:t>Project Description</w:t>
      </w:r>
      <w:r w:rsidRPr="00F411CE">
        <w:rPr>
          <w:rFonts w:ascii="Times New Roman" w:hAnsi="Times New Roman" w:cs="Times New Roman"/>
          <w:sz w:val="20"/>
          <w:szCs w:val="20"/>
        </w:rPr>
        <w:t>:</w:t>
      </w:r>
      <w:r w:rsidRPr="00F411CE">
        <w:rPr>
          <w:rStyle w:val="Emphasis"/>
          <w:rFonts w:ascii="Times New Roman" w:hAnsi="Times New Roman"/>
          <w:i w:val="0"/>
          <w:iCs w:val="0"/>
          <w:sz w:val="20"/>
          <w:szCs w:val="20"/>
        </w:rPr>
        <w:t xml:space="preserve"> </w:t>
      </w:r>
      <w:r w:rsidRPr="00F411CE">
        <w:rPr>
          <w:rFonts w:ascii="Times New Roman" w:hAnsi="Times New Roman" w:cs="Times New Roman"/>
          <w:sz w:val="20"/>
          <w:szCs w:val="20"/>
        </w:rPr>
        <w:t>The five goals of this cooperative agreement are to: 1) strengthen the capacity of state Title V programs to improve the health outcomes and eliminate health disparities for the nation’s women, children, youth, children with special health care needs, and families across the life span; 2) strengthen the AMCHP organizational  network for MCH systems; 3) promote a collaborative national agenda for MCH; 4) address existing and emerging MCH issues; and 5) strengthen MCH leadership at national, state and territorial levels. The goals of the assessment plan are: 1)</w:t>
      </w:r>
      <w:r w:rsidRPr="00F411CE">
        <w:rPr>
          <w:rFonts w:ascii="Times New Roman" w:hAnsi="Times New Roman" w:cs="Times New Roman"/>
          <w:i/>
          <w:iCs/>
          <w:sz w:val="20"/>
          <w:szCs w:val="20"/>
        </w:rPr>
        <w:t xml:space="preserve"> </w:t>
      </w:r>
      <w:r w:rsidRPr="00F411CE">
        <w:rPr>
          <w:rFonts w:ascii="Times New Roman" w:hAnsi="Times New Roman" w:cs="Times New Roman"/>
          <w:sz w:val="20"/>
          <w:szCs w:val="20"/>
        </w:rPr>
        <w:t>Assure quality programs and products for its members; 2) Help achieve its new 5-year strategic plan; 3) Meet deliverable requirements under the new, 5-year cooperative agreement from MCHB; and 4) Improve the performance and administration of the organization. Based on a Participatory Research and Evaluation (PRE) approach, the assessment implementation methodology will involve the development of a cooperative working partnership between the AMCHP staff and advisors and the assessment team. Both performance monitoring and process evaluation methods will be used to assess key indicators and outcomes linked to both the project’s goals and the assessment tasks.</w:t>
      </w:r>
    </w:p>
    <w:p w:rsidR="008E5B7C" w:rsidRDefault="00255A13" w:rsidP="00255A13">
      <w:pPr>
        <w:rPr>
          <w:rFonts w:ascii="Times New Roman" w:hAnsi="Times New Roman" w:cs="Times New Roman"/>
          <w:b/>
          <w:bCs/>
          <w:sz w:val="20"/>
          <w:szCs w:val="20"/>
        </w:rPr>
      </w:pPr>
      <w:r>
        <w:rPr>
          <w:b/>
        </w:rPr>
        <w:tab/>
      </w:r>
      <w:r>
        <w:rPr>
          <w:b/>
        </w:rPr>
        <w:tab/>
      </w:r>
    </w:p>
    <w:p w:rsidR="00255A13" w:rsidRDefault="00255A13" w:rsidP="00255A13">
      <w:pPr>
        <w:pStyle w:val="BodyText"/>
        <w:ind w:left="1440"/>
        <w:rPr>
          <w:rFonts w:ascii="Times New Roman" w:hAnsi="Times New Roman" w:cs="Times New Roman"/>
          <w:sz w:val="20"/>
          <w:szCs w:val="20"/>
        </w:rPr>
      </w:pPr>
      <w:r>
        <w:rPr>
          <w:rFonts w:ascii="Times New Roman" w:hAnsi="Times New Roman" w:cs="Times New Roman"/>
          <w:b/>
          <w:bCs/>
          <w:sz w:val="20"/>
          <w:szCs w:val="20"/>
        </w:rPr>
        <w:t>Title:</w:t>
      </w:r>
      <w:r>
        <w:rPr>
          <w:rFonts w:ascii="Times New Roman" w:hAnsi="Times New Roman" w:cs="Times New Roman"/>
          <w:sz w:val="20"/>
          <w:szCs w:val="20"/>
        </w:rPr>
        <w:t xml:space="preserve"> </w:t>
      </w:r>
      <w:r w:rsidRPr="001F4955">
        <w:rPr>
          <w:rFonts w:ascii="Times New Roman" w:hAnsi="Times New Roman" w:cs="Times New Roman"/>
          <w:i/>
          <w:iCs/>
          <w:color w:val="000000"/>
        </w:rPr>
        <w:t>Sowing the Seeds of Health</w:t>
      </w:r>
      <w:r w:rsidRPr="001F4955">
        <w:rPr>
          <w:rFonts w:ascii="Times New Roman" w:hAnsi="Times New Roman" w:cs="Times New Roman"/>
          <w:color w:val="000000"/>
        </w:rPr>
        <w:t xml:space="preserve"> (</w:t>
      </w:r>
      <w:proofErr w:type="spellStart"/>
      <w:r w:rsidRPr="001F4955">
        <w:rPr>
          <w:rFonts w:ascii="Times New Roman" w:hAnsi="Times New Roman" w:cs="Times New Roman"/>
          <w:i/>
          <w:iCs/>
          <w:color w:val="000000"/>
        </w:rPr>
        <w:t>Sembrando</w:t>
      </w:r>
      <w:proofErr w:type="spellEnd"/>
      <w:r w:rsidRPr="001F4955">
        <w:rPr>
          <w:rFonts w:ascii="Times New Roman" w:hAnsi="Times New Roman" w:cs="Times New Roman"/>
          <w:i/>
          <w:iCs/>
          <w:color w:val="000000"/>
        </w:rPr>
        <w:t xml:space="preserve"> las </w:t>
      </w:r>
      <w:proofErr w:type="spellStart"/>
      <w:r w:rsidRPr="001F4955">
        <w:rPr>
          <w:rFonts w:ascii="Times New Roman" w:hAnsi="Times New Roman" w:cs="Times New Roman"/>
          <w:i/>
          <w:iCs/>
          <w:color w:val="000000"/>
        </w:rPr>
        <w:t>Semillas</w:t>
      </w:r>
      <w:proofErr w:type="spellEnd"/>
      <w:r w:rsidRPr="001F4955">
        <w:rPr>
          <w:rFonts w:ascii="Times New Roman" w:hAnsi="Times New Roman" w:cs="Times New Roman"/>
          <w:i/>
          <w:iCs/>
          <w:color w:val="000000"/>
        </w:rPr>
        <w:t xml:space="preserve"> de la </w:t>
      </w:r>
      <w:proofErr w:type="spellStart"/>
      <w:r w:rsidRPr="001F4955">
        <w:rPr>
          <w:rFonts w:ascii="Times New Roman" w:hAnsi="Times New Roman" w:cs="Times New Roman"/>
          <w:i/>
          <w:iCs/>
          <w:color w:val="000000"/>
        </w:rPr>
        <w:t>Salud</w:t>
      </w:r>
      <w:proofErr w:type="spellEnd"/>
      <w:r>
        <w:rPr>
          <w:rFonts w:ascii="Times New Roman" w:hAnsi="Times New Roman" w:cs="Times New Roman"/>
          <w:i/>
          <w:iCs/>
          <w:color w:val="000000"/>
        </w:rPr>
        <w:t>)</w:t>
      </w:r>
    </w:p>
    <w:p w:rsidR="00255A13" w:rsidRDefault="00255A13" w:rsidP="00255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Funding Agency: </w:t>
      </w:r>
      <w:r>
        <w:rPr>
          <w:rFonts w:ascii="Times New Roman" w:hAnsi="Times New Roman" w:cs="Times New Roman"/>
          <w:sz w:val="20"/>
          <w:szCs w:val="20"/>
        </w:rPr>
        <w:t>Department of Health and Human Services/NCI (</w:t>
      </w:r>
      <w:r w:rsidRPr="001F4955">
        <w:rPr>
          <w:rFonts w:ascii="Times New Roman" w:hAnsi="Times New Roman" w:cs="Times New Roman"/>
          <w:sz w:val="20"/>
          <w:szCs w:val="20"/>
        </w:rPr>
        <w:t>1R25CA106870-01A1</w:t>
      </w:r>
      <w:r>
        <w:t>)</w:t>
      </w:r>
    </w:p>
    <w:p w:rsidR="00255A13" w:rsidRDefault="00255A13" w:rsidP="00255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rFonts w:ascii="Times New Roman" w:hAnsi="Times New Roman" w:cs="Times New Roman"/>
          <w:sz w:val="20"/>
          <w:szCs w:val="20"/>
        </w:rPr>
        <w:t xml:space="preserve"> $750,000 per year/5 years</w:t>
      </w:r>
    </w:p>
    <w:p w:rsidR="00255A13" w:rsidRDefault="00255A13" w:rsidP="00255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Percent Effort on Project: </w:t>
      </w:r>
      <w:r>
        <w:rPr>
          <w:rFonts w:ascii="Times New Roman" w:hAnsi="Times New Roman" w:cs="Times New Roman"/>
          <w:sz w:val="20"/>
          <w:szCs w:val="20"/>
        </w:rPr>
        <w:t>10% per year</w:t>
      </w:r>
    </w:p>
    <w:p w:rsidR="00255A13" w:rsidRDefault="00255A13" w:rsidP="00255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06/01/2005 – 05/31/2010</w:t>
      </w:r>
    </w:p>
    <w:p w:rsidR="00255A13" w:rsidRDefault="00255A13" w:rsidP="00255A13">
      <w:pPr>
        <w:pStyle w:val="BodyText"/>
        <w:ind w:left="720" w:firstLine="720"/>
        <w:rPr>
          <w:rFonts w:ascii="Times New Roman" w:hAnsi="Times New Roman" w:cs="Times New Roman"/>
          <w:sz w:val="20"/>
          <w:szCs w:val="20"/>
        </w:rPr>
      </w:pP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Pr>
          <w:rFonts w:ascii="Times New Roman" w:hAnsi="Times New Roman" w:cs="Times New Roman"/>
          <w:b/>
          <w:bCs/>
          <w:sz w:val="20"/>
          <w:szCs w:val="20"/>
        </w:rPr>
        <w:t>Co-</w:t>
      </w:r>
      <w:r w:rsidRPr="007E4753">
        <w:rPr>
          <w:rFonts w:ascii="Times New Roman" w:hAnsi="Times New Roman" w:cs="Times New Roman"/>
          <w:b/>
          <w:bCs/>
          <w:sz w:val="20"/>
          <w:szCs w:val="20"/>
        </w:rPr>
        <w:t xml:space="preserve">Investigator and </w:t>
      </w:r>
      <w:r>
        <w:rPr>
          <w:rFonts w:ascii="Times New Roman" w:hAnsi="Times New Roman" w:cs="Times New Roman"/>
          <w:b/>
          <w:bCs/>
          <w:sz w:val="20"/>
          <w:szCs w:val="20"/>
        </w:rPr>
        <w:t>Evaluat</w:t>
      </w:r>
      <w:r w:rsidRPr="007E4753">
        <w:rPr>
          <w:rFonts w:ascii="Times New Roman" w:hAnsi="Times New Roman" w:cs="Times New Roman"/>
          <w:b/>
          <w:bCs/>
          <w:sz w:val="20"/>
          <w:szCs w:val="20"/>
        </w:rPr>
        <w:t>or</w:t>
      </w:r>
      <w:r>
        <w:rPr>
          <w:rFonts w:ascii="Times New Roman" w:hAnsi="Times New Roman" w:cs="Times New Roman"/>
          <w:b/>
          <w:bCs/>
          <w:sz w:val="20"/>
          <w:szCs w:val="20"/>
        </w:rPr>
        <w:t xml:space="preserve"> </w:t>
      </w:r>
      <w:r w:rsidRPr="004E47E0">
        <w:rPr>
          <w:rFonts w:ascii="Times New Roman" w:hAnsi="Times New Roman" w:cs="Times New Roman"/>
          <w:sz w:val="20"/>
          <w:szCs w:val="20"/>
        </w:rPr>
        <w:t>(</w:t>
      </w:r>
      <w:r w:rsidRPr="001F4955">
        <w:rPr>
          <w:rFonts w:ascii="Times New Roman" w:hAnsi="Times New Roman" w:cs="Times New Roman"/>
          <w:sz w:val="20"/>
          <w:szCs w:val="20"/>
        </w:rPr>
        <w:t xml:space="preserve">PI – Isabel </w:t>
      </w:r>
      <w:proofErr w:type="spellStart"/>
      <w:r w:rsidRPr="001F4955">
        <w:rPr>
          <w:rFonts w:ascii="Times New Roman" w:hAnsi="Times New Roman" w:cs="Times New Roman"/>
          <w:sz w:val="20"/>
          <w:szCs w:val="20"/>
        </w:rPr>
        <w:t>Scarinci</w:t>
      </w:r>
      <w:proofErr w:type="spellEnd"/>
      <w:r w:rsidRPr="001F4955">
        <w:rPr>
          <w:rFonts w:ascii="Times New Roman" w:hAnsi="Times New Roman" w:cs="Times New Roman"/>
          <w:sz w:val="20"/>
          <w:szCs w:val="20"/>
        </w:rPr>
        <w:t>, PhD</w:t>
      </w:r>
      <w:r>
        <w:rPr>
          <w:rFonts w:ascii="Times New Roman" w:hAnsi="Times New Roman" w:cs="Times New Roman"/>
          <w:b/>
          <w:bCs/>
          <w:sz w:val="20"/>
          <w:szCs w:val="20"/>
        </w:rPr>
        <w:t>)</w:t>
      </w:r>
    </w:p>
    <w:p w:rsidR="00255A13" w:rsidRPr="001F4955" w:rsidRDefault="00255A13" w:rsidP="00255A13">
      <w:pPr>
        <w:pStyle w:val="BodyText"/>
        <w:ind w:left="1440"/>
        <w:rPr>
          <w:rFonts w:ascii="Times New Roman" w:hAnsi="Times New Roman" w:cs="Times New Roman"/>
          <w:b/>
          <w:bCs/>
          <w:i/>
          <w:iCs/>
          <w:sz w:val="20"/>
          <w:szCs w:val="20"/>
        </w:rPr>
      </w:pPr>
      <w:r>
        <w:rPr>
          <w:rFonts w:ascii="Times New Roman" w:hAnsi="Times New Roman" w:cs="Times New Roman"/>
          <w:b/>
          <w:bCs/>
          <w:sz w:val="20"/>
          <w:szCs w:val="20"/>
        </w:rPr>
        <w:t>Project Description</w:t>
      </w:r>
      <w:r>
        <w:rPr>
          <w:rFonts w:ascii="Times New Roman" w:hAnsi="Times New Roman" w:cs="Times New Roman"/>
          <w:sz w:val="20"/>
          <w:szCs w:val="20"/>
        </w:rPr>
        <w:t>:</w:t>
      </w:r>
      <w:r w:rsidRPr="001F4955">
        <w:rPr>
          <w:rStyle w:val="Emphasis"/>
          <w:rFonts w:ascii="Times New Roman" w:hAnsi="Times New Roman"/>
          <w:i w:val="0"/>
          <w:iCs w:val="0"/>
          <w:sz w:val="20"/>
          <w:szCs w:val="20"/>
        </w:rPr>
        <w:t xml:space="preserve"> The Sowing the Seeds of Health is an educational program to promote cervical cancer screening and awareness regarding the importance of breast cancer early detection among Latina immigrants of reproductive age, and it is based on the following foundation: (a) extensive formative evaluation through which members of the target audience were involved in all steps of program </w:t>
      </w:r>
      <w:r w:rsidRPr="001F4955">
        <w:rPr>
          <w:rStyle w:val="Emphasis"/>
          <w:rFonts w:ascii="Times New Roman" w:hAnsi="Times New Roman"/>
          <w:i w:val="0"/>
          <w:iCs w:val="0"/>
          <w:sz w:val="20"/>
          <w:szCs w:val="20"/>
        </w:rPr>
        <w:lastRenderedPageBreak/>
        <w:t>development; (b) it can be delivered by lay individuals; (c) it is theory-based; (d) it is connected to affordable and accessible health care services; and (e) it uses Latina immigrants' interest in family planning as a catalyst to promote cervical screening and awareness regarding the importance of breast cancer early detection within this population, thereby making it unique. The overall goal of this proposal is to reduce the incidence of breast and cervical cancer in Latinas immigrants via community health advisors or "</w:t>
      </w:r>
      <w:proofErr w:type="spellStart"/>
      <w:r w:rsidRPr="001F4955">
        <w:rPr>
          <w:rStyle w:val="Emphasis"/>
          <w:rFonts w:ascii="Times New Roman" w:hAnsi="Times New Roman"/>
          <w:i w:val="0"/>
          <w:iCs w:val="0"/>
          <w:sz w:val="20"/>
          <w:szCs w:val="20"/>
        </w:rPr>
        <w:t>promotoras</w:t>
      </w:r>
      <w:proofErr w:type="spellEnd"/>
      <w:r w:rsidRPr="001F4955">
        <w:rPr>
          <w:rStyle w:val="Emphasis"/>
          <w:rFonts w:ascii="Times New Roman" w:hAnsi="Times New Roman"/>
          <w:i w:val="0"/>
          <w:iCs w:val="0"/>
          <w:sz w:val="20"/>
          <w:szCs w:val="20"/>
        </w:rPr>
        <w:t>." We will first conduct a formative evaluation phase to adapt and refine a pilot-tested, theory-based, culturally relevant educational program to promote cervical screening and early detection of breast cancer among Latina immigrants of reproductive age which is "packaged" as a family planning program. We will then identify, recruit, and train 10 "</w:t>
      </w:r>
      <w:proofErr w:type="spellStart"/>
      <w:r w:rsidRPr="001F4955">
        <w:rPr>
          <w:rStyle w:val="Emphasis"/>
          <w:rFonts w:ascii="Times New Roman" w:hAnsi="Times New Roman"/>
          <w:i w:val="0"/>
          <w:iCs w:val="0"/>
          <w:sz w:val="20"/>
          <w:szCs w:val="20"/>
        </w:rPr>
        <w:t>promotoras</w:t>
      </w:r>
      <w:proofErr w:type="spellEnd"/>
      <w:r w:rsidRPr="001F4955">
        <w:rPr>
          <w:rStyle w:val="Emphasis"/>
          <w:rFonts w:ascii="Times New Roman" w:hAnsi="Times New Roman"/>
          <w:i w:val="0"/>
          <w:iCs w:val="0"/>
          <w:sz w:val="20"/>
          <w:szCs w:val="20"/>
        </w:rPr>
        <w:t>" in the Birmingham area. These "</w:t>
      </w:r>
      <w:proofErr w:type="spellStart"/>
      <w:r w:rsidRPr="001F4955">
        <w:rPr>
          <w:rStyle w:val="Emphasis"/>
          <w:rFonts w:ascii="Times New Roman" w:hAnsi="Times New Roman"/>
          <w:i w:val="0"/>
          <w:iCs w:val="0"/>
          <w:sz w:val="20"/>
          <w:szCs w:val="20"/>
        </w:rPr>
        <w:t>promotoras</w:t>
      </w:r>
      <w:proofErr w:type="spellEnd"/>
      <w:r w:rsidRPr="001F4955">
        <w:rPr>
          <w:rStyle w:val="Emphasis"/>
          <w:rFonts w:ascii="Times New Roman" w:hAnsi="Times New Roman"/>
          <w:i w:val="0"/>
          <w:iCs w:val="0"/>
          <w:sz w:val="20"/>
          <w:szCs w:val="20"/>
        </w:rPr>
        <w:t>" will implement the developed educational program among 200 Latina immigrants between the ages of 19 and 42. Immediate as well as annual outcomes of the proposed educational program will be carefully and extensively evaluated. Finally, based on a "hub and spoke" approach, we will disseminate the tested educational program to other counties within the state of Alabama. The rationale for this proposal is that further development and evaluation of such an educational program will increase cervical cancer screening rates and awareness regarding the importance of breast cancer early detection among Latina immigrants.</w:t>
      </w:r>
    </w:p>
    <w:p w:rsidR="00255A13" w:rsidRDefault="00255A13" w:rsidP="00C93D19">
      <w:pPr>
        <w:pStyle w:val="BodyText"/>
        <w:ind w:left="1440"/>
        <w:rPr>
          <w:rFonts w:ascii="Times New Roman" w:hAnsi="Times New Roman" w:cs="Times New Roman"/>
          <w:b/>
          <w:bCs/>
          <w:sz w:val="20"/>
          <w:szCs w:val="20"/>
        </w:rPr>
      </w:pPr>
    </w:p>
    <w:p w:rsidR="00C93D19" w:rsidRDefault="00C93D19" w:rsidP="00C93D19">
      <w:pPr>
        <w:pStyle w:val="BodyText"/>
        <w:ind w:left="1440"/>
        <w:rPr>
          <w:rFonts w:ascii="Times New Roman" w:hAnsi="Times New Roman" w:cs="Times New Roman"/>
          <w:sz w:val="20"/>
          <w:szCs w:val="20"/>
        </w:rPr>
      </w:pPr>
      <w:r>
        <w:rPr>
          <w:rFonts w:ascii="Times New Roman" w:hAnsi="Times New Roman" w:cs="Times New Roman"/>
          <w:b/>
          <w:bCs/>
          <w:sz w:val="20"/>
          <w:szCs w:val="20"/>
        </w:rPr>
        <w:t>Title:</w:t>
      </w:r>
      <w:r>
        <w:rPr>
          <w:rFonts w:ascii="Times New Roman" w:hAnsi="Times New Roman" w:cs="Times New Roman"/>
          <w:sz w:val="20"/>
          <w:szCs w:val="20"/>
        </w:rPr>
        <w:t xml:space="preserve"> Magic City Stroke Prevention Project (MCSPP) </w:t>
      </w:r>
    </w:p>
    <w:p w:rsidR="00C93D19" w:rsidRDefault="00C93D19" w:rsidP="00C93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Funding Agency: </w:t>
      </w:r>
      <w:r>
        <w:rPr>
          <w:rFonts w:ascii="Times New Roman" w:hAnsi="Times New Roman" w:cs="Times New Roman"/>
          <w:sz w:val="20"/>
          <w:szCs w:val="20"/>
        </w:rPr>
        <w:t>Department of Health and Human Services/NHLBI/Office of Minority Health</w:t>
      </w:r>
    </w:p>
    <w:p w:rsidR="00C93D19" w:rsidRDefault="00C93D19" w:rsidP="00C93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rFonts w:ascii="Times New Roman" w:hAnsi="Times New Roman" w:cs="Times New Roman"/>
          <w:sz w:val="20"/>
          <w:szCs w:val="20"/>
        </w:rPr>
        <w:t xml:space="preserve"> $2</w:t>
      </w:r>
      <w:proofErr w:type="gramStart"/>
      <w:r>
        <w:rPr>
          <w:rFonts w:ascii="Times New Roman" w:hAnsi="Times New Roman" w:cs="Times New Roman"/>
          <w:sz w:val="20"/>
          <w:szCs w:val="20"/>
        </w:rPr>
        <w:t>,4000,000</w:t>
      </w:r>
      <w:proofErr w:type="gramEnd"/>
      <w:r>
        <w:rPr>
          <w:rFonts w:ascii="Times New Roman" w:hAnsi="Times New Roman" w:cs="Times New Roman"/>
          <w:sz w:val="20"/>
          <w:szCs w:val="20"/>
        </w:rPr>
        <w:t>/4 years (actual)</w:t>
      </w:r>
    </w:p>
    <w:p w:rsidR="00C93D19" w:rsidRDefault="00C93D19" w:rsidP="00C93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Percent Effort on Project: </w:t>
      </w:r>
      <w:r>
        <w:rPr>
          <w:rFonts w:ascii="Times New Roman" w:hAnsi="Times New Roman" w:cs="Times New Roman"/>
          <w:sz w:val="20"/>
          <w:szCs w:val="20"/>
        </w:rPr>
        <w:t>15% per year</w:t>
      </w:r>
    </w:p>
    <w:p w:rsidR="00C93D19" w:rsidRDefault="00C93D19" w:rsidP="00C93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08/30/2004 – 8/31/2008</w:t>
      </w:r>
    </w:p>
    <w:p w:rsidR="00C93D19" w:rsidRDefault="00C93D19" w:rsidP="00C93D19">
      <w:pPr>
        <w:pStyle w:val="BodyText"/>
        <w:ind w:left="720" w:firstLine="720"/>
        <w:rPr>
          <w:rFonts w:ascii="Times New Roman" w:hAnsi="Times New Roman" w:cs="Times New Roman"/>
          <w:sz w:val="20"/>
          <w:szCs w:val="20"/>
        </w:rPr>
      </w:pP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7E4753">
        <w:rPr>
          <w:rFonts w:ascii="Times New Roman" w:hAnsi="Times New Roman" w:cs="Times New Roman"/>
          <w:b/>
          <w:bCs/>
          <w:sz w:val="20"/>
          <w:szCs w:val="20"/>
        </w:rPr>
        <w:t>Principal Investigator and Director</w:t>
      </w:r>
    </w:p>
    <w:p w:rsidR="00C93D19" w:rsidRDefault="00C93D19" w:rsidP="00C93D19">
      <w:pPr>
        <w:pStyle w:val="BodyText2"/>
        <w:ind w:firstLine="0"/>
        <w:rPr>
          <w:rFonts w:ascii="Times New Roman" w:hAnsi="Times New Roman" w:cs="Times New Roman"/>
          <w:sz w:val="20"/>
          <w:szCs w:val="20"/>
        </w:rPr>
      </w:pPr>
      <w:r>
        <w:rPr>
          <w:rFonts w:ascii="Times New Roman" w:hAnsi="Times New Roman" w:cs="Times New Roman"/>
          <w:b/>
          <w:bCs/>
          <w:sz w:val="20"/>
          <w:szCs w:val="20"/>
        </w:rPr>
        <w:t>Project Description</w:t>
      </w:r>
      <w:r>
        <w:rPr>
          <w:rFonts w:ascii="Times New Roman" w:hAnsi="Times New Roman" w:cs="Times New Roman"/>
          <w:sz w:val="20"/>
          <w:szCs w:val="20"/>
        </w:rPr>
        <w:t xml:space="preserve">: </w:t>
      </w:r>
      <w:r w:rsidRPr="00DC4C16">
        <w:rPr>
          <w:rFonts w:ascii="Times New Roman" w:hAnsi="Times New Roman" w:cs="Times New Roman"/>
          <w:sz w:val="20"/>
          <w:szCs w:val="20"/>
        </w:rPr>
        <w:t xml:space="preserve">The grant will support a new initiative aimed at reducing the excessively high rates of stroke, stroke disabilities and stroke deaths that disproportionately occur in the southeastern region of the United States.  The SBEI represents a collaborative effort among all HHS agencies and is part of the Closing the Health Gap Initiative, which seeks to reduce racial and ethnic disparities in healthcare.  The SBEI consists of four core interventions including development and implementation of a community-wide awareness and education campaign, a communications network that informs individuals of the availability of free blood pressure screening activities, a component for health professionals that emphasizes improvement of blood pressure control rates for persons with hypertension, and a component for health systems and health plans that emphasizes improvement of blood pressure control rates for persons with hypertension. </w:t>
      </w:r>
      <w:r>
        <w:rPr>
          <w:rFonts w:ascii="Times New Roman" w:hAnsi="Times New Roman" w:cs="Times New Roman"/>
          <w:sz w:val="20"/>
          <w:szCs w:val="20"/>
        </w:rPr>
        <w:t>Through the use of a methodology that integrates community partnerships, sound social theory, community practice and community-based evaluation, t</w:t>
      </w:r>
      <w:r w:rsidRPr="00DC4C16">
        <w:rPr>
          <w:rFonts w:ascii="Times New Roman" w:hAnsi="Times New Roman" w:cs="Times New Roman"/>
          <w:color w:val="000000"/>
          <w:sz w:val="20"/>
          <w:szCs w:val="20"/>
        </w:rPr>
        <w:t xml:space="preserve">he Magic City Stroke Prevention Group will work with public and private organizations to develop and implement programs aimed at </w:t>
      </w:r>
      <w:r>
        <w:rPr>
          <w:rFonts w:ascii="Times New Roman" w:hAnsi="Times New Roman" w:cs="Times New Roman"/>
          <w:color w:val="000000"/>
          <w:sz w:val="20"/>
          <w:szCs w:val="20"/>
        </w:rPr>
        <w:t xml:space="preserve">achieving the outcomes of </w:t>
      </w:r>
      <w:r w:rsidRPr="00DC4C16">
        <w:rPr>
          <w:rFonts w:ascii="Times New Roman" w:hAnsi="Times New Roman" w:cs="Times New Roman"/>
          <w:color w:val="000000"/>
          <w:sz w:val="20"/>
          <w:szCs w:val="20"/>
        </w:rPr>
        <w:t>preventing and controlling hypertension and lowering the stroke rate in Central Alabama</w:t>
      </w:r>
      <w:r>
        <w:rPr>
          <w:rFonts w:ascii="Times New Roman" w:hAnsi="Times New Roman" w:cs="Times New Roman"/>
          <w:color w:val="000000"/>
          <w:sz w:val="20"/>
          <w:szCs w:val="20"/>
        </w:rPr>
        <w:t xml:space="preserve">. </w:t>
      </w:r>
      <w:r>
        <w:rPr>
          <w:rFonts w:ascii="Times New Roman" w:hAnsi="Times New Roman" w:cs="Times New Roman"/>
          <w:sz w:val="20"/>
          <w:szCs w:val="20"/>
        </w:rPr>
        <w:t>Specific tasks are to provide the leadership and oversee all project activities, work closely with DHHS, work closely with project collaborating partners, lead the data and evaluation efforts, lead the project’s Steering Committee, and work with project staff and partners on writing and publications.</w:t>
      </w:r>
    </w:p>
    <w:p w:rsidR="00C93D19" w:rsidRDefault="00C93D19" w:rsidP="00C93D19">
      <w:pPr>
        <w:pStyle w:val="BodyText"/>
        <w:ind w:left="1440"/>
        <w:rPr>
          <w:rFonts w:ascii="Times New Roman" w:hAnsi="Times New Roman" w:cs="Times New Roman"/>
          <w:b/>
          <w:bCs/>
          <w:sz w:val="20"/>
          <w:szCs w:val="20"/>
        </w:rPr>
      </w:pPr>
    </w:p>
    <w:p w:rsidR="00C93D19" w:rsidRDefault="00C93D19" w:rsidP="00C93D19">
      <w:pPr>
        <w:pStyle w:val="BodyText"/>
        <w:ind w:left="1440"/>
        <w:rPr>
          <w:rFonts w:ascii="Times New Roman" w:hAnsi="Times New Roman" w:cs="Times New Roman"/>
          <w:sz w:val="20"/>
          <w:szCs w:val="20"/>
        </w:rPr>
      </w:pPr>
      <w:r>
        <w:rPr>
          <w:rFonts w:ascii="Times New Roman" w:hAnsi="Times New Roman" w:cs="Times New Roman"/>
          <w:b/>
          <w:bCs/>
          <w:sz w:val="20"/>
          <w:szCs w:val="20"/>
        </w:rPr>
        <w:t>Title:</w:t>
      </w:r>
      <w:r>
        <w:rPr>
          <w:rFonts w:ascii="Times New Roman" w:hAnsi="Times New Roman" w:cs="Times New Roman"/>
          <w:sz w:val="20"/>
          <w:szCs w:val="20"/>
        </w:rPr>
        <w:t xml:space="preserve"> Center for Health Promotion </w:t>
      </w:r>
    </w:p>
    <w:p w:rsidR="00C93D19" w:rsidRDefault="00C93D19" w:rsidP="00C93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Funding Agency: </w:t>
      </w:r>
      <w:r>
        <w:rPr>
          <w:rFonts w:ascii="Times New Roman" w:hAnsi="Times New Roman" w:cs="Times New Roman"/>
          <w:sz w:val="20"/>
          <w:szCs w:val="20"/>
        </w:rPr>
        <w:t>Centers for Disease Control and Prevention</w:t>
      </w:r>
    </w:p>
    <w:p w:rsidR="00C93D19" w:rsidRDefault="00C93D19" w:rsidP="00C93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rFonts w:ascii="Times New Roman" w:hAnsi="Times New Roman" w:cs="Times New Roman"/>
          <w:sz w:val="20"/>
          <w:szCs w:val="20"/>
        </w:rPr>
        <w:t xml:space="preserve"> $4,357,475/5 years (actual)</w:t>
      </w:r>
    </w:p>
    <w:p w:rsidR="00C93D19" w:rsidRDefault="00C93D19" w:rsidP="00C93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Percent Effort on Project: </w:t>
      </w:r>
      <w:r>
        <w:rPr>
          <w:rFonts w:ascii="Times New Roman" w:hAnsi="Times New Roman" w:cs="Times New Roman"/>
          <w:sz w:val="20"/>
          <w:szCs w:val="20"/>
        </w:rPr>
        <w:t>33% year1; 35% years 2-3; 30% year 4; 40% year 5 (original budget)</w:t>
      </w:r>
    </w:p>
    <w:p w:rsidR="00C93D19" w:rsidRDefault="00C93D19" w:rsidP="00C93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09/30/2004 – 9/30/2009</w:t>
      </w:r>
    </w:p>
    <w:p w:rsidR="00C93D19" w:rsidRDefault="00C93D19" w:rsidP="00255A13">
      <w:pPr>
        <w:pStyle w:val="BodyText"/>
        <w:ind w:left="1440"/>
        <w:rPr>
          <w:rFonts w:ascii="Times New Roman" w:hAnsi="Times New Roman" w:cs="Times New Roman"/>
          <w:sz w:val="20"/>
          <w:szCs w:val="20"/>
        </w:rPr>
      </w:pP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7E4753">
        <w:rPr>
          <w:rFonts w:ascii="Times New Roman" w:hAnsi="Times New Roman" w:cs="Times New Roman"/>
          <w:b/>
          <w:bCs/>
          <w:sz w:val="20"/>
          <w:szCs w:val="20"/>
        </w:rPr>
        <w:t>Co-Investigator</w:t>
      </w:r>
      <w:r>
        <w:rPr>
          <w:rFonts w:ascii="Times New Roman" w:hAnsi="Times New Roman" w:cs="Times New Roman"/>
          <w:sz w:val="20"/>
          <w:szCs w:val="20"/>
        </w:rPr>
        <w:t>/</w:t>
      </w:r>
      <w:r w:rsidRPr="007E4753">
        <w:rPr>
          <w:rFonts w:ascii="Times New Roman" w:hAnsi="Times New Roman" w:cs="Times New Roman"/>
          <w:b/>
          <w:bCs/>
          <w:sz w:val="20"/>
          <w:szCs w:val="20"/>
        </w:rPr>
        <w:t>Associate Director of Research and Evaluation</w:t>
      </w:r>
      <w:r>
        <w:rPr>
          <w:rFonts w:ascii="Times New Roman" w:hAnsi="Times New Roman" w:cs="Times New Roman"/>
          <w:sz w:val="20"/>
          <w:szCs w:val="20"/>
        </w:rPr>
        <w:t xml:space="preserve"> (Center) and </w:t>
      </w:r>
      <w:r w:rsidRPr="007E4753">
        <w:rPr>
          <w:rFonts w:ascii="Times New Roman" w:hAnsi="Times New Roman" w:cs="Times New Roman"/>
          <w:b/>
          <w:bCs/>
          <w:sz w:val="20"/>
          <w:szCs w:val="20"/>
        </w:rPr>
        <w:t>Co-PI Core Research Project</w:t>
      </w:r>
      <w:r>
        <w:rPr>
          <w:rFonts w:ascii="Times New Roman" w:hAnsi="Times New Roman" w:cs="Times New Roman"/>
          <w:sz w:val="20"/>
          <w:szCs w:val="20"/>
        </w:rPr>
        <w:t xml:space="preserve"> (Max Michael, MD, PI)</w:t>
      </w:r>
    </w:p>
    <w:p w:rsidR="00C93D19" w:rsidRDefault="00C93D19" w:rsidP="00255A13">
      <w:pPr>
        <w:pStyle w:val="BodyText2"/>
        <w:ind w:firstLine="0"/>
        <w:rPr>
          <w:rFonts w:ascii="Times New Roman" w:hAnsi="Times New Roman" w:cs="Times New Roman"/>
          <w:sz w:val="20"/>
          <w:szCs w:val="20"/>
        </w:rPr>
      </w:pPr>
      <w:r>
        <w:rPr>
          <w:rFonts w:ascii="Times New Roman" w:hAnsi="Times New Roman" w:cs="Times New Roman"/>
          <w:b/>
          <w:bCs/>
          <w:sz w:val="20"/>
          <w:szCs w:val="20"/>
        </w:rPr>
        <w:t>Project Description</w:t>
      </w:r>
      <w:r>
        <w:rPr>
          <w:rFonts w:ascii="Times New Roman" w:hAnsi="Times New Roman" w:cs="Times New Roman"/>
          <w:sz w:val="20"/>
          <w:szCs w:val="20"/>
        </w:rPr>
        <w:t xml:space="preserve">: </w:t>
      </w:r>
      <w:r w:rsidRPr="00696FBB">
        <w:rPr>
          <w:rFonts w:ascii="Times New Roman" w:hAnsi="Times New Roman" w:cs="Times New Roman"/>
          <w:sz w:val="20"/>
          <w:szCs w:val="20"/>
        </w:rPr>
        <w:t xml:space="preserve">The UAB Center for Health Promotion (Center) is both a Centers for Disease Control and Prevention (CDC) Prevention Research Center (PRC) and a designated UAB University Wide Interdisciplinary Research Center.  The Center’s long-standing mission is “to bridge the gap between public health science and practice in risk reduction across the life span among African Americans and other under-served communities and to determine the benefits of sustained efforts to build community capacity and to reduce risk factors within under-served communities.”  This mission guides all of the Center’s activities and has </w:t>
      </w:r>
      <w:r>
        <w:rPr>
          <w:rFonts w:ascii="Times New Roman" w:hAnsi="Times New Roman" w:cs="Times New Roman"/>
          <w:sz w:val="20"/>
          <w:szCs w:val="20"/>
        </w:rPr>
        <w:t>led to the Center’s focus on community-based prevention and research activities, efforts to reduce health disparities in the Black Belt Region of Alabama and a commitment to culturally competence evaluation.</w:t>
      </w:r>
      <w:r w:rsidRPr="00696FBB">
        <w:rPr>
          <w:rFonts w:ascii="Times New Roman" w:hAnsi="Times New Roman" w:cs="Times New Roman"/>
          <w:sz w:val="20"/>
          <w:szCs w:val="20"/>
        </w:rPr>
        <w:t xml:space="preserve"> </w:t>
      </w:r>
      <w:r>
        <w:rPr>
          <w:rFonts w:ascii="Times New Roman" w:hAnsi="Times New Roman" w:cs="Times New Roman"/>
          <w:sz w:val="20"/>
          <w:szCs w:val="20"/>
        </w:rPr>
        <w:t xml:space="preserve">Specific tasks in the Center is to oversee all research activities, including the Special Interest Research Projects (SIPs), Other Collaborative projects, serving as </w:t>
      </w:r>
      <w:r>
        <w:rPr>
          <w:rFonts w:ascii="Times New Roman" w:hAnsi="Times New Roman" w:cs="Times New Roman"/>
          <w:sz w:val="20"/>
          <w:szCs w:val="20"/>
        </w:rPr>
        <w:lastRenderedPageBreak/>
        <w:t>Co-PI and Community and qualitative data research specialist on the Center’s Flying Sparks core research project, to serve on the Center’s Executive Committee, Co-Direct the Center’ Evaluation Unit and lead the Center’s Writing and Publications committee</w:t>
      </w:r>
    </w:p>
    <w:p w:rsidR="00C93D19" w:rsidRDefault="00C93D19" w:rsidP="00D40664">
      <w:pPr>
        <w:pStyle w:val="BodyText"/>
        <w:ind w:left="1440"/>
        <w:rPr>
          <w:rFonts w:ascii="Times New Roman" w:hAnsi="Times New Roman" w:cs="Times New Roman"/>
          <w:b/>
          <w:bCs/>
          <w:sz w:val="20"/>
          <w:szCs w:val="20"/>
        </w:rPr>
      </w:pPr>
    </w:p>
    <w:p w:rsidR="00C93D19" w:rsidRPr="00F3371D" w:rsidRDefault="00C93D19" w:rsidP="00C93D19">
      <w:pPr>
        <w:ind w:left="720" w:firstLine="720"/>
        <w:rPr>
          <w:rFonts w:ascii="Times New Roman" w:hAnsi="Times New Roman" w:cs="Times New Roman"/>
          <w:b/>
          <w:sz w:val="20"/>
          <w:szCs w:val="20"/>
        </w:rPr>
      </w:pPr>
      <w:r w:rsidRPr="00F3371D">
        <w:rPr>
          <w:rFonts w:ascii="Times New Roman" w:hAnsi="Times New Roman" w:cs="Times New Roman"/>
          <w:b/>
          <w:sz w:val="20"/>
          <w:szCs w:val="20"/>
        </w:rPr>
        <w:t xml:space="preserve">Title: </w:t>
      </w:r>
      <w:r w:rsidRPr="004A4A10">
        <w:rPr>
          <w:rFonts w:ascii="Times New Roman" w:hAnsi="Times New Roman" w:cs="Times New Roman"/>
          <w:i/>
          <w:sz w:val="20"/>
          <w:szCs w:val="20"/>
        </w:rPr>
        <w:t>NIAID International Centers of Excellence in Research (ICER) Program</w:t>
      </w:r>
    </w:p>
    <w:p w:rsidR="00C93D19" w:rsidRPr="00F3371D" w:rsidRDefault="00C93D19" w:rsidP="00C93D19">
      <w:pPr>
        <w:ind w:left="720" w:firstLine="720"/>
        <w:rPr>
          <w:rFonts w:ascii="Times New Roman" w:hAnsi="Times New Roman" w:cs="Times New Roman"/>
          <w:sz w:val="20"/>
          <w:szCs w:val="20"/>
        </w:rPr>
      </w:pPr>
      <w:r w:rsidRPr="00F3371D">
        <w:rPr>
          <w:rFonts w:ascii="Times New Roman" w:hAnsi="Times New Roman" w:cs="Times New Roman"/>
          <w:b/>
          <w:sz w:val="20"/>
          <w:szCs w:val="20"/>
        </w:rPr>
        <w:t xml:space="preserve">Funding Agency: </w:t>
      </w:r>
      <w:r w:rsidRPr="00F3371D">
        <w:rPr>
          <w:rFonts w:ascii="Times New Roman" w:hAnsi="Times New Roman" w:cs="Times New Roman"/>
          <w:sz w:val="20"/>
          <w:szCs w:val="20"/>
        </w:rPr>
        <w:t xml:space="preserve"> National Institute of Allergy and Infectious Diseases/ Fogarty International Center</w:t>
      </w:r>
    </w:p>
    <w:p w:rsidR="00C93D19" w:rsidRPr="00F3371D" w:rsidRDefault="00C93D19" w:rsidP="00C93D19">
      <w:pPr>
        <w:ind w:left="720" w:firstLine="720"/>
        <w:rPr>
          <w:rFonts w:ascii="Times New Roman" w:hAnsi="Times New Roman" w:cs="Times New Roman"/>
          <w:color w:val="000000"/>
          <w:sz w:val="20"/>
          <w:szCs w:val="20"/>
        </w:rPr>
      </w:pPr>
      <w:r w:rsidRPr="00F3371D">
        <w:rPr>
          <w:rFonts w:ascii="Times New Roman" w:hAnsi="Times New Roman" w:cs="Times New Roman"/>
          <w:b/>
          <w:sz w:val="20"/>
          <w:szCs w:val="20"/>
        </w:rPr>
        <w:t>Total amount:</w:t>
      </w:r>
      <w:r w:rsidRPr="00F3371D">
        <w:rPr>
          <w:rFonts w:ascii="Times New Roman" w:hAnsi="Times New Roman" w:cs="Times New Roman"/>
          <w:sz w:val="20"/>
          <w:szCs w:val="20"/>
        </w:rPr>
        <w:t xml:space="preserve"> </w:t>
      </w:r>
      <w:r w:rsidRPr="00F3371D">
        <w:rPr>
          <w:rFonts w:ascii="Times New Roman" w:hAnsi="Times New Roman" w:cs="Times New Roman"/>
          <w:color w:val="000000"/>
          <w:sz w:val="20"/>
          <w:szCs w:val="20"/>
        </w:rPr>
        <w:t xml:space="preserve">$6,048 (my per </w:t>
      </w:r>
      <w:r>
        <w:rPr>
          <w:rFonts w:ascii="Times New Roman" w:hAnsi="Times New Roman" w:cs="Times New Roman"/>
          <w:color w:val="000000"/>
          <w:sz w:val="20"/>
          <w:szCs w:val="20"/>
        </w:rPr>
        <w:t xml:space="preserve">year </w:t>
      </w:r>
      <w:r w:rsidRPr="00F3371D">
        <w:rPr>
          <w:rFonts w:ascii="Times New Roman" w:hAnsi="Times New Roman" w:cs="Times New Roman"/>
          <w:color w:val="000000"/>
          <w:sz w:val="20"/>
          <w:szCs w:val="20"/>
        </w:rPr>
        <w:t>funded portion)</w:t>
      </w:r>
      <w:r>
        <w:rPr>
          <w:rFonts w:ascii="Times New Roman" w:hAnsi="Times New Roman" w:cs="Times New Roman"/>
          <w:color w:val="000000"/>
          <w:sz w:val="20"/>
          <w:szCs w:val="20"/>
        </w:rPr>
        <w:t>,</w:t>
      </w:r>
      <w:r w:rsidRPr="00F3371D">
        <w:rPr>
          <w:rFonts w:ascii="Times New Roman" w:hAnsi="Times New Roman" w:cs="Times New Roman"/>
          <w:b/>
          <w:sz w:val="20"/>
          <w:szCs w:val="20"/>
        </w:rPr>
        <w:t xml:space="preserve"> Award No</w:t>
      </w:r>
      <w:r w:rsidRPr="00F3371D">
        <w:rPr>
          <w:rFonts w:ascii="Times New Roman" w:hAnsi="Times New Roman" w:cs="Times New Roman"/>
          <w:sz w:val="20"/>
          <w:szCs w:val="20"/>
        </w:rPr>
        <w:t>: 5 U2R TW006246-04</w:t>
      </w:r>
    </w:p>
    <w:p w:rsidR="00C93D19" w:rsidRDefault="00C93D19" w:rsidP="00C93D19">
      <w:pPr>
        <w:ind w:left="720" w:firstLine="720"/>
        <w:rPr>
          <w:rFonts w:ascii="Times New Roman" w:hAnsi="Times New Roman" w:cs="Times New Roman"/>
          <w:sz w:val="20"/>
          <w:szCs w:val="20"/>
        </w:rPr>
      </w:pPr>
      <w:r w:rsidRPr="00F3371D">
        <w:rPr>
          <w:rFonts w:ascii="Times New Roman" w:hAnsi="Times New Roman" w:cs="Times New Roman"/>
          <w:b/>
          <w:sz w:val="20"/>
          <w:szCs w:val="20"/>
        </w:rPr>
        <w:t>Percent Effort on Project:</w:t>
      </w:r>
      <w:r w:rsidRPr="00F3371D">
        <w:rPr>
          <w:rFonts w:ascii="Times New Roman" w:hAnsi="Times New Roman" w:cs="Times New Roman"/>
          <w:sz w:val="20"/>
          <w:szCs w:val="20"/>
        </w:rPr>
        <w:t xml:space="preserve"> 5% per year</w:t>
      </w:r>
    </w:p>
    <w:p w:rsidR="00C93D19" w:rsidRPr="00F3371D" w:rsidRDefault="00C93D19" w:rsidP="00C93D19">
      <w:pPr>
        <w:ind w:left="1440"/>
        <w:rPr>
          <w:rFonts w:ascii="Times New Roman" w:hAnsi="Times New Roman" w:cs="Times New Roman"/>
          <w:sz w:val="20"/>
          <w:szCs w:val="20"/>
        </w:rPr>
      </w:pPr>
      <w:r w:rsidRPr="00F3371D">
        <w:rPr>
          <w:rFonts w:ascii="Times New Roman" w:hAnsi="Times New Roman" w:cs="Times New Roman"/>
          <w:b/>
          <w:sz w:val="20"/>
          <w:szCs w:val="20"/>
        </w:rPr>
        <w:t>Funding Period</w:t>
      </w:r>
      <w:r w:rsidRPr="00F3371D">
        <w:rPr>
          <w:rFonts w:ascii="Times New Roman" w:hAnsi="Times New Roman" w:cs="Times New Roman"/>
          <w:sz w:val="20"/>
          <w:szCs w:val="20"/>
        </w:rPr>
        <w:t>: May 1, 2003- April 30, 2008</w:t>
      </w:r>
    </w:p>
    <w:p w:rsidR="00C93D19" w:rsidRPr="00F3371D" w:rsidRDefault="00C93D19" w:rsidP="00C93D19">
      <w:pPr>
        <w:ind w:left="1440"/>
        <w:rPr>
          <w:rFonts w:ascii="Times New Roman" w:hAnsi="Times New Roman" w:cs="Times New Roman"/>
          <w:sz w:val="20"/>
          <w:szCs w:val="20"/>
        </w:rPr>
      </w:pPr>
      <w:r w:rsidRPr="00F3371D">
        <w:rPr>
          <w:rFonts w:ascii="Times New Roman" w:hAnsi="Times New Roman" w:cs="Times New Roman"/>
          <w:b/>
          <w:sz w:val="20"/>
          <w:szCs w:val="20"/>
        </w:rPr>
        <w:t>Role on project</w:t>
      </w:r>
      <w:r w:rsidRPr="003946E0">
        <w:rPr>
          <w:rFonts w:ascii="Times New Roman" w:hAnsi="Times New Roman" w:cs="Times New Roman"/>
          <w:sz w:val="20"/>
          <w:szCs w:val="20"/>
        </w:rPr>
        <w:t>: Investigator/Mentor/Trainer</w:t>
      </w:r>
      <w:r>
        <w:rPr>
          <w:rFonts w:ascii="Times New Roman" w:hAnsi="Times New Roman" w:cs="Times New Roman"/>
          <w:b/>
          <w:sz w:val="20"/>
          <w:szCs w:val="20"/>
        </w:rPr>
        <w:t xml:space="preserve"> (</w:t>
      </w:r>
      <w:r w:rsidRPr="00F3371D">
        <w:rPr>
          <w:rFonts w:ascii="Times New Roman" w:hAnsi="Times New Roman" w:cs="Times New Roman"/>
          <w:sz w:val="20"/>
          <w:szCs w:val="20"/>
        </w:rPr>
        <w:t xml:space="preserve">PI </w:t>
      </w:r>
      <w:r>
        <w:rPr>
          <w:rFonts w:ascii="Times New Roman" w:hAnsi="Times New Roman" w:cs="Times New Roman"/>
          <w:sz w:val="20"/>
          <w:szCs w:val="20"/>
        </w:rPr>
        <w:t xml:space="preserve">- </w:t>
      </w:r>
      <w:r w:rsidRPr="00F3371D">
        <w:rPr>
          <w:rFonts w:ascii="Times New Roman" w:hAnsi="Times New Roman" w:cs="Times New Roman"/>
          <w:sz w:val="20"/>
          <w:szCs w:val="20"/>
        </w:rPr>
        <w:t xml:space="preserve">Eric </w:t>
      </w:r>
      <w:proofErr w:type="spellStart"/>
      <w:r w:rsidRPr="00F3371D">
        <w:rPr>
          <w:rFonts w:ascii="Times New Roman" w:hAnsi="Times New Roman" w:cs="Times New Roman"/>
          <w:sz w:val="20"/>
          <w:szCs w:val="20"/>
        </w:rPr>
        <w:t>Chamot</w:t>
      </w:r>
      <w:proofErr w:type="spellEnd"/>
      <w:r w:rsidRPr="00F3371D">
        <w:rPr>
          <w:rFonts w:ascii="Times New Roman" w:hAnsi="Times New Roman" w:cs="Times New Roman"/>
          <w:sz w:val="20"/>
          <w:szCs w:val="20"/>
        </w:rPr>
        <w:t>, PhD)</w:t>
      </w:r>
    </w:p>
    <w:p w:rsidR="00C93D19" w:rsidRPr="003946E0" w:rsidRDefault="00C93D19" w:rsidP="00C93D19">
      <w:pPr>
        <w:ind w:left="1440"/>
        <w:rPr>
          <w:rFonts w:ascii="Times New Roman" w:hAnsi="Times New Roman" w:cs="Times New Roman"/>
          <w:sz w:val="20"/>
          <w:szCs w:val="20"/>
        </w:rPr>
      </w:pPr>
      <w:r w:rsidRPr="00F3371D">
        <w:rPr>
          <w:rFonts w:ascii="Times New Roman" w:hAnsi="Times New Roman" w:cs="Times New Roman"/>
          <w:b/>
          <w:sz w:val="20"/>
          <w:szCs w:val="20"/>
        </w:rPr>
        <w:t>Project Description</w:t>
      </w:r>
      <w:r>
        <w:t xml:space="preserve">: </w:t>
      </w:r>
      <w:r w:rsidRPr="003946E0">
        <w:rPr>
          <w:rFonts w:ascii="Times New Roman" w:hAnsi="Times New Roman" w:cs="Times New Roman"/>
          <w:sz w:val="20"/>
          <w:szCs w:val="20"/>
        </w:rPr>
        <w:t xml:space="preserve">This is a clinical training program designed as a collaborative effort between in-country investigators and staff at the NIAID International Centers of Excellence in Research (ICER) Program, the University of Alabama at Birmingham (UAB), the Fogarty International Center (FIC), staff and collaborating investigators from the National Institute of Allergy and Infectious Diseases (NIAID), and ICER site collaborators in or near Bamako, Mali; Chennai, India; and Kampala, Uganda. The purpose of this initiative is to strengthen and sustain, through collaborative training and research, the ability of NIAID-funded scientists, physicians, nurses, and public health practitioners to contribute to clinical research. This training program will prepare NIAID-funded field researchers and key staff to address all the key issues pertaining to the conduct and management of international clinical infectious disease (ID) research in the context of international collaboration. In addition, it will prepare them to participate fully in research addressing global problems in ID prevention and control, emphasizing local research target areas. The training program is multidisciplinary and will include clinical research design, epidemiology, health behavior, biostatistics, </w:t>
      </w:r>
      <w:r>
        <w:rPr>
          <w:rFonts w:ascii="Times New Roman" w:hAnsi="Times New Roman" w:cs="Times New Roman"/>
          <w:sz w:val="20"/>
          <w:szCs w:val="20"/>
        </w:rPr>
        <w:t xml:space="preserve">mixed methods (quantitative and qualitative), </w:t>
      </w:r>
      <w:r w:rsidRPr="003946E0">
        <w:rPr>
          <w:rFonts w:ascii="Times New Roman" w:hAnsi="Times New Roman" w:cs="Times New Roman"/>
          <w:sz w:val="20"/>
          <w:szCs w:val="20"/>
        </w:rPr>
        <w:t>health policy, clinical trial regulatory mechanisms, research ethics, data management, field management, clinical management, outreach and retention, quality assurance in clinical and laboratory matters, and key principles in observational, tr</w:t>
      </w:r>
      <w:r>
        <w:rPr>
          <w:rFonts w:ascii="Times New Roman" w:hAnsi="Times New Roman" w:cs="Times New Roman"/>
          <w:sz w:val="20"/>
          <w:szCs w:val="20"/>
        </w:rPr>
        <w:t xml:space="preserve">eatment and prevention research. </w:t>
      </w:r>
      <w:r w:rsidRPr="003946E0">
        <w:rPr>
          <w:rFonts w:ascii="Times New Roman" w:hAnsi="Times New Roman" w:cs="Times New Roman"/>
          <w:sz w:val="20"/>
          <w:szCs w:val="20"/>
        </w:rPr>
        <w:t>This training curriculum will aim at building the ICER sites into regional centers of excellence in clinical research by providing training components that focus on capacity building for clinical research.</w:t>
      </w:r>
    </w:p>
    <w:p w:rsidR="00C93D19" w:rsidRDefault="00C93D19" w:rsidP="00D40664">
      <w:pPr>
        <w:pStyle w:val="BodyText"/>
        <w:ind w:left="1440"/>
        <w:rPr>
          <w:rFonts w:ascii="Times New Roman" w:hAnsi="Times New Roman" w:cs="Times New Roman"/>
          <w:b/>
          <w:bCs/>
          <w:sz w:val="20"/>
          <w:szCs w:val="20"/>
        </w:rPr>
      </w:pPr>
    </w:p>
    <w:p w:rsidR="00D40664" w:rsidRDefault="00D40664" w:rsidP="00D40664">
      <w:pPr>
        <w:pStyle w:val="BodyText"/>
        <w:ind w:left="1440"/>
        <w:rPr>
          <w:rFonts w:ascii="Times New Roman" w:hAnsi="Times New Roman" w:cs="Times New Roman"/>
          <w:sz w:val="20"/>
          <w:szCs w:val="20"/>
        </w:rPr>
      </w:pPr>
      <w:r>
        <w:rPr>
          <w:rFonts w:ascii="Times New Roman" w:hAnsi="Times New Roman" w:cs="Times New Roman"/>
          <w:b/>
          <w:bCs/>
          <w:sz w:val="20"/>
          <w:szCs w:val="20"/>
        </w:rPr>
        <w:t>Title:</w:t>
      </w:r>
      <w:r>
        <w:rPr>
          <w:rFonts w:ascii="Times New Roman" w:hAnsi="Times New Roman" w:cs="Times New Roman"/>
          <w:sz w:val="20"/>
          <w:szCs w:val="20"/>
        </w:rPr>
        <w:t xml:space="preserve"> Behavioral Sciences Core, Center for AIDS research (CFAR) University of Alabama at Birmingham </w:t>
      </w:r>
    </w:p>
    <w:p w:rsidR="00D40664" w:rsidRDefault="00D40664" w:rsidP="00D40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Funding Agency: </w:t>
      </w:r>
      <w:r>
        <w:rPr>
          <w:rFonts w:ascii="Times New Roman" w:hAnsi="Times New Roman" w:cs="Times New Roman"/>
          <w:sz w:val="20"/>
          <w:szCs w:val="20"/>
        </w:rPr>
        <w:t xml:space="preserve">National Center for AIDS Research /NIH </w:t>
      </w:r>
    </w:p>
    <w:p w:rsidR="00D40664" w:rsidRDefault="00D40664" w:rsidP="00D40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rFonts w:ascii="Times New Roman" w:hAnsi="Times New Roman" w:cs="Times New Roman"/>
          <w:sz w:val="20"/>
          <w:szCs w:val="20"/>
        </w:rPr>
        <w:t xml:space="preserve"> $55,918/5 years (actual)</w:t>
      </w:r>
    </w:p>
    <w:p w:rsidR="00D40664" w:rsidRDefault="00D40664" w:rsidP="00D40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Percent Effort on Project: </w:t>
      </w:r>
      <w:r>
        <w:rPr>
          <w:rFonts w:ascii="Times New Roman" w:hAnsi="Times New Roman" w:cs="Times New Roman"/>
          <w:sz w:val="20"/>
          <w:szCs w:val="20"/>
        </w:rPr>
        <w:t>10%/year</w:t>
      </w:r>
    </w:p>
    <w:p w:rsidR="00D40664" w:rsidRDefault="00D40664" w:rsidP="00D40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3/1/2003 – 4/30/2007</w:t>
      </w:r>
    </w:p>
    <w:p w:rsidR="00D40664" w:rsidRDefault="00D40664" w:rsidP="00D40664">
      <w:pPr>
        <w:pStyle w:val="BodyText"/>
        <w:ind w:left="2160" w:hanging="720"/>
        <w:rPr>
          <w:rFonts w:ascii="Times New Roman" w:hAnsi="Times New Roman" w:cs="Times New Roman"/>
          <w:sz w:val="20"/>
          <w:szCs w:val="20"/>
        </w:rPr>
      </w:pP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5C155A">
        <w:rPr>
          <w:rFonts w:ascii="Times New Roman" w:hAnsi="Times New Roman" w:cs="Times New Roman"/>
          <w:b/>
          <w:bCs/>
          <w:sz w:val="20"/>
          <w:szCs w:val="20"/>
        </w:rPr>
        <w:t>Co-Investigator</w:t>
      </w:r>
      <w:r>
        <w:rPr>
          <w:rFonts w:ascii="Times New Roman" w:hAnsi="Times New Roman" w:cs="Times New Roman"/>
          <w:b/>
          <w:bCs/>
          <w:sz w:val="20"/>
          <w:szCs w:val="20"/>
        </w:rPr>
        <w:t xml:space="preserve"> Behavioral Sciences Core</w:t>
      </w:r>
      <w:r>
        <w:rPr>
          <w:rFonts w:ascii="Times New Roman" w:hAnsi="Times New Roman" w:cs="Times New Roman"/>
          <w:sz w:val="20"/>
          <w:szCs w:val="20"/>
        </w:rPr>
        <w:t xml:space="preserve">/ (PI, Michael </w:t>
      </w:r>
      <w:proofErr w:type="spellStart"/>
      <w:r>
        <w:rPr>
          <w:rFonts w:ascii="Times New Roman" w:hAnsi="Times New Roman" w:cs="Times New Roman"/>
          <w:sz w:val="20"/>
          <w:szCs w:val="20"/>
        </w:rPr>
        <w:t>Saag</w:t>
      </w:r>
      <w:proofErr w:type="spellEnd"/>
      <w:r>
        <w:rPr>
          <w:rFonts w:ascii="Times New Roman" w:hAnsi="Times New Roman" w:cs="Times New Roman"/>
          <w:sz w:val="20"/>
          <w:szCs w:val="20"/>
        </w:rPr>
        <w:t>, PhD/Leslie Clark, PhD (Center))</w:t>
      </w:r>
    </w:p>
    <w:p w:rsidR="00D40664" w:rsidRDefault="00D40664" w:rsidP="00D40664">
      <w:pPr>
        <w:pStyle w:val="BodyText2"/>
        <w:ind w:left="2160"/>
        <w:rPr>
          <w:rFonts w:ascii="Times New Roman" w:hAnsi="Times New Roman" w:cs="Times New Roman"/>
          <w:sz w:val="20"/>
          <w:szCs w:val="20"/>
        </w:rPr>
      </w:pPr>
      <w:r>
        <w:rPr>
          <w:rFonts w:ascii="Times New Roman" w:hAnsi="Times New Roman" w:cs="Times New Roman"/>
          <w:b/>
          <w:bCs/>
          <w:sz w:val="20"/>
          <w:szCs w:val="20"/>
        </w:rPr>
        <w:t>Project Description</w:t>
      </w:r>
      <w:r>
        <w:rPr>
          <w:rFonts w:ascii="Times New Roman" w:hAnsi="Times New Roman" w:cs="Times New Roman"/>
          <w:sz w:val="20"/>
          <w:szCs w:val="20"/>
        </w:rPr>
        <w:t>: Co-wrote the community research, consultation and qualitative project methodology.  The overall mission of the Behavioral Sciences Core (BSC) of the UAB CFAR is to make a substantial contribution to interdisciplinary HIV-Related research – whether initiated by behavioral, clinical, basic science, epidemiology, or other faculty – and assure a value-added contribution to CRAF through integration of behavioral expertise in the fullest range possible of CFAR activities. The BSC’s specific aims are as follows: (1) developing the capacity of behavioral sciences faculty throughout UAB to conceptualize and implement HIV-related behavioral research projects including those that are community-, clinically-, and internally-based; (2) developing the capacity of non-behavioral sciences faculty, particularly those associated with the UAB CFAR, in the range of behavioral variables, measures, and interventions that may be incorporated into a comprehensive HIV research program; and (3) facilitating linkages between the CFAR and other centers of behavioral expertise within the UAB community. Specific tasks on the project include advising BSC and CFAR members on the recruitment and retention of representative community-based samples into medical treatment, clinical, vaccine and prevention trails, and evaluation of these community efforts, as well as developing workshops and roundtables in these domains to develop capacity and enhance linkages between the behavioral and non-behavioral investigators.</w:t>
      </w:r>
    </w:p>
    <w:p w:rsidR="00D40664" w:rsidRDefault="00D40664" w:rsidP="00D40664">
      <w:pPr>
        <w:pStyle w:val="BodyText"/>
        <w:ind w:left="1800"/>
        <w:rPr>
          <w:rFonts w:ascii="Times New Roman" w:hAnsi="Times New Roman" w:cs="Times New Roman"/>
          <w:b/>
          <w:bCs/>
          <w:sz w:val="20"/>
          <w:szCs w:val="20"/>
        </w:rPr>
      </w:pPr>
    </w:p>
    <w:p w:rsidR="00D40664" w:rsidRDefault="00D40664" w:rsidP="00D40664">
      <w:pPr>
        <w:pStyle w:val="BodyText"/>
        <w:ind w:left="1440"/>
        <w:rPr>
          <w:rFonts w:ascii="Times New Roman" w:hAnsi="Times New Roman" w:cs="Times New Roman"/>
          <w:sz w:val="20"/>
          <w:szCs w:val="20"/>
        </w:rPr>
      </w:pPr>
      <w:r>
        <w:rPr>
          <w:rFonts w:ascii="Times New Roman" w:hAnsi="Times New Roman" w:cs="Times New Roman"/>
          <w:b/>
          <w:bCs/>
          <w:sz w:val="20"/>
          <w:szCs w:val="20"/>
        </w:rPr>
        <w:t>Title:</w:t>
      </w:r>
      <w:r>
        <w:rPr>
          <w:rFonts w:ascii="Times New Roman" w:hAnsi="Times New Roman" w:cs="Times New Roman"/>
          <w:sz w:val="20"/>
          <w:szCs w:val="20"/>
        </w:rPr>
        <w:t xml:space="preserve"> ASU-UAB Partnerships for the Reduction of Reproductive (REAP) Health Disparities in Minority Teens and Young Adults in </w:t>
      </w:r>
      <w:proofErr w:type="gramStart"/>
      <w:r>
        <w:rPr>
          <w:rFonts w:ascii="Times New Roman" w:hAnsi="Times New Roman" w:cs="Times New Roman"/>
          <w:sz w:val="20"/>
          <w:szCs w:val="20"/>
        </w:rPr>
        <w:t>Alabama  (</w:t>
      </w:r>
      <w:proofErr w:type="gramEnd"/>
      <w:r>
        <w:rPr>
          <w:rFonts w:ascii="Times New Roman" w:hAnsi="Times New Roman" w:cs="Times New Roman"/>
          <w:sz w:val="20"/>
          <w:szCs w:val="20"/>
        </w:rPr>
        <w:t xml:space="preserve">1 R24 MD00151-01) </w:t>
      </w:r>
    </w:p>
    <w:p w:rsidR="00D40664" w:rsidRDefault="00D40664" w:rsidP="00D40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b/>
          <w:bCs/>
          <w:sz w:val="20"/>
          <w:szCs w:val="20"/>
        </w:rPr>
        <w:t xml:space="preserve">Funding Agency: </w:t>
      </w:r>
      <w:r>
        <w:rPr>
          <w:rFonts w:ascii="Times New Roman" w:hAnsi="Times New Roman" w:cs="Times New Roman"/>
          <w:sz w:val="20"/>
          <w:szCs w:val="20"/>
        </w:rPr>
        <w:t>National Center for Minority Health Disparities (NCMHD)/NIH (EXPORT Resource-Related Research Project)</w:t>
      </w:r>
    </w:p>
    <w:p w:rsidR="00D40664" w:rsidRDefault="00D40664" w:rsidP="00D40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rFonts w:ascii="Times New Roman" w:hAnsi="Times New Roman" w:cs="Times New Roman"/>
          <w:sz w:val="20"/>
          <w:szCs w:val="20"/>
        </w:rPr>
        <w:t xml:space="preserve"> $293,918/3 years</w:t>
      </w:r>
    </w:p>
    <w:p w:rsidR="00D40664" w:rsidRDefault="00D40664" w:rsidP="00D40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Percent Effort on Project: </w:t>
      </w:r>
      <w:r>
        <w:rPr>
          <w:rFonts w:ascii="Times New Roman" w:hAnsi="Times New Roman" w:cs="Times New Roman"/>
          <w:sz w:val="20"/>
          <w:szCs w:val="20"/>
        </w:rPr>
        <w:t xml:space="preserve">10% </w:t>
      </w:r>
    </w:p>
    <w:p w:rsidR="00D40664" w:rsidRDefault="00D40664" w:rsidP="00D40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10/1/2002 – 9/30/2005</w:t>
      </w:r>
    </w:p>
    <w:p w:rsidR="00D40664" w:rsidRDefault="00D40664" w:rsidP="00D40664">
      <w:pPr>
        <w:pStyle w:val="BodyText"/>
        <w:ind w:left="720" w:firstLine="720"/>
        <w:rPr>
          <w:rFonts w:ascii="Times New Roman" w:hAnsi="Times New Roman" w:cs="Times New Roman"/>
          <w:sz w:val="20"/>
          <w:szCs w:val="20"/>
        </w:rPr>
      </w:pP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7E4C96">
        <w:rPr>
          <w:rFonts w:ascii="Times New Roman" w:hAnsi="Times New Roman" w:cs="Times New Roman"/>
          <w:b/>
          <w:bCs/>
          <w:sz w:val="20"/>
          <w:szCs w:val="20"/>
        </w:rPr>
        <w:t>Co-Investigator/Director Mentoring Core</w:t>
      </w:r>
      <w:r>
        <w:rPr>
          <w:rFonts w:ascii="Times New Roman" w:hAnsi="Times New Roman" w:cs="Times New Roman"/>
          <w:sz w:val="20"/>
          <w:szCs w:val="20"/>
        </w:rPr>
        <w:t xml:space="preserve"> (PI, Myung-Hi Kim Oh, MD)</w:t>
      </w:r>
    </w:p>
    <w:p w:rsidR="00D40664" w:rsidRDefault="00D40664" w:rsidP="00D40664">
      <w:pPr>
        <w:pStyle w:val="BodyText2"/>
        <w:ind w:left="2160"/>
        <w:rPr>
          <w:rFonts w:ascii="Times New Roman" w:hAnsi="Times New Roman" w:cs="Times New Roman"/>
          <w:sz w:val="20"/>
          <w:szCs w:val="20"/>
        </w:rPr>
      </w:pPr>
      <w:r>
        <w:rPr>
          <w:rFonts w:ascii="Times New Roman" w:hAnsi="Times New Roman" w:cs="Times New Roman"/>
          <w:b/>
          <w:bCs/>
          <w:sz w:val="20"/>
          <w:szCs w:val="20"/>
        </w:rPr>
        <w:t>Project Description</w:t>
      </w:r>
      <w:r>
        <w:rPr>
          <w:rFonts w:ascii="Times New Roman" w:hAnsi="Times New Roman" w:cs="Times New Roman"/>
          <w:sz w:val="20"/>
          <w:szCs w:val="20"/>
        </w:rPr>
        <w:t>: Co-wrote the project proposal and wrote the project methodology.  The project is a collaborative effort between Alabama State University (ASU</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an HBCU) and the University of Alabama at Birmingham (UAB). The overall goal of the proposed REAP project, ASU-UAB EXPORT Project, is to advance the Mission and Vision of the NCMHD of reducing and ultimately eliminating minority health disparities in America. The REAP Project employs an interdisciplinary approach to address a significant and well-documented need among ethnic minority groups, reproductive health and health disparities in Alabama.  The Mentoring Core will aim to provide a structured pipeline of opportunity for junior faculty and fellow trainees at ASU and UAB to further develop and sustain the growing ASU-UAB partnership through joint pilot research and/or visiting scientist appointments.  The ultimate goal of the Mentoring Core is to PREPARE culturally competent health scientists capable of independently contributing to the elimination of the nation’s minority health disparities. The anticipated outputs of this project will include an application for an EXPORT Center Grant (P-20 OR P-60) of the NCMHD, NIH in 2005.</w:t>
      </w:r>
    </w:p>
    <w:p w:rsidR="008E5B7C" w:rsidRDefault="00646613" w:rsidP="00616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b/>
          <w:bCs/>
          <w:sz w:val="20"/>
          <w:szCs w:val="20"/>
        </w:rPr>
      </w:pPr>
      <w:r>
        <w:rPr>
          <w:b/>
          <w:bCs/>
          <w:sz w:val="20"/>
          <w:szCs w:val="20"/>
        </w:rPr>
        <w:tab/>
      </w:r>
    </w:p>
    <w:p w:rsidR="00616C34" w:rsidRDefault="005C7F49" w:rsidP="00616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b/>
          <w:bCs/>
          <w:sz w:val="20"/>
          <w:szCs w:val="20"/>
        </w:rPr>
        <w:tab/>
      </w:r>
      <w:r w:rsidR="00616C34">
        <w:rPr>
          <w:rFonts w:ascii="Times New Roman" w:hAnsi="Times New Roman" w:cs="Times New Roman"/>
          <w:b/>
          <w:bCs/>
          <w:sz w:val="20"/>
          <w:szCs w:val="20"/>
        </w:rPr>
        <w:t>Title</w:t>
      </w:r>
      <w:r w:rsidR="00616C34">
        <w:rPr>
          <w:b/>
          <w:bCs/>
          <w:sz w:val="20"/>
          <w:szCs w:val="20"/>
        </w:rPr>
        <w:t xml:space="preserve">: </w:t>
      </w:r>
      <w:r w:rsidR="00616C34">
        <w:rPr>
          <w:rFonts w:ascii="Times New Roman" w:hAnsi="Times New Roman" w:cs="Times New Roman"/>
          <w:sz w:val="20"/>
          <w:szCs w:val="20"/>
        </w:rPr>
        <w:t>Healthy 2010 Alabama: Development and Evaluation</w:t>
      </w:r>
    </w:p>
    <w:p w:rsidR="00616C34" w:rsidRDefault="00616C34" w:rsidP="00616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Children’s Rehabilitative Services /HRSA Maternal and Child Health Bureau to the Alabama Department of Rehabilitative Services</w:t>
      </w:r>
    </w:p>
    <w:p w:rsidR="00616C34" w:rsidRDefault="00616C34" w:rsidP="00616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$42</w:t>
      </w:r>
      <w:proofErr w:type="gramStart"/>
      <w:r>
        <w:rPr>
          <w:rFonts w:ascii="Times New Roman" w:hAnsi="Times New Roman" w:cs="Times New Roman"/>
          <w:sz w:val="20"/>
          <w:szCs w:val="20"/>
        </w:rPr>
        <w:t>,5000</w:t>
      </w:r>
      <w:proofErr w:type="gramEnd"/>
      <w:r>
        <w:rPr>
          <w:rFonts w:ascii="Times New Roman" w:hAnsi="Times New Roman" w:cs="Times New Roman"/>
          <w:sz w:val="20"/>
          <w:szCs w:val="20"/>
        </w:rPr>
        <w:t>/ongoing</w:t>
      </w:r>
    </w:p>
    <w:p w:rsidR="00616C34" w:rsidRDefault="00616C34" w:rsidP="00616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10%</w:t>
      </w:r>
    </w:p>
    <w:p w:rsidR="00616C34" w:rsidRDefault="00616C34" w:rsidP="00616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7/2002 – 8/2006</w:t>
      </w:r>
    </w:p>
    <w:p w:rsidR="00616C34" w:rsidRDefault="00616C34" w:rsidP="00616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7E4C96">
        <w:rPr>
          <w:rFonts w:ascii="Times New Roman" w:hAnsi="Times New Roman" w:cs="Times New Roman"/>
          <w:b/>
          <w:bCs/>
          <w:sz w:val="20"/>
          <w:szCs w:val="20"/>
        </w:rPr>
        <w:t>Co-PI</w:t>
      </w:r>
      <w:r>
        <w:rPr>
          <w:rFonts w:ascii="Times New Roman" w:hAnsi="Times New Roman" w:cs="Times New Roman"/>
          <w:sz w:val="20"/>
          <w:szCs w:val="20"/>
        </w:rPr>
        <w:t xml:space="preserve"> (PI Beverly </w:t>
      </w:r>
      <w:proofErr w:type="spellStart"/>
      <w:r>
        <w:rPr>
          <w:rFonts w:ascii="Times New Roman" w:hAnsi="Times New Roman" w:cs="Times New Roman"/>
          <w:sz w:val="20"/>
          <w:szCs w:val="20"/>
        </w:rPr>
        <w:t>Mulvihill</w:t>
      </w:r>
      <w:proofErr w:type="spellEnd"/>
      <w:r>
        <w:rPr>
          <w:rFonts w:ascii="Times New Roman" w:hAnsi="Times New Roman" w:cs="Times New Roman"/>
          <w:sz w:val="20"/>
          <w:szCs w:val="20"/>
        </w:rPr>
        <w:t>, Ph.D.)</w:t>
      </w:r>
    </w:p>
    <w:p w:rsidR="00616C34" w:rsidRDefault="00616C34" w:rsidP="00616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Co-wrote the proposal and methodology section. The project is a collaborative effort between the Children’s Rehabilitative Services (CRS) and the Department of MCH, UAB SOPH. Based on Key principles of strategic planning developed by </w:t>
      </w:r>
      <w:proofErr w:type="spellStart"/>
      <w:r>
        <w:rPr>
          <w:rFonts w:ascii="Times New Roman" w:hAnsi="Times New Roman" w:cs="Times New Roman"/>
          <w:sz w:val="20"/>
          <w:szCs w:val="20"/>
        </w:rPr>
        <w:t>Ginter</w:t>
      </w:r>
      <w:proofErr w:type="spellEnd"/>
      <w:r>
        <w:rPr>
          <w:rFonts w:ascii="Times New Roman" w:hAnsi="Times New Roman" w:cs="Times New Roman"/>
          <w:sz w:val="20"/>
          <w:szCs w:val="20"/>
        </w:rPr>
        <w:t xml:space="preserve"> and Duncan and implementation evaluation, the purpose of the project is assist CRS with the implementation and assessment efforts of the six goals of HP 2010 for Children with Special Health care Needs (CSHCN) in Alabama. The UAB team’s role is to: 1) develop and implement the training of CRS central and field staff and workgroup leaders for the purpose of providing input for the 2010 implementation strategy; 2) to develop and implement the assessment of the work of the workgroups; and 3) collaborate on the consolidation, utilization and dissemination of information and relevant findings from the workgroup assessments. The UAB team will work with key CRS staff to prepare all project data reports.</w:t>
      </w:r>
    </w:p>
    <w:p w:rsidR="00616C34" w:rsidRDefault="00616C34" w:rsidP="00616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p>
    <w:p w:rsidR="00616C34" w:rsidRDefault="00616C34" w:rsidP="00616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b/>
          <w:bCs/>
          <w:sz w:val="20"/>
          <w:szCs w:val="20"/>
        </w:rPr>
        <w:tab/>
        <w:t>Title</w:t>
      </w:r>
      <w:r>
        <w:rPr>
          <w:b/>
          <w:bCs/>
          <w:sz w:val="20"/>
          <w:szCs w:val="20"/>
        </w:rPr>
        <w:t xml:space="preserve">: </w:t>
      </w:r>
      <w:r>
        <w:rPr>
          <w:rFonts w:ascii="Times New Roman" w:hAnsi="Times New Roman" w:cs="Times New Roman"/>
          <w:sz w:val="20"/>
          <w:szCs w:val="20"/>
        </w:rPr>
        <w:t>Alabama’s Children’s Health Program (CHIP) Evaluation</w:t>
      </w:r>
    </w:p>
    <w:p w:rsidR="00616C34" w:rsidRDefault="00616C34" w:rsidP="00616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b/>
          <w:bCs/>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 xml:space="preserve">: </w:t>
      </w:r>
      <w:r>
        <w:rPr>
          <w:rFonts w:ascii="Times New Roman" w:hAnsi="Times New Roman" w:cs="Times New Roman"/>
          <w:sz w:val="20"/>
          <w:szCs w:val="20"/>
        </w:rPr>
        <w:t>Alabama Department of Public Health</w:t>
      </w:r>
    </w:p>
    <w:p w:rsidR="00616C34" w:rsidRDefault="00616C34" w:rsidP="00616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$363,769</w:t>
      </w:r>
    </w:p>
    <w:p w:rsidR="00616C34" w:rsidRDefault="00616C34" w:rsidP="00616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w:t>
      </w:r>
      <w:r>
        <w:rPr>
          <w:rFonts w:ascii="Times New Roman" w:hAnsi="Times New Roman" w:cs="Times New Roman"/>
          <w:sz w:val="20"/>
          <w:szCs w:val="20"/>
        </w:rPr>
        <w:t xml:space="preserve"> 15% (years 1-3), 20% (currently)</w:t>
      </w:r>
    </w:p>
    <w:p w:rsidR="00616C34" w:rsidRDefault="00616C34" w:rsidP="00616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5/99-6/2005</w:t>
      </w:r>
    </w:p>
    <w:p w:rsidR="00616C34" w:rsidRDefault="00616C34" w:rsidP="00616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7E4C96">
        <w:rPr>
          <w:rFonts w:ascii="Times New Roman" w:hAnsi="Times New Roman" w:cs="Times New Roman"/>
          <w:b/>
          <w:bCs/>
          <w:sz w:val="20"/>
          <w:szCs w:val="20"/>
        </w:rPr>
        <w:t>Co-Principal Investigator and Principal Evaluator</w:t>
      </w:r>
    </w:p>
    <w:p w:rsidR="00D813D2" w:rsidRDefault="00616C34" w:rsidP="005C7F49">
      <w:pPr>
        <w:ind w:left="1440"/>
        <w:rPr>
          <w:rFonts w:ascii="Times New Roman" w:hAnsi="Times New Roman" w:cs="Times New Roman"/>
          <w:sz w:val="20"/>
          <w:szCs w:val="20"/>
        </w:rPr>
      </w:pP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the writing of the proposal. The purpose of the evaluation is to assess the effect of the program on reducing the disparity in the access and utilization of health and medical services for children in low income and working poor families. Subsequent funding for the years 2000 to 2002 is pending.</w:t>
      </w:r>
    </w:p>
    <w:p w:rsidR="00616C34" w:rsidRDefault="00616C34" w:rsidP="00616C34">
      <w:pPr>
        <w:ind w:left="1080"/>
        <w:rPr>
          <w:b/>
          <w:bCs/>
          <w:sz w:val="20"/>
          <w:szCs w:val="20"/>
        </w:rPr>
      </w:pPr>
    </w:p>
    <w:p w:rsidR="00646613" w:rsidRDefault="00646613" w:rsidP="001E0CD4">
      <w:pPr>
        <w:ind w:left="720" w:firstLine="720"/>
        <w:rPr>
          <w:rFonts w:ascii="Times New Roman" w:hAnsi="Times New Roman" w:cs="Times New Roman"/>
          <w:sz w:val="20"/>
          <w:szCs w:val="20"/>
        </w:rPr>
      </w:pPr>
      <w:r>
        <w:rPr>
          <w:rFonts w:ascii="Times New Roman" w:hAnsi="Times New Roman" w:cs="Times New Roman"/>
          <w:b/>
          <w:bCs/>
          <w:sz w:val="20"/>
          <w:szCs w:val="20"/>
        </w:rPr>
        <w:t xml:space="preserve">Title: </w:t>
      </w:r>
      <w:r>
        <w:rPr>
          <w:rFonts w:ascii="Times New Roman" w:hAnsi="Times New Roman" w:cs="Times New Roman"/>
          <w:sz w:val="20"/>
          <w:szCs w:val="20"/>
        </w:rPr>
        <w:t>Couples HIV counseling in two African Capitals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rFonts w:ascii="Times New Roman" w:hAnsi="Times New Roman" w:cs="Times New Roman"/>
          <w:sz w:val="20"/>
          <w:szCs w:val="20"/>
        </w:rPr>
        <w:t xml:space="preserve"> National Institute of Mental Health (</w:t>
      </w:r>
      <w:r>
        <w:rPr>
          <w:rFonts w:ascii="Times New Roman" w:hAnsi="Times New Roman" w:cs="Times New Roman"/>
          <w:b/>
          <w:bCs/>
          <w:sz w:val="20"/>
          <w:szCs w:val="20"/>
        </w:rPr>
        <w:t xml:space="preserve">R01 </w:t>
      </w:r>
      <w:proofErr w:type="gramStart"/>
      <w:r>
        <w:rPr>
          <w:rFonts w:ascii="Times New Roman" w:hAnsi="Times New Roman" w:cs="Times New Roman"/>
          <w:sz w:val="20"/>
          <w:szCs w:val="20"/>
        </w:rPr>
        <w:t>Grant )</w:t>
      </w:r>
      <w:proofErr w:type="gramEnd"/>
      <w:r>
        <w:rPr>
          <w:rFonts w:ascii="Times New Roman" w:hAnsi="Times New Roman" w:cs="Times New Roman"/>
          <w:sz w:val="20"/>
          <w:szCs w:val="20"/>
        </w:rPr>
        <w:t xml:space="preserve"> </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rFonts w:ascii="Times New Roman" w:hAnsi="Times New Roman" w:cs="Times New Roman"/>
          <w:sz w:val="20"/>
          <w:szCs w:val="20"/>
        </w:rPr>
        <w:t xml:space="preserve"> $2,000,000/5 year project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Percent Effort on Project: </w:t>
      </w:r>
      <w:r>
        <w:rPr>
          <w:rFonts w:ascii="Times New Roman" w:hAnsi="Times New Roman" w:cs="Times New Roman"/>
          <w:sz w:val="20"/>
          <w:szCs w:val="20"/>
        </w:rPr>
        <w:t>20%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8/2002-9/200</w:t>
      </w:r>
      <w:r w:rsidR="00D813D2">
        <w:rPr>
          <w:rFonts w:ascii="Times New Roman" w:hAnsi="Times New Roman" w:cs="Times New Roman"/>
          <w:sz w:val="20"/>
          <w:szCs w:val="20"/>
        </w:rPr>
        <w:t>4</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7E4C96">
        <w:rPr>
          <w:rFonts w:ascii="Times New Roman" w:hAnsi="Times New Roman" w:cs="Times New Roman"/>
          <w:b/>
          <w:bCs/>
          <w:sz w:val="20"/>
          <w:szCs w:val="20"/>
        </w:rPr>
        <w:t>Co-Investigator</w:t>
      </w:r>
      <w:r>
        <w:rPr>
          <w:rFonts w:ascii="Times New Roman" w:hAnsi="Times New Roman" w:cs="Times New Roman"/>
          <w:sz w:val="20"/>
          <w:szCs w:val="20"/>
        </w:rPr>
        <w:t xml:space="preserve"> (PI Susan Allen, MD)</w:t>
      </w:r>
    </w:p>
    <w:p w:rsidR="00646613" w:rsidRDefault="00646613" w:rsidP="001E0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Co-wrote the research grant with the UAB Center for AIDS Research. The purpose of the grant is to link activities in two capital cities in Africa (Kigali, Rwanda and Lusaka, Zambia) in order to develop, implement and assess the effectiveness of a community voluntary couples testing (HIV) program. </w:t>
      </w:r>
      <w:r>
        <w:rPr>
          <w:rFonts w:ascii="Times New Roman" w:hAnsi="Times New Roman" w:cs="Times New Roman"/>
          <w:b/>
          <w:bCs/>
          <w:sz w:val="20"/>
          <w:szCs w:val="20"/>
        </w:rPr>
        <w:t>Special expertise provided</w:t>
      </w:r>
      <w:r>
        <w:rPr>
          <w:rFonts w:ascii="Times New Roman" w:hAnsi="Times New Roman" w:cs="Times New Roman"/>
          <w:sz w:val="20"/>
          <w:szCs w:val="20"/>
        </w:rPr>
        <w:t xml:space="preserve"> in the areas of Community Development, Culturally Competent Qualitative and Quantitative (psychometric),  measurement and Indicators item and tool development, community-based collaborat</w:t>
      </w:r>
      <w:r w:rsidR="00222A40">
        <w:rPr>
          <w:rFonts w:ascii="Times New Roman" w:hAnsi="Times New Roman" w:cs="Times New Roman"/>
          <w:sz w:val="20"/>
          <w:szCs w:val="20"/>
        </w:rPr>
        <w:t>ive</w:t>
      </w:r>
      <w:r>
        <w:rPr>
          <w:rFonts w:ascii="Times New Roman" w:hAnsi="Times New Roman" w:cs="Times New Roman"/>
          <w:sz w:val="20"/>
          <w:szCs w:val="20"/>
        </w:rPr>
        <w:t>/participatory research, evaluation, and education primary and secondary data collection methods and analyses, problem-solving, review and summary write-up of the research.</w:t>
      </w:r>
    </w:p>
    <w:p w:rsidR="004C26AB" w:rsidRDefault="004C26AB" w:rsidP="00D813D2">
      <w:pPr>
        <w:pStyle w:val="BodyText"/>
        <w:ind w:left="1080" w:firstLine="720"/>
        <w:rPr>
          <w:rFonts w:ascii="Times New Roman" w:hAnsi="Times New Roman" w:cs="Times New Roman"/>
          <w:b/>
          <w:bCs/>
          <w:sz w:val="20"/>
          <w:szCs w:val="20"/>
        </w:rPr>
      </w:pPr>
    </w:p>
    <w:p w:rsidR="00646613" w:rsidRDefault="00646613" w:rsidP="005C7F49">
      <w:pPr>
        <w:pStyle w:val="BodyText"/>
        <w:ind w:left="720" w:firstLine="720"/>
        <w:rPr>
          <w:rFonts w:ascii="Times New Roman" w:hAnsi="Times New Roman" w:cs="Times New Roman"/>
          <w:sz w:val="24"/>
          <w:szCs w:val="24"/>
        </w:rPr>
      </w:pPr>
      <w:r>
        <w:rPr>
          <w:rFonts w:ascii="Times New Roman" w:hAnsi="Times New Roman" w:cs="Times New Roman"/>
          <w:b/>
          <w:bCs/>
          <w:sz w:val="20"/>
          <w:szCs w:val="20"/>
        </w:rPr>
        <w:t>Title</w:t>
      </w:r>
      <w:r>
        <w:rPr>
          <w:b/>
          <w:bCs/>
          <w:sz w:val="20"/>
          <w:szCs w:val="20"/>
        </w:rPr>
        <w:t>:</w:t>
      </w:r>
      <w:r>
        <w:rPr>
          <w:sz w:val="20"/>
          <w:szCs w:val="20"/>
        </w:rPr>
        <w:t xml:space="preserve"> </w:t>
      </w:r>
      <w:r>
        <w:rPr>
          <w:rFonts w:ascii="Times New Roman" w:hAnsi="Times New Roman" w:cs="Times New Roman"/>
          <w:sz w:val="20"/>
          <w:szCs w:val="20"/>
        </w:rPr>
        <w:t>Alabama Comprehensive Health Services Profile Project (ACHSPP)</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 xml:space="preserve">: </w:t>
      </w:r>
      <w:r>
        <w:rPr>
          <w:rFonts w:ascii="Times New Roman" w:hAnsi="Times New Roman" w:cs="Times New Roman"/>
          <w:sz w:val="20"/>
          <w:szCs w:val="20"/>
        </w:rPr>
        <w:t>Alabama Department of Public Health</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$80,000/year </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5%</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10/2001 – 9/2003</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7E4C96">
        <w:rPr>
          <w:rFonts w:ascii="Times New Roman" w:hAnsi="Times New Roman" w:cs="Times New Roman"/>
          <w:b/>
          <w:bCs/>
          <w:sz w:val="20"/>
          <w:szCs w:val="20"/>
        </w:rPr>
        <w:t>PI/Project Director and Principal Evaluator</w:t>
      </w:r>
    </w:p>
    <w:p w:rsidR="00646613" w:rsidRDefault="00646613" w:rsidP="001E0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Co-wrote the project proposal and wrote the project methodology.  Based on principles of database development and using a team specifically trained to ‘fit’ the parameters of the ACHSPP: a) worked with the ACHSPP staff, community and technical advisory committee and health care specialists to identify and document reproductive and sexual health, medical, dental and allied health practitioners (group), programs and services for persons in Alabama; b) worked with the project team to develop, maintain and update the ACCESS and website services and program database file; and c)  in collaboration with ACHSPP staff, and community and technical advisory committee, developed and implemented the protocol for data analysis, review, written product production and use by person accessing the project database and use for technical reports and academic publications.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b/>
          <w:bCs/>
          <w:sz w:val="20"/>
          <w:szCs w:val="20"/>
          <w:u w:val="single"/>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b/>
          <w:bCs/>
          <w:sz w:val="20"/>
          <w:szCs w:val="20"/>
        </w:rPr>
        <w:tab/>
        <w:t>Title</w:t>
      </w:r>
      <w:r>
        <w:rPr>
          <w:b/>
          <w:bCs/>
          <w:sz w:val="20"/>
          <w:szCs w:val="20"/>
        </w:rPr>
        <w:t xml:space="preserve">: </w:t>
      </w:r>
      <w:r>
        <w:rPr>
          <w:rFonts w:ascii="Times New Roman" w:hAnsi="Times New Roman" w:cs="Times New Roman"/>
          <w:sz w:val="20"/>
          <w:szCs w:val="20"/>
        </w:rPr>
        <w:t>Evaluation Consultation (Technical Assistance) SPRANS Genetics Grantees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 xml:space="preserve">: </w:t>
      </w:r>
      <w:r>
        <w:rPr>
          <w:rFonts w:ascii="Times New Roman" w:hAnsi="Times New Roman" w:cs="Times New Roman"/>
          <w:sz w:val="20"/>
          <w:szCs w:val="20"/>
        </w:rPr>
        <w:t>Health Resources and Services Administration, Maternal and Child Health Bureau, Division of Services to Children with Special Health Needs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$108,450 total for 2 years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10%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7/2000 – 6/2002</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7E4C96">
        <w:rPr>
          <w:rFonts w:ascii="Times New Roman" w:hAnsi="Times New Roman" w:cs="Times New Roman"/>
          <w:b/>
          <w:bCs/>
          <w:sz w:val="20"/>
          <w:szCs w:val="20"/>
        </w:rPr>
        <w:t>Evaluation Consultant</w:t>
      </w:r>
    </w:p>
    <w:p w:rsidR="00646613" w:rsidRDefault="00646613" w:rsidP="004F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the writing evaluation consultation statement of work. Based on  the Integrated Model of Community-based Evaluation (IMCBE): a) conduct intermittent evaluation capacity building phone and site visits with ten grantees and staff of the HRSA/MCHB Division of Services to Children with Special Health Needs – Genetics Disease Branch; b) review and provide feedback on the design and implementation processes and intermittent outcomes evaluation of the grantees; c) assisted grantees in the re-development of  their objectives to make them specific, measurable, attainable, relevant and  time anchored; d) assisted grantees in the development of common, content and site specific indicators, and measures; e) provided assistance to HRSA/MCHB Division of Services to Children with Special Health Needs – Genetics Disease Branch staff and 10 community project grantees on issues and situations specific to community evaluation outreach, collaboration, negotiation and program development and sustainment; and f) provided assistance to HRSA/MCHB Division of Services to Children with Special Health Needs – Genetics Disease Branch staff with professional and protocol development.</w:t>
      </w:r>
    </w:p>
    <w:p w:rsidR="00222A40" w:rsidRDefault="00222A40" w:rsidP="00D813D2">
      <w:pPr>
        <w:ind w:left="1440" w:hanging="36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Birmingham Health Care Homeless Project – Evaluation Component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Substance Abuse and Mental Health Services Administration (SAMHSA)</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$225,000 per year ($22,607/site budget)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5 % per year</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3/2000 - 11/2000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7E4C96">
        <w:rPr>
          <w:rFonts w:ascii="Times New Roman" w:hAnsi="Times New Roman" w:cs="Times New Roman"/>
          <w:b/>
          <w:bCs/>
          <w:sz w:val="20"/>
          <w:szCs w:val="20"/>
        </w:rPr>
        <w:t>Principal Evaluator</w:t>
      </w:r>
    </w:p>
    <w:p w:rsidR="00646613" w:rsidRDefault="00646613" w:rsidP="004F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re-writing evaluation component. Based on  the Integrated Model of Community-based Evaluation (IMCBE): a) using the project’s measurable objectives, the SAMHSA logic model indicators, and in collaboration staff, developed the quantitative and qualitative measures, data collection instruments and protocols; b) in collaboration with staff, developed and implemented the protocol for data analysis, review, written product production and use by the </w:t>
      </w:r>
      <w:r>
        <w:rPr>
          <w:rFonts w:ascii="Times New Roman" w:hAnsi="Times New Roman" w:cs="Times New Roman"/>
          <w:sz w:val="20"/>
          <w:szCs w:val="20"/>
        </w:rPr>
        <w:lastRenderedPageBreak/>
        <w:t>project; and c) “Building Capacity to Build Capacity” by providing introductory and on-going in-service training on the fundamental principles and methods of community evaluation.</w:t>
      </w:r>
    </w:p>
    <w:p w:rsidR="004C26AB" w:rsidRDefault="004C26AB" w:rsidP="00D813D2">
      <w:pPr>
        <w:ind w:left="1440" w:hanging="36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b/>
          <w:bCs/>
          <w:sz w:val="20"/>
          <w:szCs w:val="20"/>
        </w:rPr>
        <w:tab/>
        <w:t>Title</w:t>
      </w:r>
      <w:r>
        <w:rPr>
          <w:b/>
          <w:bCs/>
          <w:sz w:val="20"/>
          <w:szCs w:val="20"/>
        </w:rPr>
        <w:t xml:space="preserve">: </w:t>
      </w:r>
      <w:r>
        <w:rPr>
          <w:rFonts w:ascii="Times New Roman" w:hAnsi="Times New Roman" w:cs="Times New Roman"/>
          <w:sz w:val="20"/>
          <w:szCs w:val="20"/>
        </w:rPr>
        <w:t xml:space="preserve">Children’s Rehabilitative </w:t>
      </w:r>
      <w:proofErr w:type="gramStart"/>
      <w:r>
        <w:rPr>
          <w:rFonts w:ascii="Times New Roman" w:hAnsi="Times New Roman" w:cs="Times New Roman"/>
          <w:sz w:val="20"/>
          <w:szCs w:val="20"/>
        </w:rPr>
        <w:t>Services  Traumatic</w:t>
      </w:r>
      <w:proofErr w:type="gramEnd"/>
      <w:r>
        <w:rPr>
          <w:rFonts w:ascii="Times New Roman" w:hAnsi="Times New Roman" w:cs="Times New Roman"/>
          <w:sz w:val="20"/>
          <w:szCs w:val="20"/>
        </w:rPr>
        <w:t xml:space="preserve"> Brain Injury Program- Evaluation Component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HRSA Maternal and Child Health Bureau to the Alabama Department </w:t>
      </w:r>
      <w:proofErr w:type="gramStart"/>
      <w:r>
        <w:rPr>
          <w:rFonts w:ascii="Times New Roman" w:hAnsi="Times New Roman" w:cs="Times New Roman"/>
          <w:sz w:val="20"/>
          <w:szCs w:val="20"/>
        </w:rPr>
        <w:t>of  Rehabilitative</w:t>
      </w:r>
      <w:proofErr w:type="gramEnd"/>
      <w:r>
        <w:rPr>
          <w:rFonts w:ascii="Times New Roman" w:hAnsi="Times New Roman" w:cs="Times New Roman"/>
          <w:sz w:val="20"/>
          <w:szCs w:val="20"/>
        </w:rPr>
        <w:t xml:space="preserve"> Services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$3,500/ongoing</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4%</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2/2000 – 12/2001</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7E4C96">
        <w:rPr>
          <w:rFonts w:ascii="Times New Roman" w:hAnsi="Times New Roman" w:cs="Times New Roman"/>
          <w:b/>
          <w:bCs/>
          <w:sz w:val="20"/>
          <w:szCs w:val="20"/>
        </w:rPr>
        <w:t>Evaluation Analyst</w:t>
      </w:r>
    </w:p>
    <w:p w:rsidR="008E5B7C" w:rsidRDefault="00646613" w:rsidP="00023D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the development, implementation and formative evaluation of the outreach, case coordination service collaboration, and training components of this multi-year project aimed at the prevention of poor quality of life outcomes. Conducted the review and analyses of all standardized and project specific instruments and the resulting qualitative and quantitative data. Prepared all project data reports.</w:t>
      </w:r>
    </w:p>
    <w:p w:rsidR="008E5B7C" w:rsidRDefault="008E5B7C" w:rsidP="00D813D2">
      <w:pPr>
        <w:ind w:left="1440" w:hanging="36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Evaluation of the</w:t>
      </w:r>
      <w:r>
        <w:rPr>
          <w:b/>
          <w:bCs/>
          <w:sz w:val="20"/>
          <w:szCs w:val="20"/>
        </w:rPr>
        <w:t xml:space="preserve"> </w:t>
      </w:r>
      <w:r>
        <w:rPr>
          <w:rFonts w:ascii="Times New Roman" w:hAnsi="Times New Roman" w:cs="Times New Roman"/>
          <w:sz w:val="20"/>
          <w:szCs w:val="20"/>
        </w:rPr>
        <w:t>Alabama</w:t>
      </w:r>
      <w:r>
        <w:rPr>
          <w:b/>
          <w:bCs/>
          <w:sz w:val="20"/>
          <w:szCs w:val="20"/>
        </w:rPr>
        <w:t xml:space="preserve"> </w:t>
      </w:r>
      <w:r>
        <w:rPr>
          <w:rFonts w:ascii="Times New Roman" w:hAnsi="Times New Roman" w:cs="Times New Roman"/>
          <w:sz w:val="20"/>
          <w:szCs w:val="20"/>
        </w:rPr>
        <w:t>Community-based Outreach and Education Initiatives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Bureau of Family Health Services (BFHS) of the Alabama Department of Public Health (ADPH)</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$150,000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10%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1/2000 - 6/2001</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7E4C96">
        <w:rPr>
          <w:rFonts w:ascii="Times New Roman" w:hAnsi="Times New Roman" w:cs="Times New Roman"/>
          <w:b/>
          <w:bCs/>
          <w:sz w:val="20"/>
          <w:szCs w:val="20"/>
        </w:rPr>
        <w:t>Principal Evaluator</w:t>
      </w:r>
    </w:p>
    <w:p w:rsidR="00646613" w:rsidRDefault="00646613" w:rsidP="004F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Wrote evaluation grant. Based on  the Integrated Model of Community-based Evaluation (IMCBE): a) conduct intermittent evaluation capacity building workshops for BFHS staff and grantees; b) design and implemented process and intermittent outcomes evaluation; c) assisted grantees in the re-development of  their objectives to make them specific, measurable, attainable, relevant and  time anchored; d) assisted grantees in the development of common, content and site specific indicators, and measures; e) collaborated, coordinated and implemented with BFHS staff and grantees the projects’ protocols, instrument and methods to collect state-level and project specific data; f) developed and implemented the protocol for data analysis, review and use by the BFHS staff and Community projects; and g) provided assistance to BFHS staff and community projects on issues and situations specific to community outreach, collaboration, negotiation and program development and sustainment.</w:t>
      </w:r>
    </w:p>
    <w:p w:rsidR="00DF578E" w:rsidRDefault="00DF578E"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b/>
          <w:bCs/>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Northern Health Clinic Teen Outreach - Evaluation Component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Jefferson County Department of Public</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$3,000/ongoing</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4%</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10/99 - 8/2000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7E4C96">
        <w:rPr>
          <w:rFonts w:ascii="Times New Roman" w:hAnsi="Times New Roman" w:cs="Times New Roman"/>
          <w:b/>
          <w:bCs/>
          <w:sz w:val="20"/>
          <w:szCs w:val="20"/>
        </w:rPr>
        <w:t>Evaluation Consultant</w:t>
      </w:r>
    </w:p>
    <w:p w:rsidR="00646613" w:rsidRDefault="00646613" w:rsidP="004F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the development, implementation and formative evaluation of the outreach, education and behavior change intervention component of this multi-year project aimed at the prevention of subsequent pregnancies and births of teen mothers Northern Birmingham Area of Alabama.</w:t>
      </w:r>
    </w:p>
    <w:p w:rsidR="00F314CC" w:rsidRDefault="00F314CC" w:rsidP="00D813D2">
      <w:pPr>
        <w:ind w:left="1440" w:hanging="36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b/>
          <w:bCs/>
          <w:sz w:val="20"/>
          <w:szCs w:val="20"/>
        </w:rPr>
        <w:tab/>
        <w:t>Title:</w:t>
      </w:r>
      <w:r>
        <w:rPr>
          <w:rFonts w:ascii="Times New Roman" w:hAnsi="Times New Roman" w:cs="Times New Roman"/>
          <w:sz w:val="20"/>
          <w:szCs w:val="20"/>
        </w:rPr>
        <w:t xml:space="preserve"> Housing Program Plus Development </w:t>
      </w:r>
      <w:proofErr w:type="gramStart"/>
      <w:r>
        <w:rPr>
          <w:rFonts w:ascii="Times New Roman" w:hAnsi="Times New Roman" w:cs="Times New Roman"/>
          <w:sz w:val="20"/>
          <w:szCs w:val="20"/>
        </w:rPr>
        <w:t>Project .</w:t>
      </w:r>
      <w:proofErr w:type="gramEnd"/>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rFonts w:ascii="Times New Roman" w:hAnsi="Times New Roman" w:cs="Times New Roman"/>
          <w:sz w:val="20"/>
          <w:szCs w:val="20"/>
        </w:rPr>
        <w:t xml:space="preserve">: Fannie Mae Foundation to Betty Bock and Robert </w:t>
      </w:r>
      <w:proofErr w:type="spellStart"/>
      <w:r>
        <w:rPr>
          <w:rFonts w:ascii="Times New Roman" w:hAnsi="Times New Roman" w:cs="Times New Roman"/>
          <w:sz w:val="20"/>
          <w:szCs w:val="20"/>
        </w:rPr>
        <w:t>Corely</w:t>
      </w:r>
      <w:proofErr w:type="spellEnd"/>
      <w:r>
        <w:rPr>
          <w:rFonts w:ascii="Times New Roman" w:hAnsi="Times New Roman" w:cs="Times New Roman"/>
          <w:sz w:val="20"/>
          <w:szCs w:val="20"/>
        </w:rPr>
        <w:t xml:space="preserve">, PIs, of the UAB Center for Urban Affairs. </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rFonts w:ascii="Times New Roman" w:hAnsi="Times New Roman" w:cs="Times New Roman"/>
          <w:sz w:val="20"/>
          <w:szCs w:val="20"/>
        </w:rPr>
        <w:t xml:space="preserve">: $2,727,977 total cost of the project over a three year period </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rFonts w:ascii="Times New Roman" w:hAnsi="Times New Roman" w:cs="Times New Roman"/>
          <w:sz w:val="20"/>
          <w:szCs w:val="20"/>
        </w:rPr>
        <w:t xml:space="preserve"> 5% on project with evaluation support of 15%</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9/98-12/2000</w:t>
      </w:r>
    </w:p>
    <w:p w:rsidR="00646613" w:rsidRPr="007E4C96"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sidRPr="007E4C96">
        <w:rPr>
          <w:rFonts w:ascii="Times New Roman" w:hAnsi="Times New Roman" w:cs="Times New Roman"/>
          <w:b/>
          <w:bCs/>
          <w:sz w:val="20"/>
          <w:szCs w:val="20"/>
        </w:rPr>
        <w:t>: Co-Investigator and Principal (Community-based) Evaluator</w:t>
      </w:r>
    </w:p>
    <w:p w:rsidR="00646613" w:rsidRDefault="00646613" w:rsidP="00690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writing the grant. The evaluation component is a collaborative/participatory approach that is based on the methods of the Integrated Model of community-based Evaluation (IMCBE) originated by the evaluator that includes a resident and neighborhood asset assessment and building component. </w:t>
      </w:r>
    </w:p>
    <w:p w:rsidR="004C26AB" w:rsidRDefault="004C26AB" w:rsidP="00D813D2">
      <w:pPr>
        <w:ind w:left="1440" w:hanging="36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lastRenderedPageBreak/>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Birmingham Healthy Start Community Outreach component – Program and Community-based Evaluation Component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Jefferson County Department of Public through a grant from the Federal Maternal and Child Health Bureau</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$140,000(funding-to-date)/ongoing</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8%</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6/98 - 8/2001</w:t>
      </w:r>
    </w:p>
    <w:p w:rsidR="00646613" w:rsidRPr="007E4C96"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7E4C96">
        <w:rPr>
          <w:rFonts w:ascii="Times New Roman" w:hAnsi="Times New Roman" w:cs="Times New Roman"/>
          <w:b/>
          <w:bCs/>
          <w:sz w:val="20"/>
          <w:szCs w:val="20"/>
        </w:rPr>
        <w:t>Co-Investigator and Community-based Evaluator</w:t>
      </w:r>
    </w:p>
    <w:p w:rsidR="008E5B7C" w:rsidRDefault="00646613" w:rsidP="00023D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Wrote community-based evaluation grant. Collaboratively developed, implemented and formatively evaluating the community outreach and networking component of this multi-year project aimed at the reduction of infant mortality negative maternal outcomes in the Greater Birmingham Area of Alabama.</w:t>
      </w:r>
    </w:p>
    <w:p w:rsidR="008E5B7C" w:rsidRDefault="008E5B7C" w:rsidP="00D813D2">
      <w:pPr>
        <w:ind w:left="1440" w:hanging="360"/>
        <w:rPr>
          <w:rFonts w:ascii="Times New Roman" w:hAnsi="Times New Roman" w:cs="Times New Roman"/>
          <w:sz w:val="20"/>
          <w:szCs w:val="20"/>
        </w:rPr>
      </w:pPr>
    </w:p>
    <w:p w:rsidR="00646613" w:rsidRDefault="00646613" w:rsidP="00D813D2">
      <w:pPr>
        <w:ind w:left="108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Implementation and Use of the Alabama Sickle Cell Disease Registry (Research Project 7)</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National Heart, Lung &amp; Blood Institute (</w:t>
      </w:r>
      <w:r>
        <w:rPr>
          <w:rFonts w:ascii="Times New Roman" w:hAnsi="Times New Roman" w:cs="Times New Roman"/>
          <w:b/>
          <w:bCs/>
          <w:sz w:val="20"/>
          <w:szCs w:val="20"/>
        </w:rPr>
        <w:t xml:space="preserve">P60 </w:t>
      </w:r>
      <w:r>
        <w:rPr>
          <w:rFonts w:ascii="Times New Roman" w:hAnsi="Times New Roman" w:cs="Times New Roman"/>
          <w:sz w:val="20"/>
          <w:szCs w:val="20"/>
        </w:rPr>
        <w:t xml:space="preserve">Grant # 1P60HL58418-01) </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$300,000/5 year for research project 7</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10%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4/98-3/2001</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sidRPr="007E4C96">
        <w:rPr>
          <w:rFonts w:ascii="Times New Roman" w:hAnsi="Times New Roman" w:cs="Times New Roman"/>
          <w:b/>
          <w:bCs/>
          <w:sz w:val="20"/>
          <w:szCs w:val="20"/>
        </w:rPr>
        <w:t>: Principal Investigator</w:t>
      </w:r>
      <w:r w:rsidR="00D93280">
        <w:rPr>
          <w:rFonts w:ascii="Times New Roman" w:hAnsi="Times New Roman" w:cs="Times New Roman"/>
          <w:b/>
          <w:bCs/>
          <w:sz w:val="20"/>
          <w:szCs w:val="20"/>
        </w:rPr>
        <w:t xml:space="preserve"> (Project 7)</w:t>
      </w:r>
      <w:r w:rsidR="007E4C96">
        <w:rPr>
          <w:rFonts w:ascii="Times New Roman" w:hAnsi="Times New Roman" w:cs="Times New Roman"/>
          <w:b/>
          <w:bCs/>
          <w:sz w:val="20"/>
          <w:szCs w:val="20"/>
        </w:rPr>
        <w:t xml:space="preserve"> (</w:t>
      </w:r>
      <w:r w:rsidR="00D93280">
        <w:rPr>
          <w:rFonts w:ascii="Times New Roman" w:hAnsi="Times New Roman" w:cs="Times New Roman"/>
          <w:b/>
          <w:bCs/>
          <w:sz w:val="20"/>
          <w:szCs w:val="20"/>
        </w:rPr>
        <w:t>Tim Townes, PhD Center PI)</w:t>
      </w:r>
    </w:p>
    <w:p w:rsidR="00646613" w:rsidRDefault="00646613" w:rsidP="00690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Wrote the research grant. This social epidemiological research is using a collaborative/participatory approach that is based on the methods of the Integrated Model of community-based Evaluation (IMCBE).</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Hale County Empowerment and Revitalization Organization (H.E.R.O.), Inc. - Rural Health Outreach Project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U.S. Office of Rural Health</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$500,000 total cost of the project over a three year period to HERO</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10%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10/97-9/2000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Co-Investigator and Principal Evaluator</w:t>
      </w:r>
    </w:p>
    <w:p w:rsidR="00646613" w:rsidRDefault="00646613" w:rsidP="00690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writing the grant. Collaboratively developed, implemented and formatively evaluating this first time health-based outreach and targeted service delivery project. The evaluation is a collaborative/ participatory approach that is based on the methods of the Integrated Model of community-based Evaluation (IMCBE) originated by the evaluator that includes a “Building Capacity to Build Capacity” component.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b/>
          <w:bCs/>
          <w:sz w:val="20"/>
          <w:szCs w:val="20"/>
          <w:u w:val="single"/>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YWCA of High Point/Sickle Cell Disease Association of the Piedmont (High Point and Greensboro, North Carolina) Collaborative Adolescent Pregnancy Prevention Project (CAPPP) - Evaluation</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North Carolina Department </w:t>
      </w:r>
      <w:proofErr w:type="gramStart"/>
      <w:r>
        <w:rPr>
          <w:rFonts w:ascii="Times New Roman" w:hAnsi="Times New Roman" w:cs="Times New Roman"/>
          <w:sz w:val="20"/>
          <w:szCs w:val="20"/>
        </w:rPr>
        <w:t>of  Health</w:t>
      </w:r>
      <w:proofErr w:type="gramEnd"/>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$100,000 per year total project cost / 5 year project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5%</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8/97 - 8/02</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Co-Investigator and Principal Evaluator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Wrote evaluation grant. Collaboratively developed, implemented and formatively evaluating the CAPPP community-based outreach and participatory efforts aimed at primary pregnancy prevention, abstinence, resistance and decision-making skill building and empowerment of adolescents.</w:t>
      </w:r>
    </w:p>
    <w:p w:rsidR="00061014" w:rsidRDefault="00061014"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p>
    <w:p w:rsidR="00646613" w:rsidRDefault="00DF578E"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b/>
          <w:bCs/>
          <w:sz w:val="20"/>
          <w:szCs w:val="20"/>
        </w:rPr>
        <w:tab/>
      </w:r>
      <w:r w:rsidR="00646613">
        <w:rPr>
          <w:rFonts w:ascii="Times New Roman" w:hAnsi="Times New Roman" w:cs="Times New Roman"/>
          <w:b/>
          <w:bCs/>
          <w:sz w:val="20"/>
          <w:szCs w:val="20"/>
        </w:rPr>
        <w:t>Title</w:t>
      </w:r>
      <w:r w:rsidR="00646613">
        <w:rPr>
          <w:b/>
          <w:bCs/>
          <w:sz w:val="20"/>
          <w:szCs w:val="20"/>
        </w:rPr>
        <w:t xml:space="preserve">: </w:t>
      </w:r>
      <w:r w:rsidR="00646613">
        <w:rPr>
          <w:rFonts w:ascii="Times New Roman" w:hAnsi="Times New Roman" w:cs="Times New Roman"/>
          <w:sz w:val="20"/>
          <w:szCs w:val="20"/>
        </w:rPr>
        <w:t>Evaluation of the</w:t>
      </w:r>
      <w:r w:rsidR="00646613">
        <w:rPr>
          <w:b/>
          <w:bCs/>
          <w:sz w:val="20"/>
          <w:szCs w:val="20"/>
        </w:rPr>
        <w:t xml:space="preserve"> </w:t>
      </w:r>
      <w:r w:rsidR="00646613">
        <w:rPr>
          <w:rFonts w:ascii="Times New Roman" w:hAnsi="Times New Roman" w:cs="Times New Roman"/>
          <w:sz w:val="20"/>
          <w:szCs w:val="20"/>
        </w:rPr>
        <w:t>Alabama</w:t>
      </w:r>
      <w:r w:rsidR="00646613">
        <w:rPr>
          <w:b/>
          <w:bCs/>
          <w:sz w:val="20"/>
          <w:szCs w:val="20"/>
        </w:rPr>
        <w:t xml:space="preserve"> </w:t>
      </w:r>
      <w:r w:rsidR="00646613">
        <w:rPr>
          <w:rFonts w:ascii="Times New Roman" w:hAnsi="Times New Roman" w:cs="Times New Roman"/>
          <w:sz w:val="20"/>
          <w:szCs w:val="20"/>
        </w:rPr>
        <w:t>Community-based Perinatal Initiatives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Bureau of Family Health Services (BFHS) of the Alabama Department of Public Health (ADPH)</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$85,000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10%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8/97 - 8/2000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Evaluator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Wrote evaluation grant. Based on  the Integrated Model of Community-based Evaluation (IMCBE): a) develop, based on state-level Perinatal measurable objectives and core </w:t>
      </w:r>
      <w:r>
        <w:rPr>
          <w:rFonts w:ascii="Times New Roman" w:hAnsi="Times New Roman" w:cs="Times New Roman"/>
          <w:sz w:val="20"/>
          <w:szCs w:val="20"/>
        </w:rPr>
        <w:lastRenderedPageBreak/>
        <w:t>principles of  the BFHS, indicators, measures, data collection instruments and protocols; b) review and come to an agreement with funded projects on project specific measurable objectives, indicators and measures and methods to collect state-level and project specific data; and c) develop and implement a protocol for data analysis, review and use by the BFHS and Community Perinatal support and medication/transportation projects.</w:t>
      </w:r>
    </w:p>
    <w:p w:rsidR="008E5B7C" w:rsidRDefault="008E5B7C"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Bureau of Family Health Services (BFHS) of the Alabama Department of Public Health (ADPH) Community-based Health Initiatives (CBI) – Evaluation Component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Funded as a separate part of the State Systems Development Initiative (SSDI) contract to the UAB Department of Maternal and Child Health</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$105,000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10%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8/97 - 8/2000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Evaluator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Wrote evaluation grant. Based on  the Integrated Model of Community-based Evaluation (IMCBE): a) develop, based on state-level CBI measurable objectives and core principles of  the BFHS, indicators, measures, data collection instruments and protocols; b) review and come to an agreement with funded projects on project specific measurable objectives, indicators and measures and methods to collect state-level and project specific data; c) develop and implement a protocol for data analysis, review and use by the BFHS and CBI projects; and d) “Building Capacity to Build Capacity” by providing introductory and on-going in-service training to grant recipients, regional and state-level administrators on the fundamental principles and methods of community evaluation.</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Population approach to linking social/health services and clinical management issues of sickle cell disease (SCD).</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University of Alabama at Birmingham’s Lister Hill Center for Health Policy</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$14,021</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6/97 - 8/98</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Principal Investigator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writing the research grant. Small grant aimed at: a) developing a social epidemiological profile of persons with SCD in North Carolina; b) developing and refining a multi-conceptual ecological model linking </w:t>
      </w:r>
      <w:proofErr w:type="spellStart"/>
      <w:r>
        <w:rPr>
          <w:rFonts w:ascii="Times New Roman" w:hAnsi="Times New Roman" w:cs="Times New Roman"/>
          <w:sz w:val="20"/>
          <w:szCs w:val="20"/>
        </w:rPr>
        <w:t>bioclinical</w:t>
      </w:r>
      <w:proofErr w:type="spellEnd"/>
      <w:r>
        <w:rPr>
          <w:rFonts w:ascii="Times New Roman" w:hAnsi="Times New Roman" w:cs="Times New Roman"/>
          <w:sz w:val="20"/>
          <w:szCs w:val="20"/>
        </w:rPr>
        <w:t xml:space="preserve"> and disease management, health and human services and community-based contextual domain; and c) to utilize differing statistical methodologies in the demonstration of key components of the multi-conceptual model.</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Medical Center of Delaware Adolescent Maternity Service (AMS) Pregnancy Intervention Project - Evaluation</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Christiana Care of Delaware</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$74,692 / 2-year project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 xml:space="preserve"> 10%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4/96-11/99</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Principal Investigator and Principal Evaluator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Wrote evaluation grant. Developed, implemented and currently formatively evaluating the AMS’s community-based outreach and participatory efforts aimed at secondary pregnancy reduction, reduction of post-natal complications and life-skill empowerment of adolescents.</w:t>
      </w:r>
    </w:p>
    <w:p w:rsidR="00061014" w:rsidRDefault="00061014"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2"/>
          <w:szCs w:val="22"/>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Evaluation of the Cumberland County Partnership for Children (CCPFC) Smart Start Initiative - Evaluation</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State of North Carolina Department </w:t>
      </w:r>
      <w:proofErr w:type="gramStart"/>
      <w:r>
        <w:rPr>
          <w:rFonts w:ascii="Times New Roman" w:hAnsi="Times New Roman" w:cs="Times New Roman"/>
          <w:sz w:val="20"/>
          <w:szCs w:val="20"/>
        </w:rPr>
        <w:t>of  Human</w:t>
      </w:r>
      <w:proofErr w:type="gramEnd"/>
      <w:r>
        <w:rPr>
          <w:rFonts w:ascii="Times New Roman" w:hAnsi="Times New Roman" w:cs="Times New Roman"/>
          <w:sz w:val="20"/>
          <w:szCs w:val="20"/>
        </w:rPr>
        <w:t xml:space="preserve"> Services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proofErr w:type="gramStart"/>
      <w:r>
        <w:rPr>
          <w:b/>
          <w:bCs/>
          <w:sz w:val="20"/>
          <w:szCs w:val="20"/>
        </w:rPr>
        <w:t>:</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$190,274 </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10%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12/95-</w:t>
      </w:r>
      <w:r w:rsidR="000A5BE5">
        <w:rPr>
          <w:rFonts w:ascii="Times New Roman" w:hAnsi="Times New Roman" w:cs="Times New Roman"/>
          <w:sz w:val="20"/>
          <w:szCs w:val="20"/>
        </w:rPr>
        <w:t>9/2002</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Principal Investigator and Principal Evaluator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writing the evaluation grant. Developed, implemented and currently formatively evaluating the efforts of the CCPFC to locally implement the statewide, community-oriented initiative aimed at empowering families to build on strengths and increase the overall well-being of children. The evaluation is a collaborative/ participatory approach that is based on the </w:t>
      </w:r>
      <w:r>
        <w:rPr>
          <w:rFonts w:ascii="Times New Roman" w:hAnsi="Times New Roman" w:cs="Times New Roman"/>
          <w:sz w:val="20"/>
          <w:szCs w:val="20"/>
        </w:rPr>
        <w:lastRenderedPageBreak/>
        <w:t>methods of the Integrated Model of community-based Evaluation (IMCBE) originated by the evaluator. The project also includes a “Building Capacity to Build Capacity” component that involves the provision of introductory and on-going training with grant recipients on the fundamental principles and methods of community evaluation</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b/>
          <w:bCs/>
          <w:sz w:val="20"/>
          <w:szCs w:val="20"/>
        </w:rPr>
      </w:pPr>
    </w:p>
    <w:p w:rsidR="008E5B7C" w:rsidRDefault="008E5B7C"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b/>
          <w:bCs/>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North Carolina Regional Research Center on Head Start Quality</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Administration on Children, Youth and Families, Department of Health and Human Services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$2,390,697</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10%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10/95-7/96</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Co-Investigator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writing the research grant. Lead community and family program evaluation component, assist with health evaluation section and the research team with the development and implementation of measures suitable for documenting quality in these domains of service delivery.</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b/>
          <w:bCs/>
          <w:sz w:val="20"/>
          <w:szCs w:val="20"/>
        </w:rPr>
        <w:tab/>
        <w:t>Title</w:t>
      </w:r>
      <w:r>
        <w:rPr>
          <w:b/>
          <w:bCs/>
          <w:sz w:val="20"/>
          <w:szCs w:val="20"/>
        </w:rPr>
        <w:t xml:space="preserve">: </w:t>
      </w:r>
      <w:r>
        <w:rPr>
          <w:rFonts w:ascii="Times New Roman" w:hAnsi="Times New Roman" w:cs="Times New Roman"/>
          <w:sz w:val="20"/>
          <w:szCs w:val="20"/>
        </w:rPr>
        <w:t>Division of Policy and Ethics, Duke/UNC Comprehensive Sickle Cell Center</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National Heart, Lung and Blood Institute, NIH</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$ 75,000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10%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5/95-9/96</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Co-Principal Investigator and Associate Director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writing the grant. Assist with management of business and service activities; development, implementation and analysis of health services and community based research of issues impacting persons with Sickle Cell Disease.</w:t>
      </w:r>
    </w:p>
    <w:p w:rsidR="00EB0372" w:rsidRDefault="00EB0372"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North Carolina Smart Start Family Ties Project - Evaluation</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The State of North Carolina, Department of Human Resources, Division of Family Development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$42,277.00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20%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11/94-8/95</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Principal Investigator and Principal Evaluator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Wrote evaluation grant. Development, implementation and analysis of needs and assets assessment procedures, materials and data.  Participate in community level decision making.  Collaborate with state level and local (county) agency personnel in the utilization and dissemination of information from project.</w:t>
      </w:r>
    </w:p>
    <w:p w:rsidR="004C26AB" w:rsidRDefault="004C26AB"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b/>
          <w:bCs/>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Training Program in Maternal and Child Health</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Bureau of MCH</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$1,552,205</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14%</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7/94-9/96</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Investigator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writing the grant. Provide academic and practical skill training to students enrolled in the Department of Maternal and Child Health, University of North Carolina at Chapel Hill.</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Bridges Community Resource Center - Evaluation</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Cumberland County (North Carolina) Schools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$50,000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5 %.</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7/94-</w:t>
      </w:r>
      <w:r w:rsidR="000A5BE5">
        <w:rPr>
          <w:rFonts w:ascii="Times New Roman" w:hAnsi="Times New Roman" w:cs="Times New Roman"/>
          <w:sz w:val="20"/>
          <w:szCs w:val="20"/>
        </w:rPr>
        <w:t>9/2002</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Role on Project: </w:t>
      </w:r>
      <w:r>
        <w:rPr>
          <w:rFonts w:ascii="Times New Roman" w:hAnsi="Times New Roman" w:cs="Times New Roman"/>
          <w:sz w:val="20"/>
          <w:szCs w:val="20"/>
        </w:rPr>
        <w:t xml:space="preserve"> </w:t>
      </w:r>
      <w:r w:rsidRPr="00D93280">
        <w:rPr>
          <w:rFonts w:ascii="Times New Roman" w:hAnsi="Times New Roman" w:cs="Times New Roman"/>
          <w:b/>
          <w:bCs/>
          <w:sz w:val="20"/>
          <w:szCs w:val="20"/>
        </w:rPr>
        <w:t>Principal Investigator and Evaluator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Wrote evaluation grant. Development, implementation and analysis of program services data. The evaluation is a collaborative/participatory approach that is based on the methods of the Integrated Model of community-based Evaluation (IMCBE) originated by the evaluator</w:t>
      </w:r>
    </w:p>
    <w:p w:rsidR="00646613" w:rsidRDefault="00646613" w:rsidP="00D813D2">
      <w:pPr>
        <w:ind w:left="2520" w:hanging="144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North Carolina Smart Start House Calls Project - Evaluation</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The State of North Carolina, Department of Human Resources, </w:t>
      </w:r>
      <w:proofErr w:type="gramStart"/>
      <w:r>
        <w:rPr>
          <w:rFonts w:ascii="Times New Roman" w:hAnsi="Times New Roman" w:cs="Times New Roman"/>
          <w:sz w:val="20"/>
          <w:szCs w:val="20"/>
        </w:rPr>
        <w:t>Division</w:t>
      </w:r>
      <w:proofErr w:type="gramEnd"/>
      <w:r>
        <w:rPr>
          <w:rFonts w:ascii="Times New Roman" w:hAnsi="Times New Roman" w:cs="Times New Roman"/>
          <w:sz w:val="20"/>
          <w:szCs w:val="20"/>
        </w:rPr>
        <w:t xml:space="preserve"> of Family Development.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$24,012.00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20%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3/94-6/94</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Principal Investigator and Evaluator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Wrote evaluation grant. Development, implementation and analysis of needs assessment procedures and data.  Participate in community level decision making.  Collaborate with state level and agency personnel and utilization and dissemination of information from project.</w:t>
      </w:r>
    </w:p>
    <w:p w:rsidR="00DE3249" w:rsidRDefault="00DE3249"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Epidemiological Analysis of Client and Program Characteristics for the North Carolina State Sickle Cell Syndrome Program</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Junior Faculty Development Award from the University of North Carolina at Chapel Hill</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$3,000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5%</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1/94-12/94</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Principal Investigator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Wrote research grant. Development, implementation and analysis </w:t>
      </w:r>
      <w:proofErr w:type="gramStart"/>
      <w:r>
        <w:rPr>
          <w:rFonts w:ascii="Times New Roman" w:hAnsi="Times New Roman" w:cs="Times New Roman"/>
          <w:sz w:val="20"/>
          <w:szCs w:val="20"/>
        </w:rPr>
        <w:t>of  cross</w:t>
      </w:r>
      <w:proofErr w:type="gramEnd"/>
      <w:r>
        <w:rPr>
          <w:rFonts w:ascii="Times New Roman" w:hAnsi="Times New Roman" w:cs="Times New Roman"/>
          <w:sz w:val="20"/>
          <w:szCs w:val="20"/>
        </w:rPr>
        <w:t>-sectional study of  characteristics of  clients using North Carolina Sickle Cell Syndrome Services in 1993.</w:t>
      </w:r>
    </w:p>
    <w:p w:rsidR="00222A40" w:rsidRDefault="00222A40"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b/>
          <w:bCs/>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 xml:space="preserve">Smart Start Inclusion Project, Principal Investigator Virginia </w:t>
      </w:r>
      <w:proofErr w:type="spellStart"/>
      <w:r>
        <w:rPr>
          <w:rFonts w:ascii="Times New Roman" w:hAnsi="Times New Roman" w:cs="Times New Roman"/>
          <w:sz w:val="20"/>
          <w:szCs w:val="20"/>
        </w:rPr>
        <w:t>Buysse</w:t>
      </w:r>
      <w:proofErr w:type="spellEnd"/>
      <w:r>
        <w:rPr>
          <w:rFonts w:ascii="Times New Roman" w:hAnsi="Times New Roman" w:cs="Times New Roman"/>
          <w:sz w:val="20"/>
          <w:szCs w:val="20"/>
        </w:rPr>
        <w:t>, Frank Porter Graham Child Development Center</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State of North Carolina Department of Human Services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Funds shared with Smart Start Project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w:t>
      </w:r>
      <w:r>
        <w:rPr>
          <w:rFonts w:ascii="Times New Roman" w:hAnsi="Times New Roman" w:cs="Times New Roman"/>
          <w:sz w:val="20"/>
          <w:szCs w:val="20"/>
        </w:rPr>
        <w:t xml:space="preserve"> 10%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12/93-9/96</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Co-Investigator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writing of the analysis grant. Developed and assisted with the writing of the measurement procedures for the family, provider, and community resource/service components.  Overall analysis of the project with special emphasis on family, provider, and community resource/service issues.</w:t>
      </w:r>
    </w:p>
    <w:p w:rsidR="00305925" w:rsidRDefault="00305925"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b/>
          <w:bCs/>
          <w:sz w:val="20"/>
          <w:szCs w:val="20"/>
        </w:rPr>
        <w:tab/>
        <w:t>Title</w:t>
      </w:r>
      <w:r>
        <w:rPr>
          <w:b/>
          <w:bCs/>
          <w:sz w:val="20"/>
          <w:szCs w:val="20"/>
        </w:rPr>
        <w:t xml:space="preserve">: </w:t>
      </w:r>
      <w:r>
        <w:rPr>
          <w:rFonts w:ascii="Times New Roman" w:hAnsi="Times New Roman" w:cs="Times New Roman"/>
          <w:sz w:val="20"/>
          <w:szCs w:val="20"/>
        </w:rPr>
        <w:t xml:space="preserve">Parental Caregiving with Infants </w:t>
      </w:r>
      <w:proofErr w:type="spellStart"/>
      <w:r>
        <w:rPr>
          <w:rFonts w:ascii="Times New Roman" w:hAnsi="Times New Roman" w:cs="Times New Roman"/>
          <w:sz w:val="20"/>
          <w:szCs w:val="20"/>
        </w:rPr>
        <w:t>Sero</w:t>
      </w:r>
      <w:proofErr w:type="spellEnd"/>
      <w:r>
        <w:rPr>
          <w:rFonts w:ascii="Times New Roman" w:hAnsi="Times New Roman" w:cs="Times New Roman"/>
          <w:sz w:val="20"/>
          <w:szCs w:val="20"/>
        </w:rPr>
        <w:t>-Positive for HIV, Principal Investigator Margaret Miles, UNC-CH School of Nursing</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U.S. Department of Health and Human Services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$1,163,426</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w:t>
      </w:r>
      <w:r>
        <w:rPr>
          <w:rFonts w:ascii="Times New Roman" w:hAnsi="Times New Roman" w:cs="Times New Roman"/>
          <w:sz w:val="20"/>
          <w:szCs w:val="20"/>
        </w:rPr>
        <w:t xml:space="preserve"> 10%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6/93-5/96</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Investigator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writing of the grant. Developed and assisted with the writing of the measurement procedures for the family and community resource components.  Overall analysis of the project with special emphasis on family and community resource issues.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Pilot Study for the Development of a Program of Transition for Individuals with Sickle Cell Disease</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2"/>
          <w:szCs w:val="22"/>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Comprehensive Sickle Cell Program and the School of Public Health's Center for Minority Health at the University of North Carolina at Chapel Hill.</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$3,000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w:t>
      </w:r>
      <w:r>
        <w:rPr>
          <w:rFonts w:ascii="Times New Roman" w:hAnsi="Times New Roman" w:cs="Times New Roman"/>
          <w:sz w:val="20"/>
          <w:szCs w:val="20"/>
        </w:rPr>
        <w:t xml:space="preserve"> 5%</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9/92-6/94</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Principal Investigator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Wrote research grant. The primary aim of the study was the development, piloting and analyzing a set of new instruments designed to assess perceptions about transition to adult care of adolescents and adults with sickle cell disease, their parental caretakers and national cohort of providers.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Evaluation of North Carolina's Smart Start Program</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State of North Carolina, Department of Human Resources, Division of Family Development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$600,000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10%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7/93- 9/96</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Co-Investigator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the writing of the research grant. Developed and assisted with the writing of measurement procedures for the medical, family, and community resource/service components.  Overall analysis of the project with special emphasis on medical, family, and community resource/service issues.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b/>
          <w:bCs/>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Parental Care-giving with HIV Infectious Infants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NIMH</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$1,163,426</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9%</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6/93-5/96</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Investigator</w:t>
      </w:r>
    </w:p>
    <w:p w:rsidR="00646613" w:rsidRDefault="00646613" w:rsidP="000A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Assisted with the writing of the research grant. Develop and write conceptual and measurement procedures for the family and community resource components.  Overall analysis of the project with special emphasis on qualitative methods and issues of family and community resources.</w:t>
      </w:r>
    </w:p>
    <w:p w:rsidR="00222A40" w:rsidRDefault="00222A40"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b/>
          <w:bCs/>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National Study of Existing Mutual Assistance Groups for Adolescents with Sickle Cell Disease and Impact of Mutual Assistance Groups on the Psychosocial Functioning of Adolescents with Sickle Cell Disease</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Duke University Comprehensive Sickle Cell Center, at the University of North Carolina, Chapel Hill</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$100,000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w:t>
      </w:r>
      <w:r>
        <w:rPr>
          <w:rFonts w:ascii="Times New Roman" w:hAnsi="Times New Roman" w:cs="Times New Roman"/>
          <w:sz w:val="20"/>
          <w:szCs w:val="20"/>
        </w:rPr>
        <w:t xml:space="preserve"> 50%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7/91-6/92</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Co-Principal Investigator</w:t>
      </w:r>
    </w:p>
    <w:p w:rsidR="00646613" w:rsidRDefault="00646613" w:rsidP="00E9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Wrote the research grant. Supplemental Project to the Parent Grant -- The Impact of Self-Help Groups on Adults with Sickle Cell Anemia, NIH Grant# 5P60 HL28391-08---303-6639, Kermit Nash, Ph.D., P.I.</w:t>
      </w:r>
    </w:p>
    <w:p w:rsidR="003F7F96" w:rsidRDefault="003F7F96"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 xml:space="preserve">Psychological Effects on Symptom Perception (Barbara </w:t>
      </w:r>
      <w:proofErr w:type="spellStart"/>
      <w:r>
        <w:rPr>
          <w:rFonts w:ascii="Times New Roman" w:hAnsi="Times New Roman" w:cs="Times New Roman"/>
          <w:sz w:val="20"/>
          <w:szCs w:val="20"/>
        </w:rPr>
        <w:t>Curbow</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Ph.D</w:t>
      </w:r>
      <w:proofErr w:type="spellEnd"/>
      <w:r>
        <w:rPr>
          <w:rFonts w:ascii="Times New Roman" w:hAnsi="Times New Roman" w:cs="Times New Roman"/>
          <w:sz w:val="20"/>
          <w:szCs w:val="20"/>
        </w:rPr>
        <w:t>, PI)</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Johns Hopkins University, School of Hygiene and Public Health, Department of Environmental Health Sciences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$250,000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10%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1/87-8/87</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93280">
        <w:rPr>
          <w:rFonts w:ascii="Times New Roman" w:hAnsi="Times New Roman" w:cs="Times New Roman"/>
          <w:b/>
          <w:bCs/>
          <w:sz w:val="20"/>
          <w:szCs w:val="20"/>
        </w:rPr>
        <w:t>Research Assistant</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Programming/Data Analysis various projects </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b/>
          <w:bCs/>
          <w:sz w:val="20"/>
          <w:szCs w:val="20"/>
        </w:rPr>
        <w:tab/>
      </w:r>
      <w:r>
        <w:rPr>
          <w:rFonts w:ascii="Times New Roman" w:hAnsi="Times New Roman" w:cs="Times New Roman"/>
          <w:b/>
          <w:bCs/>
          <w:sz w:val="20"/>
          <w:szCs w:val="20"/>
        </w:rPr>
        <w:t>Title</w:t>
      </w:r>
      <w:r>
        <w:rPr>
          <w:b/>
          <w:bCs/>
          <w:sz w:val="20"/>
          <w:szCs w:val="20"/>
        </w:rPr>
        <w:t xml:space="preserve">: </w:t>
      </w:r>
      <w:r>
        <w:rPr>
          <w:rFonts w:ascii="Times New Roman" w:hAnsi="Times New Roman" w:cs="Times New Roman"/>
          <w:sz w:val="20"/>
          <w:szCs w:val="20"/>
        </w:rPr>
        <w:t xml:space="preserve">Impact of Hospital Discharge Planning on Patient Outcomes (Donald </w:t>
      </w:r>
      <w:proofErr w:type="spellStart"/>
      <w:r>
        <w:rPr>
          <w:rFonts w:ascii="Times New Roman" w:hAnsi="Times New Roman" w:cs="Times New Roman"/>
          <w:sz w:val="20"/>
          <w:szCs w:val="20"/>
        </w:rPr>
        <w:t>Steinwachs</w:t>
      </w:r>
      <w:proofErr w:type="spellEnd"/>
      <w:r>
        <w:rPr>
          <w:rFonts w:ascii="Times New Roman" w:hAnsi="Times New Roman" w:cs="Times New Roman"/>
          <w:sz w:val="20"/>
          <w:szCs w:val="20"/>
        </w:rPr>
        <w:t xml:space="preserve"> Ph.D. </w:t>
      </w:r>
      <w:proofErr w:type="gramStart"/>
      <w:r>
        <w:rPr>
          <w:rFonts w:ascii="Times New Roman" w:hAnsi="Times New Roman" w:cs="Times New Roman"/>
          <w:sz w:val="20"/>
          <w:szCs w:val="20"/>
        </w:rPr>
        <w:t>P.I )</w:t>
      </w:r>
      <w:proofErr w:type="gramEnd"/>
      <w:r>
        <w:rPr>
          <w:rFonts w:ascii="Times New Roman" w:hAnsi="Times New Roman" w:cs="Times New Roman"/>
          <w:sz w:val="20"/>
          <w:szCs w:val="20"/>
        </w:rPr>
        <w:t xml:space="preserve"> 5</w:t>
      </w:r>
      <w:r>
        <w:rPr>
          <w:rFonts w:ascii="Times New Roman" w:hAnsi="Times New Roman" w:cs="Times New Roman"/>
          <w:sz w:val="20"/>
          <w:szCs w:val="20"/>
        </w:rPr>
        <w:noBreakHyphen/>
        <w:t>R18 HS 05410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National Center for Health Services Research </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$350,000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10%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5/86-9/86</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C7734">
        <w:rPr>
          <w:rFonts w:ascii="Times New Roman" w:hAnsi="Times New Roman" w:cs="Times New Roman"/>
          <w:b/>
          <w:bCs/>
          <w:sz w:val="20"/>
          <w:szCs w:val="20"/>
        </w:rPr>
        <w:t>Research Assistant</w:t>
      </w:r>
    </w:p>
    <w:p w:rsidR="008E5B7C" w:rsidRDefault="00646613" w:rsidP="00023D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Programming/Data Analysis various projects</w:t>
      </w:r>
    </w:p>
    <w:p w:rsidR="008E5B7C" w:rsidRDefault="008E5B7C"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sz w:val="20"/>
          <w:szCs w:val="20"/>
        </w:rPr>
      </w:pPr>
    </w:p>
    <w:p w:rsidR="00646613" w:rsidRPr="00E92D90" w:rsidRDefault="00E92D90"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b/>
          <w:bCs/>
          <w:sz w:val="20"/>
          <w:szCs w:val="20"/>
        </w:rPr>
      </w:pPr>
      <w:r w:rsidRPr="00E92D90">
        <w:rPr>
          <w:rFonts w:ascii="Times New Roman" w:hAnsi="Times New Roman" w:cs="Times New Roman"/>
          <w:sz w:val="20"/>
          <w:szCs w:val="20"/>
        </w:rPr>
        <w:t>3.</w:t>
      </w:r>
      <w:r w:rsidRPr="00E92D90">
        <w:rPr>
          <w:rFonts w:ascii="Times New Roman" w:hAnsi="Times New Roman" w:cs="Times New Roman"/>
          <w:sz w:val="20"/>
          <w:szCs w:val="20"/>
        </w:rPr>
        <w:tab/>
      </w:r>
      <w:r w:rsidR="00646613" w:rsidRPr="00E92D90">
        <w:rPr>
          <w:rFonts w:ascii="Times New Roman" w:hAnsi="Times New Roman" w:cs="Times New Roman"/>
          <w:b/>
          <w:bCs/>
          <w:sz w:val="20"/>
          <w:szCs w:val="20"/>
          <w:u w:val="single"/>
        </w:rPr>
        <w:t xml:space="preserve">Other </w:t>
      </w:r>
      <w:r>
        <w:rPr>
          <w:rFonts w:ascii="Times New Roman" w:hAnsi="Times New Roman" w:cs="Times New Roman"/>
          <w:b/>
          <w:bCs/>
          <w:sz w:val="20"/>
          <w:szCs w:val="20"/>
          <w:u w:val="single"/>
        </w:rPr>
        <w:t xml:space="preserve">Funded Practice-based </w:t>
      </w:r>
      <w:r w:rsidR="00646613" w:rsidRPr="00E92D90">
        <w:rPr>
          <w:rFonts w:ascii="Times New Roman" w:hAnsi="Times New Roman" w:cs="Times New Roman"/>
          <w:b/>
          <w:bCs/>
          <w:sz w:val="20"/>
          <w:szCs w:val="20"/>
          <w:u w:val="single"/>
        </w:rPr>
        <w:t>Research</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b/>
          <w:bCs/>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b/>
          <w:bCs/>
          <w:sz w:val="20"/>
          <w:szCs w:val="20"/>
        </w:rPr>
        <w:tab/>
        <w:t>Title</w:t>
      </w:r>
      <w:r>
        <w:rPr>
          <w:b/>
          <w:bCs/>
          <w:sz w:val="20"/>
          <w:szCs w:val="20"/>
        </w:rPr>
        <w:t>:</w:t>
      </w:r>
      <w:r>
        <w:rPr>
          <w:rFonts w:ascii="Times New Roman" w:hAnsi="Times New Roman" w:cs="Times New Roman"/>
          <w:sz w:val="20"/>
          <w:szCs w:val="20"/>
        </w:rPr>
        <w:t xml:space="preserve"> Multi-Site Pilot Study of Transition to Adult care for Adolescents with Sickle Cell Disease</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Internal funds from University of Alabama at Birmingham to the UAB Comprehensive Sickle Cell Center</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$3,000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5%</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1/98 to </w:t>
      </w:r>
      <w:r w:rsidR="00E06C2A">
        <w:rPr>
          <w:rFonts w:ascii="Times New Roman" w:hAnsi="Times New Roman" w:cs="Times New Roman"/>
          <w:sz w:val="20"/>
          <w:szCs w:val="20"/>
        </w:rPr>
        <w:t>5/04</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C7734">
        <w:rPr>
          <w:rFonts w:ascii="Times New Roman" w:hAnsi="Times New Roman" w:cs="Times New Roman"/>
          <w:b/>
          <w:bCs/>
          <w:sz w:val="20"/>
          <w:szCs w:val="20"/>
        </w:rPr>
        <w:t>Principal Investigator</w:t>
      </w:r>
    </w:p>
    <w:p w:rsidR="00646613" w:rsidRDefault="00646613" w:rsidP="00E9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Wrote the research grant. Building on previous pilot (1994) research, this national study was designed to implement and analyze a set of data collection tools designed to assess adolescent, young adults with sickle cell disease and their parental caretaker perceptions regarding and readiness for transition to adult care and life.</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b/>
          <w:bCs/>
          <w:sz w:val="20"/>
          <w:szCs w:val="20"/>
        </w:rPr>
        <w:tab/>
        <w:t>Title</w:t>
      </w:r>
      <w:r>
        <w:rPr>
          <w:b/>
          <w:bCs/>
          <w:sz w:val="20"/>
          <w:szCs w:val="20"/>
        </w:rPr>
        <w:t>:</w:t>
      </w:r>
      <w:r>
        <w:rPr>
          <w:rFonts w:ascii="Times New Roman" w:hAnsi="Times New Roman" w:cs="Times New Roman"/>
          <w:sz w:val="20"/>
          <w:szCs w:val="20"/>
        </w:rPr>
        <w:t xml:space="preserve"> Care utilization and Costs for Medicaid Covered Children with Sickle Cell Disease (SCD): A ten year review of Alabama’s Claims</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Agency</w:t>
      </w:r>
      <w:r>
        <w:rPr>
          <w:b/>
          <w:bCs/>
          <w:sz w:val="20"/>
          <w:szCs w:val="20"/>
        </w:rPr>
        <w:t>:</w:t>
      </w:r>
      <w:r>
        <w:rPr>
          <w:rFonts w:ascii="Times New Roman" w:hAnsi="Times New Roman" w:cs="Times New Roman"/>
          <w:sz w:val="20"/>
          <w:szCs w:val="20"/>
        </w:rPr>
        <w:t xml:space="preserve"> Internal funds from University of Alabama at Birmingham to the UAB Comprehensive Sickle Cell Center</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Total Amount</w:t>
      </w:r>
      <w:r>
        <w:rPr>
          <w:b/>
          <w:bCs/>
          <w:sz w:val="20"/>
          <w:szCs w:val="20"/>
        </w:rPr>
        <w:t>:</w:t>
      </w:r>
      <w:r>
        <w:rPr>
          <w:rFonts w:ascii="Times New Roman" w:hAnsi="Times New Roman" w:cs="Times New Roman"/>
          <w:sz w:val="20"/>
          <w:szCs w:val="20"/>
        </w:rPr>
        <w:t xml:space="preserve"> $3,500</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Percent Effort on Project</w:t>
      </w:r>
      <w:r>
        <w:rPr>
          <w:b/>
          <w:bCs/>
          <w:sz w:val="20"/>
          <w:szCs w:val="20"/>
        </w:rPr>
        <w:t xml:space="preserve">: </w:t>
      </w:r>
      <w:r>
        <w:rPr>
          <w:rFonts w:ascii="Times New Roman" w:hAnsi="Times New Roman" w:cs="Times New Roman"/>
          <w:sz w:val="20"/>
          <w:szCs w:val="20"/>
        </w:rPr>
        <w:t>5%</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Funding Period:</w:t>
      </w:r>
      <w:r>
        <w:rPr>
          <w:rFonts w:ascii="Times New Roman" w:hAnsi="Times New Roman" w:cs="Times New Roman"/>
          <w:sz w:val="20"/>
          <w:szCs w:val="20"/>
        </w:rPr>
        <w:t xml:space="preserve"> 1/98 to </w:t>
      </w:r>
      <w:r w:rsidR="00E06C2A">
        <w:rPr>
          <w:rFonts w:ascii="Times New Roman" w:hAnsi="Times New Roman" w:cs="Times New Roman"/>
          <w:sz w:val="20"/>
          <w:szCs w:val="20"/>
        </w:rPr>
        <w:t>2/04</w:t>
      </w:r>
    </w:p>
    <w:p w:rsidR="00646613" w:rsidRDefault="00646613" w:rsidP="00D8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Role on Project:</w:t>
      </w:r>
      <w:r>
        <w:rPr>
          <w:rFonts w:ascii="Times New Roman" w:hAnsi="Times New Roman" w:cs="Times New Roman"/>
          <w:sz w:val="20"/>
          <w:szCs w:val="20"/>
        </w:rPr>
        <w:t xml:space="preserve"> </w:t>
      </w:r>
      <w:r w:rsidRPr="00DC7734">
        <w:rPr>
          <w:rFonts w:ascii="Times New Roman" w:hAnsi="Times New Roman" w:cs="Times New Roman"/>
          <w:b/>
          <w:bCs/>
          <w:sz w:val="20"/>
          <w:szCs w:val="20"/>
        </w:rPr>
        <w:t>Co-Principal Investigator</w:t>
      </w:r>
      <w:r>
        <w:rPr>
          <w:rFonts w:ascii="Times New Roman" w:hAnsi="Times New Roman" w:cs="Times New Roman"/>
          <w:sz w:val="20"/>
          <w:szCs w:val="20"/>
        </w:rPr>
        <w:t xml:space="preserve"> (Janet Bronstein, PhD, PI)</w:t>
      </w:r>
    </w:p>
    <w:p w:rsidR="00646613" w:rsidRDefault="00646613" w:rsidP="00E9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Project Description:</w:t>
      </w:r>
      <w:r>
        <w:rPr>
          <w:rFonts w:ascii="Times New Roman" w:hAnsi="Times New Roman" w:cs="Times New Roman"/>
          <w:sz w:val="20"/>
          <w:szCs w:val="20"/>
        </w:rPr>
        <w:t xml:space="preserve"> The goal of this project is to document the average care costs of care and the distribution of costs of care, by type of service provided, across the population of children ages 0 to 18 years who are diagnosed with SCD.</w:t>
      </w:r>
    </w:p>
    <w:p w:rsidR="00547BBE" w:rsidRDefault="00547BBE" w:rsidP="00E9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imes New Roman" w:hAnsi="Times New Roman" w:cs="Times New Roman"/>
          <w:sz w:val="20"/>
          <w:szCs w:val="20"/>
        </w:rPr>
      </w:pPr>
    </w:p>
    <w:p w:rsidR="008C1E8F" w:rsidRDefault="00547BBE" w:rsidP="003D49DF">
      <w:pPr>
        <w:ind w:left="720"/>
        <w:rPr>
          <w:rFonts w:ascii="Times New Roman" w:hAnsi="Times New Roman" w:cs="Times New Roman"/>
          <w:sz w:val="20"/>
          <w:szCs w:val="20"/>
        </w:rPr>
      </w:pPr>
      <w:r>
        <w:rPr>
          <w:rFonts w:ascii="Times New Roman" w:hAnsi="Times New Roman" w:cs="Times New Roman"/>
          <w:sz w:val="20"/>
          <w:szCs w:val="20"/>
        </w:rPr>
        <w:tab/>
        <w:t xml:space="preserve">4.    </w:t>
      </w:r>
      <w:r w:rsidRPr="003D49DF">
        <w:rPr>
          <w:rFonts w:ascii="Times New Roman" w:hAnsi="Times New Roman" w:cs="Times New Roman"/>
          <w:b/>
          <w:sz w:val="20"/>
          <w:szCs w:val="20"/>
        </w:rPr>
        <w:t xml:space="preserve">Practice-based research in Preparation or </w:t>
      </w:r>
      <w:proofErr w:type="gramStart"/>
      <w:r w:rsidRPr="003D49DF">
        <w:rPr>
          <w:rFonts w:ascii="Times New Roman" w:hAnsi="Times New Roman" w:cs="Times New Roman"/>
          <w:b/>
          <w:sz w:val="20"/>
          <w:szCs w:val="20"/>
        </w:rPr>
        <w:t>Under</w:t>
      </w:r>
      <w:proofErr w:type="gramEnd"/>
      <w:r w:rsidRPr="003D49DF">
        <w:rPr>
          <w:rFonts w:ascii="Times New Roman" w:hAnsi="Times New Roman" w:cs="Times New Roman"/>
          <w:b/>
          <w:sz w:val="20"/>
          <w:szCs w:val="20"/>
        </w:rPr>
        <w:t xml:space="preserve"> review</w:t>
      </w:r>
    </w:p>
    <w:p w:rsidR="00752F82" w:rsidRDefault="00752F82" w:rsidP="00604940">
      <w:pPr>
        <w:rPr>
          <w:rFonts w:ascii="Times New Roman" w:hAnsi="Times New Roman" w:cs="Times New Roman"/>
          <w:b/>
          <w:bCs/>
          <w:sz w:val="20"/>
          <w:szCs w:val="20"/>
        </w:rPr>
      </w:pPr>
    </w:p>
    <w:p w:rsidR="002E7771" w:rsidRPr="002E7771" w:rsidRDefault="002E7771" w:rsidP="002E7771">
      <w:pPr>
        <w:ind w:left="1440"/>
        <w:rPr>
          <w:rFonts w:ascii="Times New Roman" w:hAnsi="Times New Roman" w:cs="Times New Roman"/>
          <w:bCs/>
          <w:sz w:val="20"/>
          <w:szCs w:val="20"/>
        </w:rPr>
      </w:pPr>
      <w:r w:rsidRPr="002E7771">
        <w:rPr>
          <w:rFonts w:ascii="Times New Roman" w:hAnsi="Times New Roman" w:cs="Times New Roman"/>
          <w:b/>
          <w:bCs/>
          <w:sz w:val="20"/>
          <w:szCs w:val="20"/>
        </w:rPr>
        <w:t xml:space="preserve">Title:  </w:t>
      </w:r>
      <w:r w:rsidRPr="002E7771">
        <w:rPr>
          <w:rFonts w:ascii="Times New Roman" w:hAnsi="Times New Roman" w:cs="Times New Roman"/>
          <w:bCs/>
          <w:sz w:val="20"/>
          <w:szCs w:val="20"/>
        </w:rPr>
        <w:t xml:space="preserve">Monitoring and Evaluation (M&amp;E) of the Chatham County Front Porch Diversion Program - Phase 1 </w:t>
      </w:r>
      <w:r w:rsidR="00A27136">
        <w:rPr>
          <w:rFonts w:ascii="Times New Roman" w:hAnsi="Times New Roman" w:cs="Times New Roman"/>
          <w:bCs/>
          <w:sz w:val="20"/>
          <w:szCs w:val="20"/>
        </w:rPr>
        <w:t>(Under review)</w:t>
      </w:r>
    </w:p>
    <w:p w:rsidR="002E7771" w:rsidRPr="002E7771" w:rsidRDefault="002E7771" w:rsidP="002E7771">
      <w:pPr>
        <w:ind w:left="1440"/>
        <w:rPr>
          <w:rFonts w:ascii="Times New Roman" w:hAnsi="Times New Roman" w:cs="Times New Roman"/>
          <w:bCs/>
          <w:sz w:val="20"/>
          <w:szCs w:val="20"/>
        </w:rPr>
      </w:pPr>
      <w:r w:rsidRPr="002E7771">
        <w:rPr>
          <w:rFonts w:ascii="Times New Roman" w:hAnsi="Times New Roman" w:cs="Times New Roman"/>
          <w:b/>
          <w:bCs/>
          <w:sz w:val="20"/>
          <w:szCs w:val="20"/>
        </w:rPr>
        <w:t xml:space="preserve">Funding Agency:  </w:t>
      </w:r>
      <w:r w:rsidRPr="002E7771">
        <w:rPr>
          <w:rFonts w:ascii="Times New Roman" w:hAnsi="Times New Roman" w:cs="Times New Roman"/>
          <w:bCs/>
          <w:sz w:val="20"/>
          <w:szCs w:val="20"/>
        </w:rPr>
        <w:t xml:space="preserve"> Chatham County Board</w:t>
      </w:r>
      <w:r w:rsidR="005050B4">
        <w:rPr>
          <w:rFonts w:ascii="Times New Roman" w:hAnsi="Times New Roman" w:cs="Times New Roman"/>
          <w:bCs/>
          <w:sz w:val="20"/>
          <w:szCs w:val="20"/>
        </w:rPr>
        <w:t xml:space="preserve"> (Savannah, GA)</w:t>
      </w:r>
    </w:p>
    <w:p w:rsidR="002E7771" w:rsidRPr="002E7771" w:rsidRDefault="002E7771" w:rsidP="002E7771">
      <w:pPr>
        <w:ind w:left="1440"/>
        <w:rPr>
          <w:rFonts w:ascii="Times New Roman" w:hAnsi="Times New Roman" w:cs="Times New Roman"/>
          <w:bCs/>
          <w:sz w:val="20"/>
          <w:szCs w:val="20"/>
        </w:rPr>
      </w:pPr>
      <w:r w:rsidRPr="002E7771">
        <w:rPr>
          <w:rFonts w:ascii="Times New Roman" w:hAnsi="Times New Roman" w:cs="Times New Roman"/>
          <w:b/>
          <w:bCs/>
          <w:sz w:val="20"/>
          <w:szCs w:val="20"/>
        </w:rPr>
        <w:t>Total Amount:  $</w:t>
      </w:r>
      <w:r w:rsidRPr="002E7771">
        <w:rPr>
          <w:rFonts w:ascii="Times New Roman" w:hAnsi="Times New Roman" w:cs="Times New Roman"/>
          <w:bCs/>
          <w:sz w:val="20"/>
          <w:szCs w:val="20"/>
        </w:rPr>
        <w:t>20,700</w:t>
      </w:r>
      <w:r w:rsidRPr="002E7771">
        <w:rPr>
          <w:rFonts w:ascii="Times New Roman" w:hAnsi="Times New Roman" w:cs="Times New Roman"/>
          <w:b/>
          <w:bCs/>
          <w:sz w:val="20"/>
          <w:szCs w:val="20"/>
        </w:rPr>
        <w:t xml:space="preserve"> (in final </w:t>
      </w:r>
      <w:r w:rsidR="00752F82">
        <w:rPr>
          <w:rFonts w:ascii="Times New Roman" w:hAnsi="Times New Roman" w:cs="Times New Roman"/>
          <w:b/>
          <w:bCs/>
          <w:sz w:val="20"/>
          <w:szCs w:val="20"/>
        </w:rPr>
        <w:t xml:space="preserve">review </w:t>
      </w:r>
      <w:r>
        <w:rPr>
          <w:rFonts w:ascii="Times New Roman" w:hAnsi="Times New Roman" w:cs="Times New Roman"/>
          <w:b/>
          <w:bCs/>
          <w:sz w:val="20"/>
          <w:szCs w:val="20"/>
        </w:rPr>
        <w:t>stage</w:t>
      </w:r>
      <w:r w:rsidRPr="002E7771">
        <w:rPr>
          <w:rFonts w:ascii="Times New Roman" w:hAnsi="Times New Roman" w:cs="Times New Roman"/>
          <w:b/>
          <w:bCs/>
          <w:sz w:val="20"/>
          <w:szCs w:val="20"/>
        </w:rPr>
        <w:t>)</w:t>
      </w:r>
    </w:p>
    <w:p w:rsidR="002E7771" w:rsidRPr="002E7771" w:rsidRDefault="002E7771" w:rsidP="002E7771">
      <w:pPr>
        <w:ind w:left="1440"/>
        <w:rPr>
          <w:rFonts w:ascii="Times New Roman" w:hAnsi="Times New Roman" w:cs="Times New Roman"/>
          <w:bCs/>
          <w:sz w:val="20"/>
          <w:szCs w:val="20"/>
        </w:rPr>
      </w:pPr>
      <w:r w:rsidRPr="002E7771">
        <w:rPr>
          <w:rFonts w:ascii="Times New Roman" w:hAnsi="Times New Roman" w:cs="Times New Roman"/>
          <w:b/>
          <w:bCs/>
          <w:sz w:val="20"/>
          <w:szCs w:val="20"/>
        </w:rPr>
        <w:t xml:space="preserve">Percent effort on Project:   </w:t>
      </w:r>
      <w:r w:rsidRPr="002E7771">
        <w:rPr>
          <w:rFonts w:ascii="Times New Roman" w:hAnsi="Times New Roman" w:cs="Times New Roman"/>
          <w:bCs/>
          <w:sz w:val="20"/>
          <w:szCs w:val="20"/>
        </w:rPr>
        <w:t>2%</w:t>
      </w:r>
    </w:p>
    <w:p w:rsidR="002E7771" w:rsidRPr="002E7771" w:rsidRDefault="002E7771" w:rsidP="002E7771">
      <w:pPr>
        <w:ind w:left="1440"/>
        <w:rPr>
          <w:rFonts w:ascii="Times New Roman" w:hAnsi="Times New Roman" w:cs="Times New Roman"/>
          <w:bCs/>
          <w:sz w:val="20"/>
          <w:szCs w:val="20"/>
        </w:rPr>
      </w:pPr>
      <w:r w:rsidRPr="002E7771">
        <w:rPr>
          <w:rFonts w:ascii="Times New Roman" w:hAnsi="Times New Roman" w:cs="Times New Roman"/>
          <w:b/>
          <w:bCs/>
          <w:sz w:val="20"/>
          <w:szCs w:val="20"/>
        </w:rPr>
        <w:t xml:space="preserve">Funding Period: </w:t>
      </w:r>
      <w:r w:rsidR="00752F82">
        <w:rPr>
          <w:rFonts w:ascii="Times New Roman" w:hAnsi="Times New Roman" w:cs="Times New Roman"/>
          <w:bCs/>
          <w:sz w:val="20"/>
          <w:szCs w:val="20"/>
        </w:rPr>
        <w:t>Pending</w:t>
      </w:r>
    </w:p>
    <w:p w:rsidR="002E7771" w:rsidRPr="002E7771" w:rsidRDefault="002E7771" w:rsidP="002E7771">
      <w:pPr>
        <w:ind w:left="1440"/>
        <w:rPr>
          <w:rFonts w:ascii="Times New Roman" w:hAnsi="Times New Roman" w:cs="Times New Roman"/>
          <w:bCs/>
          <w:sz w:val="20"/>
          <w:szCs w:val="20"/>
        </w:rPr>
      </w:pPr>
      <w:r w:rsidRPr="002E7771">
        <w:rPr>
          <w:rFonts w:ascii="Times New Roman" w:hAnsi="Times New Roman" w:cs="Times New Roman"/>
          <w:b/>
          <w:bCs/>
          <w:sz w:val="20"/>
          <w:szCs w:val="20"/>
        </w:rPr>
        <w:t xml:space="preserve">Role on Project:  </w:t>
      </w:r>
      <w:r w:rsidRPr="002E7771">
        <w:rPr>
          <w:rFonts w:ascii="Times New Roman" w:hAnsi="Times New Roman" w:cs="Times New Roman"/>
          <w:bCs/>
          <w:sz w:val="20"/>
          <w:szCs w:val="20"/>
        </w:rPr>
        <w:t>Principal Evaluator</w:t>
      </w:r>
    </w:p>
    <w:p w:rsidR="002E7771" w:rsidRDefault="002E7771" w:rsidP="002E7771">
      <w:pPr>
        <w:ind w:left="1440"/>
        <w:rPr>
          <w:rFonts w:ascii="Times New Roman" w:hAnsi="Times New Roman" w:cs="Times New Roman"/>
          <w:bCs/>
          <w:sz w:val="20"/>
          <w:szCs w:val="20"/>
        </w:rPr>
      </w:pPr>
      <w:r w:rsidRPr="002E7771">
        <w:rPr>
          <w:rFonts w:ascii="Times New Roman" w:hAnsi="Times New Roman" w:cs="Times New Roman"/>
          <w:b/>
          <w:bCs/>
          <w:sz w:val="20"/>
          <w:szCs w:val="20"/>
        </w:rPr>
        <w:t xml:space="preserve">Project Description: </w:t>
      </w:r>
      <w:r w:rsidRPr="002E7771">
        <w:rPr>
          <w:rFonts w:ascii="Times New Roman" w:hAnsi="Times New Roman" w:cs="Times New Roman"/>
          <w:bCs/>
          <w:sz w:val="20"/>
          <w:szCs w:val="20"/>
        </w:rPr>
        <w:t xml:space="preserve">The Front Porch Program is a multi-agency effort designed to intercept and divert first time juvenile at-risk offenders from engaging in further criminal behavior. The collaborating agencies include the Savannah Department of Education, Chatham/Savannah police Department, Chatham County Courts, Chatham probation and Chatham County department of Social Services. Phase 1 of the M &amp; E will involve the </w:t>
      </w:r>
      <w:proofErr w:type="spellStart"/>
      <w:r w:rsidRPr="002E7771">
        <w:rPr>
          <w:rFonts w:ascii="Times New Roman" w:hAnsi="Times New Roman" w:cs="Times New Roman"/>
          <w:bCs/>
          <w:sz w:val="20"/>
          <w:szCs w:val="20"/>
        </w:rPr>
        <w:t>Jiann</w:t>
      </w:r>
      <w:proofErr w:type="spellEnd"/>
      <w:r w:rsidRPr="002E7771">
        <w:rPr>
          <w:rFonts w:ascii="Times New Roman" w:hAnsi="Times New Roman" w:cs="Times New Roman"/>
          <w:bCs/>
          <w:sz w:val="20"/>
          <w:szCs w:val="20"/>
        </w:rPr>
        <w:t>-Ping Hsu College of Public Health Office of Practice and Research (JPHCOPH-OPR) will work with the Front Porch Staff in coordinating, reviewing and refining of information collected in Phase 1 and use what was learned to provide guidance on steps for development and implementing the project’s second Phase evaluation model and work to determine and clarify and monitoring, evaluation and measurement strategies. At the end of Phase 1 they will have a key role in development and implementation of the evaluation, as well as analyses and interpretation of the data; they will bring critical content expertise to the project, particularly in regards to next steps in the utilization of</w:t>
      </w:r>
      <w:r w:rsidR="003D49DF">
        <w:rPr>
          <w:rFonts w:ascii="Times New Roman" w:hAnsi="Times New Roman" w:cs="Times New Roman"/>
          <w:bCs/>
          <w:sz w:val="20"/>
          <w:szCs w:val="20"/>
        </w:rPr>
        <w:t xml:space="preserve"> the findings from the project.</w:t>
      </w:r>
    </w:p>
    <w:p w:rsidR="003D49DF" w:rsidRDefault="003D49DF" w:rsidP="002E7771">
      <w:pPr>
        <w:ind w:left="1440"/>
        <w:rPr>
          <w:rFonts w:ascii="Times New Roman" w:hAnsi="Times New Roman" w:cs="Times New Roman"/>
          <w:bCs/>
          <w:sz w:val="20"/>
          <w:szCs w:val="20"/>
        </w:rPr>
      </w:pPr>
    </w:p>
    <w:p w:rsidR="005050B4" w:rsidRPr="002E7771" w:rsidRDefault="005050B4" w:rsidP="00175A41">
      <w:pPr>
        <w:ind w:left="2880" w:hanging="1440"/>
        <w:rPr>
          <w:rFonts w:ascii="Times New Roman" w:hAnsi="Times New Roman" w:cs="Times New Roman"/>
          <w:bCs/>
          <w:sz w:val="20"/>
          <w:szCs w:val="20"/>
        </w:rPr>
      </w:pPr>
      <w:r w:rsidRPr="002E7771">
        <w:rPr>
          <w:rFonts w:ascii="Times New Roman" w:hAnsi="Times New Roman" w:cs="Times New Roman"/>
          <w:b/>
          <w:bCs/>
          <w:sz w:val="20"/>
          <w:szCs w:val="20"/>
        </w:rPr>
        <w:t xml:space="preserve">Title: </w:t>
      </w:r>
      <w:r w:rsidR="00175A41" w:rsidRPr="00175A41">
        <w:rPr>
          <w:rFonts w:ascii="Times New Roman" w:hAnsi="Times New Roman" w:cs="Times New Roman"/>
          <w:bCs/>
          <w:sz w:val="20"/>
          <w:szCs w:val="20"/>
        </w:rPr>
        <w:t xml:space="preserve">The Alliance </w:t>
      </w:r>
      <w:proofErr w:type="gramStart"/>
      <w:r w:rsidR="00175A41" w:rsidRPr="00175A41">
        <w:rPr>
          <w:rFonts w:ascii="Times New Roman" w:hAnsi="Times New Roman" w:cs="Times New Roman"/>
          <w:bCs/>
          <w:sz w:val="20"/>
          <w:szCs w:val="20"/>
        </w:rPr>
        <w:t>For The Improvement Of Black And</w:t>
      </w:r>
      <w:proofErr w:type="gramEnd"/>
      <w:r w:rsidR="00175A41" w:rsidRPr="00175A41">
        <w:rPr>
          <w:rFonts w:ascii="Times New Roman" w:hAnsi="Times New Roman" w:cs="Times New Roman"/>
          <w:bCs/>
          <w:sz w:val="20"/>
          <w:szCs w:val="20"/>
        </w:rPr>
        <w:t xml:space="preserve"> Brown Mental Health Outcomes (The Alliance)</w:t>
      </w:r>
      <w:r w:rsidR="00A27136">
        <w:rPr>
          <w:rFonts w:ascii="Times New Roman" w:hAnsi="Times New Roman" w:cs="Times New Roman"/>
          <w:bCs/>
          <w:sz w:val="20"/>
          <w:szCs w:val="20"/>
        </w:rPr>
        <w:t xml:space="preserve"> (Under review)</w:t>
      </w:r>
    </w:p>
    <w:p w:rsidR="005050B4" w:rsidRPr="002E7771" w:rsidRDefault="005050B4" w:rsidP="00175A41">
      <w:pPr>
        <w:ind w:left="1440"/>
        <w:rPr>
          <w:rFonts w:ascii="Times New Roman" w:hAnsi="Times New Roman" w:cs="Times New Roman"/>
          <w:bCs/>
          <w:sz w:val="20"/>
          <w:szCs w:val="20"/>
        </w:rPr>
      </w:pPr>
      <w:r w:rsidRPr="002E7771">
        <w:rPr>
          <w:rFonts w:ascii="Times New Roman" w:hAnsi="Times New Roman" w:cs="Times New Roman"/>
          <w:b/>
          <w:bCs/>
          <w:sz w:val="20"/>
          <w:szCs w:val="20"/>
        </w:rPr>
        <w:t xml:space="preserve">Funding Agency:  </w:t>
      </w:r>
      <w:r w:rsidRPr="002E7771">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175A41" w:rsidRPr="00175A41">
        <w:rPr>
          <w:rFonts w:ascii="Times New Roman" w:hAnsi="Times New Roman" w:cs="Times New Roman"/>
          <w:bCs/>
          <w:sz w:val="20"/>
          <w:szCs w:val="20"/>
        </w:rPr>
        <w:t>State Of Maryland</w:t>
      </w:r>
      <w:r w:rsidR="00175A41">
        <w:rPr>
          <w:rFonts w:ascii="Times New Roman" w:hAnsi="Times New Roman" w:cs="Times New Roman"/>
          <w:bCs/>
          <w:sz w:val="20"/>
          <w:szCs w:val="20"/>
        </w:rPr>
        <w:t xml:space="preserve"> </w:t>
      </w:r>
      <w:r w:rsidR="00175A41" w:rsidRPr="00175A41">
        <w:rPr>
          <w:rFonts w:ascii="Times New Roman" w:hAnsi="Times New Roman" w:cs="Times New Roman"/>
          <w:bCs/>
          <w:sz w:val="20"/>
          <w:szCs w:val="20"/>
        </w:rPr>
        <w:t>Community Health Resources Commission</w:t>
      </w:r>
    </w:p>
    <w:p w:rsidR="005050B4" w:rsidRPr="002E7771" w:rsidRDefault="005050B4" w:rsidP="005050B4">
      <w:pPr>
        <w:ind w:left="1440"/>
        <w:rPr>
          <w:rFonts w:ascii="Times New Roman" w:hAnsi="Times New Roman" w:cs="Times New Roman"/>
          <w:bCs/>
          <w:sz w:val="20"/>
          <w:szCs w:val="20"/>
        </w:rPr>
      </w:pPr>
      <w:r w:rsidRPr="002E7771">
        <w:rPr>
          <w:rFonts w:ascii="Times New Roman" w:hAnsi="Times New Roman" w:cs="Times New Roman"/>
          <w:b/>
          <w:bCs/>
          <w:sz w:val="20"/>
          <w:szCs w:val="20"/>
        </w:rPr>
        <w:t>Total Amount:  $</w:t>
      </w:r>
      <w:r>
        <w:rPr>
          <w:rFonts w:ascii="Times New Roman" w:hAnsi="Times New Roman" w:cs="Times New Roman"/>
          <w:bCs/>
          <w:sz w:val="20"/>
          <w:szCs w:val="20"/>
        </w:rPr>
        <w:t xml:space="preserve"> </w:t>
      </w:r>
      <w:r w:rsidR="00175A41">
        <w:rPr>
          <w:rFonts w:ascii="Times New Roman" w:hAnsi="Times New Roman" w:cs="Times New Roman"/>
          <w:bCs/>
          <w:sz w:val="20"/>
          <w:szCs w:val="20"/>
        </w:rPr>
        <w:t>165.000 (over two years)</w:t>
      </w:r>
    </w:p>
    <w:p w:rsidR="005050B4" w:rsidRPr="00175A41" w:rsidRDefault="005050B4" w:rsidP="005050B4">
      <w:pPr>
        <w:ind w:left="1440"/>
        <w:rPr>
          <w:rFonts w:ascii="Times New Roman" w:hAnsi="Times New Roman" w:cs="Times New Roman"/>
          <w:bCs/>
          <w:sz w:val="20"/>
          <w:szCs w:val="20"/>
        </w:rPr>
      </w:pPr>
      <w:r w:rsidRPr="002E7771">
        <w:rPr>
          <w:rFonts w:ascii="Times New Roman" w:hAnsi="Times New Roman" w:cs="Times New Roman"/>
          <w:b/>
          <w:bCs/>
          <w:sz w:val="20"/>
          <w:szCs w:val="20"/>
        </w:rPr>
        <w:t xml:space="preserve">Percent effort on Project:  </w:t>
      </w:r>
      <w:r w:rsidR="00175A41" w:rsidRPr="00175A41">
        <w:rPr>
          <w:rFonts w:ascii="Times New Roman" w:hAnsi="Times New Roman" w:cs="Times New Roman"/>
          <w:bCs/>
          <w:sz w:val="20"/>
          <w:szCs w:val="20"/>
        </w:rPr>
        <w:t>15%</w:t>
      </w:r>
      <w:r w:rsidRPr="00175A41">
        <w:rPr>
          <w:rFonts w:ascii="Times New Roman" w:hAnsi="Times New Roman" w:cs="Times New Roman"/>
          <w:bCs/>
          <w:sz w:val="20"/>
          <w:szCs w:val="20"/>
        </w:rPr>
        <w:t xml:space="preserve">  </w:t>
      </w:r>
    </w:p>
    <w:p w:rsidR="005050B4" w:rsidRPr="002E7771" w:rsidRDefault="005050B4" w:rsidP="005050B4">
      <w:pPr>
        <w:ind w:left="1440"/>
        <w:rPr>
          <w:rFonts w:ascii="Times New Roman" w:hAnsi="Times New Roman" w:cs="Times New Roman"/>
          <w:bCs/>
          <w:sz w:val="20"/>
          <w:szCs w:val="20"/>
        </w:rPr>
      </w:pPr>
      <w:r w:rsidRPr="002E7771">
        <w:rPr>
          <w:rFonts w:ascii="Times New Roman" w:hAnsi="Times New Roman" w:cs="Times New Roman"/>
          <w:b/>
          <w:bCs/>
          <w:sz w:val="20"/>
          <w:szCs w:val="20"/>
        </w:rPr>
        <w:t xml:space="preserve">Funding Period: </w:t>
      </w:r>
      <w:r>
        <w:rPr>
          <w:rFonts w:ascii="Times New Roman" w:hAnsi="Times New Roman" w:cs="Times New Roman"/>
          <w:bCs/>
          <w:sz w:val="20"/>
          <w:szCs w:val="20"/>
        </w:rPr>
        <w:t xml:space="preserve"> </w:t>
      </w:r>
      <w:r w:rsidR="00175A41">
        <w:rPr>
          <w:rFonts w:ascii="Times New Roman" w:hAnsi="Times New Roman" w:cs="Times New Roman"/>
          <w:bCs/>
          <w:sz w:val="20"/>
          <w:szCs w:val="20"/>
        </w:rPr>
        <w:t>03/2022 – 02/2024</w:t>
      </w:r>
    </w:p>
    <w:p w:rsidR="005050B4" w:rsidRPr="002E7771" w:rsidRDefault="005050B4" w:rsidP="005050B4">
      <w:pPr>
        <w:ind w:left="1440"/>
        <w:rPr>
          <w:rFonts w:ascii="Times New Roman" w:hAnsi="Times New Roman" w:cs="Times New Roman"/>
          <w:bCs/>
          <w:sz w:val="20"/>
          <w:szCs w:val="20"/>
        </w:rPr>
      </w:pPr>
      <w:r w:rsidRPr="002E7771">
        <w:rPr>
          <w:rFonts w:ascii="Times New Roman" w:hAnsi="Times New Roman" w:cs="Times New Roman"/>
          <w:b/>
          <w:bCs/>
          <w:sz w:val="20"/>
          <w:szCs w:val="20"/>
        </w:rPr>
        <w:t xml:space="preserve">Role on Project:  </w:t>
      </w:r>
      <w:r w:rsidRPr="002E7771">
        <w:rPr>
          <w:rFonts w:ascii="Times New Roman" w:hAnsi="Times New Roman" w:cs="Times New Roman"/>
          <w:bCs/>
          <w:sz w:val="20"/>
          <w:szCs w:val="20"/>
        </w:rPr>
        <w:t>Principal Evaluator</w:t>
      </w:r>
    </w:p>
    <w:p w:rsidR="005050B4" w:rsidRPr="00962789" w:rsidRDefault="005050B4" w:rsidP="002E7771">
      <w:pPr>
        <w:ind w:left="1440"/>
        <w:rPr>
          <w:rFonts w:ascii="Times New Roman" w:hAnsi="Times New Roman" w:cs="Times New Roman"/>
          <w:bCs/>
          <w:sz w:val="20"/>
          <w:szCs w:val="20"/>
        </w:rPr>
      </w:pPr>
      <w:r w:rsidRPr="002E7771">
        <w:rPr>
          <w:rFonts w:ascii="Times New Roman" w:hAnsi="Times New Roman" w:cs="Times New Roman"/>
          <w:b/>
          <w:bCs/>
          <w:sz w:val="20"/>
          <w:szCs w:val="20"/>
        </w:rPr>
        <w:t>Project Description:</w:t>
      </w:r>
      <w:r w:rsidR="00175A41">
        <w:rPr>
          <w:rFonts w:ascii="Times New Roman" w:hAnsi="Times New Roman" w:cs="Times New Roman"/>
          <w:b/>
          <w:bCs/>
          <w:sz w:val="20"/>
          <w:szCs w:val="20"/>
        </w:rPr>
        <w:t xml:space="preserve"> </w:t>
      </w:r>
      <w:r w:rsidR="00175A41" w:rsidRPr="00962789">
        <w:rPr>
          <w:rFonts w:ascii="Times New Roman" w:hAnsi="Times New Roman" w:cs="Times New Roman"/>
          <w:bCs/>
          <w:sz w:val="20"/>
          <w:szCs w:val="20"/>
        </w:rPr>
        <w:t xml:space="preserve">The Alliance will target Black and Brown individuals that live or work in zip codes in Montgomery County with more than 6% poverty level. Based on our previous experience we believe </w:t>
      </w:r>
      <w:r w:rsidR="00175A41" w:rsidRPr="00962789">
        <w:rPr>
          <w:rFonts w:ascii="Times New Roman" w:hAnsi="Times New Roman" w:cs="Times New Roman"/>
          <w:bCs/>
          <w:sz w:val="20"/>
          <w:szCs w:val="20"/>
        </w:rPr>
        <w:lastRenderedPageBreak/>
        <w:t>we will be able to serve 150 patients through our direct services pilots, about 600 participants through the community mental health programs and about 1000 people will be outreach through the health promoter component.</w:t>
      </w:r>
      <w:r w:rsidR="00962789">
        <w:rPr>
          <w:rFonts w:ascii="Times New Roman" w:hAnsi="Times New Roman" w:cs="Times New Roman"/>
          <w:bCs/>
          <w:sz w:val="20"/>
          <w:szCs w:val="20"/>
        </w:rPr>
        <w:t xml:space="preserve"> </w:t>
      </w:r>
      <w:r w:rsidR="00175A41" w:rsidRPr="00962789">
        <w:rPr>
          <w:rFonts w:ascii="Times New Roman" w:hAnsi="Times New Roman" w:cs="Times New Roman"/>
          <w:bCs/>
          <w:sz w:val="20"/>
          <w:szCs w:val="20"/>
        </w:rPr>
        <w:t xml:space="preserve">Project Overview: </w:t>
      </w:r>
      <w:r w:rsidR="00962789">
        <w:rPr>
          <w:rFonts w:ascii="Times New Roman" w:hAnsi="Times New Roman" w:cs="Times New Roman"/>
          <w:bCs/>
          <w:sz w:val="20"/>
          <w:szCs w:val="20"/>
        </w:rPr>
        <w:t xml:space="preserve"> </w:t>
      </w:r>
      <w:r w:rsidR="00175A41" w:rsidRPr="00962789">
        <w:rPr>
          <w:rFonts w:ascii="Times New Roman" w:hAnsi="Times New Roman" w:cs="Times New Roman"/>
          <w:bCs/>
          <w:sz w:val="20"/>
          <w:szCs w:val="20"/>
        </w:rPr>
        <w:t xml:space="preserve">The Alliance will implement strategies to improve the mental health of Black and Brown members with a four pillar/goal project: Direct Services enhancement: Community Development: Professional development: </w:t>
      </w:r>
      <w:r w:rsidR="00962789">
        <w:rPr>
          <w:rFonts w:ascii="Times New Roman" w:hAnsi="Times New Roman" w:cs="Times New Roman"/>
          <w:bCs/>
          <w:sz w:val="20"/>
          <w:szCs w:val="20"/>
        </w:rPr>
        <w:t xml:space="preserve"> and </w:t>
      </w:r>
      <w:r w:rsidR="00175A41" w:rsidRPr="00962789">
        <w:rPr>
          <w:rFonts w:ascii="Times New Roman" w:hAnsi="Times New Roman" w:cs="Times New Roman"/>
          <w:bCs/>
          <w:sz w:val="20"/>
          <w:szCs w:val="20"/>
        </w:rPr>
        <w:t>Non-profit develop</w:t>
      </w:r>
      <w:r w:rsidR="00962789">
        <w:rPr>
          <w:rFonts w:ascii="Times New Roman" w:hAnsi="Times New Roman" w:cs="Times New Roman"/>
          <w:bCs/>
          <w:sz w:val="20"/>
          <w:szCs w:val="20"/>
        </w:rPr>
        <w:t>ment.</w:t>
      </w:r>
    </w:p>
    <w:p w:rsidR="005050B4" w:rsidRDefault="005050B4" w:rsidP="002E7771">
      <w:pPr>
        <w:ind w:left="1440"/>
        <w:rPr>
          <w:rFonts w:ascii="Times New Roman" w:hAnsi="Times New Roman" w:cs="Times New Roman"/>
          <w:bCs/>
          <w:sz w:val="20"/>
          <w:szCs w:val="20"/>
        </w:rPr>
      </w:pPr>
    </w:p>
    <w:p w:rsidR="00A27136" w:rsidRPr="00A27136" w:rsidRDefault="00A27136" w:rsidP="00A27136">
      <w:pPr>
        <w:ind w:left="1440"/>
        <w:rPr>
          <w:rFonts w:ascii="Times New Roman" w:hAnsi="Times New Roman" w:cs="Times New Roman"/>
          <w:bCs/>
          <w:sz w:val="20"/>
          <w:szCs w:val="20"/>
        </w:rPr>
      </w:pPr>
      <w:r w:rsidRPr="00A27136">
        <w:rPr>
          <w:rFonts w:ascii="Times New Roman" w:hAnsi="Times New Roman" w:cs="Times New Roman"/>
          <w:b/>
          <w:bCs/>
          <w:sz w:val="20"/>
          <w:szCs w:val="20"/>
        </w:rPr>
        <w:t>Title</w:t>
      </w:r>
      <w:r w:rsidRPr="00A27136">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A27136">
        <w:rPr>
          <w:rFonts w:ascii="Times New Roman" w:hAnsi="Times New Roman" w:cs="Times New Roman"/>
          <w:bCs/>
          <w:sz w:val="20"/>
          <w:szCs w:val="20"/>
        </w:rPr>
        <w:t xml:space="preserve"> Parental willingness to vaccinate their children against COVID-19 if such vaccine becomes available (Under review)</w:t>
      </w:r>
    </w:p>
    <w:p w:rsidR="00A27136" w:rsidRPr="00A27136" w:rsidRDefault="00A27136" w:rsidP="00A27136">
      <w:pPr>
        <w:ind w:left="1440"/>
        <w:rPr>
          <w:rFonts w:ascii="Times New Roman" w:hAnsi="Times New Roman" w:cs="Times New Roman"/>
          <w:bCs/>
          <w:sz w:val="20"/>
          <w:szCs w:val="20"/>
        </w:rPr>
      </w:pPr>
      <w:r w:rsidRPr="00A27136">
        <w:rPr>
          <w:rFonts w:ascii="Times New Roman" w:hAnsi="Times New Roman" w:cs="Times New Roman"/>
          <w:b/>
          <w:bCs/>
          <w:sz w:val="20"/>
          <w:szCs w:val="20"/>
        </w:rPr>
        <w:t>Funding Agency</w:t>
      </w:r>
      <w:r>
        <w:rPr>
          <w:rFonts w:ascii="Times New Roman" w:hAnsi="Times New Roman" w:cs="Times New Roman"/>
          <w:bCs/>
          <w:sz w:val="20"/>
          <w:szCs w:val="20"/>
        </w:rPr>
        <w:t>: CD</w:t>
      </w:r>
      <w:r w:rsidR="0088158B">
        <w:rPr>
          <w:rFonts w:ascii="Times New Roman" w:hAnsi="Times New Roman" w:cs="Times New Roman"/>
          <w:bCs/>
          <w:sz w:val="20"/>
          <w:szCs w:val="20"/>
        </w:rPr>
        <w:t>C</w:t>
      </w:r>
      <w:r>
        <w:rPr>
          <w:rFonts w:ascii="Times New Roman" w:hAnsi="Times New Roman" w:cs="Times New Roman"/>
          <w:bCs/>
          <w:sz w:val="20"/>
          <w:szCs w:val="20"/>
        </w:rPr>
        <w:t xml:space="preserve"> and the American Psychological Association (APA) </w:t>
      </w:r>
    </w:p>
    <w:p w:rsidR="00A27136" w:rsidRPr="00A27136" w:rsidRDefault="00A27136" w:rsidP="00A27136">
      <w:pPr>
        <w:ind w:left="1440"/>
        <w:rPr>
          <w:rFonts w:ascii="Times New Roman" w:hAnsi="Times New Roman" w:cs="Times New Roman"/>
          <w:bCs/>
          <w:sz w:val="20"/>
          <w:szCs w:val="20"/>
        </w:rPr>
      </w:pPr>
      <w:r w:rsidRPr="00A27136">
        <w:rPr>
          <w:rFonts w:ascii="Times New Roman" w:hAnsi="Times New Roman" w:cs="Times New Roman"/>
          <w:b/>
          <w:bCs/>
          <w:sz w:val="20"/>
          <w:szCs w:val="20"/>
        </w:rPr>
        <w:t>Total Amount</w:t>
      </w:r>
      <w:r w:rsidRPr="00A27136">
        <w:rPr>
          <w:rFonts w:ascii="Times New Roman" w:hAnsi="Times New Roman" w:cs="Times New Roman"/>
          <w:bCs/>
          <w:sz w:val="20"/>
          <w:szCs w:val="20"/>
        </w:rPr>
        <w:t xml:space="preserve">:  $ </w:t>
      </w:r>
      <w:r>
        <w:rPr>
          <w:rFonts w:ascii="Times New Roman" w:hAnsi="Times New Roman" w:cs="Times New Roman"/>
          <w:bCs/>
          <w:sz w:val="20"/>
          <w:szCs w:val="20"/>
        </w:rPr>
        <w:t>30,999</w:t>
      </w:r>
      <w:r w:rsidRPr="00A27136">
        <w:rPr>
          <w:rFonts w:ascii="Times New Roman" w:hAnsi="Times New Roman" w:cs="Times New Roman"/>
          <w:bCs/>
          <w:sz w:val="20"/>
          <w:szCs w:val="20"/>
        </w:rPr>
        <w:t xml:space="preserve"> (over </w:t>
      </w:r>
      <w:r>
        <w:rPr>
          <w:rFonts w:ascii="Times New Roman" w:hAnsi="Times New Roman" w:cs="Times New Roman"/>
          <w:bCs/>
          <w:sz w:val="20"/>
          <w:szCs w:val="20"/>
        </w:rPr>
        <w:t>one</w:t>
      </w:r>
      <w:r w:rsidRPr="00A27136">
        <w:rPr>
          <w:rFonts w:ascii="Times New Roman" w:hAnsi="Times New Roman" w:cs="Times New Roman"/>
          <w:bCs/>
          <w:sz w:val="20"/>
          <w:szCs w:val="20"/>
        </w:rPr>
        <w:t xml:space="preserve"> year)</w:t>
      </w:r>
    </w:p>
    <w:p w:rsidR="00A27136" w:rsidRPr="00A27136" w:rsidRDefault="00A27136" w:rsidP="00A27136">
      <w:pPr>
        <w:ind w:left="1440"/>
        <w:rPr>
          <w:rFonts w:ascii="Times New Roman" w:hAnsi="Times New Roman" w:cs="Times New Roman"/>
          <w:bCs/>
          <w:sz w:val="20"/>
          <w:szCs w:val="20"/>
        </w:rPr>
      </w:pPr>
      <w:r w:rsidRPr="00A27136">
        <w:rPr>
          <w:rFonts w:ascii="Times New Roman" w:hAnsi="Times New Roman" w:cs="Times New Roman"/>
          <w:b/>
          <w:bCs/>
          <w:sz w:val="20"/>
          <w:szCs w:val="20"/>
        </w:rPr>
        <w:t>Percent effort on Project</w:t>
      </w:r>
      <w:r w:rsidRPr="00A27136">
        <w:rPr>
          <w:rFonts w:ascii="Times New Roman" w:hAnsi="Times New Roman" w:cs="Times New Roman"/>
          <w:bCs/>
          <w:sz w:val="20"/>
          <w:szCs w:val="20"/>
        </w:rPr>
        <w:t xml:space="preserve">:  1%  </w:t>
      </w:r>
    </w:p>
    <w:p w:rsidR="00A27136" w:rsidRPr="00A27136" w:rsidRDefault="00A27136" w:rsidP="00A27136">
      <w:pPr>
        <w:ind w:left="1440"/>
        <w:rPr>
          <w:rFonts w:ascii="Times New Roman" w:hAnsi="Times New Roman" w:cs="Times New Roman"/>
          <w:bCs/>
          <w:sz w:val="20"/>
          <w:szCs w:val="20"/>
        </w:rPr>
      </w:pPr>
      <w:r w:rsidRPr="00A27136">
        <w:rPr>
          <w:rFonts w:ascii="Times New Roman" w:hAnsi="Times New Roman" w:cs="Times New Roman"/>
          <w:b/>
          <w:bCs/>
          <w:sz w:val="20"/>
          <w:szCs w:val="20"/>
        </w:rPr>
        <w:t>Funding Period</w:t>
      </w:r>
      <w:r w:rsidRPr="00A27136">
        <w:rPr>
          <w:rFonts w:ascii="Times New Roman" w:hAnsi="Times New Roman" w:cs="Times New Roman"/>
          <w:bCs/>
          <w:sz w:val="20"/>
          <w:szCs w:val="20"/>
        </w:rPr>
        <w:t>:  03/2022 – 02/2024</w:t>
      </w:r>
    </w:p>
    <w:p w:rsidR="00A27136" w:rsidRPr="00A27136" w:rsidRDefault="00A27136" w:rsidP="00A27136">
      <w:pPr>
        <w:ind w:left="1440"/>
        <w:rPr>
          <w:rFonts w:ascii="Times New Roman" w:hAnsi="Times New Roman" w:cs="Times New Roman"/>
          <w:bCs/>
          <w:sz w:val="20"/>
          <w:szCs w:val="20"/>
        </w:rPr>
      </w:pPr>
      <w:r w:rsidRPr="00A27136">
        <w:rPr>
          <w:rFonts w:ascii="Times New Roman" w:hAnsi="Times New Roman" w:cs="Times New Roman"/>
          <w:b/>
          <w:bCs/>
          <w:sz w:val="20"/>
          <w:szCs w:val="20"/>
        </w:rPr>
        <w:t>Role on Project</w:t>
      </w:r>
      <w:r w:rsidRPr="00A27136">
        <w:rPr>
          <w:rFonts w:ascii="Times New Roman" w:hAnsi="Times New Roman" w:cs="Times New Roman"/>
          <w:bCs/>
          <w:sz w:val="20"/>
          <w:szCs w:val="20"/>
        </w:rPr>
        <w:t xml:space="preserve">: </w:t>
      </w:r>
      <w:r>
        <w:rPr>
          <w:rFonts w:ascii="Times New Roman" w:hAnsi="Times New Roman" w:cs="Times New Roman"/>
          <w:bCs/>
          <w:sz w:val="20"/>
          <w:szCs w:val="20"/>
        </w:rPr>
        <w:t>Co-PI (Fung, PI)</w:t>
      </w:r>
    </w:p>
    <w:p w:rsidR="00A27136" w:rsidRPr="00962789" w:rsidRDefault="00A27136" w:rsidP="00A27136">
      <w:pPr>
        <w:ind w:left="1440"/>
        <w:rPr>
          <w:rFonts w:ascii="Times New Roman" w:hAnsi="Times New Roman" w:cs="Times New Roman"/>
          <w:bCs/>
          <w:sz w:val="20"/>
          <w:szCs w:val="20"/>
        </w:rPr>
      </w:pPr>
      <w:r w:rsidRPr="00A27136">
        <w:rPr>
          <w:rFonts w:ascii="Times New Roman" w:hAnsi="Times New Roman" w:cs="Times New Roman"/>
          <w:b/>
          <w:bCs/>
          <w:sz w:val="20"/>
          <w:szCs w:val="20"/>
        </w:rPr>
        <w:t>Project Description</w:t>
      </w:r>
      <w:r w:rsidRPr="00A27136">
        <w:rPr>
          <w:rFonts w:ascii="Times New Roman" w:hAnsi="Times New Roman" w:cs="Times New Roman"/>
          <w:bCs/>
          <w:sz w:val="20"/>
          <w:szCs w:val="20"/>
        </w:rPr>
        <w:t>:</w:t>
      </w:r>
      <w:r>
        <w:rPr>
          <w:rFonts w:ascii="Times New Roman" w:hAnsi="Times New Roman" w:cs="Times New Roman"/>
          <w:bCs/>
          <w:sz w:val="20"/>
          <w:szCs w:val="20"/>
        </w:rPr>
        <w:t xml:space="preserve"> The aim of this study is t</w:t>
      </w:r>
      <w:r w:rsidRPr="00A27136">
        <w:rPr>
          <w:rFonts w:ascii="Times New Roman" w:hAnsi="Times New Roman" w:cs="Times New Roman"/>
          <w:bCs/>
          <w:sz w:val="20"/>
          <w:szCs w:val="20"/>
        </w:rPr>
        <w:t>o identify underlying psychological and mental health determinants associated with parental intention</w:t>
      </w:r>
      <w:r>
        <w:rPr>
          <w:rFonts w:ascii="Times New Roman" w:hAnsi="Times New Roman" w:cs="Times New Roman"/>
          <w:bCs/>
          <w:sz w:val="20"/>
          <w:szCs w:val="20"/>
        </w:rPr>
        <w:t xml:space="preserve"> </w:t>
      </w:r>
      <w:r w:rsidRPr="00A27136">
        <w:rPr>
          <w:rFonts w:ascii="Times New Roman" w:hAnsi="Times New Roman" w:cs="Times New Roman"/>
          <w:bCs/>
          <w:sz w:val="20"/>
          <w:szCs w:val="20"/>
        </w:rPr>
        <w:t>and decision to vaccinate 5-year-old children against COVID-19 before and after the children become eligible</w:t>
      </w:r>
      <w:r>
        <w:rPr>
          <w:rFonts w:ascii="Times New Roman" w:hAnsi="Times New Roman" w:cs="Times New Roman"/>
          <w:bCs/>
          <w:sz w:val="20"/>
          <w:szCs w:val="20"/>
        </w:rPr>
        <w:t xml:space="preserve">. This </w:t>
      </w:r>
      <w:r w:rsidRPr="00A27136">
        <w:rPr>
          <w:rFonts w:ascii="Times New Roman" w:hAnsi="Times New Roman" w:cs="Times New Roman"/>
          <w:bCs/>
          <w:sz w:val="20"/>
          <w:szCs w:val="20"/>
        </w:rPr>
        <w:t>longitudinal study</w:t>
      </w:r>
      <w:r>
        <w:rPr>
          <w:rFonts w:ascii="Times New Roman" w:hAnsi="Times New Roman" w:cs="Times New Roman"/>
          <w:bCs/>
          <w:sz w:val="20"/>
          <w:szCs w:val="20"/>
        </w:rPr>
        <w:t xml:space="preserve"> </w:t>
      </w:r>
      <w:r w:rsidRPr="00A27136">
        <w:rPr>
          <w:rFonts w:ascii="Times New Roman" w:hAnsi="Times New Roman" w:cs="Times New Roman"/>
          <w:bCs/>
          <w:sz w:val="20"/>
          <w:szCs w:val="20"/>
        </w:rPr>
        <w:t>will investigate parental intention</w:t>
      </w:r>
      <w:r>
        <w:rPr>
          <w:rFonts w:ascii="Times New Roman" w:hAnsi="Times New Roman" w:cs="Times New Roman"/>
          <w:bCs/>
          <w:sz w:val="20"/>
          <w:szCs w:val="20"/>
        </w:rPr>
        <w:t xml:space="preserve"> </w:t>
      </w:r>
      <w:r w:rsidRPr="00A27136">
        <w:rPr>
          <w:rFonts w:ascii="Times New Roman" w:hAnsi="Times New Roman" w:cs="Times New Roman"/>
          <w:bCs/>
          <w:sz w:val="20"/>
          <w:szCs w:val="20"/>
        </w:rPr>
        <w:t>to vaccine their children against</w:t>
      </w:r>
      <w:r>
        <w:rPr>
          <w:rFonts w:ascii="Times New Roman" w:hAnsi="Times New Roman" w:cs="Times New Roman"/>
          <w:bCs/>
          <w:sz w:val="20"/>
          <w:szCs w:val="20"/>
        </w:rPr>
        <w:t xml:space="preserve"> </w:t>
      </w:r>
      <w:r w:rsidRPr="00A27136">
        <w:rPr>
          <w:rFonts w:ascii="Times New Roman" w:hAnsi="Times New Roman" w:cs="Times New Roman"/>
          <w:bCs/>
          <w:sz w:val="20"/>
          <w:szCs w:val="20"/>
        </w:rPr>
        <w:t>COVID-19 before their children</w:t>
      </w:r>
      <w:r>
        <w:rPr>
          <w:rFonts w:ascii="Times New Roman" w:hAnsi="Times New Roman" w:cs="Times New Roman"/>
          <w:bCs/>
          <w:sz w:val="20"/>
          <w:szCs w:val="20"/>
        </w:rPr>
        <w:t xml:space="preserve"> </w:t>
      </w:r>
      <w:r w:rsidRPr="00A27136">
        <w:rPr>
          <w:rFonts w:ascii="Times New Roman" w:hAnsi="Times New Roman" w:cs="Times New Roman"/>
          <w:bCs/>
          <w:sz w:val="20"/>
          <w:szCs w:val="20"/>
        </w:rPr>
        <w:t>become eligible for COVID-19</w:t>
      </w:r>
      <w:r>
        <w:rPr>
          <w:rFonts w:ascii="Times New Roman" w:hAnsi="Times New Roman" w:cs="Times New Roman"/>
          <w:bCs/>
          <w:sz w:val="20"/>
          <w:szCs w:val="20"/>
        </w:rPr>
        <w:t xml:space="preserve"> </w:t>
      </w:r>
      <w:r w:rsidRPr="00A27136">
        <w:rPr>
          <w:rFonts w:ascii="Times New Roman" w:hAnsi="Times New Roman" w:cs="Times New Roman"/>
          <w:bCs/>
          <w:sz w:val="20"/>
          <w:szCs w:val="20"/>
        </w:rPr>
        <w:t>vaccination, and their decision to</w:t>
      </w:r>
      <w:r>
        <w:rPr>
          <w:rFonts w:ascii="Times New Roman" w:hAnsi="Times New Roman" w:cs="Times New Roman"/>
          <w:bCs/>
          <w:sz w:val="20"/>
          <w:szCs w:val="20"/>
        </w:rPr>
        <w:t xml:space="preserve"> </w:t>
      </w:r>
      <w:r w:rsidRPr="00A27136">
        <w:rPr>
          <w:rFonts w:ascii="Times New Roman" w:hAnsi="Times New Roman" w:cs="Times New Roman"/>
          <w:bCs/>
          <w:sz w:val="20"/>
          <w:szCs w:val="20"/>
        </w:rPr>
        <w:t>do so after they become eligible,</w:t>
      </w:r>
      <w:r>
        <w:rPr>
          <w:rFonts w:ascii="Times New Roman" w:hAnsi="Times New Roman" w:cs="Times New Roman"/>
          <w:bCs/>
          <w:sz w:val="20"/>
          <w:szCs w:val="20"/>
        </w:rPr>
        <w:t xml:space="preserve"> </w:t>
      </w:r>
      <w:r w:rsidRPr="00A27136">
        <w:rPr>
          <w:rFonts w:ascii="Times New Roman" w:hAnsi="Times New Roman" w:cs="Times New Roman"/>
          <w:bCs/>
          <w:sz w:val="20"/>
          <w:szCs w:val="20"/>
        </w:rPr>
        <w:t>enabling us to study whether</w:t>
      </w:r>
      <w:r>
        <w:rPr>
          <w:rFonts w:ascii="Times New Roman" w:hAnsi="Times New Roman" w:cs="Times New Roman"/>
          <w:bCs/>
          <w:sz w:val="20"/>
          <w:szCs w:val="20"/>
        </w:rPr>
        <w:t xml:space="preserve"> </w:t>
      </w:r>
      <w:r w:rsidRPr="00A27136">
        <w:rPr>
          <w:rFonts w:ascii="Times New Roman" w:hAnsi="Times New Roman" w:cs="Times New Roman"/>
          <w:bCs/>
          <w:sz w:val="20"/>
          <w:szCs w:val="20"/>
        </w:rPr>
        <w:t>psychological and mental health</w:t>
      </w:r>
      <w:r>
        <w:rPr>
          <w:rFonts w:ascii="Times New Roman" w:hAnsi="Times New Roman" w:cs="Times New Roman"/>
          <w:bCs/>
          <w:sz w:val="20"/>
          <w:szCs w:val="20"/>
        </w:rPr>
        <w:t xml:space="preserve"> </w:t>
      </w:r>
      <w:r w:rsidRPr="00A27136">
        <w:rPr>
          <w:rFonts w:ascii="Times New Roman" w:hAnsi="Times New Roman" w:cs="Times New Roman"/>
          <w:bCs/>
          <w:sz w:val="20"/>
          <w:szCs w:val="20"/>
        </w:rPr>
        <w:t>determinants actually forecast</w:t>
      </w:r>
      <w:r>
        <w:rPr>
          <w:rFonts w:ascii="Times New Roman" w:hAnsi="Times New Roman" w:cs="Times New Roman"/>
          <w:bCs/>
          <w:sz w:val="20"/>
          <w:szCs w:val="20"/>
        </w:rPr>
        <w:t xml:space="preserve"> </w:t>
      </w:r>
      <w:r w:rsidRPr="00A27136">
        <w:rPr>
          <w:rFonts w:ascii="Times New Roman" w:hAnsi="Times New Roman" w:cs="Times New Roman"/>
          <w:bCs/>
          <w:sz w:val="20"/>
          <w:szCs w:val="20"/>
        </w:rPr>
        <w:t>vaccination decision</w:t>
      </w:r>
      <w:r>
        <w:rPr>
          <w:rFonts w:ascii="Times New Roman" w:hAnsi="Times New Roman" w:cs="Times New Roman"/>
          <w:bCs/>
          <w:sz w:val="20"/>
          <w:szCs w:val="20"/>
        </w:rPr>
        <w:t>.</w:t>
      </w:r>
    </w:p>
    <w:p w:rsidR="003D49DF" w:rsidRPr="00962789" w:rsidRDefault="003D49DF" w:rsidP="003D49DF">
      <w:pPr>
        <w:rPr>
          <w:rFonts w:ascii="Times New Roman" w:hAnsi="Times New Roman" w:cs="Times New Roman"/>
          <w:sz w:val="20"/>
          <w:szCs w:val="20"/>
        </w:rPr>
      </w:pPr>
    </w:p>
    <w:p w:rsidR="00646613" w:rsidRPr="00962789" w:rsidRDefault="00646613">
      <w:pPr>
        <w:tabs>
          <w:tab w:val="left" w:pos="720"/>
        </w:tabs>
        <w:spacing w:after="120"/>
        <w:ind w:left="1440" w:hanging="1440"/>
        <w:rPr>
          <w:rFonts w:ascii="Times New Roman" w:hAnsi="Times New Roman" w:cs="Times New Roman"/>
          <w:sz w:val="22"/>
          <w:szCs w:val="22"/>
        </w:rPr>
      </w:pPr>
      <w:r w:rsidRPr="00962789">
        <w:rPr>
          <w:rFonts w:ascii="Times New Roman" w:hAnsi="Times New Roman" w:cs="Times New Roman"/>
          <w:sz w:val="20"/>
          <w:szCs w:val="20"/>
        </w:rPr>
        <w:t xml:space="preserve"> </w:t>
      </w:r>
      <w:r w:rsidR="00AB1A49" w:rsidRPr="00962789">
        <w:rPr>
          <w:rFonts w:ascii="Times New Roman" w:hAnsi="Times New Roman" w:cs="Times New Roman"/>
          <w:sz w:val="20"/>
          <w:szCs w:val="20"/>
        </w:rPr>
        <w:tab/>
      </w:r>
      <w:r w:rsidR="00AB1A49" w:rsidRPr="00962789">
        <w:rPr>
          <w:rFonts w:ascii="Times New Roman" w:hAnsi="Times New Roman" w:cs="Times New Roman"/>
          <w:sz w:val="22"/>
          <w:szCs w:val="22"/>
        </w:rPr>
        <w:t>3D.</w:t>
      </w:r>
      <w:r w:rsidR="00AB1A49" w:rsidRPr="00962789">
        <w:rPr>
          <w:rFonts w:ascii="Times New Roman" w:hAnsi="Times New Roman" w:cs="Times New Roman"/>
          <w:sz w:val="22"/>
          <w:szCs w:val="22"/>
        </w:rPr>
        <w:tab/>
      </w:r>
      <w:r w:rsidR="003A0E6F" w:rsidRPr="00962789">
        <w:rPr>
          <w:rFonts w:ascii="Times New Roman" w:hAnsi="Times New Roman" w:cs="Times New Roman"/>
          <w:bCs/>
          <w:sz w:val="22"/>
          <w:szCs w:val="22"/>
          <w:u w:val="single"/>
        </w:rPr>
        <w:t>Other Scholarly Research and Evaluation</w:t>
      </w:r>
      <w:r w:rsidR="003A0E6F" w:rsidRPr="00962789">
        <w:rPr>
          <w:rFonts w:ascii="Times New Roman" w:hAnsi="Times New Roman" w:cs="Times New Roman"/>
          <w:sz w:val="22"/>
          <w:szCs w:val="22"/>
        </w:rPr>
        <w:t xml:space="preserve"> </w:t>
      </w:r>
    </w:p>
    <w:p w:rsidR="003A0E6F" w:rsidRPr="00AB1A49" w:rsidRDefault="00AB1A49">
      <w:pPr>
        <w:tabs>
          <w:tab w:val="left" w:pos="720"/>
        </w:tabs>
        <w:spacing w:after="120"/>
        <w:ind w:left="1440" w:hanging="1440"/>
        <w:rPr>
          <w:rFonts w:ascii="Times New Roman" w:hAnsi="Times New Roman" w:cs="Times New Roman"/>
          <w:b/>
          <w:bCs/>
          <w:sz w:val="20"/>
          <w:szCs w:val="20"/>
          <w:u w:val="single"/>
        </w:rPr>
      </w:pP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sidR="003A0E6F" w:rsidRPr="00AB1A49">
        <w:rPr>
          <w:rFonts w:ascii="Times New Roman" w:hAnsi="Times New Roman" w:cs="Times New Roman"/>
          <w:b/>
          <w:bCs/>
          <w:sz w:val="20"/>
          <w:szCs w:val="20"/>
          <w:u w:val="single"/>
        </w:rPr>
        <w:t>Methodologies</w:t>
      </w:r>
    </w:p>
    <w:p w:rsidR="001379F5" w:rsidRDefault="00AB1A49" w:rsidP="001379F5">
      <w:pPr>
        <w:ind w:left="1440" w:hanging="1440"/>
        <w:rPr>
          <w:rFonts w:ascii="Times New Roman" w:hAnsi="Times New Roman" w:cs="Times New Roman"/>
          <w:sz w:val="20"/>
          <w:szCs w:val="20"/>
        </w:rPr>
      </w:pPr>
      <w:r>
        <w:rPr>
          <w:rFonts w:ascii="Times New Roman" w:hAnsi="Times New Roman" w:cs="Times New Roman"/>
          <w:sz w:val="20"/>
          <w:szCs w:val="20"/>
        </w:rPr>
        <w:tab/>
      </w:r>
      <w:r w:rsidR="001379F5">
        <w:rPr>
          <w:rFonts w:ascii="Times New Roman" w:hAnsi="Times New Roman" w:cs="Times New Roman"/>
          <w:sz w:val="20"/>
          <w:szCs w:val="20"/>
        </w:rPr>
        <w:t>a.</w:t>
      </w:r>
      <w:r w:rsidR="001379F5">
        <w:rPr>
          <w:rFonts w:ascii="Times New Roman" w:hAnsi="Times New Roman" w:cs="Times New Roman"/>
          <w:sz w:val="20"/>
          <w:szCs w:val="20"/>
        </w:rPr>
        <w:tab/>
      </w:r>
      <w:bookmarkStart w:id="18" w:name="OLE_LINK1"/>
      <w:bookmarkStart w:id="19" w:name="OLE_LINK2"/>
      <w:r w:rsidRPr="00DC7734">
        <w:rPr>
          <w:rFonts w:ascii="Times New Roman" w:hAnsi="Times New Roman" w:cs="Times New Roman"/>
          <w:b/>
          <w:bCs/>
          <w:sz w:val="20"/>
          <w:szCs w:val="20"/>
          <w:u w:val="single"/>
        </w:rPr>
        <w:t>Integrated Model of Community-based Evaluation</w:t>
      </w:r>
      <w:r w:rsidRPr="00AB1A49">
        <w:rPr>
          <w:rFonts w:ascii="Times New Roman" w:hAnsi="Times New Roman" w:cs="Times New Roman"/>
          <w:sz w:val="20"/>
          <w:szCs w:val="20"/>
        </w:rPr>
        <w:t xml:space="preserve"> </w:t>
      </w:r>
      <w:bookmarkEnd w:id="18"/>
      <w:bookmarkEnd w:id="19"/>
      <w:r w:rsidR="001379F5">
        <w:rPr>
          <w:rFonts w:ascii="Times New Roman" w:hAnsi="Times New Roman" w:cs="Times New Roman"/>
          <w:sz w:val="20"/>
          <w:szCs w:val="20"/>
        </w:rPr>
        <w:t>(</w:t>
      </w:r>
      <w:r w:rsidR="001379F5" w:rsidRPr="00DC7734">
        <w:rPr>
          <w:rFonts w:ascii="Times New Roman" w:hAnsi="Times New Roman" w:cs="Times New Roman"/>
          <w:b/>
          <w:bCs/>
          <w:sz w:val="20"/>
          <w:szCs w:val="20"/>
        </w:rPr>
        <w:t>IMCBE</w:t>
      </w:r>
      <w:r w:rsidR="001379F5">
        <w:rPr>
          <w:rFonts w:ascii="Times New Roman" w:hAnsi="Times New Roman" w:cs="Times New Roman"/>
          <w:sz w:val="20"/>
          <w:szCs w:val="20"/>
        </w:rPr>
        <w:t xml:space="preserve">) </w:t>
      </w:r>
      <w:r w:rsidRPr="00AB1A49">
        <w:rPr>
          <w:rFonts w:ascii="Times New Roman" w:hAnsi="Times New Roman" w:cs="Times New Roman"/>
          <w:sz w:val="20"/>
          <w:szCs w:val="20"/>
        </w:rPr>
        <w:t>(1997</w:t>
      </w:r>
      <w:r w:rsidR="00255A13">
        <w:rPr>
          <w:rFonts w:ascii="Times New Roman" w:hAnsi="Times New Roman" w:cs="Times New Roman"/>
          <w:sz w:val="20"/>
          <w:szCs w:val="20"/>
        </w:rPr>
        <w:t>, Updated 2011</w:t>
      </w:r>
      <w:r w:rsidRPr="00AB1A49">
        <w:rPr>
          <w:rFonts w:ascii="Times New Roman" w:hAnsi="Times New Roman" w:cs="Times New Roman"/>
          <w:sz w:val="20"/>
          <w:szCs w:val="20"/>
        </w:rPr>
        <w:t xml:space="preserve">). </w:t>
      </w:r>
    </w:p>
    <w:p w:rsidR="001379F5" w:rsidRDefault="001379F5" w:rsidP="001379F5">
      <w:pPr>
        <w:ind w:left="1440" w:hanging="1440"/>
        <w:rPr>
          <w:rFonts w:ascii="Times New Roman" w:hAnsi="Times New Roman" w:cs="Times New Roman"/>
          <w:sz w:val="20"/>
          <w:szCs w:val="20"/>
        </w:rPr>
      </w:pPr>
    </w:p>
    <w:p w:rsidR="0071477F" w:rsidRDefault="0071477F" w:rsidP="001379F5">
      <w:pPr>
        <w:ind w:left="1440"/>
        <w:rPr>
          <w:rFonts w:ascii="Times New Roman" w:hAnsi="Times New Roman" w:cs="Times New Roman"/>
          <w:sz w:val="20"/>
          <w:szCs w:val="20"/>
        </w:rPr>
      </w:pPr>
      <w:r w:rsidRPr="000E08F9">
        <w:rPr>
          <w:rFonts w:ascii="Times New Roman" w:hAnsi="Times New Roman" w:cs="Times New Roman"/>
          <w:b/>
          <w:bCs/>
          <w:sz w:val="20"/>
          <w:szCs w:val="20"/>
        </w:rPr>
        <w:t>Purpose</w:t>
      </w:r>
      <w:r w:rsidRPr="000E08F9">
        <w:rPr>
          <w:rFonts w:ascii="Times New Roman" w:hAnsi="Times New Roman" w:cs="Times New Roman"/>
          <w:sz w:val="20"/>
          <w:szCs w:val="20"/>
        </w:rPr>
        <w:t xml:space="preserve">: </w:t>
      </w:r>
      <w:r w:rsidR="00763985" w:rsidRPr="000E08F9">
        <w:rPr>
          <w:rFonts w:ascii="Times New Roman" w:hAnsi="Times New Roman" w:cs="Times New Roman"/>
          <w:sz w:val="20"/>
          <w:szCs w:val="20"/>
        </w:rPr>
        <w:t xml:space="preserve">Community projects and settings pose difficult and unique challenges in designing and implementing sound evaluations. There is a lack </w:t>
      </w:r>
      <w:r w:rsidR="00CE4151" w:rsidRPr="000E08F9">
        <w:rPr>
          <w:rFonts w:ascii="Times New Roman" w:hAnsi="Times New Roman" w:cs="Times New Roman"/>
          <w:sz w:val="20"/>
          <w:szCs w:val="20"/>
        </w:rPr>
        <w:t>of conceptual</w:t>
      </w:r>
      <w:r w:rsidR="00763985" w:rsidRPr="000E08F9">
        <w:rPr>
          <w:rFonts w:ascii="Times New Roman" w:hAnsi="Times New Roman" w:cs="Times New Roman"/>
          <w:sz w:val="20"/>
          <w:szCs w:val="20"/>
        </w:rPr>
        <w:t xml:space="preserve"> and practical fit between the needs of service providers and those hired to conduct evaluations.  The approach that forms the foundation of the</w:t>
      </w:r>
      <w:r w:rsidR="0084730D" w:rsidRPr="0084730D">
        <w:rPr>
          <w:rFonts w:ascii="Times New Roman" w:hAnsi="Times New Roman" w:cs="Times New Roman"/>
          <w:b/>
          <w:bCs/>
          <w:sz w:val="20"/>
          <w:szCs w:val="20"/>
          <w:u w:val="single"/>
        </w:rPr>
        <w:t xml:space="preserve"> </w:t>
      </w:r>
      <w:r w:rsidR="0084730D" w:rsidRPr="0084730D">
        <w:rPr>
          <w:rFonts w:ascii="Times New Roman" w:hAnsi="Times New Roman" w:cs="Times New Roman"/>
          <w:b/>
          <w:bCs/>
          <w:i/>
          <w:iCs/>
          <w:sz w:val="20"/>
          <w:szCs w:val="20"/>
        </w:rPr>
        <w:t>Integrated Model of Community-based Evaluation</w:t>
      </w:r>
      <w:r w:rsidR="00763985" w:rsidRPr="000E08F9">
        <w:rPr>
          <w:rFonts w:ascii="Times New Roman" w:hAnsi="Times New Roman" w:cs="Times New Roman"/>
          <w:sz w:val="20"/>
          <w:szCs w:val="20"/>
        </w:rPr>
        <w:t xml:space="preserve"> </w:t>
      </w:r>
      <w:r w:rsidR="0084730D">
        <w:rPr>
          <w:rFonts w:ascii="Times New Roman" w:hAnsi="Times New Roman" w:cs="Times New Roman"/>
          <w:sz w:val="20"/>
          <w:szCs w:val="20"/>
        </w:rPr>
        <w:t>(</w:t>
      </w:r>
      <w:r w:rsidR="00763985" w:rsidRPr="0084730D">
        <w:rPr>
          <w:rFonts w:ascii="Times New Roman" w:hAnsi="Times New Roman" w:cs="Times New Roman"/>
          <w:b/>
          <w:bCs/>
          <w:i/>
          <w:iCs/>
          <w:sz w:val="20"/>
          <w:szCs w:val="20"/>
        </w:rPr>
        <w:t>IMCBE</w:t>
      </w:r>
      <w:r w:rsidR="0084730D">
        <w:rPr>
          <w:rFonts w:ascii="Times New Roman" w:hAnsi="Times New Roman" w:cs="Times New Roman"/>
          <w:sz w:val="20"/>
          <w:szCs w:val="20"/>
        </w:rPr>
        <w:t>)</w:t>
      </w:r>
      <w:r w:rsidR="00763985" w:rsidRPr="000E08F9">
        <w:rPr>
          <w:rFonts w:ascii="Times New Roman" w:hAnsi="Times New Roman" w:cs="Times New Roman"/>
          <w:sz w:val="20"/>
          <w:szCs w:val="20"/>
        </w:rPr>
        <w:t xml:space="preserve"> is designed to address and provide a functional </w:t>
      </w:r>
      <w:r w:rsidR="000E08F9" w:rsidRPr="000E08F9">
        <w:rPr>
          <w:rFonts w:ascii="Times New Roman" w:hAnsi="Times New Roman" w:cs="Times New Roman"/>
          <w:sz w:val="20"/>
          <w:szCs w:val="20"/>
        </w:rPr>
        <w:t>framework to provide this fit.</w:t>
      </w:r>
    </w:p>
    <w:p w:rsidR="009467F4" w:rsidRPr="000E08F9" w:rsidRDefault="009467F4" w:rsidP="002048A6">
      <w:pPr>
        <w:ind w:left="1440"/>
        <w:rPr>
          <w:rFonts w:ascii="Times New Roman" w:hAnsi="Times New Roman" w:cs="Times New Roman"/>
          <w:sz w:val="20"/>
          <w:szCs w:val="20"/>
        </w:rPr>
      </w:pPr>
      <w:r>
        <w:rPr>
          <w:rFonts w:ascii="Times New Roman" w:hAnsi="Times New Roman" w:cs="Times New Roman"/>
          <w:b/>
          <w:bCs/>
          <w:sz w:val="20"/>
          <w:szCs w:val="20"/>
        </w:rPr>
        <w:t>Update</w:t>
      </w:r>
      <w:r w:rsidRPr="009467F4">
        <w:rPr>
          <w:rFonts w:ascii="Times New Roman" w:hAnsi="Times New Roman" w:cs="Times New Roman"/>
          <w:sz w:val="20"/>
          <w:szCs w:val="20"/>
        </w:rPr>
        <w:t>:</w:t>
      </w:r>
      <w:r>
        <w:rPr>
          <w:rFonts w:ascii="Times New Roman" w:hAnsi="Times New Roman" w:cs="Times New Roman"/>
          <w:sz w:val="20"/>
          <w:szCs w:val="20"/>
        </w:rPr>
        <w:t xml:space="preserve"> </w:t>
      </w:r>
      <w:r w:rsidR="002048A6">
        <w:rPr>
          <w:rFonts w:ascii="Times New Roman" w:hAnsi="Times New Roman" w:cs="Times New Roman"/>
          <w:sz w:val="20"/>
          <w:szCs w:val="20"/>
        </w:rPr>
        <w:t xml:space="preserve">In </w:t>
      </w:r>
      <w:r w:rsidR="002048A6" w:rsidRPr="002048A6">
        <w:rPr>
          <w:rFonts w:ascii="Times New Roman" w:hAnsi="Times New Roman" w:cs="Times New Roman"/>
          <w:b/>
          <w:sz w:val="20"/>
          <w:szCs w:val="20"/>
        </w:rPr>
        <w:t>the updated reconceptualization of the IMCBE</w:t>
      </w:r>
      <w:r w:rsidR="002048A6">
        <w:rPr>
          <w:rFonts w:ascii="Times New Roman" w:hAnsi="Times New Roman" w:cs="Times New Roman"/>
          <w:sz w:val="20"/>
          <w:szCs w:val="20"/>
        </w:rPr>
        <w:t xml:space="preserve"> [</w:t>
      </w:r>
      <w:r w:rsidR="002048A6" w:rsidRPr="002048A6">
        <w:rPr>
          <w:rFonts w:ascii="Times New Roman" w:hAnsi="Times New Roman" w:cs="Times New Roman"/>
          <w:i/>
          <w:sz w:val="20"/>
          <w:szCs w:val="20"/>
        </w:rPr>
        <w:t>Integrated Model Approach to Program Evaluation (</w:t>
      </w:r>
      <w:r w:rsidR="002048A6" w:rsidRPr="002048A6">
        <w:rPr>
          <w:rFonts w:ascii="Times New Roman" w:hAnsi="Times New Roman" w:cs="Times New Roman"/>
          <w:b/>
          <w:i/>
          <w:sz w:val="20"/>
          <w:szCs w:val="20"/>
        </w:rPr>
        <w:t>IMAP Evaluation</w:t>
      </w:r>
      <w:r w:rsidR="002048A6" w:rsidRPr="002048A6">
        <w:rPr>
          <w:rFonts w:ascii="Times New Roman" w:hAnsi="Times New Roman" w:cs="Times New Roman"/>
          <w:i/>
          <w:sz w:val="20"/>
          <w:szCs w:val="20"/>
        </w:rPr>
        <w:t>)</w:t>
      </w:r>
      <w:r w:rsidR="002048A6">
        <w:rPr>
          <w:rFonts w:ascii="Times New Roman" w:hAnsi="Times New Roman" w:cs="Times New Roman"/>
          <w:sz w:val="20"/>
          <w:szCs w:val="20"/>
        </w:rPr>
        <w:t>]</w:t>
      </w:r>
      <w:r w:rsidR="002048A6" w:rsidRPr="002048A6">
        <w:rPr>
          <w:rFonts w:ascii="Times New Roman" w:hAnsi="Times New Roman" w:cs="Times New Roman"/>
          <w:sz w:val="20"/>
          <w:szCs w:val="20"/>
        </w:rPr>
        <w:t xml:space="preserve"> </w:t>
      </w:r>
      <w:r w:rsidR="002048A6">
        <w:rPr>
          <w:rFonts w:ascii="Times New Roman" w:hAnsi="Times New Roman" w:cs="Times New Roman"/>
          <w:sz w:val="20"/>
          <w:szCs w:val="20"/>
        </w:rPr>
        <w:t>we</w:t>
      </w:r>
      <w:r w:rsidR="00967E77" w:rsidRPr="00967E77">
        <w:t xml:space="preserve"> </w:t>
      </w:r>
      <w:r w:rsidR="00967E77" w:rsidRPr="00967E77">
        <w:rPr>
          <w:rFonts w:ascii="Times New Roman" w:hAnsi="Times New Roman" w:cs="Times New Roman"/>
          <w:sz w:val="20"/>
          <w:szCs w:val="20"/>
        </w:rPr>
        <w:t>have come to recognize that several  prominent evaluation theorists and practitioners have advocated this need to understand the underlying mechanisms that inform program developers, analysts, evaluators and stakeholders of the linkage between inputs, activities and outputs</w:t>
      </w:r>
      <w:r w:rsidR="002048A6" w:rsidRPr="002048A6">
        <w:rPr>
          <w:rFonts w:ascii="Times New Roman" w:hAnsi="Times New Roman" w:cs="Times New Roman"/>
          <w:sz w:val="20"/>
          <w:szCs w:val="20"/>
        </w:rPr>
        <w:t>: (a) address shortcomings in the IMCBE based on current recommendations and evaluation practice</w:t>
      </w:r>
      <w:r w:rsidR="003D482D">
        <w:rPr>
          <w:rFonts w:ascii="Times New Roman" w:hAnsi="Times New Roman" w:cs="Times New Roman"/>
          <w:sz w:val="20"/>
          <w:szCs w:val="20"/>
        </w:rPr>
        <w:t xml:space="preserve"> (broadening its focus)</w:t>
      </w:r>
      <w:r w:rsidR="002048A6" w:rsidRPr="002048A6">
        <w:rPr>
          <w:rFonts w:ascii="Times New Roman" w:hAnsi="Times New Roman" w:cs="Times New Roman"/>
          <w:sz w:val="20"/>
          <w:szCs w:val="20"/>
        </w:rPr>
        <w:t>, (b) provide a streamlined road map that will address foundational principles, prerequisites and characteristics of a comprehensive evaluation, (c) emphasize mechanism-based analysis and construction of practice-based evidence, and (d) foster development of outcome-oriented and utilization-focused findings</w:t>
      </w:r>
      <w:r w:rsidR="002048A6">
        <w:rPr>
          <w:rFonts w:ascii="Times New Roman" w:hAnsi="Times New Roman" w:cs="Times New Roman"/>
          <w:sz w:val="20"/>
          <w:szCs w:val="20"/>
        </w:rPr>
        <w:t xml:space="preserve"> at the </w:t>
      </w:r>
      <w:r w:rsidR="002048A6" w:rsidRPr="003D482D">
        <w:rPr>
          <w:rFonts w:ascii="Times New Roman" w:hAnsi="Times New Roman" w:cs="Times New Roman"/>
          <w:b/>
          <w:sz w:val="20"/>
          <w:szCs w:val="20"/>
        </w:rPr>
        <w:t>individual, programmatic, community/local, state, national and international levels</w:t>
      </w:r>
      <w:r w:rsidR="002048A6">
        <w:rPr>
          <w:rFonts w:ascii="Times New Roman" w:hAnsi="Times New Roman" w:cs="Times New Roman"/>
          <w:sz w:val="20"/>
          <w:szCs w:val="20"/>
        </w:rPr>
        <w:t>.</w:t>
      </w:r>
    </w:p>
    <w:p w:rsidR="001379F5" w:rsidRDefault="0071477F" w:rsidP="001379F5">
      <w:pPr>
        <w:ind w:left="1440"/>
        <w:rPr>
          <w:rFonts w:ascii="Times New Roman" w:hAnsi="Times New Roman" w:cs="Times New Roman"/>
          <w:sz w:val="20"/>
          <w:szCs w:val="20"/>
        </w:rPr>
      </w:pPr>
      <w:r w:rsidRPr="0071477F">
        <w:rPr>
          <w:rFonts w:ascii="Times New Roman" w:hAnsi="Times New Roman" w:cs="Times New Roman"/>
          <w:b/>
          <w:bCs/>
          <w:sz w:val="20"/>
          <w:szCs w:val="20"/>
        </w:rPr>
        <w:t>Rationale and Knowledge base</w:t>
      </w:r>
      <w:r>
        <w:rPr>
          <w:rFonts w:ascii="Times New Roman" w:hAnsi="Times New Roman" w:cs="Times New Roman"/>
          <w:sz w:val="20"/>
          <w:szCs w:val="20"/>
        </w:rPr>
        <w:t xml:space="preserve">: </w:t>
      </w:r>
      <w:r w:rsidR="001379F5">
        <w:rPr>
          <w:rFonts w:ascii="Times New Roman" w:hAnsi="Times New Roman" w:cs="Times New Roman"/>
          <w:sz w:val="20"/>
          <w:szCs w:val="20"/>
        </w:rPr>
        <w:t xml:space="preserve">Based on knowledge gained and lessons learned from more than 15 years of community-based </w:t>
      </w:r>
      <w:r w:rsidR="00B02C6D">
        <w:rPr>
          <w:rFonts w:ascii="Times New Roman" w:hAnsi="Times New Roman" w:cs="Times New Roman"/>
          <w:sz w:val="20"/>
          <w:szCs w:val="20"/>
        </w:rPr>
        <w:t xml:space="preserve">and participatory </w:t>
      </w:r>
      <w:r w:rsidR="001379F5">
        <w:rPr>
          <w:rFonts w:ascii="Times New Roman" w:hAnsi="Times New Roman" w:cs="Times New Roman"/>
          <w:sz w:val="20"/>
          <w:szCs w:val="20"/>
        </w:rPr>
        <w:t>evaluation training and experience, t</w:t>
      </w:r>
      <w:r w:rsidR="00AB1A49" w:rsidRPr="00AB1A49">
        <w:rPr>
          <w:rFonts w:ascii="Times New Roman" w:hAnsi="Times New Roman" w:cs="Times New Roman"/>
          <w:sz w:val="20"/>
          <w:szCs w:val="20"/>
        </w:rPr>
        <w:t xml:space="preserve">he IMCBE is a conceptually sound evaluation methodology that allows for a bridging </w:t>
      </w:r>
      <w:r w:rsidR="003D482D" w:rsidRPr="00AB1A49">
        <w:rPr>
          <w:rFonts w:ascii="Times New Roman" w:hAnsi="Times New Roman" w:cs="Times New Roman"/>
          <w:sz w:val="20"/>
          <w:szCs w:val="20"/>
        </w:rPr>
        <w:t>of social</w:t>
      </w:r>
      <w:r w:rsidR="00AB1A49" w:rsidRPr="00AB1A49">
        <w:rPr>
          <w:rFonts w:ascii="Times New Roman" w:hAnsi="Times New Roman" w:cs="Times New Roman"/>
          <w:sz w:val="20"/>
          <w:szCs w:val="20"/>
        </w:rPr>
        <w:t xml:space="preserve"> scientific</w:t>
      </w:r>
      <w:r w:rsidR="00763985">
        <w:rPr>
          <w:rFonts w:ascii="Times New Roman" w:hAnsi="Times New Roman" w:cs="Times New Roman"/>
          <w:sz w:val="20"/>
          <w:szCs w:val="20"/>
        </w:rPr>
        <w:t xml:space="preserve"> rigor </w:t>
      </w:r>
      <w:r w:rsidR="00AB1A49" w:rsidRPr="00AB1A49">
        <w:rPr>
          <w:rFonts w:ascii="Times New Roman" w:hAnsi="Times New Roman" w:cs="Times New Roman"/>
          <w:sz w:val="20"/>
          <w:szCs w:val="20"/>
        </w:rPr>
        <w:t>with an understanding of the elements essential for addressing community members’ and agencies’ needs for meaningful outcomes that allow them to determine the efficiency and effectiveness of their efforts.</w:t>
      </w:r>
      <w:r w:rsidR="001379F5">
        <w:rPr>
          <w:rFonts w:ascii="Times New Roman" w:hAnsi="Times New Roman" w:cs="Times New Roman"/>
          <w:sz w:val="20"/>
          <w:szCs w:val="20"/>
        </w:rPr>
        <w:t xml:space="preserve"> </w:t>
      </w:r>
      <w:r w:rsidR="00AB1A49" w:rsidRPr="00AB1A49">
        <w:rPr>
          <w:rFonts w:ascii="Times New Roman" w:hAnsi="Times New Roman" w:cs="Times New Roman"/>
          <w:sz w:val="20"/>
          <w:szCs w:val="20"/>
        </w:rPr>
        <w:t xml:space="preserve">Developed in 1997 this approach to evaluating programs located in </w:t>
      </w:r>
      <w:r w:rsidR="00AB1A49" w:rsidRPr="001379F5">
        <w:rPr>
          <w:rFonts w:ascii="Times New Roman" w:hAnsi="Times New Roman" w:cs="Times New Roman"/>
          <w:sz w:val="20"/>
          <w:szCs w:val="20"/>
        </w:rPr>
        <w:t xml:space="preserve">community settings is based on </w:t>
      </w:r>
      <w:r w:rsidR="001379F5" w:rsidRPr="001379F5">
        <w:rPr>
          <w:rFonts w:ascii="Times New Roman" w:hAnsi="Times New Roman" w:cs="Times New Roman"/>
          <w:sz w:val="20"/>
          <w:szCs w:val="20"/>
        </w:rPr>
        <w:t>the integration of principles of community development, competence, outreach and capacity building and participatory and collaborative approaches to evaluation that emphasize involving those being evaluated in the evaluation process.</w:t>
      </w:r>
      <w:r w:rsidR="001379F5">
        <w:rPr>
          <w:rFonts w:ascii="Times New Roman" w:hAnsi="Times New Roman" w:cs="Times New Roman"/>
          <w:sz w:val="20"/>
          <w:szCs w:val="20"/>
        </w:rPr>
        <w:t xml:space="preserve"> </w:t>
      </w:r>
      <w:r w:rsidR="001379F5" w:rsidRPr="001379F5">
        <w:rPr>
          <w:rFonts w:ascii="Times New Roman" w:hAnsi="Times New Roman" w:cs="Times New Roman"/>
          <w:sz w:val="20"/>
          <w:szCs w:val="20"/>
        </w:rPr>
        <w:t xml:space="preserve">The model illustrates the prerequisites, characteristics, foundational principles and implementation phases viewed as necessary to successfully conduct a true community-based evaluation that maintains the scientific rigor to make the results meaningful to the program administrators and participants as well as present and future sources of funding.  The emphasis in this approach is on mutual respect leading to an understanding of the elements that are essential to satisfying the community members’ needs for meaningful outcomes and federal, state, and local funding agencies’ needs to determine the efficiency and effectiveness of the way in which their dollars are being put to use. </w:t>
      </w:r>
      <w:r w:rsidR="00B02C6D">
        <w:rPr>
          <w:rFonts w:ascii="Times New Roman" w:hAnsi="Times New Roman" w:cs="Times New Roman"/>
          <w:sz w:val="20"/>
          <w:szCs w:val="20"/>
        </w:rPr>
        <w:t>The updated conceptualization of the model</w:t>
      </w:r>
    </w:p>
    <w:p w:rsidR="0071477F" w:rsidRDefault="00570328" w:rsidP="00570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2" w:hanging="432"/>
        <w:rPr>
          <w:rFonts w:ascii="Times New Roman" w:hAnsi="Times New Roman" w:cs="Times New Roman"/>
          <w:sz w:val="20"/>
          <w:szCs w:val="20"/>
        </w:rPr>
      </w:pPr>
      <w:r>
        <w:rPr>
          <w:rFonts w:ascii="Times New Roman" w:hAnsi="Times New Roman" w:cs="Times New Roman"/>
          <w:b/>
          <w:bCs/>
          <w:sz w:val="20"/>
          <w:szCs w:val="20"/>
        </w:rPr>
        <w:tab/>
      </w:r>
      <w:r w:rsidR="0071477F">
        <w:rPr>
          <w:rFonts w:ascii="Times New Roman" w:hAnsi="Times New Roman" w:cs="Times New Roman"/>
          <w:b/>
          <w:bCs/>
          <w:sz w:val="20"/>
          <w:szCs w:val="20"/>
        </w:rPr>
        <w:t>Documentation</w:t>
      </w:r>
      <w:r w:rsidR="0071477F" w:rsidRPr="0071477F">
        <w:rPr>
          <w:rFonts w:ascii="Times New Roman" w:hAnsi="Times New Roman" w:cs="Times New Roman"/>
          <w:sz w:val="20"/>
          <w:szCs w:val="20"/>
        </w:rPr>
        <w:t>:</w:t>
      </w:r>
      <w:r>
        <w:rPr>
          <w:rFonts w:ascii="Times New Roman" w:hAnsi="Times New Roman" w:cs="Times New Roman"/>
          <w:sz w:val="20"/>
          <w:szCs w:val="20"/>
        </w:rPr>
        <w:t xml:space="preserve"> A full discussion of the IMCBE can be found in </w:t>
      </w: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&amp; </w:t>
      </w:r>
      <w:proofErr w:type="spellStart"/>
      <w:r>
        <w:rPr>
          <w:rFonts w:ascii="Times New Roman" w:hAnsi="Times New Roman" w:cs="Times New Roman"/>
          <w:sz w:val="20"/>
          <w:szCs w:val="20"/>
        </w:rPr>
        <w:t>Mulvihill</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B.A</w:t>
      </w:r>
      <w:proofErr w:type="gramEnd"/>
      <w:r>
        <w:rPr>
          <w:rFonts w:ascii="Times New Roman" w:hAnsi="Times New Roman" w:cs="Times New Roman"/>
          <w:sz w:val="20"/>
          <w:szCs w:val="20"/>
        </w:rPr>
        <w:t xml:space="preserve">.  (2000) Bridging Science and Practice: The Integrated Model of Community-Based Evaluation. </w:t>
      </w:r>
      <w:r>
        <w:rPr>
          <w:rFonts w:ascii="Times New Roman" w:hAnsi="Times New Roman" w:cs="Times New Roman"/>
          <w:sz w:val="20"/>
          <w:szCs w:val="20"/>
          <w:u w:val="single"/>
        </w:rPr>
        <w:t xml:space="preserve">Journal of </w:t>
      </w:r>
      <w:r>
        <w:rPr>
          <w:rFonts w:ascii="Times New Roman" w:hAnsi="Times New Roman" w:cs="Times New Roman"/>
          <w:sz w:val="20"/>
          <w:szCs w:val="20"/>
          <w:u w:val="single"/>
        </w:rPr>
        <w:lastRenderedPageBreak/>
        <w:t>Community Practice</w:t>
      </w:r>
      <w:r>
        <w:rPr>
          <w:rFonts w:ascii="Times New Roman" w:hAnsi="Times New Roman" w:cs="Times New Roman"/>
          <w:sz w:val="20"/>
          <w:szCs w:val="20"/>
        </w:rPr>
        <w:t>, 7(3):</w:t>
      </w:r>
      <w:r>
        <w:rPr>
          <w:sz w:val="20"/>
          <w:szCs w:val="20"/>
        </w:rPr>
        <w:t xml:space="preserve"> </w:t>
      </w:r>
      <w:r>
        <w:rPr>
          <w:rFonts w:ascii="Times New Roman" w:hAnsi="Times New Roman" w:cs="Times New Roman"/>
          <w:sz w:val="20"/>
          <w:szCs w:val="20"/>
        </w:rPr>
        <w:t>37-65</w:t>
      </w:r>
      <w:r>
        <w:rPr>
          <w:sz w:val="20"/>
          <w:szCs w:val="20"/>
        </w:rPr>
        <w:t>.</w:t>
      </w:r>
      <w:r w:rsidR="002048A6">
        <w:rPr>
          <w:sz w:val="20"/>
          <w:szCs w:val="20"/>
        </w:rPr>
        <w:t xml:space="preserve"> </w:t>
      </w:r>
      <w:r w:rsidR="002048A6" w:rsidRPr="002048A6">
        <w:rPr>
          <w:rFonts w:ascii="Times New Roman" w:hAnsi="Times New Roman" w:cs="Times New Roman"/>
          <w:b/>
          <w:sz w:val="20"/>
          <w:szCs w:val="20"/>
        </w:rPr>
        <w:t>In progress</w:t>
      </w:r>
      <w:r w:rsidR="002048A6" w:rsidRPr="002048A6">
        <w:rPr>
          <w:rFonts w:ascii="Times New Roman" w:hAnsi="Times New Roman" w:cs="Times New Roman"/>
          <w:sz w:val="20"/>
          <w:szCs w:val="20"/>
        </w:rPr>
        <w:t xml:space="preserve">, </w:t>
      </w:r>
      <w:r w:rsidR="002048A6">
        <w:rPr>
          <w:rFonts w:ascii="Times New Roman" w:hAnsi="Times New Roman" w:cs="Times New Roman"/>
          <w:sz w:val="20"/>
          <w:szCs w:val="20"/>
        </w:rPr>
        <w:t xml:space="preserve">(Telfair, Dave and Brown 2011) </w:t>
      </w:r>
      <w:r w:rsidR="002048A6" w:rsidRPr="002048A6">
        <w:rPr>
          <w:rFonts w:ascii="Times New Roman" w:hAnsi="Times New Roman" w:cs="Times New Roman"/>
          <w:i/>
          <w:sz w:val="20"/>
          <w:szCs w:val="20"/>
        </w:rPr>
        <w:t>Integrated Model Approach to Program Evaluation (IMAP Evaluation) Mapping Program Evaluation – Reconceptualization and expansion of an existing community-based evaluation model</w:t>
      </w:r>
      <w:r w:rsidR="002048A6">
        <w:rPr>
          <w:rFonts w:ascii="Times New Roman" w:hAnsi="Times New Roman" w:cs="Times New Roman"/>
          <w:i/>
          <w:sz w:val="20"/>
          <w:szCs w:val="20"/>
        </w:rPr>
        <w:t xml:space="preserve"> (paper and book)</w:t>
      </w:r>
      <w:r w:rsidR="002048A6">
        <w:rPr>
          <w:rFonts w:ascii="Times New Roman" w:hAnsi="Times New Roman" w:cs="Times New Roman"/>
          <w:sz w:val="20"/>
          <w:szCs w:val="20"/>
        </w:rPr>
        <w:t>.</w:t>
      </w:r>
    </w:p>
    <w:p w:rsidR="00DE36F1" w:rsidRPr="00DE36F1" w:rsidRDefault="0071477F" w:rsidP="00DE36F1">
      <w:pPr>
        <w:ind w:left="1440"/>
        <w:rPr>
          <w:rFonts w:ascii="Times New Roman" w:hAnsi="Times New Roman" w:cs="Times New Roman"/>
          <w:sz w:val="20"/>
          <w:szCs w:val="20"/>
        </w:rPr>
      </w:pPr>
      <w:r>
        <w:rPr>
          <w:rFonts w:ascii="Times New Roman" w:hAnsi="Times New Roman" w:cs="Times New Roman"/>
          <w:b/>
          <w:bCs/>
          <w:sz w:val="20"/>
          <w:szCs w:val="20"/>
        </w:rPr>
        <w:t>Use</w:t>
      </w:r>
      <w:r w:rsidRPr="0071477F">
        <w:rPr>
          <w:rFonts w:ascii="Times New Roman" w:hAnsi="Times New Roman" w:cs="Times New Roman"/>
          <w:sz w:val="20"/>
          <w:szCs w:val="20"/>
        </w:rPr>
        <w:t>:</w:t>
      </w:r>
      <w:r w:rsidR="00570328">
        <w:rPr>
          <w:rFonts w:ascii="Times New Roman" w:hAnsi="Times New Roman" w:cs="Times New Roman"/>
          <w:sz w:val="20"/>
          <w:szCs w:val="20"/>
        </w:rPr>
        <w:t xml:space="preserve"> </w:t>
      </w:r>
      <w:r w:rsidR="000A4734">
        <w:rPr>
          <w:rFonts w:ascii="Times New Roman" w:hAnsi="Times New Roman" w:cs="Times New Roman"/>
          <w:sz w:val="20"/>
          <w:szCs w:val="20"/>
        </w:rPr>
        <w:t xml:space="preserve"> </w:t>
      </w:r>
      <w:r w:rsidR="00DE36F1" w:rsidRPr="00DE36F1">
        <w:rPr>
          <w:rFonts w:ascii="Times New Roman" w:hAnsi="Times New Roman" w:cs="Times New Roman"/>
          <w:sz w:val="20"/>
          <w:szCs w:val="20"/>
        </w:rPr>
        <w:t xml:space="preserve">The IMCBE conceptual approach has been successfully implemented since the inception of </w:t>
      </w:r>
      <w:r w:rsidR="000A4734">
        <w:rPr>
          <w:rFonts w:ascii="Times New Roman" w:hAnsi="Times New Roman" w:cs="Times New Roman"/>
          <w:sz w:val="20"/>
          <w:szCs w:val="20"/>
        </w:rPr>
        <w:t>the</w:t>
      </w:r>
      <w:r w:rsidR="00DE36F1" w:rsidRPr="00DE36F1">
        <w:rPr>
          <w:rFonts w:ascii="Times New Roman" w:hAnsi="Times New Roman" w:cs="Times New Roman"/>
          <w:sz w:val="20"/>
          <w:szCs w:val="20"/>
        </w:rPr>
        <w:t xml:space="preserve"> summer of 2002</w:t>
      </w:r>
      <w:r w:rsidR="000A4734">
        <w:rPr>
          <w:rFonts w:ascii="Times New Roman" w:hAnsi="Times New Roman" w:cs="Times New Roman"/>
          <w:sz w:val="20"/>
          <w:szCs w:val="20"/>
        </w:rPr>
        <w:t xml:space="preserve"> (by Telfair and others)</w:t>
      </w:r>
      <w:r w:rsidR="00DE36F1" w:rsidRPr="00DE36F1">
        <w:rPr>
          <w:rFonts w:ascii="Times New Roman" w:hAnsi="Times New Roman" w:cs="Times New Roman"/>
          <w:sz w:val="20"/>
          <w:szCs w:val="20"/>
        </w:rPr>
        <w:t>. The IMCBE</w:t>
      </w:r>
      <w:r w:rsidR="002048A6">
        <w:rPr>
          <w:rFonts w:ascii="Times New Roman" w:hAnsi="Times New Roman" w:cs="Times New Roman"/>
          <w:sz w:val="20"/>
          <w:szCs w:val="20"/>
        </w:rPr>
        <w:t>/IMAP</w:t>
      </w:r>
      <w:r w:rsidR="00DE36F1" w:rsidRPr="00DE36F1">
        <w:rPr>
          <w:rFonts w:ascii="Times New Roman" w:hAnsi="Times New Roman" w:cs="Times New Roman"/>
          <w:sz w:val="20"/>
          <w:szCs w:val="20"/>
        </w:rPr>
        <w:t xml:space="preserve"> is modeled primarily to enhance and foster ongoing communication between evaluators, stakeholders and partnering agencies. This framework allows the evaluators, stakeholders and grantee agencies to: (a) make necessary and ongoing modifications to program protocols as needed; (b) determine and develop process and outcome measures; (c) operationalize process and outcome measures; (d) implement </w:t>
      </w:r>
      <w:r w:rsidR="000A4734">
        <w:rPr>
          <w:rFonts w:ascii="Times New Roman" w:hAnsi="Times New Roman" w:cs="Times New Roman"/>
          <w:sz w:val="20"/>
          <w:szCs w:val="20"/>
        </w:rPr>
        <w:t>IMCBE Monitoring and Evaluation (M&amp;E)</w:t>
      </w:r>
      <w:r w:rsidR="00DE36F1" w:rsidRPr="00DE36F1">
        <w:rPr>
          <w:rFonts w:ascii="Times New Roman" w:hAnsi="Times New Roman" w:cs="Times New Roman"/>
          <w:sz w:val="20"/>
          <w:szCs w:val="20"/>
        </w:rPr>
        <w:t xml:space="preserve"> framework; and (e) establish communication and regular flow of information from evaluators to program staff to stakeholders and vice versa. In addition, this M&amp;E framework lends itself to documenting: (</w:t>
      </w:r>
      <w:proofErr w:type="spellStart"/>
      <w:r w:rsidR="00DE36F1" w:rsidRPr="00DE36F1">
        <w:rPr>
          <w:rFonts w:ascii="Times New Roman" w:hAnsi="Times New Roman" w:cs="Times New Roman"/>
          <w:sz w:val="20"/>
          <w:szCs w:val="20"/>
        </w:rPr>
        <w:t>i</w:t>
      </w:r>
      <w:proofErr w:type="spellEnd"/>
      <w:r w:rsidR="00DE36F1" w:rsidRPr="00DE36F1">
        <w:rPr>
          <w:rFonts w:ascii="Times New Roman" w:hAnsi="Times New Roman" w:cs="Times New Roman"/>
          <w:sz w:val="20"/>
          <w:szCs w:val="20"/>
        </w:rPr>
        <w:t xml:space="preserve">) challenges associated with development and implementation of a culturally competent service delivery protocol for </w:t>
      </w:r>
      <w:r w:rsidR="000A4734">
        <w:rPr>
          <w:rFonts w:ascii="Times New Roman" w:hAnsi="Times New Roman" w:cs="Times New Roman"/>
          <w:sz w:val="20"/>
          <w:szCs w:val="20"/>
        </w:rPr>
        <w:t>diverse agencies, programs and services at the National, State, Local and International levels</w:t>
      </w:r>
      <w:r w:rsidR="00DE36F1" w:rsidRPr="00DE36F1">
        <w:rPr>
          <w:rFonts w:ascii="Times New Roman" w:hAnsi="Times New Roman" w:cs="Times New Roman"/>
          <w:sz w:val="20"/>
          <w:szCs w:val="20"/>
        </w:rPr>
        <w:t xml:space="preserve">; (ii) lessons learned from programmatic and contractual efforts; and (iii) revisions and resolutions of challenges. The </w:t>
      </w:r>
      <w:r w:rsidR="000A4734">
        <w:rPr>
          <w:rFonts w:ascii="Times New Roman" w:hAnsi="Times New Roman" w:cs="Times New Roman"/>
          <w:sz w:val="20"/>
          <w:szCs w:val="20"/>
        </w:rPr>
        <w:t xml:space="preserve">IMCBE </w:t>
      </w:r>
      <w:r w:rsidR="00DE36F1" w:rsidRPr="00DE36F1">
        <w:rPr>
          <w:rFonts w:ascii="Times New Roman" w:hAnsi="Times New Roman" w:cs="Times New Roman"/>
          <w:sz w:val="20"/>
          <w:szCs w:val="20"/>
        </w:rPr>
        <w:t xml:space="preserve">M&amp;E framework </w:t>
      </w:r>
      <w:r w:rsidR="000A4734">
        <w:rPr>
          <w:rFonts w:ascii="Times New Roman" w:hAnsi="Times New Roman" w:cs="Times New Roman"/>
          <w:sz w:val="20"/>
          <w:szCs w:val="20"/>
        </w:rPr>
        <w:t>is</w:t>
      </w:r>
      <w:r w:rsidR="00DE36F1" w:rsidRPr="00DE36F1">
        <w:rPr>
          <w:rFonts w:ascii="Times New Roman" w:hAnsi="Times New Roman" w:cs="Times New Roman"/>
          <w:sz w:val="20"/>
          <w:szCs w:val="20"/>
        </w:rPr>
        <w:t xml:space="preserve"> a formative, mixed-method approach that involves triangulated assessment and evaluation of qualitative and quantitative indicators of proposed goals and objectives of </w:t>
      </w:r>
      <w:r w:rsidR="000A4734">
        <w:rPr>
          <w:rFonts w:ascii="Times New Roman" w:hAnsi="Times New Roman" w:cs="Times New Roman"/>
          <w:sz w:val="20"/>
          <w:szCs w:val="20"/>
        </w:rPr>
        <w:t>agencies, programs and services</w:t>
      </w:r>
      <w:r w:rsidR="00DE36F1" w:rsidRPr="00DE36F1">
        <w:rPr>
          <w:rFonts w:ascii="Times New Roman" w:hAnsi="Times New Roman" w:cs="Times New Roman"/>
          <w:sz w:val="20"/>
          <w:szCs w:val="20"/>
        </w:rPr>
        <w:t>.</w:t>
      </w:r>
      <w:r w:rsidR="000A4734">
        <w:rPr>
          <w:rFonts w:ascii="Times New Roman" w:hAnsi="Times New Roman" w:cs="Times New Roman"/>
          <w:sz w:val="20"/>
          <w:szCs w:val="20"/>
        </w:rPr>
        <w:t xml:space="preserve"> </w:t>
      </w:r>
      <w:r w:rsidR="00DE36F1" w:rsidRPr="00DE36F1">
        <w:rPr>
          <w:rFonts w:ascii="Times New Roman" w:hAnsi="Times New Roman" w:cs="Times New Roman"/>
          <w:sz w:val="20"/>
          <w:szCs w:val="20"/>
        </w:rPr>
        <w:t>The components of the framework included: (1) Performance Monitoring - involved documentation of proposed activities, targeted outcomes and its linkages to corresponding goals and objectives of each network and overall program in a systematic manner. This component provided opportunities to identify issues related to the agency-specific and cross-site planned activities, troubleshoot, and revise and/or modify programmatic efforts to best fit the linked goals and objectives. (2) Outcome Evaluation - involves assessment of all outcome-related components of the individual agen</w:t>
      </w:r>
      <w:r w:rsidR="002048A6">
        <w:rPr>
          <w:rFonts w:ascii="Times New Roman" w:hAnsi="Times New Roman" w:cs="Times New Roman"/>
          <w:sz w:val="20"/>
          <w:szCs w:val="20"/>
        </w:rPr>
        <w:t>cies, programs and services</w:t>
      </w:r>
      <w:r w:rsidR="00DE36F1" w:rsidRPr="00DE36F1">
        <w:rPr>
          <w:rFonts w:ascii="Times New Roman" w:hAnsi="Times New Roman" w:cs="Times New Roman"/>
          <w:sz w:val="20"/>
          <w:szCs w:val="20"/>
        </w:rPr>
        <w:t>. This include</w:t>
      </w:r>
      <w:r w:rsidR="002048A6">
        <w:rPr>
          <w:rFonts w:ascii="Times New Roman" w:hAnsi="Times New Roman" w:cs="Times New Roman"/>
          <w:sz w:val="20"/>
          <w:szCs w:val="20"/>
        </w:rPr>
        <w:t>s</w:t>
      </w:r>
      <w:r w:rsidR="00DE36F1" w:rsidRPr="00DE36F1">
        <w:rPr>
          <w:rFonts w:ascii="Times New Roman" w:hAnsi="Times New Roman" w:cs="Times New Roman"/>
          <w:sz w:val="20"/>
          <w:szCs w:val="20"/>
        </w:rPr>
        <w:t xml:space="preserve"> assessment and evaluation of qualitative and quantitative statistical indicators associated with individual sites and comparative studies.</w:t>
      </w:r>
      <w:r w:rsidR="004470E2">
        <w:rPr>
          <w:rFonts w:ascii="Times New Roman" w:hAnsi="Times New Roman" w:cs="Times New Roman"/>
          <w:sz w:val="20"/>
          <w:szCs w:val="20"/>
        </w:rPr>
        <w:t xml:space="preserve"> (</w:t>
      </w:r>
      <w:r w:rsidR="004470E2" w:rsidRPr="004470E2">
        <w:rPr>
          <w:rFonts w:ascii="Times New Roman" w:hAnsi="Times New Roman" w:cs="Times New Roman"/>
          <w:b/>
          <w:sz w:val="20"/>
          <w:szCs w:val="20"/>
        </w:rPr>
        <w:t xml:space="preserve">See </w:t>
      </w:r>
      <w:r w:rsidR="003D482D">
        <w:rPr>
          <w:rFonts w:ascii="Times New Roman" w:hAnsi="Times New Roman" w:cs="Times New Roman"/>
          <w:b/>
          <w:sz w:val="20"/>
          <w:szCs w:val="20"/>
        </w:rPr>
        <w:t xml:space="preserve">IMAP Evaluation </w:t>
      </w:r>
      <w:r w:rsidR="004470E2" w:rsidRPr="004470E2">
        <w:rPr>
          <w:rFonts w:ascii="Times New Roman" w:hAnsi="Times New Roman" w:cs="Times New Roman"/>
          <w:b/>
          <w:sz w:val="20"/>
          <w:szCs w:val="20"/>
        </w:rPr>
        <w:t>model at the end of CV</w:t>
      </w:r>
      <w:r w:rsidR="004470E2">
        <w:rPr>
          <w:rFonts w:ascii="Times New Roman" w:hAnsi="Times New Roman" w:cs="Times New Roman"/>
          <w:sz w:val="20"/>
          <w:szCs w:val="20"/>
        </w:rPr>
        <w:t>)</w:t>
      </w:r>
    </w:p>
    <w:p w:rsidR="0071477F" w:rsidRPr="001379F5" w:rsidRDefault="00570328" w:rsidP="00FC35BD">
      <w:pPr>
        <w:ind w:left="1440"/>
        <w:rPr>
          <w:rFonts w:ascii="Times New Roman" w:hAnsi="Times New Roman" w:cs="Times New Roman"/>
          <w:sz w:val="20"/>
          <w:szCs w:val="20"/>
        </w:rPr>
      </w:pPr>
      <w:r w:rsidRPr="002048A6">
        <w:rPr>
          <w:rFonts w:ascii="Times New Roman" w:hAnsi="Times New Roman" w:cs="Times New Roman"/>
          <w:b/>
          <w:sz w:val="20"/>
          <w:szCs w:val="20"/>
        </w:rPr>
        <w:t>The approach of the IMCBE</w:t>
      </w:r>
      <w:r w:rsidR="002048A6" w:rsidRPr="002048A6">
        <w:rPr>
          <w:rFonts w:ascii="Times New Roman" w:hAnsi="Times New Roman" w:cs="Times New Roman"/>
          <w:b/>
          <w:sz w:val="20"/>
          <w:szCs w:val="20"/>
        </w:rPr>
        <w:t>/IMAP</w:t>
      </w:r>
      <w:r>
        <w:rPr>
          <w:rFonts w:ascii="Times New Roman" w:hAnsi="Times New Roman" w:cs="Times New Roman"/>
          <w:sz w:val="20"/>
          <w:szCs w:val="20"/>
        </w:rPr>
        <w:t xml:space="preserve"> forms the foundation for several funded Public Health Practice efforts</w:t>
      </w:r>
      <w:r w:rsidR="006E2583">
        <w:rPr>
          <w:rFonts w:ascii="Times New Roman" w:hAnsi="Times New Roman" w:cs="Times New Roman"/>
          <w:sz w:val="20"/>
          <w:szCs w:val="20"/>
        </w:rPr>
        <w:t xml:space="preserve"> including work with the Maternal and Child Health Bureau, the states of North Carolina and Alabama, the Couples HIV counseling in two African Capitals NIH R01 (</w:t>
      </w:r>
      <w:r w:rsidR="006E2583" w:rsidRPr="00C80CA0">
        <w:rPr>
          <w:rFonts w:ascii="Times New Roman" w:hAnsi="Times New Roman" w:cs="Times New Roman"/>
          <w:b/>
          <w:bCs/>
          <w:sz w:val="20"/>
          <w:szCs w:val="20"/>
        </w:rPr>
        <w:t>Susan Allen</w:t>
      </w:r>
      <w:r w:rsidR="006E2583">
        <w:rPr>
          <w:rFonts w:ascii="Times New Roman" w:hAnsi="Times New Roman" w:cs="Times New Roman"/>
          <w:sz w:val="20"/>
          <w:szCs w:val="20"/>
        </w:rPr>
        <w:t xml:space="preserve">, PI) and the recently </w:t>
      </w:r>
      <w:r w:rsidR="002048A6">
        <w:rPr>
          <w:rFonts w:ascii="Times New Roman" w:hAnsi="Times New Roman" w:cs="Times New Roman"/>
          <w:sz w:val="20"/>
          <w:szCs w:val="20"/>
        </w:rPr>
        <w:t xml:space="preserve">completed </w:t>
      </w:r>
      <w:r w:rsidR="006E2583">
        <w:rPr>
          <w:rFonts w:ascii="Times New Roman" w:hAnsi="Times New Roman" w:cs="Times New Roman"/>
          <w:sz w:val="20"/>
          <w:szCs w:val="20"/>
        </w:rPr>
        <w:t>Sickle Cell Disease National Coordinating and Evaluation Center and the Stroke Belt Elimination Initiative (Magic City Stroke Prevention Project</w:t>
      </w:r>
      <w:r w:rsidR="00C80CA0">
        <w:rPr>
          <w:rFonts w:ascii="Times New Roman" w:hAnsi="Times New Roman" w:cs="Times New Roman"/>
          <w:sz w:val="20"/>
          <w:szCs w:val="20"/>
        </w:rPr>
        <w:t>) (</w:t>
      </w:r>
      <w:r w:rsidR="00C80CA0" w:rsidRPr="00C80CA0">
        <w:rPr>
          <w:rFonts w:ascii="Times New Roman" w:hAnsi="Times New Roman" w:cs="Times New Roman"/>
          <w:b/>
          <w:bCs/>
          <w:sz w:val="20"/>
          <w:szCs w:val="20"/>
        </w:rPr>
        <w:t>J. Telfair</w:t>
      </w:r>
      <w:r w:rsidR="00C80CA0">
        <w:rPr>
          <w:rFonts w:ascii="Times New Roman" w:hAnsi="Times New Roman" w:cs="Times New Roman"/>
          <w:sz w:val="20"/>
          <w:szCs w:val="20"/>
        </w:rPr>
        <w:t>, PI on both projects).</w:t>
      </w:r>
      <w:r w:rsidR="00255A13">
        <w:rPr>
          <w:rFonts w:ascii="Times New Roman" w:hAnsi="Times New Roman" w:cs="Times New Roman"/>
          <w:sz w:val="20"/>
          <w:szCs w:val="20"/>
        </w:rPr>
        <w:t xml:space="preserve"> In 2011 the model was updated and is pending use in collaborative projects with the University of Maryland, Piedmont health Services </w:t>
      </w:r>
      <w:r w:rsidR="002048A6">
        <w:rPr>
          <w:rFonts w:ascii="Times New Roman" w:hAnsi="Times New Roman" w:cs="Times New Roman"/>
          <w:sz w:val="20"/>
          <w:szCs w:val="20"/>
        </w:rPr>
        <w:t xml:space="preserve">(CBO) </w:t>
      </w:r>
      <w:r w:rsidR="00255A13">
        <w:rPr>
          <w:rFonts w:ascii="Times New Roman" w:hAnsi="Times New Roman" w:cs="Times New Roman"/>
          <w:sz w:val="20"/>
          <w:szCs w:val="20"/>
        </w:rPr>
        <w:t>and the pending new competition</w:t>
      </w:r>
      <w:r w:rsidR="002048A6">
        <w:rPr>
          <w:rFonts w:ascii="Times New Roman" w:hAnsi="Times New Roman" w:cs="Times New Roman"/>
          <w:sz w:val="20"/>
          <w:szCs w:val="20"/>
        </w:rPr>
        <w:t>s for HRSA and CDC</w:t>
      </w:r>
      <w:r w:rsidR="00255A13">
        <w:rPr>
          <w:rFonts w:ascii="Times New Roman" w:hAnsi="Times New Roman" w:cs="Times New Roman"/>
          <w:sz w:val="20"/>
          <w:szCs w:val="20"/>
        </w:rPr>
        <w:t>.</w:t>
      </w:r>
    </w:p>
    <w:p w:rsidR="00FC35BD" w:rsidRDefault="00FC35BD" w:rsidP="00FC35BD">
      <w:pPr>
        <w:tabs>
          <w:tab w:val="left" w:pos="720"/>
        </w:tabs>
        <w:ind w:left="1440" w:hanging="1440"/>
        <w:rPr>
          <w:rFonts w:ascii="Times New Roman" w:hAnsi="Times New Roman" w:cs="Times New Roman"/>
          <w:sz w:val="20"/>
          <w:szCs w:val="20"/>
        </w:rPr>
      </w:pPr>
    </w:p>
    <w:p w:rsidR="009B6FE6" w:rsidRPr="004477ED" w:rsidRDefault="009B6FE6" w:rsidP="004477ED">
      <w:pPr>
        <w:pStyle w:val="ListParagraph"/>
        <w:numPr>
          <w:ilvl w:val="0"/>
          <w:numId w:val="9"/>
        </w:numPr>
        <w:tabs>
          <w:tab w:val="left" w:pos="720"/>
        </w:tabs>
        <w:rPr>
          <w:rFonts w:ascii="Times New Roman" w:hAnsi="Times New Roman"/>
          <w:b/>
          <w:sz w:val="20"/>
          <w:szCs w:val="20"/>
        </w:rPr>
      </w:pPr>
      <w:r w:rsidRPr="007C3CB7">
        <w:rPr>
          <w:rFonts w:ascii="Times New Roman" w:hAnsi="Times New Roman"/>
          <w:b/>
          <w:sz w:val="20"/>
          <w:szCs w:val="20"/>
        </w:rPr>
        <w:t>Infrastructure Development</w:t>
      </w:r>
    </w:p>
    <w:p w:rsidR="009B6FE6" w:rsidRPr="00D501DA" w:rsidRDefault="00D501DA" w:rsidP="00120FF9">
      <w:pPr>
        <w:numPr>
          <w:ilvl w:val="0"/>
          <w:numId w:val="16"/>
        </w:numPr>
        <w:rPr>
          <w:rFonts w:ascii="Times New Roman" w:hAnsi="Times New Roman" w:cs="Times New Roman"/>
          <w:b/>
          <w:bCs/>
          <w:color w:val="000000"/>
          <w:sz w:val="20"/>
          <w:szCs w:val="20"/>
        </w:rPr>
      </w:pPr>
      <w:r w:rsidRPr="00D501DA">
        <w:rPr>
          <w:rFonts w:ascii="Times New Roman" w:hAnsi="Times New Roman" w:cs="Times New Roman"/>
          <w:sz w:val="20"/>
          <w:szCs w:val="20"/>
        </w:rPr>
        <w:t xml:space="preserve">The Center for Social, Community and Health Research and Evaluation (CSCHRE) </w:t>
      </w:r>
      <w:r w:rsidR="00071D6D" w:rsidRPr="00D501DA">
        <w:rPr>
          <w:rFonts w:ascii="Times New Roman" w:hAnsi="Times New Roman" w:cs="Times New Roman"/>
          <w:b/>
          <w:sz w:val="20"/>
          <w:szCs w:val="20"/>
        </w:rPr>
        <w:t>Director: Joseph Telfair</w:t>
      </w:r>
    </w:p>
    <w:p w:rsidR="009B6FE6" w:rsidRPr="00D501DA" w:rsidRDefault="009B6FE6" w:rsidP="009B6FE6">
      <w:pPr>
        <w:adjustRightInd w:val="0"/>
        <w:rPr>
          <w:rFonts w:ascii="Times New Roman" w:hAnsi="Times New Roman" w:cs="Times New Roman"/>
          <w:b/>
          <w:bCs/>
          <w:color w:val="000000"/>
          <w:sz w:val="20"/>
          <w:szCs w:val="20"/>
        </w:rPr>
      </w:pPr>
    </w:p>
    <w:p w:rsidR="00D501DA" w:rsidRPr="00D501DA" w:rsidRDefault="00D501DA" w:rsidP="00D501DA">
      <w:pPr>
        <w:adjustRightInd w:val="0"/>
        <w:ind w:left="1440" w:firstLine="720"/>
        <w:rPr>
          <w:rFonts w:ascii="Times New Roman" w:hAnsi="Times New Roman" w:cs="Times New Roman"/>
          <w:sz w:val="20"/>
          <w:szCs w:val="20"/>
        </w:rPr>
      </w:pPr>
      <w:r w:rsidRPr="00D501DA">
        <w:rPr>
          <w:rFonts w:ascii="Times New Roman" w:hAnsi="Times New Roman" w:cs="Times New Roman"/>
          <w:sz w:val="20"/>
          <w:szCs w:val="20"/>
        </w:rPr>
        <w:t xml:space="preserve">The Center for Social, Community and Health Research and Evaluation (CSCHRE) at UNCG will build a foundation of support for </w:t>
      </w:r>
      <w:r w:rsidRPr="00D501DA">
        <w:rPr>
          <w:rFonts w:ascii="Times New Roman" w:hAnsi="Times New Roman" w:cs="Times New Roman"/>
          <w:color w:val="000000"/>
          <w:sz w:val="20"/>
          <w:szCs w:val="20"/>
        </w:rPr>
        <w:t xml:space="preserve">and engagement in projects related to public health genetics/genomics and the translation and community-based application of a broad range of health and social research. The rationale for the proposed </w:t>
      </w:r>
      <w:r w:rsidRPr="00D501DA">
        <w:rPr>
          <w:rFonts w:ascii="Times New Roman" w:hAnsi="Times New Roman" w:cs="Times New Roman"/>
          <w:sz w:val="20"/>
          <w:szCs w:val="20"/>
        </w:rPr>
        <w:t>Center for Social, Community and Health Research and Evaluation (CSCHRE) stems from the recognition that t</w:t>
      </w:r>
      <w:r w:rsidRPr="00D501DA">
        <w:rPr>
          <w:rFonts w:ascii="Times New Roman" w:hAnsi="Times New Roman" w:cs="Times New Roman"/>
          <w:color w:val="000000"/>
          <w:sz w:val="20"/>
          <w:szCs w:val="20"/>
        </w:rPr>
        <w:t xml:space="preserve">here is an increasing awareness of and demand for community-based social and public health practice, research and policy on </w:t>
      </w:r>
      <w:r w:rsidRPr="00D501DA">
        <w:rPr>
          <w:rFonts w:ascii="Times New Roman" w:hAnsi="Times New Roman" w:cs="Times New Roman"/>
          <w:sz w:val="20"/>
          <w:szCs w:val="20"/>
        </w:rPr>
        <w:t xml:space="preserve">children, adolescents, families, adults and service systems. This increased recognition and demand is </w:t>
      </w:r>
      <w:r w:rsidRPr="00D501DA">
        <w:rPr>
          <w:rFonts w:ascii="Times New Roman" w:hAnsi="Times New Roman" w:cs="Times New Roman"/>
          <w:color w:val="000000"/>
          <w:sz w:val="20"/>
          <w:szCs w:val="20"/>
        </w:rPr>
        <w:t xml:space="preserve">aimed at and allows for </w:t>
      </w:r>
      <w:r w:rsidRPr="00D501DA">
        <w:rPr>
          <w:rFonts w:ascii="Times New Roman" w:hAnsi="Times New Roman" w:cs="Times New Roman"/>
          <w:sz w:val="20"/>
          <w:szCs w:val="20"/>
        </w:rPr>
        <w:t xml:space="preserve">building the capacity of service providers, researchers, teachers, and communities to ensure the health and well-being of those served. </w:t>
      </w:r>
      <w:r w:rsidRPr="00D501DA">
        <w:rPr>
          <w:rFonts w:ascii="Times New Roman" w:hAnsi="Times New Roman" w:cs="Times New Roman"/>
          <w:color w:val="000000"/>
          <w:sz w:val="20"/>
          <w:szCs w:val="20"/>
        </w:rPr>
        <w:t xml:space="preserve">The </w:t>
      </w:r>
      <w:r w:rsidRPr="00D501DA">
        <w:rPr>
          <w:rFonts w:ascii="Times New Roman" w:hAnsi="Times New Roman" w:cs="Times New Roman"/>
          <w:sz w:val="20"/>
          <w:szCs w:val="20"/>
        </w:rPr>
        <w:t>CSCHRE</w:t>
      </w:r>
      <w:r w:rsidRPr="00D501DA">
        <w:rPr>
          <w:rFonts w:ascii="Times New Roman" w:hAnsi="Times New Roman" w:cs="Times New Roman"/>
          <w:color w:val="000000"/>
          <w:sz w:val="20"/>
          <w:szCs w:val="20"/>
        </w:rPr>
        <w:t xml:space="preserve">’s mission </w:t>
      </w:r>
      <w:r w:rsidR="00BC01D3">
        <w:rPr>
          <w:rFonts w:ascii="Times New Roman" w:hAnsi="Times New Roman" w:cs="Times New Roman"/>
          <w:color w:val="000000"/>
          <w:sz w:val="20"/>
          <w:szCs w:val="20"/>
        </w:rPr>
        <w:t xml:space="preserve">is </w:t>
      </w:r>
      <w:r w:rsidRPr="00D501DA">
        <w:rPr>
          <w:rFonts w:ascii="Times New Roman" w:hAnsi="Times New Roman" w:cs="Times New Roman"/>
          <w:color w:val="000000"/>
          <w:sz w:val="20"/>
          <w:szCs w:val="20"/>
        </w:rPr>
        <w:t xml:space="preserve">realized through a myriad of multi-disciplinary and multi-level activities (discussed below) </w:t>
      </w:r>
      <w:r w:rsidRPr="00D501DA">
        <w:rPr>
          <w:rFonts w:ascii="Times New Roman" w:hAnsi="Times New Roman" w:cs="Times New Roman"/>
          <w:b/>
          <w:bCs/>
          <w:color w:val="000000"/>
          <w:sz w:val="20"/>
          <w:szCs w:val="20"/>
        </w:rPr>
        <w:t xml:space="preserve">linked to the </w:t>
      </w:r>
      <w:r w:rsidRPr="00D501DA">
        <w:rPr>
          <w:rFonts w:ascii="Times New Roman" w:hAnsi="Times New Roman" w:cs="Times New Roman"/>
          <w:b/>
          <w:sz w:val="20"/>
          <w:szCs w:val="20"/>
        </w:rPr>
        <w:t>CSCHRE</w:t>
      </w:r>
      <w:r w:rsidRPr="00D501DA">
        <w:rPr>
          <w:rFonts w:ascii="Times New Roman" w:hAnsi="Times New Roman" w:cs="Times New Roman"/>
          <w:color w:val="000000"/>
          <w:sz w:val="20"/>
          <w:szCs w:val="20"/>
        </w:rPr>
        <w:t xml:space="preserve"> </w:t>
      </w:r>
      <w:r w:rsidRPr="00D501DA">
        <w:rPr>
          <w:rFonts w:ascii="Times New Roman" w:hAnsi="Times New Roman" w:cs="Times New Roman"/>
          <w:b/>
          <w:bCs/>
          <w:color w:val="000000"/>
          <w:sz w:val="20"/>
          <w:szCs w:val="20"/>
        </w:rPr>
        <w:t>initial Scope of Work (SOW) and tasks and opportunities that emerge</w:t>
      </w:r>
      <w:r w:rsidRPr="00D501DA">
        <w:rPr>
          <w:rFonts w:ascii="Times New Roman" w:hAnsi="Times New Roman" w:cs="Times New Roman"/>
          <w:color w:val="000000"/>
          <w:sz w:val="20"/>
          <w:szCs w:val="20"/>
        </w:rPr>
        <w:t xml:space="preserve">. The mission of the </w:t>
      </w:r>
      <w:r w:rsidRPr="00D501DA">
        <w:rPr>
          <w:rFonts w:ascii="Times New Roman" w:hAnsi="Times New Roman" w:cs="Times New Roman"/>
          <w:sz w:val="20"/>
          <w:szCs w:val="20"/>
        </w:rPr>
        <w:t>CSCHRE</w:t>
      </w:r>
      <w:r w:rsidRPr="00D501DA">
        <w:rPr>
          <w:rFonts w:ascii="Times New Roman" w:hAnsi="Times New Roman" w:cs="Times New Roman"/>
          <w:color w:val="000000"/>
          <w:sz w:val="20"/>
          <w:szCs w:val="20"/>
        </w:rPr>
        <w:t xml:space="preserve">: </w:t>
      </w:r>
      <w:r w:rsidRPr="00D501DA">
        <w:rPr>
          <w:rFonts w:ascii="Times New Roman" w:hAnsi="Times New Roman" w:cs="Times New Roman"/>
          <w:i/>
          <w:iCs/>
          <w:color w:val="000000"/>
          <w:sz w:val="20"/>
          <w:szCs w:val="20"/>
        </w:rPr>
        <w:t>To stimulate, develop, participate in, and conduct public health practice, genetics and genomics education, evaluation and research in the context of tertiary care, community, and other settings within five areas: 1) health education and promotion service delivery; 2) consultation and technical assistance; 3) education, training and dissemination;</w:t>
      </w:r>
      <w:r w:rsidRPr="00D501DA">
        <w:rPr>
          <w:rFonts w:ascii="Times New Roman" w:hAnsi="Times New Roman" w:cs="Times New Roman"/>
          <w:color w:val="000000"/>
          <w:sz w:val="20"/>
          <w:szCs w:val="20"/>
        </w:rPr>
        <w:t xml:space="preserve"> </w:t>
      </w:r>
      <w:r w:rsidRPr="00D501DA">
        <w:rPr>
          <w:rFonts w:ascii="Times New Roman" w:hAnsi="Times New Roman" w:cs="Times New Roman"/>
          <w:i/>
          <w:iCs/>
          <w:color w:val="000000"/>
          <w:sz w:val="20"/>
          <w:szCs w:val="20"/>
        </w:rPr>
        <w:t xml:space="preserve">4) population-based assessment, monitoring and evaluative research; and 5) health disparities in  persons at risk for or with genetic and other disorders.  </w:t>
      </w:r>
    </w:p>
    <w:p w:rsidR="00D501DA" w:rsidRPr="00D501DA" w:rsidRDefault="00D501DA" w:rsidP="00D501DA">
      <w:pPr>
        <w:rPr>
          <w:rFonts w:ascii="Times New Roman" w:hAnsi="Times New Roman" w:cs="Times New Roman"/>
          <w:sz w:val="20"/>
          <w:szCs w:val="20"/>
        </w:rPr>
      </w:pPr>
    </w:p>
    <w:p w:rsidR="00D501DA" w:rsidRPr="00D501DA" w:rsidRDefault="00D501DA" w:rsidP="00D501DA">
      <w:pPr>
        <w:adjustRightInd w:val="0"/>
        <w:ind w:left="1440" w:firstLine="720"/>
        <w:contextualSpacing/>
        <w:rPr>
          <w:rFonts w:ascii="Times New Roman" w:hAnsi="Times New Roman" w:cs="Times New Roman"/>
          <w:color w:val="000000"/>
          <w:sz w:val="20"/>
          <w:szCs w:val="20"/>
          <w:u w:val="single"/>
        </w:rPr>
      </w:pPr>
      <w:r w:rsidRPr="00D501DA">
        <w:rPr>
          <w:rFonts w:ascii="Times New Roman" w:hAnsi="Times New Roman" w:cs="Times New Roman"/>
          <w:sz w:val="20"/>
          <w:szCs w:val="20"/>
        </w:rPr>
        <w:t xml:space="preserve">A major strength of the CSCHRE is its focus on applied evaluation and research in health and human services and the incorporation of academic and community-based personnel in its education, service, and evaluation activities. </w:t>
      </w:r>
      <w:r w:rsidRPr="00D501DA">
        <w:rPr>
          <w:rFonts w:ascii="Times New Roman" w:hAnsi="Times New Roman" w:cs="Times New Roman"/>
          <w:sz w:val="20"/>
          <w:szCs w:val="20"/>
          <w:u w:val="single"/>
        </w:rPr>
        <w:t xml:space="preserve">This strength fits nicely with the foci of several of UNCG’s Centers, </w:t>
      </w:r>
      <w:r w:rsidRPr="00D501DA">
        <w:rPr>
          <w:rFonts w:ascii="Times New Roman" w:hAnsi="Times New Roman" w:cs="Times New Roman"/>
          <w:sz w:val="20"/>
          <w:szCs w:val="20"/>
          <w:u w:val="single"/>
        </w:rPr>
        <w:lastRenderedPageBreak/>
        <w:t>Schools and Program and UNCG’s mission as a</w:t>
      </w:r>
      <w:r w:rsidRPr="00D501DA">
        <w:rPr>
          <w:rFonts w:ascii="Times New Roman" w:hAnsi="Times New Roman" w:cs="Times New Roman"/>
          <w:color w:val="000000"/>
          <w:sz w:val="20"/>
          <w:szCs w:val="20"/>
          <w:u w:val="single"/>
        </w:rPr>
        <w:t xml:space="preserve"> research university where collaborative scholarship and creative activity enhance quality of life across the lifespan.</w:t>
      </w:r>
    </w:p>
    <w:p w:rsidR="00F02E83" w:rsidRDefault="00F02E83" w:rsidP="009B6FE6">
      <w:pPr>
        <w:tabs>
          <w:tab w:val="left" w:pos="720"/>
        </w:tabs>
        <w:ind w:left="1350"/>
        <w:rPr>
          <w:rFonts w:ascii="Times New Roman" w:hAnsi="Times New Roman" w:cs="Times New Roman"/>
          <w:sz w:val="20"/>
          <w:szCs w:val="20"/>
        </w:rPr>
      </w:pPr>
    </w:p>
    <w:p w:rsidR="003A0E6F" w:rsidRPr="001379F5" w:rsidRDefault="001379F5">
      <w:pPr>
        <w:tabs>
          <w:tab w:val="left" w:pos="720"/>
        </w:tabs>
        <w:spacing w:after="120"/>
        <w:ind w:left="1440" w:hanging="1440"/>
        <w:rPr>
          <w:rFonts w:ascii="Times New Roman" w:hAnsi="Times New Roman" w:cs="Times New Roman"/>
          <w:b/>
          <w:bCs/>
          <w:sz w:val="20"/>
          <w:szCs w:val="20"/>
          <w:u w:val="single"/>
        </w:rPr>
      </w:pPr>
      <w:r>
        <w:rPr>
          <w:rFonts w:ascii="Times New Roman" w:hAnsi="Times New Roman" w:cs="Times New Roman"/>
          <w:sz w:val="20"/>
          <w:szCs w:val="20"/>
        </w:rPr>
        <w:tab/>
      </w:r>
      <w:r w:rsidR="009B6FE6">
        <w:rPr>
          <w:rFonts w:ascii="Times New Roman" w:hAnsi="Times New Roman" w:cs="Times New Roman"/>
          <w:sz w:val="20"/>
          <w:szCs w:val="20"/>
        </w:rPr>
        <w:tab/>
        <w:t>3.</w:t>
      </w:r>
      <w:r w:rsidR="009B6FE6">
        <w:rPr>
          <w:rFonts w:ascii="Times New Roman" w:hAnsi="Times New Roman" w:cs="Times New Roman"/>
          <w:sz w:val="20"/>
          <w:szCs w:val="20"/>
        </w:rPr>
        <w:tab/>
      </w:r>
      <w:r w:rsidR="003A0E6F" w:rsidRPr="001379F5">
        <w:rPr>
          <w:rFonts w:ascii="Times New Roman" w:hAnsi="Times New Roman" w:cs="Times New Roman"/>
          <w:b/>
          <w:bCs/>
          <w:sz w:val="20"/>
          <w:szCs w:val="20"/>
          <w:u w:val="single"/>
        </w:rPr>
        <w:t>Assessment Tools</w:t>
      </w:r>
    </w:p>
    <w:p w:rsidR="00255A13" w:rsidRDefault="001379F5">
      <w:pPr>
        <w:tabs>
          <w:tab w:val="left" w:pos="72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255A13">
        <w:rPr>
          <w:rFonts w:ascii="Times New Roman" w:hAnsi="Times New Roman" w:cs="Times New Roman"/>
          <w:sz w:val="20"/>
          <w:szCs w:val="20"/>
        </w:rPr>
        <w:t>By permission of the author all as</w:t>
      </w:r>
      <w:r w:rsidR="004269A0">
        <w:rPr>
          <w:rFonts w:ascii="Times New Roman" w:hAnsi="Times New Roman" w:cs="Times New Roman"/>
          <w:sz w:val="20"/>
          <w:szCs w:val="20"/>
        </w:rPr>
        <w:t>sessment tools have been in use whole or in part in the U S and other countries since their development.</w:t>
      </w:r>
    </w:p>
    <w:p w:rsidR="001379F5" w:rsidRDefault="00255A13">
      <w:pPr>
        <w:tabs>
          <w:tab w:val="left" w:pos="720"/>
        </w:tabs>
        <w:spacing w:after="120"/>
        <w:ind w:left="1440" w:hanging="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sidR="001379F5">
        <w:rPr>
          <w:rFonts w:ascii="Times New Roman" w:hAnsi="Times New Roman" w:cs="Times New Roman"/>
          <w:sz w:val="20"/>
          <w:szCs w:val="20"/>
        </w:rPr>
        <w:t>a</w:t>
      </w:r>
      <w:proofErr w:type="gramEnd"/>
      <w:r w:rsidR="001379F5">
        <w:rPr>
          <w:rFonts w:ascii="Times New Roman" w:hAnsi="Times New Roman" w:cs="Times New Roman"/>
          <w:sz w:val="20"/>
          <w:szCs w:val="20"/>
        </w:rPr>
        <w:t>.</w:t>
      </w:r>
      <w:r w:rsidR="001379F5">
        <w:rPr>
          <w:rFonts w:ascii="Times New Roman" w:hAnsi="Times New Roman" w:cs="Times New Roman"/>
          <w:sz w:val="20"/>
          <w:szCs w:val="20"/>
        </w:rPr>
        <w:tab/>
      </w:r>
      <w:r w:rsidR="001379F5" w:rsidRPr="00DC7734">
        <w:rPr>
          <w:rFonts w:ascii="Times New Roman" w:hAnsi="Times New Roman" w:cs="Times New Roman"/>
          <w:b/>
          <w:bCs/>
          <w:sz w:val="20"/>
          <w:szCs w:val="20"/>
          <w:u w:val="single"/>
        </w:rPr>
        <w:t>The Sickle Cell Transfer Questionnaire</w:t>
      </w:r>
      <w:r w:rsidR="001379F5">
        <w:rPr>
          <w:rFonts w:ascii="Times New Roman" w:hAnsi="Times New Roman" w:cs="Times New Roman"/>
          <w:sz w:val="20"/>
          <w:szCs w:val="20"/>
          <w:u w:val="single"/>
        </w:rPr>
        <w:t xml:space="preserve"> (</w:t>
      </w:r>
      <w:r w:rsidR="001379F5" w:rsidRPr="00DC7734">
        <w:rPr>
          <w:rFonts w:ascii="Times New Roman" w:hAnsi="Times New Roman" w:cs="Times New Roman"/>
          <w:b/>
          <w:bCs/>
          <w:sz w:val="20"/>
          <w:szCs w:val="20"/>
          <w:u w:val="single"/>
        </w:rPr>
        <w:t>SCTQ</w:t>
      </w:r>
      <w:r w:rsidR="001379F5">
        <w:rPr>
          <w:rFonts w:ascii="Times New Roman" w:hAnsi="Times New Roman" w:cs="Times New Roman"/>
          <w:sz w:val="20"/>
          <w:szCs w:val="20"/>
          <w:u w:val="single"/>
        </w:rPr>
        <w:t>)</w:t>
      </w:r>
      <w:r w:rsidR="001379F5" w:rsidRPr="001379F5">
        <w:rPr>
          <w:rFonts w:ascii="Times New Roman" w:hAnsi="Times New Roman" w:cs="Times New Roman"/>
          <w:sz w:val="20"/>
          <w:szCs w:val="20"/>
          <w:u w:val="single"/>
        </w:rPr>
        <w:t xml:space="preserve"> (1994, modified 1996)</w:t>
      </w:r>
    </w:p>
    <w:p w:rsidR="00481C70" w:rsidRDefault="00481C70" w:rsidP="00731A05">
      <w:pPr>
        <w:ind w:left="1440"/>
        <w:rPr>
          <w:rFonts w:ascii="Times New Roman" w:hAnsi="Times New Roman" w:cs="Times New Roman"/>
          <w:sz w:val="20"/>
          <w:szCs w:val="20"/>
        </w:rPr>
      </w:pPr>
      <w:r w:rsidRPr="00481C70">
        <w:rPr>
          <w:rFonts w:ascii="Times New Roman" w:hAnsi="Times New Roman" w:cs="Times New Roman"/>
          <w:b/>
          <w:bCs/>
          <w:sz w:val="20"/>
          <w:szCs w:val="20"/>
        </w:rPr>
        <w:t>Purpose</w:t>
      </w:r>
      <w:r>
        <w:rPr>
          <w:rFonts w:ascii="Times New Roman" w:hAnsi="Times New Roman" w:cs="Times New Roman"/>
          <w:sz w:val="20"/>
          <w:szCs w:val="20"/>
        </w:rPr>
        <w:t xml:space="preserve">: </w:t>
      </w:r>
      <w:r w:rsidR="001379F5" w:rsidRPr="00731A05">
        <w:rPr>
          <w:rFonts w:ascii="Times New Roman" w:hAnsi="Times New Roman" w:cs="Times New Roman"/>
          <w:sz w:val="20"/>
          <w:szCs w:val="20"/>
        </w:rPr>
        <w:t xml:space="preserve">The </w:t>
      </w:r>
      <w:r w:rsidR="005D56F5" w:rsidRPr="005D56F5">
        <w:rPr>
          <w:rFonts w:ascii="Times New Roman" w:hAnsi="Times New Roman" w:cs="Times New Roman"/>
          <w:b/>
          <w:bCs/>
          <w:i/>
          <w:iCs/>
          <w:sz w:val="20"/>
          <w:szCs w:val="20"/>
        </w:rPr>
        <w:t>Sickle Cell Transfer Questionnaire</w:t>
      </w:r>
      <w:r w:rsidR="005D56F5">
        <w:rPr>
          <w:rFonts w:ascii="Times New Roman" w:hAnsi="Times New Roman" w:cs="Times New Roman"/>
          <w:sz w:val="20"/>
          <w:szCs w:val="20"/>
          <w:u w:val="single"/>
        </w:rPr>
        <w:t xml:space="preserve"> (</w:t>
      </w:r>
      <w:r w:rsidR="001379F5" w:rsidRPr="005D56F5">
        <w:rPr>
          <w:rFonts w:ascii="Times New Roman" w:hAnsi="Times New Roman" w:cs="Times New Roman"/>
          <w:b/>
          <w:bCs/>
          <w:i/>
          <w:iCs/>
          <w:sz w:val="20"/>
          <w:szCs w:val="20"/>
        </w:rPr>
        <w:t>SCTQ</w:t>
      </w:r>
      <w:r w:rsidR="005D56F5">
        <w:rPr>
          <w:rFonts w:ascii="Times New Roman" w:hAnsi="Times New Roman" w:cs="Times New Roman"/>
          <w:b/>
          <w:bCs/>
          <w:i/>
          <w:iCs/>
          <w:sz w:val="20"/>
          <w:szCs w:val="20"/>
        </w:rPr>
        <w:t>)</w:t>
      </w:r>
      <w:r w:rsidR="001379F5" w:rsidRPr="00731A05">
        <w:rPr>
          <w:rFonts w:ascii="Times New Roman" w:hAnsi="Times New Roman" w:cs="Times New Roman"/>
          <w:sz w:val="20"/>
          <w:szCs w:val="20"/>
        </w:rPr>
        <w:t xml:space="preserve"> </w:t>
      </w:r>
      <w:r w:rsidR="00731A05">
        <w:rPr>
          <w:rFonts w:ascii="Times New Roman" w:hAnsi="Times New Roman" w:cs="Times New Roman"/>
          <w:sz w:val="20"/>
          <w:szCs w:val="20"/>
        </w:rPr>
        <w:t>has four versions, all designed to e</w:t>
      </w:r>
      <w:r w:rsidR="001379F5" w:rsidRPr="00731A05">
        <w:rPr>
          <w:rFonts w:ascii="Times New Roman" w:hAnsi="Times New Roman" w:cs="Times New Roman"/>
          <w:sz w:val="20"/>
          <w:szCs w:val="20"/>
        </w:rPr>
        <w:t>licit provider</w:t>
      </w:r>
      <w:r w:rsidR="00731A05">
        <w:rPr>
          <w:rFonts w:ascii="Times New Roman" w:hAnsi="Times New Roman" w:cs="Times New Roman"/>
          <w:sz w:val="20"/>
          <w:szCs w:val="20"/>
        </w:rPr>
        <w:t xml:space="preserve"> (P-SCTQ), adolescent (A-SCTQ), young adult (YA-SCTQ) and parent/primary caregiver (PA-SCTQ) </w:t>
      </w:r>
      <w:r w:rsidR="001379F5" w:rsidRPr="00731A05">
        <w:rPr>
          <w:rFonts w:ascii="Times New Roman" w:hAnsi="Times New Roman" w:cs="Times New Roman"/>
          <w:sz w:val="20"/>
          <w:szCs w:val="20"/>
        </w:rPr>
        <w:t xml:space="preserve">-expressed </w:t>
      </w:r>
      <w:r w:rsidR="00731A05">
        <w:rPr>
          <w:rFonts w:ascii="Times New Roman" w:hAnsi="Times New Roman" w:cs="Times New Roman"/>
          <w:sz w:val="20"/>
          <w:szCs w:val="20"/>
        </w:rPr>
        <w:t xml:space="preserve">concerns about or </w:t>
      </w:r>
      <w:r w:rsidR="001379F5" w:rsidRPr="00731A05">
        <w:rPr>
          <w:rFonts w:ascii="Times New Roman" w:hAnsi="Times New Roman" w:cs="Times New Roman"/>
          <w:sz w:val="20"/>
          <w:szCs w:val="20"/>
        </w:rPr>
        <w:t xml:space="preserve">demonstration of transition behaviors, expectations of transition, and opinions regarding the need for a systematic transition. </w:t>
      </w:r>
      <w:r w:rsidR="003957AC">
        <w:rPr>
          <w:rFonts w:ascii="Times New Roman" w:hAnsi="Times New Roman" w:cs="Times New Roman"/>
          <w:sz w:val="20"/>
          <w:szCs w:val="20"/>
        </w:rPr>
        <w:t>The SCTQ is designed for use in research and clinical setting and can be used both cross-</w:t>
      </w:r>
      <w:proofErr w:type="spellStart"/>
      <w:r w:rsidR="003957AC">
        <w:rPr>
          <w:rFonts w:ascii="Times New Roman" w:hAnsi="Times New Roman" w:cs="Times New Roman"/>
          <w:sz w:val="20"/>
          <w:szCs w:val="20"/>
        </w:rPr>
        <w:t>sectionally</w:t>
      </w:r>
      <w:proofErr w:type="spellEnd"/>
      <w:r w:rsidR="003957AC">
        <w:rPr>
          <w:rFonts w:ascii="Times New Roman" w:hAnsi="Times New Roman" w:cs="Times New Roman"/>
          <w:sz w:val="20"/>
          <w:szCs w:val="20"/>
        </w:rPr>
        <w:t xml:space="preserve"> and longitudinally for baseline and outcome assessments. </w:t>
      </w:r>
    </w:p>
    <w:p w:rsidR="001D4B98" w:rsidRDefault="00481C70" w:rsidP="00731A05">
      <w:pPr>
        <w:ind w:left="1440"/>
        <w:rPr>
          <w:rFonts w:ascii="Times New Roman" w:hAnsi="Times New Roman" w:cs="Times New Roman"/>
          <w:sz w:val="20"/>
          <w:szCs w:val="20"/>
        </w:rPr>
      </w:pPr>
      <w:r>
        <w:rPr>
          <w:rFonts w:ascii="Times New Roman" w:hAnsi="Times New Roman" w:cs="Times New Roman"/>
          <w:b/>
          <w:bCs/>
          <w:sz w:val="20"/>
          <w:szCs w:val="20"/>
        </w:rPr>
        <w:t>Development and Methods</w:t>
      </w:r>
      <w:r w:rsidRPr="00481C70">
        <w:rPr>
          <w:rFonts w:ascii="Times New Roman" w:hAnsi="Times New Roman" w:cs="Times New Roman"/>
          <w:sz w:val="20"/>
          <w:szCs w:val="20"/>
        </w:rPr>
        <w:t>:</w:t>
      </w:r>
      <w:r>
        <w:rPr>
          <w:rFonts w:ascii="Times New Roman" w:hAnsi="Times New Roman" w:cs="Times New Roman"/>
          <w:sz w:val="20"/>
          <w:szCs w:val="20"/>
        </w:rPr>
        <w:t xml:space="preserve"> </w:t>
      </w:r>
      <w:r w:rsidR="001379F5" w:rsidRPr="00731A05">
        <w:rPr>
          <w:rFonts w:ascii="Times New Roman" w:hAnsi="Times New Roman" w:cs="Times New Roman"/>
          <w:sz w:val="20"/>
          <w:szCs w:val="20"/>
        </w:rPr>
        <w:t>The questionnaire</w:t>
      </w:r>
      <w:r w:rsidR="00731A05">
        <w:rPr>
          <w:rFonts w:ascii="Times New Roman" w:hAnsi="Times New Roman" w:cs="Times New Roman"/>
          <w:sz w:val="20"/>
          <w:szCs w:val="20"/>
        </w:rPr>
        <w:t>s</w:t>
      </w:r>
      <w:r w:rsidR="001379F5" w:rsidRPr="00731A05">
        <w:rPr>
          <w:rFonts w:ascii="Times New Roman" w:hAnsi="Times New Roman" w:cs="Times New Roman"/>
          <w:sz w:val="20"/>
          <w:szCs w:val="20"/>
        </w:rPr>
        <w:t xml:space="preserve"> is based on observational experiences of </w:t>
      </w:r>
      <w:r w:rsidR="00731A05">
        <w:rPr>
          <w:rFonts w:ascii="Times New Roman" w:hAnsi="Times New Roman" w:cs="Times New Roman"/>
          <w:sz w:val="20"/>
          <w:szCs w:val="20"/>
        </w:rPr>
        <w:t xml:space="preserve">adolescents, young adults, parents/primary caregivers, </w:t>
      </w:r>
      <w:r w:rsidR="001379F5" w:rsidRPr="00731A05">
        <w:rPr>
          <w:rFonts w:ascii="Times New Roman" w:hAnsi="Times New Roman" w:cs="Times New Roman"/>
          <w:sz w:val="20"/>
          <w:szCs w:val="20"/>
        </w:rPr>
        <w:t xml:space="preserve">pediatric and adult clinicians, </w:t>
      </w:r>
      <w:r w:rsidR="00731A05">
        <w:rPr>
          <w:rFonts w:ascii="Times New Roman" w:hAnsi="Times New Roman" w:cs="Times New Roman"/>
          <w:sz w:val="20"/>
          <w:szCs w:val="20"/>
        </w:rPr>
        <w:t xml:space="preserve">and </w:t>
      </w:r>
      <w:r w:rsidR="001379F5" w:rsidRPr="00731A05">
        <w:rPr>
          <w:rFonts w:ascii="Times New Roman" w:hAnsi="Times New Roman" w:cs="Times New Roman"/>
          <w:sz w:val="20"/>
          <w:szCs w:val="20"/>
        </w:rPr>
        <w:t xml:space="preserve">interviews with multidisciplinary providers serving adolescents and young adults with </w:t>
      </w:r>
      <w:r w:rsidR="003F5619" w:rsidRPr="00731A05">
        <w:rPr>
          <w:rFonts w:ascii="Times New Roman" w:hAnsi="Times New Roman" w:cs="Times New Roman"/>
          <w:sz w:val="20"/>
          <w:szCs w:val="20"/>
        </w:rPr>
        <w:t>S</w:t>
      </w:r>
      <w:r w:rsidR="003F5619">
        <w:rPr>
          <w:rFonts w:ascii="Times New Roman" w:hAnsi="Times New Roman" w:cs="Times New Roman"/>
          <w:sz w:val="20"/>
          <w:szCs w:val="20"/>
        </w:rPr>
        <w:t xml:space="preserve">ickle </w:t>
      </w:r>
      <w:r w:rsidR="003F5619" w:rsidRPr="00731A05">
        <w:rPr>
          <w:rFonts w:ascii="Times New Roman" w:hAnsi="Times New Roman" w:cs="Times New Roman"/>
          <w:sz w:val="20"/>
          <w:szCs w:val="20"/>
        </w:rPr>
        <w:t>C</w:t>
      </w:r>
      <w:r w:rsidR="003F5619">
        <w:rPr>
          <w:rFonts w:ascii="Times New Roman" w:hAnsi="Times New Roman" w:cs="Times New Roman"/>
          <w:sz w:val="20"/>
          <w:szCs w:val="20"/>
        </w:rPr>
        <w:t xml:space="preserve">ell </w:t>
      </w:r>
      <w:r w:rsidR="003F5619" w:rsidRPr="00731A05">
        <w:rPr>
          <w:rFonts w:ascii="Times New Roman" w:hAnsi="Times New Roman" w:cs="Times New Roman"/>
          <w:sz w:val="20"/>
          <w:szCs w:val="20"/>
        </w:rPr>
        <w:t>D</w:t>
      </w:r>
      <w:r w:rsidR="003F5619">
        <w:rPr>
          <w:rFonts w:ascii="Times New Roman" w:hAnsi="Times New Roman" w:cs="Times New Roman"/>
          <w:sz w:val="20"/>
          <w:szCs w:val="20"/>
        </w:rPr>
        <w:t>isease</w:t>
      </w:r>
      <w:r w:rsidR="003F5619" w:rsidRPr="00731A05">
        <w:rPr>
          <w:rFonts w:ascii="Times New Roman" w:hAnsi="Times New Roman" w:cs="Times New Roman"/>
          <w:sz w:val="20"/>
          <w:szCs w:val="20"/>
        </w:rPr>
        <w:t xml:space="preserve"> </w:t>
      </w:r>
      <w:r w:rsidR="00731A05">
        <w:rPr>
          <w:rFonts w:ascii="Times New Roman" w:hAnsi="Times New Roman" w:cs="Times New Roman"/>
          <w:sz w:val="20"/>
          <w:szCs w:val="20"/>
        </w:rPr>
        <w:t>(respectively)</w:t>
      </w:r>
      <w:r w:rsidR="001379F5" w:rsidRPr="00731A05">
        <w:rPr>
          <w:rFonts w:ascii="Times New Roman" w:hAnsi="Times New Roman" w:cs="Times New Roman"/>
          <w:sz w:val="20"/>
          <w:szCs w:val="20"/>
        </w:rPr>
        <w:t>, and literature findings regarding issues faced by the S</w:t>
      </w:r>
      <w:r w:rsidR="00731A05">
        <w:rPr>
          <w:rFonts w:ascii="Times New Roman" w:hAnsi="Times New Roman" w:cs="Times New Roman"/>
          <w:sz w:val="20"/>
          <w:szCs w:val="20"/>
        </w:rPr>
        <w:t xml:space="preserve">ickle </w:t>
      </w:r>
      <w:r w:rsidR="001379F5" w:rsidRPr="00731A05">
        <w:rPr>
          <w:rFonts w:ascii="Times New Roman" w:hAnsi="Times New Roman" w:cs="Times New Roman"/>
          <w:sz w:val="20"/>
          <w:szCs w:val="20"/>
        </w:rPr>
        <w:t>C</w:t>
      </w:r>
      <w:r w:rsidR="00731A05">
        <w:rPr>
          <w:rFonts w:ascii="Times New Roman" w:hAnsi="Times New Roman" w:cs="Times New Roman"/>
          <w:sz w:val="20"/>
          <w:szCs w:val="20"/>
        </w:rPr>
        <w:t xml:space="preserve">ell </w:t>
      </w:r>
      <w:r w:rsidR="001379F5" w:rsidRPr="00731A05">
        <w:rPr>
          <w:rFonts w:ascii="Times New Roman" w:hAnsi="Times New Roman" w:cs="Times New Roman"/>
          <w:sz w:val="20"/>
          <w:szCs w:val="20"/>
        </w:rPr>
        <w:t>D</w:t>
      </w:r>
      <w:r w:rsidR="00731A05">
        <w:rPr>
          <w:rFonts w:ascii="Times New Roman" w:hAnsi="Times New Roman" w:cs="Times New Roman"/>
          <w:sz w:val="20"/>
          <w:szCs w:val="20"/>
        </w:rPr>
        <w:t>isease</w:t>
      </w:r>
      <w:r w:rsidR="003F5619">
        <w:rPr>
          <w:rFonts w:ascii="Times New Roman" w:hAnsi="Times New Roman" w:cs="Times New Roman"/>
          <w:sz w:val="20"/>
          <w:szCs w:val="20"/>
        </w:rPr>
        <w:t xml:space="preserve"> (SCD)</w:t>
      </w:r>
      <w:r w:rsidR="001379F5" w:rsidRPr="00731A05">
        <w:rPr>
          <w:rFonts w:ascii="Times New Roman" w:hAnsi="Times New Roman" w:cs="Times New Roman"/>
          <w:sz w:val="20"/>
          <w:szCs w:val="20"/>
        </w:rPr>
        <w:t xml:space="preserve"> </w:t>
      </w:r>
      <w:r w:rsidR="00731A05">
        <w:rPr>
          <w:rFonts w:ascii="Times New Roman" w:hAnsi="Times New Roman" w:cs="Times New Roman"/>
          <w:sz w:val="20"/>
          <w:szCs w:val="20"/>
        </w:rPr>
        <w:t xml:space="preserve">other adolescent and young adult </w:t>
      </w:r>
      <w:r w:rsidR="001379F5" w:rsidRPr="00731A05">
        <w:rPr>
          <w:rFonts w:ascii="Times New Roman" w:hAnsi="Times New Roman" w:cs="Times New Roman"/>
          <w:sz w:val="20"/>
          <w:szCs w:val="20"/>
        </w:rPr>
        <w:t>population</w:t>
      </w:r>
      <w:r w:rsidR="00731A05">
        <w:rPr>
          <w:rFonts w:ascii="Times New Roman" w:hAnsi="Times New Roman" w:cs="Times New Roman"/>
          <w:sz w:val="20"/>
          <w:szCs w:val="20"/>
        </w:rPr>
        <w:t>s with chronic conditions</w:t>
      </w:r>
      <w:r w:rsidR="001379F5" w:rsidRPr="00731A05">
        <w:rPr>
          <w:rFonts w:ascii="Times New Roman" w:hAnsi="Times New Roman" w:cs="Times New Roman"/>
          <w:sz w:val="20"/>
          <w:szCs w:val="20"/>
        </w:rPr>
        <w:t xml:space="preserve">. The first draft of the SCTQ was written by </w:t>
      </w:r>
      <w:r w:rsidR="00731A05">
        <w:rPr>
          <w:rFonts w:ascii="Times New Roman" w:hAnsi="Times New Roman" w:cs="Times New Roman"/>
          <w:sz w:val="20"/>
          <w:szCs w:val="20"/>
        </w:rPr>
        <w:t>clients</w:t>
      </w:r>
      <w:r w:rsidR="001379F5" w:rsidRPr="00731A05">
        <w:rPr>
          <w:rFonts w:ascii="Times New Roman" w:hAnsi="Times New Roman" w:cs="Times New Roman"/>
          <w:sz w:val="20"/>
          <w:szCs w:val="20"/>
        </w:rPr>
        <w:t xml:space="preserve"> and a team of multidisciplinary providers who were representative of the potential study group</w:t>
      </w:r>
      <w:r w:rsidR="00731A05">
        <w:rPr>
          <w:rFonts w:ascii="Times New Roman" w:hAnsi="Times New Roman" w:cs="Times New Roman"/>
          <w:sz w:val="20"/>
          <w:szCs w:val="20"/>
        </w:rPr>
        <w:t xml:space="preserve">s.  The </w:t>
      </w:r>
      <w:r w:rsidR="001379F5" w:rsidRPr="00731A05">
        <w:rPr>
          <w:rFonts w:ascii="Times New Roman" w:hAnsi="Times New Roman" w:cs="Times New Roman"/>
          <w:sz w:val="20"/>
          <w:szCs w:val="20"/>
        </w:rPr>
        <w:t>draft consisted of 4 sections: 1) demographics, 2) transfer criteria</w:t>
      </w:r>
      <w:r w:rsidR="00731A05">
        <w:rPr>
          <w:rFonts w:ascii="Times New Roman" w:hAnsi="Times New Roman" w:cs="Times New Roman"/>
          <w:sz w:val="20"/>
          <w:szCs w:val="20"/>
        </w:rPr>
        <w:t>/expectations</w:t>
      </w:r>
      <w:r w:rsidR="001379F5" w:rsidRPr="00731A05">
        <w:rPr>
          <w:rFonts w:ascii="Times New Roman" w:hAnsi="Times New Roman" w:cs="Times New Roman"/>
          <w:sz w:val="20"/>
          <w:szCs w:val="20"/>
        </w:rPr>
        <w:t xml:space="preserve">, 3) transfer concerns, and 4) transfer experiences. </w:t>
      </w:r>
    </w:p>
    <w:p w:rsidR="001D4B98" w:rsidRDefault="001D4B98" w:rsidP="0071477F">
      <w:pPr>
        <w:ind w:left="1440"/>
        <w:rPr>
          <w:rFonts w:ascii="Times New Roman" w:hAnsi="Times New Roman" w:cs="Times New Roman"/>
          <w:sz w:val="20"/>
          <w:szCs w:val="20"/>
        </w:rPr>
      </w:pPr>
      <w:r>
        <w:rPr>
          <w:rFonts w:ascii="Times New Roman" w:hAnsi="Times New Roman" w:cs="Times New Roman"/>
          <w:b/>
          <w:bCs/>
          <w:sz w:val="20"/>
          <w:szCs w:val="20"/>
        </w:rPr>
        <w:t>Results and Outcomes</w:t>
      </w:r>
      <w:r w:rsidRPr="001D4B98">
        <w:rPr>
          <w:rFonts w:ascii="Times New Roman" w:hAnsi="Times New Roman" w:cs="Times New Roman"/>
          <w:sz w:val="20"/>
          <w:szCs w:val="20"/>
        </w:rPr>
        <w:t>:</w:t>
      </w:r>
      <w:r>
        <w:rPr>
          <w:rFonts w:ascii="Times New Roman" w:hAnsi="Times New Roman" w:cs="Times New Roman"/>
          <w:sz w:val="20"/>
          <w:szCs w:val="20"/>
        </w:rPr>
        <w:t xml:space="preserve"> </w:t>
      </w:r>
      <w:r w:rsidR="001379F5" w:rsidRPr="00731A05">
        <w:rPr>
          <w:rFonts w:ascii="Times New Roman" w:hAnsi="Times New Roman" w:cs="Times New Roman"/>
          <w:sz w:val="20"/>
          <w:szCs w:val="20"/>
        </w:rPr>
        <w:t xml:space="preserve">Based on investigators’ collective expertise, an open-ended questionnaire format was thought to be the most consistent with the utilization-focused, participatory approach of the overall survey. Three Delphi rounds of review were conducted with the first draft of the SCTQ by a working team of multi-disciplinary providers.  </w:t>
      </w:r>
      <w:r w:rsidR="001379F5" w:rsidRPr="00731A05">
        <w:rPr>
          <w:rFonts w:ascii="Times New Roman" w:hAnsi="Times New Roman" w:cs="Times New Roman"/>
          <w:color w:val="000000"/>
          <w:sz w:val="20"/>
          <w:szCs w:val="20"/>
        </w:rPr>
        <w:t xml:space="preserve">Based on the Delphi results, responses were used to generate limited checklists </w:t>
      </w:r>
      <w:r w:rsidR="003957AC">
        <w:rPr>
          <w:rFonts w:ascii="Times New Roman" w:hAnsi="Times New Roman" w:cs="Times New Roman"/>
          <w:color w:val="000000"/>
          <w:sz w:val="20"/>
          <w:szCs w:val="20"/>
        </w:rPr>
        <w:t xml:space="preserve">and </w:t>
      </w:r>
      <w:r w:rsidR="001379F5" w:rsidRPr="00731A05">
        <w:rPr>
          <w:rFonts w:ascii="Times New Roman" w:hAnsi="Times New Roman" w:cs="Times New Roman"/>
          <w:color w:val="000000"/>
          <w:sz w:val="20"/>
          <w:szCs w:val="20"/>
        </w:rPr>
        <w:t>open-ended questions.</w:t>
      </w:r>
      <w:r w:rsidR="001379F5" w:rsidRPr="00731A05">
        <w:rPr>
          <w:rFonts w:ascii="Times New Roman" w:hAnsi="Times New Roman" w:cs="Times New Roman"/>
          <w:sz w:val="20"/>
          <w:szCs w:val="20"/>
        </w:rPr>
        <w:t xml:space="preserve">   After the last Delphi round, a pilot</w:t>
      </w:r>
      <w:r w:rsidR="00731A05">
        <w:rPr>
          <w:rFonts w:ascii="Times New Roman" w:hAnsi="Times New Roman" w:cs="Times New Roman"/>
          <w:sz w:val="20"/>
          <w:szCs w:val="20"/>
        </w:rPr>
        <w:t xml:space="preserve"> draft was developed and tested</w:t>
      </w:r>
      <w:r>
        <w:rPr>
          <w:rFonts w:ascii="Times New Roman" w:hAnsi="Times New Roman" w:cs="Times New Roman"/>
          <w:sz w:val="20"/>
          <w:szCs w:val="20"/>
        </w:rPr>
        <w:t>, resulting in the finalized version which was put into use in 1996</w:t>
      </w:r>
      <w:r w:rsidR="001379F5" w:rsidRPr="00731A05">
        <w:rPr>
          <w:rFonts w:ascii="Times New Roman" w:hAnsi="Times New Roman" w:cs="Times New Roman"/>
          <w:sz w:val="20"/>
          <w:szCs w:val="20"/>
        </w:rPr>
        <w:t xml:space="preserve">. </w:t>
      </w:r>
    </w:p>
    <w:p w:rsidR="001D4B98" w:rsidRDefault="001D4B98" w:rsidP="00CD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432"/>
        <w:rPr>
          <w:rFonts w:ascii="Times New Roman" w:hAnsi="Times New Roman" w:cs="Times New Roman"/>
          <w:sz w:val="20"/>
          <w:szCs w:val="20"/>
        </w:rPr>
      </w:pPr>
      <w:r>
        <w:rPr>
          <w:rFonts w:ascii="Times New Roman" w:hAnsi="Times New Roman" w:cs="Times New Roman"/>
          <w:b/>
          <w:bCs/>
          <w:sz w:val="20"/>
          <w:szCs w:val="20"/>
        </w:rPr>
        <w:tab/>
      </w:r>
      <w:r w:rsidRPr="001D4B98">
        <w:rPr>
          <w:rFonts w:ascii="Times New Roman" w:hAnsi="Times New Roman" w:cs="Times New Roman"/>
          <w:b/>
          <w:bCs/>
          <w:sz w:val="20"/>
          <w:szCs w:val="20"/>
        </w:rPr>
        <w:t>Documentation</w:t>
      </w:r>
      <w:r>
        <w:rPr>
          <w:rFonts w:ascii="Times New Roman" w:hAnsi="Times New Roman" w:cs="Times New Roman"/>
          <w:sz w:val="20"/>
          <w:szCs w:val="20"/>
        </w:rPr>
        <w:t xml:space="preserve">: Research for the four versions of the SCTQ are found in the initial publication </w:t>
      </w:r>
      <w:r w:rsidRPr="005710EB">
        <w:rPr>
          <w:rFonts w:ascii="Times New Roman" w:hAnsi="Times New Roman" w:cs="Times New Roman"/>
          <w:b/>
          <w:bCs/>
          <w:sz w:val="20"/>
          <w:szCs w:val="20"/>
        </w:rPr>
        <w:t>Telfair, J</w:t>
      </w:r>
      <w:r>
        <w:rPr>
          <w:rFonts w:ascii="Times New Roman" w:hAnsi="Times New Roman" w:cs="Times New Roman"/>
          <w:sz w:val="20"/>
          <w:szCs w:val="20"/>
        </w:rPr>
        <w:t xml:space="preserve">., Myers, J., and </w:t>
      </w:r>
      <w:proofErr w:type="spellStart"/>
      <w:r>
        <w:rPr>
          <w:rFonts w:ascii="Times New Roman" w:hAnsi="Times New Roman" w:cs="Times New Roman"/>
          <w:sz w:val="20"/>
          <w:szCs w:val="20"/>
        </w:rPr>
        <w:t>Drezner</w:t>
      </w:r>
      <w:proofErr w:type="spellEnd"/>
      <w:r>
        <w:rPr>
          <w:rFonts w:ascii="Times New Roman" w:hAnsi="Times New Roman" w:cs="Times New Roman"/>
          <w:sz w:val="20"/>
          <w:szCs w:val="20"/>
        </w:rPr>
        <w:t xml:space="preserve">, S. (1994). Transfer As a Component of the Transition of Adolescents with Sickle Cell Disease to Adult Care: Adolescent, Adult and Parent Perspectives. </w:t>
      </w:r>
      <w:r>
        <w:rPr>
          <w:rFonts w:ascii="Times New Roman" w:hAnsi="Times New Roman" w:cs="Times New Roman"/>
          <w:sz w:val="20"/>
          <w:szCs w:val="20"/>
          <w:u w:val="single"/>
        </w:rPr>
        <w:t>Journal of Adolescent Health</w:t>
      </w:r>
      <w:r w:rsidR="0071477F">
        <w:rPr>
          <w:rFonts w:ascii="Times New Roman" w:hAnsi="Times New Roman" w:cs="Times New Roman"/>
          <w:sz w:val="20"/>
          <w:szCs w:val="20"/>
        </w:rPr>
        <w:t>. 15(11): 558-565</w:t>
      </w:r>
      <w:r>
        <w:rPr>
          <w:rFonts w:ascii="Times New Roman" w:hAnsi="Times New Roman" w:cs="Times New Roman"/>
          <w:sz w:val="20"/>
          <w:szCs w:val="20"/>
        </w:rPr>
        <w:t xml:space="preserve"> and subsequent publications by Telfair and his colleagues in 1998 and 2004</w:t>
      </w:r>
      <w:r w:rsidR="00CD2D2C">
        <w:rPr>
          <w:rFonts w:ascii="Times New Roman" w:hAnsi="Times New Roman" w:cs="Times New Roman"/>
          <w:sz w:val="20"/>
          <w:szCs w:val="20"/>
        </w:rPr>
        <w:t>.</w:t>
      </w:r>
    </w:p>
    <w:p w:rsidR="00C953CA" w:rsidRPr="00C12D27" w:rsidRDefault="001D4B98" w:rsidP="00C953C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sz w:val="20"/>
          <w:szCs w:val="20"/>
        </w:rPr>
      </w:pPr>
      <w:r w:rsidRPr="001D4B98">
        <w:rPr>
          <w:rFonts w:ascii="Times New Roman" w:hAnsi="Times New Roman" w:cs="Times New Roman"/>
          <w:b/>
          <w:bCs/>
          <w:sz w:val="20"/>
          <w:szCs w:val="20"/>
        </w:rPr>
        <w:t>Use</w:t>
      </w:r>
      <w:r>
        <w:rPr>
          <w:rFonts w:ascii="Times New Roman" w:hAnsi="Times New Roman" w:cs="Times New Roman"/>
          <w:sz w:val="20"/>
          <w:szCs w:val="20"/>
        </w:rPr>
        <w:t xml:space="preserve">: </w:t>
      </w:r>
      <w:r w:rsidR="006048FE">
        <w:rPr>
          <w:rFonts w:ascii="Times New Roman" w:hAnsi="Times New Roman" w:cs="Times New Roman"/>
          <w:sz w:val="20"/>
          <w:szCs w:val="20"/>
        </w:rPr>
        <w:t xml:space="preserve">Since it was finalized date for the SCTQ adolescent, parent/primary caregiver and young adult versions have been collected in collaboration with the </w:t>
      </w:r>
      <w:r w:rsidR="006048FE" w:rsidRPr="006048FE">
        <w:rPr>
          <w:rFonts w:ascii="Times New Roman" w:hAnsi="Times New Roman" w:cs="Times New Roman"/>
          <w:sz w:val="20"/>
          <w:szCs w:val="20"/>
        </w:rPr>
        <w:t>members of the Multi-Site Study of Transition of Adolescents and Young Adults with Sickle Cell Disease Col</w:t>
      </w:r>
      <w:r w:rsidR="006048FE" w:rsidRPr="006048FE">
        <w:rPr>
          <w:rFonts w:ascii="Times New Roman" w:hAnsi="Times New Roman" w:cs="Times New Roman"/>
          <w:sz w:val="20"/>
          <w:szCs w:val="20"/>
        </w:rPr>
        <w:softHyphen/>
        <w:t>laborative Group</w:t>
      </w:r>
      <w:r w:rsidR="006048FE">
        <w:rPr>
          <w:rFonts w:ascii="Times New Roman" w:hAnsi="Times New Roman" w:cs="Times New Roman"/>
          <w:sz w:val="20"/>
          <w:szCs w:val="20"/>
        </w:rPr>
        <w:t xml:space="preserve"> (current n = </w:t>
      </w:r>
      <w:r w:rsidR="0071477F">
        <w:rPr>
          <w:rFonts w:ascii="Times New Roman" w:hAnsi="Times New Roman" w:cs="Times New Roman"/>
          <w:sz w:val="20"/>
          <w:szCs w:val="20"/>
        </w:rPr>
        <w:t>2</w:t>
      </w:r>
      <w:r w:rsidR="00C953CA">
        <w:rPr>
          <w:rFonts w:ascii="Times New Roman" w:hAnsi="Times New Roman" w:cs="Times New Roman"/>
          <w:sz w:val="20"/>
          <w:szCs w:val="20"/>
        </w:rPr>
        <w:t>7</w:t>
      </w:r>
      <w:r w:rsidR="0071477F">
        <w:rPr>
          <w:rFonts w:ascii="Times New Roman" w:hAnsi="Times New Roman" w:cs="Times New Roman"/>
          <w:sz w:val="20"/>
          <w:szCs w:val="20"/>
        </w:rPr>
        <w:t xml:space="preserve"> sites and growing</w:t>
      </w:r>
      <w:r w:rsidR="006048FE">
        <w:rPr>
          <w:rFonts w:ascii="Times New Roman" w:hAnsi="Times New Roman" w:cs="Times New Roman"/>
          <w:sz w:val="20"/>
          <w:szCs w:val="20"/>
        </w:rPr>
        <w:t>)</w:t>
      </w:r>
      <w:r w:rsidR="0071477F">
        <w:rPr>
          <w:rFonts w:ascii="Times New Roman" w:hAnsi="Times New Roman" w:cs="Times New Roman"/>
          <w:sz w:val="20"/>
          <w:szCs w:val="20"/>
        </w:rPr>
        <w:t xml:space="preserve"> and </w:t>
      </w:r>
      <w:r w:rsidR="00731A05">
        <w:rPr>
          <w:rFonts w:ascii="Times New Roman" w:hAnsi="Times New Roman" w:cs="Times New Roman"/>
          <w:sz w:val="20"/>
          <w:szCs w:val="20"/>
        </w:rPr>
        <w:t xml:space="preserve">is currently used </w:t>
      </w:r>
      <w:r w:rsidR="003F5619">
        <w:rPr>
          <w:rFonts w:ascii="Times New Roman" w:hAnsi="Times New Roman" w:cs="Times New Roman"/>
          <w:sz w:val="20"/>
          <w:szCs w:val="20"/>
        </w:rPr>
        <w:t xml:space="preserve">(in its original </w:t>
      </w:r>
      <w:proofErr w:type="spellStart"/>
      <w:r w:rsidR="003F5619">
        <w:rPr>
          <w:rFonts w:ascii="Times New Roman" w:hAnsi="Times New Roman" w:cs="Times New Roman"/>
          <w:sz w:val="20"/>
          <w:szCs w:val="20"/>
        </w:rPr>
        <w:t>for</w:t>
      </w:r>
      <w:proofErr w:type="spellEnd"/>
      <w:r w:rsidR="003F5619">
        <w:rPr>
          <w:rFonts w:ascii="Times New Roman" w:hAnsi="Times New Roman" w:cs="Times New Roman"/>
          <w:sz w:val="20"/>
          <w:szCs w:val="20"/>
        </w:rPr>
        <w:t xml:space="preserve"> or modified) </w:t>
      </w:r>
      <w:r w:rsidR="00731A05">
        <w:rPr>
          <w:rFonts w:ascii="Times New Roman" w:hAnsi="Times New Roman" w:cs="Times New Roman"/>
          <w:sz w:val="20"/>
          <w:szCs w:val="20"/>
        </w:rPr>
        <w:t>by an ever growing group of community service providers and researchers interested in the issue of transition to adult care for young persons with SCD and other chronic conditions</w:t>
      </w:r>
      <w:r w:rsidR="001379F5" w:rsidRPr="00731A05">
        <w:rPr>
          <w:rFonts w:ascii="Times New Roman" w:hAnsi="Times New Roman" w:cs="Times New Roman"/>
          <w:sz w:val="20"/>
          <w:szCs w:val="20"/>
        </w:rPr>
        <w:t xml:space="preserve">. </w:t>
      </w:r>
      <w:r w:rsidR="00C953CA">
        <w:rPr>
          <w:rFonts w:ascii="Times New Roman" w:hAnsi="Times New Roman" w:cs="Times New Roman"/>
          <w:sz w:val="20"/>
          <w:szCs w:val="20"/>
        </w:rPr>
        <w:t>To date interest and use of the instrument in practice-based research is ongoing.</w:t>
      </w:r>
    </w:p>
    <w:p w:rsidR="00FD70D2" w:rsidRDefault="00FD70D2" w:rsidP="00C953CA">
      <w:pPr>
        <w:tabs>
          <w:tab w:val="left" w:pos="720"/>
        </w:tabs>
        <w:ind w:left="1440" w:hanging="1440"/>
        <w:rPr>
          <w:rFonts w:ascii="Times New Roman" w:hAnsi="Times New Roman" w:cs="Times New Roman"/>
          <w:sz w:val="20"/>
          <w:szCs w:val="20"/>
        </w:rPr>
      </w:pPr>
    </w:p>
    <w:p w:rsidR="00731A05" w:rsidRDefault="00731A05" w:rsidP="00F17F52">
      <w:pPr>
        <w:tabs>
          <w:tab w:val="left" w:pos="720"/>
          <w:tab w:val="left" w:pos="1440"/>
        </w:tabs>
        <w:spacing w:after="120"/>
        <w:ind w:left="2160" w:hanging="2160"/>
        <w:rPr>
          <w:rFonts w:ascii="Times New Roman" w:hAnsi="Times New Roman" w:cs="Times New Roman"/>
          <w:sz w:val="20"/>
          <w:szCs w:val="20"/>
        </w:rPr>
      </w:pPr>
      <w:r>
        <w:rPr>
          <w:rFonts w:ascii="Times New Roman" w:hAnsi="Times New Roman" w:cs="Times New Roman"/>
          <w:sz w:val="20"/>
          <w:szCs w:val="20"/>
        </w:rPr>
        <w:tab/>
      </w:r>
      <w:r w:rsidR="00F17F52">
        <w:rPr>
          <w:rFonts w:ascii="Times New Roman" w:hAnsi="Times New Roman" w:cs="Times New Roman"/>
          <w:sz w:val="20"/>
          <w:szCs w:val="20"/>
        </w:rPr>
        <w:tab/>
      </w:r>
      <w:r>
        <w:rPr>
          <w:rFonts w:ascii="Times New Roman" w:hAnsi="Times New Roman" w:cs="Times New Roman"/>
          <w:sz w:val="20"/>
          <w:szCs w:val="20"/>
        </w:rPr>
        <w:t>b.</w:t>
      </w:r>
      <w:r>
        <w:rPr>
          <w:rFonts w:ascii="Times New Roman" w:hAnsi="Times New Roman" w:cs="Times New Roman"/>
          <w:sz w:val="20"/>
          <w:szCs w:val="20"/>
        </w:rPr>
        <w:tab/>
      </w:r>
      <w:r w:rsidRPr="00DC7734">
        <w:rPr>
          <w:rFonts w:ascii="Times New Roman" w:hAnsi="Times New Roman" w:cs="Times New Roman"/>
          <w:b/>
          <w:bCs/>
          <w:sz w:val="20"/>
          <w:szCs w:val="20"/>
          <w:u w:val="single"/>
        </w:rPr>
        <w:t>The Sickle Cell Self-Care Agency in Adults</w:t>
      </w:r>
      <w:r w:rsidR="00F17F52" w:rsidRPr="00DC7734">
        <w:rPr>
          <w:rFonts w:ascii="Times New Roman" w:hAnsi="Times New Roman" w:cs="Times New Roman"/>
          <w:b/>
          <w:bCs/>
          <w:sz w:val="20"/>
          <w:szCs w:val="20"/>
          <w:u w:val="single"/>
        </w:rPr>
        <w:t xml:space="preserve"> -</w:t>
      </w:r>
      <w:r w:rsidR="00F17F52" w:rsidRPr="00DC7734">
        <w:rPr>
          <w:rFonts w:ascii="Times New Roman" w:hAnsi="Times New Roman" w:cs="Times New Roman"/>
          <w:b/>
          <w:bCs/>
          <w:sz w:val="20"/>
          <w:szCs w:val="20"/>
        </w:rPr>
        <w:t xml:space="preserve"> </w:t>
      </w:r>
      <w:r w:rsidR="00F17F52" w:rsidRPr="00DC7734">
        <w:rPr>
          <w:rFonts w:ascii="Times New Roman" w:hAnsi="Times New Roman" w:cs="Times New Roman"/>
          <w:b/>
          <w:bCs/>
          <w:sz w:val="20"/>
          <w:szCs w:val="20"/>
          <w:u w:val="single"/>
        </w:rPr>
        <w:t>Chronic Illness Assessment Interview for Sickle Cell Disease</w:t>
      </w:r>
      <w:r w:rsidR="00F17F52" w:rsidRPr="00F17F52">
        <w:rPr>
          <w:rFonts w:ascii="Times New Roman" w:hAnsi="Times New Roman" w:cs="Times New Roman"/>
          <w:sz w:val="20"/>
          <w:szCs w:val="20"/>
          <w:u w:val="single"/>
        </w:rPr>
        <w:t xml:space="preserve"> (</w:t>
      </w:r>
      <w:r w:rsidR="00F17F52" w:rsidRPr="00DC7734">
        <w:rPr>
          <w:rFonts w:ascii="Times New Roman" w:hAnsi="Times New Roman" w:cs="Times New Roman"/>
          <w:b/>
          <w:bCs/>
          <w:sz w:val="20"/>
          <w:szCs w:val="20"/>
          <w:u w:val="single"/>
        </w:rPr>
        <w:t>CIAI-SCD</w:t>
      </w:r>
      <w:r w:rsidR="00F17F52" w:rsidRPr="00F17F52">
        <w:rPr>
          <w:rFonts w:ascii="Times New Roman" w:hAnsi="Times New Roman" w:cs="Times New Roman"/>
          <w:sz w:val="20"/>
          <w:szCs w:val="20"/>
          <w:u w:val="single"/>
        </w:rPr>
        <w:t>)</w:t>
      </w:r>
      <w:r w:rsidR="00F03D7A">
        <w:rPr>
          <w:rFonts w:ascii="Times New Roman" w:hAnsi="Times New Roman" w:cs="Times New Roman"/>
          <w:sz w:val="20"/>
          <w:szCs w:val="20"/>
          <w:u w:val="single"/>
        </w:rPr>
        <w:t xml:space="preserve"> (2001)</w:t>
      </w:r>
    </w:p>
    <w:p w:rsidR="00481C70" w:rsidRDefault="001379F5" w:rsidP="00156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2" w:hanging="432"/>
        <w:rPr>
          <w:rFonts w:ascii="Times New Roman" w:hAnsi="Times New Roman" w:cs="Times New Roman"/>
          <w:sz w:val="20"/>
          <w:szCs w:val="20"/>
        </w:rPr>
      </w:pPr>
      <w:r>
        <w:tab/>
      </w:r>
      <w:r w:rsidR="00F17F52">
        <w:tab/>
      </w:r>
      <w:r w:rsidR="00481C70" w:rsidRPr="00481C70">
        <w:rPr>
          <w:rFonts w:ascii="Times New Roman" w:hAnsi="Times New Roman" w:cs="Times New Roman"/>
          <w:b/>
          <w:bCs/>
          <w:sz w:val="20"/>
          <w:szCs w:val="20"/>
        </w:rPr>
        <w:t>Purpose</w:t>
      </w:r>
      <w:r w:rsidR="00481C70">
        <w:t xml:space="preserve">: </w:t>
      </w:r>
      <w:r w:rsidR="009D370E" w:rsidRPr="005D56F5">
        <w:rPr>
          <w:rFonts w:ascii="Times New Roman" w:hAnsi="Times New Roman" w:cs="Times New Roman"/>
          <w:b/>
          <w:bCs/>
          <w:i/>
          <w:iCs/>
          <w:sz w:val="20"/>
          <w:szCs w:val="20"/>
        </w:rPr>
        <w:t>Chronic Illness Assessment Interview for Sickle Cell Disease</w:t>
      </w:r>
      <w:r w:rsidR="009D370E" w:rsidRPr="00481C70">
        <w:rPr>
          <w:rFonts w:ascii="Times New Roman" w:hAnsi="Times New Roman" w:cs="Times New Roman"/>
          <w:i/>
          <w:iCs/>
          <w:sz w:val="20"/>
          <w:szCs w:val="20"/>
        </w:rPr>
        <w:t xml:space="preserve"> (</w:t>
      </w:r>
      <w:r w:rsidR="009D370E" w:rsidRPr="005D56F5">
        <w:rPr>
          <w:rFonts w:ascii="Times New Roman" w:hAnsi="Times New Roman" w:cs="Times New Roman"/>
          <w:b/>
          <w:bCs/>
          <w:i/>
          <w:iCs/>
          <w:sz w:val="20"/>
          <w:szCs w:val="20"/>
        </w:rPr>
        <w:t>CIAI-SCD</w:t>
      </w:r>
      <w:r w:rsidR="009D370E" w:rsidRPr="00481C70">
        <w:rPr>
          <w:rFonts w:ascii="Times New Roman" w:hAnsi="Times New Roman" w:cs="Times New Roman"/>
          <w:i/>
          <w:iCs/>
          <w:sz w:val="20"/>
          <w:szCs w:val="20"/>
        </w:rPr>
        <w:t>)</w:t>
      </w:r>
      <w:r w:rsidR="009D370E" w:rsidRPr="00F17F52">
        <w:rPr>
          <w:rFonts w:ascii="Times New Roman" w:hAnsi="Times New Roman" w:cs="Times New Roman"/>
          <w:sz w:val="20"/>
          <w:szCs w:val="20"/>
        </w:rPr>
        <w:t xml:space="preserve">, </w:t>
      </w:r>
      <w:r w:rsidR="00F17F52" w:rsidRPr="00F17F52">
        <w:rPr>
          <w:rFonts w:ascii="Times New Roman" w:hAnsi="Times New Roman" w:cs="Times New Roman"/>
          <w:sz w:val="20"/>
          <w:szCs w:val="20"/>
        </w:rPr>
        <w:t xml:space="preserve">is </w:t>
      </w:r>
      <w:r w:rsidR="009D370E" w:rsidRPr="00F17F52">
        <w:rPr>
          <w:rFonts w:ascii="Times New Roman" w:hAnsi="Times New Roman" w:cs="Times New Roman"/>
          <w:sz w:val="20"/>
          <w:szCs w:val="20"/>
        </w:rPr>
        <w:t xml:space="preserve">an instrument based on a model of self-care for adult patients with chronic medical conditions (Connelly, E.C. Self-Care and the Chronically Ill Patient. </w:t>
      </w:r>
      <w:r w:rsidR="009D370E" w:rsidRPr="00F17F52">
        <w:rPr>
          <w:rFonts w:ascii="Times New Roman" w:hAnsi="Times New Roman" w:cs="Times New Roman"/>
          <w:i/>
          <w:iCs/>
          <w:sz w:val="20"/>
          <w:szCs w:val="20"/>
        </w:rPr>
        <w:t>Nursing Clinics of North America,</w:t>
      </w:r>
      <w:r w:rsidR="009D370E" w:rsidRPr="00F17F52">
        <w:rPr>
          <w:rFonts w:ascii="Times New Roman" w:hAnsi="Times New Roman" w:cs="Times New Roman"/>
          <w:sz w:val="20"/>
          <w:szCs w:val="20"/>
        </w:rPr>
        <w:t xml:space="preserve"> 1987 22:621-629).  Self-care refers to the process by which patients take an active role in their health care and management of their condition.  The CIAI-SCD assesses an individual’s perceptions of general health and psychological well-being, which are assumed to be the underlying factors necessary for successful self-care in the</w:t>
      </w:r>
      <w:r w:rsidR="00481C70">
        <w:rPr>
          <w:rFonts w:ascii="Times New Roman" w:hAnsi="Times New Roman" w:cs="Times New Roman"/>
          <w:sz w:val="20"/>
          <w:szCs w:val="20"/>
        </w:rPr>
        <w:t xml:space="preserve"> context of a chronic illness. </w:t>
      </w:r>
    </w:p>
    <w:p w:rsidR="00481C70" w:rsidRDefault="00481C70" w:rsidP="00156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2" w:hanging="432"/>
        <w:rPr>
          <w:rFonts w:ascii="Times New Roman" w:hAnsi="Times New Roman" w:cs="Times New Roman"/>
          <w:sz w:val="20"/>
          <w:szCs w:val="20"/>
        </w:rPr>
      </w:pPr>
      <w:r>
        <w:rPr>
          <w:rFonts w:ascii="Times New Roman" w:hAnsi="Times New Roman" w:cs="Times New Roman"/>
          <w:sz w:val="20"/>
          <w:szCs w:val="20"/>
        </w:rPr>
        <w:tab/>
        <w:t xml:space="preserve"> </w:t>
      </w:r>
      <w:r w:rsidRPr="00481C70">
        <w:rPr>
          <w:rFonts w:ascii="Times New Roman" w:hAnsi="Times New Roman" w:cs="Times New Roman"/>
          <w:b/>
          <w:bCs/>
          <w:sz w:val="20"/>
          <w:szCs w:val="20"/>
        </w:rPr>
        <w:t>Development and Methods:</w:t>
      </w:r>
      <w:r>
        <w:rPr>
          <w:rFonts w:ascii="Times New Roman" w:hAnsi="Times New Roman" w:cs="Times New Roman"/>
          <w:sz w:val="20"/>
          <w:szCs w:val="20"/>
        </w:rPr>
        <w:t xml:space="preserve"> </w:t>
      </w:r>
      <w:r w:rsidR="009D370E" w:rsidRPr="00F17F52">
        <w:rPr>
          <w:rFonts w:ascii="Times New Roman" w:hAnsi="Times New Roman" w:cs="Times New Roman"/>
          <w:sz w:val="20"/>
          <w:szCs w:val="20"/>
        </w:rPr>
        <w:t>The CIAI-SCD was administered to 104 adult</w:t>
      </w:r>
      <w:r w:rsidR="00F17F52" w:rsidRPr="00F17F52">
        <w:rPr>
          <w:rFonts w:ascii="Times New Roman" w:hAnsi="Times New Roman" w:cs="Times New Roman"/>
          <w:sz w:val="20"/>
          <w:szCs w:val="20"/>
        </w:rPr>
        <w:t>s with Sickle Cell Disease.  F</w:t>
      </w:r>
      <w:r w:rsidR="009D370E" w:rsidRPr="00F17F52">
        <w:rPr>
          <w:rFonts w:ascii="Times New Roman" w:hAnsi="Times New Roman" w:cs="Times New Roman"/>
          <w:sz w:val="20"/>
          <w:szCs w:val="20"/>
        </w:rPr>
        <w:t xml:space="preserve">actor analysis identified three factors that reflected the psychological constructs of health satisfaction, health-related anxiety, and health-related social support.  Preliminary evidence for the internal consistency, test-retest reliability, content validity, construct validity, and convergent validity of the CIAI-SCD was obtained.  </w:t>
      </w:r>
    </w:p>
    <w:p w:rsidR="00481C70" w:rsidRDefault="00481C70" w:rsidP="00156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2" w:hanging="432"/>
        <w:rPr>
          <w:rFonts w:ascii="Times New Roman" w:hAnsi="Times New Roman" w:cs="Times New Roman"/>
          <w:sz w:val="20"/>
          <w:szCs w:val="20"/>
        </w:rPr>
      </w:pPr>
      <w:r>
        <w:rPr>
          <w:rFonts w:ascii="Times New Roman" w:hAnsi="Times New Roman" w:cs="Times New Roman"/>
          <w:b/>
          <w:bCs/>
          <w:sz w:val="20"/>
          <w:szCs w:val="20"/>
        </w:rPr>
        <w:tab/>
        <w:t>Results and Outcomes:</w:t>
      </w:r>
      <w:r>
        <w:rPr>
          <w:rFonts w:ascii="Times New Roman" w:hAnsi="Times New Roman" w:cs="Times New Roman"/>
          <w:sz w:val="20"/>
          <w:szCs w:val="20"/>
        </w:rPr>
        <w:t xml:space="preserve"> </w:t>
      </w:r>
      <w:r w:rsidR="00F17F52">
        <w:rPr>
          <w:rFonts w:ascii="Times New Roman" w:hAnsi="Times New Roman" w:cs="Times New Roman"/>
          <w:sz w:val="20"/>
          <w:szCs w:val="20"/>
        </w:rPr>
        <w:t>T</w:t>
      </w:r>
      <w:r w:rsidR="009D370E" w:rsidRPr="00F17F52">
        <w:rPr>
          <w:rFonts w:ascii="Times New Roman" w:hAnsi="Times New Roman" w:cs="Times New Roman"/>
          <w:sz w:val="20"/>
          <w:szCs w:val="20"/>
        </w:rPr>
        <w:t xml:space="preserve">he test-retest reliability analyses show adequate stability of this instrument, measured with a time interval of approximately six months, with test-retest correlations ranging from .45 to .55.  Further evidence for the reliability of two of the subscales was provided by the observed levels of </w:t>
      </w:r>
      <w:r w:rsidR="009D370E" w:rsidRPr="00F17F52">
        <w:rPr>
          <w:rFonts w:ascii="Times New Roman" w:hAnsi="Times New Roman" w:cs="Times New Roman"/>
          <w:sz w:val="20"/>
          <w:szCs w:val="20"/>
        </w:rPr>
        <w:lastRenderedPageBreak/>
        <w:t xml:space="preserve">internal consistency.  </w:t>
      </w:r>
      <w:r w:rsidR="00F17F52">
        <w:rPr>
          <w:rFonts w:ascii="Times New Roman" w:hAnsi="Times New Roman" w:cs="Times New Roman"/>
          <w:sz w:val="20"/>
          <w:szCs w:val="20"/>
        </w:rPr>
        <w:t>T</w:t>
      </w:r>
      <w:r w:rsidR="009D370E" w:rsidRPr="00F17F52">
        <w:rPr>
          <w:rFonts w:ascii="Times New Roman" w:hAnsi="Times New Roman" w:cs="Times New Roman"/>
          <w:sz w:val="20"/>
          <w:szCs w:val="20"/>
        </w:rPr>
        <w:t xml:space="preserve">he estimated alpha for the </w:t>
      </w:r>
      <w:r w:rsidR="00F17F52">
        <w:rPr>
          <w:rFonts w:ascii="Times New Roman" w:hAnsi="Times New Roman" w:cs="Times New Roman"/>
          <w:sz w:val="20"/>
          <w:szCs w:val="20"/>
        </w:rPr>
        <w:t>t</w:t>
      </w:r>
      <w:r w:rsidR="009D370E" w:rsidRPr="00F17F52">
        <w:rPr>
          <w:rFonts w:ascii="Times New Roman" w:hAnsi="Times New Roman" w:cs="Times New Roman"/>
          <w:sz w:val="20"/>
          <w:szCs w:val="20"/>
        </w:rPr>
        <w:t>hree sub scales Cronbach’s alpha was calculated for each of the three CIAI-SCD subscales.  This resulted in an alpha of .86 for the health satisfaction subscale, .80 for the health anxiety subscale, and .66 for the health support subscale.  The latter subscale consisted of only three items.  Because internal consistency estimates are dependent on the number of scale items, the Spearman-Brown prophecy formula was applied to the health support subscale to determine the number of additional items necessary to elevate alpha to .80 (</w:t>
      </w:r>
      <w:proofErr w:type="spellStart"/>
      <w:r w:rsidR="009D370E" w:rsidRPr="00F17F52">
        <w:rPr>
          <w:rFonts w:ascii="Times New Roman" w:hAnsi="Times New Roman" w:cs="Times New Roman"/>
          <w:sz w:val="20"/>
          <w:szCs w:val="20"/>
        </w:rPr>
        <w:t>Nunnally</w:t>
      </w:r>
      <w:proofErr w:type="spellEnd"/>
      <w:r w:rsidR="009D370E" w:rsidRPr="00F17F52">
        <w:rPr>
          <w:rFonts w:ascii="Times New Roman" w:hAnsi="Times New Roman" w:cs="Times New Roman"/>
          <w:sz w:val="20"/>
          <w:szCs w:val="20"/>
        </w:rPr>
        <w:t xml:space="preserve"> &amp; Bernstein, 1994), which indicates a good level of reliability.  Results indicated that the addition of three items to the subscale (for a total of 6 items) would yield an estimate for Cronbach's alpha of exactly .80. An analysis of the inter-scale correlations indicated that each subscale was marginally related to the other two, though none of the relationships achieved statistical significance.  The health satisfaction and health anxiety subscales tended to be negatively related (r = -.18, p &lt; .08), while small positive correlations between health anxiety and health support (r = .17, p &lt; .09), as well as between health satisfaction and health support (r = .19, p &lt; .06), were observed.</w:t>
      </w:r>
      <w:r w:rsidR="003957AC" w:rsidRPr="00F17F52">
        <w:rPr>
          <w:rFonts w:ascii="Times New Roman" w:hAnsi="Times New Roman" w:cs="Times New Roman"/>
          <w:sz w:val="20"/>
          <w:szCs w:val="20"/>
        </w:rPr>
        <w:t xml:space="preserve"> Eighty-four of the original </w:t>
      </w:r>
      <w:proofErr w:type="gramStart"/>
      <w:r w:rsidR="003957AC" w:rsidRPr="00F17F52">
        <w:rPr>
          <w:rFonts w:ascii="Times New Roman" w:hAnsi="Times New Roman" w:cs="Times New Roman"/>
          <w:sz w:val="20"/>
          <w:szCs w:val="20"/>
        </w:rPr>
        <w:t>104  (</w:t>
      </w:r>
      <w:proofErr w:type="gramEnd"/>
      <w:r w:rsidR="003957AC" w:rsidRPr="00F17F52">
        <w:rPr>
          <w:rFonts w:ascii="Times New Roman" w:hAnsi="Times New Roman" w:cs="Times New Roman"/>
          <w:sz w:val="20"/>
          <w:szCs w:val="20"/>
        </w:rPr>
        <w:t xml:space="preserve">adults) participants (82%) were assessed a second time, six months after the first assessment. The 6-month test-retest reliability for each subscale was as follows: r = .55 for the health satisfaction subscale (p &lt; .001), r = .48 for the health anxiety subscale (p &lt; .001), and r = .45 for the health support subscale (p &lt; .001). </w:t>
      </w:r>
      <w:r w:rsidR="00F03D7A" w:rsidRPr="00F17F52">
        <w:rPr>
          <w:rFonts w:ascii="Times New Roman" w:hAnsi="Times New Roman" w:cs="Times New Roman"/>
          <w:sz w:val="20"/>
          <w:szCs w:val="20"/>
        </w:rPr>
        <w:t>After further refinement and validation, the CIAI-SCD has proven to be a useful tool for assessing factors related to self-care skills among adults with sickle cell disease.</w:t>
      </w:r>
      <w:r w:rsidR="00F03D7A">
        <w:rPr>
          <w:rFonts w:ascii="Times New Roman" w:hAnsi="Times New Roman" w:cs="Times New Roman"/>
          <w:sz w:val="20"/>
          <w:szCs w:val="20"/>
        </w:rPr>
        <w:t xml:space="preserve"> </w:t>
      </w:r>
    </w:p>
    <w:p w:rsidR="00F03D7A" w:rsidRDefault="00481C70" w:rsidP="00156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2" w:hanging="432"/>
        <w:rPr>
          <w:rFonts w:ascii="Times New Roman" w:hAnsi="Times New Roman" w:cs="Times New Roman"/>
          <w:sz w:val="20"/>
          <w:szCs w:val="20"/>
        </w:rPr>
      </w:pPr>
      <w:r>
        <w:rPr>
          <w:rFonts w:ascii="Times New Roman" w:hAnsi="Times New Roman" w:cs="Times New Roman"/>
          <w:b/>
          <w:bCs/>
          <w:sz w:val="20"/>
          <w:szCs w:val="20"/>
        </w:rPr>
        <w:tab/>
        <w:t xml:space="preserve">Documentation: </w:t>
      </w:r>
      <w:r w:rsidR="00F03D7A">
        <w:rPr>
          <w:rFonts w:ascii="Times New Roman" w:hAnsi="Times New Roman" w:cs="Times New Roman"/>
          <w:sz w:val="20"/>
          <w:szCs w:val="20"/>
        </w:rPr>
        <w:t xml:space="preserve">Research for this scale is presented in </w:t>
      </w:r>
      <w:proofErr w:type="spellStart"/>
      <w:r w:rsidR="00F03D7A">
        <w:rPr>
          <w:rFonts w:ascii="Times New Roman" w:hAnsi="Times New Roman" w:cs="Times New Roman"/>
          <w:sz w:val="20"/>
          <w:szCs w:val="20"/>
        </w:rPr>
        <w:t>Lenoci</w:t>
      </w:r>
      <w:proofErr w:type="spellEnd"/>
      <w:r w:rsidR="00F03D7A">
        <w:rPr>
          <w:rFonts w:ascii="Times New Roman" w:hAnsi="Times New Roman" w:cs="Times New Roman"/>
          <w:sz w:val="20"/>
          <w:szCs w:val="20"/>
        </w:rPr>
        <w:t xml:space="preserve">, J., </w:t>
      </w:r>
      <w:r w:rsidR="00F03D7A" w:rsidRPr="005710EB">
        <w:rPr>
          <w:rFonts w:ascii="Times New Roman" w:hAnsi="Times New Roman" w:cs="Times New Roman"/>
          <w:b/>
          <w:bCs/>
          <w:sz w:val="20"/>
          <w:szCs w:val="20"/>
        </w:rPr>
        <w:t>Telfair, J.,</w:t>
      </w:r>
      <w:r w:rsidR="00F03D7A">
        <w:rPr>
          <w:rFonts w:ascii="Times New Roman" w:hAnsi="Times New Roman" w:cs="Times New Roman"/>
          <w:sz w:val="20"/>
          <w:szCs w:val="20"/>
        </w:rPr>
        <w:t xml:space="preserve"> Cecil, H. and Edwards, R.R.</w:t>
      </w:r>
      <w:proofErr w:type="gramStart"/>
      <w:r w:rsidR="00F03D7A">
        <w:rPr>
          <w:rFonts w:ascii="Times New Roman" w:hAnsi="Times New Roman" w:cs="Times New Roman"/>
          <w:sz w:val="20"/>
          <w:szCs w:val="20"/>
        </w:rPr>
        <w:t>,(</w:t>
      </w:r>
      <w:proofErr w:type="gramEnd"/>
      <w:r w:rsidR="00F03D7A">
        <w:rPr>
          <w:rFonts w:ascii="Times New Roman" w:hAnsi="Times New Roman" w:cs="Times New Roman"/>
          <w:sz w:val="20"/>
          <w:szCs w:val="20"/>
        </w:rPr>
        <w:t xml:space="preserve">2002).  Development and Testing of a Tool to Assess Self-Care Agency in Adults with Sickle Cell Disease. </w:t>
      </w:r>
      <w:r w:rsidR="00F03D7A">
        <w:rPr>
          <w:rFonts w:ascii="Times New Roman" w:hAnsi="Times New Roman" w:cs="Times New Roman"/>
          <w:sz w:val="20"/>
          <w:szCs w:val="20"/>
          <w:u w:val="single"/>
        </w:rPr>
        <w:t>Western Journal of Nursing Research</w:t>
      </w:r>
      <w:r w:rsidR="00F03D7A">
        <w:rPr>
          <w:rFonts w:ascii="Times New Roman" w:hAnsi="Times New Roman" w:cs="Times New Roman"/>
          <w:sz w:val="20"/>
          <w:szCs w:val="20"/>
        </w:rPr>
        <w:t>. 24(3): 228-245.</w:t>
      </w:r>
    </w:p>
    <w:p w:rsidR="00481C70" w:rsidRPr="00C953CA" w:rsidRDefault="00481C70" w:rsidP="00C953C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sz w:val="20"/>
          <w:szCs w:val="20"/>
        </w:rPr>
      </w:pPr>
      <w:r>
        <w:rPr>
          <w:b/>
          <w:bCs/>
        </w:rPr>
        <w:tab/>
      </w:r>
      <w:r w:rsidRPr="00C953CA">
        <w:rPr>
          <w:rFonts w:ascii="Times New Roman" w:hAnsi="Times New Roman" w:cs="Times New Roman"/>
          <w:b/>
          <w:bCs/>
          <w:sz w:val="20"/>
          <w:szCs w:val="20"/>
        </w:rPr>
        <w:t>Use:</w:t>
      </w:r>
      <w:r w:rsidRPr="00C953CA">
        <w:rPr>
          <w:rFonts w:ascii="Times New Roman" w:hAnsi="Times New Roman" w:cs="Times New Roman"/>
          <w:sz w:val="20"/>
          <w:szCs w:val="20"/>
        </w:rPr>
        <w:t xml:space="preserve"> The CIAI-SCD is has been reviewed for potential use by a n</w:t>
      </w:r>
      <w:r w:rsidR="00C953CA" w:rsidRPr="00C953CA">
        <w:rPr>
          <w:rFonts w:ascii="Times New Roman" w:hAnsi="Times New Roman" w:cs="Times New Roman"/>
          <w:sz w:val="20"/>
          <w:szCs w:val="20"/>
        </w:rPr>
        <w:t xml:space="preserve">umber of agency and individuals. For example, </w:t>
      </w:r>
      <w:r w:rsidRPr="00C953CA">
        <w:rPr>
          <w:rFonts w:ascii="Times New Roman" w:hAnsi="Times New Roman" w:cs="Times New Roman"/>
          <w:sz w:val="20"/>
          <w:szCs w:val="20"/>
        </w:rPr>
        <w:t xml:space="preserve">it has been used by the Sickle Cell Disease Association of the Piedmont (North Carolina), in the successfully defended dissertation (PhD nursing University of South Carolina) ) of  </w:t>
      </w:r>
      <w:proofErr w:type="spellStart"/>
      <w:r w:rsidRPr="00C953CA">
        <w:rPr>
          <w:rFonts w:ascii="Times New Roman" w:hAnsi="Times New Roman" w:cs="Times New Roman"/>
          <w:sz w:val="20"/>
          <w:szCs w:val="20"/>
        </w:rPr>
        <w:t>Corettea</w:t>
      </w:r>
      <w:proofErr w:type="spellEnd"/>
      <w:r w:rsidRPr="00C953CA">
        <w:rPr>
          <w:rFonts w:ascii="Times New Roman" w:hAnsi="Times New Roman" w:cs="Times New Roman"/>
          <w:sz w:val="20"/>
          <w:szCs w:val="20"/>
        </w:rPr>
        <w:t xml:space="preserve"> </w:t>
      </w:r>
      <w:proofErr w:type="spellStart"/>
      <w:r w:rsidRPr="00C953CA">
        <w:rPr>
          <w:rFonts w:ascii="Times New Roman" w:hAnsi="Times New Roman" w:cs="Times New Roman"/>
          <w:sz w:val="20"/>
          <w:szCs w:val="20"/>
        </w:rPr>
        <w:t>Jenerette</w:t>
      </w:r>
      <w:proofErr w:type="spellEnd"/>
      <w:r w:rsidR="006C33F2" w:rsidRPr="00C953CA">
        <w:rPr>
          <w:rFonts w:ascii="Times New Roman" w:hAnsi="Times New Roman" w:cs="Times New Roman"/>
          <w:sz w:val="20"/>
          <w:szCs w:val="20"/>
        </w:rPr>
        <w:t>, PhD, RN, AOCN</w:t>
      </w:r>
      <w:r w:rsidRPr="00C953CA">
        <w:rPr>
          <w:rFonts w:ascii="Times New Roman" w:hAnsi="Times New Roman" w:cs="Times New Roman"/>
          <w:sz w:val="20"/>
          <w:szCs w:val="20"/>
        </w:rPr>
        <w:t xml:space="preserve"> currently at the</w:t>
      </w:r>
      <w:r w:rsidR="00156C0A" w:rsidRPr="00C953CA">
        <w:rPr>
          <w:rFonts w:ascii="Times New Roman" w:hAnsi="Times New Roman" w:cs="Times New Roman"/>
          <w:sz w:val="20"/>
          <w:szCs w:val="20"/>
        </w:rPr>
        <w:t xml:space="preserve"> Yale </w:t>
      </w:r>
      <w:r w:rsidR="006C33F2" w:rsidRPr="00C953CA">
        <w:rPr>
          <w:rFonts w:ascii="Times New Roman" w:hAnsi="Times New Roman" w:cs="Times New Roman"/>
          <w:sz w:val="20"/>
          <w:szCs w:val="20"/>
        </w:rPr>
        <w:t xml:space="preserve">University </w:t>
      </w:r>
      <w:r w:rsidR="00156C0A" w:rsidRPr="00C953CA">
        <w:rPr>
          <w:rFonts w:ascii="Times New Roman" w:hAnsi="Times New Roman" w:cs="Times New Roman"/>
          <w:sz w:val="20"/>
          <w:szCs w:val="20"/>
        </w:rPr>
        <w:t>School of Nursing</w:t>
      </w:r>
      <w:r w:rsidRPr="00C953CA">
        <w:rPr>
          <w:rFonts w:ascii="Times New Roman" w:hAnsi="Times New Roman" w:cs="Times New Roman"/>
          <w:sz w:val="20"/>
          <w:szCs w:val="20"/>
        </w:rPr>
        <w:t xml:space="preserve"> where she plans to use it in a recently applied for study of health disparities in person with SCD; it has recently been requested for use by </w:t>
      </w:r>
      <w:r w:rsidR="00C945A4" w:rsidRPr="00C953CA">
        <w:rPr>
          <w:rFonts w:ascii="Times New Roman" w:hAnsi="Times New Roman" w:cs="Times New Roman"/>
          <w:sz w:val="20"/>
          <w:szCs w:val="20"/>
        </w:rPr>
        <w:t xml:space="preserve">Maxine </w:t>
      </w:r>
      <w:proofErr w:type="spellStart"/>
      <w:r w:rsidR="00C945A4" w:rsidRPr="00C953CA">
        <w:rPr>
          <w:rFonts w:ascii="Times New Roman" w:hAnsi="Times New Roman" w:cs="Times New Roman"/>
          <w:sz w:val="20"/>
          <w:szCs w:val="20"/>
        </w:rPr>
        <w:t>Adegbola</w:t>
      </w:r>
      <w:proofErr w:type="spellEnd"/>
      <w:r w:rsidRPr="00C953CA">
        <w:rPr>
          <w:rFonts w:ascii="Times New Roman" w:hAnsi="Times New Roman" w:cs="Times New Roman"/>
          <w:sz w:val="20"/>
          <w:szCs w:val="20"/>
        </w:rPr>
        <w:t xml:space="preserve"> </w:t>
      </w:r>
      <w:r w:rsidR="0029698D" w:rsidRPr="00C953CA">
        <w:rPr>
          <w:rFonts w:ascii="Times New Roman" w:hAnsi="Times New Roman" w:cs="Times New Roman"/>
          <w:sz w:val="20"/>
          <w:szCs w:val="20"/>
        </w:rPr>
        <w:t xml:space="preserve">at the University of Texas at Arlington </w:t>
      </w:r>
      <w:r w:rsidRPr="00C953CA">
        <w:rPr>
          <w:rFonts w:ascii="Times New Roman" w:hAnsi="Times New Roman" w:cs="Times New Roman"/>
          <w:sz w:val="20"/>
          <w:szCs w:val="20"/>
        </w:rPr>
        <w:t xml:space="preserve">in </w:t>
      </w:r>
      <w:r w:rsidR="0029698D" w:rsidRPr="00C953CA">
        <w:rPr>
          <w:rFonts w:ascii="Times New Roman" w:hAnsi="Times New Roman" w:cs="Times New Roman"/>
          <w:sz w:val="20"/>
          <w:szCs w:val="20"/>
        </w:rPr>
        <w:t xml:space="preserve">her </w:t>
      </w:r>
      <w:r w:rsidRPr="00C953CA">
        <w:rPr>
          <w:rFonts w:ascii="Times New Roman" w:hAnsi="Times New Roman" w:cs="Times New Roman"/>
          <w:sz w:val="20"/>
          <w:szCs w:val="20"/>
        </w:rPr>
        <w:t xml:space="preserve">study </w:t>
      </w:r>
      <w:r w:rsidR="0029698D" w:rsidRPr="00C953CA">
        <w:rPr>
          <w:rFonts w:ascii="Times New Roman" w:hAnsi="Times New Roman" w:cs="Times New Roman"/>
          <w:sz w:val="20"/>
          <w:szCs w:val="20"/>
        </w:rPr>
        <w:t>‘Caring management of vulnerable populations, specific interest sickle cell disease’</w:t>
      </w:r>
      <w:r w:rsidR="00E0280F" w:rsidRPr="00C953CA">
        <w:rPr>
          <w:rFonts w:ascii="Times New Roman" w:hAnsi="Times New Roman" w:cs="Times New Roman"/>
          <w:sz w:val="20"/>
          <w:szCs w:val="20"/>
        </w:rPr>
        <w:t xml:space="preserve"> .</w:t>
      </w:r>
      <w:r w:rsidR="00C953CA" w:rsidRPr="00C953CA">
        <w:rPr>
          <w:rFonts w:ascii="Times New Roman" w:hAnsi="Times New Roman" w:cs="Times New Roman"/>
          <w:sz w:val="20"/>
          <w:szCs w:val="20"/>
        </w:rPr>
        <w:t xml:space="preserve"> To date interest and use of the instrument in practice-based research is ongoing.</w:t>
      </w:r>
    </w:p>
    <w:p w:rsidR="00FF2203" w:rsidRDefault="00FF2203" w:rsidP="00C953CA">
      <w:pPr>
        <w:tabs>
          <w:tab w:val="left" w:pos="720"/>
        </w:tabs>
        <w:ind w:left="1440" w:hanging="1440"/>
        <w:rPr>
          <w:rFonts w:ascii="Times New Roman" w:hAnsi="Times New Roman" w:cs="Times New Roman"/>
          <w:sz w:val="20"/>
          <w:szCs w:val="20"/>
        </w:rPr>
      </w:pPr>
    </w:p>
    <w:p w:rsidR="00481C70" w:rsidRPr="00481C70" w:rsidRDefault="00481C70" w:rsidP="0042759F">
      <w:pPr>
        <w:numPr>
          <w:ilvl w:val="0"/>
          <w:numId w:val="8"/>
        </w:numPr>
        <w:tabs>
          <w:tab w:val="clear" w:pos="1800"/>
          <w:tab w:val="left" w:pos="720"/>
          <w:tab w:val="num" w:pos="6300"/>
        </w:tabs>
        <w:spacing w:after="120"/>
        <w:rPr>
          <w:rFonts w:ascii="Times New Roman" w:hAnsi="Times New Roman" w:cs="Times New Roman"/>
          <w:sz w:val="20"/>
          <w:szCs w:val="20"/>
          <w:u w:val="single"/>
        </w:rPr>
      </w:pPr>
      <w:r w:rsidRPr="005D56F5">
        <w:rPr>
          <w:rFonts w:ascii="Times New Roman" w:hAnsi="Times New Roman" w:cs="Times New Roman"/>
          <w:b/>
          <w:bCs/>
          <w:sz w:val="20"/>
          <w:szCs w:val="20"/>
          <w:u w:val="single"/>
        </w:rPr>
        <w:t>Sickle Cell Disease Self-Efficacy Scale</w:t>
      </w:r>
      <w:r>
        <w:rPr>
          <w:rFonts w:ascii="Times New Roman" w:hAnsi="Times New Roman" w:cs="Times New Roman"/>
          <w:sz w:val="20"/>
          <w:szCs w:val="20"/>
          <w:u w:val="single"/>
        </w:rPr>
        <w:t xml:space="preserve"> </w:t>
      </w:r>
      <w:r w:rsidR="005D56F5">
        <w:rPr>
          <w:rFonts w:ascii="Times New Roman" w:hAnsi="Times New Roman" w:cs="Times New Roman"/>
          <w:sz w:val="20"/>
          <w:szCs w:val="20"/>
          <w:u w:val="single"/>
        </w:rPr>
        <w:t>(</w:t>
      </w:r>
      <w:r w:rsidR="005D56F5" w:rsidRPr="005D56F5">
        <w:rPr>
          <w:rFonts w:ascii="Times New Roman" w:hAnsi="Times New Roman" w:cs="Times New Roman"/>
          <w:b/>
          <w:bCs/>
          <w:sz w:val="20"/>
          <w:szCs w:val="20"/>
          <w:u w:val="single"/>
        </w:rPr>
        <w:t>SCSES</w:t>
      </w:r>
      <w:r w:rsidR="005D56F5">
        <w:rPr>
          <w:rFonts w:ascii="Times New Roman" w:hAnsi="Times New Roman" w:cs="Times New Roman"/>
          <w:sz w:val="20"/>
          <w:szCs w:val="20"/>
          <w:u w:val="single"/>
        </w:rPr>
        <w:t xml:space="preserve">) </w:t>
      </w:r>
      <w:r>
        <w:rPr>
          <w:rFonts w:ascii="Times New Roman" w:hAnsi="Times New Roman" w:cs="Times New Roman"/>
          <w:sz w:val="20"/>
          <w:szCs w:val="20"/>
          <w:u w:val="single"/>
        </w:rPr>
        <w:t>(1999)</w:t>
      </w:r>
    </w:p>
    <w:p w:rsidR="00156C0A" w:rsidRPr="009D778E" w:rsidRDefault="00156C0A" w:rsidP="009D778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sz w:val="20"/>
          <w:szCs w:val="20"/>
        </w:rPr>
      </w:pPr>
      <w:r w:rsidRPr="00936696">
        <w:rPr>
          <w:rFonts w:ascii="Times New Roman" w:hAnsi="Times New Roman" w:cs="Times New Roman"/>
          <w:b/>
          <w:bCs/>
          <w:sz w:val="20"/>
          <w:szCs w:val="20"/>
        </w:rPr>
        <w:t>Purpose</w:t>
      </w:r>
      <w:r w:rsidRPr="00936696">
        <w:rPr>
          <w:rFonts w:ascii="Times New Roman" w:hAnsi="Times New Roman" w:cs="Times New Roman"/>
          <w:sz w:val="20"/>
          <w:szCs w:val="20"/>
        </w:rPr>
        <w:t>: Self-efficacy</w:t>
      </w:r>
      <w:r w:rsidR="00936696" w:rsidRPr="00936696">
        <w:rPr>
          <w:rFonts w:ascii="Times New Roman" w:hAnsi="Times New Roman" w:cs="Times New Roman"/>
          <w:sz w:val="20"/>
          <w:szCs w:val="20"/>
        </w:rPr>
        <w:t xml:space="preserve"> (</w:t>
      </w:r>
      <w:r w:rsidR="00936696" w:rsidRPr="005D56F5">
        <w:rPr>
          <w:rFonts w:ascii="Times New Roman" w:hAnsi="Times New Roman" w:cs="Times New Roman"/>
          <w:b/>
          <w:bCs/>
          <w:sz w:val="20"/>
          <w:szCs w:val="20"/>
        </w:rPr>
        <w:t>SE</w:t>
      </w:r>
      <w:r w:rsidR="00936696" w:rsidRPr="00936696">
        <w:rPr>
          <w:rFonts w:ascii="Times New Roman" w:hAnsi="Times New Roman" w:cs="Times New Roman"/>
          <w:sz w:val="20"/>
          <w:szCs w:val="20"/>
        </w:rPr>
        <w:t>)</w:t>
      </w:r>
      <w:r w:rsidRPr="00936696">
        <w:rPr>
          <w:rFonts w:ascii="Times New Roman" w:hAnsi="Times New Roman" w:cs="Times New Roman"/>
          <w:sz w:val="20"/>
          <w:szCs w:val="20"/>
        </w:rPr>
        <w:t xml:space="preserve">, a component of social learning theory developed by Bandura, 1977), and refers to personal judgments concerning one's capacity to perform specific actions which result in specific outcomes.  In particular, self-efficacy focuses on individuals' convictions that they can exercise control over their motivations, behaviors, and social environments.  Typically, self-efficacy is conceptualized in a situation-specific manner rather than as a personality trait, indicating that efficacy beliefs may vary widely across environments and situations.  Support for the potential utility of self-efficacy as a mediator of SCD coping is provided by research in the area of adjustment to chronic illness.  </w:t>
      </w:r>
      <w:r w:rsidR="00936696" w:rsidRPr="00936696">
        <w:rPr>
          <w:rFonts w:ascii="Times New Roman" w:hAnsi="Times New Roman" w:cs="Times New Roman"/>
          <w:sz w:val="20"/>
          <w:szCs w:val="20"/>
        </w:rPr>
        <w:t>Thus, S</w:t>
      </w:r>
      <w:r w:rsidRPr="00936696">
        <w:rPr>
          <w:rFonts w:ascii="Times New Roman" w:hAnsi="Times New Roman" w:cs="Times New Roman"/>
          <w:sz w:val="20"/>
          <w:szCs w:val="20"/>
        </w:rPr>
        <w:t xml:space="preserve">elf-efficacy </w:t>
      </w:r>
      <w:r w:rsidR="00936696" w:rsidRPr="00936696">
        <w:rPr>
          <w:rFonts w:ascii="Times New Roman" w:hAnsi="Times New Roman" w:cs="Times New Roman"/>
          <w:sz w:val="20"/>
          <w:szCs w:val="20"/>
        </w:rPr>
        <w:t xml:space="preserve">was believed to </w:t>
      </w:r>
      <w:r w:rsidRPr="00936696">
        <w:rPr>
          <w:rFonts w:ascii="Times New Roman" w:hAnsi="Times New Roman" w:cs="Times New Roman"/>
          <w:sz w:val="20"/>
          <w:szCs w:val="20"/>
        </w:rPr>
        <w:t>be of importance for SCD</w:t>
      </w:r>
      <w:r w:rsidR="00936696" w:rsidRPr="00936696">
        <w:rPr>
          <w:rFonts w:ascii="Times New Roman" w:hAnsi="Times New Roman" w:cs="Times New Roman"/>
          <w:sz w:val="20"/>
          <w:szCs w:val="20"/>
        </w:rPr>
        <w:t xml:space="preserve"> to date</w:t>
      </w:r>
      <w:r w:rsidRPr="00936696">
        <w:rPr>
          <w:rFonts w:ascii="Times New Roman" w:hAnsi="Times New Roman" w:cs="Times New Roman"/>
          <w:sz w:val="20"/>
          <w:szCs w:val="20"/>
        </w:rPr>
        <w:t xml:space="preserve">, however, only one study has investigated the role of self-efficacy in psychosocial adjustment to SCD (Thompson et </w:t>
      </w:r>
      <w:r w:rsidRPr="009D778E">
        <w:rPr>
          <w:rFonts w:ascii="Times New Roman" w:hAnsi="Times New Roman" w:cs="Times New Roman"/>
          <w:sz w:val="20"/>
          <w:szCs w:val="20"/>
        </w:rPr>
        <w:t>al., 1998)</w:t>
      </w:r>
      <w:r w:rsidR="00936696" w:rsidRPr="009D778E">
        <w:rPr>
          <w:rFonts w:ascii="Times New Roman" w:hAnsi="Times New Roman" w:cs="Times New Roman"/>
          <w:sz w:val="20"/>
          <w:szCs w:val="20"/>
        </w:rPr>
        <w:t>, and this is the only tool specifically designed to measure SE in persons with SCD.</w:t>
      </w:r>
    </w:p>
    <w:p w:rsidR="00E839CD" w:rsidRPr="00C12D27" w:rsidRDefault="00936696" w:rsidP="00C12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sz w:val="20"/>
          <w:szCs w:val="20"/>
        </w:rPr>
      </w:pPr>
      <w:r w:rsidRPr="00C12D27">
        <w:rPr>
          <w:rFonts w:ascii="Times New Roman" w:hAnsi="Times New Roman" w:cs="Times New Roman"/>
          <w:b/>
          <w:bCs/>
          <w:sz w:val="20"/>
          <w:szCs w:val="20"/>
        </w:rPr>
        <w:t>Development and Methods</w:t>
      </w:r>
      <w:r w:rsidRPr="00C12D27">
        <w:rPr>
          <w:rFonts w:ascii="Times New Roman" w:hAnsi="Times New Roman" w:cs="Times New Roman"/>
          <w:sz w:val="20"/>
          <w:szCs w:val="20"/>
        </w:rPr>
        <w:t xml:space="preserve">: </w:t>
      </w:r>
      <w:r w:rsidR="001D4B98" w:rsidRPr="00C12D27">
        <w:rPr>
          <w:rFonts w:ascii="Times New Roman" w:hAnsi="Times New Roman" w:cs="Times New Roman"/>
          <w:sz w:val="20"/>
          <w:szCs w:val="20"/>
        </w:rPr>
        <w:t xml:space="preserve">The psychometric properties of </w:t>
      </w:r>
      <w:r w:rsidRPr="00C12D27">
        <w:rPr>
          <w:rFonts w:ascii="Times New Roman" w:hAnsi="Times New Roman" w:cs="Times New Roman"/>
          <w:sz w:val="20"/>
          <w:szCs w:val="20"/>
        </w:rPr>
        <w:t>the</w:t>
      </w:r>
      <w:r w:rsidR="001D4B98" w:rsidRPr="00C12D27">
        <w:rPr>
          <w:rFonts w:ascii="Times New Roman" w:hAnsi="Times New Roman" w:cs="Times New Roman"/>
          <w:sz w:val="20"/>
          <w:szCs w:val="20"/>
        </w:rPr>
        <w:t xml:space="preserve"> 9-item scale measuring disease-specific perceptions of self-efficacy were investigated in a community-based sample of adults (N=83) with sickle cell disease (SCD).  The </w:t>
      </w:r>
      <w:r w:rsidR="001D4B98" w:rsidRPr="005D56F5">
        <w:rPr>
          <w:rFonts w:ascii="Times New Roman" w:hAnsi="Times New Roman" w:cs="Times New Roman"/>
          <w:b/>
          <w:bCs/>
          <w:i/>
          <w:iCs/>
          <w:sz w:val="20"/>
          <w:szCs w:val="20"/>
        </w:rPr>
        <w:t>Sickle Cell Self-Efficacy Scale</w:t>
      </w:r>
      <w:r w:rsidR="001D4B98" w:rsidRPr="005D56F5">
        <w:rPr>
          <w:rFonts w:ascii="Times New Roman" w:hAnsi="Times New Roman" w:cs="Times New Roman"/>
          <w:i/>
          <w:iCs/>
          <w:sz w:val="20"/>
          <w:szCs w:val="20"/>
        </w:rPr>
        <w:t xml:space="preserve"> (</w:t>
      </w:r>
      <w:r w:rsidR="001D4B98" w:rsidRPr="005D56F5">
        <w:rPr>
          <w:rFonts w:ascii="Times New Roman" w:hAnsi="Times New Roman" w:cs="Times New Roman"/>
          <w:b/>
          <w:bCs/>
          <w:i/>
          <w:iCs/>
          <w:sz w:val="20"/>
          <w:szCs w:val="20"/>
        </w:rPr>
        <w:t>SCSES</w:t>
      </w:r>
      <w:r w:rsidR="001D4B98" w:rsidRPr="005D56F5">
        <w:rPr>
          <w:rFonts w:ascii="Times New Roman" w:hAnsi="Times New Roman" w:cs="Times New Roman"/>
          <w:i/>
          <w:iCs/>
          <w:sz w:val="20"/>
          <w:szCs w:val="20"/>
        </w:rPr>
        <w:t>)</w:t>
      </w:r>
      <w:r w:rsidR="001D4B98" w:rsidRPr="00C12D27">
        <w:rPr>
          <w:rFonts w:ascii="Times New Roman" w:hAnsi="Times New Roman" w:cs="Times New Roman"/>
          <w:sz w:val="20"/>
          <w:szCs w:val="20"/>
        </w:rPr>
        <w:t xml:space="preserve"> was comprised of nine questions relating to participants' perceptions of their ability to function on a day-to-day basis and to manage SCD symptomatology (e.g., episodes of pain). </w:t>
      </w:r>
      <w:r w:rsidR="00E839CD" w:rsidRPr="00C12D27">
        <w:rPr>
          <w:rFonts w:ascii="Times New Roman" w:hAnsi="Times New Roman" w:cs="Times New Roman"/>
          <w:sz w:val="20"/>
          <w:szCs w:val="20"/>
        </w:rPr>
        <w:t xml:space="preserve">On a five point </w:t>
      </w:r>
      <w:proofErr w:type="spellStart"/>
      <w:r w:rsidR="00E839CD" w:rsidRPr="00C12D27">
        <w:rPr>
          <w:rFonts w:ascii="Times New Roman" w:hAnsi="Times New Roman" w:cs="Times New Roman"/>
          <w:sz w:val="20"/>
          <w:szCs w:val="20"/>
        </w:rPr>
        <w:t>Liekert</w:t>
      </w:r>
      <w:proofErr w:type="spellEnd"/>
      <w:r w:rsidR="00E839CD" w:rsidRPr="00C12D27">
        <w:rPr>
          <w:rFonts w:ascii="Times New Roman" w:hAnsi="Times New Roman" w:cs="Times New Roman"/>
          <w:sz w:val="20"/>
          <w:szCs w:val="20"/>
        </w:rPr>
        <w:t xml:space="preserve"> scale response choices range from “not at all sure (1)” to “very sure (5)”.  </w:t>
      </w:r>
      <w:r w:rsidR="001D4B98" w:rsidRPr="00C12D27">
        <w:rPr>
          <w:rFonts w:ascii="Times New Roman" w:hAnsi="Times New Roman" w:cs="Times New Roman"/>
          <w:sz w:val="20"/>
          <w:szCs w:val="20"/>
        </w:rPr>
        <w:t xml:space="preserve"> </w:t>
      </w:r>
      <w:r w:rsidR="00E839CD" w:rsidRPr="00C12D27">
        <w:rPr>
          <w:rFonts w:ascii="Times New Roman" w:hAnsi="Times New Roman" w:cs="Times New Roman"/>
          <w:sz w:val="20"/>
          <w:szCs w:val="20"/>
        </w:rPr>
        <w:t>As the items comprising the SCSES were relatively few (nine), queried efficacy beliefs in rather general terms, and were based on responses from fewer than 100 study participants, we elected not to factor-analyze the scale.  Thus, total scores were obtained by summing responses to all nine items, with higher scores indicating greater self-efficacy.</w:t>
      </w:r>
    </w:p>
    <w:p w:rsidR="001D4B98" w:rsidRPr="00C12D27" w:rsidRDefault="00E839CD" w:rsidP="00C12D2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sz w:val="20"/>
          <w:szCs w:val="20"/>
        </w:rPr>
      </w:pPr>
      <w:r w:rsidRPr="00C12D27">
        <w:rPr>
          <w:rFonts w:ascii="Times New Roman" w:hAnsi="Times New Roman" w:cs="Times New Roman"/>
          <w:b/>
          <w:bCs/>
          <w:sz w:val="20"/>
          <w:szCs w:val="20"/>
        </w:rPr>
        <w:t>Results and Outcomes</w:t>
      </w:r>
      <w:r w:rsidRPr="00C12D27">
        <w:rPr>
          <w:rFonts w:ascii="Times New Roman" w:hAnsi="Times New Roman" w:cs="Times New Roman"/>
          <w:sz w:val="20"/>
          <w:szCs w:val="20"/>
        </w:rPr>
        <w:t xml:space="preserve">: </w:t>
      </w:r>
      <w:r w:rsidR="009D778E" w:rsidRPr="00C12D27">
        <w:rPr>
          <w:rFonts w:ascii="Times New Roman" w:hAnsi="Times New Roman" w:cs="Times New Roman"/>
          <w:sz w:val="20"/>
          <w:szCs w:val="20"/>
        </w:rPr>
        <w:t xml:space="preserve">Results of the initial psychometric testing of the SCSES demonstrated a </w:t>
      </w:r>
      <w:proofErr w:type="spellStart"/>
      <w:r w:rsidR="009D778E" w:rsidRPr="00C12D27">
        <w:rPr>
          <w:rFonts w:ascii="Times New Roman" w:hAnsi="Times New Roman" w:cs="Times New Roman"/>
          <w:sz w:val="20"/>
          <w:szCs w:val="20"/>
        </w:rPr>
        <w:t>Chronbach</w:t>
      </w:r>
      <w:proofErr w:type="spellEnd"/>
      <w:r w:rsidR="009D778E" w:rsidRPr="00C12D27">
        <w:rPr>
          <w:rFonts w:ascii="Times New Roman" w:hAnsi="Times New Roman" w:cs="Times New Roman"/>
          <w:sz w:val="20"/>
          <w:szCs w:val="20"/>
        </w:rPr>
        <w:t xml:space="preserve"> Alpha of .89 and on re-test the Alpha was </w:t>
      </w:r>
      <w:r w:rsidR="00C12D27" w:rsidRPr="00C12D27">
        <w:rPr>
          <w:rFonts w:ascii="Times New Roman" w:hAnsi="Times New Roman" w:cs="Times New Roman"/>
          <w:sz w:val="20"/>
          <w:szCs w:val="20"/>
        </w:rPr>
        <w:t>.84</w:t>
      </w:r>
      <w:r w:rsidR="009D778E" w:rsidRPr="00C12D27">
        <w:rPr>
          <w:rFonts w:ascii="Times New Roman" w:hAnsi="Times New Roman" w:cs="Times New Roman"/>
          <w:sz w:val="20"/>
          <w:szCs w:val="20"/>
        </w:rPr>
        <w:t>. Thus, th</w:t>
      </w:r>
      <w:r w:rsidR="001D4B98" w:rsidRPr="00C12D27">
        <w:rPr>
          <w:rFonts w:ascii="Times New Roman" w:hAnsi="Times New Roman" w:cs="Times New Roman"/>
          <w:sz w:val="20"/>
          <w:szCs w:val="20"/>
        </w:rPr>
        <w:t xml:space="preserve">e SCSES demonstrated good </w:t>
      </w:r>
      <w:r w:rsidR="009D778E" w:rsidRPr="00C12D27">
        <w:rPr>
          <w:rFonts w:ascii="Times New Roman" w:hAnsi="Times New Roman" w:cs="Times New Roman"/>
          <w:sz w:val="20"/>
          <w:szCs w:val="20"/>
        </w:rPr>
        <w:t xml:space="preserve">test and re-test </w:t>
      </w:r>
      <w:r w:rsidR="001D4B98" w:rsidRPr="00C12D27">
        <w:rPr>
          <w:rFonts w:ascii="Times New Roman" w:hAnsi="Times New Roman" w:cs="Times New Roman"/>
          <w:sz w:val="20"/>
          <w:szCs w:val="20"/>
        </w:rPr>
        <w:t>internal consistency, discriminant validity, and convergent and predictive validity, both with previously validated measures of related constructs as well as with reported SCD symptomatology</w:t>
      </w:r>
      <w:r w:rsidRPr="00C12D27">
        <w:rPr>
          <w:rFonts w:ascii="Times New Roman" w:hAnsi="Times New Roman" w:cs="Times New Roman"/>
          <w:sz w:val="20"/>
          <w:szCs w:val="20"/>
        </w:rPr>
        <w:t xml:space="preserve">, in </w:t>
      </w:r>
      <w:proofErr w:type="gramStart"/>
      <w:r w:rsidRPr="00C12D27">
        <w:rPr>
          <w:rFonts w:ascii="Times New Roman" w:hAnsi="Times New Roman" w:cs="Times New Roman"/>
          <w:sz w:val="20"/>
          <w:szCs w:val="20"/>
        </w:rPr>
        <w:t>that  levels</w:t>
      </w:r>
      <w:proofErr w:type="gramEnd"/>
      <w:r w:rsidRPr="00C12D27">
        <w:rPr>
          <w:rFonts w:ascii="Times New Roman" w:hAnsi="Times New Roman" w:cs="Times New Roman"/>
          <w:sz w:val="20"/>
          <w:szCs w:val="20"/>
        </w:rPr>
        <w:t xml:space="preserve"> of SCD-specific efficacy beliefs related negatively to levels of SCD symptomatology and</w:t>
      </w:r>
      <w:r w:rsidR="001D4B98" w:rsidRPr="00C12D27">
        <w:rPr>
          <w:rFonts w:ascii="Times New Roman" w:hAnsi="Times New Roman" w:cs="Times New Roman"/>
          <w:sz w:val="20"/>
          <w:szCs w:val="20"/>
        </w:rPr>
        <w:t xml:space="preserve"> </w:t>
      </w:r>
      <w:r w:rsidRPr="00C12D27">
        <w:rPr>
          <w:rFonts w:ascii="Times New Roman" w:hAnsi="Times New Roman" w:cs="Times New Roman"/>
          <w:sz w:val="20"/>
          <w:szCs w:val="20"/>
        </w:rPr>
        <w:t xml:space="preserve">scores on the SCSES related positively to measures of self-esteem, mastery, and internal locus of control. </w:t>
      </w:r>
      <w:r w:rsidR="009D778E" w:rsidRPr="00C12D27">
        <w:rPr>
          <w:rFonts w:ascii="Times New Roman" w:hAnsi="Times New Roman" w:cs="Times New Roman"/>
          <w:sz w:val="20"/>
          <w:szCs w:val="20"/>
        </w:rPr>
        <w:t xml:space="preserve">The </w:t>
      </w:r>
      <w:r w:rsidR="009D778E" w:rsidRPr="00C12D27">
        <w:rPr>
          <w:rFonts w:ascii="Times New Roman" w:hAnsi="Times New Roman" w:cs="Times New Roman"/>
          <w:sz w:val="20"/>
          <w:szCs w:val="20"/>
        </w:rPr>
        <w:lastRenderedPageBreak/>
        <w:t xml:space="preserve">SCSES psychometric properties for the </w:t>
      </w:r>
      <w:r w:rsidR="001D4B98" w:rsidRPr="00C12D27">
        <w:rPr>
          <w:rFonts w:ascii="Times New Roman" w:hAnsi="Times New Roman" w:cs="Times New Roman"/>
          <w:sz w:val="20"/>
          <w:szCs w:val="20"/>
        </w:rPr>
        <w:t xml:space="preserve">Overall, the instrument appears reliable and valid for assessing clients' self-efficacy for engaging successfully in day-to-day activities despite having SCD.  </w:t>
      </w:r>
    </w:p>
    <w:p w:rsidR="009D778E" w:rsidRPr="00C12D27" w:rsidRDefault="009D778E" w:rsidP="00C1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sz w:val="20"/>
          <w:szCs w:val="20"/>
        </w:rPr>
      </w:pPr>
      <w:r w:rsidRPr="00C12D27">
        <w:rPr>
          <w:rFonts w:ascii="Times New Roman" w:hAnsi="Times New Roman" w:cs="Times New Roman"/>
          <w:b/>
          <w:bCs/>
          <w:sz w:val="20"/>
          <w:szCs w:val="20"/>
        </w:rPr>
        <w:t>Documentation</w:t>
      </w:r>
      <w:r w:rsidRPr="00C12D27">
        <w:rPr>
          <w:rFonts w:ascii="Times New Roman" w:hAnsi="Times New Roman" w:cs="Times New Roman"/>
          <w:sz w:val="20"/>
          <w:szCs w:val="20"/>
        </w:rPr>
        <w:t xml:space="preserve">: Research for this scale is presented in two paper demonstrating its initial test and re-test capabilities. These are Edwards, R. R., </w:t>
      </w:r>
      <w:r w:rsidRPr="00C12D27">
        <w:rPr>
          <w:rFonts w:ascii="Times New Roman" w:hAnsi="Times New Roman" w:cs="Times New Roman"/>
          <w:b/>
          <w:bCs/>
          <w:sz w:val="20"/>
          <w:szCs w:val="20"/>
        </w:rPr>
        <w:t>Telfair, J</w:t>
      </w:r>
      <w:r w:rsidRPr="00C12D27">
        <w:rPr>
          <w:rFonts w:ascii="Times New Roman" w:hAnsi="Times New Roman" w:cs="Times New Roman"/>
          <w:sz w:val="20"/>
          <w:szCs w:val="20"/>
        </w:rPr>
        <w:t xml:space="preserve">., Cecil, H., and </w:t>
      </w:r>
      <w:proofErr w:type="spellStart"/>
      <w:r w:rsidRPr="00C12D27">
        <w:rPr>
          <w:rFonts w:ascii="Times New Roman" w:hAnsi="Times New Roman" w:cs="Times New Roman"/>
          <w:sz w:val="20"/>
          <w:szCs w:val="20"/>
        </w:rPr>
        <w:t>Lenoci</w:t>
      </w:r>
      <w:proofErr w:type="spellEnd"/>
      <w:r w:rsidRPr="00C12D27">
        <w:rPr>
          <w:rFonts w:ascii="Times New Roman" w:hAnsi="Times New Roman" w:cs="Times New Roman"/>
          <w:sz w:val="20"/>
          <w:szCs w:val="20"/>
        </w:rPr>
        <w:t xml:space="preserve">, J., (2000). Reliability and validity of a Self-Efficacy Instrument Specific to Sickle Cell Disease. </w:t>
      </w:r>
      <w:proofErr w:type="spellStart"/>
      <w:r w:rsidRPr="00C12D27">
        <w:rPr>
          <w:rFonts w:ascii="Times New Roman" w:hAnsi="Times New Roman" w:cs="Times New Roman"/>
          <w:sz w:val="20"/>
          <w:szCs w:val="20"/>
          <w:u w:val="single"/>
        </w:rPr>
        <w:t>Behaviour</w:t>
      </w:r>
      <w:proofErr w:type="spellEnd"/>
      <w:r w:rsidRPr="00C12D27">
        <w:rPr>
          <w:rFonts w:ascii="Times New Roman" w:hAnsi="Times New Roman" w:cs="Times New Roman"/>
          <w:sz w:val="20"/>
          <w:szCs w:val="20"/>
          <w:u w:val="single"/>
        </w:rPr>
        <w:t xml:space="preserve"> Research and Therapy</w:t>
      </w:r>
      <w:r w:rsidRPr="00C12D27">
        <w:rPr>
          <w:rFonts w:ascii="Times New Roman" w:hAnsi="Times New Roman" w:cs="Times New Roman"/>
          <w:sz w:val="20"/>
          <w:szCs w:val="20"/>
        </w:rPr>
        <w:t xml:space="preserve"> 38(2000): 951-963.</w:t>
      </w:r>
      <w:r w:rsidR="00C12D27" w:rsidRPr="00C12D27">
        <w:rPr>
          <w:rFonts w:ascii="Times New Roman" w:hAnsi="Times New Roman" w:cs="Times New Roman"/>
          <w:sz w:val="20"/>
          <w:szCs w:val="20"/>
        </w:rPr>
        <w:t xml:space="preserve"> </w:t>
      </w:r>
      <w:proofErr w:type="gramStart"/>
      <w:r w:rsidR="00C12D27" w:rsidRPr="00C12D27">
        <w:rPr>
          <w:rFonts w:ascii="Times New Roman" w:hAnsi="Times New Roman" w:cs="Times New Roman"/>
          <w:sz w:val="20"/>
          <w:szCs w:val="20"/>
        </w:rPr>
        <w:t>and</w:t>
      </w:r>
      <w:proofErr w:type="gramEnd"/>
      <w:r w:rsidR="00C12D27" w:rsidRPr="00C12D27">
        <w:rPr>
          <w:rFonts w:ascii="Times New Roman" w:hAnsi="Times New Roman" w:cs="Times New Roman"/>
          <w:sz w:val="20"/>
          <w:szCs w:val="20"/>
        </w:rPr>
        <w:t xml:space="preserve"> </w:t>
      </w:r>
      <w:r w:rsidRPr="00C12D27">
        <w:rPr>
          <w:rFonts w:ascii="Times New Roman" w:hAnsi="Times New Roman" w:cs="Times New Roman"/>
          <w:sz w:val="20"/>
          <w:szCs w:val="20"/>
        </w:rPr>
        <w:t xml:space="preserve">Edwards, R., </w:t>
      </w:r>
      <w:r w:rsidRPr="00C12D27">
        <w:rPr>
          <w:rFonts w:ascii="Times New Roman" w:hAnsi="Times New Roman" w:cs="Times New Roman"/>
          <w:b/>
          <w:bCs/>
          <w:sz w:val="20"/>
          <w:szCs w:val="20"/>
        </w:rPr>
        <w:t>Telfair, J</w:t>
      </w:r>
      <w:r w:rsidRPr="00C12D27">
        <w:rPr>
          <w:rFonts w:ascii="Times New Roman" w:hAnsi="Times New Roman" w:cs="Times New Roman"/>
          <w:sz w:val="20"/>
          <w:szCs w:val="20"/>
        </w:rPr>
        <w:t xml:space="preserve">., Cecil, H. and </w:t>
      </w:r>
      <w:proofErr w:type="spellStart"/>
      <w:r w:rsidRPr="00C12D27">
        <w:rPr>
          <w:rFonts w:ascii="Times New Roman" w:hAnsi="Times New Roman" w:cs="Times New Roman"/>
          <w:sz w:val="20"/>
          <w:szCs w:val="20"/>
        </w:rPr>
        <w:t>Lenoci</w:t>
      </w:r>
      <w:proofErr w:type="spellEnd"/>
      <w:r w:rsidRPr="00C12D27">
        <w:rPr>
          <w:rFonts w:ascii="Times New Roman" w:hAnsi="Times New Roman" w:cs="Times New Roman"/>
          <w:sz w:val="20"/>
          <w:szCs w:val="20"/>
        </w:rPr>
        <w:t xml:space="preserve">, J., (2001) Self-efficacy as a Predictor of Adult Adjustment to Sickle Cell Disease: One-Year Outcomes.  </w:t>
      </w:r>
      <w:r w:rsidRPr="00C12D27">
        <w:rPr>
          <w:rFonts w:ascii="Times New Roman" w:hAnsi="Times New Roman" w:cs="Times New Roman"/>
          <w:sz w:val="20"/>
          <w:szCs w:val="20"/>
          <w:u w:val="single"/>
        </w:rPr>
        <w:t>Psychosomatic Medicine</w:t>
      </w:r>
      <w:r w:rsidRPr="00C12D27">
        <w:rPr>
          <w:rFonts w:ascii="Times New Roman" w:hAnsi="Times New Roman" w:cs="Times New Roman"/>
          <w:sz w:val="20"/>
          <w:szCs w:val="20"/>
        </w:rPr>
        <w:t xml:space="preserve"> 63(5): 850-858.</w:t>
      </w:r>
    </w:p>
    <w:p w:rsidR="00E839CD" w:rsidRDefault="00E839CD" w:rsidP="00C12D2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sz w:val="20"/>
          <w:szCs w:val="20"/>
        </w:rPr>
      </w:pPr>
      <w:r w:rsidRPr="00C12D27">
        <w:rPr>
          <w:rFonts w:ascii="Times New Roman" w:hAnsi="Times New Roman" w:cs="Times New Roman"/>
          <w:b/>
          <w:bCs/>
          <w:sz w:val="20"/>
          <w:szCs w:val="20"/>
        </w:rPr>
        <w:t>Use</w:t>
      </w:r>
      <w:r w:rsidRPr="00C12D27">
        <w:rPr>
          <w:rFonts w:ascii="Times New Roman" w:hAnsi="Times New Roman" w:cs="Times New Roman"/>
          <w:sz w:val="20"/>
          <w:szCs w:val="20"/>
        </w:rPr>
        <w:t xml:space="preserve">: Overall, the SCSES demonstrated good reliability and validity, and therefore appears suitable for use with adult SCD populations.  Moreover, it </w:t>
      </w:r>
      <w:r w:rsidR="00C12D27">
        <w:rPr>
          <w:rFonts w:ascii="Times New Roman" w:hAnsi="Times New Roman" w:cs="Times New Roman"/>
          <w:sz w:val="20"/>
          <w:szCs w:val="20"/>
        </w:rPr>
        <w:t>is</w:t>
      </w:r>
      <w:r w:rsidRPr="00C12D27">
        <w:rPr>
          <w:rFonts w:ascii="Times New Roman" w:hAnsi="Times New Roman" w:cs="Times New Roman"/>
          <w:sz w:val="20"/>
          <w:szCs w:val="20"/>
        </w:rPr>
        <w:t xml:space="preserve"> to be the first available disease-specific efficacy measure utilized with a sickle cell population.  This relatively brief instrument could be easily administered in a community health-care setting.  Given the intimate ties between self-efficacy and behavior established in a number of studies across diverse populations, as well as the availability of interventions that have been demonstrated to enhance self-efficacy, identification of at-risk individuals low in self-efficacy may provide opportunities to reduce adverse SCD impact.  Assessment of efficacy beliefs in this population might lead to interventions targeted toward those individuals who are at high risk for poor symptom management and decreased psychosocial adjustment as a consequence of low self-efficacy.  </w:t>
      </w:r>
      <w:r w:rsidR="00C12D27">
        <w:rPr>
          <w:rFonts w:ascii="Times New Roman" w:hAnsi="Times New Roman" w:cs="Times New Roman"/>
          <w:sz w:val="20"/>
          <w:szCs w:val="20"/>
        </w:rPr>
        <w:t>As part of the Self-care agency and Sickle Cell Transfer Questionnaires, the SCSES is in use by a number of agencies and researchers and is under consideration for use by scientist in training and community-based agency personnel who wish to study and/or develop interventions for addressing the psychological aspects of SCD.</w:t>
      </w:r>
      <w:r w:rsidR="00C953CA">
        <w:rPr>
          <w:rFonts w:ascii="Times New Roman" w:hAnsi="Times New Roman" w:cs="Times New Roman"/>
          <w:sz w:val="20"/>
          <w:szCs w:val="20"/>
        </w:rPr>
        <w:t xml:space="preserve"> To date interest and use of the instrument in practice-based research is ongoing.</w:t>
      </w:r>
    </w:p>
    <w:p w:rsidR="00BC01D3" w:rsidRPr="00C12D27" w:rsidRDefault="00BC01D3" w:rsidP="00C12D2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sz w:val="20"/>
          <w:szCs w:val="20"/>
        </w:rPr>
      </w:pPr>
    </w:p>
    <w:p w:rsidR="001379F5" w:rsidRDefault="00731A05" w:rsidP="0042759F">
      <w:pPr>
        <w:numPr>
          <w:ilvl w:val="0"/>
          <w:numId w:val="8"/>
        </w:numPr>
        <w:tabs>
          <w:tab w:val="clear" w:pos="1800"/>
          <w:tab w:val="left" w:pos="720"/>
          <w:tab w:val="num" w:pos="6300"/>
        </w:tabs>
        <w:spacing w:after="120"/>
        <w:rPr>
          <w:rFonts w:ascii="Times New Roman" w:hAnsi="Times New Roman" w:cs="Times New Roman"/>
          <w:sz w:val="20"/>
          <w:szCs w:val="20"/>
          <w:u w:val="single"/>
        </w:rPr>
      </w:pPr>
      <w:r w:rsidRPr="005D56F5">
        <w:rPr>
          <w:rFonts w:ascii="Times New Roman" w:hAnsi="Times New Roman" w:cs="Times New Roman"/>
          <w:b/>
          <w:bCs/>
          <w:sz w:val="20"/>
          <w:szCs w:val="20"/>
          <w:u w:val="single"/>
        </w:rPr>
        <w:t xml:space="preserve">Program </w:t>
      </w:r>
      <w:r w:rsidR="00FF2203" w:rsidRPr="005D56F5">
        <w:rPr>
          <w:rFonts w:ascii="Times New Roman" w:hAnsi="Times New Roman" w:cs="Times New Roman"/>
          <w:b/>
          <w:bCs/>
          <w:sz w:val="20"/>
          <w:szCs w:val="20"/>
          <w:u w:val="single"/>
        </w:rPr>
        <w:t>Questionnaire</w:t>
      </w:r>
      <w:r w:rsidR="00FF2203">
        <w:rPr>
          <w:rFonts w:ascii="Times New Roman" w:hAnsi="Times New Roman" w:cs="Times New Roman"/>
          <w:sz w:val="20"/>
          <w:szCs w:val="20"/>
          <w:u w:val="single"/>
        </w:rPr>
        <w:t xml:space="preserve"> </w:t>
      </w:r>
      <w:r w:rsidR="00481C70">
        <w:rPr>
          <w:rFonts w:ascii="Times New Roman" w:hAnsi="Times New Roman" w:cs="Times New Roman"/>
          <w:sz w:val="20"/>
          <w:szCs w:val="20"/>
          <w:u w:val="single"/>
        </w:rPr>
        <w:t xml:space="preserve"> (</w:t>
      </w:r>
      <w:r w:rsidR="00481C70" w:rsidRPr="005D56F5">
        <w:rPr>
          <w:rFonts w:ascii="Times New Roman" w:hAnsi="Times New Roman" w:cs="Times New Roman"/>
          <w:b/>
          <w:bCs/>
          <w:sz w:val="20"/>
          <w:szCs w:val="20"/>
          <w:u w:val="single"/>
        </w:rPr>
        <w:t>PQ</w:t>
      </w:r>
      <w:r w:rsidR="00481C70">
        <w:rPr>
          <w:rFonts w:ascii="Times New Roman" w:hAnsi="Times New Roman" w:cs="Times New Roman"/>
          <w:sz w:val="20"/>
          <w:szCs w:val="20"/>
          <w:u w:val="single"/>
        </w:rPr>
        <w:t xml:space="preserve">) </w:t>
      </w:r>
      <w:r w:rsidR="00FF2203">
        <w:rPr>
          <w:rFonts w:ascii="Times New Roman" w:hAnsi="Times New Roman" w:cs="Times New Roman"/>
          <w:sz w:val="20"/>
          <w:szCs w:val="20"/>
          <w:u w:val="single"/>
        </w:rPr>
        <w:t>(1994, modified 1996)</w:t>
      </w:r>
    </w:p>
    <w:p w:rsidR="002D2FCE" w:rsidRPr="007559EA" w:rsidRDefault="002D2FCE" w:rsidP="007559EA">
      <w:pPr>
        <w:ind w:left="1440"/>
        <w:rPr>
          <w:rFonts w:ascii="Times New Roman" w:hAnsi="Times New Roman" w:cs="Times New Roman"/>
          <w:sz w:val="20"/>
          <w:szCs w:val="20"/>
        </w:rPr>
      </w:pPr>
      <w:r w:rsidRPr="007559EA">
        <w:rPr>
          <w:rFonts w:ascii="Times New Roman" w:hAnsi="Times New Roman" w:cs="Times New Roman"/>
          <w:b/>
          <w:bCs/>
          <w:spacing w:val="-2"/>
          <w:sz w:val="20"/>
          <w:szCs w:val="20"/>
        </w:rPr>
        <w:t xml:space="preserve">Purpose: </w:t>
      </w:r>
      <w:r w:rsidRPr="007559EA">
        <w:rPr>
          <w:rFonts w:ascii="Times New Roman" w:hAnsi="Times New Roman" w:cs="Times New Roman"/>
          <w:sz w:val="20"/>
          <w:szCs w:val="20"/>
        </w:rPr>
        <w:t>Federal and local legislation and advocacy efforts have led to a growing effort to assure that services to women, children, adolescents, and families adhere to the four M</w:t>
      </w:r>
      <w:r w:rsidR="00BF32DA" w:rsidRPr="007559EA">
        <w:rPr>
          <w:rFonts w:ascii="Times New Roman" w:hAnsi="Times New Roman" w:cs="Times New Roman"/>
          <w:sz w:val="20"/>
          <w:szCs w:val="20"/>
        </w:rPr>
        <w:t xml:space="preserve">aternal and </w:t>
      </w:r>
      <w:r w:rsidRPr="007559EA">
        <w:rPr>
          <w:rFonts w:ascii="Times New Roman" w:hAnsi="Times New Roman" w:cs="Times New Roman"/>
          <w:sz w:val="20"/>
          <w:szCs w:val="20"/>
        </w:rPr>
        <w:t>C</w:t>
      </w:r>
      <w:r w:rsidR="00BF32DA" w:rsidRPr="007559EA">
        <w:rPr>
          <w:rFonts w:ascii="Times New Roman" w:hAnsi="Times New Roman" w:cs="Times New Roman"/>
          <w:sz w:val="20"/>
          <w:szCs w:val="20"/>
        </w:rPr>
        <w:t xml:space="preserve">hild </w:t>
      </w:r>
      <w:r w:rsidRPr="007559EA">
        <w:rPr>
          <w:rFonts w:ascii="Times New Roman" w:hAnsi="Times New Roman" w:cs="Times New Roman"/>
          <w:sz w:val="20"/>
          <w:szCs w:val="20"/>
        </w:rPr>
        <w:t>H</w:t>
      </w:r>
      <w:r w:rsidR="00BF32DA" w:rsidRPr="007559EA">
        <w:rPr>
          <w:rFonts w:ascii="Times New Roman" w:hAnsi="Times New Roman" w:cs="Times New Roman"/>
          <w:sz w:val="20"/>
          <w:szCs w:val="20"/>
        </w:rPr>
        <w:t>ealth</w:t>
      </w:r>
      <w:r w:rsidRPr="007559EA">
        <w:rPr>
          <w:rFonts w:ascii="Times New Roman" w:hAnsi="Times New Roman" w:cs="Times New Roman"/>
          <w:sz w:val="20"/>
          <w:szCs w:val="20"/>
        </w:rPr>
        <w:t xml:space="preserve"> core principles for an ideal system of care: family-centered, community-based, coordinated, </w:t>
      </w:r>
      <w:r w:rsidRPr="007559EA">
        <w:rPr>
          <w:rFonts w:ascii="Times New Roman" w:hAnsi="Times New Roman" w:cs="Times New Roman"/>
          <w:sz w:val="20"/>
          <w:szCs w:val="20"/>
          <w:u w:val="single"/>
        </w:rPr>
        <w:t>and</w:t>
      </w:r>
      <w:r w:rsidRPr="007559EA">
        <w:rPr>
          <w:rFonts w:ascii="Times New Roman" w:hAnsi="Times New Roman" w:cs="Times New Roman"/>
          <w:sz w:val="20"/>
          <w:szCs w:val="20"/>
        </w:rPr>
        <w:t xml:space="preserve"> culturally competent (MCHB, Integrated Services Application Guidance, 1998). A critical goal for these efforts is the adoption by service providers of these core service principles and related practices. Despite these endeavors, little importance has been placed on the measurement of these four core principles as part </w:t>
      </w:r>
      <w:proofErr w:type="gramStart"/>
      <w:r w:rsidRPr="007559EA">
        <w:rPr>
          <w:rFonts w:ascii="Times New Roman" w:hAnsi="Times New Roman" w:cs="Times New Roman"/>
          <w:sz w:val="20"/>
          <w:szCs w:val="20"/>
        </w:rPr>
        <w:t>of  the</w:t>
      </w:r>
      <w:proofErr w:type="gramEnd"/>
      <w:r w:rsidRPr="007559EA">
        <w:rPr>
          <w:rFonts w:ascii="Times New Roman" w:hAnsi="Times New Roman" w:cs="Times New Roman"/>
          <w:sz w:val="20"/>
          <w:szCs w:val="20"/>
        </w:rPr>
        <w:t xml:space="preserve"> assessment or evaluation of MCH service programs. The latter is critical if policy-makers, funders, administrators, and service providers are to determine the extent to which programs actually adhere to, practice, and effectively implement these four core principles of care.  </w:t>
      </w:r>
      <w:r w:rsidRPr="005D56F5">
        <w:rPr>
          <w:rFonts w:ascii="Times New Roman" w:hAnsi="Times New Roman" w:cs="Times New Roman"/>
          <w:spacing w:val="-2"/>
          <w:sz w:val="20"/>
          <w:szCs w:val="20"/>
        </w:rPr>
        <w:t>The</w:t>
      </w:r>
      <w:r w:rsidRPr="007559EA">
        <w:rPr>
          <w:rFonts w:ascii="Times New Roman" w:hAnsi="Times New Roman" w:cs="Times New Roman"/>
          <w:b/>
          <w:bCs/>
          <w:spacing w:val="-2"/>
          <w:sz w:val="20"/>
          <w:szCs w:val="20"/>
        </w:rPr>
        <w:t xml:space="preserve"> </w:t>
      </w:r>
      <w:r w:rsidR="00E616A2" w:rsidRPr="005D56F5">
        <w:rPr>
          <w:rFonts w:ascii="Times New Roman" w:hAnsi="Times New Roman" w:cs="Times New Roman"/>
          <w:b/>
          <w:bCs/>
          <w:i/>
          <w:iCs/>
          <w:spacing w:val="-2"/>
          <w:sz w:val="20"/>
          <w:szCs w:val="20"/>
        </w:rPr>
        <w:t>Program Questionnaire (PQ)</w:t>
      </w:r>
      <w:r w:rsidRPr="007559EA">
        <w:rPr>
          <w:rFonts w:ascii="Times New Roman" w:hAnsi="Times New Roman" w:cs="Times New Roman"/>
          <w:b/>
          <w:bCs/>
          <w:spacing w:val="-2"/>
          <w:sz w:val="20"/>
          <w:szCs w:val="20"/>
        </w:rPr>
        <w:t xml:space="preserve"> </w:t>
      </w:r>
      <w:r w:rsidRPr="007559EA">
        <w:rPr>
          <w:rFonts w:ascii="Times New Roman" w:hAnsi="Times New Roman" w:cs="Times New Roman"/>
          <w:spacing w:val="-2"/>
          <w:sz w:val="20"/>
          <w:szCs w:val="20"/>
        </w:rPr>
        <w:t>was designed</w:t>
      </w:r>
      <w:r w:rsidR="00E616A2" w:rsidRPr="007559EA">
        <w:rPr>
          <w:rFonts w:ascii="Times New Roman" w:hAnsi="Times New Roman" w:cs="Times New Roman"/>
          <w:spacing w:val="-2"/>
          <w:sz w:val="20"/>
          <w:szCs w:val="20"/>
        </w:rPr>
        <w:t xml:space="preserve"> to assess the multi-faceted nature of program functioning specific to service activities, principles of practice with clients and their families</w:t>
      </w:r>
      <w:r w:rsidRPr="007559EA">
        <w:rPr>
          <w:rFonts w:ascii="Times New Roman" w:hAnsi="Times New Roman" w:cs="Times New Roman"/>
          <w:spacing w:val="-2"/>
          <w:sz w:val="20"/>
          <w:szCs w:val="20"/>
        </w:rPr>
        <w:t xml:space="preserve"> (</w:t>
      </w:r>
      <w:r w:rsidR="00E616A2" w:rsidRPr="007559EA">
        <w:rPr>
          <w:rFonts w:ascii="Times New Roman" w:hAnsi="Times New Roman" w:cs="Times New Roman"/>
          <w:spacing w:val="-2"/>
          <w:sz w:val="20"/>
          <w:szCs w:val="20"/>
        </w:rPr>
        <w:t>family centered</w:t>
      </w:r>
      <w:r w:rsidRPr="007559EA">
        <w:rPr>
          <w:rFonts w:ascii="Times New Roman" w:hAnsi="Times New Roman" w:cs="Times New Roman"/>
          <w:spacing w:val="-2"/>
          <w:sz w:val="20"/>
          <w:szCs w:val="20"/>
        </w:rPr>
        <w:t>-care</w:t>
      </w:r>
      <w:r w:rsidR="00E616A2" w:rsidRPr="007559EA">
        <w:rPr>
          <w:rFonts w:ascii="Times New Roman" w:hAnsi="Times New Roman" w:cs="Times New Roman"/>
          <w:spacing w:val="-2"/>
          <w:sz w:val="20"/>
          <w:szCs w:val="20"/>
        </w:rPr>
        <w:t>), collaboration with other agencies, attention to the diverse cultures of the clients they serve and perceptions of the communities</w:t>
      </w:r>
      <w:r w:rsidRPr="007559EA">
        <w:rPr>
          <w:rFonts w:ascii="Times New Roman" w:hAnsi="Times New Roman" w:cs="Times New Roman"/>
          <w:spacing w:val="-2"/>
          <w:sz w:val="20"/>
          <w:szCs w:val="20"/>
        </w:rPr>
        <w:t xml:space="preserve"> in which services are provided. It use is for programs and agencies serving women, children, adolescents and their families.</w:t>
      </w:r>
      <w:r w:rsidR="00E616A2" w:rsidRPr="007559EA">
        <w:rPr>
          <w:rFonts w:ascii="Times New Roman" w:hAnsi="Times New Roman" w:cs="Times New Roman"/>
          <w:spacing w:val="-2"/>
          <w:sz w:val="20"/>
          <w:szCs w:val="20"/>
        </w:rPr>
        <w:t xml:space="preserve"> </w:t>
      </w:r>
      <w:r w:rsidRPr="007559EA">
        <w:rPr>
          <w:rFonts w:ascii="Times New Roman" w:hAnsi="Times New Roman" w:cs="Times New Roman"/>
          <w:spacing w:val="-2"/>
          <w:sz w:val="20"/>
          <w:szCs w:val="20"/>
        </w:rPr>
        <w:t xml:space="preserve">It </w:t>
      </w:r>
      <w:r w:rsidR="007559EA" w:rsidRPr="007559EA">
        <w:rPr>
          <w:rFonts w:ascii="Times New Roman" w:hAnsi="Times New Roman" w:cs="Times New Roman"/>
          <w:spacing w:val="-2"/>
          <w:sz w:val="20"/>
          <w:szCs w:val="20"/>
        </w:rPr>
        <w:t>was</w:t>
      </w:r>
      <w:r w:rsidRPr="007559EA">
        <w:rPr>
          <w:rFonts w:ascii="Times New Roman" w:hAnsi="Times New Roman" w:cs="Times New Roman"/>
          <w:spacing w:val="-2"/>
          <w:sz w:val="20"/>
          <w:szCs w:val="20"/>
        </w:rPr>
        <w:t xml:space="preserve"> believed that in order to capture program functioning it was vital that measures of these parameters are captured comprehensively from the point of view of the program staff member as a self-assessment not of themselves, but that of their program.</w:t>
      </w:r>
      <w:r w:rsidR="007559EA" w:rsidRPr="007559EA">
        <w:rPr>
          <w:rFonts w:ascii="Times New Roman" w:hAnsi="Times New Roman" w:cs="Times New Roman"/>
          <w:spacing w:val="-2"/>
          <w:sz w:val="20"/>
          <w:szCs w:val="20"/>
        </w:rPr>
        <w:t xml:space="preserve"> </w:t>
      </w:r>
      <w:r w:rsidR="007559EA" w:rsidRPr="007559EA">
        <w:rPr>
          <w:rFonts w:ascii="Times New Roman" w:hAnsi="Times New Roman" w:cs="Times New Roman"/>
          <w:sz w:val="20"/>
          <w:szCs w:val="20"/>
        </w:rPr>
        <w:t>This instrument not only allows for a general assessment of program/service specific to the core principles; but for the identification of areas that need to be further addressed or targeted and allow service providers to assess areas where they need to grow or are growing or need to be further assessed. The ability to make analytic comparisons and linkages with key indicators of the core principles of MCH is of critical importance.</w:t>
      </w:r>
    </w:p>
    <w:p w:rsidR="00E616A2" w:rsidRPr="00952038" w:rsidRDefault="002D2FCE" w:rsidP="00952038">
      <w:pPr>
        <w:tabs>
          <w:tab w:val="left" w:pos="-720"/>
          <w:tab w:val="left" w:pos="0"/>
          <w:tab w:val="left" w:pos="720"/>
        </w:tabs>
        <w:suppressAutoHyphens/>
        <w:ind w:left="1440"/>
        <w:rPr>
          <w:rFonts w:ascii="Times New Roman" w:hAnsi="Times New Roman" w:cs="Times New Roman"/>
          <w:spacing w:val="-2"/>
          <w:sz w:val="20"/>
          <w:szCs w:val="20"/>
        </w:rPr>
      </w:pPr>
      <w:r w:rsidRPr="00952038">
        <w:rPr>
          <w:rFonts w:ascii="Times New Roman" w:hAnsi="Times New Roman" w:cs="Times New Roman"/>
          <w:b/>
          <w:bCs/>
          <w:spacing w:val="-2"/>
          <w:sz w:val="20"/>
          <w:szCs w:val="20"/>
        </w:rPr>
        <w:t>Development and Methods</w:t>
      </w:r>
      <w:r w:rsidRPr="00952038">
        <w:rPr>
          <w:rFonts w:ascii="Times New Roman" w:hAnsi="Times New Roman" w:cs="Times New Roman"/>
          <w:spacing w:val="-2"/>
          <w:sz w:val="20"/>
          <w:szCs w:val="20"/>
        </w:rPr>
        <w:t>:</w:t>
      </w:r>
      <w:r w:rsidR="00E616A2" w:rsidRPr="00952038">
        <w:rPr>
          <w:rFonts w:ascii="Times New Roman" w:hAnsi="Times New Roman" w:cs="Times New Roman"/>
          <w:spacing w:val="-2"/>
          <w:sz w:val="20"/>
          <w:szCs w:val="20"/>
        </w:rPr>
        <w:t xml:space="preserve"> </w:t>
      </w:r>
      <w:r w:rsidRPr="00952038">
        <w:rPr>
          <w:rFonts w:ascii="Times New Roman" w:hAnsi="Times New Roman" w:cs="Times New Roman"/>
          <w:spacing w:val="-2"/>
          <w:sz w:val="20"/>
          <w:szCs w:val="20"/>
        </w:rPr>
        <w:t xml:space="preserve">Items and scales for the </w:t>
      </w:r>
      <w:r w:rsidR="00E616A2" w:rsidRPr="00952038">
        <w:rPr>
          <w:rFonts w:ascii="Times New Roman" w:hAnsi="Times New Roman" w:cs="Times New Roman"/>
          <w:b/>
          <w:bCs/>
          <w:spacing w:val="-2"/>
          <w:sz w:val="20"/>
          <w:szCs w:val="20"/>
        </w:rPr>
        <w:t>PQ</w:t>
      </w:r>
      <w:r w:rsidR="00E616A2" w:rsidRPr="00952038">
        <w:rPr>
          <w:rFonts w:ascii="Times New Roman" w:hAnsi="Times New Roman" w:cs="Times New Roman"/>
          <w:spacing w:val="-2"/>
          <w:sz w:val="20"/>
          <w:szCs w:val="20"/>
        </w:rPr>
        <w:t xml:space="preserve"> </w:t>
      </w:r>
      <w:r w:rsidRPr="00952038">
        <w:rPr>
          <w:rFonts w:ascii="Times New Roman" w:hAnsi="Times New Roman" w:cs="Times New Roman"/>
          <w:spacing w:val="-2"/>
          <w:sz w:val="20"/>
          <w:szCs w:val="20"/>
        </w:rPr>
        <w:t>came from adaptation of existing tools</w:t>
      </w:r>
      <w:r w:rsidR="00952038" w:rsidRPr="00952038">
        <w:rPr>
          <w:rFonts w:ascii="Times New Roman" w:hAnsi="Times New Roman" w:cs="Times New Roman"/>
          <w:spacing w:val="-2"/>
          <w:sz w:val="20"/>
          <w:szCs w:val="20"/>
        </w:rPr>
        <w:t xml:space="preserve"> (used with permission)</w:t>
      </w:r>
      <w:r w:rsidRPr="00952038">
        <w:rPr>
          <w:rFonts w:ascii="Times New Roman" w:hAnsi="Times New Roman" w:cs="Times New Roman"/>
          <w:spacing w:val="-2"/>
          <w:sz w:val="20"/>
          <w:szCs w:val="20"/>
        </w:rPr>
        <w:t xml:space="preserve">, items recommended in the literature and by a group of service providers in </w:t>
      </w:r>
      <w:r w:rsidR="00952038" w:rsidRPr="00952038">
        <w:rPr>
          <w:rFonts w:ascii="Times New Roman" w:hAnsi="Times New Roman" w:cs="Times New Roman"/>
          <w:spacing w:val="-2"/>
          <w:sz w:val="20"/>
          <w:szCs w:val="20"/>
        </w:rPr>
        <w:t xml:space="preserve">two </w:t>
      </w:r>
      <w:r w:rsidRPr="00952038">
        <w:rPr>
          <w:rFonts w:ascii="Times New Roman" w:hAnsi="Times New Roman" w:cs="Times New Roman"/>
          <w:spacing w:val="-2"/>
          <w:sz w:val="20"/>
          <w:szCs w:val="20"/>
        </w:rPr>
        <w:t>Delphi a</w:t>
      </w:r>
      <w:r w:rsidR="00952038" w:rsidRPr="00952038">
        <w:rPr>
          <w:rFonts w:ascii="Times New Roman" w:hAnsi="Times New Roman" w:cs="Times New Roman"/>
          <w:spacing w:val="-2"/>
          <w:sz w:val="20"/>
          <w:szCs w:val="20"/>
        </w:rPr>
        <w:t>nd one pilot round of assessment in 1994 and revision of the PQ in 1996</w:t>
      </w:r>
      <w:r w:rsidRPr="00952038">
        <w:rPr>
          <w:rFonts w:ascii="Times New Roman" w:hAnsi="Times New Roman" w:cs="Times New Roman"/>
          <w:spacing w:val="-2"/>
          <w:sz w:val="20"/>
          <w:szCs w:val="20"/>
        </w:rPr>
        <w:t xml:space="preserve">. </w:t>
      </w:r>
      <w:r w:rsidR="00E616A2" w:rsidRPr="00952038">
        <w:rPr>
          <w:rFonts w:ascii="Times New Roman" w:hAnsi="Times New Roman" w:cs="Times New Roman"/>
          <w:spacing w:val="-2"/>
          <w:sz w:val="20"/>
          <w:szCs w:val="20"/>
        </w:rPr>
        <w:t>Specifics of the Variables and Measure</w:t>
      </w:r>
      <w:r w:rsidR="00952038" w:rsidRPr="00952038">
        <w:rPr>
          <w:rFonts w:ascii="Times New Roman" w:hAnsi="Times New Roman" w:cs="Times New Roman"/>
          <w:spacing w:val="-2"/>
          <w:sz w:val="20"/>
          <w:szCs w:val="20"/>
        </w:rPr>
        <w:t xml:space="preserve">s of the PQ comprise four concepts and six assessment components: </w:t>
      </w:r>
      <w:r w:rsidR="00E616A2" w:rsidRPr="00952038">
        <w:rPr>
          <w:rFonts w:ascii="Times New Roman" w:hAnsi="Times New Roman" w:cs="Times New Roman"/>
          <w:spacing w:val="-2"/>
          <w:sz w:val="20"/>
          <w:szCs w:val="20"/>
        </w:rPr>
        <w:t xml:space="preserve">1) </w:t>
      </w:r>
      <w:r w:rsidR="00E616A2" w:rsidRPr="00952038">
        <w:rPr>
          <w:rFonts w:ascii="Times New Roman" w:hAnsi="Times New Roman" w:cs="Times New Roman"/>
          <w:b/>
          <w:bCs/>
          <w:spacing w:val="-2"/>
          <w:sz w:val="20"/>
          <w:szCs w:val="20"/>
        </w:rPr>
        <w:t>Family Centered Activities</w:t>
      </w:r>
      <w:r w:rsidR="00E616A2" w:rsidRPr="00952038">
        <w:rPr>
          <w:rFonts w:ascii="Times New Roman" w:hAnsi="Times New Roman" w:cs="Times New Roman"/>
          <w:spacing w:val="-2"/>
          <w:sz w:val="20"/>
          <w:szCs w:val="20"/>
        </w:rPr>
        <w:t xml:space="preserve"> based </w:t>
      </w:r>
      <w:proofErr w:type="gramStart"/>
      <w:r w:rsidR="00E616A2" w:rsidRPr="00952038">
        <w:rPr>
          <w:rFonts w:ascii="Times New Roman" w:hAnsi="Times New Roman" w:cs="Times New Roman"/>
          <w:spacing w:val="-2"/>
          <w:sz w:val="20"/>
          <w:szCs w:val="20"/>
        </w:rPr>
        <w:t>on  the</w:t>
      </w:r>
      <w:proofErr w:type="gramEnd"/>
      <w:r w:rsidR="00E616A2" w:rsidRPr="00952038">
        <w:rPr>
          <w:rFonts w:ascii="Times New Roman" w:hAnsi="Times New Roman" w:cs="Times New Roman"/>
          <w:spacing w:val="-2"/>
          <w:sz w:val="20"/>
          <w:szCs w:val="20"/>
        </w:rPr>
        <w:t xml:space="preserve"> practice principles guiding the overall program and specific staff was measured using the modified (for this project</w:t>
      </w:r>
      <w:r w:rsidR="00E616A2" w:rsidRPr="00952038">
        <w:rPr>
          <w:rFonts w:ascii="Times New Roman" w:hAnsi="Times New Roman" w:cs="Times New Roman"/>
          <w:b/>
          <w:bCs/>
          <w:spacing w:val="-2"/>
          <w:sz w:val="20"/>
          <w:szCs w:val="20"/>
        </w:rPr>
        <w:t xml:space="preserve">) </w:t>
      </w:r>
      <w:r w:rsidR="00E616A2" w:rsidRPr="00952038">
        <w:rPr>
          <w:rFonts w:ascii="Times New Roman" w:hAnsi="Times New Roman" w:cs="Times New Roman"/>
          <w:b/>
          <w:bCs/>
          <w:i/>
          <w:iCs/>
          <w:spacing w:val="-2"/>
          <w:sz w:val="20"/>
          <w:szCs w:val="20"/>
        </w:rPr>
        <w:t>Family-Centered Program Rating Scale - Provider’s Version (FCPRS-P)</w:t>
      </w:r>
      <w:r w:rsidR="00E616A2" w:rsidRPr="00952038">
        <w:rPr>
          <w:rFonts w:ascii="Times New Roman" w:hAnsi="Times New Roman" w:cs="Times New Roman"/>
          <w:spacing w:val="-2"/>
          <w:sz w:val="20"/>
          <w:szCs w:val="20"/>
        </w:rPr>
        <w:t xml:space="preserve"> developed by the Beach Center on families with disabilities (Murphy, Lee, </w:t>
      </w:r>
      <w:proofErr w:type="spellStart"/>
      <w:r w:rsidR="00E616A2" w:rsidRPr="00952038">
        <w:rPr>
          <w:rFonts w:ascii="Times New Roman" w:hAnsi="Times New Roman" w:cs="Times New Roman"/>
          <w:spacing w:val="-2"/>
          <w:sz w:val="20"/>
          <w:szCs w:val="20"/>
        </w:rPr>
        <w:t>Turbiville</w:t>
      </w:r>
      <w:proofErr w:type="spellEnd"/>
      <w:r w:rsidR="00E616A2" w:rsidRPr="00952038">
        <w:rPr>
          <w:rFonts w:ascii="Times New Roman" w:hAnsi="Times New Roman" w:cs="Times New Roman"/>
          <w:spacing w:val="-2"/>
          <w:sz w:val="20"/>
          <w:szCs w:val="20"/>
        </w:rPr>
        <w:t>, Turnbull and Summers, 1991).</w:t>
      </w:r>
      <w:r w:rsidR="00952038" w:rsidRPr="00952038">
        <w:rPr>
          <w:rFonts w:ascii="Times New Roman" w:hAnsi="Times New Roman" w:cs="Times New Roman"/>
          <w:sz w:val="20"/>
          <w:szCs w:val="20"/>
        </w:rPr>
        <w:t xml:space="preserve"> It consists of 59 statements about program features (only 23 of the questions are used as part of the current evaluation).  </w:t>
      </w:r>
      <w:r w:rsidR="00E616A2" w:rsidRPr="00952038">
        <w:rPr>
          <w:rFonts w:ascii="Times New Roman" w:hAnsi="Times New Roman" w:cs="Times New Roman"/>
          <w:spacing w:val="-2"/>
          <w:sz w:val="20"/>
          <w:szCs w:val="20"/>
        </w:rPr>
        <w:t xml:space="preserve">2) </w:t>
      </w:r>
      <w:r w:rsidR="00E616A2" w:rsidRPr="00952038">
        <w:rPr>
          <w:rFonts w:ascii="Times New Roman" w:hAnsi="Times New Roman" w:cs="Times New Roman"/>
          <w:b/>
          <w:bCs/>
          <w:spacing w:val="-2"/>
          <w:sz w:val="20"/>
          <w:szCs w:val="20"/>
        </w:rPr>
        <w:t>Agency Collaboration</w:t>
      </w:r>
      <w:r w:rsidR="00E616A2" w:rsidRPr="00952038">
        <w:rPr>
          <w:rFonts w:ascii="Times New Roman" w:hAnsi="Times New Roman" w:cs="Times New Roman"/>
          <w:spacing w:val="-2"/>
          <w:sz w:val="20"/>
          <w:szCs w:val="20"/>
        </w:rPr>
        <w:t xml:space="preserve"> principles and practices was measured using the</w:t>
      </w:r>
      <w:r w:rsidR="00E616A2" w:rsidRPr="00952038">
        <w:rPr>
          <w:rFonts w:ascii="Times New Roman" w:hAnsi="Times New Roman" w:cs="Times New Roman"/>
          <w:b/>
          <w:bCs/>
          <w:spacing w:val="-2"/>
          <w:sz w:val="20"/>
          <w:szCs w:val="20"/>
        </w:rPr>
        <w:t xml:space="preserve"> </w:t>
      </w:r>
      <w:r w:rsidR="00E616A2" w:rsidRPr="00952038">
        <w:rPr>
          <w:rFonts w:ascii="Times New Roman" w:hAnsi="Times New Roman" w:cs="Times New Roman"/>
          <w:b/>
          <w:bCs/>
          <w:i/>
          <w:iCs/>
          <w:spacing w:val="-2"/>
          <w:sz w:val="20"/>
          <w:szCs w:val="20"/>
        </w:rPr>
        <w:t>Visionary Focus (VF)</w:t>
      </w:r>
      <w:r w:rsidR="00E616A2" w:rsidRPr="00952038">
        <w:rPr>
          <w:rFonts w:ascii="Times New Roman" w:hAnsi="Times New Roman" w:cs="Times New Roman"/>
          <w:spacing w:val="-2"/>
          <w:sz w:val="20"/>
          <w:szCs w:val="20"/>
        </w:rPr>
        <w:t xml:space="preserve"> and </w:t>
      </w:r>
      <w:r w:rsidR="00E616A2" w:rsidRPr="00952038">
        <w:rPr>
          <w:rFonts w:ascii="Times New Roman" w:hAnsi="Times New Roman" w:cs="Times New Roman"/>
          <w:b/>
          <w:bCs/>
          <w:i/>
          <w:iCs/>
          <w:spacing w:val="-2"/>
          <w:sz w:val="20"/>
          <w:szCs w:val="20"/>
        </w:rPr>
        <w:t>People and Relationships (PR)</w:t>
      </w:r>
      <w:r w:rsidR="00E616A2" w:rsidRPr="00952038">
        <w:rPr>
          <w:rFonts w:ascii="Times New Roman" w:hAnsi="Times New Roman" w:cs="Times New Roman"/>
          <w:b/>
          <w:bCs/>
          <w:spacing w:val="-2"/>
          <w:sz w:val="20"/>
          <w:szCs w:val="20"/>
        </w:rPr>
        <w:t xml:space="preserve"> </w:t>
      </w:r>
      <w:r w:rsidR="00E616A2" w:rsidRPr="00952038">
        <w:rPr>
          <w:rFonts w:ascii="Times New Roman" w:hAnsi="Times New Roman" w:cs="Times New Roman"/>
          <w:spacing w:val="-2"/>
          <w:sz w:val="20"/>
          <w:szCs w:val="20"/>
        </w:rPr>
        <w:t>subscales of the</w:t>
      </w:r>
      <w:r w:rsidR="00E616A2" w:rsidRPr="00952038">
        <w:rPr>
          <w:rFonts w:ascii="Times New Roman" w:hAnsi="Times New Roman" w:cs="Times New Roman"/>
          <w:b/>
          <w:bCs/>
          <w:spacing w:val="-2"/>
          <w:sz w:val="20"/>
          <w:szCs w:val="20"/>
        </w:rPr>
        <w:t xml:space="preserve"> </w:t>
      </w:r>
      <w:r w:rsidR="00E616A2" w:rsidRPr="00952038">
        <w:rPr>
          <w:rFonts w:ascii="Times New Roman" w:hAnsi="Times New Roman" w:cs="Times New Roman"/>
          <w:b/>
          <w:bCs/>
          <w:i/>
          <w:iCs/>
          <w:spacing w:val="-2"/>
          <w:sz w:val="20"/>
          <w:szCs w:val="20"/>
        </w:rPr>
        <w:t>Collaborative Practices Inventory  (CPI)</w:t>
      </w:r>
      <w:r w:rsidR="00E616A2" w:rsidRPr="00952038">
        <w:rPr>
          <w:rFonts w:ascii="Times New Roman" w:hAnsi="Times New Roman" w:cs="Times New Roman"/>
          <w:spacing w:val="-2"/>
          <w:sz w:val="20"/>
          <w:szCs w:val="20"/>
        </w:rPr>
        <w:t xml:space="preserve"> developed by Elder (1994) of the Carlson Learning Company.</w:t>
      </w:r>
      <w:r w:rsidR="00952038" w:rsidRPr="00952038">
        <w:rPr>
          <w:rFonts w:ascii="Times New Roman" w:hAnsi="Times New Roman" w:cs="Times New Roman"/>
          <w:spacing w:val="-2"/>
          <w:sz w:val="20"/>
          <w:szCs w:val="20"/>
        </w:rPr>
        <w:t xml:space="preserve"> </w:t>
      </w:r>
      <w:r w:rsidR="00E616A2" w:rsidRPr="00952038">
        <w:rPr>
          <w:rFonts w:ascii="Times New Roman" w:hAnsi="Times New Roman" w:cs="Times New Roman"/>
          <w:spacing w:val="-2"/>
          <w:sz w:val="20"/>
          <w:szCs w:val="20"/>
        </w:rPr>
        <w:t xml:space="preserve">3) </w:t>
      </w:r>
      <w:r w:rsidR="00E616A2" w:rsidRPr="00952038">
        <w:rPr>
          <w:rFonts w:ascii="Times New Roman" w:hAnsi="Times New Roman" w:cs="Times New Roman"/>
          <w:b/>
          <w:bCs/>
          <w:spacing w:val="-2"/>
          <w:sz w:val="20"/>
          <w:szCs w:val="20"/>
        </w:rPr>
        <w:t>Program Specific</w:t>
      </w:r>
      <w:r w:rsidR="00E616A2" w:rsidRPr="00952038">
        <w:rPr>
          <w:rFonts w:ascii="Times New Roman" w:hAnsi="Times New Roman" w:cs="Times New Roman"/>
          <w:spacing w:val="-2"/>
          <w:sz w:val="20"/>
          <w:szCs w:val="20"/>
        </w:rPr>
        <w:t xml:space="preserve"> </w:t>
      </w:r>
      <w:r w:rsidR="00E616A2" w:rsidRPr="00952038">
        <w:rPr>
          <w:rFonts w:ascii="Times New Roman" w:hAnsi="Times New Roman" w:cs="Times New Roman"/>
          <w:b/>
          <w:bCs/>
          <w:spacing w:val="-2"/>
          <w:sz w:val="20"/>
          <w:szCs w:val="20"/>
        </w:rPr>
        <w:t>Cultural Competence</w:t>
      </w:r>
      <w:r w:rsidR="00E616A2" w:rsidRPr="00952038">
        <w:rPr>
          <w:rFonts w:ascii="Times New Roman" w:hAnsi="Times New Roman" w:cs="Times New Roman"/>
          <w:spacing w:val="-2"/>
          <w:sz w:val="20"/>
          <w:szCs w:val="20"/>
        </w:rPr>
        <w:t xml:space="preserve"> (</w:t>
      </w:r>
      <w:r w:rsidR="00E616A2" w:rsidRPr="00952038">
        <w:rPr>
          <w:rFonts w:ascii="Times New Roman" w:hAnsi="Times New Roman" w:cs="Times New Roman"/>
          <w:b/>
          <w:bCs/>
          <w:i/>
          <w:iCs/>
          <w:spacing w:val="-2"/>
          <w:sz w:val="20"/>
          <w:szCs w:val="20"/>
        </w:rPr>
        <w:t>PSCC</w:t>
      </w:r>
      <w:r w:rsidR="00E616A2" w:rsidRPr="00952038">
        <w:rPr>
          <w:rFonts w:ascii="Times New Roman" w:hAnsi="Times New Roman" w:cs="Times New Roman"/>
          <w:spacing w:val="-2"/>
          <w:sz w:val="20"/>
          <w:szCs w:val="20"/>
        </w:rPr>
        <w:t>) was measured using a modified version of the Cultural Service Delivery Assessment Questionnaire developed by the National MCH Resource Center on Cultural Competency [Evans, 1994]). As part of it use here the PSCC (tentatively) is made up of an Overall (Total Competence [</w:t>
      </w:r>
      <w:r w:rsidR="00E616A2" w:rsidRPr="00952038">
        <w:rPr>
          <w:rFonts w:ascii="Times New Roman" w:hAnsi="Times New Roman" w:cs="Times New Roman"/>
          <w:b/>
          <w:bCs/>
          <w:spacing w:val="-2"/>
          <w:sz w:val="20"/>
          <w:szCs w:val="20"/>
        </w:rPr>
        <w:t>TC</w:t>
      </w:r>
      <w:r w:rsidR="00E616A2" w:rsidRPr="00952038">
        <w:rPr>
          <w:rFonts w:ascii="Times New Roman" w:hAnsi="Times New Roman" w:cs="Times New Roman"/>
          <w:spacing w:val="-2"/>
          <w:sz w:val="20"/>
          <w:szCs w:val="20"/>
        </w:rPr>
        <w:t xml:space="preserve">]) and five </w:t>
      </w:r>
      <w:proofErr w:type="spellStart"/>
      <w:r w:rsidR="00E616A2" w:rsidRPr="00952038">
        <w:rPr>
          <w:rFonts w:ascii="Times New Roman" w:hAnsi="Times New Roman" w:cs="Times New Roman"/>
          <w:spacing w:val="-2"/>
          <w:sz w:val="20"/>
          <w:szCs w:val="20"/>
        </w:rPr>
        <w:t>sucbscales</w:t>
      </w:r>
      <w:proofErr w:type="spellEnd"/>
      <w:r w:rsidR="00E616A2" w:rsidRPr="00952038">
        <w:rPr>
          <w:rFonts w:ascii="Times New Roman" w:hAnsi="Times New Roman" w:cs="Times New Roman"/>
          <w:spacing w:val="-2"/>
          <w:sz w:val="20"/>
          <w:szCs w:val="20"/>
        </w:rPr>
        <w:t xml:space="preserve"> - Service </w:t>
      </w:r>
      <w:r w:rsidR="00E616A2" w:rsidRPr="00952038">
        <w:rPr>
          <w:rFonts w:ascii="Times New Roman" w:hAnsi="Times New Roman" w:cs="Times New Roman"/>
          <w:spacing w:val="-2"/>
          <w:sz w:val="20"/>
          <w:szCs w:val="20"/>
        </w:rPr>
        <w:lastRenderedPageBreak/>
        <w:t>Access (</w:t>
      </w:r>
      <w:r w:rsidR="00E616A2" w:rsidRPr="00952038">
        <w:rPr>
          <w:rFonts w:ascii="Times New Roman" w:hAnsi="Times New Roman" w:cs="Times New Roman"/>
          <w:b/>
          <w:bCs/>
          <w:spacing w:val="-2"/>
          <w:sz w:val="20"/>
          <w:szCs w:val="20"/>
        </w:rPr>
        <w:t>SA</w:t>
      </w:r>
      <w:r w:rsidR="00E616A2" w:rsidRPr="00952038">
        <w:rPr>
          <w:rFonts w:ascii="Times New Roman" w:hAnsi="Times New Roman" w:cs="Times New Roman"/>
          <w:spacing w:val="-2"/>
          <w:sz w:val="20"/>
          <w:szCs w:val="20"/>
        </w:rPr>
        <w:t>), Service Outreach (</w:t>
      </w:r>
      <w:r w:rsidR="00E616A2" w:rsidRPr="00952038">
        <w:rPr>
          <w:rFonts w:ascii="Times New Roman" w:hAnsi="Times New Roman" w:cs="Times New Roman"/>
          <w:b/>
          <w:bCs/>
          <w:spacing w:val="-2"/>
          <w:sz w:val="20"/>
          <w:szCs w:val="20"/>
        </w:rPr>
        <w:t>SO</w:t>
      </w:r>
      <w:r w:rsidR="00E616A2" w:rsidRPr="00952038">
        <w:rPr>
          <w:rFonts w:ascii="Times New Roman" w:hAnsi="Times New Roman" w:cs="Times New Roman"/>
          <w:spacing w:val="-2"/>
          <w:sz w:val="20"/>
          <w:szCs w:val="20"/>
        </w:rPr>
        <w:t>), Staff Training (</w:t>
      </w:r>
      <w:r w:rsidR="00E616A2" w:rsidRPr="00952038">
        <w:rPr>
          <w:rFonts w:ascii="Times New Roman" w:hAnsi="Times New Roman" w:cs="Times New Roman"/>
          <w:b/>
          <w:bCs/>
          <w:spacing w:val="-2"/>
          <w:sz w:val="20"/>
          <w:szCs w:val="20"/>
        </w:rPr>
        <w:t>ST</w:t>
      </w:r>
      <w:r w:rsidR="00E616A2" w:rsidRPr="00952038">
        <w:rPr>
          <w:rFonts w:ascii="Times New Roman" w:hAnsi="Times New Roman" w:cs="Times New Roman"/>
          <w:spacing w:val="-2"/>
          <w:sz w:val="20"/>
          <w:szCs w:val="20"/>
        </w:rPr>
        <w:t>), Service/Program Adaptation (</w:t>
      </w:r>
      <w:r w:rsidR="00E616A2" w:rsidRPr="00952038">
        <w:rPr>
          <w:rFonts w:ascii="Times New Roman" w:hAnsi="Times New Roman" w:cs="Times New Roman"/>
          <w:b/>
          <w:bCs/>
          <w:spacing w:val="-2"/>
          <w:sz w:val="20"/>
          <w:szCs w:val="20"/>
        </w:rPr>
        <w:t>SPA</w:t>
      </w:r>
      <w:r w:rsidR="00E616A2" w:rsidRPr="00952038">
        <w:rPr>
          <w:rFonts w:ascii="Times New Roman" w:hAnsi="Times New Roman" w:cs="Times New Roman"/>
          <w:spacing w:val="-2"/>
          <w:sz w:val="20"/>
          <w:szCs w:val="20"/>
        </w:rPr>
        <w:t>), and Staff Integration and Involvement (</w:t>
      </w:r>
      <w:r w:rsidR="00E616A2" w:rsidRPr="00952038">
        <w:rPr>
          <w:rFonts w:ascii="Times New Roman" w:hAnsi="Times New Roman" w:cs="Times New Roman"/>
          <w:b/>
          <w:bCs/>
          <w:spacing w:val="-2"/>
          <w:sz w:val="20"/>
          <w:szCs w:val="20"/>
        </w:rPr>
        <w:t>SII</w:t>
      </w:r>
      <w:r w:rsidR="00E616A2" w:rsidRPr="00952038">
        <w:rPr>
          <w:rFonts w:ascii="Times New Roman" w:hAnsi="Times New Roman" w:cs="Times New Roman"/>
          <w:spacing w:val="-2"/>
          <w:sz w:val="20"/>
          <w:szCs w:val="20"/>
        </w:rPr>
        <w:t>).</w:t>
      </w:r>
      <w:r w:rsidR="00952038">
        <w:rPr>
          <w:rFonts w:ascii="Times New Roman" w:hAnsi="Times New Roman" w:cs="Times New Roman"/>
          <w:sz w:val="20"/>
          <w:szCs w:val="20"/>
        </w:rPr>
        <w:t xml:space="preserve"> </w:t>
      </w:r>
      <w:r w:rsidR="00E616A2" w:rsidRPr="00952038">
        <w:rPr>
          <w:rFonts w:ascii="Times New Roman" w:hAnsi="Times New Roman" w:cs="Times New Roman"/>
          <w:spacing w:val="-2"/>
          <w:sz w:val="20"/>
          <w:szCs w:val="20"/>
        </w:rPr>
        <w:t xml:space="preserve">4) </w:t>
      </w:r>
      <w:r w:rsidR="00E616A2" w:rsidRPr="00952038">
        <w:rPr>
          <w:rFonts w:ascii="Times New Roman" w:hAnsi="Times New Roman" w:cs="Times New Roman"/>
          <w:b/>
          <w:bCs/>
          <w:spacing w:val="-2"/>
          <w:sz w:val="20"/>
          <w:szCs w:val="20"/>
        </w:rPr>
        <w:t>Community Involvement, Awareness, Empowerment and Child Service, Quality of Life</w:t>
      </w:r>
      <w:r w:rsidR="00E616A2" w:rsidRPr="00952038">
        <w:rPr>
          <w:rFonts w:ascii="Times New Roman" w:hAnsi="Times New Roman" w:cs="Times New Roman"/>
          <w:spacing w:val="-2"/>
          <w:sz w:val="20"/>
          <w:szCs w:val="20"/>
        </w:rPr>
        <w:t xml:space="preserve"> was measured using the </w:t>
      </w:r>
      <w:r w:rsidR="00E616A2" w:rsidRPr="00952038">
        <w:rPr>
          <w:rFonts w:ascii="Times New Roman" w:hAnsi="Times New Roman" w:cs="Times New Roman"/>
          <w:b/>
          <w:bCs/>
          <w:i/>
          <w:iCs/>
          <w:spacing w:val="-2"/>
          <w:sz w:val="20"/>
          <w:szCs w:val="20"/>
        </w:rPr>
        <w:t>Community Perception Questionnaire (CPQ)</w:t>
      </w:r>
      <w:r w:rsidR="00E616A2" w:rsidRPr="00952038">
        <w:rPr>
          <w:rFonts w:ascii="Times New Roman" w:hAnsi="Times New Roman" w:cs="Times New Roman"/>
          <w:spacing w:val="-2"/>
          <w:sz w:val="20"/>
          <w:szCs w:val="20"/>
        </w:rPr>
        <w:t xml:space="preserve"> developed specifically for this </w:t>
      </w:r>
      <w:r w:rsidR="00952038" w:rsidRPr="00952038">
        <w:rPr>
          <w:rFonts w:ascii="Times New Roman" w:hAnsi="Times New Roman" w:cs="Times New Roman"/>
          <w:spacing w:val="-2"/>
          <w:sz w:val="20"/>
          <w:szCs w:val="20"/>
        </w:rPr>
        <w:t>tool</w:t>
      </w:r>
      <w:r w:rsidR="00E616A2" w:rsidRPr="00952038">
        <w:rPr>
          <w:rFonts w:ascii="Times New Roman" w:hAnsi="Times New Roman" w:cs="Times New Roman"/>
          <w:spacing w:val="-2"/>
          <w:sz w:val="20"/>
          <w:szCs w:val="20"/>
        </w:rPr>
        <w:t xml:space="preserve">. The CPQ is a 15 item, </w:t>
      </w:r>
      <w:proofErr w:type="spellStart"/>
      <w:r w:rsidR="00E616A2" w:rsidRPr="00952038">
        <w:rPr>
          <w:rFonts w:ascii="Times New Roman" w:hAnsi="Times New Roman" w:cs="Times New Roman"/>
          <w:spacing w:val="-2"/>
          <w:sz w:val="20"/>
          <w:szCs w:val="20"/>
        </w:rPr>
        <w:t>Liekert</w:t>
      </w:r>
      <w:proofErr w:type="spellEnd"/>
      <w:r w:rsidR="00E616A2" w:rsidRPr="00952038">
        <w:rPr>
          <w:rFonts w:ascii="Times New Roman" w:hAnsi="Times New Roman" w:cs="Times New Roman"/>
          <w:spacing w:val="-2"/>
          <w:sz w:val="20"/>
          <w:szCs w:val="20"/>
        </w:rPr>
        <w:t xml:space="preserve"> 5 + 5 format (“Never” to “Very Often”  and “Strongly Disagree” to “Strongly Agree”) designed to assess the program staff member’s perception of the extent to which individuals in the communities they serve  are involved, are aware of problems and other issues, feel empowerment and understand the quality of life of services for children. 5) </w:t>
      </w:r>
      <w:proofErr w:type="gramStart"/>
      <w:r w:rsidR="00E616A2" w:rsidRPr="00952038">
        <w:rPr>
          <w:rFonts w:ascii="Times New Roman" w:hAnsi="Times New Roman" w:cs="Times New Roman"/>
          <w:spacing w:val="-2"/>
          <w:sz w:val="20"/>
          <w:szCs w:val="20"/>
        </w:rPr>
        <w:t>qualitative</w:t>
      </w:r>
      <w:proofErr w:type="gramEnd"/>
      <w:r w:rsidR="00E616A2" w:rsidRPr="00952038">
        <w:rPr>
          <w:rFonts w:ascii="Times New Roman" w:hAnsi="Times New Roman" w:cs="Times New Roman"/>
          <w:spacing w:val="-2"/>
          <w:sz w:val="20"/>
          <w:szCs w:val="20"/>
        </w:rPr>
        <w:t xml:space="preserve"> questions soliciting the program staff’s perception of: a) what the program does to make it user friendly for families and b) what the program could do to be more helpful and welcoming to families. 6) </w:t>
      </w:r>
      <w:r w:rsidR="00E616A2" w:rsidRPr="00952038">
        <w:rPr>
          <w:rFonts w:ascii="Times New Roman" w:hAnsi="Times New Roman" w:cs="Times New Roman"/>
          <w:spacing w:val="-2"/>
          <w:sz w:val="20"/>
          <w:szCs w:val="20"/>
          <w:u w:val="single"/>
        </w:rPr>
        <w:t>Additional</w:t>
      </w:r>
      <w:r w:rsidR="00E616A2" w:rsidRPr="00952038">
        <w:rPr>
          <w:rFonts w:ascii="Times New Roman" w:hAnsi="Times New Roman" w:cs="Times New Roman"/>
          <w:spacing w:val="-2"/>
          <w:sz w:val="20"/>
          <w:szCs w:val="20"/>
        </w:rPr>
        <w:t xml:space="preserve"> </w:t>
      </w:r>
      <w:r w:rsidR="00E616A2" w:rsidRPr="00952038">
        <w:rPr>
          <w:rFonts w:ascii="Times New Roman" w:hAnsi="Times New Roman" w:cs="Times New Roman"/>
          <w:b/>
          <w:bCs/>
          <w:spacing w:val="-2"/>
          <w:sz w:val="20"/>
          <w:szCs w:val="20"/>
        </w:rPr>
        <w:t>Demographic Questions</w:t>
      </w:r>
      <w:r w:rsidR="00E616A2" w:rsidRPr="00952038">
        <w:rPr>
          <w:rFonts w:ascii="Times New Roman" w:hAnsi="Times New Roman" w:cs="Times New Roman"/>
          <w:spacing w:val="-2"/>
          <w:sz w:val="20"/>
          <w:szCs w:val="20"/>
        </w:rPr>
        <w:t xml:space="preserve"> were gathered on the program staff’s gender, years of schooling, race/ethnicity, age, parental status, age of children, length of time in and proximity to place of employment, and zip code. </w:t>
      </w:r>
    </w:p>
    <w:p w:rsidR="00BF32DA" w:rsidRDefault="00BF32DA" w:rsidP="00BF32DA">
      <w:pPr>
        <w:pStyle w:val="BodyText"/>
        <w:ind w:left="1440" w:hanging="720"/>
        <w:rPr>
          <w:rFonts w:ascii="Times New Roman" w:hAnsi="Times New Roman" w:cs="Times New Roman"/>
          <w:sz w:val="20"/>
          <w:szCs w:val="20"/>
        </w:rPr>
      </w:pPr>
      <w:r>
        <w:rPr>
          <w:rFonts w:ascii="Times New Roman" w:hAnsi="Times New Roman" w:cs="Times New Roman"/>
          <w:b/>
          <w:bCs/>
          <w:sz w:val="20"/>
          <w:szCs w:val="20"/>
        </w:rPr>
        <w:tab/>
      </w:r>
      <w:r w:rsidR="00952038" w:rsidRPr="00952038">
        <w:rPr>
          <w:rFonts w:ascii="Times New Roman" w:hAnsi="Times New Roman" w:cs="Times New Roman"/>
          <w:b/>
          <w:bCs/>
          <w:sz w:val="20"/>
          <w:szCs w:val="20"/>
        </w:rPr>
        <w:t>Documentation</w:t>
      </w:r>
      <w:r w:rsidR="00952038">
        <w:rPr>
          <w:rFonts w:ascii="Times New Roman" w:hAnsi="Times New Roman" w:cs="Times New Roman"/>
          <w:sz w:val="20"/>
          <w:szCs w:val="20"/>
        </w:rPr>
        <w:t xml:space="preserve">: </w:t>
      </w:r>
      <w:r>
        <w:rPr>
          <w:rFonts w:ascii="Times New Roman" w:hAnsi="Times New Roman" w:cs="Times New Roman"/>
          <w:sz w:val="20"/>
          <w:szCs w:val="20"/>
        </w:rPr>
        <w:t xml:space="preserve">Report on the use of the PQ can be found in a number of state-level technical reports by J. Telfair such as </w:t>
      </w:r>
      <w:r w:rsidRPr="003A0E6F">
        <w:rPr>
          <w:rFonts w:ascii="Times New Roman" w:hAnsi="Times New Roman" w:cs="Times New Roman"/>
          <w:b/>
          <w:bCs/>
          <w:sz w:val="20"/>
          <w:szCs w:val="20"/>
        </w:rPr>
        <w:t>Telfair, J</w:t>
      </w:r>
      <w:r>
        <w:rPr>
          <w:rFonts w:ascii="Times New Roman" w:hAnsi="Times New Roman" w:cs="Times New Roman"/>
          <w:sz w:val="20"/>
          <w:szCs w:val="20"/>
        </w:rPr>
        <w:t>. and Dodson, J</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w:t>
      </w:r>
      <w:r>
        <w:rPr>
          <w:rFonts w:ascii="Times New Roman" w:hAnsi="Times New Roman" w:cs="Times New Roman"/>
          <w:sz w:val="20"/>
          <w:szCs w:val="20"/>
          <w:u w:val="single"/>
        </w:rPr>
        <w:t>Community-based Perinatal Grant Initiatives Final Evaluation Report, 1999-2000</w:t>
      </w:r>
      <w:r>
        <w:rPr>
          <w:rFonts w:ascii="Times New Roman" w:hAnsi="Times New Roman" w:cs="Times New Roman"/>
          <w:sz w:val="20"/>
          <w:szCs w:val="20"/>
        </w:rPr>
        <w:t xml:space="preserve">. Technical report prepared for the State of Alabama Bureau of Family Health Services, Division of Women’s and Children’s Health - Women’s Health Branch, Alabama, December 2000 and in the publication </w:t>
      </w:r>
      <w:r w:rsidRPr="005710EB">
        <w:rPr>
          <w:rFonts w:ascii="Times New Roman" w:hAnsi="Times New Roman" w:cs="Times New Roman"/>
          <w:b/>
          <w:bCs/>
          <w:sz w:val="20"/>
          <w:szCs w:val="20"/>
        </w:rPr>
        <w:t>Telfair, J.</w:t>
      </w:r>
      <w:r w:rsidRPr="00550445">
        <w:rPr>
          <w:rFonts w:ascii="Times New Roman" w:hAnsi="Times New Roman" w:cs="Times New Roman"/>
          <w:sz w:val="20"/>
          <w:szCs w:val="20"/>
        </w:rPr>
        <w:t xml:space="preserve"> (</w:t>
      </w:r>
      <w:r>
        <w:rPr>
          <w:rFonts w:ascii="Times New Roman" w:hAnsi="Times New Roman" w:cs="Times New Roman"/>
          <w:sz w:val="20"/>
          <w:szCs w:val="20"/>
        </w:rPr>
        <w:t>2003</w:t>
      </w:r>
      <w:r w:rsidRPr="00550445">
        <w:rPr>
          <w:rFonts w:ascii="Times New Roman" w:hAnsi="Times New Roman" w:cs="Times New Roman"/>
          <w:sz w:val="20"/>
          <w:szCs w:val="20"/>
        </w:rPr>
        <w:t>) An Evaluation of State Perinatal Community-based Programs in Alabama</w:t>
      </w:r>
      <w:r>
        <w:rPr>
          <w:rFonts w:ascii="Times New Roman" w:hAnsi="Times New Roman" w:cs="Times New Roman"/>
          <w:sz w:val="20"/>
          <w:szCs w:val="20"/>
        </w:rPr>
        <w:t>: Overview</w:t>
      </w:r>
      <w:r w:rsidRPr="00550445">
        <w:rPr>
          <w:rFonts w:ascii="Times New Roman" w:hAnsi="Times New Roman" w:cs="Times New Roman"/>
          <w:sz w:val="20"/>
          <w:szCs w:val="20"/>
        </w:rPr>
        <w:t xml:space="preserve">. </w:t>
      </w:r>
      <w:r w:rsidRPr="000773BB">
        <w:rPr>
          <w:rFonts w:ascii="Times New Roman" w:hAnsi="Times New Roman" w:cs="Times New Roman"/>
          <w:sz w:val="20"/>
          <w:szCs w:val="20"/>
          <w:u w:val="single"/>
        </w:rPr>
        <w:t>Public Health Reports</w:t>
      </w:r>
      <w:r w:rsidRPr="00550445">
        <w:rPr>
          <w:rFonts w:ascii="Times New Roman" w:hAnsi="Times New Roman" w:cs="Times New Roman"/>
          <w:sz w:val="20"/>
          <w:szCs w:val="20"/>
        </w:rPr>
        <w:t xml:space="preserve">, </w:t>
      </w:r>
      <w:r>
        <w:rPr>
          <w:rFonts w:ascii="Times New Roman" w:hAnsi="Times New Roman" w:cs="Times New Roman"/>
          <w:sz w:val="20"/>
          <w:szCs w:val="20"/>
        </w:rPr>
        <w:t>118:484-486.</w:t>
      </w:r>
    </w:p>
    <w:p w:rsidR="004269A0" w:rsidRDefault="00BF32DA" w:rsidP="004269A0">
      <w:pPr>
        <w:pStyle w:val="BodyText"/>
        <w:ind w:left="1440" w:hanging="720"/>
        <w:rPr>
          <w:rFonts w:ascii="Times New Roman" w:hAnsi="Times New Roman" w:cs="Times New Roman"/>
          <w:sz w:val="20"/>
          <w:szCs w:val="20"/>
        </w:rPr>
      </w:pPr>
      <w:r>
        <w:rPr>
          <w:rFonts w:ascii="Times New Roman" w:hAnsi="Times New Roman" w:cs="Times New Roman"/>
          <w:b/>
          <w:bCs/>
          <w:sz w:val="20"/>
          <w:szCs w:val="20"/>
        </w:rPr>
        <w:tab/>
        <w:t>Use</w:t>
      </w:r>
      <w:r w:rsidRPr="00BF32DA">
        <w:rPr>
          <w:rFonts w:ascii="Times New Roman" w:hAnsi="Times New Roman" w:cs="Times New Roman"/>
          <w:sz w:val="20"/>
          <w:szCs w:val="20"/>
        </w:rPr>
        <w:t>:</w:t>
      </w:r>
      <w:r>
        <w:rPr>
          <w:rFonts w:ascii="Times New Roman" w:hAnsi="Times New Roman" w:cs="Times New Roman"/>
          <w:sz w:val="20"/>
          <w:szCs w:val="20"/>
        </w:rPr>
        <w:t xml:space="preserve"> The PQ as an evaluation tool is designed to be used both cross-</w:t>
      </w:r>
      <w:proofErr w:type="spellStart"/>
      <w:r>
        <w:rPr>
          <w:rFonts w:ascii="Times New Roman" w:hAnsi="Times New Roman" w:cs="Times New Roman"/>
          <w:sz w:val="20"/>
          <w:szCs w:val="20"/>
        </w:rPr>
        <w:t>sectionally</w:t>
      </w:r>
      <w:proofErr w:type="spellEnd"/>
      <w:r>
        <w:rPr>
          <w:rFonts w:ascii="Times New Roman" w:hAnsi="Times New Roman" w:cs="Times New Roman"/>
          <w:sz w:val="20"/>
          <w:szCs w:val="20"/>
        </w:rPr>
        <w:t xml:space="preserve"> and longitudinally to provide a service program with a baseline and intermittent assessment of their progress in meeting  </w:t>
      </w:r>
      <w:r w:rsidRPr="002D2FCE">
        <w:rPr>
          <w:rFonts w:ascii="Times New Roman" w:hAnsi="Times New Roman" w:cs="Times New Roman"/>
          <w:sz w:val="20"/>
          <w:szCs w:val="20"/>
        </w:rPr>
        <w:t>four M</w:t>
      </w:r>
      <w:r>
        <w:rPr>
          <w:rFonts w:ascii="Times New Roman" w:hAnsi="Times New Roman" w:cs="Times New Roman"/>
          <w:sz w:val="20"/>
          <w:szCs w:val="20"/>
        </w:rPr>
        <w:t xml:space="preserve">aternal and </w:t>
      </w:r>
      <w:r w:rsidRPr="002D2FCE">
        <w:rPr>
          <w:rFonts w:ascii="Times New Roman" w:hAnsi="Times New Roman" w:cs="Times New Roman"/>
          <w:sz w:val="20"/>
          <w:szCs w:val="20"/>
        </w:rPr>
        <w:t>C</w:t>
      </w:r>
      <w:r>
        <w:rPr>
          <w:rFonts w:ascii="Times New Roman" w:hAnsi="Times New Roman" w:cs="Times New Roman"/>
          <w:sz w:val="20"/>
          <w:szCs w:val="20"/>
        </w:rPr>
        <w:t xml:space="preserve">hild </w:t>
      </w:r>
      <w:r w:rsidRPr="002D2FCE">
        <w:rPr>
          <w:rFonts w:ascii="Times New Roman" w:hAnsi="Times New Roman" w:cs="Times New Roman"/>
          <w:sz w:val="20"/>
          <w:szCs w:val="20"/>
        </w:rPr>
        <w:t>H</w:t>
      </w:r>
      <w:r>
        <w:rPr>
          <w:rFonts w:ascii="Times New Roman" w:hAnsi="Times New Roman" w:cs="Times New Roman"/>
          <w:sz w:val="20"/>
          <w:szCs w:val="20"/>
        </w:rPr>
        <w:t>ealth</w:t>
      </w:r>
      <w:r w:rsidRPr="002D2FCE">
        <w:rPr>
          <w:rFonts w:ascii="Times New Roman" w:hAnsi="Times New Roman" w:cs="Times New Roman"/>
          <w:sz w:val="20"/>
          <w:szCs w:val="20"/>
        </w:rPr>
        <w:t xml:space="preserve"> core principles</w:t>
      </w:r>
      <w:r>
        <w:rPr>
          <w:rFonts w:ascii="Times New Roman" w:hAnsi="Times New Roman" w:cs="Times New Roman"/>
          <w:sz w:val="20"/>
          <w:szCs w:val="20"/>
        </w:rPr>
        <w:t xml:space="preserve">. To date work is in progress to use of the cumulated data of </w:t>
      </w:r>
      <w:r w:rsidR="00C953CA">
        <w:rPr>
          <w:rFonts w:ascii="Times New Roman" w:hAnsi="Times New Roman" w:cs="Times New Roman"/>
          <w:sz w:val="20"/>
          <w:szCs w:val="20"/>
        </w:rPr>
        <w:t xml:space="preserve">over 100 </w:t>
      </w:r>
      <w:r w:rsidR="007559EA">
        <w:rPr>
          <w:rFonts w:ascii="Times New Roman" w:hAnsi="Times New Roman" w:cs="Times New Roman"/>
          <w:sz w:val="20"/>
          <w:szCs w:val="20"/>
        </w:rPr>
        <w:t xml:space="preserve">agencies and programs representing </w:t>
      </w:r>
      <w:r w:rsidR="00C953CA">
        <w:rPr>
          <w:rFonts w:ascii="Times New Roman" w:hAnsi="Times New Roman" w:cs="Times New Roman"/>
          <w:sz w:val="20"/>
          <w:szCs w:val="20"/>
        </w:rPr>
        <w:t>more than 400</w:t>
      </w:r>
      <w:r w:rsidR="007559EA">
        <w:rPr>
          <w:rFonts w:ascii="Times New Roman" w:hAnsi="Times New Roman" w:cs="Times New Roman"/>
          <w:sz w:val="20"/>
          <w:szCs w:val="20"/>
        </w:rPr>
        <w:t xml:space="preserve"> staff person who completed the PQ and </w:t>
      </w:r>
      <w:r w:rsidR="00C953CA">
        <w:rPr>
          <w:rFonts w:ascii="Times New Roman" w:hAnsi="Times New Roman" w:cs="Times New Roman"/>
          <w:sz w:val="20"/>
          <w:szCs w:val="20"/>
        </w:rPr>
        <w:t xml:space="preserve">over 160 </w:t>
      </w:r>
      <w:r w:rsidR="007559EA">
        <w:rPr>
          <w:rFonts w:ascii="Times New Roman" w:hAnsi="Times New Roman" w:cs="Times New Roman"/>
          <w:sz w:val="20"/>
          <w:szCs w:val="20"/>
        </w:rPr>
        <w:t xml:space="preserve">who have completed it twice. </w:t>
      </w:r>
      <w:r w:rsidR="007559EA" w:rsidRPr="007559EA">
        <w:rPr>
          <w:rFonts w:ascii="Times New Roman" w:hAnsi="Times New Roman" w:cs="Times New Roman"/>
          <w:sz w:val="20"/>
          <w:szCs w:val="20"/>
        </w:rPr>
        <w:t>The plan is to look at programs by type - referral/screening (low contact) and service provision (high contact) - and nature (specific program/service groupings e.g., child care, mental health, etc.) to determine if, why and how important is the assessment and relationship of the core principles (e.g., cultural competence, family centeredness, etc.) by type and nature of the program.</w:t>
      </w:r>
    </w:p>
    <w:p w:rsidR="00113D0D" w:rsidRDefault="00113D0D" w:rsidP="004269A0">
      <w:pPr>
        <w:pStyle w:val="BodyText"/>
        <w:ind w:left="1440" w:hanging="720"/>
        <w:rPr>
          <w:rFonts w:ascii="Times New Roman" w:hAnsi="Times New Roman" w:cs="Times New Roman"/>
          <w:sz w:val="20"/>
          <w:szCs w:val="20"/>
        </w:rPr>
      </w:pPr>
    </w:p>
    <w:p w:rsidR="004269A0" w:rsidRPr="008D39F4" w:rsidRDefault="004269A0" w:rsidP="00120FF9">
      <w:pPr>
        <w:pStyle w:val="BodyText"/>
        <w:numPr>
          <w:ilvl w:val="0"/>
          <w:numId w:val="17"/>
        </w:numPr>
        <w:rPr>
          <w:rFonts w:ascii="Times New Roman" w:hAnsi="Times New Roman" w:cs="Times New Roman"/>
          <w:b/>
          <w:bCs/>
          <w:sz w:val="20"/>
          <w:szCs w:val="20"/>
        </w:rPr>
      </w:pPr>
      <w:r w:rsidRPr="008D39F4">
        <w:rPr>
          <w:rFonts w:ascii="Times New Roman" w:hAnsi="Times New Roman" w:cs="Times New Roman"/>
          <w:b/>
          <w:bCs/>
          <w:sz w:val="20"/>
          <w:szCs w:val="20"/>
        </w:rPr>
        <w:t xml:space="preserve">Scholarly </w:t>
      </w:r>
      <w:r w:rsidR="008D39F4">
        <w:rPr>
          <w:rFonts w:ascii="Times New Roman" w:hAnsi="Times New Roman" w:cs="Times New Roman"/>
          <w:b/>
          <w:bCs/>
          <w:sz w:val="20"/>
          <w:szCs w:val="20"/>
        </w:rPr>
        <w:t>P</w:t>
      </w:r>
      <w:r w:rsidRPr="008D39F4">
        <w:rPr>
          <w:rFonts w:ascii="Times New Roman" w:hAnsi="Times New Roman" w:cs="Times New Roman"/>
          <w:b/>
          <w:bCs/>
          <w:sz w:val="20"/>
          <w:szCs w:val="20"/>
        </w:rPr>
        <w:t>roducts</w:t>
      </w:r>
    </w:p>
    <w:p w:rsidR="004269A0" w:rsidRDefault="004269A0" w:rsidP="004269A0">
      <w:pPr>
        <w:pStyle w:val="BodyText"/>
        <w:ind w:left="1440" w:hanging="720"/>
        <w:rPr>
          <w:rFonts w:ascii="Times New Roman" w:hAnsi="Times New Roman" w:cs="Times New Roman"/>
          <w:b/>
          <w:bCs/>
        </w:rPr>
      </w:pPr>
    </w:p>
    <w:p w:rsidR="004269A0" w:rsidRPr="00BF319F" w:rsidRDefault="008D39F4" w:rsidP="007C3CB7">
      <w:pPr>
        <w:pStyle w:val="BodyText"/>
        <w:numPr>
          <w:ilvl w:val="1"/>
          <w:numId w:val="26"/>
        </w:numPr>
        <w:ind w:hanging="1170"/>
        <w:rPr>
          <w:rFonts w:ascii="Times New Roman" w:hAnsi="Times New Roman" w:cs="Times New Roman"/>
          <w:b/>
          <w:bCs/>
          <w:sz w:val="20"/>
          <w:szCs w:val="20"/>
          <w:u w:val="single"/>
        </w:rPr>
      </w:pPr>
      <w:r w:rsidRPr="00BF319F">
        <w:rPr>
          <w:rFonts w:ascii="Times New Roman" w:hAnsi="Times New Roman" w:cs="Times New Roman"/>
          <w:b/>
          <w:bCs/>
          <w:sz w:val="20"/>
          <w:szCs w:val="20"/>
          <w:u w:val="single"/>
        </w:rPr>
        <w:t>International Public Health Program Planning and Evaluation Course (2009)</w:t>
      </w:r>
    </w:p>
    <w:p w:rsidR="004269A0" w:rsidRDefault="004269A0" w:rsidP="004269A0">
      <w:pPr>
        <w:pStyle w:val="BodyText"/>
        <w:ind w:left="1440" w:hanging="720"/>
        <w:rPr>
          <w:rFonts w:ascii="Times New Roman" w:hAnsi="Times New Roman" w:cs="Times New Roman"/>
          <w:b/>
          <w:bCs/>
        </w:rPr>
      </w:pPr>
    </w:p>
    <w:p w:rsidR="005A5FCF" w:rsidRDefault="008D39F4" w:rsidP="007C6F98">
      <w:pPr>
        <w:tabs>
          <w:tab w:val="left" w:pos="379"/>
          <w:tab w:val="right" w:pos="960"/>
          <w:tab w:val="left" w:pos="1080"/>
          <w:tab w:val="left" w:pos="1260"/>
          <w:tab w:val="left" w:pos="1539"/>
          <w:tab w:val="left" w:pos="5400"/>
          <w:tab w:val="left" w:pos="6660"/>
        </w:tabs>
        <w:ind w:left="960"/>
        <w:rPr>
          <w:rFonts w:ascii="Times New Roman" w:hAnsi="Times New Roman" w:cs="Times New Roman"/>
          <w:sz w:val="20"/>
          <w:szCs w:val="20"/>
        </w:rPr>
      </w:pPr>
      <w:r w:rsidRPr="008D39F4">
        <w:rPr>
          <w:rFonts w:ascii="Times New Roman" w:hAnsi="Times New Roman" w:cs="Times New Roman"/>
          <w:spacing w:val="-2"/>
          <w:sz w:val="20"/>
          <w:szCs w:val="20"/>
        </w:rPr>
        <w:t xml:space="preserve">The </w:t>
      </w:r>
      <w:r>
        <w:rPr>
          <w:rFonts w:ascii="Times New Roman" w:hAnsi="Times New Roman" w:cs="Times New Roman"/>
          <w:spacing w:val="-2"/>
          <w:sz w:val="20"/>
          <w:szCs w:val="20"/>
        </w:rPr>
        <w:t xml:space="preserve">International </w:t>
      </w:r>
      <w:r w:rsidRPr="008D39F4">
        <w:rPr>
          <w:rFonts w:ascii="Times New Roman" w:hAnsi="Times New Roman" w:cs="Times New Roman"/>
          <w:sz w:val="20"/>
          <w:szCs w:val="20"/>
        </w:rPr>
        <w:t xml:space="preserve">Public Health Program Planning and Evaluation </w:t>
      </w:r>
      <w:r>
        <w:rPr>
          <w:rFonts w:ascii="Times New Roman" w:hAnsi="Times New Roman" w:cs="Times New Roman"/>
          <w:sz w:val="20"/>
          <w:szCs w:val="20"/>
        </w:rPr>
        <w:t xml:space="preserve">course was developed specifically for the South Asia Consortium’s Masters in Public Health </w:t>
      </w:r>
      <w:r w:rsidR="005A5FCF">
        <w:rPr>
          <w:rFonts w:ascii="Times New Roman" w:hAnsi="Times New Roman" w:cs="Times New Roman"/>
          <w:sz w:val="20"/>
          <w:szCs w:val="20"/>
        </w:rPr>
        <w:t xml:space="preserve">(MPH) </w:t>
      </w:r>
      <w:r>
        <w:rPr>
          <w:rFonts w:ascii="Times New Roman" w:hAnsi="Times New Roman" w:cs="Times New Roman"/>
          <w:sz w:val="20"/>
          <w:szCs w:val="20"/>
        </w:rPr>
        <w:t xml:space="preserve">program. The consortium is a partnership between </w:t>
      </w:r>
      <w:proofErr w:type="spellStart"/>
      <w:r w:rsidR="005A5FCF">
        <w:rPr>
          <w:rFonts w:ascii="Times New Roman" w:hAnsi="Times New Roman" w:cs="Times New Roman"/>
          <w:sz w:val="20"/>
          <w:szCs w:val="20"/>
        </w:rPr>
        <w:t>Manipal</w:t>
      </w:r>
      <w:proofErr w:type="spellEnd"/>
      <w:r w:rsidR="005A5FCF">
        <w:rPr>
          <w:rFonts w:ascii="Times New Roman" w:hAnsi="Times New Roman" w:cs="Times New Roman"/>
          <w:sz w:val="20"/>
          <w:szCs w:val="20"/>
        </w:rPr>
        <w:t xml:space="preserve"> University (India, Malaysia and Sri Lanka), Agra Khan University (Pakistan) and University of Alabama at Birmingham (USA). Building on a successful mentoring and training program for faculty, advance graduate students and health workers from the consortium countries the curriculum for an MPH was developed. As part of this curriculum a request was made to include the basic Program planning and evaluation methods workshop as a core course. The focus of the course is on </w:t>
      </w:r>
      <w:r w:rsidRPr="008D39F4">
        <w:rPr>
          <w:rFonts w:ascii="Times New Roman" w:hAnsi="Times New Roman" w:cs="Times New Roman"/>
          <w:sz w:val="20"/>
          <w:szCs w:val="20"/>
        </w:rPr>
        <w:t xml:space="preserve">methods applied to the challenges inherent in the development of skills associated with community/service-based participatory evaluation of health promotion programs. The goal of the course </w:t>
      </w:r>
      <w:r w:rsidR="005A5FCF">
        <w:rPr>
          <w:rFonts w:ascii="Times New Roman" w:hAnsi="Times New Roman" w:cs="Times New Roman"/>
          <w:sz w:val="20"/>
          <w:szCs w:val="20"/>
        </w:rPr>
        <w:t>is</w:t>
      </w:r>
      <w:r w:rsidRPr="008D39F4">
        <w:rPr>
          <w:rFonts w:ascii="Times New Roman" w:hAnsi="Times New Roman" w:cs="Times New Roman"/>
          <w:sz w:val="20"/>
          <w:szCs w:val="20"/>
        </w:rPr>
        <w:t xml:space="preserve"> achieved by focusing on skills and methods associated with community/service-based evaluation research.</w:t>
      </w:r>
      <w:r w:rsidR="005A5FCF">
        <w:rPr>
          <w:rFonts w:ascii="Times New Roman" w:hAnsi="Times New Roman" w:cs="Times New Roman"/>
          <w:sz w:val="20"/>
          <w:szCs w:val="20"/>
        </w:rPr>
        <w:t xml:space="preserve"> </w:t>
      </w:r>
      <w:r w:rsidRPr="005A5FCF">
        <w:rPr>
          <w:rFonts w:ascii="Times New Roman" w:hAnsi="Times New Roman" w:cs="Times New Roman"/>
          <w:iCs/>
          <w:sz w:val="20"/>
          <w:szCs w:val="20"/>
        </w:rPr>
        <w:t xml:space="preserve">At the end of this course, </w:t>
      </w:r>
      <w:r w:rsidR="005A5FCF">
        <w:rPr>
          <w:rFonts w:ascii="Times New Roman" w:hAnsi="Times New Roman" w:cs="Times New Roman"/>
          <w:iCs/>
          <w:sz w:val="20"/>
          <w:szCs w:val="20"/>
        </w:rPr>
        <w:t>are</w:t>
      </w:r>
      <w:r w:rsidRPr="005A5FCF">
        <w:rPr>
          <w:rFonts w:ascii="Times New Roman" w:hAnsi="Times New Roman" w:cs="Times New Roman"/>
          <w:iCs/>
          <w:sz w:val="20"/>
          <w:szCs w:val="20"/>
        </w:rPr>
        <w:t xml:space="preserve"> able to:</w:t>
      </w:r>
      <w:r w:rsidR="005A5FCF">
        <w:rPr>
          <w:rFonts w:ascii="Times New Roman" w:hAnsi="Times New Roman" w:cs="Times New Roman"/>
          <w:iCs/>
          <w:sz w:val="20"/>
          <w:szCs w:val="20"/>
        </w:rPr>
        <w:t xml:space="preserve"> 1) </w:t>
      </w:r>
      <w:r w:rsidRPr="005A5FCF">
        <w:rPr>
          <w:rFonts w:ascii="Times New Roman" w:hAnsi="Times New Roman" w:cs="Times New Roman"/>
          <w:sz w:val="20"/>
          <w:szCs w:val="20"/>
        </w:rPr>
        <w:t>Develop important questions in community/age</w:t>
      </w:r>
      <w:r w:rsidR="005A5FCF">
        <w:rPr>
          <w:rFonts w:ascii="Times New Roman" w:hAnsi="Times New Roman" w:cs="Times New Roman"/>
          <w:sz w:val="20"/>
          <w:szCs w:val="20"/>
        </w:rPr>
        <w:t xml:space="preserve">ncy/program evaluative research; 2) </w:t>
      </w:r>
      <w:r w:rsidRPr="005A5FCF">
        <w:rPr>
          <w:rFonts w:ascii="Times New Roman" w:hAnsi="Times New Roman" w:cs="Times New Roman"/>
          <w:sz w:val="20"/>
          <w:szCs w:val="20"/>
        </w:rPr>
        <w:t>Formulate a research study to answer community/agency/program evaluative research</w:t>
      </w:r>
      <w:r w:rsidR="005A5FCF">
        <w:rPr>
          <w:rFonts w:ascii="Times New Roman" w:hAnsi="Times New Roman" w:cs="Times New Roman"/>
          <w:sz w:val="20"/>
          <w:szCs w:val="20"/>
        </w:rPr>
        <w:t xml:space="preserve"> questions; 3) </w:t>
      </w:r>
      <w:r w:rsidRPr="005A5FCF">
        <w:rPr>
          <w:rFonts w:ascii="Times New Roman" w:hAnsi="Times New Roman" w:cs="Times New Roman"/>
          <w:sz w:val="20"/>
          <w:szCs w:val="20"/>
        </w:rPr>
        <w:t xml:space="preserve">Construct measures of variables affecting important public and community/agency/program health outcomes, or select from among existing measures for evaluative </w:t>
      </w:r>
      <w:r w:rsidR="005A5FCF">
        <w:rPr>
          <w:rFonts w:ascii="Times New Roman" w:hAnsi="Times New Roman" w:cs="Times New Roman"/>
          <w:sz w:val="20"/>
          <w:szCs w:val="20"/>
        </w:rPr>
        <w:t xml:space="preserve">research purposes; 4) </w:t>
      </w:r>
      <w:r w:rsidRPr="005A5FCF">
        <w:rPr>
          <w:rFonts w:ascii="Times New Roman" w:hAnsi="Times New Roman" w:cs="Times New Roman"/>
          <w:sz w:val="20"/>
          <w:szCs w:val="20"/>
        </w:rPr>
        <w:t>Manage the data collection, organization, cleaning, analysis, and reporting functions in an evaluative research p</w:t>
      </w:r>
      <w:r w:rsidR="005A5FCF">
        <w:rPr>
          <w:rFonts w:ascii="Times New Roman" w:hAnsi="Times New Roman" w:cs="Times New Roman"/>
          <w:sz w:val="20"/>
          <w:szCs w:val="20"/>
        </w:rPr>
        <w:t xml:space="preserve">roject; 5) </w:t>
      </w:r>
      <w:r w:rsidRPr="005A5FCF">
        <w:rPr>
          <w:rFonts w:ascii="Times New Roman" w:hAnsi="Times New Roman" w:cs="Times New Roman"/>
          <w:sz w:val="20"/>
          <w:szCs w:val="20"/>
        </w:rPr>
        <w:t>Assess which ethical princip</w:t>
      </w:r>
      <w:r w:rsidR="005A5FCF">
        <w:rPr>
          <w:rFonts w:ascii="Times New Roman" w:hAnsi="Times New Roman" w:cs="Times New Roman"/>
          <w:sz w:val="20"/>
          <w:szCs w:val="20"/>
        </w:rPr>
        <w:t xml:space="preserve">les apply to a research project; and 6) </w:t>
      </w:r>
      <w:r w:rsidRPr="005A5FCF">
        <w:rPr>
          <w:rFonts w:ascii="Times New Roman" w:hAnsi="Times New Roman" w:cs="Times New Roman"/>
          <w:sz w:val="20"/>
          <w:szCs w:val="20"/>
        </w:rPr>
        <w:t>Appraise the quality and appropriateness of evaluative research done by others through a peer-reviewed process.</w:t>
      </w:r>
      <w:r w:rsidR="005A5FCF">
        <w:rPr>
          <w:rFonts w:ascii="Times New Roman" w:hAnsi="Times New Roman" w:cs="Times New Roman"/>
          <w:sz w:val="20"/>
          <w:szCs w:val="20"/>
        </w:rPr>
        <w:t xml:space="preserve"> </w:t>
      </w:r>
    </w:p>
    <w:p w:rsidR="005A5FCF" w:rsidRDefault="005A5FCF" w:rsidP="005A5FCF">
      <w:pPr>
        <w:tabs>
          <w:tab w:val="left" w:pos="379"/>
          <w:tab w:val="right" w:pos="960"/>
          <w:tab w:val="left" w:pos="1080"/>
          <w:tab w:val="left" w:pos="1260"/>
          <w:tab w:val="left" w:pos="1539"/>
          <w:tab w:val="left" w:pos="5400"/>
          <w:tab w:val="left" w:pos="6660"/>
        </w:tabs>
        <w:ind w:left="720"/>
        <w:rPr>
          <w:rFonts w:ascii="Times New Roman" w:hAnsi="Times New Roman" w:cs="Times New Roman"/>
          <w:sz w:val="20"/>
          <w:szCs w:val="20"/>
        </w:rPr>
      </w:pPr>
    </w:p>
    <w:p w:rsidR="00097077" w:rsidRDefault="00097077" w:rsidP="004E0632">
      <w:pPr>
        <w:tabs>
          <w:tab w:val="left" w:pos="379"/>
          <w:tab w:val="right" w:pos="960"/>
          <w:tab w:val="left" w:pos="990"/>
          <w:tab w:val="left" w:pos="1260"/>
          <w:tab w:val="left" w:pos="1539"/>
          <w:tab w:val="left" w:pos="5400"/>
          <w:tab w:val="left" w:pos="6660"/>
        </w:tabs>
        <w:ind w:left="1008" w:hanging="28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The course </w:t>
      </w:r>
      <w:r w:rsidR="00A8247F">
        <w:rPr>
          <w:rFonts w:ascii="Times New Roman" w:hAnsi="Times New Roman" w:cs="Times New Roman"/>
          <w:sz w:val="20"/>
          <w:szCs w:val="20"/>
        </w:rPr>
        <w:t>is</w:t>
      </w:r>
      <w:r>
        <w:rPr>
          <w:rFonts w:ascii="Times New Roman" w:hAnsi="Times New Roman" w:cs="Times New Roman"/>
          <w:sz w:val="20"/>
          <w:szCs w:val="20"/>
        </w:rPr>
        <w:t xml:space="preserve"> taught by faculty from each of the consortium sites. Between the </w:t>
      </w:r>
      <w:r w:rsidR="004D15B4">
        <w:rPr>
          <w:rFonts w:ascii="Times New Roman" w:hAnsi="Times New Roman" w:cs="Times New Roman"/>
          <w:sz w:val="20"/>
          <w:szCs w:val="20"/>
        </w:rPr>
        <w:t>spring</w:t>
      </w:r>
      <w:r>
        <w:rPr>
          <w:rFonts w:ascii="Times New Roman" w:hAnsi="Times New Roman" w:cs="Times New Roman"/>
          <w:sz w:val="20"/>
          <w:szCs w:val="20"/>
        </w:rPr>
        <w:t xml:space="preserve"> of 2009 and </w:t>
      </w:r>
      <w:r w:rsidR="004D15B4">
        <w:rPr>
          <w:rFonts w:ascii="Times New Roman" w:hAnsi="Times New Roman" w:cs="Times New Roman"/>
          <w:sz w:val="20"/>
          <w:szCs w:val="20"/>
        </w:rPr>
        <w:t>fall</w:t>
      </w:r>
      <w:r>
        <w:rPr>
          <w:rFonts w:ascii="Times New Roman" w:hAnsi="Times New Roman" w:cs="Times New Roman"/>
          <w:sz w:val="20"/>
          <w:szCs w:val="20"/>
        </w:rPr>
        <w:t xml:space="preserve"> of 2010, Dr. Telfair conducted a series of </w:t>
      </w:r>
      <w:r w:rsidR="004E0632">
        <w:rPr>
          <w:rFonts w:ascii="Times New Roman" w:hAnsi="Times New Roman" w:cs="Times New Roman"/>
          <w:sz w:val="20"/>
          <w:szCs w:val="20"/>
        </w:rPr>
        <w:t xml:space="preserve">3-5 day </w:t>
      </w:r>
      <w:r>
        <w:rPr>
          <w:rFonts w:ascii="Times New Roman" w:hAnsi="Times New Roman" w:cs="Times New Roman"/>
          <w:sz w:val="20"/>
          <w:szCs w:val="20"/>
        </w:rPr>
        <w:t xml:space="preserve">train-the-instructor sessions </w:t>
      </w:r>
      <w:r w:rsidR="004D15B4">
        <w:rPr>
          <w:rFonts w:ascii="Times New Roman" w:hAnsi="Times New Roman" w:cs="Times New Roman"/>
          <w:sz w:val="20"/>
          <w:szCs w:val="20"/>
        </w:rPr>
        <w:t xml:space="preserve">for planned instructors. </w:t>
      </w:r>
      <w:r w:rsidR="004E0632">
        <w:rPr>
          <w:rFonts w:ascii="Times New Roman" w:hAnsi="Times New Roman" w:cs="Times New Roman"/>
          <w:sz w:val="20"/>
          <w:szCs w:val="20"/>
        </w:rPr>
        <w:t>In addition, follow-up discussions and site visits to ensure implementation fidelity were conducted.</w:t>
      </w:r>
    </w:p>
    <w:p w:rsidR="00097077" w:rsidRDefault="00097077" w:rsidP="005A5FCF">
      <w:pPr>
        <w:tabs>
          <w:tab w:val="left" w:pos="379"/>
          <w:tab w:val="right" w:pos="960"/>
          <w:tab w:val="left" w:pos="1080"/>
          <w:tab w:val="left" w:pos="1260"/>
          <w:tab w:val="left" w:pos="1539"/>
          <w:tab w:val="left" w:pos="5400"/>
          <w:tab w:val="left" w:pos="6660"/>
        </w:tabs>
        <w:ind w:left="720"/>
        <w:rPr>
          <w:rFonts w:ascii="Times New Roman" w:hAnsi="Times New Roman" w:cs="Times New Roman"/>
          <w:sz w:val="20"/>
          <w:szCs w:val="20"/>
        </w:rPr>
      </w:pPr>
    </w:p>
    <w:p w:rsidR="006359BF" w:rsidRDefault="008D39F4" w:rsidP="006359BF">
      <w:pPr>
        <w:tabs>
          <w:tab w:val="left" w:pos="379"/>
          <w:tab w:val="right" w:pos="960"/>
          <w:tab w:val="left" w:pos="1080"/>
          <w:tab w:val="left" w:pos="1260"/>
          <w:tab w:val="left" w:pos="1539"/>
          <w:tab w:val="left" w:pos="5400"/>
          <w:tab w:val="left" w:pos="6660"/>
        </w:tabs>
        <w:ind w:left="960"/>
        <w:rPr>
          <w:rFonts w:ascii="Times New Roman" w:hAnsi="Times New Roman" w:cs="Times New Roman"/>
          <w:sz w:val="20"/>
          <w:szCs w:val="20"/>
        </w:rPr>
      </w:pPr>
      <w:r w:rsidRPr="005A5FCF">
        <w:rPr>
          <w:rFonts w:ascii="Times New Roman" w:hAnsi="Times New Roman" w:cs="Times New Roman"/>
          <w:b/>
          <w:sz w:val="20"/>
          <w:szCs w:val="20"/>
        </w:rPr>
        <w:t xml:space="preserve">The intent of the course is not only to allow students to build new knowledge and skills, but to also </w:t>
      </w:r>
      <w:r w:rsidRPr="005A5FCF">
        <w:rPr>
          <w:rFonts w:ascii="Times New Roman" w:hAnsi="Times New Roman" w:cs="Times New Roman"/>
          <w:b/>
          <w:sz w:val="20"/>
          <w:szCs w:val="20"/>
          <w:u w:val="single"/>
        </w:rPr>
        <w:t>build on knowledge and skills already possessed by the students</w:t>
      </w:r>
      <w:r w:rsidRPr="005A5FCF">
        <w:rPr>
          <w:rFonts w:ascii="Times New Roman" w:hAnsi="Times New Roman" w:cs="Times New Roman"/>
          <w:b/>
          <w:sz w:val="20"/>
          <w:szCs w:val="20"/>
        </w:rPr>
        <w:t>.</w:t>
      </w:r>
      <w:r w:rsidR="005A5FCF">
        <w:rPr>
          <w:rFonts w:ascii="Times New Roman" w:hAnsi="Times New Roman" w:cs="Times New Roman"/>
          <w:b/>
          <w:sz w:val="20"/>
          <w:szCs w:val="20"/>
        </w:rPr>
        <w:t xml:space="preserve"> </w:t>
      </w:r>
      <w:r w:rsidR="005A5FCF" w:rsidRPr="005A5FCF">
        <w:rPr>
          <w:rFonts w:ascii="Times New Roman" w:hAnsi="Times New Roman" w:cs="Times New Roman"/>
          <w:sz w:val="20"/>
          <w:szCs w:val="20"/>
        </w:rPr>
        <w:t>Thus w</w:t>
      </w:r>
      <w:r w:rsidRPr="005A5FCF">
        <w:rPr>
          <w:rFonts w:ascii="Times New Roman" w:hAnsi="Times New Roman" w:cs="Times New Roman"/>
          <w:spacing w:val="-2"/>
          <w:sz w:val="20"/>
          <w:szCs w:val="20"/>
        </w:rPr>
        <w:t xml:space="preserve">ithin the course, students </w:t>
      </w:r>
      <w:r w:rsidR="005A5FCF">
        <w:rPr>
          <w:rFonts w:ascii="Times New Roman" w:hAnsi="Times New Roman" w:cs="Times New Roman"/>
          <w:spacing w:val="-2"/>
          <w:sz w:val="20"/>
          <w:szCs w:val="20"/>
        </w:rPr>
        <w:t xml:space="preserve">are </w:t>
      </w:r>
      <w:r w:rsidRPr="005A5FCF">
        <w:rPr>
          <w:rFonts w:ascii="Times New Roman" w:hAnsi="Times New Roman" w:cs="Times New Roman"/>
          <w:spacing w:val="-2"/>
          <w:sz w:val="20"/>
          <w:szCs w:val="20"/>
        </w:rPr>
        <w:t>exposed to:</w:t>
      </w:r>
      <w:r w:rsidR="005A5FCF">
        <w:rPr>
          <w:rFonts w:ascii="Times New Roman" w:hAnsi="Times New Roman" w:cs="Times New Roman"/>
          <w:spacing w:val="-2"/>
          <w:sz w:val="20"/>
          <w:szCs w:val="20"/>
        </w:rPr>
        <w:t xml:space="preserve"> 1)</w:t>
      </w:r>
      <w:r w:rsidRPr="005A5FCF">
        <w:rPr>
          <w:rFonts w:ascii="Times New Roman" w:hAnsi="Times New Roman" w:cs="Times New Roman"/>
          <w:spacing w:val="-2"/>
          <w:sz w:val="20"/>
          <w:szCs w:val="20"/>
        </w:rPr>
        <w:t>The process of developing and writing evaluative research, scientific a</w:t>
      </w:r>
      <w:r w:rsidR="005A5FCF">
        <w:rPr>
          <w:rFonts w:ascii="Times New Roman" w:hAnsi="Times New Roman" w:cs="Times New Roman"/>
          <w:spacing w:val="-2"/>
          <w:sz w:val="20"/>
          <w:szCs w:val="20"/>
        </w:rPr>
        <w:t xml:space="preserve">nd technical papers and reports; 2) </w:t>
      </w:r>
      <w:r w:rsidRPr="005A5FCF">
        <w:rPr>
          <w:rFonts w:ascii="Times New Roman" w:hAnsi="Times New Roman" w:cs="Times New Roman"/>
          <w:spacing w:val="-2"/>
          <w:sz w:val="20"/>
          <w:szCs w:val="20"/>
        </w:rPr>
        <w:t>The Integrated Model of Community-Based Evaluation (IMCBE), and the type of communities and community-based health and human service agencies, groups and programs for which it is app</w:t>
      </w:r>
      <w:r w:rsidR="006E75A9">
        <w:rPr>
          <w:rFonts w:ascii="Times New Roman" w:hAnsi="Times New Roman" w:cs="Times New Roman"/>
          <w:spacing w:val="-2"/>
          <w:sz w:val="20"/>
          <w:szCs w:val="20"/>
        </w:rPr>
        <w:t xml:space="preserve">licable; 3) </w:t>
      </w:r>
      <w:r w:rsidRPr="005A5FCF">
        <w:rPr>
          <w:rFonts w:ascii="Times New Roman" w:hAnsi="Times New Roman" w:cs="Times New Roman"/>
          <w:spacing w:val="-2"/>
          <w:sz w:val="20"/>
          <w:szCs w:val="20"/>
        </w:rPr>
        <w:t>Multi-disciplinary and multi-level approaches to the care of diverse populations in communiti</w:t>
      </w:r>
      <w:r w:rsidR="006E75A9">
        <w:rPr>
          <w:rFonts w:ascii="Times New Roman" w:hAnsi="Times New Roman" w:cs="Times New Roman"/>
          <w:spacing w:val="-2"/>
          <w:sz w:val="20"/>
          <w:szCs w:val="20"/>
        </w:rPr>
        <w:t xml:space="preserve">es and community-based settings; 4) </w:t>
      </w:r>
      <w:r w:rsidRPr="005A5FCF">
        <w:rPr>
          <w:rFonts w:ascii="Times New Roman" w:hAnsi="Times New Roman" w:cs="Times New Roman"/>
          <w:spacing w:val="-2"/>
          <w:sz w:val="20"/>
          <w:szCs w:val="20"/>
        </w:rPr>
        <w:t xml:space="preserve">The </w:t>
      </w:r>
      <w:r w:rsidRPr="005A5FCF">
        <w:rPr>
          <w:rFonts w:ascii="Times New Roman" w:hAnsi="Times New Roman" w:cs="Times New Roman"/>
          <w:spacing w:val="-2"/>
          <w:sz w:val="20"/>
          <w:szCs w:val="20"/>
        </w:rPr>
        <w:lastRenderedPageBreak/>
        <w:t>breadth of issues involved in conducting participatory evaluation research with groups, programs, practices and community/service-based service delivery systems des</w:t>
      </w:r>
      <w:r w:rsidR="006E75A9">
        <w:rPr>
          <w:rFonts w:ascii="Times New Roman" w:hAnsi="Times New Roman" w:cs="Times New Roman"/>
          <w:spacing w:val="-2"/>
          <w:sz w:val="20"/>
          <w:szCs w:val="20"/>
        </w:rPr>
        <w:t xml:space="preserve">ign serving diverse populations; 5) </w:t>
      </w:r>
      <w:r w:rsidRPr="005A5FCF">
        <w:rPr>
          <w:rFonts w:ascii="Times New Roman" w:hAnsi="Times New Roman" w:cs="Times New Roman"/>
          <w:spacing w:val="-2"/>
          <w:sz w:val="20"/>
          <w:szCs w:val="20"/>
        </w:rPr>
        <w:t>The complexity and public health significance of the link between practice and evaluation research specific to a variety of agencies, programs and groups serving d</w:t>
      </w:r>
      <w:r w:rsidR="006E75A9">
        <w:rPr>
          <w:rFonts w:ascii="Times New Roman" w:hAnsi="Times New Roman" w:cs="Times New Roman"/>
          <w:spacing w:val="-2"/>
          <w:sz w:val="20"/>
          <w:szCs w:val="20"/>
        </w:rPr>
        <w:t>iverse populations; and 6) T</w:t>
      </w:r>
      <w:r w:rsidRPr="005A5FCF">
        <w:rPr>
          <w:rFonts w:ascii="Times New Roman" w:hAnsi="Times New Roman" w:cs="Times New Roman"/>
          <w:sz w:val="20"/>
          <w:szCs w:val="20"/>
        </w:rPr>
        <w:t>he process of integrating evaluation research into the development of health promotion programs at the community/agency/program level.</w:t>
      </w:r>
    </w:p>
    <w:p w:rsidR="006359BF" w:rsidRDefault="006359BF" w:rsidP="006359BF">
      <w:pPr>
        <w:tabs>
          <w:tab w:val="left" w:pos="379"/>
          <w:tab w:val="right" w:pos="960"/>
          <w:tab w:val="left" w:pos="1080"/>
          <w:tab w:val="left" w:pos="1260"/>
          <w:tab w:val="left" w:pos="1539"/>
          <w:tab w:val="left" w:pos="5400"/>
          <w:tab w:val="left" w:pos="6660"/>
        </w:tabs>
        <w:ind w:left="960"/>
        <w:rPr>
          <w:rFonts w:ascii="Times New Roman" w:hAnsi="Times New Roman" w:cs="Times New Roman"/>
          <w:b/>
          <w:sz w:val="20"/>
          <w:szCs w:val="20"/>
        </w:rPr>
      </w:pPr>
    </w:p>
    <w:p w:rsidR="006E75A9" w:rsidRPr="006E75A9" w:rsidRDefault="006E75A9" w:rsidP="006359BF">
      <w:pPr>
        <w:tabs>
          <w:tab w:val="left" w:pos="379"/>
          <w:tab w:val="right" w:pos="960"/>
          <w:tab w:val="left" w:pos="1080"/>
          <w:tab w:val="left" w:pos="1260"/>
          <w:tab w:val="left" w:pos="1539"/>
          <w:tab w:val="left" w:pos="5400"/>
          <w:tab w:val="left" w:pos="6660"/>
        </w:tabs>
        <w:ind w:left="960"/>
        <w:rPr>
          <w:rFonts w:ascii="Times New Roman" w:hAnsi="Times New Roman" w:cs="Times New Roman"/>
          <w:sz w:val="20"/>
          <w:szCs w:val="20"/>
        </w:rPr>
      </w:pPr>
      <w:r w:rsidRPr="00706906">
        <w:rPr>
          <w:rFonts w:ascii="Times New Roman" w:hAnsi="Times New Roman" w:cs="Times New Roman"/>
          <w:b/>
          <w:sz w:val="20"/>
          <w:szCs w:val="20"/>
        </w:rPr>
        <w:t>The coursework is covered</w:t>
      </w:r>
      <w:r w:rsidRPr="00706906">
        <w:rPr>
          <w:rFonts w:ascii="Times New Roman" w:hAnsi="Times New Roman" w:cs="Times New Roman"/>
          <w:sz w:val="20"/>
          <w:szCs w:val="20"/>
        </w:rPr>
        <w:t xml:space="preserve"> over sixteen sessions that includes: 1) Fundamentals Of Case Review, Critical Thinking; 2) Assessment  and Problem-Solving; 3) </w:t>
      </w:r>
      <w:r w:rsidRPr="00706906">
        <w:rPr>
          <w:rFonts w:ascii="Times New Roman" w:hAnsi="Times New Roman" w:cs="Times New Roman"/>
          <w:spacing w:val="-2"/>
          <w:sz w:val="20"/>
          <w:szCs w:val="20"/>
        </w:rPr>
        <w:t xml:space="preserve">Foundational principles and concepts underlying practice and evaluation with communities; 4) Pre-requisite Issues of Community Evaluation: The Evaluator; 5) Evaluation Approaches (2 parts); 6) </w:t>
      </w:r>
      <w:r w:rsidR="00D93407" w:rsidRPr="00706906">
        <w:rPr>
          <w:rFonts w:ascii="Times New Roman" w:hAnsi="Times New Roman" w:cs="Times New Roman"/>
          <w:bCs/>
          <w:spacing w:val="-2"/>
          <w:sz w:val="20"/>
          <w:szCs w:val="20"/>
        </w:rPr>
        <w:t xml:space="preserve">Promising/Best/Evidence and Science-based Practice/Evaluation; 7) </w:t>
      </w:r>
      <w:r w:rsidR="00D93407" w:rsidRPr="00706906">
        <w:rPr>
          <w:rFonts w:ascii="Times New Roman" w:hAnsi="Times New Roman" w:cs="Times New Roman"/>
          <w:spacing w:val="-2"/>
          <w:sz w:val="20"/>
          <w:szCs w:val="20"/>
        </w:rPr>
        <w:t xml:space="preserve">Utilization-Focused Evaluation; 8) </w:t>
      </w:r>
      <w:r w:rsidR="00D93407" w:rsidRPr="00706906">
        <w:rPr>
          <w:rFonts w:ascii="Times New Roman" w:hAnsi="Times New Roman" w:cs="Times New Roman"/>
          <w:sz w:val="20"/>
          <w:szCs w:val="20"/>
        </w:rPr>
        <w:t xml:space="preserve">Social Capital And Asset Assessment; 9) </w:t>
      </w:r>
      <w:r w:rsidR="00D93407" w:rsidRPr="00706906">
        <w:rPr>
          <w:rFonts w:ascii="Times New Roman" w:hAnsi="Times New Roman" w:cs="Times New Roman"/>
          <w:bCs/>
          <w:spacing w:val="-2"/>
          <w:sz w:val="20"/>
          <w:szCs w:val="20"/>
        </w:rPr>
        <w:t xml:space="preserve">Performance Monitoring and Appraisal; 10) Quantitative Research and Evaluation Methods (2 parts); 11) Qualitative Research and Evaluation Methods (2 parts); 12) </w:t>
      </w:r>
      <w:r w:rsidR="00706906" w:rsidRPr="00706906">
        <w:rPr>
          <w:rFonts w:ascii="Times New Roman" w:hAnsi="Times New Roman" w:cs="Times New Roman"/>
          <w:spacing w:val="-3"/>
          <w:sz w:val="20"/>
          <w:szCs w:val="20"/>
        </w:rPr>
        <w:t>Planning For Analysis</w:t>
      </w:r>
      <w:r w:rsidR="00706906" w:rsidRPr="00706906">
        <w:rPr>
          <w:rFonts w:ascii="Times New Roman" w:hAnsi="Times New Roman" w:cs="Times New Roman"/>
          <w:spacing w:val="-2"/>
          <w:sz w:val="20"/>
          <w:szCs w:val="20"/>
        </w:rPr>
        <w:t xml:space="preserve"> - Data Review, Analysis And Interpretation; 13) Report Development and Utilization; and 14) </w:t>
      </w:r>
      <w:r w:rsidR="00706906" w:rsidRPr="00706906">
        <w:rPr>
          <w:rFonts w:ascii="Times New Roman" w:hAnsi="Times New Roman" w:cs="Times New Roman"/>
          <w:sz w:val="20"/>
          <w:szCs w:val="20"/>
        </w:rPr>
        <w:t>Student Class Presentations</w:t>
      </w:r>
      <w:r w:rsidRPr="006E75A9">
        <w:rPr>
          <w:rFonts w:ascii="Times New Roman" w:hAnsi="Times New Roman" w:cs="Times New Roman"/>
          <w:sz w:val="20"/>
          <w:szCs w:val="20"/>
        </w:rPr>
        <w:t xml:space="preserve">. </w:t>
      </w:r>
      <w:r w:rsidRPr="00706906">
        <w:rPr>
          <w:rFonts w:ascii="Times New Roman" w:hAnsi="Times New Roman" w:cs="Times New Roman"/>
          <w:b/>
          <w:sz w:val="20"/>
          <w:szCs w:val="20"/>
        </w:rPr>
        <w:t>Students are expected to complete assigned work</w:t>
      </w:r>
      <w:r w:rsidRPr="006E75A9">
        <w:rPr>
          <w:rFonts w:ascii="Times New Roman" w:hAnsi="Times New Roman" w:cs="Times New Roman"/>
          <w:sz w:val="20"/>
          <w:szCs w:val="20"/>
        </w:rPr>
        <w:t xml:space="preserve"> that includes demonstration of: 1) critical thinking skills (Critical Questions); 2) scholarly writing skills (Literature review and summation); 3) scholarly discussion and speaking skills (class presentation and discussion); and 4) comprehensive understanding of course content (completion of an evaluation Research proposal or critical paper).</w:t>
      </w:r>
    </w:p>
    <w:p w:rsidR="00097077" w:rsidRDefault="00097077" w:rsidP="008D39F4">
      <w:pPr>
        <w:rPr>
          <w:b/>
        </w:rPr>
      </w:pPr>
    </w:p>
    <w:p w:rsidR="00706906" w:rsidRDefault="006359BF" w:rsidP="00025A9C">
      <w:pPr>
        <w:numPr>
          <w:ilvl w:val="1"/>
          <w:numId w:val="24"/>
        </w:numPr>
        <w:rPr>
          <w:rFonts w:ascii="Times New Roman" w:hAnsi="Times New Roman" w:cs="Times New Roman"/>
          <w:sz w:val="20"/>
          <w:szCs w:val="20"/>
        </w:rPr>
      </w:pPr>
      <w:r w:rsidRPr="004E0632">
        <w:rPr>
          <w:rFonts w:ascii="Times New Roman" w:hAnsi="Times New Roman" w:cs="Times New Roman"/>
          <w:spacing w:val="-2"/>
          <w:sz w:val="20"/>
          <w:szCs w:val="20"/>
        </w:rPr>
        <w:t xml:space="preserve">The International </w:t>
      </w:r>
      <w:r w:rsidRPr="004E0632">
        <w:rPr>
          <w:rFonts w:ascii="Times New Roman" w:hAnsi="Times New Roman" w:cs="Times New Roman"/>
          <w:sz w:val="20"/>
          <w:szCs w:val="20"/>
        </w:rPr>
        <w:t xml:space="preserve">Public Health Program Planning and Evaluation course </w:t>
      </w:r>
      <w:r w:rsidR="007C6F98" w:rsidRPr="004E0632">
        <w:rPr>
          <w:rFonts w:ascii="Times New Roman" w:hAnsi="Times New Roman" w:cs="Times New Roman"/>
          <w:sz w:val="20"/>
          <w:szCs w:val="20"/>
        </w:rPr>
        <w:t xml:space="preserve">started in the </w:t>
      </w:r>
      <w:proofErr w:type="gramStart"/>
      <w:r w:rsidR="0005193C">
        <w:rPr>
          <w:rFonts w:ascii="Times New Roman" w:hAnsi="Times New Roman" w:cs="Times New Roman"/>
          <w:sz w:val="20"/>
          <w:szCs w:val="20"/>
        </w:rPr>
        <w:t>S</w:t>
      </w:r>
      <w:r w:rsidRPr="004E0632">
        <w:rPr>
          <w:rFonts w:ascii="Times New Roman" w:hAnsi="Times New Roman" w:cs="Times New Roman"/>
          <w:sz w:val="20"/>
          <w:szCs w:val="20"/>
        </w:rPr>
        <w:t>pring</w:t>
      </w:r>
      <w:proofErr w:type="gramEnd"/>
      <w:r w:rsidRPr="004E0632">
        <w:rPr>
          <w:rFonts w:ascii="Times New Roman" w:hAnsi="Times New Roman" w:cs="Times New Roman"/>
          <w:sz w:val="20"/>
          <w:szCs w:val="20"/>
        </w:rPr>
        <w:t xml:space="preserve"> </w:t>
      </w:r>
      <w:r w:rsidR="00097077" w:rsidRPr="004E0632">
        <w:rPr>
          <w:rFonts w:ascii="Times New Roman" w:hAnsi="Times New Roman" w:cs="Times New Roman"/>
          <w:sz w:val="20"/>
          <w:szCs w:val="20"/>
        </w:rPr>
        <w:t>of 2010.</w:t>
      </w:r>
      <w:r w:rsidR="007C6F98" w:rsidRPr="004E0632">
        <w:rPr>
          <w:rFonts w:ascii="Times New Roman" w:hAnsi="Times New Roman" w:cs="Times New Roman"/>
          <w:sz w:val="20"/>
          <w:szCs w:val="20"/>
        </w:rPr>
        <w:t xml:space="preserve"> </w:t>
      </w:r>
    </w:p>
    <w:p w:rsidR="0005193C" w:rsidRPr="004E0632" w:rsidRDefault="0005193C" w:rsidP="0005193C">
      <w:pPr>
        <w:rPr>
          <w:rFonts w:ascii="Times New Roman" w:hAnsi="Times New Roman" w:cs="Times New Roman"/>
          <w:sz w:val="20"/>
          <w:szCs w:val="20"/>
        </w:rPr>
      </w:pPr>
    </w:p>
    <w:p w:rsidR="00EE0B05" w:rsidRDefault="0005193C" w:rsidP="00025A9C">
      <w:pPr>
        <w:pStyle w:val="BodyText"/>
        <w:numPr>
          <w:ilvl w:val="1"/>
          <w:numId w:val="24"/>
        </w:numPr>
        <w:rPr>
          <w:rFonts w:ascii="Times New Roman" w:hAnsi="Times New Roman" w:cs="Times New Roman"/>
          <w:sz w:val="20"/>
          <w:szCs w:val="20"/>
        </w:rPr>
      </w:pPr>
      <w:r w:rsidRPr="004E0632">
        <w:rPr>
          <w:rFonts w:ascii="Times New Roman" w:hAnsi="Times New Roman" w:cs="Times New Roman"/>
          <w:spacing w:val="-2"/>
          <w:sz w:val="20"/>
          <w:szCs w:val="20"/>
        </w:rPr>
        <w:t xml:space="preserve">The International </w:t>
      </w:r>
      <w:r w:rsidRPr="004E0632">
        <w:rPr>
          <w:rFonts w:ascii="Times New Roman" w:hAnsi="Times New Roman" w:cs="Times New Roman"/>
          <w:sz w:val="20"/>
          <w:szCs w:val="20"/>
        </w:rPr>
        <w:t xml:space="preserve">Public Health Program Planning and Evaluation course </w:t>
      </w:r>
      <w:r>
        <w:rPr>
          <w:rFonts w:ascii="Times New Roman" w:hAnsi="Times New Roman" w:cs="Times New Roman"/>
          <w:sz w:val="20"/>
          <w:szCs w:val="20"/>
        </w:rPr>
        <w:t xml:space="preserve">will be replicated in </w:t>
      </w:r>
      <w:r w:rsidR="0018693F">
        <w:rPr>
          <w:rFonts w:ascii="Times New Roman" w:hAnsi="Times New Roman" w:cs="Times New Roman"/>
          <w:sz w:val="20"/>
          <w:szCs w:val="20"/>
        </w:rPr>
        <w:t>Kuala Lumpur</w:t>
      </w:r>
      <w:r>
        <w:rPr>
          <w:rFonts w:ascii="Times New Roman" w:hAnsi="Times New Roman" w:cs="Times New Roman"/>
          <w:sz w:val="20"/>
          <w:szCs w:val="20"/>
        </w:rPr>
        <w:t xml:space="preserve">, </w:t>
      </w:r>
      <w:r w:rsidR="0018693F">
        <w:rPr>
          <w:rFonts w:ascii="Times New Roman" w:hAnsi="Times New Roman" w:cs="Times New Roman"/>
          <w:sz w:val="20"/>
          <w:szCs w:val="20"/>
        </w:rPr>
        <w:t xml:space="preserve">Malaysia in collaboration with </w:t>
      </w:r>
      <w:proofErr w:type="spellStart"/>
      <w:r w:rsidR="0018693F">
        <w:rPr>
          <w:rFonts w:ascii="Times New Roman" w:hAnsi="Times New Roman" w:cs="Times New Roman"/>
          <w:sz w:val="20"/>
          <w:szCs w:val="20"/>
        </w:rPr>
        <w:t>Manipal</w:t>
      </w:r>
      <w:proofErr w:type="spellEnd"/>
      <w:r w:rsidR="0018693F">
        <w:rPr>
          <w:rFonts w:ascii="Times New Roman" w:hAnsi="Times New Roman" w:cs="Times New Roman"/>
          <w:sz w:val="20"/>
          <w:szCs w:val="20"/>
        </w:rPr>
        <w:t xml:space="preserve"> University, India </w:t>
      </w:r>
      <w:r>
        <w:rPr>
          <w:rFonts w:ascii="Times New Roman" w:hAnsi="Times New Roman" w:cs="Times New Roman"/>
          <w:sz w:val="20"/>
          <w:szCs w:val="20"/>
        </w:rPr>
        <w:t>in</w:t>
      </w:r>
      <w:r w:rsidRPr="004E0632">
        <w:rPr>
          <w:rFonts w:ascii="Times New Roman" w:hAnsi="Times New Roman" w:cs="Times New Roman"/>
          <w:sz w:val="20"/>
          <w:szCs w:val="20"/>
        </w:rPr>
        <w:t xml:space="preserve"> </w:t>
      </w:r>
      <w:r>
        <w:rPr>
          <w:rFonts w:ascii="Times New Roman" w:hAnsi="Times New Roman" w:cs="Times New Roman"/>
          <w:sz w:val="20"/>
          <w:szCs w:val="20"/>
        </w:rPr>
        <w:t xml:space="preserve">the </w:t>
      </w:r>
      <w:proofErr w:type="gramStart"/>
      <w:r w:rsidR="0018693F">
        <w:rPr>
          <w:rFonts w:ascii="Times New Roman" w:hAnsi="Times New Roman" w:cs="Times New Roman"/>
          <w:sz w:val="20"/>
          <w:szCs w:val="20"/>
        </w:rPr>
        <w:t>Spring</w:t>
      </w:r>
      <w:proofErr w:type="gramEnd"/>
      <w:r w:rsidRPr="004E0632">
        <w:rPr>
          <w:rFonts w:ascii="Times New Roman" w:hAnsi="Times New Roman" w:cs="Times New Roman"/>
          <w:sz w:val="20"/>
          <w:szCs w:val="20"/>
        </w:rPr>
        <w:t xml:space="preserve"> of 201</w:t>
      </w:r>
      <w:r>
        <w:rPr>
          <w:rFonts w:ascii="Times New Roman" w:hAnsi="Times New Roman" w:cs="Times New Roman"/>
          <w:sz w:val="20"/>
          <w:szCs w:val="20"/>
        </w:rPr>
        <w:t>1.</w:t>
      </w:r>
    </w:p>
    <w:p w:rsidR="00EE0B05" w:rsidRDefault="00EE0B05" w:rsidP="0042759F">
      <w:pPr>
        <w:pStyle w:val="ListParagraph"/>
        <w:spacing w:after="0" w:line="240" w:lineRule="auto"/>
        <w:rPr>
          <w:rFonts w:ascii="Times New Roman" w:hAnsi="Times New Roman"/>
          <w:b/>
          <w:bCs/>
        </w:rPr>
      </w:pPr>
    </w:p>
    <w:p w:rsidR="0042759F" w:rsidRPr="00BF319F" w:rsidRDefault="0042759F" w:rsidP="007C3CB7">
      <w:pPr>
        <w:pStyle w:val="BodyText"/>
        <w:numPr>
          <w:ilvl w:val="1"/>
          <w:numId w:val="26"/>
        </w:numPr>
        <w:ind w:hanging="1260"/>
        <w:rPr>
          <w:rFonts w:ascii="Times New Roman" w:hAnsi="Times New Roman" w:cs="Times New Roman"/>
          <w:b/>
          <w:bCs/>
          <w:sz w:val="20"/>
          <w:szCs w:val="20"/>
          <w:u w:val="single"/>
        </w:rPr>
      </w:pPr>
      <w:r w:rsidRPr="00BF319F">
        <w:rPr>
          <w:rFonts w:ascii="Times New Roman" w:hAnsi="Times New Roman" w:cs="Times New Roman"/>
          <w:b/>
          <w:bCs/>
          <w:sz w:val="20"/>
          <w:szCs w:val="20"/>
          <w:u w:val="single"/>
        </w:rPr>
        <w:t>PUBH 7991</w:t>
      </w:r>
      <w:r w:rsidR="008C1E8F">
        <w:rPr>
          <w:rFonts w:ascii="Times New Roman" w:hAnsi="Times New Roman" w:cs="Times New Roman"/>
          <w:b/>
          <w:bCs/>
          <w:sz w:val="20"/>
          <w:szCs w:val="20"/>
          <w:u w:val="single"/>
        </w:rPr>
        <w:t>/7530</w:t>
      </w:r>
      <w:r w:rsidRPr="00BF319F">
        <w:rPr>
          <w:rFonts w:ascii="Times New Roman" w:hAnsi="Times New Roman" w:cs="Times New Roman"/>
          <w:b/>
          <w:bCs/>
          <w:sz w:val="20"/>
          <w:szCs w:val="20"/>
          <w:u w:val="single"/>
        </w:rPr>
        <w:t xml:space="preserve"> Integrative Experience-Capstone Course (2014</w:t>
      </w:r>
      <w:r w:rsidR="008C1E8F">
        <w:rPr>
          <w:rFonts w:ascii="Times New Roman" w:hAnsi="Times New Roman" w:cs="Times New Roman"/>
          <w:b/>
          <w:bCs/>
          <w:sz w:val="20"/>
          <w:szCs w:val="20"/>
          <w:u w:val="single"/>
        </w:rPr>
        <w:t>, 2017</w:t>
      </w:r>
      <w:r w:rsidRPr="00BF319F">
        <w:rPr>
          <w:rFonts w:ascii="Times New Roman" w:hAnsi="Times New Roman" w:cs="Times New Roman"/>
          <w:b/>
          <w:bCs/>
          <w:sz w:val="20"/>
          <w:szCs w:val="20"/>
          <w:u w:val="single"/>
        </w:rPr>
        <w:t>)</w:t>
      </w:r>
    </w:p>
    <w:p w:rsidR="0042759F" w:rsidRDefault="0042759F" w:rsidP="00EE0B05">
      <w:pPr>
        <w:pStyle w:val="BodyText"/>
        <w:rPr>
          <w:rFonts w:ascii="Times New Roman" w:hAnsi="Times New Roman" w:cs="Times New Roman"/>
          <w:b/>
          <w:bCs/>
        </w:rPr>
      </w:pPr>
    </w:p>
    <w:p w:rsidR="0042759F" w:rsidRPr="00BF319F" w:rsidRDefault="0042759F" w:rsidP="0042759F">
      <w:pPr>
        <w:ind w:left="900"/>
        <w:rPr>
          <w:rFonts w:ascii="Times New Roman" w:hAnsi="Times New Roman" w:cs="Times New Roman"/>
          <w:sz w:val="20"/>
          <w:szCs w:val="20"/>
        </w:rPr>
      </w:pPr>
      <w:r w:rsidRPr="00BF319F">
        <w:rPr>
          <w:rFonts w:ascii="Times New Roman" w:hAnsi="Times New Roman" w:cs="Times New Roman"/>
          <w:sz w:val="20"/>
          <w:szCs w:val="20"/>
        </w:rPr>
        <w:t xml:space="preserve">CEPH Integrative Experience Requirement: </w:t>
      </w:r>
      <w:r w:rsidRPr="00BF319F">
        <w:rPr>
          <w:rFonts w:ascii="Times New Roman" w:hAnsi="Times New Roman" w:cs="Times New Roman"/>
          <w:i/>
          <w:sz w:val="20"/>
          <w:szCs w:val="20"/>
        </w:rPr>
        <w:t>each student</w:t>
      </w:r>
      <w:r w:rsidRPr="00BF319F">
        <w:rPr>
          <w:rFonts w:ascii="Times New Roman" w:hAnsi="Times New Roman" w:cs="Times New Roman"/>
          <w:sz w:val="20"/>
          <w:szCs w:val="20"/>
        </w:rPr>
        <w:t xml:space="preserve"> </w:t>
      </w:r>
      <w:r w:rsidRPr="00BF319F">
        <w:rPr>
          <w:rFonts w:ascii="Times New Roman" w:hAnsi="Times New Roman" w:cs="Times New Roman"/>
          <w:i/>
          <w:sz w:val="20"/>
          <w:szCs w:val="20"/>
        </w:rPr>
        <w:t>shall acquire skills and experience in the application of basic public health concepts and of specialty knowledge to the solution of community health problems and demonstrate integration of knowledge through a culminating experience</w:t>
      </w:r>
      <w:r w:rsidRPr="00BF319F">
        <w:rPr>
          <w:rFonts w:ascii="Times New Roman" w:hAnsi="Times New Roman" w:cs="Times New Roman"/>
          <w:sz w:val="20"/>
          <w:szCs w:val="20"/>
        </w:rPr>
        <w:t>.</w:t>
      </w:r>
      <w:r w:rsidRPr="00BF319F">
        <w:rPr>
          <w:rFonts w:ascii="Times New Roman" w:hAnsi="Times New Roman" w:cs="Times New Roman"/>
          <w:b/>
          <w:sz w:val="20"/>
          <w:szCs w:val="20"/>
        </w:rPr>
        <w:t xml:space="preserve"> </w:t>
      </w:r>
      <w:r w:rsidRPr="00BF319F">
        <w:rPr>
          <w:rFonts w:ascii="Times New Roman" w:hAnsi="Times New Roman" w:cs="Times New Roman"/>
          <w:sz w:val="20"/>
          <w:szCs w:val="20"/>
        </w:rPr>
        <w:t xml:space="preserve">This course is for students nearing completion of their MPH or MHA degree in fulfillment of the requirement for an integrative cumulative capstone experience.  The focus of the course is </w:t>
      </w:r>
      <w:proofErr w:type="spellStart"/>
      <w:r w:rsidRPr="00BF319F">
        <w:rPr>
          <w:rFonts w:ascii="Times New Roman" w:hAnsi="Times New Roman" w:cs="Times New Roman"/>
          <w:sz w:val="20"/>
          <w:szCs w:val="20"/>
        </w:rPr>
        <w:t>two fold</w:t>
      </w:r>
      <w:proofErr w:type="spellEnd"/>
      <w:r w:rsidRPr="00BF319F">
        <w:rPr>
          <w:rFonts w:ascii="Times New Roman" w:hAnsi="Times New Roman" w:cs="Times New Roman"/>
          <w:sz w:val="20"/>
          <w:szCs w:val="20"/>
        </w:rPr>
        <w:t>: case analyses and professional development.</w:t>
      </w:r>
    </w:p>
    <w:p w:rsidR="0042759F" w:rsidRPr="00BF319F" w:rsidRDefault="0042759F" w:rsidP="0042759F">
      <w:pPr>
        <w:ind w:left="900"/>
        <w:rPr>
          <w:rFonts w:ascii="Times New Roman" w:hAnsi="Times New Roman" w:cs="Times New Roman"/>
          <w:sz w:val="20"/>
          <w:szCs w:val="20"/>
        </w:rPr>
      </w:pPr>
    </w:p>
    <w:p w:rsidR="0042759F" w:rsidRPr="00BF319F" w:rsidRDefault="0042759F" w:rsidP="0042759F">
      <w:pPr>
        <w:ind w:left="900"/>
        <w:rPr>
          <w:rFonts w:ascii="Times New Roman" w:hAnsi="Times New Roman" w:cs="Times New Roman"/>
          <w:i/>
          <w:sz w:val="20"/>
          <w:szCs w:val="20"/>
        </w:rPr>
      </w:pPr>
      <w:r w:rsidRPr="00BF319F">
        <w:rPr>
          <w:rFonts w:ascii="Times New Roman" w:hAnsi="Times New Roman" w:cs="Times New Roman"/>
          <w:sz w:val="20"/>
          <w:szCs w:val="20"/>
        </w:rPr>
        <w:t xml:space="preserve">This course has been designed to fulfill the requirement that all Master of Public Health degree candidates have the opportunity, as defined by the Council for Education on Public Health (CEPH), “to synthesize and integrate knowledge acquired in course work and other learning experiences and to apply theory and principles in a situation that approximates some aspect of professional practice”. All MPH students, regardless of program affiliation, can choose this option for the purpose of fulfilling the CEPH requirement in order to graduate.  Though it is preferred that this course be completed during the final term of enrollment (generally in the Spring), any MPH candidate who has completed the entire core curriculum (PUBH 5520G; PUBH 6532; PUBH 6533; PUBH 6534; PUBH 6535; PUBH 6541; PUBH 7790) </w:t>
      </w:r>
      <w:r w:rsidRPr="00BF319F">
        <w:rPr>
          <w:rFonts w:ascii="Times New Roman" w:hAnsi="Times New Roman" w:cs="Times New Roman"/>
          <w:sz w:val="20"/>
          <w:szCs w:val="20"/>
          <w:u w:val="single"/>
        </w:rPr>
        <w:t>OR</w:t>
      </w:r>
      <w:r w:rsidRPr="00BF319F">
        <w:rPr>
          <w:rFonts w:ascii="Times New Roman" w:hAnsi="Times New Roman" w:cs="Times New Roman"/>
          <w:sz w:val="20"/>
          <w:szCs w:val="20"/>
        </w:rPr>
        <w:t xml:space="preserve"> </w:t>
      </w:r>
      <w:r w:rsidRPr="00BF319F">
        <w:rPr>
          <w:rFonts w:ascii="Times New Roman" w:hAnsi="Times New Roman" w:cs="Times New Roman"/>
          <w:i/>
          <w:sz w:val="20"/>
          <w:szCs w:val="20"/>
        </w:rPr>
        <w:t xml:space="preserve">Completion of all core MPH courses (or concurrent enrollment in remaining core courses) and graduating in the semester in which this course is </w:t>
      </w:r>
      <w:proofErr w:type="spellStart"/>
      <w:r w:rsidRPr="00BF319F">
        <w:rPr>
          <w:rFonts w:ascii="Times New Roman" w:hAnsi="Times New Roman" w:cs="Times New Roman"/>
          <w:i/>
          <w:sz w:val="20"/>
          <w:szCs w:val="20"/>
        </w:rPr>
        <w:t>taken.</w:t>
      </w:r>
      <w:r w:rsidRPr="00BF319F">
        <w:rPr>
          <w:rFonts w:ascii="Times New Roman" w:hAnsi="Times New Roman" w:cs="Times New Roman"/>
          <w:sz w:val="20"/>
          <w:szCs w:val="20"/>
        </w:rPr>
        <w:t>The</w:t>
      </w:r>
      <w:proofErr w:type="spellEnd"/>
      <w:r w:rsidRPr="00BF319F">
        <w:rPr>
          <w:rFonts w:ascii="Times New Roman" w:hAnsi="Times New Roman" w:cs="Times New Roman"/>
          <w:sz w:val="20"/>
          <w:szCs w:val="20"/>
        </w:rPr>
        <w:t xml:space="preserve"> course is offered every term to accommodate the varying graduation schedules of MPH students.  </w:t>
      </w:r>
      <w:r w:rsidRPr="00BF319F">
        <w:rPr>
          <w:rFonts w:ascii="Times New Roman" w:hAnsi="Times New Roman" w:cs="Times New Roman"/>
          <w:i/>
          <w:sz w:val="20"/>
          <w:szCs w:val="20"/>
        </w:rPr>
        <w:t xml:space="preserve">Students enrolled in other degree programs (MHA) are invited and encouraged to enroll in this course though enrollment preference is granted to MPH students. </w:t>
      </w:r>
    </w:p>
    <w:p w:rsidR="0042759F" w:rsidRDefault="0042759F" w:rsidP="0042759F">
      <w:pPr>
        <w:ind w:left="900"/>
        <w:rPr>
          <w:rFonts w:ascii="Adobe Garamond Pro" w:hAnsi="Adobe Garamond Pro" w:cs="Times New Roman"/>
          <w:i/>
          <w:sz w:val="22"/>
          <w:szCs w:val="22"/>
        </w:rPr>
      </w:pPr>
    </w:p>
    <w:p w:rsidR="0042759F" w:rsidRPr="009918FA" w:rsidRDefault="0042759F" w:rsidP="0042759F">
      <w:pPr>
        <w:tabs>
          <w:tab w:val="num" w:pos="-360"/>
          <w:tab w:val="num" w:pos="-180"/>
          <w:tab w:val="num" w:pos="0"/>
        </w:tabs>
        <w:autoSpaceDE/>
        <w:autoSpaceDN/>
        <w:ind w:left="720" w:firstLine="540"/>
        <w:rPr>
          <w:rFonts w:ascii="Times New Roman" w:hAnsi="Times New Roman" w:cs="Times New Roman"/>
          <w:sz w:val="20"/>
          <w:szCs w:val="20"/>
        </w:rPr>
      </w:pPr>
      <w:r w:rsidRPr="009918FA">
        <w:rPr>
          <w:rFonts w:ascii="Times New Roman" w:hAnsi="Times New Roman" w:cs="Times New Roman"/>
          <w:b/>
          <w:sz w:val="20"/>
          <w:szCs w:val="20"/>
        </w:rPr>
        <w:t>Focus and Objectives of the course included:  Case Analyses</w:t>
      </w:r>
      <w:r w:rsidRPr="009918FA">
        <w:rPr>
          <w:rFonts w:ascii="Times New Roman" w:hAnsi="Times New Roman" w:cs="Times New Roman"/>
          <w:sz w:val="20"/>
          <w:szCs w:val="20"/>
        </w:rPr>
        <w:t>: Lectures on the case analysis method and the art and science of case writing will provide important background knowledge and skills preparing students to complete two main assignments: the analysis of a case and the development of a new written case. Through the analysis of actual cases from the annals of public health practice and the development of a new case from current and emerging areas of critical interest to public health, students working in multi-disciplinary groups will demonstrate a) their ability to apply the general and specific public health knowledge they have learned through their courses of study</w:t>
      </w:r>
      <w:proofErr w:type="gramStart"/>
      <w:r w:rsidRPr="009918FA">
        <w:rPr>
          <w:rFonts w:ascii="Times New Roman" w:hAnsi="Times New Roman" w:cs="Times New Roman"/>
          <w:sz w:val="20"/>
          <w:szCs w:val="20"/>
        </w:rPr>
        <w:t>;  and</w:t>
      </w:r>
      <w:proofErr w:type="gramEnd"/>
      <w:r w:rsidRPr="009918FA">
        <w:rPr>
          <w:rFonts w:ascii="Times New Roman" w:hAnsi="Times New Roman" w:cs="Times New Roman"/>
          <w:sz w:val="20"/>
          <w:szCs w:val="20"/>
        </w:rPr>
        <w:t xml:space="preserve"> b) effectively apply that knowledge across disciplines to the effective resolution of a public health problem. </w:t>
      </w:r>
      <w:r w:rsidRPr="009918FA">
        <w:rPr>
          <w:rFonts w:ascii="Times New Roman" w:hAnsi="Times New Roman" w:cs="Times New Roman"/>
          <w:b/>
          <w:sz w:val="20"/>
          <w:szCs w:val="20"/>
        </w:rPr>
        <w:t>Professional Development</w:t>
      </w:r>
      <w:r w:rsidRPr="009918FA">
        <w:rPr>
          <w:rFonts w:ascii="Times New Roman" w:hAnsi="Times New Roman" w:cs="Times New Roman"/>
          <w:sz w:val="20"/>
          <w:szCs w:val="20"/>
        </w:rPr>
        <w:t xml:space="preserve">: Professional knowledge and skills development will allow the student to engage in activities designed to enhance lessons learned from course work. The objectives for the Professional Development </w:t>
      </w:r>
      <w:proofErr w:type="spellStart"/>
      <w:r w:rsidRPr="009918FA">
        <w:rPr>
          <w:rFonts w:ascii="Times New Roman" w:hAnsi="Times New Roman" w:cs="Times New Roman"/>
          <w:sz w:val="20"/>
          <w:szCs w:val="20"/>
        </w:rPr>
        <w:t>activites</w:t>
      </w:r>
      <w:proofErr w:type="spellEnd"/>
      <w:r w:rsidRPr="009918FA">
        <w:rPr>
          <w:rFonts w:ascii="Times New Roman" w:hAnsi="Times New Roman" w:cs="Times New Roman"/>
          <w:sz w:val="20"/>
          <w:szCs w:val="20"/>
        </w:rPr>
        <w:t xml:space="preserve"> include: a) identification of and addressing of the student’s personal strengths and weaknesses in the required competencies - overall and in each of the core public health disciplines; b) application of public health knowledge and principles in a health planning and evaluation process designed to </w:t>
      </w:r>
      <w:r w:rsidRPr="009918FA">
        <w:rPr>
          <w:rFonts w:ascii="Times New Roman" w:hAnsi="Times New Roman" w:cs="Times New Roman"/>
          <w:sz w:val="20"/>
          <w:szCs w:val="20"/>
        </w:rPr>
        <w:lastRenderedPageBreak/>
        <w:t xml:space="preserve">address specific identified areas of weakness; c) identification, access and analyzes of public health data and information needed to develop a public health program plan; and d) demonstration of effective written and verbal communication skills. </w:t>
      </w:r>
      <w:r w:rsidRPr="009918FA">
        <w:rPr>
          <w:rFonts w:ascii="Times New Roman" w:hAnsi="Times New Roman" w:cs="Times New Roman"/>
          <w:b/>
          <w:sz w:val="20"/>
          <w:szCs w:val="20"/>
        </w:rPr>
        <w:t xml:space="preserve">Overall </w:t>
      </w:r>
      <w:r w:rsidR="006C7142" w:rsidRPr="009918FA">
        <w:rPr>
          <w:rFonts w:ascii="Times New Roman" w:hAnsi="Times New Roman" w:cs="Times New Roman"/>
          <w:b/>
          <w:sz w:val="20"/>
          <w:szCs w:val="20"/>
        </w:rPr>
        <w:t>Competencies</w:t>
      </w:r>
      <w:r w:rsidRPr="009918FA">
        <w:rPr>
          <w:rFonts w:ascii="Times New Roman" w:hAnsi="Times New Roman" w:cs="Times New Roman"/>
          <w:b/>
          <w:sz w:val="20"/>
          <w:szCs w:val="20"/>
        </w:rPr>
        <w:t xml:space="preserve"> -</w:t>
      </w:r>
      <w:r w:rsidRPr="009918FA">
        <w:rPr>
          <w:rFonts w:ascii="Times New Roman" w:hAnsi="Times New Roman" w:cs="Times New Roman"/>
          <w:sz w:val="20"/>
          <w:szCs w:val="20"/>
        </w:rPr>
        <w:t xml:space="preserve"> </w:t>
      </w:r>
      <w:r w:rsidRPr="009918FA">
        <w:rPr>
          <w:rFonts w:ascii="Times New Roman" w:hAnsi="Times New Roman" w:cs="Times New Roman"/>
          <w:b/>
          <w:sz w:val="20"/>
          <w:szCs w:val="20"/>
        </w:rPr>
        <w:t xml:space="preserve">Course focuses on the integration of the following:  a) </w:t>
      </w:r>
      <w:r w:rsidRPr="009918FA">
        <w:rPr>
          <w:rFonts w:ascii="Times New Roman" w:hAnsi="Times New Roman" w:cs="Times New Roman"/>
          <w:sz w:val="20"/>
          <w:szCs w:val="20"/>
        </w:rPr>
        <w:t xml:space="preserve">Define Public Health and articulate the elements in the public health approach to ensuring the health of our public;  b) Explain the historical developments of the field; c) explain the core public health functions; d) Explain how the core public health functions are operationalized at the global, national, state and local levels; e) Describe the Public Health infrastructure within the USA and beyond (global); f) Define the five core knowledge areas of public health: biostatistics, environmental health sciences, epidemiology, health policy and management, and social and behavioral sciences; g) Explain how state and local governmental public health agencies ensure availability of the ten essential services; h) Describe the history and current status of the interactions between medicine and public health; </w:t>
      </w:r>
      <w:proofErr w:type="spellStart"/>
      <w:r w:rsidRPr="009918FA">
        <w:rPr>
          <w:rFonts w:ascii="Times New Roman" w:hAnsi="Times New Roman" w:cs="Times New Roman"/>
          <w:sz w:val="20"/>
          <w:szCs w:val="20"/>
        </w:rPr>
        <w:t>i</w:t>
      </w:r>
      <w:proofErr w:type="spellEnd"/>
      <w:r w:rsidRPr="009918FA">
        <w:rPr>
          <w:rFonts w:ascii="Times New Roman" w:hAnsi="Times New Roman" w:cs="Times New Roman"/>
          <w:sz w:val="20"/>
          <w:szCs w:val="20"/>
        </w:rPr>
        <w:t>) Explain the status of the public health workforce and efforts to expand and ensure the quality and diversity of this workforce; and j) articulate the current issues within the field.</w:t>
      </w:r>
    </w:p>
    <w:p w:rsidR="0042759F" w:rsidRPr="009918FA" w:rsidRDefault="0042759F" w:rsidP="0042759F">
      <w:pPr>
        <w:pStyle w:val="BodyText"/>
        <w:ind w:left="180"/>
        <w:rPr>
          <w:rFonts w:ascii="Times New Roman" w:hAnsi="Times New Roman" w:cs="Times New Roman"/>
          <w:b/>
          <w:bCs/>
        </w:rPr>
      </w:pPr>
    </w:p>
    <w:p w:rsidR="0042759F" w:rsidRDefault="0042759F" w:rsidP="0042759F">
      <w:pPr>
        <w:tabs>
          <w:tab w:val="left" w:pos="379"/>
          <w:tab w:val="right" w:pos="960"/>
          <w:tab w:val="left" w:pos="990"/>
          <w:tab w:val="left" w:pos="1260"/>
          <w:tab w:val="left" w:pos="1539"/>
          <w:tab w:val="left" w:pos="5400"/>
          <w:tab w:val="left" w:pos="6660"/>
        </w:tabs>
        <w:ind w:left="720"/>
        <w:rPr>
          <w:rFonts w:ascii="Times New Roman" w:hAnsi="Times New Roman" w:cs="Times New Roman"/>
          <w:sz w:val="20"/>
          <w:szCs w:val="20"/>
        </w:rPr>
      </w:pPr>
      <w:r w:rsidRPr="00BF319F">
        <w:rPr>
          <w:rFonts w:ascii="Times New Roman" w:hAnsi="Times New Roman" w:cs="Times New Roman"/>
          <w:sz w:val="20"/>
          <w:szCs w:val="20"/>
        </w:rPr>
        <w:t xml:space="preserve">Dr. Telfair was the chief developer of all aspects of this course. He along with the Senior Associate Dean of Academics taught this course as a pilot in the </w:t>
      </w:r>
      <w:proofErr w:type="gramStart"/>
      <w:r w:rsidRPr="00BF319F">
        <w:rPr>
          <w:rFonts w:ascii="Times New Roman" w:hAnsi="Times New Roman" w:cs="Times New Roman"/>
          <w:sz w:val="20"/>
          <w:szCs w:val="20"/>
        </w:rPr>
        <w:t>Fall</w:t>
      </w:r>
      <w:proofErr w:type="gramEnd"/>
      <w:r w:rsidRPr="00BF319F">
        <w:rPr>
          <w:rFonts w:ascii="Times New Roman" w:hAnsi="Times New Roman" w:cs="Times New Roman"/>
          <w:sz w:val="20"/>
          <w:szCs w:val="20"/>
        </w:rPr>
        <w:t xml:space="preserve"> of 2014. Evidence of the course (assessment data and input by pilot students) presented to the college’s leadership and faculty resulted the course being adopted and required for all </w:t>
      </w:r>
      <w:r w:rsidR="00BF319F" w:rsidRPr="00BF319F">
        <w:rPr>
          <w:rFonts w:ascii="Times New Roman" w:hAnsi="Times New Roman" w:cs="Times New Roman"/>
          <w:sz w:val="20"/>
          <w:szCs w:val="20"/>
        </w:rPr>
        <w:t>MPH or MHA degree students in fulfillment of the requirement for an integrative cumulative capstone experience.</w:t>
      </w:r>
      <w:r w:rsidRPr="00BF319F">
        <w:rPr>
          <w:rFonts w:ascii="Times New Roman" w:hAnsi="Times New Roman" w:cs="Times New Roman"/>
          <w:sz w:val="20"/>
          <w:szCs w:val="20"/>
        </w:rPr>
        <w:t xml:space="preserve"> </w:t>
      </w:r>
    </w:p>
    <w:p w:rsidR="008C1E8F" w:rsidRDefault="008C1E8F" w:rsidP="0042759F">
      <w:pPr>
        <w:tabs>
          <w:tab w:val="left" w:pos="379"/>
          <w:tab w:val="right" w:pos="960"/>
          <w:tab w:val="left" w:pos="990"/>
          <w:tab w:val="left" w:pos="1260"/>
          <w:tab w:val="left" w:pos="1539"/>
          <w:tab w:val="left" w:pos="5400"/>
          <w:tab w:val="left" w:pos="6660"/>
        </w:tabs>
        <w:ind w:left="720"/>
        <w:rPr>
          <w:rFonts w:ascii="Times New Roman" w:hAnsi="Times New Roman" w:cs="Times New Roman"/>
          <w:sz w:val="20"/>
          <w:szCs w:val="20"/>
        </w:rPr>
      </w:pPr>
    </w:p>
    <w:p w:rsidR="006C7142" w:rsidRPr="008C2DD4" w:rsidRDefault="006C7142" w:rsidP="00345B47">
      <w:pPr>
        <w:pStyle w:val="BodyText"/>
        <w:numPr>
          <w:ilvl w:val="0"/>
          <w:numId w:val="33"/>
        </w:numPr>
        <w:rPr>
          <w:rFonts w:ascii="Times New Roman" w:hAnsi="Times New Roman" w:cs="Times New Roman"/>
          <w:b/>
          <w:bCs/>
          <w:sz w:val="20"/>
          <w:szCs w:val="20"/>
          <w:u w:val="single"/>
        </w:rPr>
      </w:pPr>
      <w:r w:rsidRPr="008C2DD4">
        <w:rPr>
          <w:rFonts w:ascii="Times New Roman" w:hAnsi="Times New Roman" w:cs="Times New Roman"/>
          <w:b/>
          <w:bCs/>
          <w:sz w:val="20"/>
          <w:szCs w:val="20"/>
          <w:u w:val="single"/>
        </w:rPr>
        <w:t xml:space="preserve">Database Development project </w:t>
      </w:r>
      <w:proofErr w:type="spellStart"/>
      <w:r w:rsidRPr="008C2DD4">
        <w:rPr>
          <w:rFonts w:ascii="Times New Roman" w:eastAsiaTheme="minorEastAsia" w:hAnsi="Times New Roman" w:cs="Times New Roman"/>
          <w:bCs/>
          <w:sz w:val="20"/>
          <w:szCs w:val="20"/>
          <w:u w:val="single"/>
        </w:rPr>
        <w:t>Jiann</w:t>
      </w:r>
      <w:proofErr w:type="spellEnd"/>
      <w:r w:rsidRPr="008C2DD4">
        <w:rPr>
          <w:rFonts w:ascii="Times New Roman" w:eastAsiaTheme="minorEastAsia" w:hAnsi="Times New Roman" w:cs="Times New Roman"/>
          <w:bCs/>
          <w:sz w:val="20"/>
          <w:szCs w:val="20"/>
          <w:u w:val="single"/>
        </w:rPr>
        <w:t>-Ping Hsu College of Public Health</w:t>
      </w:r>
      <w:r w:rsidRPr="008C2DD4">
        <w:rPr>
          <w:rFonts w:ascii="Times New Roman" w:hAnsi="Times New Roman" w:cs="Times New Roman"/>
          <w:b/>
          <w:bCs/>
          <w:sz w:val="20"/>
          <w:szCs w:val="20"/>
          <w:u w:val="single"/>
        </w:rPr>
        <w:t xml:space="preserve"> </w:t>
      </w:r>
      <w:r w:rsidR="002575AA">
        <w:rPr>
          <w:rFonts w:ascii="Times New Roman" w:hAnsi="Times New Roman" w:cs="Times New Roman"/>
          <w:b/>
          <w:bCs/>
          <w:sz w:val="20"/>
          <w:szCs w:val="20"/>
          <w:u w:val="single"/>
        </w:rPr>
        <w:t>(In-progress)</w:t>
      </w:r>
    </w:p>
    <w:p w:rsidR="006C7142" w:rsidRDefault="006C7142" w:rsidP="006C7142">
      <w:pPr>
        <w:pStyle w:val="BodyText"/>
        <w:rPr>
          <w:rFonts w:ascii="Times New Roman" w:hAnsi="Times New Roman" w:cs="Times New Roman"/>
          <w:b/>
          <w:bCs/>
          <w:sz w:val="20"/>
          <w:szCs w:val="20"/>
        </w:rPr>
      </w:pPr>
    </w:p>
    <w:p w:rsidR="008C2DD4" w:rsidRDefault="006C7142" w:rsidP="008C2DD4">
      <w:pPr>
        <w:pStyle w:val="BodyText"/>
        <w:ind w:left="720"/>
        <w:rPr>
          <w:rFonts w:ascii="Times New Roman" w:hAnsi="Times New Roman" w:cs="Times New Roman"/>
          <w:b/>
          <w:bCs/>
          <w:sz w:val="28"/>
          <w:szCs w:val="28"/>
        </w:rPr>
      </w:pPr>
      <w:r w:rsidRPr="008C2DD4">
        <w:rPr>
          <w:rFonts w:ascii="Times New Roman" w:hAnsi="Times New Roman" w:cs="Times New Roman"/>
          <w:b/>
          <w:bCs/>
          <w:sz w:val="20"/>
          <w:szCs w:val="20"/>
        </w:rPr>
        <w:t xml:space="preserve">Focus </w:t>
      </w:r>
      <w:r w:rsidR="009918FA">
        <w:rPr>
          <w:rFonts w:ascii="Times New Roman" w:hAnsi="Times New Roman" w:cs="Times New Roman"/>
          <w:b/>
          <w:bCs/>
          <w:sz w:val="20"/>
          <w:szCs w:val="20"/>
        </w:rPr>
        <w:t>of the</w:t>
      </w:r>
      <w:r w:rsidRPr="008C2DD4">
        <w:rPr>
          <w:rFonts w:ascii="Times New Roman" w:hAnsi="Times New Roman" w:cs="Times New Roman"/>
          <w:b/>
          <w:bCs/>
          <w:sz w:val="20"/>
          <w:szCs w:val="20"/>
        </w:rPr>
        <w:t xml:space="preserve"> project is the </w:t>
      </w:r>
      <w:r w:rsidR="009918FA">
        <w:rPr>
          <w:rFonts w:ascii="Times New Roman" w:hAnsi="Times New Roman" w:cs="Times New Roman"/>
          <w:b/>
          <w:bCs/>
          <w:sz w:val="20"/>
          <w:szCs w:val="20"/>
        </w:rPr>
        <w:t xml:space="preserve">strategic, outcome-based </w:t>
      </w:r>
      <w:r w:rsidRPr="008C2DD4">
        <w:rPr>
          <w:rFonts w:ascii="Times New Roman" w:hAnsi="Times New Roman" w:cs="Times New Roman"/>
          <w:b/>
          <w:bCs/>
          <w:sz w:val="20"/>
          <w:szCs w:val="20"/>
        </w:rPr>
        <w:t>development</w:t>
      </w:r>
      <w:r w:rsidRPr="008C2DD4">
        <w:rPr>
          <w:rFonts w:ascii="Times New Roman" w:hAnsi="Times New Roman" w:cs="Times New Roman"/>
          <w:bCs/>
          <w:sz w:val="20"/>
          <w:szCs w:val="20"/>
        </w:rPr>
        <w:t xml:space="preserve"> of an integrated data system for use in reporting and decision-making for the college administration, faculty and staff. </w:t>
      </w:r>
      <w:r w:rsidR="008C2DD4" w:rsidRPr="008C2DD4">
        <w:rPr>
          <w:rFonts w:ascii="Times New Roman" w:hAnsi="Times New Roman" w:cs="Times New Roman"/>
          <w:bCs/>
          <w:sz w:val="20"/>
          <w:szCs w:val="20"/>
        </w:rPr>
        <w:t xml:space="preserve">The project involves both a small working group and faculty assessment committee. </w:t>
      </w:r>
      <w:r w:rsidRPr="008C2DD4">
        <w:rPr>
          <w:rFonts w:ascii="Times New Roman" w:hAnsi="Times New Roman" w:cs="Times New Roman"/>
          <w:bCs/>
          <w:sz w:val="20"/>
          <w:szCs w:val="20"/>
        </w:rPr>
        <w:t xml:space="preserve">The work in progress has involved review of all existing data sources, review of reporting mechanisms and requirements (such as to accrediting bodies and the university) and </w:t>
      </w:r>
      <w:r w:rsidR="008C2DD4" w:rsidRPr="008C2DD4">
        <w:rPr>
          <w:rFonts w:ascii="Times New Roman" w:hAnsi="Times New Roman" w:cs="Times New Roman"/>
          <w:bCs/>
          <w:sz w:val="20"/>
          <w:szCs w:val="20"/>
        </w:rPr>
        <w:t>capacities</w:t>
      </w:r>
      <w:r w:rsidRPr="008C2DD4">
        <w:rPr>
          <w:rFonts w:ascii="Times New Roman" w:hAnsi="Times New Roman" w:cs="Times New Roman"/>
          <w:bCs/>
          <w:sz w:val="20"/>
          <w:szCs w:val="20"/>
        </w:rPr>
        <w:t xml:space="preserve"> – needed and available – to </w:t>
      </w:r>
      <w:r w:rsidR="008C2DD4" w:rsidRPr="008C2DD4">
        <w:rPr>
          <w:rFonts w:ascii="Times New Roman" w:hAnsi="Times New Roman" w:cs="Times New Roman"/>
          <w:bCs/>
          <w:sz w:val="20"/>
          <w:szCs w:val="20"/>
        </w:rPr>
        <w:t>development and sustainment of the end product. Four PDSA cycles are planned. The first cycle involves Student Learning (SLOs) involving efforts to identify, define, operational linked discipline specific and college-level competencies, courses, assessment tools/methods and anticipated functional adjustments (policy, by-laws, syllabi, faculty staff training, student engagement) that are required.</w:t>
      </w:r>
      <w:r w:rsidR="008C2DD4">
        <w:rPr>
          <w:rFonts w:ascii="Times New Roman" w:hAnsi="Times New Roman" w:cs="Times New Roman"/>
          <w:b/>
          <w:bCs/>
          <w:sz w:val="28"/>
          <w:szCs w:val="28"/>
        </w:rPr>
        <w:t xml:space="preserve"> </w:t>
      </w:r>
    </w:p>
    <w:p w:rsidR="008C2DD4" w:rsidRDefault="008C2DD4" w:rsidP="008C2DD4">
      <w:pPr>
        <w:pStyle w:val="BodyText"/>
        <w:ind w:left="720"/>
        <w:rPr>
          <w:rFonts w:ascii="Times New Roman" w:hAnsi="Times New Roman" w:cs="Times New Roman"/>
          <w:b/>
          <w:bCs/>
          <w:sz w:val="28"/>
          <w:szCs w:val="28"/>
        </w:rPr>
      </w:pPr>
    </w:p>
    <w:p w:rsidR="004477ED" w:rsidRDefault="008C1E8F" w:rsidP="00655259">
      <w:pPr>
        <w:pStyle w:val="BodyText"/>
        <w:ind w:left="720"/>
        <w:rPr>
          <w:rFonts w:ascii="Times New Roman" w:hAnsi="Times New Roman" w:cs="Times New Roman"/>
          <w:b/>
          <w:bCs/>
          <w:sz w:val="28"/>
          <w:szCs w:val="28"/>
        </w:rPr>
      </w:pPr>
      <w:r>
        <w:rPr>
          <w:rFonts w:ascii="Times New Roman" w:hAnsi="Times New Roman" w:cs="Times New Roman"/>
          <w:bCs/>
          <w:sz w:val="20"/>
          <w:szCs w:val="20"/>
        </w:rPr>
        <w:t xml:space="preserve">The </w:t>
      </w:r>
      <w:r w:rsidR="008C2DD4" w:rsidRPr="008C2DD4">
        <w:rPr>
          <w:rFonts w:ascii="Times New Roman" w:hAnsi="Times New Roman" w:cs="Times New Roman"/>
          <w:bCs/>
          <w:sz w:val="20"/>
          <w:szCs w:val="20"/>
        </w:rPr>
        <w:t>remaining cycle will focus on faculty, administrative and open (emerging) data</w:t>
      </w:r>
      <w:r>
        <w:rPr>
          <w:rFonts w:ascii="Times New Roman" w:hAnsi="Times New Roman" w:cs="Times New Roman"/>
          <w:bCs/>
          <w:sz w:val="20"/>
          <w:szCs w:val="20"/>
        </w:rPr>
        <w:t xml:space="preserve">, as well as providing ongoing data for </w:t>
      </w:r>
      <w:r w:rsidR="00655259" w:rsidRPr="00655259">
        <w:rPr>
          <w:rFonts w:ascii="Times New Roman" w:hAnsi="Times New Roman" w:cs="Times New Roman"/>
          <w:bCs/>
          <w:sz w:val="20"/>
          <w:szCs w:val="20"/>
        </w:rPr>
        <w:t>Council on Education for Public Health</w:t>
      </w:r>
      <w:r w:rsidR="00655259">
        <w:rPr>
          <w:rFonts w:ascii="Times New Roman" w:hAnsi="Times New Roman" w:cs="Times New Roman"/>
          <w:b/>
          <w:bCs/>
          <w:sz w:val="20"/>
          <w:szCs w:val="20"/>
        </w:rPr>
        <w:t xml:space="preserve"> (</w:t>
      </w:r>
      <w:r>
        <w:rPr>
          <w:rFonts w:ascii="Times New Roman" w:hAnsi="Times New Roman" w:cs="Times New Roman"/>
          <w:bCs/>
          <w:sz w:val="20"/>
          <w:szCs w:val="20"/>
        </w:rPr>
        <w:t>CEPH</w:t>
      </w:r>
      <w:r w:rsidR="00655259">
        <w:rPr>
          <w:rFonts w:ascii="Times New Roman" w:hAnsi="Times New Roman" w:cs="Times New Roman"/>
          <w:bCs/>
          <w:sz w:val="20"/>
          <w:szCs w:val="20"/>
        </w:rPr>
        <w:t xml:space="preserve">), </w:t>
      </w:r>
      <w:r w:rsidR="00655259" w:rsidRPr="00655259">
        <w:rPr>
          <w:rFonts w:ascii="Times New Roman" w:hAnsi="Times New Roman" w:cs="Times New Roman"/>
          <w:bCs/>
          <w:sz w:val="20"/>
          <w:szCs w:val="20"/>
        </w:rPr>
        <w:t>The Southern Association of Colleges and Schools</w:t>
      </w:r>
      <w:r w:rsidR="00655259" w:rsidRPr="00655259">
        <w:rPr>
          <w:rFonts w:ascii="Times New Roman" w:hAnsi="Times New Roman" w:cs="Times New Roman"/>
          <w:b/>
          <w:bCs/>
          <w:sz w:val="20"/>
          <w:szCs w:val="20"/>
        </w:rPr>
        <w:t xml:space="preserve"> </w:t>
      </w:r>
      <w:r w:rsidR="00655259">
        <w:rPr>
          <w:rFonts w:ascii="Times New Roman" w:hAnsi="Times New Roman" w:cs="Times New Roman"/>
          <w:b/>
          <w:bCs/>
          <w:sz w:val="20"/>
          <w:szCs w:val="20"/>
        </w:rPr>
        <w:t>(S</w:t>
      </w:r>
      <w:r w:rsidR="00655259">
        <w:rPr>
          <w:rFonts w:ascii="Times New Roman" w:hAnsi="Times New Roman" w:cs="Times New Roman"/>
          <w:bCs/>
          <w:sz w:val="20"/>
          <w:szCs w:val="20"/>
        </w:rPr>
        <w:t>AC</w:t>
      </w:r>
      <w:r>
        <w:rPr>
          <w:rFonts w:ascii="Times New Roman" w:hAnsi="Times New Roman" w:cs="Times New Roman"/>
          <w:bCs/>
          <w:sz w:val="20"/>
          <w:szCs w:val="20"/>
        </w:rPr>
        <w:t>S</w:t>
      </w:r>
      <w:r w:rsidR="00655259">
        <w:rPr>
          <w:rFonts w:ascii="Times New Roman" w:hAnsi="Times New Roman" w:cs="Times New Roman"/>
          <w:bCs/>
          <w:sz w:val="20"/>
          <w:szCs w:val="20"/>
        </w:rPr>
        <w:t>)</w:t>
      </w:r>
      <w:r>
        <w:rPr>
          <w:rFonts w:ascii="Times New Roman" w:hAnsi="Times New Roman" w:cs="Times New Roman"/>
          <w:bCs/>
          <w:sz w:val="20"/>
          <w:szCs w:val="20"/>
        </w:rPr>
        <w:t xml:space="preserve"> and related </w:t>
      </w:r>
      <w:r w:rsidR="00AC383B">
        <w:rPr>
          <w:rFonts w:ascii="Times New Roman" w:hAnsi="Times New Roman" w:cs="Times New Roman"/>
          <w:bCs/>
          <w:sz w:val="20"/>
          <w:szCs w:val="20"/>
        </w:rPr>
        <w:t xml:space="preserve">academic </w:t>
      </w:r>
      <w:r w:rsidR="00655259">
        <w:rPr>
          <w:rFonts w:ascii="Times New Roman" w:hAnsi="Times New Roman" w:cs="Times New Roman"/>
          <w:bCs/>
          <w:sz w:val="20"/>
          <w:szCs w:val="20"/>
        </w:rPr>
        <w:t>certification requirement and assessment efforts</w:t>
      </w:r>
      <w:r>
        <w:rPr>
          <w:rFonts w:ascii="Times New Roman" w:hAnsi="Times New Roman" w:cs="Times New Roman"/>
          <w:bCs/>
          <w:sz w:val="20"/>
          <w:szCs w:val="20"/>
        </w:rPr>
        <w:t xml:space="preserve">. </w:t>
      </w:r>
    </w:p>
    <w:p w:rsidR="004477ED" w:rsidRDefault="004477ED" w:rsidP="00655259">
      <w:pPr>
        <w:pStyle w:val="BodyText"/>
        <w:ind w:left="720"/>
        <w:rPr>
          <w:rFonts w:ascii="Times New Roman" w:hAnsi="Times New Roman" w:cs="Times New Roman"/>
          <w:b/>
          <w:bCs/>
          <w:sz w:val="28"/>
          <w:szCs w:val="28"/>
        </w:rPr>
      </w:pPr>
    </w:p>
    <w:p w:rsidR="00345B47" w:rsidRPr="00345B47" w:rsidRDefault="00345B47" w:rsidP="00345B47">
      <w:pPr>
        <w:pStyle w:val="ListParagraph"/>
        <w:numPr>
          <w:ilvl w:val="0"/>
          <w:numId w:val="33"/>
        </w:numPr>
        <w:rPr>
          <w:rFonts w:ascii="Times New Roman" w:hAnsi="Times New Roman"/>
          <w:bCs/>
          <w:sz w:val="20"/>
          <w:szCs w:val="20"/>
          <w:u w:val="single"/>
        </w:rPr>
      </w:pPr>
      <w:r w:rsidRPr="00345B47">
        <w:rPr>
          <w:rFonts w:ascii="Times New Roman" w:hAnsi="Times New Roman"/>
          <w:b/>
          <w:bCs/>
          <w:sz w:val="20"/>
          <w:szCs w:val="20"/>
          <w:u w:val="single"/>
        </w:rPr>
        <w:t>Evaluation and Monitoring Module</w:t>
      </w:r>
      <w:r w:rsidRPr="00345B47">
        <w:rPr>
          <w:rFonts w:ascii="Times New Roman" w:hAnsi="Times New Roman"/>
          <w:bCs/>
          <w:sz w:val="20"/>
          <w:szCs w:val="20"/>
          <w:u w:val="single"/>
        </w:rPr>
        <w:t xml:space="preserve"> – Online Developed</w:t>
      </w:r>
      <w:r>
        <w:rPr>
          <w:rFonts w:ascii="Times New Roman" w:hAnsi="Times New Roman"/>
          <w:bCs/>
          <w:sz w:val="20"/>
          <w:szCs w:val="20"/>
          <w:u w:val="single"/>
        </w:rPr>
        <w:t xml:space="preserve"> University of </w:t>
      </w:r>
      <w:proofErr w:type="spellStart"/>
      <w:r>
        <w:rPr>
          <w:rFonts w:ascii="Times New Roman" w:hAnsi="Times New Roman"/>
          <w:bCs/>
          <w:sz w:val="20"/>
          <w:szCs w:val="20"/>
          <w:u w:val="single"/>
        </w:rPr>
        <w:t>Kelaniya</w:t>
      </w:r>
      <w:proofErr w:type="spellEnd"/>
      <w:r>
        <w:rPr>
          <w:rFonts w:ascii="Times New Roman" w:hAnsi="Times New Roman"/>
          <w:bCs/>
          <w:sz w:val="20"/>
          <w:szCs w:val="20"/>
          <w:u w:val="single"/>
        </w:rPr>
        <w:t xml:space="preserve"> Faculty of Medicine</w:t>
      </w:r>
    </w:p>
    <w:p w:rsidR="00345B47" w:rsidRPr="00345B47" w:rsidRDefault="00345B47" w:rsidP="00345B47">
      <w:pPr>
        <w:pStyle w:val="BodyText"/>
        <w:ind w:left="720"/>
        <w:rPr>
          <w:rFonts w:ascii="Times New Roman" w:hAnsi="Times New Roman" w:cs="Times New Roman"/>
          <w:b/>
          <w:bCs/>
          <w:sz w:val="20"/>
          <w:szCs w:val="20"/>
        </w:rPr>
      </w:pPr>
      <w:r w:rsidRPr="00345B47">
        <w:rPr>
          <w:rFonts w:ascii="Times New Roman" w:hAnsi="Times New Roman" w:cs="Times New Roman"/>
          <w:b/>
          <w:bCs/>
          <w:sz w:val="20"/>
          <w:szCs w:val="20"/>
        </w:rPr>
        <w:t>About this course</w:t>
      </w:r>
    </w:p>
    <w:p w:rsidR="00345B47" w:rsidRPr="00345B47" w:rsidRDefault="00345B47" w:rsidP="00345B47">
      <w:pPr>
        <w:pStyle w:val="BodyText"/>
        <w:ind w:left="720"/>
        <w:rPr>
          <w:rFonts w:ascii="Times New Roman" w:hAnsi="Times New Roman" w:cs="Times New Roman"/>
          <w:b/>
          <w:bCs/>
          <w:sz w:val="20"/>
          <w:szCs w:val="20"/>
        </w:rPr>
      </w:pPr>
    </w:p>
    <w:p w:rsidR="00345B47" w:rsidRDefault="00345B47" w:rsidP="00345B47">
      <w:pPr>
        <w:pStyle w:val="BodyText"/>
        <w:ind w:left="720"/>
        <w:rPr>
          <w:rFonts w:ascii="Times New Roman" w:hAnsi="Times New Roman" w:cs="Times New Roman"/>
          <w:bCs/>
          <w:sz w:val="20"/>
          <w:szCs w:val="20"/>
        </w:rPr>
      </w:pPr>
      <w:r w:rsidRPr="0055624F">
        <w:rPr>
          <w:rFonts w:ascii="Times New Roman" w:hAnsi="Times New Roman" w:cs="Times New Roman"/>
          <w:bCs/>
          <w:sz w:val="20"/>
          <w:szCs w:val="20"/>
        </w:rPr>
        <w:t xml:space="preserve">This course intends to provide an orientation to monitoring and evaluation (M&amp;E) in public health promotion and practice and to enhance the capacity to design, participate in, conduct and critique program assessment at all levels. Emphasis is on understanding the complexities of the M &amp; E process and on developing and interpreting assessment projects with particular concern for the implication of design, methods, and procedures. Additional emphasis will be placed on creating an understanding of the development and assessment programs across diverse health settings and their programs and services. Students are expected to demonstrate M &amp; E skills and upon completion of the seminar, students should be capable of developing </w:t>
      </w:r>
      <w:proofErr w:type="gramStart"/>
      <w:r w:rsidRPr="0055624F">
        <w:rPr>
          <w:rFonts w:ascii="Times New Roman" w:hAnsi="Times New Roman" w:cs="Times New Roman"/>
          <w:bCs/>
          <w:sz w:val="20"/>
          <w:szCs w:val="20"/>
        </w:rPr>
        <w:t>a</w:t>
      </w:r>
      <w:proofErr w:type="gramEnd"/>
      <w:r w:rsidRPr="0055624F">
        <w:rPr>
          <w:rFonts w:ascii="Times New Roman" w:hAnsi="Times New Roman" w:cs="Times New Roman"/>
          <w:bCs/>
          <w:sz w:val="20"/>
          <w:szCs w:val="20"/>
        </w:rPr>
        <w:t xml:space="preserve"> M &amp; E proposal and presenting the proposal in a scholarly manner.</w:t>
      </w:r>
    </w:p>
    <w:p w:rsidR="0055624F" w:rsidRDefault="0055624F" w:rsidP="00345B47">
      <w:pPr>
        <w:pStyle w:val="BodyText"/>
        <w:ind w:left="720"/>
        <w:rPr>
          <w:rFonts w:ascii="Times New Roman" w:hAnsi="Times New Roman" w:cs="Times New Roman"/>
          <w:bCs/>
          <w:sz w:val="20"/>
          <w:szCs w:val="20"/>
        </w:rPr>
      </w:pPr>
    </w:p>
    <w:p w:rsidR="0055624F" w:rsidRDefault="0055624F" w:rsidP="00345B47">
      <w:pPr>
        <w:pStyle w:val="BodyText"/>
        <w:ind w:left="720"/>
        <w:rPr>
          <w:rFonts w:ascii="Times New Roman" w:hAnsi="Times New Roman" w:cs="Times New Roman"/>
          <w:bCs/>
          <w:sz w:val="20"/>
          <w:szCs w:val="20"/>
        </w:rPr>
      </w:pPr>
      <w:r w:rsidRPr="0055624F">
        <w:rPr>
          <w:rFonts w:ascii="Times New Roman" w:hAnsi="Times New Roman" w:cs="Times New Roman"/>
          <w:b/>
          <w:bCs/>
          <w:sz w:val="20"/>
          <w:szCs w:val="20"/>
        </w:rPr>
        <w:t>Developed</w:t>
      </w:r>
      <w:r>
        <w:rPr>
          <w:rFonts w:ascii="Times New Roman" w:hAnsi="Times New Roman" w:cs="Times New Roman"/>
          <w:bCs/>
          <w:sz w:val="20"/>
          <w:szCs w:val="20"/>
        </w:rPr>
        <w:t>: May 2019</w:t>
      </w:r>
    </w:p>
    <w:p w:rsidR="0055624F" w:rsidRDefault="0055624F" w:rsidP="00345B47">
      <w:pPr>
        <w:pStyle w:val="BodyText"/>
        <w:ind w:left="720"/>
        <w:rPr>
          <w:rFonts w:ascii="Times New Roman" w:hAnsi="Times New Roman" w:cs="Times New Roman"/>
          <w:bCs/>
          <w:sz w:val="20"/>
          <w:szCs w:val="20"/>
        </w:rPr>
      </w:pPr>
    </w:p>
    <w:p w:rsidR="0055624F" w:rsidRPr="0055624F" w:rsidRDefault="0055624F" w:rsidP="00345B47">
      <w:pPr>
        <w:pStyle w:val="BodyText"/>
        <w:ind w:left="720"/>
        <w:rPr>
          <w:rFonts w:ascii="Times New Roman" w:hAnsi="Times New Roman" w:cs="Times New Roman"/>
          <w:bCs/>
          <w:sz w:val="20"/>
          <w:szCs w:val="20"/>
        </w:rPr>
      </w:pPr>
      <w:r w:rsidRPr="0055624F">
        <w:rPr>
          <w:rFonts w:ascii="Times New Roman" w:hAnsi="Times New Roman" w:cs="Times New Roman"/>
          <w:b/>
          <w:bCs/>
          <w:sz w:val="20"/>
          <w:szCs w:val="20"/>
        </w:rPr>
        <w:t>Status</w:t>
      </w:r>
      <w:r>
        <w:rPr>
          <w:rFonts w:ascii="Times New Roman" w:hAnsi="Times New Roman" w:cs="Times New Roman"/>
          <w:bCs/>
          <w:sz w:val="20"/>
          <w:szCs w:val="20"/>
        </w:rPr>
        <w:t>: Active</w:t>
      </w:r>
    </w:p>
    <w:p w:rsidR="00345B47" w:rsidRPr="0055624F" w:rsidRDefault="00345B47" w:rsidP="00345B47">
      <w:pPr>
        <w:pStyle w:val="BodyText"/>
        <w:ind w:left="720"/>
        <w:rPr>
          <w:rFonts w:ascii="Times New Roman" w:hAnsi="Times New Roman" w:cs="Times New Roman"/>
          <w:bCs/>
          <w:sz w:val="20"/>
          <w:szCs w:val="20"/>
        </w:rPr>
      </w:pPr>
    </w:p>
    <w:p w:rsidR="00345B47" w:rsidRPr="00345B47" w:rsidRDefault="00345B47" w:rsidP="00345B47">
      <w:pPr>
        <w:pStyle w:val="BodyText"/>
        <w:ind w:left="720"/>
        <w:rPr>
          <w:rFonts w:ascii="Times New Roman" w:hAnsi="Times New Roman" w:cs="Times New Roman"/>
          <w:b/>
          <w:bCs/>
          <w:sz w:val="20"/>
          <w:szCs w:val="20"/>
        </w:rPr>
      </w:pPr>
      <w:r w:rsidRPr="00345B47">
        <w:rPr>
          <w:rFonts w:ascii="Times New Roman" w:hAnsi="Times New Roman" w:cs="Times New Roman"/>
          <w:b/>
          <w:bCs/>
          <w:sz w:val="20"/>
          <w:szCs w:val="20"/>
        </w:rPr>
        <w:t>Instructional methods &amp; Assessment</w:t>
      </w:r>
    </w:p>
    <w:p w:rsidR="00345B47" w:rsidRPr="00345B47" w:rsidRDefault="00345B47" w:rsidP="00345B47">
      <w:pPr>
        <w:pStyle w:val="BodyText"/>
        <w:ind w:left="720"/>
        <w:rPr>
          <w:rFonts w:ascii="Times New Roman" w:hAnsi="Times New Roman" w:cs="Times New Roman"/>
          <w:b/>
          <w:bCs/>
          <w:sz w:val="20"/>
          <w:szCs w:val="20"/>
        </w:rPr>
      </w:pPr>
    </w:p>
    <w:p w:rsidR="00345B47" w:rsidRPr="0055624F" w:rsidRDefault="00345B47" w:rsidP="00345B47">
      <w:pPr>
        <w:pStyle w:val="BodyText"/>
        <w:ind w:left="720"/>
        <w:rPr>
          <w:rFonts w:ascii="Times New Roman" w:hAnsi="Times New Roman" w:cs="Times New Roman"/>
          <w:bCs/>
          <w:sz w:val="20"/>
          <w:szCs w:val="20"/>
        </w:rPr>
      </w:pPr>
      <w:r w:rsidRPr="0055624F">
        <w:rPr>
          <w:rFonts w:ascii="Times New Roman" w:hAnsi="Times New Roman" w:cs="Times New Roman"/>
          <w:bCs/>
          <w:sz w:val="20"/>
          <w:szCs w:val="20"/>
        </w:rPr>
        <w:t xml:space="preserve">This is an online course to supplement teaching in the Community Health Strand. Written online assignments and reading assignments constitute the basis of student evaluations. Following successful completion of this course you are eligible for a course completion certificate. </w:t>
      </w:r>
    </w:p>
    <w:p w:rsidR="00345B47" w:rsidRPr="00345B47" w:rsidRDefault="00345B47" w:rsidP="00345B47">
      <w:pPr>
        <w:pStyle w:val="BodyText"/>
        <w:ind w:left="720"/>
        <w:rPr>
          <w:rFonts w:ascii="Times New Roman" w:hAnsi="Times New Roman" w:cs="Times New Roman"/>
          <w:b/>
          <w:bCs/>
          <w:sz w:val="20"/>
          <w:szCs w:val="20"/>
        </w:rPr>
      </w:pPr>
    </w:p>
    <w:p w:rsidR="004477ED" w:rsidRDefault="00345B47" w:rsidP="00345B47">
      <w:pPr>
        <w:pStyle w:val="BodyText"/>
        <w:ind w:left="720"/>
        <w:rPr>
          <w:rFonts w:ascii="Times New Roman" w:hAnsi="Times New Roman" w:cs="Times New Roman"/>
          <w:b/>
          <w:bCs/>
          <w:sz w:val="20"/>
          <w:szCs w:val="20"/>
        </w:rPr>
      </w:pPr>
      <w:r w:rsidRPr="00345B47">
        <w:rPr>
          <w:rFonts w:ascii="Times New Roman" w:hAnsi="Times New Roman" w:cs="Times New Roman"/>
          <w:b/>
          <w:bCs/>
          <w:sz w:val="20"/>
          <w:szCs w:val="20"/>
        </w:rPr>
        <w:lastRenderedPageBreak/>
        <w:t>Taught by:</w:t>
      </w:r>
    </w:p>
    <w:p w:rsidR="0055624F" w:rsidRDefault="0055624F" w:rsidP="00345B47">
      <w:pPr>
        <w:pStyle w:val="BodyText"/>
        <w:ind w:left="720"/>
        <w:rPr>
          <w:rFonts w:ascii="Times New Roman" w:hAnsi="Times New Roman" w:cs="Times New Roman"/>
          <w:b/>
          <w:bCs/>
          <w:sz w:val="20"/>
          <w:szCs w:val="20"/>
        </w:rPr>
      </w:pPr>
    </w:p>
    <w:p w:rsidR="0055624F" w:rsidRPr="0055624F" w:rsidRDefault="0055624F" w:rsidP="00345B47">
      <w:pPr>
        <w:pStyle w:val="BodyText"/>
        <w:ind w:left="720"/>
        <w:rPr>
          <w:rFonts w:ascii="Times New Roman" w:hAnsi="Times New Roman" w:cs="Times New Roman"/>
          <w:bCs/>
          <w:sz w:val="20"/>
          <w:szCs w:val="20"/>
        </w:rPr>
      </w:pPr>
      <w:r w:rsidRPr="0055624F">
        <w:rPr>
          <w:rFonts w:ascii="Times New Roman" w:hAnsi="Times New Roman" w:cs="Times New Roman"/>
          <w:bCs/>
          <w:sz w:val="20"/>
          <w:szCs w:val="20"/>
        </w:rPr>
        <w:t xml:space="preserve">The was designed to be taught the resident faculty at the University of </w:t>
      </w:r>
      <w:proofErr w:type="spellStart"/>
      <w:r w:rsidRPr="0055624F">
        <w:rPr>
          <w:rFonts w:ascii="Times New Roman" w:hAnsi="Times New Roman" w:cs="Times New Roman"/>
          <w:bCs/>
          <w:sz w:val="20"/>
          <w:szCs w:val="20"/>
        </w:rPr>
        <w:t>Kelaniya</w:t>
      </w:r>
      <w:proofErr w:type="spellEnd"/>
      <w:r w:rsidRPr="0055624F">
        <w:rPr>
          <w:rFonts w:ascii="Times New Roman" w:hAnsi="Times New Roman" w:cs="Times New Roman"/>
          <w:bCs/>
          <w:sz w:val="20"/>
          <w:szCs w:val="20"/>
        </w:rPr>
        <w:t xml:space="preserve"> Faculty of Medicine, </w:t>
      </w:r>
      <w:proofErr w:type="spellStart"/>
      <w:r w:rsidRPr="0055624F">
        <w:rPr>
          <w:rFonts w:ascii="Times New Roman" w:hAnsi="Times New Roman" w:cs="Times New Roman"/>
          <w:bCs/>
          <w:sz w:val="20"/>
          <w:szCs w:val="20"/>
        </w:rPr>
        <w:t>lead</w:t>
      </w:r>
      <w:proofErr w:type="spellEnd"/>
      <w:r w:rsidRPr="0055624F">
        <w:rPr>
          <w:rFonts w:ascii="Times New Roman" w:hAnsi="Times New Roman" w:cs="Times New Roman"/>
          <w:bCs/>
          <w:sz w:val="20"/>
          <w:szCs w:val="20"/>
        </w:rPr>
        <w:t xml:space="preserve"> by the Department Hea</w:t>
      </w:r>
      <w:r>
        <w:rPr>
          <w:rFonts w:ascii="Times New Roman" w:hAnsi="Times New Roman" w:cs="Times New Roman"/>
          <w:bCs/>
          <w:sz w:val="20"/>
          <w:szCs w:val="20"/>
        </w:rPr>
        <w:t>d of Public H</w:t>
      </w:r>
      <w:r w:rsidRPr="0055624F">
        <w:rPr>
          <w:rFonts w:ascii="Times New Roman" w:hAnsi="Times New Roman" w:cs="Times New Roman"/>
          <w:bCs/>
          <w:sz w:val="20"/>
          <w:szCs w:val="20"/>
        </w:rPr>
        <w:t>ealth</w:t>
      </w:r>
    </w:p>
    <w:p w:rsidR="0055624F" w:rsidRDefault="0055624F" w:rsidP="00345B47">
      <w:pPr>
        <w:pStyle w:val="BodyText"/>
        <w:ind w:left="720"/>
        <w:rPr>
          <w:rFonts w:ascii="Times New Roman" w:hAnsi="Times New Roman" w:cs="Times New Roman"/>
          <w:b/>
          <w:bCs/>
          <w:sz w:val="20"/>
          <w:szCs w:val="20"/>
        </w:rPr>
      </w:pPr>
    </w:p>
    <w:p w:rsidR="0055624F" w:rsidRPr="00345B47" w:rsidRDefault="0055624F" w:rsidP="00345B47">
      <w:pPr>
        <w:pStyle w:val="BodyText"/>
        <w:ind w:left="720"/>
        <w:rPr>
          <w:rFonts w:ascii="Times New Roman" w:hAnsi="Times New Roman" w:cs="Times New Roman"/>
          <w:b/>
          <w:bCs/>
          <w:sz w:val="20"/>
          <w:szCs w:val="20"/>
        </w:rPr>
      </w:pPr>
      <w:r>
        <w:rPr>
          <w:rFonts w:ascii="Times New Roman" w:hAnsi="Times New Roman" w:cs="Times New Roman"/>
          <w:b/>
          <w:bCs/>
          <w:sz w:val="20"/>
          <w:szCs w:val="20"/>
        </w:rPr>
        <w:t xml:space="preserve">Current URL for the Course: </w:t>
      </w:r>
      <w:r w:rsidRPr="0055624F">
        <w:rPr>
          <w:rFonts w:ascii="Times New Roman" w:hAnsi="Times New Roman" w:cs="Times New Roman"/>
          <w:b/>
          <w:bCs/>
          <w:sz w:val="20"/>
          <w:szCs w:val="20"/>
        </w:rPr>
        <w:t>https://cal.kln.ac.lk/course/view.php?id=5216</w:t>
      </w:r>
    </w:p>
    <w:p w:rsidR="004477ED" w:rsidRDefault="004477ED" w:rsidP="00655259">
      <w:pPr>
        <w:pStyle w:val="BodyText"/>
        <w:ind w:left="720"/>
        <w:rPr>
          <w:rFonts w:ascii="Times New Roman" w:hAnsi="Times New Roman" w:cs="Times New Roman"/>
          <w:b/>
          <w:bCs/>
          <w:sz w:val="28"/>
          <w:szCs w:val="28"/>
        </w:rPr>
      </w:pPr>
    </w:p>
    <w:p w:rsidR="00962789" w:rsidRDefault="00962789" w:rsidP="00962789">
      <w:pPr>
        <w:pStyle w:val="ListParagraph"/>
        <w:numPr>
          <w:ilvl w:val="0"/>
          <w:numId w:val="33"/>
        </w:numPr>
        <w:rPr>
          <w:rFonts w:ascii="Times New Roman" w:hAnsi="Times New Roman"/>
          <w:bCs/>
          <w:sz w:val="20"/>
          <w:szCs w:val="20"/>
        </w:rPr>
      </w:pPr>
      <w:r w:rsidRPr="00962789">
        <w:rPr>
          <w:rFonts w:ascii="Times New Roman" w:hAnsi="Times New Roman"/>
          <w:b/>
          <w:bCs/>
          <w:sz w:val="20"/>
          <w:szCs w:val="20"/>
        </w:rPr>
        <w:t>Foundational Skills for Community Leaders</w:t>
      </w:r>
      <w:r w:rsidR="00C65C44">
        <w:rPr>
          <w:rFonts w:ascii="Times New Roman" w:hAnsi="Times New Roman"/>
          <w:b/>
          <w:bCs/>
          <w:sz w:val="20"/>
          <w:szCs w:val="20"/>
        </w:rPr>
        <w:t xml:space="preserve"> training Program</w:t>
      </w:r>
      <w:r w:rsidRPr="00962789">
        <w:rPr>
          <w:rFonts w:ascii="Times New Roman" w:hAnsi="Times New Roman"/>
          <w:bCs/>
          <w:sz w:val="20"/>
          <w:szCs w:val="20"/>
        </w:rPr>
        <w:t xml:space="preserve"> – </w:t>
      </w:r>
      <w:proofErr w:type="spellStart"/>
      <w:r w:rsidRPr="00962789">
        <w:rPr>
          <w:rFonts w:ascii="Times New Roman" w:hAnsi="Times New Roman"/>
          <w:bCs/>
          <w:sz w:val="20"/>
          <w:szCs w:val="20"/>
        </w:rPr>
        <w:t>Jiann</w:t>
      </w:r>
      <w:proofErr w:type="spellEnd"/>
      <w:r w:rsidRPr="00962789">
        <w:rPr>
          <w:rFonts w:ascii="Times New Roman" w:hAnsi="Times New Roman"/>
          <w:bCs/>
          <w:sz w:val="20"/>
          <w:szCs w:val="20"/>
        </w:rPr>
        <w:t xml:space="preserve">-Ping Hsu College of Public Health (In-progress/Online) in </w:t>
      </w:r>
      <w:r>
        <w:rPr>
          <w:rFonts w:ascii="Times New Roman" w:hAnsi="Times New Roman"/>
          <w:bCs/>
          <w:sz w:val="20"/>
          <w:szCs w:val="20"/>
        </w:rPr>
        <w:t>P</w:t>
      </w:r>
      <w:r w:rsidRPr="00962789">
        <w:rPr>
          <w:rFonts w:ascii="Times New Roman" w:hAnsi="Times New Roman"/>
          <w:bCs/>
          <w:sz w:val="20"/>
          <w:szCs w:val="20"/>
        </w:rPr>
        <w:t>artnership with the Deep South Coastal Social and Health Coalition</w:t>
      </w:r>
    </w:p>
    <w:p w:rsidR="00962789" w:rsidRDefault="00962789" w:rsidP="00962789">
      <w:pPr>
        <w:pStyle w:val="ListParagraph"/>
        <w:ind w:left="1080"/>
        <w:rPr>
          <w:rFonts w:ascii="Times New Roman" w:hAnsi="Times New Roman"/>
          <w:b/>
          <w:bCs/>
          <w:sz w:val="20"/>
          <w:szCs w:val="20"/>
        </w:rPr>
      </w:pPr>
    </w:p>
    <w:p w:rsidR="00962789" w:rsidRPr="00962789" w:rsidRDefault="00C65C44" w:rsidP="00210A00">
      <w:pPr>
        <w:pStyle w:val="ListParagraph"/>
        <w:ind w:left="1080"/>
        <w:rPr>
          <w:rFonts w:ascii="Times New Roman" w:hAnsi="Times New Roman"/>
          <w:bCs/>
          <w:sz w:val="20"/>
          <w:szCs w:val="20"/>
        </w:rPr>
      </w:pPr>
      <w:r>
        <w:rPr>
          <w:rFonts w:ascii="Times New Roman" w:hAnsi="Times New Roman"/>
          <w:bCs/>
          <w:sz w:val="20"/>
          <w:szCs w:val="20"/>
        </w:rPr>
        <w:t xml:space="preserve">This program builds on more than 30 years of experience working with and training community groups and organizations across the US and globally.  </w:t>
      </w:r>
      <w:r w:rsidR="00210A00">
        <w:rPr>
          <w:rFonts w:ascii="Times New Roman" w:hAnsi="Times New Roman"/>
          <w:bCs/>
          <w:sz w:val="20"/>
          <w:szCs w:val="20"/>
        </w:rPr>
        <w:t>This skills building focused training program was developed for three p</w:t>
      </w:r>
      <w:r w:rsidR="00210A00" w:rsidRPr="00210A00">
        <w:rPr>
          <w:rFonts w:ascii="Times New Roman" w:hAnsi="Times New Roman"/>
          <w:bCs/>
          <w:sz w:val="20"/>
          <w:szCs w:val="20"/>
        </w:rPr>
        <w:t>rimary reasons:</w:t>
      </w:r>
      <w:r w:rsidR="00210A00">
        <w:rPr>
          <w:rFonts w:ascii="Times New Roman" w:hAnsi="Times New Roman"/>
          <w:bCs/>
          <w:sz w:val="20"/>
          <w:szCs w:val="20"/>
        </w:rPr>
        <w:t xml:space="preserve"> 1) </w:t>
      </w:r>
      <w:r w:rsidR="00210A00" w:rsidRPr="00210A00">
        <w:rPr>
          <w:rFonts w:ascii="Times New Roman" w:hAnsi="Times New Roman"/>
          <w:bCs/>
          <w:sz w:val="20"/>
          <w:szCs w:val="20"/>
        </w:rPr>
        <w:t>To develop and maintain an effective</w:t>
      </w:r>
      <w:r w:rsidR="00686C52">
        <w:rPr>
          <w:rFonts w:ascii="Times New Roman" w:hAnsi="Times New Roman"/>
          <w:bCs/>
          <w:sz w:val="20"/>
          <w:szCs w:val="20"/>
        </w:rPr>
        <w:t>, sustained,</w:t>
      </w:r>
      <w:r w:rsidR="00210A00" w:rsidRPr="00210A00">
        <w:rPr>
          <w:rFonts w:ascii="Times New Roman" w:hAnsi="Times New Roman"/>
          <w:bCs/>
          <w:sz w:val="20"/>
          <w:szCs w:val="20"/>
        </w:rPr>
        <w:t xml:space="preserve"> </w:t>
      </w:r>
      <w:r w:rsidR="00686C52">
        <w:rPr>
          <w:rFonts w:ascii="Times New Roman" w:hAnsi="Times New Roman"/>
          <w:bCs/>
          <w:sz w:val="20"/>
          <w:szCs w:val="20"/>
        </w:rPr>
        <w:t xml:space="preserve">a standardized system of training on program development, system change and program and services monitoring and evaluation </w:t>
      </w:r>
      <w:r w:rsidR="00210A00" w:rsidRPr="00210A00">
        <w:rPr>
          <w:rFonts w:ascii="Times New Roman" w:hAnsi="Times New Roman"/>
          <w:bCs/>
          <w:sz w:val="20"/>
          <w:szCs w:val="20"/>
        </w:rPr>
        <w:t>at the state and local level</w:t>
      </w:r>
      <w:r w:rsidR="00686C52">
        <w:rPr>
          <w:rFonts w:ascii="Times New Roman" w:hAnsi="Times New Roman"/>
          <w:bCs/>
          <w:sz w:val="20"/>
          <w:szCs w:val="20"/>
        </w:rPr>
        <w:t>s</w:t>
      </w:r>
      <w:r w:rsidR="00210A00">
        <w:rPr>
          <w:rFonts w:ascii="Times New Roman" w:hAnsi="Times New Roman"/>
          <w:bCs/>
          <w:sz w:val="20"/>
          <w:szCs w:val="20"/>
        </w:rPr>
        <w:t xml:space="preserve"> </w:t>
      </w:r>
      <w:r w:rsidR="00686C52">
        <w:rPr>
          <w:rFonts w:ascii="Times New Roman" w:hAnsi="Times New Roman"/>
          <w:bCs/>
          <w:sz w:val="20"/>
          <w:szCs w:val="20"/>
        </w:rPr>
        <w:t>accessible to, and utilized by statewide and local no</w:t>
      </w:r>
      <w:r w:rsidR="00210A00">
        <w:rPr>
          <w:rFonts w:ascii="Times New Roman" w:hAnsi="Times New Roman"/>
          <w:bCs/>
          <w:sz w:val="20"/>
          <w:szCs w:val="20"/>
        </w:rPr>
        <w:t xml:space="preserve">n-profits; 2) </w:t>
      </w:r>
      <w:r w:rsidR="00210A00" w:rsidRPr="00210A00">
        <w:rPr>
          <w:rFonts w:ascii="Times New Roman" w:hAnsi="Times New Roman"/>
          <w:bCs/>
          <w:sz w:val="20"/>
          <w:szCs w:val="20"/>
        </w:rPr>
        <w:t>To enhance staff’s understanding of the factors that contribute to</w:t>
      </w:r>
      <w:r w:rsidR="00210A00">
        <w:rPr>
          <w:rFonts w:ascii="Times New Roman" w:hAnsi="Times New Roman"/>
          <w:bCs/>
          <w:sz w:val="20"/>
          <w:szCs w:val="20"/>
        </w:rPr>
        <w:t>,</w:t>
      </w:r>
      <w:r w:rsidR="00210A00" w:rsidRPr="00210A00">
        <w:rPr>
          <w:rFonts w:ascii="Times New Roman" w:hAnsi="Times New Roman"/>
          <w:bCs/>
          <w:sz w:val="20"/>
          <w:szCs w:val="20"/>
        </w:rPr>
        <w:t xml:space="preserve"> the extent </w:t>
      </w:r>
      <w:r w:rsidR="00686C52">
        <w:rPr>
          <w:rFonts w:ascii="Times New Roman" w:hAnsi="Times New Roman"/>
          <w:bCs/>
          <w:sz w:val="20"/>
          <w:szCs w:val="20"/>
        </w:rPr>
        <w:t>of</w:t>
      </w:r>
      <w:r w:rsidR="00210A00" w:rsidRPr="00210A00">
        <w:rPr>
          <w:rFonts w:ascii="Times New Roman" w:hAnsi="Times New Roman"/>
          <w:bCs/>
          <w:sz w:val="20"/>
          <w:szCs w:val="20"/>
        </w:rPr>
        <w:t>, and in what ways</w:t>
      </w:r>
      <w:r w:rsidR="00210A00">
        <w:rPr>
          <w:rFonts w:ascii="Times New Roman" w:hAnsi="Times New Roman"/>
          <w:bCs/>
          <w:sz w:val="20"/>
          <w:szCs w:val="20"/>
        </w:rPr>
        <w:t>,</w:t>
      </w:r>
      <w:r w:rsidR="00686C52">
        <w:rPr>
          <w:rFonts w:ascii="Times New Roman" w:hAnsi="Times New Roman"/>
          <w:bCs/>
          <w:sz w:val="20"/>
          <w:szCs w:val="20"/>
        </w:rPr>
        <w:t xml:space="preserve"> </w:t>
      </w:r>
      <w:r w:rsidR="00210A00" w:rsidRPr="00210A00">
        <w:rPr>
          <w:rFonts w:ascii="Times New Roman" w:hAnsi="Times New Roman"/>
          <w:bCs/>
          <w:sz w:val="20"/>
          <w:szCs w:val="20"/>
        </w:rPr>
        <w:t xml:space="preserve">program </w:t>
      </w:r>
      <w:r w:rsidR="00210A00">
        <w:rPr>
          <w:rFonts w:ascii="Times New Roman" w:hAnsi="Times New Roman"/>
          <w:bCs/>
          <w:sz w:val="20"/>
          <w:szCs w:val="20"/>
        </w:rPr>
        <w:t xml:space="preserve">development and change </w:t>
      </w:r>
      <w:r w:rsidR="00210A00" w:rsidRPr="00210A00">
        <w:rPr>
          <w:rFonts w:ascii="Times New Roman" w:hAnsi="Times New Roman"/>
          <w:bCs/>
          <w:sz w:val="20"/>
          <w:szCs w:val="20"/>
        </w:rPr>
        <w:t>service targets</w:t>
      </w:r>
      <w:r w:rsidR="00686C52">
        <w:rPr>
          <w:rFonts w:ascii="Times New Roman" w:hAnsi="Times New Roman"/>
          <w:bCs/>
          <w:sz w:val="20"/>
          <w:szCs w:val="20"/>
        </w:rPr>
        <w:t>,</w:t>
      </w:r>
      <w:r w:rsidR="00210A00">
        <w:rPr>
          <w:rFonts w:ascii="Times New Roman" w:hAnsi="Times New Roman"/>
          <w:bCs/>
          <w:sz w:val="20"/>
          <w:szCs w:val="20"/>
        </w:rPr>
        <w:t xml:space="preserve"> </w:t>
      </w:r>
      <w:r w:rsidR="00686C52" w:rsidRPr="00210A00">
        <w:rPr>
          <w:rFonts w:ascii="Times New Roman" w:hAnsi="Times New Roman"/>
          <w:bCs/>
          <w:sz w:val="20"/>
          <w:szCs w:val="20"/>
        </w:rPr>
        <w:t>specific aims</w:t>
      </w:r>
      <w:r w:rsidR="00686C52">
        <w:rPr>
          <w:rFonts w:ascii="Times New Roman" w:hAnsi="Times New Roman"/>
          <w:bCs/>
          <w:sz w:val="20"/>
          <w:szCs w:val="20"/>
        </w:rPr>
        <w:t xml:space="preserve"> </w:t>
      </w:r>
      <w:r w:rsidR="00210A00">
        <w:rPr>
          <w:rFonts w:ascii="Times New Roman" w:hAnsi="Times New Roman"/>
          <w:bCs/>
          <w:sz w:val="20"/>
          <w:szCs w:val="20"/>
        </w:rPr>
        <w:t xml:space="preserve">and </w:t>
      </w:r>
      <w:r w:rsidR="00210A00" w:rsidRPr="00210A00">
        <w:rPr>
          <w:rFonts w:ascii="Times New Roman" w:hAnsi="Times New Roman"/>
          <w:bCs/>
          <w:sz w:val="20"/>
          <w:szCs w:val="20"/>
        </w:rPr>
        <w:t xml:space="preserve">evaluation objectives are being </w:t>
      </w:r>
      <w:r w:rsidR="00686C52">
        <w:rPr>
          <w:rFonts w:ascii="Times New Roman" w:hAnsi="Times New Roman"/>
          <w:bCs/>
          <w:sz w:val="20"/>
          <w:szCs w:val="20"/>
        </w:rPr>
        <w:t>addressed</w:t>
      </w:r>
      <w:r w:rsidR="00210A00">
        <w:rPr>
          <w:rFonts w:ascii="Times New Roman" w:hAnsi="Times New Roman"/>
          <w:bCs/>
          <w:sz w:val="20"/>
          <w:szCs w:val="20"/>
        </w:rPr>
        <w:t>; and 3) To a</w:t>
      </w:r>
      <w:r w:rsidR="00210A00" w:rsidRPr="00210A00">
        <w:rPr>
          <w:rFonts w:ascii="Times New Roman" w:hAnsi="Times New Roman"/>
          <w:bCs/>
          <w:sz w:val="20"/>
          <w:szCs w:val="20"/>
        </w:rPr>
        <w:t>ssure staff and stakeholders by putting in place a process for determining whether or not the program and service delivery activities are succeeding as planned</w:t>
      </w:r>
      <w:r w:rsidR="00210A00">
        <w:rPr>
          <w:rFonts w:ascii="Times New Roman" w:hAnsi="Times New Roman"/>
          <w:bCs/>
          <w:sz w:val="20"/>
          <w:szCs w:val="20"/>
        </w:rPr>
        <w:t xml:space="preserve"> –</w:t>
      </w:r>
      <w:r w:rsidR="00686C52">
        <w:rPr>
          <w:rFonts w:ascii="Times New Roman" w:hAnsi="Times New Roman"/>
          <w:bCs/>
          <w:sz w:val="20"/>
          <w:szCs w:val="20"/>
        </w:rPr>
        <w:t xml:space="preserve"> </w:t>
      </w:r>
      <w:r w:rsidR="00210A00" w:rsidRPr="00210A00">
        <w:rPr>
          <w:rFonts w:ascii="Times New Roman" w:hAnsi="Times New Roman"/>
          <w:bCs/>
          <w:sz w:val="20"/>
          <w:szCs w:val="20"/>
        </w:rPr>
        <w:t xml:space="preserve">Help staff, stakeholders and clients understand </w:t>
      </w:r>
      <w:r w:rsidR="00686C52">
        <w:rPr>
          <w:rFonts w:ascii="Times New Roman" w:hAnsi="Times New Roman"/>
          <w:bCs/>
          <w:sz w:val="20"/>
          <w:szCs w:val="20"/>
        </w:rPr>
        <w:t>Key</w:t>
      </w:r>
      <w:r w:rsidR="00210A00" w:rsidRPr="00210A00">
        <w:rPr>
          <w:rFonts w:ascii="Times New Roman" w:hAnsi="Times New Roman"/>
          <w:bCs/>
          <w:sz w:val="20"/>
          <w:szCs w:val="20"/>
        </w:rPr>
        <w:t xml:space="preserve"> systems-level Function</w:t>
      </w:r>
      <w:r w:rsidR="00210A00">
        <w:rPr>
          <w:rFonts w:ascii="Times New Roman" w:hAnsi="Times New Roman"/>
          <w:bCs/>
          <w:sz w:val="20"/>
          <w:szCs w:val="20"/>
        </w:rPr>
        <w:t>s</w:t>
      </w:r>
      <w:r w:rsidR="00210A00" w:rsidRPr="00210A00">
        <w:rPr>
          <w:rFonts w:ascii="Times New Roman" w:hAnsi="Times New Roman"/>
          <w:bCs/>
          <w:sz w:val="20"/>
          <w:szCs w:val="20"/>
        </w:rPr>
        <w:t xml:space="preserve"> and Change</w:t>
      </w:r>
      <w:r w:rsidR="00210A00">
        <w:rPr>
          <w:rFonts w:ascii="Times New Roman" w:hAnsi="Times New Roman"/>
          <w:bCs/>
          <w:sz w:val="20"/>
          <w:szCs w:val="20"/>
        </w:rPr>
        <w:t>.</w:t>
      </w:r>
      <w:r w:rsidR="00686C52">
        <w:rPr>
          <w:rFonts w:ascii="Times New Roman" w:hAnsi="Times New Roman"/>
          <w:bCs/>
          <w:sz w:val="20"/>
          <w:szCs w:val="20"/>
        </w:rPr>
        <w:t xml:space="preserve"> </w:t>
      </w:r>
      <w:r w:rsidR="009F39B9">
        <w:rPr>
          <w:rFonts w:ascii="Times New Roman" w:hAnsi="Times New Roman"/>
          <w:bCs/>
          <w:sz w:val="20"/>
          <w:szCs w:val="20"/>
        </w:rPr>
        <w:t xml:space="preserve">While the overall pedagogical approach to teach the program is Socratic, lectures, the use of multi-media, group work and one-to-one special session and follow-up consultation/Q &amp; A are used. </w:t>
      </w:r>
      <w:r w:rsidR="00686C52">
        <w:rPr>
          <w:rFonts w:ascii="Times New Roman" w:hAnsi="Times New Roman"/>
          <w:bCs/>
          <w:sz w:val="20"/>
          <w:szCs w:val="20"/>
        </w:rPr>
        <w:t xml:space="preserve">The </w:t>
      </w:r>
      <w:r w:rsidR="009F39B9">
        <w:rPr>
          <w:rFonts w:ascii="Times New Roman" w:hAnsi="Times New Roman"/>
          <w:bCs/>
          <w:sz w:val="20"/>
          <w:szCs w:val="20"/>
        </w:rPr>
        <w:t xml:space="preserve">training program is taught through the implementation of two modules: </w:t>
      </w:r>
    </w:p>
    <w:p w:rsidR="0055624F" w:rsidRDefault="00686C52" w:rsidP="009F39B9">
      <w:pPr>
        <w:pStyle w:val="BodyText"/>
        <w:numPr>
          <w:ilvl w:val="1"/>
          <w:numId w:val="33"/>
        </w:numPr>
        <w:rPr>
          <w:rFonts w:ascii="Times New Roman" w:hAnsi="Times New Roman" w:cs="Times New Roman"/>
          <w:bCs/>
          <w:sz w:val="20"/>
          <w:szCs w:val="20"/>
        </w:rPr>
      </w:pPr>
      <w:r w:rsidRPr="00686C52">
        <w:rPr>
          <w:rFonts w:ascii="Times New Roman" w:hAnsi="Times New Roman" w:cs="Times New Roman"/>
          <w:bCs/>
          <w:sz w:val="20"/>
          <w:szCs w:val="20"/>
        </w:rPr>
        <w:t xml:space="preserve">FS101 Innovative Program Development And Systems Change Design </w:t>
      </w:r>
      <w:r>
        <w:rPr>
          <w:rFonts w:ascii="Times New Roman" w:hAnsi="Times New Roman" w:cs="Times New Roman"/>
          <w:bCs/>
          <w:sz w:val="20"/>
          <w:szCs w:val="20"/>
        </w:rPr>
        <w:t>(8 HRS</w:t>
      </w:r>
      <w:r w:rsidRPr="00686C52">
        <w:rPr>
          <w:rFonts w:ascii="Times New Roman" w:hAnsi="Times New Roman" w:cs="Times New Roman"/>
          <w:bCs/>
          <w:sz w:val="20"/>
          <w:szCs w:val="20"/>
        </w:rPr>
        <w:t>)</w:t>
      </w:r>
    </w:p>
    <w:p w:rsidR="00686C52" w:rsidRPr="00962789" w:rsidRDefault="00686C52" w:rsidP="009F39B9">
      <w:pPr>
        <w:pStyle w:val="BodyText"/>
        <w:numPr>
          <w:ilvl w:val="1"/>
          <w:numId w:val="33"/>
        </w:numPr>
        <w:rPr>
          <w:rFonts w:ascii="Times New Roman" w:hAnsi="Times New Roman" w:cs="Times New Roman"/>
          <w:bCs/>
          <w:sz w:val="20"/>
          <w:szCs w:val="20"/>
        </w:rPr>
      </w:pPr>
      <w:r w:rsidRPr="00686C52">
        <w:rPr>
          <w:rFonts w:ascii="Times New Roman" w:hAnsi="Times New Roman" w:cs="Times New Roman"/>
          <w:bCs/>
          <w:sz w:val="20"/>
          <w:szCs w:val="20"/>
        </w:rPr>
        <w:t xml:space="preserve">FS201 Essential Skills For Program Evaluation </w:t>
      </w:r>
      <w:r>
        <w:rPr>
          <w:rFonts w:ascii="Times New Roman" w:hAnsi="Times New Roman" w:cs="Times New Roman"/>
          <w:bCs/>
          <w:sz w:val="20"/>
          <w:szCs w:val="20"/>
        </w:rPr>
        <w:t>(16 HRS</w:t>
      </w:r>
      <w:r w:rsidRPr="00686C52">
        <w:rPr>
          <w:rFonts w:ascii="Times New Roman" w:hAnsi="Times New Roman" w:cs="Times New Roman"/>
          <w:bCs/>
          <w:sz w:val="20"/>
          <w:szCs w:val="20"/>
        </w:rPr>
        <w:t>)</w:t>
      </w:r>
    </w:p>
    <w:p w:rsidR="004477ED" w:rsidRDefault="004477ED" w:rsidP="00655259">
      <w:pPr>
        <w:pStyle w:val="BodyText"/>
        <w:ind w:left="720"/>
        <w:rPr>
          <w:rFonts w:ascii="Times New Roman" w:hAnsi="Times New Roman" w:cs="Times New Roman"/>
          <w:b/>
          <w:bCs/>
          <w:sz w:val="28"/>
          <w:szCs w:val="28"/>
        </w:rPr>
      </w:pPr>
    </w:p>
    <w:p w:rsidR="009F39B9" w:rsidRPr="009F39B9" w:rsidRDefault="009F39B9" w:rsidP="009F39B9">
      <w:pPr>
        <w:pStyle w:val="BodyText"/>
        <w:ind w:left="1080"/>
        <w:rPr>
          <w:rFonts w:ascii="Times New Roman" w:hAnsi="Times New Roman" w:cs="Times New Roman"/>
          <w:bCs/>
          <w:sz w:val="20"/>
          <w:szCs w:val="20"/>
        </w:rPr>
      </w:pPr>
      <w:r w:rsidRPr="009F39B9">
        <w:rPr>
          <w:rFonts w:ascii="Times New Roman" w:hAnsi="Times New Roman" w:cs="Times New Roman"/>
          <w:bCs/>
          <w:sz w:val="20"/>
          <w:szCs w:val="20"/>
        </w:rPr>
        <w:t>In progress are two module specific workbooks and teaching materials.</w:t>
      </w:r>
    </w:p>
    <w:p w:rsidR="009F39B9" w:rsidRDefault="009F39B9" w:rsidP="009F39B9">
      <w:pPr>
        <w:pStyle w:val="BodyText"/>
        <w:ind w:left="1080"/>
        <w:rPr>
          <w:rFonts w:ascii="Times New Roman" w:hAnsi="Times New Roman" w:cs="Times New Roman"/>
          <w:b/>
          <w:bCs/>
          <w:sz w:val="28"/>
          <w:szCs w:val="28"/>
        </w:rPr>
      </w:pPr>
    </w:p>
    <w:p w:rsidR="00646613" w:rsidRPr="004269A0" w:rsidRDefault="00B105C4" w:rsidP="00655259">
      <w:pPr>
        <w:pStyle w:val="BodyText"/>
        <w:ind w:left="720"/>
        <w:rPr>
          <w:rFonts w:ascii="Times New Roman" w:hAnsi="Times New Roman" w:cs="Times New Roman"/>
          <w:sz w:val="20"/>
          <w:szCs w:val="20"/>
        </w:rPr>
      </w:pPr>
      <w:r w:rsidRPr="00B105C4">
        <w:rPr>
          <w:rFonts w:ascii="Times New Roman" w:hAnsi="Times New Roman" w:cs="Times New Roman"/>
          <w:b/>
          <w:bCs/>
          <w:sz w:val="28"/>
          <w:szCs w:val="28"/>
        </w:rPr>
        <w:t>4.</w:t>
      </w:r>
      <w:r w:rsidRPr="00B105C4">
        <w:rPr>
          <w:rFonts w:ascii="Times New Roman" w:hAnsi="Times New Roman" w:cs="Times New Roman"/>
          <w:b/>
          <w:bCs/>
          <w:sz w:val="28"/>
          <w:szCs w:val="28"/>
        </w:rPr>
        <w:tab/>
      </w:r>
      <w:r w:rsidR="00646613" w:rsidRPr="00B105C4">
        <w:rPr>
          <w:rFonts w:ascii="Times New Roman" w:hAnsi="Times New Roman" w:cs="Times New Roman"/>
          <w:b/>
          <w:bCs/>
          <w:sz w:val="28"/>
          <w:szCs w:val="28"/>
          <w:u w:val="single"/>
        </w:rPr>
        <w:t>Teaching</w:t>
      </w:r>
      <w:r w:rsidR="000026CC">
        <w:rPr>
          <w:rFonts w:ascii="Times New Roman" w:hAnsi="Times New Roman" w:cs="Times New Roman"/>
          <w:b/>
          <w:bCs/>
          <w:sz w:val="28"/>
          <w:szCs w:val="28"/>
          <w:u w:val="single"/>
        </w:rPr>
        <w:t>, Training</w:t>
      </w:r>
      <w:r w:rsidR="00A60296">
        <w:rPr>
          <w:rFonts w:ascii="Times New Roman" w:hAnsi="Times New Roman" w:cs="Times New Roman"/>
          <w:b/>
          <w:bCs/>
          <w:sz w:val="28"/>
          <w:szCs w:val="28"/>
          <w:u w:val="single"/>
        </w:rPr>
        <w:t>,</w:t>
      </w:r>
      <w:r w:rsidR="00646613" w:rsidRPr="00B105C4">
        <w:rPr>
          <w:rFonts w:ascii="Times New Roman" w:hAnsi="Times New Roman" w:cs="Times New Roman"/>
          <w:b/>
          <w:bCs/>
          <w:sz w:val="28"/>
          <w:szCs w:val="28"/>
          <w:u w:val="single"/>
        </w:rPr>
        <w:t xml:space="preserve"> Advising</w:t>
      </w:r>
      <w:r w:rsidR="00A60296">
        <w:rPr>
          <w:rFonts w:ascii="Times New Roman" w:hAnsi="Times New Roman" w:cs="Times New Roman"/>
          <w:b/>
          <w:bCs/>
          <w:sz w:val="28"/>
          <w:szCs w:val="28"/>
          <w:u w:val="single"/>
        </w:rPr>
        <w:t xml:space="preserve"> and Mentoring</w:t>
      </w:r>
    </w:p>
    <w:p w:rsidR="00646613" w:rsidRDefault="00646613">
      <w:pPr>
        <w:ind w:left="360" w:hanging="360"/>
        <w:jc w:val="center"/>
        <w:rPr>
          <w:rFonts w:ascii="Times New Roman" w:hAnsi="Times New Roman" w:cs="Times New Roman"/>
          <w:b/>
          <w:bCs/>
          <w:sz w:val="22"/>
          <w:szCs w:val="22"/>
        </w:rPr>
      </w:pPr>
    </w:p>
    <w:p w:rsidR="002E4095" w:rsidRPr="002E4095" w:rsidRDefault="002E4095" w:rsidP="002E4095">
      <w:pPr>
        <w:ind w:left="360" w:firstLine="360"/>
        <w:rPr>
          <w:rFonts w:ascii="Times New Roman" w:hAnsi="Times New Roman" w:cs="Times New Roman"/>
          <w:b/>
          <w:sz w:val="20"/>
          <w:szCs w:val="20"/>
        </w:rPr>
      </w:pPr>
      <w:r w:rsidRPr="002E4095">
        <w:rPr>
          <w:rFonts w:ascii="Times New Roman" w:hAnsi="Times New Roman" w:cs="Times New Roman"/>
          <w:b/>
          <w:sz w:val="20"/>
          <w:szCs w:val="20"/>
        </w:rPr>
        <w:t>My approach to and purpose for teaching</w:t>
      </w:r>
      <w:r w:rsidR="00A60296">
        <w:rPr>
          <w:rFonts w:ascii="Times New Roman" w:hAnsi="Times New Roman" w:cs="Times New Roman"/>
          <w:b/>
          <w:sz w:val="20"/>
          <w:szCs w:val="20"/>
        </w:rPr>
        <w:t>,</w:t>
      </w:r>
      <w:r w:rsidRPr="002E4095">
        <w:rPr>
          <w:rFonts w:ascii="Times New Roman" w:hAnsi="Times New Roman" w:cs="Times New Roman"/>
          <w:b/>
          <w:sz w:val="20"/>
          <w:szCs w:val="20"/>
        </w:rPr>
        <w:t xml:space="preserve"> advising </w:t>
      </w:r>
      <w:r w:rsidR="00A60296">
        <w:rPr>
          <w:rFonts w:ascii="Times New Roman" w:hAnsi="Times New Roman" w:cs="Times New Roman"/>
          <w:b/>
          <w:sz w:val="20"/>
          <w:szCs w:val="20"/>
        </w:rPr>
        <w:t xml:space="preserve">and mentoring </w:t>
      </w:r>
      <w:r w:rsidRPr="002E4095">
        <w:rPr>
          <w:rFonts w:ascii="Times New Roman" w:hAnsi="Times New Roman" w:cs="Times New Roman"/>
          <w:b/>
          <w:sz w:val="20"/>
          <w:szCs w:val="20"/>
        </w:rPr>
        <w:t>are based on four core principles</w:t>
      </w:r>
      <w:r w:rsidRPr="002E4095">
        <w:rPr>
          <w:rFonts w:ascii="Times New Roman" w:hAnsi="Times New Roman" w:cs="Times New Roman"/>
          <w:sz w:val="20"/>
          <w:szCs w:val="20"/>
        </w:rPr>
        <w:t xml:space="preserve">: </w:t>
      </w:r>
      <w:r w:rsidRPr="002E4095">
        <w:rPr>
          <w:rFonts w:ascii="Times New Roman" w:hAnsi="Times New Roman" w:cs="Times New Roman"/>
          <w:b/>
          <w:sz w:val="20"/>
          <w:szCs w:val="20"/>
        </w:rPr>
        <w:t>1)</w:t>
      </w:r>
      <w:r w:rsidRPr="002E4095">
        <w:rPr>
          <w:rFonts w:ascii="Times New Roman" w:hAnsi="Times New Roman" w:cs="Times New Roman"/>
          <w:sz w:val="20"/>
          <w:szCs w:val="20"/>
        </w:rPr>
        <w:t xml:space="preserve"> teaching and student advising is one of the primary responsibilities and functions of academia; </w:t>
      </w:r>
      <w:r w:rsidRPr="002E4095">
        <w:rPr>
          <w:rFonts w:ascii="Times New Roman" w:hAnsi="Times New Roman" w:cs="Times New Roman"/>
          <w:b/>
          <w:sz w:val="20"/>
          <w:szCs w:val="20"/>
        </w:rPr>
        <w:t>2)</w:t>
      </w:r>
      <w:r w:rsidRPr="002E4095">
        <w:rPr>
          <w:rFonts w:ascii="Times New Roman" w:hAnsi="Times New Roman" w:cs="Times New Roman"/>
          <w:sz w:val="20"/>
          <w:szCs w:val="20"/>
        </w:rPr>
        <w:t xml:space="preserve"> th</w:t>
      </w:r>
      <w:r w:rsidR="00A60296">
        <w:rPr>
          <w:rFonts w:ascii="Times New Roman" w:hAnsi="Times New Roman" w:cs="Times New Roman"/>
          <w:sz w:val="20"/>
          <w:szCs w:val="20"/>
        </w:rPr>
        <w:t xml:space="preserve">e environment in which teaching, </w:t>
      </w:r>
      <w:r w:rsidRPr="002E4095">
        <w:rPr>
          <w:rFonts w:ascii="Times New Roman" w:hAnsi="Times New Roman" w:cs="Times New Roman"/>
          <w:sz w:val="20"/>
          <w:szCs w:val="20"/>
        </w:rPr>
        <w:t xml:space="preserve">advising </w:t>
      </w:r>
      <w:r w:rsidR="00A60296">
        <w:rPr>
          <w:rFonts w:ascii="Times New Roman" w:hAnsi="Times New Roman" w:cs="Times New Roman"/>
          <w:sz w:val="20"/>
          <w:szCs w:val="20"/>
        </w:rPr>
        <w:t xml:space="preserve">and mentoring </w:t>
      </w:r>
      <w:r w:rsidRPr="002E4095">
        <w:rPr>
          <w:rFonts w:ascii="Times New Roman" w:hAnsi="Times New Roman" w:cs="Times New Roman"/>
          <w:sz w:val="20"/>
          <w:szCs w:val="20"/>
        </w:rPr>
        <w:t xml:space="preserve">takes place should be one where excellence is expected and one that promotes and nurtures the desire to learn, to acquire and/or refine knowledge and skills; </w:t>
      </w:r>
      <w:r w:rsidRPr="002E4095">
        <w:rPr>
          <w:rFonts w:ascii="Times New Roman" w:hAnsi="Times New Roman" w:cs="Times New Roman"/>
          <w:b/>
          <w:sz w:val="20"/>
          <w:szCs w:val="20"/>
        </w:rPr>
        <w:t>3)</w:t>
      </w:r>
      <w:r w:rsidRPr="002E4095">
        <w:rPr>
          <w:rFonts w:ascii="Times New Roman" w:hAnsi="Times New Roman" w:cs="Times New Roman"/>
          <w:sz w:val="20"/>
          <w:szCs w:val="20"/>
        </w:rPr>
        <w:t xml:space="preserve"> teaching</w:t>
      </w:r>
      <w:r w:rsidR="00A60296">
        <w:rPr>
          <w:rFonts w:ascii="Times New Roman" w:hAnsi="Times New Roman" w:cs="Times New Roman"/>
          <w:sz w:val="20"/>
          <w:szCs w:val="20"/>
        </w:rPr>
        <w:t>,</w:t>
      </w:r>
      <w:r w:rsidRPr="002E4095">
        <w:rPr>
          <w:rFonts w:ascii="Times New Roman" w:hAnsi="Times New Roman" w:cs="Times New Roman"/>
          <w:sz w:val="20"/>
          <w:szCs w:val="20"/>
        </w:rPr>
        <w:t xml:space="preserve"> advising </w:t>
      </w:r>
      <w:r w:rsidR="00A60296">
        <w:rPr>
          <w:rFonts w:ascii="Times New Roman" w:hAnsi="Times New Roman" w:cs="Times New Roman"/>
          <w:sz w:val="20"/>
          <w:szCs w:val="20"/>
        </w:rPr>
        <w:t xml:space="preserve">and mentoring </w:t>
      </w:r>
      <w:r w:rsidRPr="002E4095">
        <w:rPr>
          <w:rFonts w:ascii="Times New Roman" w:hAnsi="Times New Roman" w:cs="Times New Roman"/>
          <w:sz w:val="20"/>
          <w:szCs w:val="20"/>
        </w:rPr>
        <w:t xml:space="preserve">must be grounded in sound scientific evidence, coupled with and/or tempered by practice-based experience; and </w:t>
      </w:r>
      <w:r w:rsidRPr="002E4095">
        <w:rPr>
          <w:rFonts w:ascii="Times New Roman" w:hAnsi="Times New Roman" w:cs="Times New Roman"/>
          <w:b/>
          <w:sz w:val="20"/>
          <w:szCs w:val="20"/>
        </w:rPr>
        <w:t>4)</w:t>
      </w:r>
      <w:r w:rsidRPr="002E4095">
        <w:rPr>
          <w:rFonts w:ascii="Times New Roman" w:hAnsi="Times New Roman" w:cs="Times New Roman"/>
          <w:sz w:val="20"/>
          <w:szCs w:val="20"/>
        </w:rPr>
        <w:t xml:space="preserve"> the outcome of  teaching</w:t>
      </w:r>
      <w:r w:rsidR="00A60296">
        <w:rPr>
          <w:rFonts w:ascii="Times New Roman" w:hAnsi="Times New Roman" w:cs="Times New Roman"/>
          <w:sz w:val="20"/>
          <w:szCs w:val="20"/>
        </w:rPr>
        <w:t>,</w:t>
      </w:r>
      <w:r w:rsidRPr="002E4095">
        <w:rPr>
          <w:rFonts w:ascii="Times New Roman" w:hAnsi="Times New Roman" w:cs="Times New Roman"/>
          <w:sz w:val="20"/>
          <w:szCs w:val="20"/>
        </w:rPr>
        <w:t xml:space="preserve"> advising </w:t>
      </w:r>
      <w:r w:rsidR="00A60296">
        <w:rPr>
          <w:rFonts w:ascii="Times New Roman" w:hAnsi="Times New Roman" w:cs="Times New Roman"/>
          <w:sz w:val="20"/>
          <w:szCs w:val="20"/>
        </w:rPr>
        <w:t xml:space="preserve">and mentoring </w:t>
      </w:r>
      <w:r w:rsidRPr="002E4095">
        <w:rPr>
          <w:rFonts w:ascii="Times New Roman" w:hAnsi="Times New Roman" w:cs="Times New Roman"/>
          <w:sz w:val="20"/>
          <w:szCs w:val="20"/>
        </w:rPr>
        <w:t xml:space="preserve">is the student’s ability to integrate knowledge and skills, that is, apply what was learned to meet challenges </w:t>
      </w:r>
      <w:r w:rsidRPr="00A60296">
        <w:rPr>
          <w:rFonts w:ascii="Times New Roman" w:hAnsi="Times New Roman" w:cs="Times New Roman"/>
          <w:b/>
          <w:sz w:val="20"/>
          <w:szCs w:val="20"/>
        </w:rPr>
        <w:t>in and outside</w:t>
      </w:r>
      <w:r w:rsidRPr="002E4095">
        <w:rPr>
          <w:rFonts w:ascii="Times New Roman" w:hAnsi="Times New Roman" w:cs="Times New Roman"/>
          <w:sz w:val="20"/>
          <w:szCs w:val="20"/>
        </w:rPr>
        <w:t xml:space="preserve"> of academia. For adult learners, </w:t>
      </w:r>
      <w:r w:rsidRPr="002E4095">
        <w:rPr>
          <w:rFonts w:ascii="Times New Roman" w:hAnsi="Times New Roman" w:cs="Times New Roman"/>
          <w:b/>
          <w:sz w:val="20"/>
          <w:szCs w:val="20"/>
        </w:rPr>
        <w:t>innovation and the pursuit of new ideas and opportunities</w:t>
      </w:r>
      <w:r w:rsidRPr="002E4095">
        <w:rPr>
          <w:rFonts w:ascii="Times New Roman" w:hAnsi="Times New Roman" w:cs="Times New Roman"/>
          <w:sz w:val="20"/>
          <w:szCs w:val="20"/>
        </w:rPr>
        <w:t xml:space="preserve"> in the dissemination of information such as teaching and the use of other media </w:t>
      </w:r>
      <w:r w:rsidRPr="002E4095">
        <w:rPr>
          <w:rFonts w:ascii="Times New Roman" w:hAnsi="Times New Roman" w:cs="Times New Roman"/>
          <w:b/>
          <w:sz w:val="20"/>
          <w:szCs w:val="20"/>
        </w:rPr>
        <w:t>is critical</w:t>
      </w:r>
      <w:r w:rsidRPr="002E4095">
        <w:rPr>
          <w:rFonts w:ascii="Times New Roman" w:hAnsi="Times New Roman" w:cs="Times New Roman"/>
          <w:sz w:val="20"/>
          <w:szCs w:val="20"/>
        </w:rPr>
        <w:t xml:space="preserve">. Sometimes the </w:t>
      </w:r>
      <w:r w:rsidRPr="002E4095">
        <w:rPr>
          <w:rFonts w:ascii="Times New Roman" w:hAnsi="Times New Roman" w:cs="Times New Roman"/>
          <w:b/>
          <w:sz w:val="20"/>
          <w:szCs w:val="20"/>
        </w:rPr>
        <w:t>innovations</w:t>
      </w:r>
      <w:r w:rsidRPr="002E4095">
        <w:rPr>
          <w:rFonts w:ascii="Times New Roman" w:hAnsi="Times New Roman" w:cs="Times New Roman"/>
          <w:sz w:val="20"/>
          <w:szCs w:val="20"/>
        </w:rPr>
        <w:t xml:space="preserve"> work and sometimes they do not; that is the </w:t>
      </w:r>
      <w:r w:rsidRPr="002E4095">
        <w:rPr>
          <w:rFonts w:ascii="Times New Roman" w:hAnsi="Times New Roman" w:cs="Times New Roman"/>
          <w:b/>
          <w:sz w:val="20"/>
          <w:szCs w:val="20"/>
        </w:rPr>
        <w:t>risk of taking such an approach</w:t>
      </w:r>
      <w:r w:rsidRPr="002E4095">
        <w:rPr>
          <w:rFonts w:ascii="Times New Roman" w:hAnsi="Times New Roman" w:cs="Times New Roman"/>
          <w:sz w:val="20"/>
          <w:szCs w:val="20"/>
        </w:rPr>
        <w:t>. However, I believe the efforts are worth it since important lessons are learned, many benefit and opportunities are created.</w:t>
      </w:r>
    </w:p>
    <w:p w:rsidR="002E4095" w:rsidRDefault="002E4095" w:rsidP="00AA2BC5">
      <w:pPr>
        <w:ind w:left="360"/>
        <w:rPr>
          <w:rFonts w:ascii="Times New Roman" w:hAnsi="Times New Roman" w:cs="Times New Roman"/>
          <w:b/>
          <w:sz w:val="22"/>
          <w:szCs w:val="22"/>
        </w:rPr>
      </w:pPr>
    </w:p>
    <w:p w:rsidR="00AA2BC5" w:rsidRPr="00906898" w:rsidRDefault="00AA2BC5" w:rsidP="00AA2BC5">
      <w:pPr>
        <w:ind w:left="360"/>
        <w:rPr>
          <w:rFonts w:ascii="Times New Roman" w:hAnsi="Times New Roman" w:cs="Times New Roman"/>
          <w:sz w:val="22"/>
          <w:szCs w:val="22"/>
        </w:rPr>
      </w:pPr>
      <w:r w:rsidRPr="00906898">
        <w:rPr>
          <w:rFonts w:ascii="Times New Roman" w:hAnsi="Times New Roman" w:cs="Times New Roman"/>
          <w:b/>
          <w:sz w:val="22"/>
          <w:szCs w:val="22"/>
        </w:rPr>
        <w:t>4A.</w:t>
      </w:r>
      <w:r w:rsidRPr="00906898">
        <w:rPr>
          <w:rFonts w:ascii="Times New Roman" w:hAnsi="Times New Roman" w:cs="Times New Roman"/>
          <w:b/>
          <w:bCs/>
          <w:sz w:val="22"/>
          <w:szCs w:val="22"/>
        </w:rPr>
        <w:tab/>
      </w:r>
      <w:r w:rsidR="00906898">
        <w:rPr>
          <w:rFonts w:ascii="Times New Roman" w:hAnsi="Times New Roman" w:cs="Times New Roman"/>
          <w:b/>
          <w:bCs/>
          <w:sz w:val="22"/>
          <w:szCs w:val="22"/>
        </w:rPr>
        <w:tab/>
      </w:r>
      <w:r w:rsidRPr="00906898">
        <w:rPr>
          <w:rFonts w:ascii="Times New Roman" w:hAnsi="Times New Roman" w:cs="Times New Roman"/>
          <w:b/>
          <w:bCs/>
          <w:sz w:val="22"/>
          <w:szCs w:val="22"/>
          <w:u w:val="single"/>
        </w:rPr>
        <w:t xml:space="preserve">Teaching Expertise </w:t>
      </w:r>
      <w:proofErr w:type="gramStart"/>
      <w:r w:rsidRPr="00906898">
        <w:rPr>
          <w:rFonts w:ascii="Times New Roman" w:hAnsi="Times New Roman" w:cs="Times New Roman"/>
          <w:b/>
          <w:bCs/>
          <w:sz w:val="22"/>
          <w:szCs w:val="22"/>
          <w:u w:val="single"/>
        </w:rPr>
        <w:t>And</w:t>
      </w:r>
      <w:proofErr w:type="gramEnd"/>
      <w:r w:rsidRPr="00906898">
        <w:rPr>
          <w:rFonts w:ascii="Times New Roman" w:hAnsi="Times New Roman" w:cs="Times New Roman"/>
          <w:b/>
          <w:bCs/>
          <w:sz w:val="22"/>
          <w:szCs w:val="22"/>
          <w:u w:val="single"/>
        </w:rPr>
        <w:t xml:space="preserve"> Areas Of Interest</w:t>
      </w:r>
    </w:p>
    <w:p w:rsidR="00AA2BC5" w:rsidRDefault="00AA2BC5" w:rsidP="00120FF9">
      <w:pPr>
        <w:pStyle w:val="NormalWeb"/>
        <w:numPr>
          <w:ilvl w:val="0"/>
          <w:numId w:val="15"/>
        </w:numPr>
        <w:spacing w:before="0" w:beforeAutospacing="0" w:after="0" w:afterAutospacing="0"/>
        <w:rPr>
          <w:sz w:val="20"/>
          <w:szCs w:val="20"/>
        </w:rPr>
      </w:pPr>
      <w:r w:rsidRPr="00906898">
        <w:rPr>
          <w:sz w:val="20"/>
          <w:szCs w:val="20"/>
        </w:rPr>
        <w:t>Qualitative r</w:t>
      </w:r>
      <w:r w:rsidR="00492998">
        <w:rPr>
          <w:sz w:val="20"/>
          <w:szCs w:val="20"/>
        </w:rPr>
        <w:t>esearch methods and techniques</w:t>
      </w:r>
    </w:p>
    <w:p w:rsidR="00492998" w:rsidRDefault="00492998" w:rsidP="00120FF9">
      <w:pPr>
        <w:pStyle w:val="NormalWeb"/>
        <w:numPr>
          <w:ilvl w:val="0"/>
          <w:numId w:val="15"/>
        </w:numPr>
        <w:spacing w:before="0" w:beforeAutospacing="0" w:after="0" w:afterAutospacing="0"/>
        <w:rPr>
          <w:sz w:val="20"/>
          <w:szCs w:val="20"/>
        </w:rPr>
      </w:pPr>
      <w:r>
        <w:rPr>
          <w:sz w:val="20"/>
          <w:szCs w:val="20"/>
        </w:rPr>
        <w:t>Grant Writing – Special emphasis on writing for practice-based, community and participatory research and evaluation projects</w:t>
      </w:r>
    </w:p>
    <w:p w:rsidR="00906898" w:rsidRPr="00906898" w:rsidRDefault="00906898" w:rsidP="00120FF9">
      <w:pPr>
        <w:pStyle w:val="NormalWeb"/>
        <w:numPr>
          <w:ilvl w:val="0"/>
          <w:numId w:val="15"/>
        </w:numPr>
        <w:spacing w:before="0" w:beforeAutospacing="0" w:after="0" w:afterAutospacing="0"/>
        <w:rPr>
          <w:sz w:val="20"/>
          <w:szCs w:val="20"/>
        </w:rPr>
      </w:pPr>
      <w:r>
        <w:rPr>
          <w:sz w:val="20"/>
          <w:szCs w:val="20"/>
        </w:rPr>
        <w:t>Children, Adolescents and Adults with Chronic Conditions and their Families</w:t>
      </w:r>
    </w:p>
    <w:p w:rsidR="00AA2BC5" w:rsidRDefault="00AA2BC5" w:rsidP="00120FF9">
      <w:pPr>
        <w:pStyle w:val="NormalWeb"/>
        <w:numPr>
          <w:ilvl w:val="0"/>
          <w:numId w:val="15"/>
        </w:numPr>
        <w:spacing w:before="0" w:beforeAutospacing="0" w:after="0" w:afterAutospacing="0"/>
        <w:rPr>
          <w:sz w:val="20"/>
          <w:szCs w:val="20"/>
        </w:rPr>
      </w:pPr>
      <w:r w:rsidRPr="00906898">
        <w:rPr>
          <w:sz w:val="20"/>
          <w:szCs w:val="20"/>
        </w:rPr>
        <w:t xml:space="preserve">Public Health practice. </w:t>
      </w:r>
    </w:p>
    <w:p w:rsidR="0043688C" w:rsidRPr="00906898" w:rsidRDefault="0043688C" w:rsidP="00120FF9">
      <w:pPr>
        <w:pStyle w:val="NormalWeb"/>
        <w:numPr>
          <w:ilvl w:val="0"/>
          <w:numId w:val="15"/>
        </w:numPr>
        <w:spacing w:before="0" w:beforeAutospacing="0" w:after="0" w:afterAutospacing="0"/>
        <w:rPr>
          <w:sz w:val="20"/>
          <w:szCs w:val="20"/>
        </w:rPr>
      </w:pPr>
      <w:r>
        <w:rPr>
          <w:sz w:val="20"/>
          <w:szCs w:val="20"/>
        </w:rPr>
        <w:t xml:space="preserve">Application of Cultural and Linguistic </w:t>
      </w:r>
      <w:r w:rsidR="00D24DA2">
        <w:rPr>
          <w:sz w:val="20"/>
          <w:szCs w:val="20"/>
        </w:rPr>
        <w:t xml:space="preserve">Competence </w:t>
      </w:r>
      <w:r>
        <w:rPr>
          <w:sz w:val="20"/>
          <w:szCs w:val="20"/>
        </w:rPr>
        <w:t>in Public Health Practice</w:t>
      </w:r>
    </w:p>
    <w:p w:rsidR="00AA2BC5" w:rsidRPr="00906898" w:rsidRDefault="00AA2BC5" w:rsidP="00120FF9">
      <w:pPr>
        <w:pStyle w:val="NormalWeb"/>
        <w:numPr>
          <w:ilvl w:val="0"/>
          <w:numId w:val="15"/>
        </w:numPr>
        <w:spacing w:before="0" w:beforeAutospacing="0" w:after="0" w:afterAutospacing="0"/>
        <w:rPr>
          <w:sz w:val="20"/>
          <w:szCs w:val="20"/>
        </w:rPr>
      </w:pPr>
      <w:r w:rsidRPr="00906898">
        <w:rPr>
          <w:sz w:val="20"/>
          <w:szCs w:val="20"/>
        </w:rPr>
        <w:t xml:space="preserve">Participatory research and evaluation. </w:t>
      </w:r>
    </w:p>
    <w:p w:rsidR="00AA2BC5" w:rsidRPr="00906898" w:rsidRDefault="0047205E" w:rsidP="00120FF9">
      <w:pPr>
        <w:pStyle w:val="NormalWeb"/>
        <w:numPr>
          <w:ilvl w:val="0"/>
          <w:numId w:val="15"/>
        </w:numPr>
        <w:spacing w:before="0" w:beforeAutospacing="0" w:after="0" w:afterAutospacing="0"/>
        <w:rPr>
          <w:sz w:val="20"/>
          <w:szCs w:val="20"/>
        </w:rPr>
      </w:pPr>
      <w:r>
        <w:rPr>
          <w:sz w:val="20"/>
          <w:szCs w:val="20"/>
        </w:rPr>
        <w:lastRenderedPageBreak/>
        <w:t xml:space="preserve">Health Services </w:t>
      </w:r>
      <w:r w:rsidR="00AA2BC5" w:rsidRPr="00906898">
        <w:rPr>
          <w:sz w:val="20"/>
          <w:szCs w:val="20"/>
        </w:rPr>
        <w:t>Research</w:t>
      </w:r>
      <w:r>
        <w:rPr>
          <w:sz w:val="20"/>
          <w:szCs w:val="20"/>
        </w:rPr>
        <w:t xml:space="preserve"> - </w:t>
      </w:r>
      <w:r w:rsidR="00AA2BC5" w:rsidRPr="00906898">
        <w:rPr>
          <w:sz w:val="20"/>
          <w:szCs w:val="20"/>
        </w:rPr>
        <w:t>grant writing, implementation</w:t>
      </w:r>
      <w:r>
        <w:rPr>
          <w:sz w:val="20"/>
          <w:szCs w:val="20"/>
        </w:rPr>
        <w:t>,</w:t>
      </w:r>
      <w:r w:rsidR="00AA2BC5" w:rsidRPr="00906898">
        <w:rPr>
          <w:sz w:val="20"/>
          <w:szCs w:val="20"/>
        </w:rPr>
        <w:t xml:space="preserve"> data development</w:t>
      </w:r>
      <w:r>
        <w:rPr>
          <w:sz w:val="20"/>
          <w:szCs w:val="20"/>
        </w:rPr>
        <w:t xml:space="preserve"> and practice</w:t>
      </w:r>
      <w:r w:rsidR="00AA2BC5" w:rsidRPr="00906898">
        <w:rPr>
          <w:sz w:val="20"/>
          <w:szCs w:val="20"/>
        </w:rPr>
        <w:t xml:space="preserve">. </w:t>
      </w:r>
    </w:p>
    <w:p w:rsidR="00AA2BC5" w:rsidRDefault="00AA2BC5" w:rsidP="00120FF9">
      <w:pPr>
        <w:pStyle w:val="NormalWeb"/>
        <w:numPr>
          <w:ilvl w:val="0"/>
          <w:numId w:val="15"/>
        </w:numPr>
        <w:spacing w:before="0" w:beforeAutospacing="0" w:after="0" w:afterAutospacing="0"/>
        <w:rPr>
          <w:sz w:val="20"/>
          <w:szCs w:val="20"/>
        </w:rPr>
      </w:pPr>
      <w:r w:rsidRPr="00906898">
        <w:rPr>
          <w:sz w:val="20"/>
          <w:szCs w:val="20"/>
        </w:rPr>
        <w:t>Professional and lay persons health education</w:t>
      </w:r>
      <w:r w:rsidR="00492998">
        <w:rPr>
          <w:sz w:val="20"/>
          <w:szCs w:val="20"/>
        </w:rPr>
        <w:t xml:space="preserve"> and training</w:t>
      </w:r>
      <w:r w:rsidRPr="00906898">
        <w:rPr>
          <w:sz w:val="20"/>
          <w:szCs w:val="20"/>
        </w:rPr>
        <w:t xml:space="preserve"> – Domestic and International</w:t>
      </w:r>
    </w:p>
    <w:p w:rsidR="008D0B23" w:rsidRPr="00906898" w:rsidRDefault="008D0B23" w:rsidP="00120FF9">
      <w:pPr>
        <w:pStyle w:val="NormalWeb"/>
        <w:numPr>
          <w:ilvl w:val="0"/>
          <w:numId w:val="15"/>
        </w:numPr>
        <w:spacing w:before="0" w:beforeAutospacing="0" w:after="0" w:afterAutospacing="0"/>
        <w:rPr>
          <w:sz w:val="20"/>
          <w:szCs w:val="20"/>
        </w:rPr>
      </w:pPr>
      <w:r>
        <w:rPr>
          <w:sz w:val="20"/>
          <w:szCs w:val="20"/>
        </w:rPr>
        <w:t>Public Heath Leadership</w:t>
      </w:r>
      <w:r w:rsidR="00D24DA2">
        <w:rPr>
          <w:sz w:val="20"/>
          <w:szCs w:val="20"/>
        </w:rPr>
        <w:t>, Administration</w:t>
      </w:r>
      <w:r>
        <w:rPr>
          <w:sz w:val="20"/>
          <w:szCs w:val="20"/>
        </w:rPr>
        <w:t xml:space="preserve"> and Mentoring</w:t>
      </w:r>
    </w:p>
    <w:p w:rsidR="002E4095" w:rsidRDefault="002E4095" w:rsidP="0053363F">
      <w:pPr>
        <w:tabs>
          <w:tab w:val="left" w:pos="720"/>
        </w:tabs>
        <w:ind w:left="360"/>
        <w:rPr>
          <w:rFonts w:ascii="Times New Roman" w:hAnsi="Times New Roman" w:cs="Times New Roman"/>
          <w:b/>
          <w:bCs/>
          <w:sz w:val="22"/>
          <w:szCs w:val="22"/>
        </w:rPr>
      </w:pPr>
    </w:p>
    <w:p w:rsidR="00646613" w:rsidRPr="0053363F" w:rsidRDefault="00B105C4" w:rsidP="0053363F">
      <w:pPr>
        <w:tabs>
          <w:tab w:val="left" w:pos="720"/>
        </w:tabs>
        <w:ind w:left="360"/>
        <w:rPr>
          <w:rFonts w:ascii="Times New Roman" w:hAnsi="Times New Roman" w:cs="Times New Roman"/>
          <w:b/>
          <w:bCs/>
          <w:sz w:val="22"/>
          <w:szCs w:val="22"/>
          <w:u w:val="single"/>
        </w:rPr>
      </w:pPr>
      <w:r w:rsidRPr="0053363F">
        <w:rPr>
          <w:rFonts w:ascii="Times New Roman" w:hAnsi="Times New Roman" w:cs="Times New Roman"/>
          <w:b/>
          <w:bCs/>
          <w:sz w:val="22"/>
          <w:szCs w:val="22"/>
        </w:rPr>
        <w:t>4</w:t>
      </w:r>
      <w:r w:rsidR="004E0632">
        <w:rPr>
          <w:rFonts w:ascii="Times New Roman" w:hAnsi="Times New Roman" w:cs="Times New Roman"/>
          <w:b/>
          <w:bCs/>
          <w:sz w:val="22"/>
          <w:szCs w:val="22"/>
        </w:rPr>
        <w:t>B</w:t>
      </w:r>
      <w:r w:rsidRPr="0053363F">
        <w:rPr>
          <w:rFonts w:ascii="Times New Roman" w:hAnsi="Times New Roman" w:cs="Times New Roman"/>
          <w:b/>
          <w:bCs/>
          <w:sz w:val="22"/>
          <w:szCs w:val="22"/>
        </w:rPr>
        <w:t>.</w:t>
      </w:r>
      <w:r w:rsidR="0053363F" w:rsidRPr="0053363F">
        <w:rPr>
          <w:rFonts w:ascii="Times New Roman" w:hAnsi="Times New Roman" w:cs="Times New Roman"/>
          <w:b/>
          <w:bCs/>
          <w:sz w:val="22"/>
          <w:szCs w:val="22"/>
        </w:rPr>
        <w:tab/>
      </w:r>
      <w:r w:rsidR="0053363F" w:rsidRPr="0053363F">
        <w:rPr>
          <w:rFonts w:ascii="Times New Roman" w:hAnsi="Times New Roman" w:cs="Times New Roman"/>
          <w:b/>
          <w:bCs/>
          <w:sz w:val="22"/>
          <w:szCs w:val="22"/>
        </w:rPr>
        <w:tab/>
      </w:r>
      <w:r w:rsidR="00646613" w:rsidRPr="0053363F">
        <w:rPr>
          <w:rFonts w:ascii="Times New Roman" w:hAnsi="Times New Roman" w:cs="Times New Roman"/>
          <w:b/>
          <w:bCs/>
          <w:sz w:val="22"/>
          <w:szCs w:val="22"/>
          <w:u w:val="single"/>
        </w:rPr>
        <w:t>Teaching: University Coursework</w:t>
      </w:r>
    </w:p>
    <w:p w:rsidR="00EE2A67" w:rsidRDefault="0053363F" w:rsidP="00537AC8">
      <w:pPr>
        <w:rPr>
          <w:rFonts w:ascii="Times New Roman" w:hAnsi="Times New Roman" w:cs="Times New Roman"/>
          <w:b/>
          <w:bCs/>
          <w:sz w:val="20"/>
          <w:szCs w:val="20"/>
        </w:rPr>
      </w:pPr>
      <w:r>
        <w:rPr>
          <w:rFonts w:ascii="Times New Roman" w:hAnsi="Times New Roman" w:cs="Times New Roman"/>
          <w:b/>
          <w:bCs/>
          <w:sz w:val="20"/>
          <w:szCs w:val="20"/>
        </w:rPr>
        <w:tab/>
      </w:r>
    </w:p>
    <w:p w:rsidR="008D0B23" w:rsidRDefault="008D0B23" w:rsidP="008D0B23">
      <w:pPr>
        <w:ind w:firstLine="720"/>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r>
      <w:r w:rsidRPr="00496B39">
        <w:rPr>
          <w:rFonts w:ascii="Times New Roman" w:hAnsi="Times New Roman" w:cs="Times New Roman"/>
          <w:b/>
          <w:bCs/>
          <w:sz w:val="20"/>
          <w:szCs w:val="20"/>
          <w:u w:val="single"/>
        </w:rPr>
        <w:t xml:space="preserve">Course Taught at </w:t>
      </w:r>
      <w:r>
        <w:rPr>
          <w:rFonts w:ascii="Times New Roman" w:hAnsi="Times New Roman" w:cs="Times New Roman"/>
          <w:b/>
          <w:bCs/>
          <w:sz w:val="20"/>
          <w:szCs w:val="20"/>
          <w:u w:val="single"/>
        </w:rPr>
        <w:t>Georgia Southern University (GSU) 2013- present</w:t>
      </w:r>
    </w:p>
    <w:p w:rsidR="008D0B23" w:rsidRDefault="008D0B23" w:rsidP="00EE2A67">
      <w:pPr>
        <w:ind w:firstLine="720"/>
        <w:rPr>
          <w:rFonts w:ascii="Times New Roman" w:hAnsi="Times New Roman" w:cs="Times New Roman"/>
          <w:b/>
          <w:bCs/>
          <w:sz w:val="20"/>
          <w:szCs w:val="20"/>
        </w:rPr>
      </w:pPr>
    </w:p>
    <w:p w:rsidR="00C915C3" w:rsidRDefault="00C915C3" w:rsidP="00C915C3">
      <w:pPr>
        <w:ind w:left="720"/>
        <w:rPr>
          <w:rFonts w:ascii="Times New Roman" w:hAnsi="Times New Roman" w:cs="Times New Roman"/>
          <w:b/>
          <w:bCs/>
          <w:sz w:val="20"/>
          <w:szCs w:val="20"/>
        </w:rPr>
      </w:pPr>
      <w:r>
        <w:rPr>
          <w:rFonts w:ascii="Times New Roman" w:hAnsi="Times New Roman" w:cs="Times New Roman"/>
          <w:b/>
          <w:bCs/>
          <w:sz w:val="20"/>
          <w:szCs w:val="20"/>
        </w:rPr>
        <w:t xml:space="preserve">Quantitative ratings by students of the overall quality of the course and instructor range from </w:t>
      </w:r>
      <w:r w:rsidR="00E21D57">
        <w:rPr>
          <w:rFonts w:ascii="Times New Roman" w:hAnsi="Times New Roman" w:cs="Times New Roman"/>
          <w:b/>
          <w:bCs/>
          <w:sz w:val="20"/>
          <w:szCs w:val="20"/>
        </w:rPr>
        <w:t>5</w:t>
      </w:r>
      <w:r>
        <w:rPr>
          <w:rFonts w:ascii="Times New Roman" w:hAnsi="Times New Roman" w:cs="Times New Roman"/>
          <w:b/>
          <w:bCs/>
          <w:sz w:val="20"/>
          <w:szCs w:val="20"/>
        </w:rPr>
        <w:t xml:space="preserve"> = ‘Excellent’ to </w:t>
      </w:r>
      <w:r w:rsidR="00E21D57">
        <w:rPr>
          <w:rFonts w:ascii="Times New Roman" w:hAnsi="Times New Roman" w:cs="Times New Roman"/>
          <w:b/>
          <w:bCs/>
          <w:sz w:val="20"/>
          <w:szCs w:val="20"/>
        </w:rPr>
        <w:t>1</w:t>
      </w:r>
      <w:r>
        <w:rPr>
          <w:rFonts w:ascii="Times New Roman" w:hAnsi="Times New Roman" w:cs="Times New Roman"/>
          <w:b/>
          <w:bCs/>
          <w:sz w:val="20"/>
          <w:szCs w:val="20"/>
        </w:rPr>
        <w:t xml:space="preserve"> = ‘Poor’</w:t>
      </w:r>
    </w:p>
    <w:p w:rsidR="00545DAA" w:rsidRDefault="00545DAA" w:rsidP="00EE2A67">
      <w:pPr>
        <w:ind w:firstLine="720"/>
        <w:rPr>
          <w:rFonts w:ascii="Times New Roman" w:hAnsi="Times New Roman" w:cs="Times New Roman"/>
          <w:b/>
          <w:bCs/>
          <w:sz w:val="20"/>
          <w:szCs w:val="20"/>
        </w:rPr>
      </w:pP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800"/>
        <w:gridCol w:w="2700"/>
        <w:gridCol w:w="2070"/>
      </w:tblGrid>
      <w:tr w:rsidR="00190A9E" w:rsidRPr="007E7C7E" w:rsidTr="00190A9E">
        <w:tc>
          <w:tcPr>
            <w:tcW w:w="9000" w:type="dxa"/>
            <w:gridSpan w:val="4"/>
            <w:shd w:val="clear" w:color="auto" w:fill="auto"/>
          </w:tcPr>
          <w:p w:rsidR="00190A9E" w:rsidRDefault="00190A9E" w:rsidP="008D0B23">
            <w:pPr>
              <w:rPr>
                <w:rFonts w:ascii="Times New Roman" w:hAnsi="Times New Roman" w:cs="Times New Roman"/>
                <w:b/>
                <w:bCs/>
                <w:sz w:val="20"/>
                <w:szCs w:val="20"/>
              </w:rPr>
            </w:pPr>
            <w:r>
              <w:rPr>
                <w:rFonts w:ascii="Times New Roman" w:hAnsi="Times New Roman" w:cs="Times New Roman"/>
                <w:b/>
                <w:bCs/>
                <w:sz w:val="20"/>
                <w:szCs w:val="20"/>
              </w:rPr>
              <w:t>PUBH 7991B</w:t>
            </w:r>
            <w:r w:rsidR="00F9367E">
              <w:rPr>
                <w:rFonts w:ascii="Times New Roman" w:hAnsi="Times New Roman" w:cs="Times New Roman"/>
                <w:b/>
                <w:bCs/>
                <w:sz w:val="20"/>
                <w:szCs w:val="20"/>
              </w:rPr>
              <w:t>/7530</w:t>
            </w:r>
            <w:r w:rsidRPr="007E7C7E">
              <w:rPr>
                <w:rFonts w:ascii="Times New Roman" w:hAnsi="Times New Roman" w:cs="Times New Roman"/>
                <w:b/>
                <w:bCs/>
                <w:sz w:val="20"/>
                <w:szCs w:val="20"/>
              </w:rPr>
              <w:t xml:space="preserve"> </w:t>
            </w:r>
            <w:r w:rsidRPr="007E7C7E">
              <w:rPr>
                <w:rFonts w:ascii="Times New Roman" w:hAnsi="Times New Roman" w:cs="Times New Roman"/>
                <w:sz w:val="20"/>
                <w:szCs w:val="20"/>
              </w:rPr>
              <w:t xml:space="preserve">– </w:t>
            </w:r>
            <w:r>
              <w:rPr>
                <w:rFonts w:ascii="Times New Roman" w:hAnsi="Times New Roman" w:cs="Times New Roman"/>
                <w:sz w:val="20"/>
                <w:szCs w:val="20"/>
              </w:rPr>
              <w:t>Public Health</w:t>
            </w:r>
            <w:r w:rsidRPr="007E7C7E">
              <w:rPr>
                <w:rFonts w:ascii="Times New Roman" w:hAnsi="Times New Roman" w:cs="Times New Roman"/>
                <w:sz w:val="20"/>
                <w:szCs w:val="20"/>
              </w:rPr>
              <w:t xml:space="preserve"> Research </w:t>
            </w:r>
            <w:r>
              <w:rPr>
                <w:rFonts w:ascii="Times New Roman" w:hAnsi="Times New Roman" w:cs="Times New Roman"/>
                <w:sz w:val="20"/>
                <w:szCs w:val="20"/>
              </w:rPr>
              <w:t>Capstone Integrative Experience</w:t>
            </w:r>
          </w:p>
        </w:tc>
      </w:tr>
      <w:tr w:rsidR="00190A9E" w:rsidRPr="007E7C7E" w:rsidTr="00190A9E">
        <w:tc>
          <w:tcPr>
            <w:tcW w:w="2430" w:type="dxa"/>
            <w:shd w:val="clear" w:color="auto" w:fill="auto"/>
          </w:tcPr>
          <w:p w:rsidR="00190A9E" w:rsidRPr="007E7C7E" w:rsidRDefault="00190A9E" w:rsidP="00917C7D">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800" w:type="dxa"/>
            <w:shd w:val="clear" w:color="auto" w:fill="auto"/>
          </w:tcPr>
          <w:p w:rsidR="00190A9E" w:rsidRPr="007E7C7E" w:rsidRDefault="00190A9E" w:rsidP="008D0B23">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14</w:t>
            </w:r>
            <w:r w:rsidRPr="007E7C7E">
              <w:rPr>
                <w:rFonts w:ascii="Times New Roman" w:hAnsi="Times New Roman" w:cs="Times New Roman"/>
                <w:b/>
                <w:bCs/>
                <w:sz w:val="20"/>
                <w:szCs w:val="20"/>
              </w:rPr>
              <w:t xml:space="preserve"> Fall</w:t>
            </w:r>
          </w:p>
        </w:tc>
        <w:tc>
          <w:tcPr>
            <w:tcW w:w="2700" w:type="dxa"/>
            <w:shd w:val="clear" w:color="auto" w:fill="auto"/>
          </w:tcPr>
          <w:p w:rsidR="00190A9E" w:rsidRPr="007E7C7E" w:rsidRDefault="00190A9E" w:rsidP="008D0B23">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15</w:t>
            </w:r>
            <w:r w:rsidRPr="007E7C7E">
              <w:rPr>
                <w:rFonts w:ascii="Times New Roman" w:hAnsi="Times New Roman" w:cs="Times New Roman"/>
                <w:b/>
                <w:bCs/>
                <w:sz w:val="20"/>
                <w:szCs w:val="20"/>
              </w:rPr>
              <w:t xml:space="preserve"> Spring</w:t>
            </w:r>
          </w:p>
        </w:tc>
        <w:tc>
          <w:tcPr>
            <w:tcW w:w="2070" w:type="dxa"/>
          </w:tcPr>
          <w:p w:rsidR="00190A9E" w:rsidRPr="007E7C7E" w:rsidRDefault="00190A9E" w:rsidP="008D0B23">
            <w:pPr>
              <w:jc w:val="center"/>
              <w:rPr>
                <w:rFonts w:ascii="Times New Roman" w:hAnsi="Times New Roman" w:cs="Times New Roman"/>
                <w:b/>
                <w:bCs/>
                <w:sz w:val="20"/>
                <w:szCs w:val="20"/>
              </w:rPr>
            </w:pPr>
            <w:r>
              <w:rPr>
                <w:rFonts w:ascii="Times New Roman" w:hAnsi="Times New Roman" w:cs="Times New Roman"/>
                <w:b/>
                <w:bCs/>
                <w:sz w:val="20"/>
                <w:szCs w:val="20"/>
              </w:rPr>
              <w:t>2015 Fall</w:t>
            </w:r>
          </w:p>
        </w:tc>
      </w:tr>
      <w:tr w:rsidR="00190A9E" w:rsidRPr="007E7C7E" w:rsidTr="00190A9E">
        <w:tc>
          <w:tcPr>
            <w:tcW w:w="2430" w:type="dxa"/>
            <w:shd w:val="clear" w:color="auto" w:fill="auto"/>
          </w:tcPr>
          <w:p w:rsidR="00190A9E" w:rsidRPr="007E7C7E" w:rsidRDefault="00190A9E" w:rsidP="00917C7D">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1800" w:type="dxa"/>
            <w:shd w:val="clear" w:color="auto" w:fill="auto"/>
          </w:tcPr>
          <w:p w:rsidR="00190A9E" w:rsidRPr="007E7C7E" w:rsidRDefault="00190A9E" w:rsidP="00917C7D">
            <w:pPr>
              <w:jc w:val="center"/>
              <w:rPr>
                <w:rFonts w:ascii="Times New Roman" w:hAnsi="Times New Roman" w:cs="Times New Roman"/>
                <w:sz w:val="20"/>
                <w:szCs w:val="20"/>
              </w:rPr>
            </w:pPr>
            <w:r>
              <w:rPr>
                <w:rFonts w:ascii="Times New Roman" w:hAnsi="Times New Roman" w:cs="Times New Roman"/>
                <w:sz w:val="20"/>
                <w:szCs w:val="20"/>
              </w:rPr>
              <w:t>12</w:t>
            </w:r>
          </w:p>
        </w:tc>
        <w:tc>
          <w:tcPr>
            <w:tcW w:w="2700" w:type="dxa"/>
            <w:shd w:val="clear" w:color="auto" w:fill="auto"/>
          </w:tcPr>
          <w:p w:rsidR="00190A9E" w:rsidRPr="007E7C7E" w:rsidRDefault="00190A9E" w:rsidP="00917C7D">
            <w:pPr>
              <w:jc w:val="center"/>
              <w:rPr>
                <w:rFonts w:ascii="Times New Roman" w:hAnsi="Times New Roman" w:cs="Times New Roman"/>
                <w:sz w:val="20"/>
                <w:szCs w:val="20"/>
              </w:rPr>
            </w:pPr>
            <w:r>
              <w:rPr>
                <w:rFonts w:ascii="Times New Roman" w:hAnsi="Times New Roman" w:cs="Times New Roman"/>
                <w:sz w:val="20"/>
                <w:szCs w:val="20"/>
              </w:rPr>
              <w:t xml:space="preserve"> 2</w:t>
            </w:r>
          </w:p>
        </w:tc>
        <w:tc>
          <w:tcPr>
            <w:tcW w:w="2070" w:type="dxa"/>
          </w:tcPr>
          <w:p w:rsidR="00190A9E" w:rsidRDefault="00190A9E" w:rsidP="00917C7D">
            <w:pPr>
              <w:jc w:val="center"/>
              <w:rPr>
                <w:rFonts w:ascii="Times New Roman" w:hAnsi="Times New Roman" w:cs="Times New Roman"/>
                <w:sz w:val="20"/>
                <w:szCs w:val="20"/>
              </w:rPr>
            </w:pPr>
            <w:r>
              <w:rPr>
                <w:rFonts w:ascii="Times New Roman" w:hAnsi="Times New Roman" w:cs="Times New Roman"/>
                <w:sz w:val="20"/>
                <w:szCs w:val="20"/>
              </w:rPr>
              <w:t>16</w:t>
            </w:r>
          </w:p>
        </w:tc>
      </w:tr>
      <w:tr w:rsidR="00190A9E" w:rsidRPr="007E7C7E" w:rsidTr="00190A9E">
        <w:tc>
          <w:tcPr>
            <w:tcW w:w="2430" w:type="dxa"/>
            <w:shd w:val="clear" w:color="auto" w:fill="auto"/>
          </w:tcPr>
          <w:p w:rsidR="00190A9E" w:rsidRPr="007E7C7E" w:rsidRDefault="00190A9E" w:rsidP="00917C7D">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1800" w:type="dxa"/>
            <w:shd w:val="clear" w:color="auto" w:fill="auto"/>
          </w:tcPr>
          <w:p w:rsidR="00190A9E" w:rsidRPr="007E7C7E" w:rsidRDefault="00190A9E" w:rsidP="00917C7D">
            <w:pPr>
              <w:jc w:val="center"/>
              <w:rPr>
                <w:rFonts w:ascii="Times New Roman" w:hAnsi="Times New Roman" w:cs="Times New Roman"/>
                <w:sz w:val="20"/>
                <w:szCs w:val="20"/>
              </w:rPr>
            </w:pPr>
            <w:r>
              <w:rPr>
                <w:rFonts w:ascii="Times New Roman" w:hAnsi="Times New Roman" w:cs="Times New Roman"/>
                <w:sz w:val="20"/>
                <w:szCs w:val="20"/>
              </w:rPr>
              <w:t xml:space="preserve"> 4</w:t>
            </w:r>
          </w:p>
        </w:tc>
        <w:tc>
          <w:tcPr>
            <w:tcW w:w="2700" w:type="dxa"/>
            <w:shd w:val="clear" w:color="auto" w:fill="auto"/>
          </w:tcPr>
          <w:p w:rsidR="00190A9E" w:rsidRPr="007E7C7E" w:rsidRDefault="00190A9E" w:rsidP="00917C7D">
            <w:pPr>
              <w:jc w:val="center"/>
              <w:rPr>
                <w:rFonts w:ascii="Times New Roman" w:hAnsi="Times New Roman" w:cs="Times New Roman"/>
                <w:sz w:val="20"/>
                <w:szCs w:val="20"/>
              </w:rPr>
            </w:pPr>
            <w:r>
              <w:rPr>
                <w:rFonts w:ascii="Times New Roman" w:hAnsi="Times New Roman" w:cs="Times New Roman"/>
                <w:sz w:val="20"/>
                <w:szCs w:val="20"/>
              </w:rPr>
              <w:t xml:space="preserve"> </w:t>
            </w:r>
            <w:r w:rsidR="00CF63E3">
              <w:rPr>
                <w:rFonts w:ascii="Times New Roman" w:hAnsi="Times New Roman" w:cs="Times New Roman"/>
                <w:sz w:val="20"/>
                <w:szCs w:val="20"/>
              </w:rPr>
              <w:t>4.5</w:t>
            </w:r>
          </w:p>
        </w:tc>
        <w:tc>
          <w:tcPr>
            <w:tcW w:w="2070" w:type="dxa"/>
          </w:tcPr>
          <w:p w:rsidR="00190A9E" w:rsidRDefault="00F9367E" w:rsidP="00917C7D">
            <w:pPr>
              <w:jc w:val="center"/>
              <w:rPr>
                <w:rFonts w:ascii="Times New Roman" w:hAnsi="Times New Roman" w:cs="Times New Roman"/>
                <w:sz w:val="20"/>
                <w:szCs w:val="20"/>
              </w:rPr>
            </w:pPr>
            <w:r>
              <w:rPr>
                <w:rFonts w:ascii="Times New Roman" w:hAnsi="Times New Roman" w:cs="Times New Roman"/>
                <w:sz w:val="20"/>
                <w:szCs w:val="20"/>
              </w:rPr>
              <w:t>3.9</w:t>
            </w:r>
          </w:p>
        </w:tc>
      </w:tr>
      <w:tr w:rsidR="00190A9E" w:rsidRPr="007E7C7E" w:rsidTr="00190A9E">
        <w:tc>
          <w:tcPr>
            <w:tcW w:w="2430" w:type="dxa"/>
            <w:shd w:val="clear" w:color="auto" w:fill="auto"/>
          </w:tcPr>
          <w:p w:rsidR="00190A9E" w:rsidRPr="007E7C7E" w:rsidRDefault="00190A9E" w:rsidP="00917C7D">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800" w:type="dxa"/>
            <w:shd w:val="clear" w:color="auto" w:fill="auto"/>
          </w:tcPr>
          <w:p w:rsidR="00190A9E" w:rsidRPr="007E7C7E" w:rsidRDefault="00190A9E" w:rsidP="00917C7D">
            <w:pPr>
              <w:jc w:val="center"/>
              <w:rPr>
                <w:rFonts w:ascii="Times New Roman" w:hAnsi="Times New Roman" w:cs="Times New Roman"/>
                <w:sz w:val="20"/>
                <w:szCs w:val="20"/>
              </w:rPr>
            </w:pPr>
            <w:r>
              <w:rPr>
                <w:rFonts w:ascii="Times New Roman" w:hAnsi="Times New Roman" w:cs="Times New Roman"/>
                <w:sz w:val="20"/>
                <w:szCs w:val="20"/>
              </w:rPr>
              <w:t xml:space="preserve"> 4</w:t>
            </w:r>
          </w:p>
        </w:tc>
        <w:tc>
          <w:tcPr>
            <w:tcW w:w="2700" w:type="dxa"/>
            <w:shd w:val="clear" w:color="auto" w:fill="auto"/>
          </w:tcPr>
          <w:p w:rsidR="00190A9E" w:rsidRPr="007E7C7E" w:rsidRDefault="00190A9E" w:rsidP="008D0B23">
            <w:pPr>
              <w:jc w:val="center"/>
              <w:rPr>
                <w:rFonts w:ascii="Times New Roman" w:hAnsi="Times New Roman" w:cs="Times New Roman"/>
                <w:sz w:val="20"/>
                <w:szCs w:val="20"/>
              </w:rPr>
            </w:pPr>
            <w:r w:rsidRPr="007E7C7E">
              <w:rPr>
                <w:rFonts w:ascii="Times New Roman" w:hAnsi="Times New Roman" w:cs="Times New Roman"/>
                <w:sz w:val="20"/>
                <w:szCs w:val="20"/>
              </w:rPr>
              <w:t xml:space="preserve"> </w:t>
            </w:r>
            <w:r>
              <w:rPr>
                <w:rFonts w:ascii="Times New Roman" w:hAnsi="Times New Roman" w:cs="Times New Roman"/>
                <w:sz w:val="20"/>
                <w:szCs w:val="20"/>
              </w:rPr>
              <w:t xml:space="preserve"> </w:t>
            </w:r>
            <w:r w:rsidR="00CF63E3">
              <w:rPr>
                <w:rFonts w:ascii="Times New Roman" w:hAnsi="Times New Roman" w:cs="Times New Roman"/>
                <w:sz w:val="20"/>
                <w:szCs w:val="20"/>
              </w:rPr>
              <w:t>4.5</w:t>
            </w:r>
          </w:p>
        </w:tc>
        <w:tc>
          <w:tcPr>
            <w:tcW w:w="2070" w:type="dxa"/>
          </w:tcPr>
          <w:p w:rsidR="00190A9E" w:rsidRPr="007E7C7E" w:rsidRDefault="00F9367E" w:rsidP="008D0B23">
            <w:pPr>
              <w:jc w:val="center"/>
              <w:rPr>
                <w:rFonts w:ascii="Times New Roman" w:hAnsi="Times New Roman" w:cs="Times New Roman"/>
                <w:sz w:val="20"/>
                <w:szCs w:val="20"/>
              </w:rPr>
            </w:pPr>
            <w:r>
              <w:rPr>
                <w:rFonts w:ascii="Times New Roman" w:hAnsi="Times New Roman" w:cs="Times New Roman"/>
                <w:sz w:val="20"/>
                <w:szCs w:val="20"/>
              </w:rPr>
              <w:t>3.9</w:t>
            </w:r>
          </w:p>
        </w:tc>
      </w:tr>
    </w:tbl>
    <w:p w:rsidR="008D0B23" w:rsidRDefault="008D0B23" w:rsidP="008D0B23">
      <w:pPr>
        <w:rPr>
          <w:rFonts w:ascii="Times New Roman" w:hAnsi="Times New Roman" w:cs="Times New Roman"/>
          <w:b/>
          <w:bCs/>
          <w:sz w:val="20"/>
          <w:szCs w:val="20"/>
        </w:rPr>
      </w:pP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800"/>
        <w:gridCol w:w="2700"/>
        <w:gridCol w:w="2070"/>
      </w:tblGrid>
      <w:tr w:rsidR="00F9367E" w:rsidRPr="007E7C7E" w:rsidTr="00F9367E">
        <w:tc>
          <w:tcPr>
            <w:tcW w:w="9000" w:type="dxa"/>
            <w:gridSpan w:val="4"/>
            <w:shd w:val="clear" w:color="auto" w:fill="auto"/>
          </w:tcPr>
          <w:p w:rsidR="00F9367E" w:rsidRDefault="00F9367E" w:rsidP="00F9367E">
            <w:pPr>
              <w:rPr>
                <w:rFonts w:ascii="Times New Roman" w:hAnsi="Times New Roman" w:cs="Times New Roman"/>
                <w:b/>
                <w:bCs/>
                <w:sz w:val="20"/>
                <w:szCs w:val="20"/>
              </w:rPr>
            </w:pPr>
            <w:r>
              <w:rPr>
                <w:rFonts w:ascii="Times New Roman" w:hAnsi="Times New Roman" w:cs="Times New Roman"/>
                <w:b/>
                <w:bCs/>
                <w:sz w:val="20"/>
                <w:szCs w:val="20"/>
              </w:rPr>
              <w:t>PUBH 7991B/7530</w:t>
            </w:r>
            <w:r w:rsidRPr="007E7C7E">
              <w:rPr>
                <w:rFonts w:ascii="Times New Roman" w:hAnsi="Times New Roman" w:cs="Times New Roman"/>
                <w:b/>
                <w:bCs/>
                <w:sz w:val="20"/>
                <w:szCs w:val="20"/>
              </w:rPr>
              <w:t xml:space="preserve"> </w:t>
            </w:r>
            <w:r w:rsidRPr="007E7C7E">
              <w:rPr>
                <w:rFonts w:ascii="Times New Roman" w:hAnsi="Times New Roman" w:cs="Times New Roman"/>
                <w:sz w:val="20"/>
                <w:szCs w:val="20"/>
              </w:rPr>
              <w:t xml:space="preserve">– </w:t>
            </w:r>
            <w:r>
              <w:rPr>
                <w:rFonts w:ascii="Times New Roman" w:hAnsi="Times New Roman" w:cs="Times New Roman"/>
                <w:sz w:val="20"/>
                <w:szCs w:val="20"/>
              </w:rPr>
              <w:t>Public Health</w:t>
            </w:r>
            <w:r w:rsidRPr="007E7C7E">
              <w:rPr>
                <w:rFonts w:ascii="Times New Roman" w:hAnsi="Times New Roman" w:cs="Times New Roman"/>
                <w:sz w:val="20"/>
                <w:szCs w:val="20"/>
              </w:rPr>
              <w:t xml:space="preserve"> Research </w:t>
            </w:r>
            <w:r>
              <w:rPr>
                <w:rFonts w:ascii="Times New Roman" w:hAnsi="Times New Roman" w:cs="Times New Roman"/>
                <w:sz w:val="20"/>
                <w:szCs w:val="20"/>
              </w:rPr>
              <w:t>Capstone Integrative Experience</w:t>
            </w:r>
          </w:p>
        </w:tc>
      </w:tr>
      <w:tr w:rsidR="00F9367E" w:rsidRPr="007E7C7E" w:rsidTr="00F9367E">
        <w:tc>
          <w:tcPr>
            <w:tcW w:w="2430" w:type="dxa"/>
            <w:shd w:val="clear" w:color="auto" w:fill="auto"/>
          </w:tcPr>
          <w:p w:rsidR="00F9367E" w:rsidRPr="007E7C7E" w:rsidRDefault="00F9367E" w:rsidP="00F9367E">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800" w:type="dxa"/>
            <w:shd w:val="clear" w:color="auto" w:fill="auto"/>
          </w:tcPr>
          <w:p w:rsidR="00F9367E" w:rsidRPr="007E7C7E" w:rsidRDefault="00F9367E" w:rsidP="00F9367E">
            <w:pPr>
              <w:jc w:val="center"/>
              <w:rPr>
                <w:rFonts w:ascii="Times New Roman" w:hAnsi="Times New Roman" w:cs="Times New Roman"/>
                <w:b/>
                <w:bCs/>
                <w:sz w:val="20"/>
                <w:szCs w:val="20"/>
              </w:rPr>
            </w:pPr>
            <w:r>
              <w:rPr>
                <w:rFonts w:ascii="Times New Roman" w:hAnsi="Times New Roman" w:cs="Times New Roman"/>
                <w:b/>
                <w:bCs/>
                <w:sz w:val="20"/>
                <w:szCs w:val="20"/>
              </w:rPr>
              <w:t>2016 Spring</w:t>
            </w:r>
          </w:p>
        </w:tc>
        <w:tc>
          <w:tcPr>
            <w:tcW w:w="2700" w:type="dxa"/>
            <w:shd w:val="clear" w:color="auto" w:fill="auto"/>
          </w:tcPr>
          <w:p w:rsidR="00F9367E" w:rsidRPr="007E7C7E" w:rsidRDefault="00F9367E" w:rsidP="00F9367E">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16</w:t>
            </w:r>
            <w:r w:rsidRPr="007E7C7E">
              <w:rPr>
                <w:rFonts w:ascii="Times New Roman" w:hAnsi="Times New Roman" w:cs="Times New Roman"/>
                <w:b/>
                <w:bCs/>
                <w:sz w:val="20"/>
                <w:szCs w:val="20"/>
              </w:rPr>
              <w:t xml:space="preserve"> </w:t>
            </w:r>
            <w:r>
              <w:rPr>
                <w:rFonts w:ascii="Times New Roman" w:hAnsi="Times New Roman" w:cs="Times New Roman"/>
                <w:b/>
                <w:bCs/>
                <w:sz w:val="20"/>
                <w:szCs w:val="20"/>
              </w:rPr>
              <w:t>Fall</w:t>
            </w:r>
          </w:p>
        </w:tc>
        <w:tc>
          <w:tcPr>
            <w:tcW w:w="2070" w:type="dxa"/>
          </w:tcPr>
          <w:p w:rsidR="00F9367E" w:rsidRPr="007E7C7E" w:rsidRDefault="00F9367E" w:rsidP="00F9367E">
            <w:pPr>
              <w:jc w:val="center"/>
              <w:rPr>
                <w:rFonts w:ascii="Times New Roman" w:hAnsi="Times New Roman" w:cs="Times New Roman"/>
                <w:b/>
                <w:bCs/>
                <w:sz w:val="20"/>
                <w:szCs w:val="20"/>
              </w:rPr>
            </w:pPr>
            <w:r>
              <w:rPr>
                <w:rFonts w:ascii="Times New Roman" w:hAnsi="Times New Roman" w:cs="Times New Roman"/>
                <w:b/>
                <w:bCs/>
                <w:sz w:val="20"/>
                <w:szCs w:val="20"/>
              </w:rPr>
              <w:t>2017 Spring</w:t>
            </w:r>
          </w:p>
        </w:tc>
      </w:tr>
      <w:tr w:rsidR="00F9367E" w:rsidRPr="007E7C7E" w:rsidTr="00F9367E">
        <w:tc>
          <w:tcPr>
            <w:tcW w:w="2430" w:type="dxa"/>
            <w:shd w:val="clear" w:color="auto" w:fill="auto"/>
          </w:tcPr>
          <w:p w:rsidR="00F9367E" w:rsidRPr="007E7C7E" w:rsidRDefault="00F9367E" w:rsidP="00F9367E">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1800" w:type="dxa"/>
            <w:shd w:val="clear" w:color="auto" w:fill="auto"/>
          </w:tcPr>
          <w:p w:rsidR="00F9367E" w:rsidRPr="007E7C7E" w:rsidRDefault="00F9367E" w:rsidP="00F9367E">
            <w:pPr>
              <w:jc w:val="center"/>
              <w:rPr>
                <w:rFonts w:ascii="Times New Roman" w:hAnsi="Times New Roman" w:cs="Times New Roman"/>
                <w:sz w:val="20"/>
                <w:szCs w:val="20"/>
              </w:rPr>
            </w:pPr>
            <w:r>
              <w:rPr>
                <w:rFonts w:ascii="Times New Roman" w:hAnsi="Times New Roman" w:cs="Times New Roman"/>
                <w:sz w:val="20"/>
                <w:szCs w:val="20"/>
              </w:rPr>
              <w:t xml:space="preserve"> </w:t>
            </w:r>
            <w:r w:rsidR="00735250">
              <w:rPr>
                <w:rFonts w:ascii="Times New Roman" w:hAnsi="Times New Roman" w:cs="Times New Roman"/>
                <w:sz w:val="20"/>
                <w:szCs w:val="20"/>
              </w:rPr>
              <w:t>5</w:t>
            </w:r>
          </w:p>
        </w:tc>
        <w:tc>
          <w:tcPr>
            <w:tcW w:w="2700" w:type="dxa"/>
            <w:shd w:val="clear" w:color="auto" w:fill="auto"/>
          </w:tcPr>
          <w:p w:rsidR="00F9367E" w:rsidRPr="007E7C7E" w:rsidRDefault="00F9367E" w:rsidP="00F9367E">
            <w:pPr>
              <w:jc w:val="center"/>
              <w:rPr>
                <w:rFonts w:ascii="Times New Roman" w:hAnsi="Times New Roman" w:cs="Times New Roman"/>
                <w:sz w:val="20"/>
                <w:szCs w:val="20"/>
              </w:rPr>
            </w:pPr>
            <w:r>
              <w:rPr>
                <w:rFonts w:ascii="Times New Roman" w:hAnsi="Times New Roman" w:cs="Times New Roman"/>
                <w:sz w:val="20"/>
                <w:szCs w:val="20"/>
              </w:rPr>
              <w:t>2</w:t>
            </w:r>
          </w:p>
        </w:tc>
        <w:tc>
          <w:tcPr>
            <w:tcW w:w="2070" w:type="dxa"/>
          </w:tcPr>
          <w:p w:rsidR="00F9367E" w:rsidRDefault="00F9367E" w:rsidP="00F9367E">
            <w:pPr>
              <w:jc w:val="center"/>
              <w:rPr>
                <w:rFonts w:ascii="Times New Roman" w:hAnsi="Times New Roman" w:cs="Times New Roman"/>
                <w:sz w:val="20"/>
                <w:szCs w:val="20"/>
              </w:rPr>
            </w:pPr>
            <w:r>
              <w:rPr>
                <w:rFonts w:ascii="Times New Roman" w:hAnsi="Times New Roman" w:cs="Times New Roman"/>
                <w:sz w:val="20"/>
                <w:szCs w:val="20"/>
              </w:rPr>
              <w:t xml:space="preserve"> 29</w:t>
            </w:r>
          </w:p>
        </w:tc>
      </w:tr>
      <w:tr w:rsidR="00F9367E" w:rsidRPr="007E7C7E" w:rsidTr="00F9367E">
        <w:tc>
          <w:tcPr>
            <w:tcW w:w="2430" w:type="dxa"/>
            <w:shd w:val="clear" w:color="auto" w:fill="auto"/>
          </w:tcPr>
          <w:p w:rsidR="00F9367E" w:rsidRPr="007E7C7E" w:rsidRDefault="00F9367E" w:rsidP="00F9367E">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1800" w:type="dxa"/>
            <w:shd w:val="clear" w:color="auto" w:fill="auto"/>
          </w:tcPr>
          <w:p w:rsidR="00F9367E" w:rsidRPr="007E7C7E" w:rsidRDefault="00F9367E" w:rsidP="00F9367E">
            <w:pPr>
              <w:jc w:val="center"/>
              <w:rPr>
                <w:rFonts w:ascii="Times New Roman" w:hAnsi="Times New Roman" w:cs="Times New Roman"/>
                <w:sz w:val="20"/>
                <w:szCs w:val="20"/>
              </w:rPr>
            </w:pPr>
            <w:r>
              <w:rPr>
                <w:rFonts w:ascii="Times New Roman" w:hAnsi="Times New Roman" w:cs="Times New Roman"/>
                <w:sz w:val="20"/>
                <w:szCs w:val="20"/>
              </w:rPr>
              <w:t xml:space="preserve"> </w:t>
            </w:r>
            <w:r w:rsidR="00735250">
              <w:rPr>
                <w:rFonts w:ascii="Times New Roman" w:hAnsi="Times New Roman" w:cs="Times New Roman"/>
                <w:sz w:val="20"/>
                <w:szCs w:val="20"/>
              </w:rPr>
              <w:t>4.5</w:t>
            </w:r>
          </w:p>
        </w:tc>
        <w:tc>
          <w:tcPr>
            <w:tcW w:w="2700" w:type="dxa"/>
            <w:shd w:val="clear" w:color="auto" w:fill="auto"/>
          </w:tcPr>
          <w:p w:rsidR="00F9367E" w:rsidRPr="007E7C7E" w:rsidRDefault="00F9367E" w:rsidP="00F9367E">
            <w:pPr>
              <w:jc w:val="center"/>
              <w:rPr>
                <w:rFonts w:ascii="Times New Roman" w:hAnsi="Times New Roman" w:cs="Times New Roman"/>
                <w:sz w:val="20"/>
                <w:szCs w:val="20"/>
              </w:rPr>
            </w:pPr>
            <w:r>
              <w:rPr>
                <w:rFonts w:ascii="Times New Roman" w:hAnsi="Times New Roman" w:cs="Times New Roman"/>
                <w:sz w:val="20"/>
                <w:szCs w:val="20"/>
              </w:rPr>
              <w:t xml:space="preserve"> 4.3</w:t>
            </w:r>
          </w:p>
        </w:tc>
        <w:tc>
          <w:tcPr>
            <w:tcW w:w="2070" w:type="dxa"/>
          </w:tcPr>
          <w:p w:rsidR="00F9367E" w:rsidRDefault="00735250" w:rsidP="00F9367E">
            <w:pPr>
              <w:jc w:val="center"/>
              <w:rPr>
                <w:rFonts w:ascii="Times New Roman" w:hAnsi="Times New Roman" w:cs="Times New Roman"/>
                <w:sz w:val="20"/>
                <w:szCs w:val="20"/>
              </w:rPr>
            </w:pPr>
            <w:r>
              <w:rPr>
                <w:rFonts w:ascii="Times New Roman" w:hAnsi="Times New Roman" w:cs="Times New Roman"/>
                <w:sz w:val="20"/>
                <w:szCs w:val="20"/>
              </w:rPr>
              <w:t>4.1</w:t>
            </w:r>
          </w:p>
        </w:tc>
      </w:tr>
      <w:tr w:rsidR="00F9367E" w:rsidRPr="007E7C7E" w:rsidTr="00F9367E">
        <w:tc>
          <w:tcPr>
            <w:tcW w:w="2430" w:type="dxa"/>
            <w:shd w:val="clear" w:color="auto" w:fill="auto"/>
          </w:tcPr>
          <w:p w:rsidR="00F9367E" w:rsidRPr="007E7C7E" w:rsidRDefault="00F9367E" w:rsidP="00F9367E">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800" w:type="dxa"/>
            <w:shd w:val="clear" w:color="auto" w:fill="auto"/>
          </w:tcPr>
          <w:p w:rsidR="00F9367E" w:rsidRPr="007E7C7E" w:rsidRDefault="00F9367E" w:rsidP="00F9367E">
            <w:pPr>
              <w:jc w:val="center"/>
              <w:rPr>
                <w:rFonts w:ascii="Times New Roman" w:hAnsi="Times New Roman" w:cs="Times New Roman"/>
                <w:sz w:val="20"/>
                <w:szCs w:val="20"/>
              </w:rPr>
            </w:pPr>
            <w:r>
              <w:rPr>
                <w:rFonts w:ascii="Times New Roman" w:hAnsi="Times New Roman" w:cs="Times New Roman"/>
                <w:sz w:val="20"/>
                <w:szCs w:val="20"/>
              </w:rPr>
              <w:t xml:space="preserve"> </w:t>
            </w:r>
            <w:r w:rsidR="00735250">
              <w:rPr>
                <w:rFonts w:ascii="Times New Roman" w:hAnsi="Times New Roman" w:cs="Times New Roman"/>
                <w:sz w:val="20"/>
                <w:szCs w:val="20"/>
              </w:rPr>
              <w:t>4.5</w:t>
            </w:r>
          </w:p>
        </w:tc>
        <w:tc>
          <w:tcPr>
            <w:tcW w:w="2700" w:type="dxa"/>
            <w:shd w:val="clear" w:color="auto" w:fill="auto"/>
          </w:tcPr>
          <w:p w:rsidR="00F9367E" w:rsidRPr="007E7C7E" w:rsidRDefault="00F9367E" w:rsidP="00F9367E">
            <w:pPr>
              <w:jc w:val="center"/>
              <w:rPr>
                <w:rFonts w:ascii="Times New Roman" w:hAnsi="Times New Roman" w:cs="Times New Roman"/>
                <w:sz w:val="20"/>
                <w:szCs w:val="20"/>
              </w:rPr>
            </w:pPr>
            <w:r>
              <w:rPr>
                <w:rFonts w:ascii="Times New Roman" w:hAnsi="Times New Roman" w:cs="Times New Roman"/>
                <w:sz w:val="20"/>
                <w:szCs w:val="20"/>
              </w:rPr>
              <w:t xml:space="preserve"> 4.3</w:t>
            </w:r>
          </w:p>
        </w:tc>
        <w:tc>
          <w:tcPr>
            <w:tcW w:w="2070" w:type="dxa"/>
          </w:tcPr>
          <w:p w:rsidR="00F9367E" w:rsidRPr="007E7C7E" w:rsidRDefault="00735250" w:rsidP="00F9367E">
            <w:pPr>
              <w:jc w:val="center"/>
              <w:rPr>
                <w:rFonts w:ascii="Times New Roman" w:hAnsi="Times New Roman" w:cs="Times New Roman"/>
                <w:sz w:val="20"/>
                <w:szCs w:val="20"/>
              </w:rPr>
            </w:pPr>
            <w:r>
              <w:rPr>
                <w:rFonts w:ascii="Times New Roman" w:hAnsi="Times New Roman" w:cs="Times New Roman"/>
                <w:sz w:val="20"/>
                <w:szCs w:val="20"/>
              </w:rPr>
              <w:t>4</w:t>
            </w:r>
          </w:p>
        </w:tc>
      </w:tr>
    </w:tbl>
    <w:p w:rsidR="00F9367E" w:rsidRDefault="00F9367E" w:rsidP="008D0B23">
      <w:pPr>
        <w:rPr>
          <w:rFonts w:ascii="Times New Roman" w:hAnsi="Times New Roman" w:cs="Times New Roman"/>
          <w:b/>
          <w:bCs/>
          <w:sz w:val="20"/>
          <w:szCs w:val="20"/>
        </w:rPr>
      </w:pPr>
    </w:p>
    <w:p w:rsidR="00F9367E" w:rsidRDefault="00F9367E" w:rsidP="008D0B23">
      <w:pPr>
        <w:rPr>
          <w:rFonts w:ascii="Times New Roman" w:hAnsi="Times New Roman" w:cs="Times New Roman"/>
          <w:b/>
          <w:bCs/>
          <w:sz w:val="20"/>
          <w:szCs w:val="20"/>
        </w:rPr>
      </w:pP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800"/>
        <w:gridCol w:w="2700"/>
        <w:gridCol w:w="2047"/>
      </w:tblGrid>
      <w:tr w:rsidR="00735250" w:rsidRPr="007E7C7E" w:rsidTr="001D1087">
        <w:tc>
          <w:tcPr>
            <w:tcW w:w="8977" w:type="dxa"/>
            <w:gridSpan w:val="4"/>
            <w:shd w:val="clear" w:color="auto" w:fill="auto"/>
          </w:tcPr>
          <w:p w:rsidR="00735250" w:rsidRDefault="00735250" w:rsidP="008D0B23">
            <w:pPr>
              <w:rPr>
                <w:rFonts w:ascii="Times New Roman" w:hAnsi="Times New Roman" w:cs="Times New Roman"/>
                <w:b/>
                <w:bCs/>
                <w:sz w:val="20"/>
                <w:szCs w:val="20"/>
              </w:rPr>
            </w:pPr>
            <w:r>
              <w:rPr>
                <w:rFonts w:ascii="Times New Roman" w:hAnsi="Times New Roman" w:cs="Times New Roman"/>
                <w:b/>
                <w:bCs/>
                <w:sz w:val="20"/>
                <w:szCs w:val="20"/>
              </w:rPr>
              <w:t>PUBH</w:t>
            </w:r>
            <w:r w:rsidRPr="007E7C7E">
              <w:rPr>
                <w:rFonts w:ascii="Times New Roman" w:hAnsi="Times New Roman" w:cs="Times New Roman"/>
                <w:b/>
                <w:bCs/>
                <w:sz w:val="20"/>
                <w:szCs w:val="20"/>
              </w:rPr>
              <w:t xml:space="preserve"> </w:t>
            </w:r>
            <w:r>
              <w:rPr>
                <w:rFonts w:ascii="Times New Roman" w:hAnsi="Times New Roman" w:cs="Times New Roman"/>
                <w:b/>
                <w:bCs/>
                <w:sz w:val="20"/>
                <w:szCs w:val="20"/>
              </w:rPr>
              <w:t xml:space="preserve">9630 – 01P </w:t>
            </w:r>
            <w:r w:rsidRPr="007E7C7E">
              <w:rPr>
                <w:rFonts w:ascii="Times New Roman" w:hAnsi="Times New Roman" w:cs="Times New Roman"/>
                <w:sz w:val="20"/>
                <w:szCs w:val="20"/>
              </w:rPr>
              <w:t xml:space="preserve">– </w:t>
            </w:r>
            <w:r>
              <w:rPr>
                <w:rFonts w:ascii="Times New Roman" w:hAnsi="Times New Roman" w:cs="Times New Roman"/>
                <w:sz w:val="20"/>
                <w:szCs w:val="20"/>
              </w:rPr>
              <w:t xml:space="preserve"> Public Health Doctoral Seminar (Dissertation Development)</w:t>
            </w:r>
          </w:p>
        </w:tc>
      </w:tr>
      <w:tr w:rsidR="00735250" w:rsidRPr="007E7C7E" w:rsidTr="00735250">
        <w:tc>
          <w:tcPr>
            <w:tcW w:w="2430" w:type="dxa"/>
            <w:shd w:val="clear" w:color="auto" w:fill="auto"/>
          </w:tcPr>
          <w:p w:rsidR="00735250" w:rsidRPr="007E7C7E" w:rsidRDefault="00735250" w:rsidP="00917C7D">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800" w:type="dxa"/>
            <w:shd w:val="clear" w:color="auto" w:fill="auto"/>
          </w:tcPr>
          <w:p w:rsidR="00735250" w:rsidRPr="007E7C7E" w:rsidRDefault="00735250" w:rsidP="008D0B23">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14 Spring</w:t>
            </w:r>
          </w:p>
        </w:tc>
        <w:tc>
          <w:tcPr>
            <w:tcW w:w="2700" w:type="dxa"/>
            <w:shd w:val="clear" w:color="auto" w:fill="auto"/>
          </w:tcPr>
          <w:p w:rsidR="00735250" w:rsidRPr="007E7C7E" w:rsidRDefault="00735250" w:rsidP="008D0B23">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15</w:t>
            </w:r>
            <w:r w:rsidRPr="007E7C7E">
              <w:rPr>
                <w:rFonts w:ascii="Times New Roman" w:hAnsi="Times New Roman" w:cs="Times New Roman"/>
                <w:b/>
                <w:bCs/>
                <w:sz w:val="20"/>
                <w:szCs w:val="20"/>
              </w:rPr>
              <w:t xml:space="preserve"> </w:t>
            </w:r>
            <w:r>
              <w:rPr>
                <w:rFonts w:ascii="Times New Roman" w:hAnsi="Times New Roman" w:cs="Times New Roman"/>
                <w:b/>
                <w:bCs/>
                <w:sz w:val="20"/>
                <w:szCs w:val="20"/>
              </w:rPr>
              <w:t>Spring</w:t>
            </w:r>
          </w:p>
        </w:tc>
        <w:tc>
          <w:tcPr>
            <w:tcW w:w="2047" w:type="dxa"/>
          </w:tcPr>
          <w:p w:rsidR="00735250" w:rsidRPr="007E7C7E" w:rsidRDefault="00735250" w:rsidP="008D0B23">
            <w:pPr>
              <w:jc w:val="center"/>
              <w:rPr>
                <w:rFonts w:ascii="Times New Roman" w:hAnsi="Times New Roman" w:cs="Times New Roman"/>
                <w:b/>
                <w:bCs/>
                <w:sz w:val="20"/>
                <w:szCs w:val="20"/>
              </w:rPr>
            </w:pPr>
            <w:r>
              <w:rPr>
                <w:rFonts w:ascii="Times New Roman" w:hAnsi="Times New Roman" w:cs="Times New Roman"/>
                <w:b/>
                <w:bCs/>
                <w:sz w:val="20"/>
                <w:szCs w:val="20"/>
              </w:rPr>
              <w:t>2016 Spring</w:t>
            </w:r>
          </w:p>
        </w:tc>
      </w:tr>
      <w:tr w:rsidR="00735250" w:rsidRPr="007E7C7E" w:rsidTr="00735250">
        <w:tc>
          <w:tcPr>
            <w:tcW w:w="2430" w:type="dxa"/>
            <w:shd w:val="clear" w:color="auto" w:fill="auto"/>
          </w:tcPr>
          <w:p w:rsidR="00735250" w:rsidRPr="007E7C7E" w:rsidRDefault="00735250" w:rsidP="00917C7D">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1800" w:type="dxa"/>
            <w:shd w:val="clear" w:color="auto" w:fill="auto"/>
          </w:tcPr>
          <w:p w:rsidR="00735250" w:rsidRPr="007E7C7E" w:rsidRDefault="00735250" w:rsidP="00917C7D">
            <w:pPr>
              <w:jc w:val="center"/>
              <w:rPr>
                <w:rFonts w:ascii="Times New Roman" w:hAnsi="Times New Roman" w:cs="Times New Roman"/>
                <w:sz w:val="20"/>
                <w:szCs w:val="20"/>
              </w:rPr>
            </w:pPr>
            <w:r>
              <w:rPr>
                <w:rFonts w:ascii="Times New Roman" w:hAnsi="Times New Roman" w:cs="Times New Roman"/>
                <w:sz w:val="20"/>
                <w:szCs w:val="20"/>
              </w:rPr>
              <w:t xml:space="preserve"> 12</w:t>
            </w:r>
          </w:p>
        </w:tc>
        <w:tc>
          <w:tcPr>
            <w:tcW w:w="2700" w:type="dxa"/>
            <w:shd w:val="clear" w:color="auto" w:fill="auto"/>
          </w:tcPr>
          <w:p w:rsidR="00735250" w:rsidRPr="007E7C7E" w:rsidRDefault="00735250" w:rsidP="00917C7D">
            <w:pPr>
              <w:jc w:val="center"/>
              <w:rPr>
                <w:rFonts w:ascii="Times New Roman" w:hAnsi="Times New Roman" w:cs="Times New Roman"/>
                <w:sz w:val="20"/>
                <w:szCs w:val="20"/>
              </w:rPr>
            </w:pPr>
            <w:r>
              <w:rPr>
                <w:rFonts w:ascii="Times New Roman" w:hAnsi="Times New Roman" w:cs="Times New Roman"/>
                <w:sz w:val="20"/>
                <w:szCs w:val="20"/>
              </w:rPr>
              <w:t xml:space="preserve">18 </w:t>
            </w:r>
          </w:p>
        </w:tc>
        <w:tc>
          <w:tcPr>
            <w:tcW w:w="2047" w:type="dxa"/>
          </w:tcPr>
          <w:p w:rsidR="00735250" w:rsidRDefault="00735250" w:rsidP="00917C7D">
            <w:pPr>
              <w:jc w:val="center"/>
              <w:rPr>
                <w:rFonts w:ascii="Times New Roman" w:hAnsi="Times New Roman" w:cs="Times New Roman"/>
                <w:sz w:val="20"/>
                <w:szCs w:val="20"/>
              </w:rPr>
            </w:pPr>
            <w:r>
              <w:rPr>
                <w:rFonts w:ascii="Times New Roman" w:hAnsi="Times New Roman" w:cs="Times New Roman"/>
                <w:sz w:val="20"/>
                <w:szCs w:val="20"/>
              </w:rPr>
              <w:t>7</w:t>
            </w:r>
          </w:p>
        </w:tc>
      </w:tr>
      <w:tr w:rsidR="00735250" w:rsidRPr="007E7C7E" w:rsidTr="00735250">
        <w:tc>
          <w:tcPr>
            <w:tcW w:w="2430" w:type="dxa"/>
            <w:shd w:val="clear" w:color="auto" w:fill="auto"/>
          </w:tcPr>
          <w:p w:rsidR="00735250" w:rsidRPr="007E7C7E" w:rsidRDefault="00735250" w:rsidP="00917C7D">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1800" w:type="dxa"/>
            <w:shd w:val="clear" w:color="auto" w:fill="auto"/>
          </w:tcPr>
          <w:p w:rsidR="00735250" w:rsidRPr="007E7C7E" w:rsidRDefault="00735250" w:rsidP="00917C7D">
            <w:pPr>
              <w:jc w:val="center"/>
              <w:rPr>
                <w:rFonts w:ascii="Times New Roman" w:hAnsi="Times New Roman" w:cs="Times New Roman"/>
                <w:sz w:val="20"/>
                <w:szCs w:val="20"/>
              </w:rPr>
            </w:pPr>
            <w:r>
              <w:rPr>
                <w:rFonts w:ascii="Times New Roman" w:hAnsi="Times New Roman" w:cs="Times New Roman"/>
                <w:sz w:val="20"/>
                <w:szCs w:val="20"/>
              </w:rPr>
              <w:t xml:space="preserve"> 4</w:t>
            </w:r>
          </w:p>
        </w:tc>
        <w:tc>
          <w:tcPr>
            <w:tcW w:w="2700" w:type="dxa"/>
            <w:shd w:val="clear" w:color="auto" w:fill="auto"/>
          </w:tcPr>
          <w:p w:rsidR="00735250" w:rsidRPr="007E7C7E" w:rsidRDefault="00735250" w:rsidP="00917C7D">
            <w:pPr>
              <w:jc w:val="center"/>
              <w:rPr>
                <w:rFonts w:ascii="Times New Roman" w:hAnsi="Times New Roman" w:cs="Times New Roman"/>
                <w:sz w:val="20"/>
                <w:szCs w:val="20"/>
              </w:rPr>
            </w:pPr>
            <w:r>
              <w:rPr>
                <w:rFonts w:ascii="Times New Roman" w:hAnsi="Times New Roman" w:cs="Times New Roman"/>
                <w:sz w:val="20"/>
                <w:szCs w:val="20"/>
              </w:rPr>
              <w:t xml:space="preserve"> 4.5</w:t>
            </w:r>
          </w:p>
        </w:tc>
        <w:tc>
          <w:tcPr>
            <w:tcW w:w="2047" w:type="dxa"/>
          </w:tcPr>
          <w:p w:rsidR="00735250" w:rsidRDefault="00735250" w:rsidP="00917C7D">
            <w:pPr>
              <w:jc w:val="center"/>
              <w:rPr>
                <w:rFonts w:ascii="Times New Roman" w:hAnsi="Times New Roman" w:cs="Times New Roman"/>
                <w:sz w:val="20"/>
                <w:szCs w:val="20"/>
              </w:rPr>
            </w:pPr>
            <w:r>
              <w:rPr>
                <w:rFonts w:ascii="Times New Roman" w:hAnsi="Times New Roman" w:cs="Times New Roman"/>
                <w:sz w:val="20"/>
                <w:szCs w:val="20"/>
              </w:rPr>
              <w:t>4.5</w:t>
            </w:r>
          </w:p>
        </w:tc>
      </w:tr>
      <w:tr w:rsidR="00735250" w:rsidRPr="007E7C7E" w:rsidTr="00735250">
        <w:tc>
          <w:tcPr>
            <w:tcW w:w="2430" w:type="dxa"/>
            <w:shd w:val="clear" w:color="auto" w:fill="auto"/>
          </w:tcPr>
          <w:p w:rsidR="00735250" w:rsidRPr="007E7C7E" w:rsidRDefault="00735250" w:rsidP="00917C7D">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800" w:type="dxa"/>
            <w:shd w:val="clear" w:color="auto" w:fill="auto"/>
          </w:tcPr>
          <w:p w:rsidR="00735250" w:rsidRPr="007E7C7E" w:rsidRDefault="00735250" w:rsidP="00917C7D">
            <w:pPr>
              <w:jc w:val="center"/>
              <w:rPr>
                <w:rFonts w:ascii="Times New Roman" w:hAnsi="Times New Roman" w:cs="Times New Roman"/>
                <w:sz w:val="20"/>
                <w:szCs w:val="20"/>
              </w:rPr>
            </w:pPr>
            <w:r>
              <w:rPr>
                <w:rFonts w:ascii="Times New Roman" w:hAnsi="Times New Roman" w:cs="Times New Roman"/>
                <w:sz w:val="20"/>
                <w:szCs w:val="20"/>
              </w:rPr>
              <w:t xml:space="preserve"> 4</w:t>
            </w:r>
          </w:p>
        </w:tc>
        <w:tc>
          <w:tcPr>
            <w:tcW w:w="2700" w:type="dxa"/>
            <w:shd w:val="clear" w:color="auto" w:fill="auto"/>
          </w:tcPr>
          <w:p w:rsidR="00735250" w:rsidRPr="007E7C7E" w:rsidRDefault="00735250" w:rsidP="00917C7D">
            <w:pPr>
              <w:jc w:val="center"/>
              <w:rPr>
                <w:rFonts w:ascii="Times New Roman" w:hAnsi="Times New Roman" w:cs="Times New Roman"/>
                <w:sz w:val="20"/>
                <w:szCs w:val="20"/>
              </w:rPr>
            </w:pPr>
            <w:r>
              <w:rPr>
                <w:rFonts w:ascii="Times New Roman" w:hAnsi="Times New Roman" w:cs="Times New Roman"/>
                <w:sz w:val="20"/>
                <w:szCs w:val="20"/>
              </w:rPr>
              <w:t xml:space="preserve"> 4.5</w:t>
            </w:r>
          </w:p>
        </w:tc>
        <w:tc>
          <w:tcPr>
            <w:tcW w:w="2047" w:type="dxa"/>
          </w:tcPr>
          <w:p w:rsidR="00735250" w:rsidRDefault="00735250" w:rsidP="00917C7D">
            <w:pPr>
              <w:jc w:val="center"/>
              <w:rPr>
                <w:rFonts w:ascii="Times New Roman" w:hAnsi="Times New Roman" w:cs="Times New Roman"/>
                <w:sz w:val="20"/>
                <w:szCs w:val="20"/>
              </w:rPr>
            </w:pPr>
            <w:r>
              <w:rPr>
                <w:rFonts w:ascii="Times New Roman" w:hAnsi="Times New Roman" w:cs="Times New Roman"/>
                <w:sz w:val="20"/>
                <w:szCs w:val="20"/>
              </w:rPr>
              <w:t>4.5</w:t>
            </w:r>
          </w:p>
        </w:tc>
      </w:tr>
    </w:tbl>
    <w:p w:rsidR="008D0B23" w:rsidRDefault="008D0B23" w:rsidP="008D0B23">
      <w:pPr>
        <w:ind w:firstLine="720"/>
        <w:rPr>
          <w:rFonts w:ascii="Times New Roman" w:hAnsi="Times New Roman" w:cs="Times New Roman"/>
          <w:b/>
          <w:bCs/>
          <w:sz w:val="20"/>
          <w:szCs w:val="20"/>
        </w:rPr>
      </w:pPr>
    </w:p>
    <w:p w:rsidR="00735250" w:rsidRDefault="00735250" w:rsidP="00735250">
      <w:pPr>
        <w:rPr>
          <w:rFonts w:ascii="Times New Roman" w:hAnsi="Times New Roman" w:cs="Times New Roman"/>
          <w:b/>
          <w:bCs/>
          <w:sz w:val="20"/>
          <w:szCs w:val="20"/>
        </w:rPr>
      </w:pP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327"/>
        <w:gridCol w:w="3173"/>
        <w:gridCol w:w="2047"/>
      </w:tblGrid>
      <w:tr w:rsidR="00735250" w:rsidRPr="007E7C7E" w:rsidTr="001D1087">
        <w:tc>
          <w:tcPr>
            <w:tcW w:w="8977" w:type="dxa"/>
            <w:gridSpan w:val="4"/>
            <w:shd w:val="clear" w:color="auto" w:fill="auto"/>
          </w:tcPr>
          <w:p w:rsidR="00735250" w:rsidRDefault="00735250" w:rsidP="001D1087">
            <w:pPr>
              <w:rPr>
                <w:rFonts w:ascii="Times New Roman" w:hAnsi="Times New Roman" w:cs="Times New Roman"/>
                <w:b/>
                <w:bCs/>
                <w:sz w:val="20"/>
                <w:szCs w:val="20"/>
              </w:rPr>
            </w:pPr>
            <w:r>
              <w:rPr>
                <w:rFonts w:ascii="Times New Roman" w:hAnsi="Times New Roman" w:cs="Times New Roman"/>
                <w:b/>
                <w:bCs/>
                <w:sz w:val="20"/>
                <w:szCs w:val="20"/>
              </w:rPr>
              <w:t>PUBH</w:t>
            </w:r>
            <w:r w:rsidRPr="007E7C7E">
              <w:rPr>
                <w:rFonts w:ascii="Times New Roman" w:hAnsi="Times New Roman" w:cs="Times New Roman"/>
                <w:b/>
                <w:bCs/>
                <w:sz w:val="20"/>
                <w:szCs w:val="20"/>
              </w:rPr>
              <w:t xml:space="preserve"> </w:t>
            </w:r>
            <w:r>
              <w:rPr>
                <w:rFonts w:ascii="Times New Roman" w:hAnsi="Times New Roman" w:cs="Times New Roman"/>
                <w:b/>
                <w:bCs/>
                <w:sz w:val="20"/>
                <w:szCs w:val="20"/>
              </w:rPr>
              <w:t xml:space="preserve">9630 – 01P </w:t>
            </w:r>
            <w:r w:rsidRPr="007E7C7E">
              <w:rPr>
                <w:rFonts w:ascii="Times New Roman" w:hAnsi="Times New Roman" w:cs="Times New Roman"/>
                <w:sz w:val="20"/>
                <w:szCs w:val="20"/>
              </w:rPr>
              <w:t xml:space="preserve">– </w:t>
            </w:r>
            <w:r>
              <w:rPr>
                <w:rFonts w:ascii="Times New Roman" w:hAnsi="Times New Roman" w:cs="Times New Roman"/>
                <w:sz w:val="20"/>
                <w:szCs w:val="20"/>
              </w:rPr>
              <w:t xml:space="preserve"> Public Health Doctoral Seminar (Dissertation Development)</w:t>
            </w:r>
          </w:p>
        </w:tc>
      </w:tr>
      <w:tr w:rsidR="00735250" w:rsidRPr="007E7C7E" w:rsidTr="00E526DC">
        <w:tc>
          <w:tcPr>
            <w:tcW w:w="2430" w:type="dxa"/>
            <w:shd w:val="clear" w:color="auto" w:fill="auto"/>
          </w:tcPr>
          <w:p w:rsidR="00735250" w:rsidRPr="007E7C7E" w:rsidRDefault="00735250" w:rsidP="001D1087">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327" w:type="dxa"/>
            <w:shd w:val="clear" w:color="auto" w:fill="auto"/>
          </w:tcPr>
          <w:p w:rsidR="00735250" w:rsidRPr="007E7C7E" w:rsidRDefault="00735250" w:rsidP="001D1087">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17 Spring</w:t>
            </w:r>
          </w:p>
        </w:tc>
        <w:tc>
          <w:tcPr>
            <w:tcW w:w="3173" w:type="dxa"/>
            <w:shd w:val="clear" w:color="auto" w:fill="auto"/>
          </w:tcPr>
          <w:p w:rsidR="00735250" w:rsidRPr="007E7C7E" w:rsidRDefault="00735250" w:rsidP="001D1087">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84372B">
              <w:rPr>
                <w:rFonts w:ascii="Times New Roman" w:hAnsi="Times New Roman" w:cs="Times New Roman"/>
                <w:b/>
                <w:bCs/>
                <w:sz w:val="20"/>
                <w:szCs w:val="20"/>
              </w:rPr>
              <w:t>2018 Spring</w:t>
            </w:r>
          </w:p>
        </w:tc>
        <w:tc>
          <w:tcPr>
            <w:tcW w:w="2047" w:type="dxa"/>
          </w:tcPr>
          <w:p w:rsidR="00735250" w:rsidRPr="007E7C7E" w:rsidRDefault="003700C7" w:rsidP="001D1087">
            <w:pPr>
              <w:jc w:val="center"/>
              <w:rPr>
                <w:rFonts w:ascii="Times New Roman" w:hAnsi="Times New Roman" w:cs="Times New Roman"/>
                <w:b/>
                <w:bCs/>
                <w:sz w:val="20"/>
                <w:szCs w:val="20"/>
              </w:rPr>
            </w:pPr>
            <w:r>
              <w:rPr>
                <w:rFonts w:ascii="Times New Roman" w:hAnsi="Times New Roman" w:cs="Times New Roman"/>
                <w:b/>
                <w:bCs/>
                <w:sz w:val="20"/>
                <w:szCs w:val="20"/>
              </w:rPr>
              <w:t>2019 Spring</w:t>
            </w:r>
            <w:r w:rsidR="00735250">
              <w:rPr>
                <w:rFonts w:ascii="Times New Roman" w:hAnsi="Times New Roman" w:cs="Times New Roman"/>
                <w:b/>
                <w:bCs/>
                <w:sz w:val="20"/>
                <w:szCs w:val="20"/>
              </w:rPr>
              <w:t xml:space="preserve"> </w:t>
            </w:r>
          </w:p>
        </w:tc>
      </w:tr>
      <w:tr w:rsidR="00735250" w:rsidRPr="007E7C7E" w:rsidTr="00E526DC">
        <w:tc>
          <w:tcPr>
            <w:tcW w:w="2430" w:type="dxa"/>
            <w:shd w:val="clear" w:color="auto" w:fill="auto"/>
          </w:tcPr>
          <w:p w:rsidR="00735250" w:rsidRPr="007E7C7E" w:rsidRDefault="00735250" w:rsidP="001D1087">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1327" w:type="dxa"/>
            <w:shd w:val="clear" w:color="auto" w:fill="auto"/>
          </w:tcPr>
          <w:p w:rsidR="00735250" w:rsidRPr="007E7C7E" w:rsidRDefault="00735250" w:rsidP="001D1087">
            <w:pPr>
              <w:jc w:val="center"/>
              <w:rPr>
                <w:rFonts w:ascii="Times New Roman" w:hAnsi="Times New Roman" w:cs="Times New Roman"/>
                <w:sz w:val="20"/>
                <w:szCs w:val="20"/>
              </w:rPr>
            </w:pPr>
            <w:r>
              <w:rPr>
                <w:rFonts w:ascii="Times New Roman" w:hAnsi="Times New Roman" w:cs="Times New Roman"/>
                <w:sz w:val="20"/>
                <w:szCs w:val="20"/>
              </w:rPr>
              <w:t xml:space="preserve"> 10</w:t>
            </w:r>
          </w:p>
        </w:tc>
        <w:tc>
          <w:tcPr>
            <w:tcW w:w="3173" w:type="dxa"/>
            <w:shd w:val="clear" w:color="auto" w:fill="auto"/>
          </w:tcPr>
          <w:p w:rsidR="00735250" w:rsidRPr="007E7C7E" w:rsidRDefault="00E2626B" w:rsidP="001D1087">
            <w:pPr>
              <w:jc w:val="center"/>
              <w:rPr>
                <w:rFonts w:ascii="Times New Roman" w:hAnsi="Times New Roman" w:cs="Times New Roman"/>
                <w:sz w:val="20"/>
                <w:szCs w:val="20"/>
              </w:rPr>
            </w:pPr>
            <w:r>
              <w:rPr>
                <w:rFonts w:ascii="Times New Roman" w:hAnsi="Times New Roman" w:cs="Times New Roman"/>
                <w:sz w:val="20"/>
                <w:szCs w:val="20"/>
              </w:rPr>
              <w:t>8</w:t>
            </w:r>
            <w:r w:rsidR="00735250">
              <w:rPr>
                <w:rFonts w:ascii="Times New Roman" w:hAnsi="Times New Roman" w:cs="Times New Roman"/>
                <w:sz w:val="20"/>
                <w:szCs w:val="20"/>
              </w:rPr>
              <w:t xml:space="preserve"> </w:t>
            </w:r>
          </w:p>
        </w:tc>
        <w:tc>
          <w:tcPr>
            <w:tcW w:w="2047" w:type="dxa"/>
          </w:tcPr>
          <w:p w:rsidR="00735250" w:rsidRDefault="003700C7" w:rsidP="001D1087">
            <w:pPr>
              <w:jc w:val="center"/>
              <w:rPr>
                <w:rFonts w:ascii="Times New Roman" w:hAnsi="Times New Roman" w:cs="Times New Roman"/>
                <w:sz w:val="20"/>
                <w:szCs w:val="20"/>
              </w:rPr>
            </w:pPr>
            <w:r>
              <w:rPr>
                <w:rFonts w:ascii="Times New Roman" w:hAnsi="Times New Roman" w:cs="Times New Roman"/>
                <w:sz w:val="20"/>
                <w:szCs w:val="20"/>
              </w:rPr>
              <w:t>9</w:t>
            </w:r>
          </w:p>
        </w:tc>
      </w:tr>
      <w:tr w:rsidR="00735250" w:rsidRPr="007E7C7E" w:rsidTr="00E526DC">
        <w:tc>
          <w:tcPr>
            <w:tcW w:w="2430" w:type="dxa"/>
            <w:shd w:val="clear" w:color="auto" w:fill="auto"/>
          </w:tcPr>
          <w:p w:rsidR="00735250" w:rsidRPr="007E7C7E" w:rsidRDefault="00735250" w:rsidP="001D1087">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1327" w:type="dxa"/>
            <w:shd w:val="clear" w:color="auto" w:fill="auto"/>
          </w:tcPr>
          <w:p w:rsidR="00735250" w:rsidRPr="007E7C7E" w:rsidRDefault="00735250" w:rsidP="001D1087">
            <w:pPr>
              <w:jc w:val="center"/>
              <w:rPr>
                <w:rFonts w:ascii="Times New Roman" w:hAnsi="Times New Roman" w:cs="Times New Roman"/>
                <w:sz w:val="20"/>
                <w:szCs w:val="20"/>
              </w:rPr>
            </w:pPr>
            <w:r>
              <w:rPr>
                <w:rFonts w:ascii="Times New Roman" w:hAnsi="Times New Roman" w:cs="Times New Roman"/>
                <w:sz w:val="20"/>
                <w:szCs w:val="20"/>
              </w:rPr>
              <w:t xml:space="preserve"> 4.3</w:t>
            </w:r>
          </w:p>
        </w:tc>
        <w:tc>
          <w:tcPr>
            <w:tcW w:w="3173" w:type="dxa"/>
            <w:shd w:val="clear" w:color="auto" w:fill="auto"/>
          </w:tcPr>
          <w:p w:rsidR="00735250" w:rsidRPr="007E7C7E" w:rsidRDefault="00735250" w:rsidP="001D1087">
            <w:pPr>
              <w:jc w:val="center"/>
              <w:rPr>
                <w:rFonts w:ascii="Times New Roman" w:hAnsi="Times New Roman" w:cs="Times New Roman"/>
                <w:sz w:val="20"/>
                <w:szCs w:val="20"/>
              </w:rPr>
            </w:pPr>
            <w:r>
              <w:rPr>
                <w:rFonts w:ascii="Times New Roman" w:hAnsi="Times New Roman" w:cs="Times New Roman"/>
                <w:sz w:val="20"/>
                <w:szCs w:val="20"/>
              </w:rPr>
              <w:t xml:space="preserve"> </w:t>
            </w:r>
            <w:r w:rsidR="00E2626B">
              <w:rPr>
                <w:rFonts w:ascii="Times New Roman" w:hAnsi="Times New Roman" w:cs="Times New Roman"/>
                <w:sz w:val="20"/>
                <w:szCs w:val="20"/>
              </w:rPr>
              <w:t>4</w:t>
            </w:r>
          </w:p>
        </w:tc>
        <w:tc>
          <w:tcPr>
            <w:tcW w:w="2047" w:type="dxa"/>
          </w:tcPr>
          <w:p w:rsidR="00735250" w:rsidRDefault="0055624F" w:rsidP="001D1087">
            <w:pPr>
              <w:jc w:val="center"/>
              <w:rPr>
                <w:rFonts w:ascii="Times New Roman" w:hAnsi="Times New Roman" w:cs="Times New Roman"/>
                <w:sz w:val="20"/>
                <w:szCs w:val="20"/>
              </w:rPr>
            </w:pPr>
            <w:r>
              <w:rPr>
                <w:rFonts w:ascii="Times New Roman" w:hAnsi="Times New Roman" w:cs="Times New Roman"/>
                <w:sz w:val="20"/>
                <w:szCs w:val="20"/>
              </w:rPr>
              <w:t>4</w:t>
            </w:r>
          </w:p>
        </w:tc>
      </w:tr>
      <w:tr w:rsidR="00735250" w:rsidRPr="007E7C7E" w:rsidTr="00E526DC">
        <w:tc>
          <w:tcPr>
            <w:tcW w:w="2430" w:type="dxa"/>
            <w:shd w:val="clear" w:color="auto" w:fill="auto"/>
          </w:tcPr>
          <w:p w:rsidR="00735250" w:rsidRPr="007E7C7E" w:rsidRDefault="00735250" w:rsidP="001D1087">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327" w:type="dxa"/>
            <w:shd w:val="clear" w:color="auto" w:fill="auto"/>
          </w:tcPr>
          <w:p w:rsidR="00735250" w:rsidRPr="007E7C7E" w:rsidRDefault="00735250" w:rsidP="001D1087">
            <w:pPr>
              <w:jc w:val="center"/>
              <w:rPr>
                <w:rFonts w:ascii="Times New Roman" w:hAnsi="Times New Roman" w:cs="Times New Roman"/>
                <w:sz w:val="20"/>
                <w:szCs w:val="20"/>
              </w:rPr>
            </w:pPr>
            <w:r>
              <w:rPr>
                <w:rFonts w:ascii="Times New Roman" w:hAnsi="Times New Roman" w:cs="Times New Roman"/>
                <w:sz w:val="20"/>
                <w:szCs w:val="20"/>
              </w:rPr>
              <w:t xml:space="preserve"> 4.5</w:t>
            </w:r>
          </w:p>
        </w:tc>
        <w:tc>
          <w:tcPr>
            <w:tcW w:w="3173" w:type="dxa"/>
            <w:shd w:val="clear" w:color="auto" w:fill="auto"/>
          </w:tcPr>
          <w:p w:rsidR="00735250" w:rsidRPr="007E7C7E" w:rsidRDefault="00735250" w:rsidP="001D1087">
            <w:pPr>
              <w:jc w:val="center"/>
              <w:rPr>
                <w:rFonts w:ascii="Times New Roman" w:hAnsi="Times New Roman" w:cs="Times New Roman"/>
                <w:sz w:val="20"/>
                <w:szCs w:val="20"/>
              </w:rPr>
            </w:pPr>
            <w:r>
              <w:rPr>
                <w:rFonts w:ascii="Times New Roman" w:hAnsi="Times New Roman" w:cs="Times New Roman"/>
                <w:sz w:val="20"/>
                <w:szCs w:val="20"/>
              </w:rPr>
              <w:t xml:space="preserve"> </w:t>
            </w:r>
            <w:r w:rsidR="00E2626B">
              <w:rPr>
                <w:rFonts w:ascii="Times New Roman" w:hAnsi="Times New Roman" w:cs="Times New Roman"/>
                <w:sz w:val="20"/>
                <w:szCs w:val="20"/>
              </w:rPr>
              <w:t>4</w:t>
            </w:r>
          </w:p>
        </w:tc>
        <w:tc>
          <w:tcPr>
            <w:tcW w:w="2047" w:type="dxa"/>
          </w:tcPr>
          <w:p w:rsidR="00735250" w:rsidRDefault="0055624F" w:rsidP="001D1087">
            <w:pPr>
              <w:jc w:val="center"/>
              <w:rPr>
                <w:rFonts w:ascii="Times New Roman" w:hAnsi="Times New Roman" w:cs="Times New Roman"/>
                <w:sz w:val="20"/>
                <w:szCs w:val="20"/>
              </w:rPr>
            </w:pPr>
            <w:r>
              <w:rPr>
                <w:rFonts w:ascii="Times New Roman" w:hAnsi="Times New Roman" w:cs="Times New Roman"/>
                <w:sz w:val="20"/>
                <w:szCs w:val="20"/>
              </w:rPr>
              <w:t>4.5</w:t>
            </w:r>
          </w:p>
        </w:tc>
      </w:tr>
    </w:tbl>
    <w:p w:rsidR="00E526DC" w:rsidRDefault="00E526DC" w:rsidP="00E526DC">
      <w:pPr>
        <w:rPr>
          <w:rFonts w:ascii="Times New Roman" w:hAnsi="Times New Roman" w:cs="Times New Roman"/>
          <w:b/>
          <w:bCs/>
          <w:sz w:val="20"/>
          <w:szCs w:val="20"/>
        </w:rPr>
      </w:pP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327"/>
        <w:gridCol w:w="3173"/>
        <w:gridCol w:w="2047"/>
      </w:tblGrid>
      <w:tr w:rsidR="00E526DC" w:rsidRPr="007E7C7E" w:rsidTr="00E526DC">
        <w:tc>
          <w:tcPr>
            <w:tcW w:w="8977" w:type="dxa"/>
            <w:gridSpan w:val="4"/>
            <w:shd w:val="clear" w:color="auto" w:fill="auto"/>
          </w:tcPr>
          <w:p w:rsidR="00E526DC" w:rsidRDefault="00E526DC" w:rsidP="00E526DC">
            <w:pPr>
              <w:rPr>
                <w:rFonts w:ascii="Times New Roman" w:hAnsi="Times New Roman" w:cs="Times New Roman"/>
                <w:b/>
                <w:bCs/>
                <w:sz w:val="20"/>
                <w:szCs w:val="20"/>
              </w:rPr>
            </w:pPr>
            <w:r>
              <w:rPr>
                <w:rFonts w:ascii="Times New Roman" w:hAnsi="Times New Roman" w:cs="Times New Roman"/>
                <w:b/>
                <w:bCs/>
                <w:sz w:val="20"/>
                <w:szCs w:val="20"/>
              </w:rPr>
              <w:t>PUBH</w:t>
            </w:r>
            <w:r w:rsidRPr="007E7C7E">
              <w:rPr>
                <w:rFonts w:ascii="Times New Roman" w:hAnsi="Times New Roman" w:cs="Times New Roman"/>
                <w:b/>
                <w:bCs/>
                <w:sz w:val="20"/>
                <w:szCs w:val="20"/>
              </w:rPr>
              <w:t xml:space="preserve"> </w:t>
            </w:r>
            <w:r>
              <w:rPr>
                <w:rFonts w:ascii="Times New Roman" w:hAnsi="Times New Roman" w:cs="Times New Roman"/>
                <w:b/>
                <w:bCs/>
                <w:sz w:val="20"/>
                <w:szCs w:val="20"/>
              </w:rPr>
              <w:t xml:space="preserve">9630 – 01P </w:t>
            </w:r>
            <w:r w:rsidRPr="007E7C7E">
              <w:rPr>
                <w:rFonts w:ascii="Times New Roman" w:hAnsi="Times New Roman" w:cs="Times New Roman"/>
                <w:sz w:val="20"/>
                <w:szCs w:val="20"/>
              </w:rPr>
              <w:t xml:space="preserve">– </w:t>
            </w:r>
            <w:r>
              <w:rPr>
                <w:rFonts w:ascii="Times New Roman" w:hAnsi="Times New Roman" w:cs="Times New Roman"/>
                <w:sz w:val="20"/>
                <w:szCs w:val="20"/>
              </w:rPr>
              <w:t xml:space="preserve"> Public Health Doctoral Seminar (Dissertation Development)</w:t>
            </w:r>
          </w:p>
        </w:tc>
      </w:tr>
      <w:tr w:rsidR="00E526DC" w:rsidRPr="007E7C7E" w:rsidTr="00E526DC">
        <w:tc>
          <w:tcPr>
            <w:tcW w:w="2430" w:type="dxa"/>
            <w:shd w:val="clear" w:color="auto" w:fill="auto"/>
          </w:tcPr>
          <w:p w:rsidR="00E526DC" w:rsidRPr="007E7C7E" w:rsidRDefault="00E526DC" w:rsidP="00E526DC">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327" w:type="dxa"/>
            <w:shd w:val="clear" w:color="auto" w:fill="auto"/>
          </w:tcPr>
          <w:p w:rsidR="00E526DC" w:rsidRPr="007E7C7E" w:rsidRDefault="00E526DC" w:rsidP="00E526DC">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20 Spring</w:t>
            </w:r>
          </w:p>
        </w:tc>
        <w:tc>
          <w:tcPr>
            <w:tcW w:w="3173" w:type="dxa"/>
            <w:shd w:val="clear" w:color="auto" w:fill="auto"/>
          </w:tcPr>
          <w:p w:rsidR="00E526DC" w:rsidRPr="007E7C7E" w:rsidRDefault="00E526DC" w:rsidP="00E526DC">
            <w:pPr>
              <w:jc w:val="center"/>
              <w:rPr>
                <w:rFonts w:ascii="Times New Roman" w:hAnsi="Times New Roman" w:cs="Times New Roman"/>
                <w:b/>
                <w:bCs/>
                <w:sz w:val="20"/>
                <w:szCs w:val="20"/>
              </w:rPr>
            </w:pPr>
            <w:r>
              <w:rPr>
                <w:rFonts w:ascii="Times New Roman" w:hAnsi="Times New Roman" w:cs="Times New Roman"/>
                <w:b/>
                <w:bCs/>
                <w:sz w:val="20"/>
                <w:szCs w:val="20"/>
              </w:rPr>
              <w:t xml:space="preserve"> 2021 Spring</w:t>
            </w:r>
          </w:p>
        </w:tc>
        <w:tc>
          <w:tcPr>
            <w:tcW w:w="2047" w:type="dxa"/>
          </w:tcPr>
          <w:p w:rsidR="00E526DC" w:rsidRPr="007E7C7E" w:rsidRDefault="0095574F" w:rsidP="00245D55">
            <w:pPr>
              <w:jc w:val="center"/>
              <w:rPr>
                <w:rFonts w:ascii="Times New Roman" w:hAnsi="Times New Roman" w:cs="Times New Roman"/>
                <w:b/>
                <w:bCs/>
                <w:sz w:val="20"/>
                <w:szCs w:val="20"/>
              </w:rPr>
            </w:pPr>
            <w:r>
              <w:rPr>
                <w:rFonts w:ascii="Times New Roman" w:hAnsi="Times New Roman" w:cs="Times New Roman"/>
                <w:b/>
                <w:bCs/>
                <w:sz w:val="20"/>
                <w:szCs w:val="20"/>
              </w:rPr>
              <w:t>202</w:t>
            </w:r>
            <w:r w:rsidR="00245D55">
              <w:rPr>
                <w:rFonts w:ascii="Times New Roman" w:hAnsi="Times New Roman" w:cs="Times New Roman"/>
                <w:b/>
                <w:bCs/>
                <w:sz w:val="20"/>
                <w:szCs w:val="20"/>
              </w:rPr>
              <w:t>2</w:t>
            </w:r>
            <w:r>
              <w:rPr>
                <w:rFonts w:ascii="Times New Roman" w:hAnsi="Times New Roman" w:cs="Times New Roman"/>
                <w:b/>
                <w:bCs/>
                <w:sz w:val="20"/>
                <w:szCs w:val="20"/>
              </w:rPr>
              <w:t xml:space="preserve"> Spring</w:t>
            </w:r>
            <w:r w:rsidR="00E526DC">
              <w:rPr>
                <w:rFonts w:ascii="Times New Roman" w:hAnsi="Times New Roman" w:cs="Times New Roman"/>
                <w:b/>
                <w:bCs/>
                <w:sz w:val="20"/>
                <w:szCs w:val="20"/>
              </w:rPr>
              <w:t xml:space="preserve"> </w:t>
            </w:r>
          </w:p>
        </w:tc>
      </w:tr>
      <w:tr w:rsidR="00E526DC" w:rsidRPr="007E7C7E" w:rsidTr="00E526DC">
        <w:tc>
          <w:tcPr>
            <w:tcW w:w="2430" w:type="dxa"/>
            <w:shd w:val="clear" w:color="auto" w:fill="auto"/>
          </w:tcPr>
          <w:p w:rsidR="00E526DC" w:rsidRPr="007E7C7E" w:rsidRDefault="00E526DC" w:rsidP="00E526DC">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1327" w:type="dxa"/>
            <w:shd w:val="clear" w:color="auto" w:fill="auto"/>
          </w:tcPr>
          <w:p w:rsidR="00E526DC" w:rsidRPr="007E7C7E" w:rsidRDefault="00E526DC" w:rsidP="00E526DC">
            <w:pPr>
              <w:jc w:val="center"/>
              <w:rPr>
                <w:rFonts w:ascii="Times New Roman" w:hAnsi="Times New Roman" w:cs="Times New Roman"/>
                <w:sz w:val="20"/>
                <w:szCs w:val="20"/>
              </w:rPr>
            </w:pPr>
            <w:r>
              <w:rPr>
                <w:rFonts w:ascii="Times New Roman" w:hAnsi="Times New Roman" w:cs="Times New Roman"/>
                <w:sz w:val="20"/>
                <w:szCs w:val="20"/>
              </w:rPr>
              <w:t xml:space="preserve"> 10</w:t>
            </w:r>
          </w:p>
        </w:tc>
        <w:tc>
          <w:tcPr>
            <w:tcW w:w="3173" w:type="dxa"/>
            <w:shd w:val="clear" w:color="auto" w:fill="auto"/>
          </w:tcPr>
          <w:p w:rsidR="00E526DC" w:rsidRPr="007E7C7E" w:rsidRDefault="00D01691" w:rsidP="00E526DC">
            <w:pPr>
              <w:jc w:val="center"/>
              <w:rPr>
                <w:rFonts w:ascii="Times New Roman" w:hAnsi="Times New Roman" w:cs="Times New Roman"/>
                <w:sz w:val="20"/>
                <w:szCs w:val="20"/>
              </w:rPr>
            </w:pPr>
            <w:r>
              <w:rPr>
                <w:rFonts w:ascii="Times New Roman" w:hAnsi="Times New Roman" w:cs="Times New Roman"/>
                <w:sz w:val="20"/>
                <w:szCs w:val="20"/>
              </w:rPr>
              <w:t>9</w:t>
            </w:r>
            <w:r w:rsidR="00E526DC">
              <w:rPr>
                <w:rFonts w:ascii="Times New Roman" w:hAnsi="Times New Roman" w:cs="Times New Roman"/>
                <w:sz w:val="20"/>
                <w:szCs w:val="20"/>
              </w:rPr>
              <w:t xml:space="preserve"> </w:t>
            </w:r>
          </w:p>
        </w:tc>
        <w:tc>
          <w:tcPr>
            <w:tcW w:w="2047" w:type="dxa"/>
          </w:tcPr>
          <w:p w:rsidR="00E526DC" w:rsidRDefault="00E526DC" w:rsidP="00E526DC">
            <w:pPr>
              <w:jc w:val="center"/>
              <w:rPr>
                <w:rFonts w:ascii="Times New Roman" w:hAnsi="Times New Roman" w:cs="Times New Roman"/>
                <w:sz w:val="20"/>
                <w:szCs w:val="20"/>
              </w:rPr>
            </w:pPr>
            <w:r>
              <w:rPr>
                <w:rFonts w:ascii="Times New Roman" w:hAnsi="Times New Roman" w:cs="Times New Roman"/>
                <w:sz w:val="20"/>
                <w:szCs w:val="20"/>
              </w:rPr>
              <w:t xml:space="preserve"> </w:t>
            </w:r>
            <w:r w:rsidR="00245D55">
              <w:rPr>
                <w:rFonts w:ascii="Times New Roman" w:hAnsi="Times New Roman" w:cs="Times New Roman"/>
                <w:sz w:val="20"/>
                <w:szCs w:val="20"/>
              </w:rPr>
              <w:t>5</w:t>
            </w:r>
          </w:p>
        </w:tc>
      </w:tr>
      <w:tr w:rsidR="00E526DC" w:rsidRPr="007E7C7E" w:rsidTr="00E526DC">
        <w:tc>
          <w:tcPr>
            <w:tcW w:w="2430" w:type="dxa"/>
            <w:shd w:val="clear" w:color="auto" w:fill="auto"/>
          </w:tcPr>
          <w:p w:rsidR="00E526DC" w:rsidRPr="007E7C7E" w:rsidRDefault="00E526DC" w:rsidP="00E526DC">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1327" w:type="dxa"/>
            <w:shd w:val="clear" w:color="auto" w:fill="auto"/>
          </w:tcPr>
          <w:p w:rsidR="00E526DC" w:rsidRPr="007E7C7E" w:rsidRDefault="00E526DC" w:rsidP="00E526DC">
            <w:pPr>
              <w:jc w:val="center"/>
              <w:rPr>
                <w:rFonts w:ascii="Times New Roman" w:hAnsi="Times New Roman" w:cs="Times New Roman"/>
                <w:sz w:val="20"/>
                <w:szCs w:val="20"/>
              </w:rPr>
            </w:pPr>
            <w:r>
              <w:rPr>
                <w:rFonts w:ascii="Times New Roman" w:hAnsi="Times New Roman" w:cs="Times New Roman"/>
                <w:sz w:val="20"/>
                <w:szCs w:val="20"/>
              </w:rPr>
              <w:t xml:space="preserve"> 4.</w:t>
            </w:r>
            <w:r w:rsidR="00D01691">
              <w:rPr>
                <w:rFonts w:ascii="Times New Roman" w:hAnsi="Times New Roman" w:cs="Times New Roman"/>
                <w:sz w:val="20"/>
                <w:szCs w:val="20"/>
              </w:rPr>
              <w:t>5</w:t>
            </w:r>
          </w:p>
        </w:tc>
        <w:tc>
          <w:tcPr>
            <w:tcW w:w="3173" w:type="dxa"/>
            <w:shd w:val="clear" w:color="auto" w:fill="auto"/>
          </w:tcPr>
          <w:p w:rsidR="00E526DC" w:rsidRPr="007E7C7E" w:rsidRDefault="00E526DC" w:rsidP="00E526DC">
            <w:pPr>
              <w:jc w:val="center"/>
              <w:rPr>
                <w:rFonts w:ascii="Times New Roman" w:hAnsi="Times New Roman" w:cs="Times New Roman"/>
                <w:sz w:val="20"/>
                <w:szCs w:val="20"/>
              </w:rPr>
            </w:pPr>
            <w:r>
              <w:rPr>
                <w:rFonts w:ascii="Times New Roman" w:hAnsi="Times New Roman" w:cs="Times New Roman"/>
                <w:sz w:val="20"/>
                <w:szCs w:val="20"/>
              </w:rPr>
              <w:t xml:space="preserve"> 4</w:t>
            </w:r>
            <w:r w:rsidR="00D01691">
              <w:rPr>
                <w:rFonts w:ascii="Times New Roman" w:hAnsi="Times New Roman" w:cs="Times New Roman"/>
                <w:sz w:val="20"/>
                <w:szCs w:val="20"/>
              </w:rPr>
              <w:t>.5</w:t>
            </w:r>
          </w:p>
        </w:tc>
        <w:tc>
          <w:tcPr>
            <w:tcW w:w="2047" w:type="dxa"/>
          </w:tcPr>
          <w:p w:rsidR="00E526DC" w:rsidRDefault="00E526DC" w:rsidP="00E526DC">
            <w:pPr>
              <w:jc w:val="center"/>
              <w:rPr>
                <w:rFonts w:ascii="Times New Roman" w:hAnsi="Times New Roman" w:cs="Times New Roman"/>
                <w:sz w:val="20"/>
                <w:szCs w:val="20"/>
              </w:rPr>
            </w:pPr>
            <w:r>
              <w:rPr>
                <w:rFonts w:ascii="Times New Roman" w:hAnsi="Times New Roman" w:cs="Times New Roman"/>
                <w:sz w:val="20"/>
                <w:szCs w:val="20"/>
              </w:rPr>
              <w:t xml:space="preserve"> </w:t>
            </w:r>
            <w:r w:rsidR="00245D55">
              <w:rPr>
                <w:rFonts w:ascii="Times New Roman" w:hAnsi="Times New Roman" w:cs="Times New Roman"/>
                <w:sz w:val="20"/>
                <w:szCs w:val="20"/>
              </w:rPr>
              <w:t>4.5</w:t>
            </w:r>
          </w:p>
        </w:tc>
      </w:tr>
      <w:tr w:rsidR="00E526DC" w:rsidRPr="007E7C7E" w:rsidTr="00E526DC">
        <w:tc>
          <w:tcPr>
            <w:tcW w:w="2430" w:type="dxa"/>
            <w:shd w:val="clear" w:color="auto" w:fill="auto"/>
          </w:tcPr>
          <w:p w:rsidR="00E526DC" w:rsidRPr="007E7C7E" w:rsidRDefault="00E526DC" w:rsidP="00E526DC">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327" w:type="dxa"/>
            <w:shd w:val="clear" w:color="auto" w:fill="auto"/>
          </w:tcPr>
          <w:p w:rsidR="00E526DC" w:rsidRPr="007E7C7E" w:rsidRDefault="00E526DC" w:rsidP="00E526DC">
            <w:pPr>
              <w:jc w:val="center"/>
              <w:rPr>
                <w:rFonts w:ascii="Times New Roman" w:hAnsi="Times New Roman" w:cs="Times New Roman"/>
                <w:sz w:val="20"/>
                <w:szCs w:val="20"/>
              </w:rPr>
            </w:pPr>
            <w:r>
              <w:rPr>
                <w:rFonts w:ascii="Times New Roman" w:hAnsi="Times New Roman" w:cs="Times New Roman"/>
                <w:sz w:val="20"/>
                <w:szCs w:val="20"/>
              </w:rPr>
              <w:t xml:space="preserve"> 4.</w:t>
            </w:r>
            <w:r w:rsidR="00D01691">
              <w:rPr>
                <w:rFonts w:ascii="Times New Roman" w:hAnsi="Times New Roman" w:cs="Times New Roman"/>
                <w:sz w:val="20"/>
                <w:szCs w:val="20"/>
              </w:rPr>
              <w:t>2</w:t>
            </w:r>
          </w:p>
        </w:tc>
        <w:tc>
          <w:tcPr>
            <w:tcW w:w="3173" w:type="dxa"/>
            <w:shd w:val="clear" w:color="auto" w:fill="auto"/>
          </w:tcPr>
          <w:p w:rsidR="00E526DC" w:rsidRPr="007E7C7E" w:rsidRDefault="00E526DC" w:rsidP="00E526DC">
            <w:pPr>
              <w:jc w:val="center"/>
              <w:rPr>
                <w:rFonts w:ascii="Times New Roman" w:hAnsi="Times New Roman" w:cs="Times New Roman"/>
                <w:sz w:val="20"/>
                <w:szCs w:val="20"/>
              </w:rPr>
            </w:pPr>
            <w:r>
              <w:rPr>
                <w:rFonts w:ascii="Times New Roman" w:hAnsi="Times New Roman" w:cs="Times New Roman"/>
                <w:sz w:val="20"/>
                <w:szCs w:val="20"/>
              </w:rPr>
              <w:t xml:space="preserve"> 4</w:t>
            </w:r>
            <w:r w:rsidR="00D01691">
              <w:rPr>
                <w:rFonts w:ascii="Times New Roman" w:hAnsi="Times New Roman" w:cs="Times New Roman"/>
                <w:sz w:val="20"/>
                <w:szCs w:val="20"/>
              </w:rPr>
              <w:t>.5</w:t>
            </w:r>
          </w:p>
        </w:tc>
        <w:tc>
          <w:tcPr>
            <w:tcW w:w="2047" w:type="dxa"/>
          </w:tcPr>
          <w:p w:rsidR="00E526DC" w:rsidRDefault="00E526DC" w:rsidP="00E526DC">
            <w:pPr>
              <w:jc w:val="center"/>
              <w:rPr>
                <w:rFonts w:ascii="Times New Roman" w:hAnsi="Times New Roman" w:cs="Times New Roman"/>
                <w:sz w:val="20"/>
                <w:szCs w:val="20"/>
              </w:rPr>
            </w:pPr>
            <w:r>
              <w:rPr>
                <w:rFonts w:ascii="Times New Roman" w:hAnsi="Times New Roman" w:cs="Times New Roman"/>
                <w:sz w:val="20"/>
                <w:szCs w:val="20"/>
              </w:rPr>
              <w:t xml:space="preserve"> </w:t>
            </w:r>
            <w:r w:rsidR="00245D55">
              <w:rPr>
                <w:rFonts w:ascii="Times New Roman" w:hAnsi="Times New Roman" w:cs="Times New Roman"/>
                <w:sz w:val="20"/>
                <w:szCs w:val="20"/>
              </w:rPr>
              <w:t>4.5</w:t>
            </w:r>
          </w:p>
        </w:tc>
      </w:tr>
    </w:tbl>
    <w:p w:rsidR="00E526DC" w:rsidRDefault="00E526DC" w:rsidP="00E526DC">
      <w:pPr>
        <w:rPr>
          <w:rFonts w:ascii="Times New Roman" w:hAnsi="Times New Roman" w:cs="Times New Roman"/>
          <w:b/>
          <w:bCs/>
          <w:sz w:val="20"/>
          <w:szCs w:val="20"/>
        </w:rPr>
      </w:pPr>
    </w:p>
    <w:p w:rsidR="00E526DC" w:rsidRDefault="00E526DC" w:rsidP="00BD0A37">
      <w:pPr>
        <w:rPr>
          <w:rFonts w:ascii="Times New Roman" w:hAnsi="Times New Roman" w:cs="Times New Roman"/>
          <w:b/>
          <w:bCs/>
          <w:sz w:val="20"/>
          <w:szCs w:val="20"/>
        </w:rPr>
      </w:pPr>
    </w:p>
    <w:p w:rsidR="00D01691" w:rsidRDefault="00D01691" w:rsidP="00BD0A37">
      <w:pPr>
        <w:rPr>
          <w:rFonts w:ascii="Times New Roman" w:hAnsi="Times New Roman" w:cs="Times New Roman"/>
          <w:b/>
          <w:bCs/>
          <w:sz w:val="20"/>
          <w:szCs w:val="20"/>
        </w:rPr>
      </w:pPr>
    </w:p>
    <w:p w:rsidR="00E526DC" w:rsidRDefault="00E526DC" w:rsidP="00BD0A37">
      <w:pPr>
        <w:rPr>
          <w:rFonts w:ascii="Times New Roman" w:hAnsi="Times New Roman" w:cs="Times New Roman"/>
          <w:b/>
          <w:bCs/>
          <w:sz w:val="20"/>
          <w:szCs w:val="20"/>
        </w:rPr>
      </w:pP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800"/>
        <w:gridCol w:w="2700"/>
        <w:gridCol w:w="2047"/>
      </w:tblGrid>
      <w:tr w:rsidR="003700C7" w:rsidRPr="007E7C7E" w:rsidTr="003700C7">
        <w:tc>
          <w:tcPr>
            <w:tcW w:w="8977" w:type="dxa"/>
            <w:gridSpan w:val="4"/>
            <w:shd w:val="clear" w:color="auto" w:fill="auto"/>
          </w:tcPr>
          <w:p w:rsidR="003700C7" w:rsidRDefault="003700C7" w:rsidP="003700C7">
            <w:pPr>
              <w:rPr>
                <w:rFonts w:ascii="Times New Roman" w:hAnsi="Times New Roman" w:cs="Times New Roman"/>
                <w:b/>
                <w:bCs/>
                <w:sz w:val="20"/>
                <w:szCs w:val="20"/>
              </w:rPr>
            </w:pPr>
            <w:r>
              <w:rPr>
                <w:rFonts w:ascii="Times New Roman" w:hAnsi="Times New Roman" w:cs="Times New Roman"/>
                <w:b/>
                <w:bCs/>
                <w:sz w:val="20"/>
                <w:szCs w:val="20"/>
              </w:rPr>
              <w:t>CHBE</w:t>
            </w:r>
            <w:r w:rsidRPr="007E7C7E">
              <w:rPr>
                <w:rFonts w:ascii="Times New Roman" w:hAnsi="Times New Roman" w:cs="Times New Roman"/>
                <w:b/>
                <w:bCs/>
                <w:sz w:val="20"/>
                <w:szCs w:val="20"/>
              </w:rPr>
              <w:t xml:space="preserve"> </w:t>
            </w:r>
            <w:r>
              <w:rPr>
                <w:rFonts w:ascii="Times New Roman" w:hAnsi="Times New Roman" w:cs="Times New Roman"/>
                <w:b/>
                <w:bCs/>
                <w:sz w:val="20"/>
                <w:szCs w:val="20"/>
              </w:rPr>
              <w:t xml:space="preserve">9630 </w:t>
            </w:r>
            <w:r w:rsidRPr="00BD0A37">
              <w:rPr>
                <w:rFonts w:ascii="Times New Roman" w:hAnsi="Times New Roman" w:cs="Times New Roman"/>
                <w:b/>
                <w:bCs/>
                <w:sz w:val="20"/>
                <w:szCs w:val="20"/>
              </w:rPr>
              <w:t xml:space="preserve">– </w:t>
            </w:r>
            <w:r>
              <w:rPr>
                <w:rFonts w:ascii="Times New Roman" w:eastAsia="Andalus" w:hAnsi="Times New Roman" w:cs="Times New Roman"/>
                <w:spacing w:val="-1"/>
                <w:sz w:val="20"/>
                <w:szCs w:val="20"/>
              </w:rPr>
              <w:t>Doctoral Seminar in Community Health</w:t>
            </w:r>
          </w:p>
        </w:tc>
      </w:tr>
      <w:tr w:rsidR="003700C7" w:rsidRPr="007E7C7E" w:rsidTr="003700C7">
        <w:tc>
          <w:tcPr>
            <w:tcW w:w="2430" w:type="dxa"/>
            <w:shd w:val="clear" w:color="auto" w:fill="auto"/>
          </w:tcPr>
          <w:p w:rsidR="003700C7" w:rsidRPr="007E7C7E" w:rsidRDefault="003700C7" w:rsidP="003700C7">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800" w:type="dxa"/>
            <w:shd w:val="clear" w:color="auto" w:fill="auto"/>
          </w:tcPr>
          <w:p w:rsidR="003700C7" w:rsidRPr="007E7C7E" w:rsidRDefault="003700C7" w:rsidP="003700C7">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17 Spring</w:t>
            </w:r>
          </w:p>
        </w:tc>
        <w:tc>
          <w:tcPr>
            <w:tcW w:w="2700" w:type="dxa"/>
            <w:shd w:val="clear" w:color="auto" w:fill="auto"/>
          </w:tcPr>
          <w:p w:rsidR="003700C7" w:rsidRPr="007E7C7E" w:rsidRDefault="003700C7" w:rsidP="003700C7">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18 Spring</w:t>
            </w:r>
          </w:p>
        </w:tc>
        <w:tc>
          <w:tcPr>
            <w:tcW w:w="2047" w:type="dxa"/>
          </w:tcPr>
          <w:p w:rsidR="003700C7" w:rsidRPr="007E7C7E" w:rsidRDefault="003700C7" w:rsidP="003700C7">
            <w:pPr>
              <w:jc w:val="center"/>
              <w:rPr>
                <w:rFonts w:ascii="Times New Roman" w:hAnsi="Times New Roman" w:cs="Times New Roman"/>
                <w:b/>
                <w:bCs/>
                <w:sz w:val="20"/>
                <w:szCs w:val="20"/>
              </w:rPr>
            </w:pPr>
            <w:r>
              <w:rPr>
                <w:rFonts w:ascii="Times New Roman" w:hAnsi="Times New Roman" w:cs="Times New Roman"/>
                <w:b/>
                <w:bCs/>
                <w:sz w:val="20"/>
                <w:szCs w:val="20"/>
              </w:rPr>
              <w:t xml:space="preserve"> 2019 Spring</w:t>
            </w:r>
          </w:p>
        </w:tc>
      </w:tr>
      <w:tr w:rsidR="003700C7" w:rsidRPr="007E7C7E" w:rsidTr="003700C7">
        <w:tc>
          <w:tcPr>
            <w:tcW w:w="2430" w:type="dxa"/>
            <w:shd w:val="clear" w:color="auto" w:fill="auto"/>
          </w:tcPr>
          <w:p w:rsidR="003700C7" w:rsidRPr="007E7C7E" w:rsidRDefault="003700C7" w:rsidP="003700C7">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1800" w:type="dxa"/>
            <w:shd w:val="clear" w:color="auto" w:fill="auto"/>
          </w:tcPr>
          <w:p w:rsidR="003700C7" w:rsidRPr="007E7C7E" w:rsidRDefault="003700C7" w:rsidP="003700C7">
            <w:pPr>
              <w:jc w:val="center"/>
              <w:rPr>
                <w:rFonts w:ascii="Times New Roman" w:hAnsi="Times New Roman" w:cs="Times New Roman"/>
                <w:sz w:val="20"/>
                <w:szCs w:val="20"/>
              </w:rPr>
            </w:pPr>
            <w:r>
              <w:rPr>
                <w:rFonts w:ascii="Times New Roman" w:hAnsi="Times New Roman" w:cs="Times New Roman"/>
                <w:sz w:val="20"/>
                <w:szCs w:val="20"/>
              </w:rPr>
              <w:t>6</w:t>
            </w:r>
          </w:p>
        </w:tc>
        <w:tc>
          <w:tcPr>
            <w:tcW w:w="2700" w:type="dxa"/>
            <w:shd w:val="clear" w:color="auto" w:fill="auto"/>
          </w:tcPr>
          <w:p w:rsidR="003700C7" w:rsidRPr="007E7C7E" w:rsidRDefault="003700C7" w:rsidP="003700C7">
            <w:pPr>
              <w:jc w:val="center"/>
              <w:rPr>
                <w:rFonts w:ascii="Times New Roman" w:hAnsi="Times New Roman" w:cs="Times New Roman"/>
                <w:sz w:val="20"/>
                <w:szCs w:val="20"/>
              </w:rPr>
            </w:pPr>
            <w:r>
              <w:rPr>
                <w:rFonts w:ascii="Times New Roman" w:hAnsi="Times New Roman" w:cs="Times New Roman"/>
                <w:sz w:val="20"/>
                <w:szCs w:val="20"/>
              </w:rPr>
              <w:t xml:space="preserve">8 </w:t>
            </w:r>
          </w:p>
        </w:tc>
        <w:tc>
          <w:tcPr>
            <w:tcW w:w="2047" w:type="dxa"/>
          </w:tcPr>
          <w:p w:rsidR="003700C7" w:rsidRDefault="003700C7" w:rsidP="003700C7">
            <w:pPr>
              <w:jc w:val="center"/>
              <w:rPr>
                <w:rFonts w:ascii="Times New Roman" w:hAnsi="Times New Roman" w:cs="Times New Roman"/>
                <w:sz w:val="20"/>
                <w:szCs w:val="20"/>
              </w:rPr>
            </w:pPr>
            <w:r>
              <w:rPr>
                <w:rFonts w:ascii="Times New Roman" w:hAnsi="Times New Roman" w:cs="Times New Roman"/>
                <w:sz w:val="20"/>
                <w:szCs w:val="20"/>
              </w:rPr>
              <w:t>9</w:t>
            </w:r>
          </w:p>
        </w:tc>
      </w:tr>
      <w:tr w:rsidR="003700C7" w:rsidRPr="007E7C7E" w:rsidTr="003700C7">
        <w:tc>
          <w:tcPr>
            <w:tcW w:w="2430" w:type="dxa"/>
            <w:shd w:val="clear" w:color="auto" w:fill="auto"/>
          </w:tcPr>
          <w:p w:rsidR="003700C7" w:rsidRPr="007E7C7E" w:rsidRDefault="003700C7" w:rsidP="003700C7">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1800" w:type="dxa"/>
            <w:shd w:val="clear" w:color="auto" w:fill="auto"/>
          </w:tcPr>
          <w:p w:rsidR="003700C7" w:rsidRPr="007E7C7E" w:rsidRDefault="003700C7" w:rsidP="003700C7">
            <w:pPr>
              <w:jc w:val="center"/>
              <w:rPr>
                <w:rFonts w:ascii="Times New Roman" w:hAnsi="Times New Roman" w:cs="Times New Roman"/>
                <w:sz w:val="20"/>
                <w:szCs w:val="20"/>
              </w:rPr>
            </w:pPr>
            <w:r>
              <w:rPr>
                <w:rFonts w:ascii="Times New Roman" w:hAnsi="Times New Roman" w:cs="Times New Roman"/>
                <w:sz w:val="20"/>
                <w:szCs w:val="20"/>
              </w:rPr>
              <w:t>3.9</w:t>
            </w:r>
          </w:p>
        </w:tc>
        <w:tc>
          <w:tcPr>
            <w:tcW w:w="2700" w:type="dxa"/>
            <w:shd w:val="clear" w:color="auto" w:fill="auto"/>
          </w:tcPr>
          <w:p w:rsidR="003700C7" w:rsidRPr="007E7C7E" w:rsidRDefault="003700C7" w:rsidP="003700C7">
            <w:pPr>
              <w:jc w:val="center"/>
              <w:rPr>
                <w:rFonts w:ascii="Times New Roman" w:hAnsi="Times New Roman" w:cs="Times New Roman"/>
                <w:sz w:val="20"/>
                <w:szCs w:val="20"/>
              </w:rPr>
            </w:pPr>
            <w:r>
              <w:rPr>
                <w:rFonts w:ascii="Times New Roman" w:hAnsi="Times New Roman" w:cs="Times New Roman"/>
                <w:sz w:val="20"/>
                <w:szCs w:val="20"/>
              </w:rPr>
              <w:t xml:space="preserve"> 3.8</w:t>
            </w:r>
          </w:p>
        </w:tc>
        <w:tc>
          <w:tcPr>
            <w:tcW w:w="2047" w:type="dxa"/>
          </w:tcPr>
          <w:p w:rsidR="003700C7" w:rsidRDefault="003700C7" w:rsidP="003700C7">
            <w:pPr>
              <w:jc w:val="center"/>
              <w:rPr>
                <w:rFonts w:ascii="Times New Roman" w:hAnsi="Times New Roman" w:cs="Times New Roman"/>
                <w:sz w:val="20"/>
                <w:szCs w:val="20"/>
              </w:rPr>
            </w:pPr>
            <w:r>
              <w:rPr>
                <w:rFonts w:ascii="Times New Roman" w:hAnsi="Times New Roman" w:cs="Times New Roman"/>
                <w:sz w:val="20"/>
                <w:szCs w:val="20"/>
              </w:rPr>
              <w:t xml:space="preserve"> </w:t>
            </w:r>
            <w:r w:rsidR="0055624F">
              <w:rPr>
                <w:rFonts w:ascii="Times New Roman" w:hAnsi="Times New Roman" w:cs="Times New Roman"/>
                <w:sz w:val="20"/>
                <w:szCs w:val="20"/>
              </w:rPr>
              <w:t>4.5</w:t>
            </w:r>
          </w:p>
        </w:tc>
      </w:tr>
      <w:tr w:rsidR="003700C7" w:rsidRPr="007E7C7E" w:rsidTr="003700C7">
        <w:trPr>
          <w:trHeight w:val="89"/>
        </w:trPr>
        <w:tc>
          <w:tcPr>
            <w:tcW w:w="2430" w:type="dxa"/>
            <w:shd w:val="clear" w:color="auto" w:fill="auto"/>
          </w:tcPr>
          <w:p w:rsidR="003700C7" w:rsidRPr="007E7C7E" w:rsidRDefault="003700C7" w:rsidP="003700C7">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800" w:type="dxa"/>
            <w:shd w:val="clear" w:color="auto" w:fill="auto"/>
          </w:tcPr>
          <w:p w:rsidR="003700C7" w:rsidRPr="007E7C7E" w:rsidRDefault="003700C7" w:rsidP="003700C7">
            <w:pPr>
              <w:jc w:val="center"/>
              <w:rPr>
                <w:rFonts w:ascii="Times New Roman" w:hAnsi="Times New Roman" w:cs="Times New Roman"/>
                <w:sz w:val="20"/>
                <w:szCs w:val="20"/>
              </w:rPr>
            </w:pPr>
            <w:r>
              <w:rPr>
                <w:rFonts w:ascii="Times New Roman" w:hAnsi="Times New Roman" w:cs="Times New Roman"/>
                <w:sz w:val="20"/>
                <w:szCs w:val="20"/>
              </w:rPr>
              <w:t>4.2</w:t>
            </w:r>
          </w:p>
        </w:tc>
        <w:tc>
          <w:tcPr>
            <w:tcW w:w="2700" w:type="dxa"/>
            <w:shd w:val="clear" w:color="auto" w:fill="auto"/>
          </w:tcPr>
          <w:p w:rsidR="003700C7" w:rsidRPr="007E7C7E" w:rsidRDefault="003700C7" w:rsidP="003700C7">
            <w:pPr>
              <w:jc w:val="center"/>
              <w:rPr>
                <w:rFonts w:ascii="Times New Roman" w:hAnsi="Times New Roman" w:cs="Times New Roman"/>
                <w:sz w:val="20"/>
                <w:szCs w:val="20"/>
              </w:rPr>
            </w:pPr>
            <w:r>
              <w:rPr>
                <w:rFonts w:ascii="Times New Roman" w:hAnsi="Times New Roman" w:cs="Times New Roman"/>
                <w:sz w:val="20"/>
                <w:szCs w:val="20"/>
              </w:rPr>
              <w:t xml:space="preserve">  4.1</w:t>
            </w:r>
          </w:p>
        </w:tc>
        <w:tc>
          <w:tcPr>
            <w:tcW w:w="2047" w:type="dxa"/>
          </w:tcPr>
          <w:p w:rsidR="003700C7" w:rsidRDefault="003700C7" w:rsidP="003700C7">
            <w:pPr>
              <w:jc w:val="center"/>
              <w:rPr>
                <w:rFonts w:ascii="Times New Roman" w:hAnsi="Times New Roman" w:cs="Times New Roman"/>
                <w:sz w:val="20"/>
                <w:szCs w:val="20"/>
              </w:rPr>
            </w:pPr>
            <w:r>
              <w:rPr>
                <w:rFonts w:ascii="Times New Roman" w:hAnsi="Times New Roman" w:cs="Times New Roman"/>
                <w:sz w:val="20"/>
                <w:szCs w:val="20"/>
              </w:rPr>
              <w:t xml:space="preserve"> </w:t>
            </w:r>
            <w:r w:rsidR="0055624F">
              <w:rPr>
                <w:rFonts w:ascii="Times New Roman" w:hAnsi="Times New Roman" w:cs="Times New Roman"/>
                <w:sz w:val="20"/>
                <w:szCs w:val="20"/>
              </w:rPr>
              <w:t>4.5</w:t>
            </w:r>
          </w:p>
        </w:tc>
      </w:tr>
    </w:tbl>
    <w:p w:rsidR="00D01691" w:rsidRDefault="00D01691" w:rsidP="00D01691">
      <w:pPr>
        <w:rPr>
          <w:rFonts w:ascii="Times New Roman" w:hAnsi="Times New Roman" w:cs="Times New Roman"/>
          <w:b/>
          <w:bCs/>
          <w:sz w:val="20"/>
          <w:szCs w:val="20"/>
        </w:rPr>
      </w:pPr>
      <w:bookmarkStart w:id="20" w:name="_Hlk489337265"/>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800"/>
        <w:gridCol w:w="2700"/>
        <w:gridCol w:w="2047"/>
      </w:tblGrid>
      <w:tr w:rsidR="00D01691" w:rsidRPr="007E7C7E" w:rsidTr="005E2803">
        <w:tc>
          <w:tcPr>
            <w:tcW w:w="8977" w:type="dxa"/>
            <w:gridSpan w:val="4"/>
            <w:shd w:val="clear" w:color="auto" w:fill="auto"/>
          </w:tcPr>
          <w:p w:rsidR="00D01691" w:rsidRDefault="00D01691" w:rsidP="005E2803">
            <w:pPr>
              <w:rPr>
                <w:rFonts w:ascii="Times New Roman" w:hAnsi="Times New Roman" w:cs="Times New Roman"/>
                <w:b/>
                <w:bCs/>
                <w:sz w:val="20"/>
                <w:szCs w:val="20"/>
              </w:rPr>
            </w:pPr>
            <w:r>
              <w:rPr>
                <w:rFonts w:ascii="Times New Roman" w:hAnsi="Times New Roman" w:cs="Times New Roman"/>
                <w:b/>
                <w:bCs/>
                <w:sz w:val="20"/>
                <w:szCs w:val="20"/>
              </w:rPr>
              <w:t>CHBE</w:t>
            </w:r>
            <w:r w:rsidRPr="007E7C7E">
              <w:rPr>
                <w:rFonts w:ascii="Times New Roman" w:hAnsi="Times New Roman" w:cs="Times New Roman"/>
                <w:b/>
                <w:bCs/>
                <w:sz w:val="20"/>
                <w:szCs w:val="20"/>
              </w:rPr>
              <w:t xml:space="preserve"> </w:t>
            </w:r>
            <w:r>
              <w:rPr>
                <w:rFonts w:ascii="Times New Roman" w:hAnsi="Times New Roman" w:cs="Times New Roman"/>
                <w:b/>
                <w:bCs/>
                <w:sz w:val="20"/>
                <w:szCs w:val="20"/>
              </w:rPr>
              <w:t xml:space="preserve">9630 </w:t>
            </w:r>
            <w:r w:rsidRPr="00BD0A37">
              <w:rPr>
                <w:rFonts w:ascii="Times New Roman" w:hAnsi="Times New Roman" w:cs="Times New Roman"/>
                <w:b/>
                <w:bCs/>
                <w:sz w:val="20"/>
                <w:szCs w:val="20"/>
              </w:rPr>
              <w:t xml:space="preserve">– </w:t>
            </w:r>
            <w:r>
              <w:rPr>
                <w:rFonts w:ascii="Times New Roman" w:eastAsia="Andalus" w:hAnsi="Times New Roman" w:cs="Times New Roman"/>
                <w:spacing w:val="-1"/>
                <w:sz w:val="20"/>
                <w:szCs w:val="20"/>
              </w:rPr>
              <w:t>Doctoral Seminar in Community Health</w:t>
            </w:r>
          </w:p>
        </w:tc>
      </w:tr>
      <w:tr w:rsidR="00D01691" w:rsidRPr="007E7C7E" w:rsidTr="005E2803">
        <w:tc>
          <w:tcPr>
            <w:tcW w:w="2430" w:type="dxa"/>
            <w:shd w:val="clear" w:color="auto" w:fill="auto"/>
          </w:tcPr>
          <w:p w:rsidR="00D01691" w:rsidRPr="007E7C7E" w:rsidRDefault="00D01691" w:rsidP="005E2803">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800" w:type="dxa"/>
            <w:shd w:val="clear" w:color="auto" w:fill="auto"/>
          </w:tcPr>
          <w:p w:rsidR="00D01691" w:rsidRPr="007E7C7E" w:rsidRDefault="00D01691" w:rsidP="00D01691">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20 Spring</w:t>
            </w:r>
          </w:p>
        </w:tc>
        <w:tc>
          <w:tcPr>
            <w:tcW w:w="2700" w:type="dxa"/>
            <w:shd w:val="clear" w:color="auto" w:fill="auto"/>
          </w:tcPr>
          <w:p w:rsidR="00D01691" w:rsidRPr="007E7C7E" w:rsidRDefault="00D01691" w:rsidP="00D01691">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21 Spring</w:t>
            </w:r>
          </w:p>
        </w:tc>
        <w:tc>
          <w:tcPr>
            <w:tcW w:w="2047" w:type="dxa"/>
          </w:tcPr>
          <w:p w:rsidR="00D01691" w:rsidRPr="007E7C7E" w:rsidRDefault="00245D55" w:rsidP="00D01691">
            <w:pPr>
              <w:jc w:val="center"/>
              <w:rPr>
                <w:rFonts w:ascii="Times New Roman" w:hAnsi="Times New Roman" w:cs="Times New Roman"/>
                <w:b/>
                <w:bCs/>
                <w:sz w:val="20"/>
                <w:szCs w:val="20"/>
              </w:rPr>
            </w:pPr>
            <w:r>
              <w:rPr>
                <w:rFonts w:ascii="Times New Roman" w:hAnsi="Times New Roman" w:cs="Times New Roman"/>
                <w:b/>
                <w:bCs/>
                <w:sz w:val="20"/>
                <w:szCs w:val="20"/>
              </w:rPr>
              <w:t>Spring 2022</w:t>
            </w:r>
            <w:r w:rsidR="00D01691">
              <w:rPr>
                <w:rFonts w:ascii="Times New Roman" w:hAnsi="Times New Roman" w:cs="Times New Roman"/>
                <w:b/>
                <w:bCs/>
                <w:sz w:val="20"/>
                <w:szCs w:val="20"/>
              </w:rPr>
              <w:t xml:space="preserve">  </w:t>
            </w:r>
          </w:p>
        </w:tc>
      </w:tr>
      <w:tr w:rsidR="00D01691" w:rsidRPr="007E7C7E" w:rsidTr="005E2803">
        <w:tc>
          <w:tcPr>
            <w:tcW w:w="2430" w:type="dxa"/>
            <w:shd w:val="clear" w:color="auto" w:fill="auto"/>
          </w:tcPr>
          <w:p w:rsidR="00D01691" w:rsidRPr="007E7C7E" w:rsidRDefault="00D01691" w:rsidP="005E2803">
            <w:pPr>
              <w:rPr>
                <w:rFonts w:ascii="Times New Roman" w:hAnsi="Times New Roman" w:cs="Times New Roman"/>
                <w:b/>
                <w:bCs/>
                <w:sz w:val="20"/>
                <w:szCs w:val="20"/>
              </w:rPr>
            </w:pPr>
            <w:r w:rsidRPr="007E7C7E">
              <w:rPr>
                <w:rFonts w:ascii="Times New Roman" w:hAnsi="Times New Roman" w:cs="Times New Roman"/>
                <w:b/>
                <w:bCs/>
                <w:sz w:val="20"/>
                <w:szCs w:val="20"/>
              </w:rPr>
              <w:lastRenderedPageBreak/>
              <w:t>Number of Students</w:t>
            </w:r>
          </w:p>
        </w:tc>
        <w:tc>
          <w:tcPr>
            <w:tcW w:w="1800" w:type="dxa"/>
            <w:shd w:val="clear" w:color="auto" w:fill="auto"/>
          </w:tcPr>
          <w:p w:rsidR="00D01691" w:rsidRPr="007E7C7E" w:rsidRDefault="00D01691" w:rsidP="005E2803">
            <w:pPr>
              <w:jc w:val="center"/>
              <w:rPr>
                <w:rFonts w:ascii="Times New Roman" w:hAnsi="Times New Roman" w:cs="Times New Roman"/>
                <w:sz w:val="20"/>
                <w:szCs w:val="20"/>
              </w:rPr>
            </w:pPr>
            <w:r>
              <w:rPr>
                <w:rFonts w:ascii="Times New Roman" w:hAnsi="Times New Roman" w:cs="Times New Roman"/>
                <w:sz w:val="20"/>
                <w:szCs w:val="20"/>
              </w:rPr>
              <w:t>9</w:t>
            </w:r>
          </w:p>
        </w:tc>
        <w:tc>
          <w:tcPr>
            <w:tcW w:w="2700" w:type="dxa"/>
            <w:shd w:val="clear" w:color="auto" w:fill="auto"/>
          </w:tcPr>
          <w:p w:rsidR="00D01691" w:rsidRPr="007E7C7E" w:rsidRDefault="00D01691" w:rsidP="005E2803">
            <w:pPr>
              <w:jc w:val="center"/>
              <w:rPr>
                <w:rFonts w:ascii="Times New Roman" w:hAnsi="Times New Roman" w:cs="Times New Roman"/>
                <w:sz w:val="20"/>
                <w:szCs w:val="20"/>
              </w:rPr>
            </w:pPr>
            <w:r>
              <w:rPr>
                <w:rFonts w:ascii="Times New Roman" w:hAnsi="Times New Roman" w:cs="Times New Roman"/>
                <w:sz w:val="20"/>
                <w:szCs w:val="20"/>
              </w:rPr>
              <w:t xml:space="preserve">10 </w:t>
            </w:r>
          </w:p>
        </w:tc>
        <w:tc>
          <w:tcPr>
            <w:tcW w:w="2047" w:type="dxa"/>
          </w:tcPr>
          <w:p w:rsidR="00D01691" w:rsidRDefault="00D01691" w:rsidP="005E2803">
            <w:pPr>
              <w:jc w:val="center"/>
              <w:rPr>
                <w:rFonts w:ascii="Times New Roman" w:hAnsi="Times New Roman" w:cs="Times New Roman"/>
                <w:sz w:val="20"/>
                <w:szCs w:val="20"/>
              </w:rPr>
            </w:pPr>
            <w:r>
              <w:rPr>
                <w:rFonts w:ascii="Times New Roman" w:hAnsi="Times New Roman" w:cs="Times New Roman"/>
                <w:sz w:val="20"/>
                <w:szCs w:val="20"/>
              </w:rPr>
              <w:t xml:space="preserve"> </w:t>
            </w:r>
            <w:r w:rsidR="00245D55">
              <w:rPr>
                <w:rFonts w:ascii="Times New Roman" w:hAnsi="Times New Roman" w:cs="Times New Roman"/>
                <w:sz w:val="20"/>
                <w:szCs w:val="20"/>
              </w:rPr>
              <w:t>5</w:t>
            </w:r>
          </w:p>
        </w:tc>
      </w:tr>
      <w:tr w:rsidR="00D01691" w:rsidRPr="007E7C7E" w:rsidTr="005E2803">
        <w:tc>
          <w:tcPr>
            <w:tcW w:w="2430" w:type="dxa"/>
            <w:shd w:val="clear" w:color="auto" w:fill="auto"/>
          </w:tcPr>
          <w:p w:rsidR="00D01691" w:rsidRPr="007E7C7E" w:rsidRDefault="00D01691" w:rsidP="005E2803">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1800" w:type="dxa"/>
            <w:shd w:val="clear" w:color="auto" w:fill="auto"/>
          </w:tcPr>
          <w:p w:rsidR="00D01691" w:rsidRPr="007E7C7E" w:rsidRDefault="00D01691" w:rsidP="005E2803">
            <w:pPr>
              <w:jc w:val="center"/>
              <w:rPr>
                <w:rFonts w:ascii="Times New Roman" w:hAnsi="Times New Roman" w:cs="Times New Roman"/>
                <w:sz w:val="20"/>
                <w:szCs w:val="20"/>
              </w:rPr>
            </w:pPr>
            <w:r>
              <w:rPr>
                <w:rFonts w:ascii="Times New Roman" w:hAnsi="Times New Roman" w:cs="Times New Roman"/>
                <w:sz w:val="20"/>
                <w:szCs w:val="20"/>
              </w:rPr>
              <w:t>4.1</w:t>
            </w:r>
          </w:p>
        </w:tc>
        <w:tc>
          <w:tcPr>
            <w:tcW w:w="2700" w:type="dxa"/>
            <w:shd w:val="clear" w:color="auto" w:fill="auto"/>
          </w:tcPr>
          <w:p w:rsidR="00D01691" w:rsidRPr="007E7C7E" w:rsidRDefault="00D01691" w:rsidP="005E2803">
            <w:pPr>
              <w:jc w:val="center"/>
              <w:rPr>
                <w:rFonts w:ascii="Times New Roman" w:hAnsi="Times New Roman" w:cs="Times New Roman"/>
                <w:sz w:val="20"/>
                <w:szCs w:val="20"/>
              </w:rPr>
            </w:pPr>
            <w:r>
              <w:rPr>
                <w:rFonts w:ascii="Times New Roman" w:hAnsi="Times New Roman" w:cs="Times New Roman"/>
                <w:sz w:val="20"/>
                <w:szCs w:val="20"/>
              </w:rPr>
              <w:t>4.5</w:t>
            </w:r>
          </w:p>
        </w:tc>
        <w:tc>
          <w:tcPr>
            <w:tcW w:w="2047" w:type="dxa"/>
          </w:tcPr>
          <w:p w:rsidR="00D01691" w:rsidRDefault="00D01691" w:rsidP="00D01691">
            <w:pPr>
              <w:jc w:val="center"/>
              <w:rPr>
                <w:rFonts w:ascii="Times New Roman" w:hAnsi="Times New Roman" w:cs="Times New Roman"/>
                <w:sz w:val="20"/>
                <w:szCs w:val="20"/>
              </w:rPr>
            </w:pPr>
            <w:r>
              <w:rPr>
                <w:rFonts w:ascii="Times New Roman" w:hAnsi="Times New Roman" w:cs="Times New Roman"/>
                <w:sz w:val="20"/>
                <w:szCs w:val="20"/>
              </w:rPr>
              <w:t xml:space="preserve">  </w:t>
            </w:r>
            <w:r w:rsidR="00245D55">
              <w:rPr>
                <w:rFonts w:ascii="Times New Roman" w:hAnsi="Times New Roman" w:cs="Times New Roman"/>
                <w:sz w:val="20"/>
                <w:szCs w:val="20"/>
              </w:rPr>
              <w:t>4.8</w:t>
            </w:r>
          </w:p>
        </w:tc>
      </w:tr>
      <w:tr w:rsidR="00D01691" w:rsidRPr="007E7C7E" w:rsidTr="005E2803">
        <w:trPr>
          <w:trHeight w:val="89"/>
        </w:trPr>
        <w:tc>
          <w:tcPr>
            <w:tcW w:w="2430" w:type="dxa"/>
            <w:shd w:val="clear" w:color="auto" w:fill="auto"/>
          </w:tcPr>
          <w:p w:rsidR="00D01691" w:rsidRPr="007E7C7E" w:rsidRDefault="00D01691" w:rsidP="005E2803">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800" w:type="dxa"/>
            <w:shd w:val="clear" w:color="auto" w:fill="auto"/>
          </w:tcPr>
          <w:p w:rsidR="00D01691" w:rsidRPr="007E7C7E" w:rsidRDefault="00D01691" w:rsidP="005E2803">
            <w:pPr>
              <w:jc w:val="center"/>
              <w:rPr>
                <w:rFonts w:ascii="Times New Roman" w:hAnsi="Times New Roman" w:cs="Times New Roman"/>
                <w:sz w:val="20"/>
                <w:szCs w:val="20"/>
              </w:rPr>
            </w:pPr>
            <w:r>
              <w:rPr>
                <w:rFonts w:ascii="Times New Roman" w:hAnsi="Times New Roman" w:cs="Times New Roman"/>
                <w:sz w:val="20"/>
                <w:szCs w:val="20"/>
              </w:rPr>
              <w:t>4</w:t>
            </w:r>
          </w:p>
        </w:tc>
        <w:tc>
          <w:tcPr>
            <w:tcW w:w="2700" w:type="dxa"/>
            <w:shd w:val="clear" w:color="auto" w:fill="auto"/>
          </w:tcPr>
          <w:p w:rsidR="00D01691" w:rsidRPr="007E7C7E" w:rsidRDefault="00D01691" w:rsidP="005E2803">
            <w:pPr>
              <w:jc w:val="center"/>
              <w:rPr>
                <w:rFonts w:ascii="Times New Roman" w:hAnsi="Times New Roman" w:cs="Times New Roman"/>
                <w:sz w:val="20"/>
                <w:szCs w:val="20"/>
              </w:rPr>
            </w:pPr>
            <w:r>
              <w:rPr>
                <w:rFonts w:ascii="Times New Roman" w:hAnsi="Times New Roman" w:cs="Times New Roman"/>
                <w:sz w:val="20"/>
                <w:szCs w:val="20"/>
              </w:rPr>
              <w:t xml:space="preserve">  4.2</w:t>
            </w:r>
          </w:p>
        </w:tc>
        <w:tc>
          <w:tcPr>
            <w:tcW w:w="2047" w:type="dxa"/>
          </w:tcPr>
          <w:p w:rsidR="00D01691" w:rsidRDefault="00D01691" w:rsidP="00D01691">
            <w:pPr>
              <w:jc w:val="center"/>
              <w:rPr>
                <w:rFonts w:ascii="Times New Roman" w:hAnsi="Times New Roman" w:cs="Times New Roman"/>
                <w:sz w:val="20"/>
                <w:szCs w:val="20"/>
              </w:rPr>
            </w:pPr>
            <w:r>
              <w:rPr>
                <w:rFonts w:ascii="Times New Roman" w:hAnsi="Times New Roman" w:cs="Times New Roman"/>
                <w:sz w:val="20"/>
                <w:szCs w:val="20"/>
              </w:rPr>
              <w:t xml:space="preserve">  </w:t>
            </w:r>
            <w:r w:rsidR="00245D55">
              <w:rPr>
                <w:rFonts w:ascii="Times New Roman" w:hAnsi="Times New Roman" w:cs="Times New Roman"/>
                <w:sz w:val="20"/>
                <w:szCs w:val="20"/>
              </w:rPr>
              <w:t>4.5</w:t>
            </w:r>
          </w:p>
        </w:tc>
      </w:tr>
    </w:tbl>
    <w:p w:rsidR="00D01691" w:rsidRDefault="00D01691" w:rsidP="00BD0A37">
      <w:pPr>
        <w:rPr>
          <w:rFonts w:ascii="Times New Roman" w:hAnsi="Times New Roman" w:cs="Times New Roman"/>
          <w:b/>
          <w:bCs/>
          <w:sz w:val="20"/>
          <w:szCs w:val="20"/>
        </w:rPr>
      </w:pP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800"/>
        <w:gridCol w:w="2700"/>
        <w:gridCol w:w="2047"/>
      </w:tblGrid>
      <w:tr w:rsidR="00BD0A37" w:rsidRPr="007E7C7E" w:rsidTr="001D1087">
        <w:tc>
          <w:tcPr>
            <w:tcW w:w="8977" w:type="dxa"/>
            <w:gridSpan w:val="4"/>
            <w:shd w:val="clear" w:color="auto" w:fill="auto"/>
          </w:tcPr>
          <w:p w:rsidR="00BD0A37" w:rsidRDefault="0084372B" w:rsidP="001D1087">
            <w:pPr>
              <w:rPr>
                <w:rFonts w:ascii="Times New Roman" w:hAnsi="Times New Roman" w:cs="Times New Roman"/>
                <w:b/>
                <w:bCs/>
                <w:sz w:val="20"/>
                <w:szCs w:val="20"/>
              </w:rPr>
            </w:pPr>
            <w:r>
              <w:rPr>
                <w:rFonts w:ascii="Times New Roman" w:hAnsi="Times New Roman" w:cs="Times New Roman"/>
                <w:b/>
                <w:bCs/>
                <w:sz w:val="20"/>
                <w:szCs w:val="20"/>
              </w:rPr>
              <w:t>CHBE</w:t>
            </w:r>
            <w:r w:rsidR="00BD0A37" w:rsidRPr="007E7C7E">
              <w:rPr>
                <w:rFonts w:ascii="Times New Roman" w:hAnsi="Times New Roman" w:cs="Times New Roman"/>
                <w:b/>
                <w:bCs/>
                <w:sz w:val="20"/>
                <w:szCs w:val="20"/>
              </w:rPr>
              <w:t xml:space="preserve"> </w:t>
            </w:r>
            <w:r w:rsidR="00BD0A37">
              <w:rPr>
                <w:rFonts w:ascii="Times New Roman" w:hAnsi="Times New Roman" w:cs="Times New Roman"/>
                <w:b/>
                <w:bCs/>
                <w:sz w:val="20"/>
                <w:szCs w:val="20"/>
              </w:rPr>
              <w:t xml:space="preserve">9130 </w:t>
            </w:r>
            <w:r w:rsidR="00BD0A37" w:rsidRPr="00BD0A37">
              <w:rPr>
                <w:rFonts w:ascii="Times New Roman" w:hAnsi="Times New Roman" w:cs="Times New Roman"/>
                <w:b/>
                <w:bCs/>
                <w:sz w:val="20"/>
                <w:szCs w:val="20"/>
              </w:rPr>
              <w:t xml:space="preserve">– </w:t>
            </w:r>
            <w:r w:rsidR="00BD0A37" w:rsidRPr="00BD0A37">
              <w:rPr>
                <w:rFonts w:ascii="Times New Roman" w:eastAsia="Andalus" w:hAnsi="Times New Roman" w:cs="Times New Roman"/>
                <w:spacing w:val="-1"/>
                <w:sz w:val="20"/>
                <w:szCs w:val="20"/>
              </w:rPr>
              <w:t>A</w:t>
            </w:r>
            <w:r w:rsidR="00BD0A37" w:rsidRPr="00BD0A37">
              <w:rPr>
                <w:rFonts w:ascii="Times New Roman" w:eastAsia="Andalus" w:hAnsi="Times New Roman" w:cs="Times New Roman"/>
                <w:sz w:val="20"/>
                <w:szCs w:val="20"/>
              </w:rPr>
              <w:t>:</w:t>
            </w:r>
            <w:r w:rsidR="00BD0A37" w:rsidRPr="00BD0A37">
              <w:rPr>
                <w:rFonts w:ascii="Times New Roman" w:eastAsia="Andalus" w:hAnsi="Times New Roman" w:cs="Times New Roman"/>
                <w:spacing w:val="-1"/>
                <w:sz w:val="20"/>
                <w:szCs w:val="20"/>
              </w:rPr>
              <w:t xml:space="preserve"> </w:t>
            </w:r>
            <w:r w:rsidR="00BD0A37" w:rsidRPr="00BD0A37">
              <w:rPr>
                <w:rFonts w:ascii="Times New Roman" w:hAnsi="Times New Roman" w:cs="Times New Roman"/>
                <w:spacing w:val="1"/>
                <w:sz w:val="20"/>
                <w:szCs w:val="20"/>
              </w:rPr>
              <w:t>R</w:t>
            </w:r>
            <w:r w:rsidR="00BD0A37" w:rsidRPr="00BD0A37">
              <w:rPr>
                <w:rFonts w:ascii="Times New Roman" w:hAnsi="Times New Roman" w:cs="Times New Roman"/>
                <w:spacing w:val="-1"/>
                <w:sz w:val="20"/>
                <w:szCs w:val="20"/>
              </w:rPr>
              <w:t>e</w:t>
            </w:r>
            <w:r w:rsidR="00BD0A37" w:rsidRPr="00BD0A37">
              <w:rPr>
                <w:rFonts w:ascii="Times New Roman" w:hAnsi="Times New Roman" w:cs="Times New Roman"/>
                <w:sz w:val="20"/>
                <w:szCs w:val="20"/>
              </w:rPr>
              <w:t>s</w:t>
            </w:r>
            <w:r w:rsidR="00BD0A37" w:rsidRPr="00BD0A37">
              <w:rPr>
                <w:rFonts w:ascii="Times New Roman" w:hAnsi="Times New Roman" w:cs="Times New Roman"/>
                <w:spacing w:val="1"/>
                <w:sz w:val="20"/>
                <w:szCs w:val="20"/>
              </w:rPr>
              <w:t>e</w:t>
            </w:r>
            <w:r w:rsidR="00BD0A37" w:rsidRPr="00BD0A37">
              <w:rPr>
                <w:rFonts w:ascii="Times New Roman" w:hAnsi="Times New Roman" w:cs="Times New Roman"/>
                <w:spacing w:val="-1"/>
                <w:sz w:val="20"/>
                <w:szCs w:val="20"/>
              </w:rPr>
              <w:t>arc</w:t>
            </w:r>
            <w:r w:rsidR="00BD0A37" w:rsidRPr="00BD0A37">
              <w:rPr>
                <w:rFonts w:ascii="Times New Roman" w:hAnsi="Times New Roman" w:cs="Times New Roman"/>
                <w:sz w:val="20"/>
                <w:szCs w:val="20"/>
              </w:rPr>
              <w:t>h</w:t>
            </w:r>
            <w:r w:rsidR="00BD0A37" w:rsidRPr="00BD0A37">
              <w:rPr>
                <w:rFonts w:ascii="Times New Roman" w:hAnsi="Times New Roman" w:cs="Times New Roman"/>
                <w:spacing w:val="2"/>
                <w:sz w:val="20"/>
                <w:szCs w:val="20"/>
              </w:rPr>
              <w:t xml:space="preserve"> </w:t>
            </w:r>
            <w:r w:rsidR="00BD0A37" w:rsidRPr="00BD0A37">
              <w:rPr>
                <w:rFonts w:ascii="Times New Roman" w:hAnsi="Times New Roman" w:cs="Times New Roman"/>
                <w:sz w:val="20"/>
                <w:szCs w:val="20"/>
              </w:rPr>
              <w:t>M</w:t>
            </w:r>
            <w:r w:rsidR="00BD0A37" w:rsidRPr="00BD0A37">
              <w:rPr>
                <w:rFonts w:ascii="Times New Roman" w:hAnsi="Times New Roman" w:cs="Times New Roman"/>
                <w:spacing w:val="-1"/>
                <w:sz w:val="20"/>
                <w:szCs w:val="20"/>
              </w:rPr>
              <w:t>e</w:t>
            </w:r>
            <w:r w:rsidR="00BD0A37" w:rsidRPr="00BD0A37">
              <w:rPr>
                <w:rFonts w:ascii="Times New Roman" w:hAnsi="Times New Roman" w:cs="Times New Roman"/>
                <w:sz w:val="20"/>
                <w:szCs w:val="20"/>
              </w:rPr>
              <w:t xml:space="preserve">thods in </w:t>
            </w:r>
            <w:r w:rsidR="00BD0A37" w:rsidRPr="00BD0A37">
              <w:rPr>
                <w:rFonts w:ascii="Times New Roman" w:hAnsi="Times New Roman" w:cs="Times New Roman"/>
                <w:spacing w:val="1"/>
                <w:sz w:val="20"/>
                <w:szCs w:val="20"/>
              </w:rPr>
              <w:t>C</w:t>
            </w:r>
            <w:r w:rsidR="00BD0A37" w:rsidRPr="00BD0A37">
              <w:rPr>
                <w:rFonts w:ascii="Times New Roman" w:hAnsi="Times New Roman" w:cs="Times New Roman"/>
                <w:sz w:val="20"/>
                <w:szCs w:val="20"/>
              </w:rPr>
              <w:t>ommuni</w:t>
            </w:r>
            <w:r w:rsidR="00BD0A37" w:rsidRPr="00BD0A37">
              <w:rPr>
                <w:rFonts w:ascii="Times New Roman" w:hAnsi="Times New Roman" w:cs="Times New Roman"/>
                <w:spacing w:val="3"/>
                <w:sz w:val="20"/>
                <w:szCs w:val="20"/>
              </w:rPr>
              <w:t>t</w:t>
            </w:r>
            <w:r w:rsidR="00BD0A37" w:rsidRPr="00BD0A37">
              <w:rPr>
                <w:rFonts w:ascii="Times New Roman" w:hAnsi="Times New Roman" w:cs="Times New Roman"/>
                <w:sz w:val="20"/>
                <w:szCs w:val="20"/>
              </w:rPr>
              <w:t>y</w:t>
            </w:r>
            <w:r w:rsidR="00BD0A37" w:rsidRPr="00BD0A37">
              <w:rPr>
                <w:rFonts w:ascii="Times New Roman" w:hAnsi="Times New Roman" w:cs="Times New Roman"/>
                <w:spacing w:val="-5"/>
                <w:sz w:val="20"/>
                <w:szCs w:val="20"/>
              </w:rPr>
              <w:t xml:space="preserve"> </w:t>
            </w:r>
            <w:r w:rsidR="00BD0A37" w:rsidRPr="00BD0A37">
              <w:rPr>
                <w:rFonts w:ascii="Times New Roman" w:hAnsi="Times New Roman" w:cs="Times New Roman"/>
                <w:spacing w:val="-1"/>
                <w:sz w:val="20"/>
                <w:szCs w:val="20"/>
              </w:rPr>
              <w:t>a</w:t>
            </w:r>
            <w:r w:rsidR="00BD0A37" w:rsidRPr="00BD0A37">
              <w:rPr>
                <w:rFonts w:ascii="Times New Roman" w:hAnsi="Times New Roman" w:cs="Times New Roman"/>
                <w:sz w:val="20"/>
                <w:szCs w:val="20"/>
              </w:rPr>
              <w:t xml:space="preserve">nd </w:t>
            </w:r>
            <w:r w:rsidR="00BD0A37" w:rsidRPr="00BD0A37">
              <w:rPr>
                <w:rFonts w:ascii="Times New Roman" w:hAnsi="Times New Roman" w:cs="Times New Roman"/>
                <w:spacing w:val="-2"/>
                <w:sz w:val="20"/>
                <w:szCs w:val="20"/>
              </w:rPr>
              <w:t>B</w:t>
            </w:r>
            <w:r w:rsidR="00BD0A37" w:rsidRPr="00BD0A37">
              <w:rPr>
                <w:rFonts w:ascii="Times New Roman" w:hAnsi="Times New Roman" w:cs="Times New Roman"/>
                <w:spacing w:val="-1"/>
                <w:sz w:val="20"/>
                <w:szCs w:val="20"/>
              </w:rPr>
              <w:t>e</w:t>
            </w:r>
            <w:r w:rsidR="00BD0A37" w:rsidRPr="00BD0A37">
              <w:rPr>
                <w:rFonts w:ascii="Times New Roman" w:hAnsi="Times New Roman" w:cs="Times New Roman"/>
                <w:spacing w:val="2"/>
                <w:sz w:val="20"/>
                <w:szCs w:val="20"/>
              </w:rPr>
              <w:t>h</w:t>
            </w:r>
            <w:r w:rsidR="00BD0A37" w:rsidRPr="00BD0A37">
              <w:rPr>
                <w:rFonts w:ascii="Times New Roman" w:hAnsi="Times New Roman" w:cs="Times New Roman"/>
                <w:spacing w:val="-1"/>
                <w:sz w:val="20"/>
                <w:szCs w:val="20"/>
              </w:rPr>
              <w:t>a</w:t>
            </w:r>
            <w:r w:rsidR="00BD0A37" w:rsidRPr="00BD0A37">
              <w:rPr>
                <w:rFonts w:ascii="Times New Roman" w:hAnsi="Times New Roman" w:cs="Times New Roman"/>
                <w:sz w:val="20"/>
                <w:szCs w:val="20"/>
              </w:rPr>
              <w:t>vio</w:t>
            </w:r>
            <w:r w:rsidR="00BD0A37" w:rsidRPr="00BD0A37">
              <w:rPr>
                <w:rFonts w:ascii="Times New Roman" w:hAnsi="Times New Roman" w:cs="Times New Roman"/>
                <w:spacing w:val="-1"/>
                <w:sz w:val="20"/>
                <w:szCs w:val="20"/>
              </w:rPr>
              <w:t>ra</w:t>
            </w:r>
            <w:r w:rsidR="00BD0A37" w:rsidRPr="00BD0A37">
              <w:rPr>
                <w:rFonts w:ascii="Times New Roman" w:hAnsi="Times New Roman" w:cs="Times New Roman"/>
                <w:sz w:val="20"/>
                <w:szCs w:val="20"/>
              </w:rPr>
              <w:t xml:space="preserve">l </w:t>
            </w:r>
            <w:r w:rsidR="00BD0A37" w:rsidRPr="00BD0A37">
              <w:rPr>
                <w:rFonts w:ascii="Times New Roman" w:hAnsi="Times New Roman" w:cs="Times New Roman"/>
                <w:spacing w:val="2"/>
                <w:sz w:val="20"/>
                <w:szCs w:val="20"/>
              </w:rPr>
              <w:t>H</w:t>
            </w:r>
            <w:r w:rsidR="00BD0A37" w:rsidRPr="00BD0A37">
              <w:rPr>
                <w:rFonts w:ascii="Times New Roman" w:hAnsi="Times New Roman" w:cs="Times New Roman"/>
                <w:spacing w:val="-1"/>
                <w:sz w:val="20"/>
                <w:szCs w:val="20"/>
              </w:rPr>
              <w:t>ea</w:t>
            </w:r>
            <w:r w:rsidR="00BD0A37" w:rsidRPr="00BD0A37">
              <w:rPr>
                <w:rFonts w:ascii="Times New Roman" w:hAnsi="Times New Roman" w:cs="Times New Roman"/>
                <w:sz w:val="20"/>
                <w:szCs w:val="20"/>
              </w:rPr>
              <w:t>lth</w:t>
            </w:r>
          </w:p>
        </w:tc>
      </w:tr>
      <w:tr w:rsidR="00BD0A37" w:rsidRPr="007E7C7E" w:rsidTr="001D1087">
        <w:tc>
          <w:tcPr>
            <w:tcW w:w="2430" w:type="dxa"/>
            <w:shd w:val="clear" w:color="auto" w:fill="auto"/>
          </w:tcPr>
          <w:p w:rsidR="00BD0A37" w:rsidRPr="007E7C7E" w:rsidRDefault="00BD0A37" w:rsidP="001D1087">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800" w:type="dxa"/>
            <w:shd w:val="clear" w:color="auto" w:fill="auto"/>
          </w:tcPr>
          <w:p w:rsidR="00BD0A37" w:rsidRPr="007E7C7E" w:rsidRDefault="00BD0A37" w:rsidP="001D1087">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1</w:t>
            </w:r>
            <w:r w:rsidR="00EE0F2C">
              <w:rPr>
                <w:rFonts w:ascii="Times New Roman" w:hAnsi="Times New Roman" w:cs="Times New Roman"/>
                <w:b/>
                <w:bCs/>
                <w:sz w:val="20"/>
                <w:szCs w:val="20"/>
              </w:rPr>
              <w:t>5</w:t>
            </w:r>
            <w:r>
              <w:rPr>
                <w:rFonts w:ascii="Times New Roman" w:hAnsi="Times New Roman" w:cs="Times New Roman"/>
                <w:b/>
                <w:bCs/>
                <w:sz w:val="20"/>
                <w:szCs w:val="20"/>
              </w:rPr>
              <w:t xml:space="preserve"> Fall</w:t>
            </w:r>
            <w:r w:rsidR="0084372B">
              <w:rPr>
                <w:rFonts w:ascii="Times New Roman" w:hAnsi="Times New Roman" w:cs="Times New Roman"/>
                <w:b/>
                <w:bCs/>
                <w:sz w:val="20"/>
                <w:szCs w:val="20"/>
              </w:rPr>
              <w:t xml:space="preserve"> </w:t>
            </w:r>
          </w:p>
        </w:tc>
        <w:tc>
          <w:tcPr>
            <w:tcW w:w="2700" w:type="dxa"/>
            <w:shd w:val="clear" w:color="auto" w:fill="auto"/>
          </w:tcPr>
          <w:p w:rsidR="00BD0A37" w:rsidRPr="007E7C7E" w:rsidRDefault="00EE0F2C" w:rsidP="001D1087">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16 Fall (Partial)</w:t>
            </w:r>
          </w:p>
        </w:tc>
        <w:tc>
          <w:tcPr>
            <w:tcW w:w="2047" w:type="dxa"/>
          </w:tcPr>
          <w:p w:rsidR="00BD0A37" w:rsidRPr="007E7C7E" w:rsidRDefault="00BD0A37" w:rsidP="001D1087">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84372B">
              <w:rPr>
                <w:rFonts w:ascii="Times New Roman" w:hAnsi="Times New Roman" w:cs="Times New Roman"/>
                <w:b/>
                <w:bCs/>
                <w:sz w:val="20"/>
                <w:szCs w:val="20"/>
              </w:rPr>
              <w:t>2017 Fall</w:t>
            </w:r>
          </w:p>
        </w:tc>
      </w:tr>
      <w:tr w:rsidR="00BD0A37" w:rsidRPr="007E7C7E" w:rsidTr="001D1087">
        <w:tc>
          <w:tcPr>
            <w:tcW w:w="2430" w:type="dxa"/>
            <w:shd w:val="clear" w:color="auto" w:fill="auto"/>
          </w:tcPr>
          <w:p w:rsidR="00BD0A37" w:rsidRPr="007E7C7E" w:rsidRDefault="00BD0A37" w:rsidP="001D1087">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1800" w:type="dxa"/>
            <w:shd w:val="clear" w:color="auto" w:fill="auto"/>
          </w:tcPr>
          <w:p w:rsidR="00BD0A37" w:rsidRPr="007E7C7E" w:rsidRDefault="00EE0F2C" w:rsidP="001D1087">
            <w:pPr>
              <w:jc w:val="center"/>
              <w:rPr>
                <w:rFonts w:ascii="Times New Roman" w:hAnsi="Times New Roman" w:cs="Times New Roman"/>
                <w:sz w:val="20"/>
                <w:szCs w:val="20"/>
              </w:rPr>
            </w:pPr>
            <w:r>
              <w:rPr>
                <w:rFonts w:ascii="Times New Roman" w:hAnsi="Times New Roman" w:cs="Times New Roman"/>
                <w:sz w:val="20"/>
                <w:szCs w:val="20"/>
              </w:rPr>
              <w:t>8</w:t>
            </w:r>
          </w:p>
        </w:tc>
        <w:tc>
          <w:tcPr>
            <w:tcW w:w="2700" w:type="dxa"/>
            <w:shd w:val="clear" w:color="auto" w:fill="auto"/>
          </w:tcPr>
          <w:p w:rsidR="00BD0A37" w:rsidRPr="007E7C7E" w:rsidRDefault="00EE0F2C" w:rsidP="001D1087">
            <w:pPr>
              <w:jc w:val="center"/>
              <w:rPr>
                <w:rFonts w:ascii="Times New Roman" w:hAnsi="Times New Roman" w:cs="Times New Roman"/>
                <w:sz w:val="20"/>
                <w:szCs w:val="20"/>
              </w:rPr>
            </w:pPr>
            <w:r>
              <w:rPr>
                <w:rFonts w:ascii="Times New Roman" w:hAnsi="Times New Roman" w:cs="Times New Roman"/>
                <w:sz w:val="20"/>
                <w:szCs w:val="20"/>
              </w:rPr>
              <w:t>9</w:t>
            </w:r>
            <w:r w:rsidR="00BD0A37">
              <w:rPr>
                <w:rFonts w:ascii="Times New Roman" w:hAnsi="Times New Roman" w:cs="Times New Roman"/>
                <w:sz w:val="20"/>
                <w:szCs w:val="20"/>
              </w:rPr>
              <w:t xml:space="preserve"> </w:t>
            </w:r>
          </w:p>
        </w:tc>
        <w:tc>
          <w:tcPr>
            <w:tcW w:w="2047" w:type="dxa"/>
          </w:tcPr>
          <w:p w:rsidR="00BD0A37" w:rsidRDefault="00A41FFF" w:rsidP="001D1087">
            <w:pPr>
              <w:jc w:val="center"/>
              <w:rPr>
                <w:rFonts w:ascii="Times New Roman" w:hAnsi="Times New Roman" w:cs="Times New Roman"/>
                <w:sz w:val="20"/>
                <w:szCs w:val="20"/>
              </w:rPr>
            </w:pPr>
            <w:r>
              <w:rPr>
                <w:rFonts w:ascii="Times New Roman" w:hAnsi="Times New Roman" w:cs="Times New Roman"/>
                <w:sz w:val="20"/>
                <w:szCs w:val="20"/>
              </w:rPr>
              <w:t>10</w:t>
            </w:r>
          </w:p>
        </w:tc>
      </w:tr>
      <w:tr w:rsidR="00BD0A37" w:rsidRPr="007E7C7E" w:rsidTr="001D1087">
        <w:tc>
          <w:tcPr>
            <w:tcW w:w="2430" w:type="dxa"/>
            <w:shd w:val="clear" w:color="auto" w:fill="auto"/>
          </w:tcPr>
          <w:p w:rsidR="00BD0A37" w:rsidRPr="007E7C7E" w:rsidRDefault="00BD0A37" w:rsidP="001D1087">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1800" w:type="dxa"/>
            <w:shd w:val="clear" w:color="auto" w:fill="auto"/>
          </w:tcPr>
          <w:p w:rsidR="00BD0A37" w:rsidRPr="007E7C7E" w:rsidRDefault="00EE0F2C" w:rsidP="001D1087">
            <w:pPr>
              <w:jc w:val="center"/>
              <w:rPr>
                <w:rFonts w:ascii="Times New Roman" w:hAnsi="Times New Roman" w:cs="Times New Roman"/>
                <w:sz w:val="20"/>
                <w:szCs w:val="20"/>
              </w:rPr>
            </w:pPr>
            <w:r>
              <w:rPr>
                <w:rFonts w:ascii="Times New Roman" w:hAnsi="Times New Roman" w:cs="Times New Roman"/>
                <w:sz w:val="20"/>
                <w:szCs w:val="20"/>
              </w:rPr>
              <w:t>4.1</w:t>
            </w:r>
          </w:p>
        </w:tc>
        <w:tc>
          <w:tcPr>
            <w:tcW w:w="2700" w:type="dxa"/>
            <w:shd w:val="clear" w:color="auto" w:fill="auto"/>
          </w:tcPr>
          <w:p w:rsidR="00BD0A37" w:rsidRPr="007E7C7E" w:rsidRDefault="00BD0A37" w:rsidP="001D1087">
            <w:pPr>
              <w:jc w:val="center"/>
              <w:rPr>
                <w:rFonts w:ascii="Times New Roman" w:hAnsi="Times New Roman" w:cs="Times New Roman"/>
                <w:sz w:val="20"/>
                <w:szCs w:val="20"/>
              </w:rPr>
            </w:pPr>
            <w:r>
              <w:rPr>
                <w:rFonts w:ascii="Times New Roman" w:hAnsi="Times New Roman" w:cs="Times New Roman"/>
                <w:sz w:val="20"/>
                <w:szCs w:val="20"/>
              </w:rPr>
              <w:t xml:space="preserve"> </w:t>
            </w:r>
            <w:r w:rsidR="00EE0F2C">
              <w:rPr>
                <w:rFonts w:ascii="Times New Roman" w:hAnsi="Times New Roman" w:cs="Times New Roman"/>
                <w:sz w:val="20"/>
                <w:szCs w:val="20"/>
              </w:rPr>
              <w:t>3.7</w:t>
            </w:r>
          </w:p>
        </w:tc>
        <w:tc>
          <w:tcPr>
            <w:tcW w:w="2047" w:type="dxa"/>
          </w:tcPr>
          <w:p w:rsidR="00BD0A37" w:rsidRDefault="00A41FFF" w:rsidP="001D1087">
            <w:pPr>
              <w:jc w:val="center"/>
              <w:rPr>
                <w:rFonts w:ascii="Times New Roman" w:hAnsi="Times New Roman" w:cs="Times New Roman"/>
                <w:sz w:val="20"/>
                <w:szCs w:val="20"/>
              </w:rPr>
            </w:pPr>
            <w:r>
              <w:rPr>
                <w:rFonts w:ascii="Times New Roman" w:hAnsi="Times New Roman" w:cs="Times New Roman"/>
                <w:sz w:val="20"/>
                <w:szCs w:val="20"/>
              </w:rPr>
              <w:t>4.5</w:t>
            </w:r>
          </w:p>
        </w:tc>
      </w:tr>
      <w:tr w:rsidR="00BD0A37" w:rsidRPr="007E7C7E" w:rsidTr="00BD0A37">
        <w:trPr>
          <w:trHeight w:val="89"/>
        </w:trPr>
        <w:tc>
          <w:tcPr>
            <w:tcW w:w="2430" w:type="dxa"/>
            <w:shd w:val="clear" w:color="auto" w:fill="auto"/>
          </w:tcPr>
          <w:p w:rsidR="00BD0A37" w:rsidRPr="007E7C7E" w:rsidRDefault="00BD0A37" w:rsidP="001D1087">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800" w:type="dxa"/>
            <w:shd w:val="clear" w:color="auto" w:fill="auto"/>
          </w:tcPr>
          <w:p w:rsidR="00BD0A37" w:rsidRPr="007E7C7E" w:rsidRDefault="00EE0F2C" w:rsidP="001D1087">
            <w:pPr>
              <w:jc w:val="center"/>
              <w:rPr>
                <w:rFonts w:ascii="Times New Roman" w:hAnsi="Times New Roman" w:cs="Times New Roman"/>
                <w:sz w:val="20"/>
                <w:szCs w:val="20"/>
              </w:rPr>
            </w:pPr>
            <w:r>
              <w:rPr>
                <w:rFonts w:ascii="Times New Roman" w:hAnsi="Times New Roman" w:cs="Times New Roman"/>
                <w:sz w:val="20"/>
                <w:szCs w:val="20"/>
              </w:rPr>
              <w:t>4.1</w:t>
            </w:r>
          </w:p>
        </w:tc>
        <w:tc>
          <w:tcPr>
            <w:tcW w:w="2700" w:type="dxa"/>
            <w:shd w:val="clear" w:color="auto" w:fill="auto"/>
          </w:tcPr>
          <w:p w:rsidR="00BD0A37" w:rsidRPr="007E7C7E" w:rsidRDefault="00BD0A37" w:rsidP="001D1087">
            <w:pPr>
              <w:jc w:val="center"/>
              <w:rPr>
                <w:rFonts w:ascii="Times New Roman" w:hAnsi="Times New Roman" w:cs="Times New Roman"/>
                <w:sz w:val="20"/>
                <w:szCs w:val="20"/>
              </w:rPr>
            </w:pPr>
            <w:r>
              <w:rPr>
                <w:rFonts w:ascii="Times New Roman" w:hAnsi="Times New Roman" w:cs="Times New Roman"/>
                <w:sz w:val="20"/>
                <w:szCs w:val="20"/>
              </w:rPr>
              <w:t xml:space="preserve">  </w:t>
            </w:r>
            <w:r w:rsidR="00EE0F2C">
              <w:rPr>
                <w:rFonts w:ascii="Times New Roman" w:hAnsi="Times New Roman" w:cs="Times New Roman"/>
                <w:sz w:val="20"/>
                <w:szCs w:val="20"/>
              </w:rPr>
              <w:t>3.7</w:t>
            </w:r>
          </w:p>
        </w:tc>
        <w:tc>
          <w:tcPr>
            <w:tcW w:w="2047" w:type="dxa"/>
          </w:tcPr>
          <w:p w:rsidR="00BD0A37" w:rsidRDefault="00A41FFF" w:rsidP="001D1087">
            <w:pPr>
              <w:jc w:val="center"/>
              <w:rPr>
                <w:rFonts w:ascii="Times New Roman" w:hAnsi="Times New Roman" w:cs="Times New Roman"/>
                <w:sz w:val="20"/>
                <w:szCs w:val="20"/>
              </w:rPr>
            </w:pPr>
            <w:r>
              <w:rPr>
                <w:rFonts w:ascii="Times New Roman" w:hAnsi="Times New Roman" w:cs="Times New Roman"/>
                <w:sz w:val="20"/>
                <w:szCs w:val="20"/>
              </w:rPr>
              <w:t>4.5</w:t>
            </w:r>
          </w:p>
        </w:tc>
      </w:tr>
    </w:tbl>
    <w:p w:rsidR="00BD0A37" w:rsidRDefault="00BD0A37" w:rsidP="00BD0A37">
      <w:pPr>
        <w:ind w:firstLine="720"/>
        <w:rPr>
          <w:rFonts w:ascii="Times New Roman" w:hAnsi="Times New Roman" w:cs="Times New Roman"/>
          <w:b/>
          <w:bCs/>
          <w:sz w:val="20"/>
          <w:szCs w:val="20"/>
        </w:rPr>
      </w:pP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800"/>
        <w:gridCol w:w="2700"/>
        <w:gridCol w:w="2047"/>
      </w:tblGrid>
      <w:tr w:rsidR="003700C7" w:rsidRPr="007E7C7E" w:rsidTr="003700C7">
        <w:tc>
          <w:tcPr>
            <w:tcW w:w="8977" w:type="dxa"/>
            <w:gridSpan w:val="4"/>
            <w:shd w:val="clear" w:color="auto" w:fill="auto"/>
          </w:tcPr>
          <w:p w:rsidR="003700C7" w:rsidRDefault="003700C7" w:rsidP="003700C7">
            <w:pPr>
              <w:rPr>
                <w:rFonts w:ascii="Times New Roman" w:hAnsi="Times New Roman" w:cs="Times New Roman"/>
                <w:b/>
                <w:bCs/>
                <w:sz w:val="20"/>
                <w:szCs w:val="20"/>
              </w:rPr>
            </w:pPr>
            <w:r>
              <w:rPr>
                <w:rFonts w:ascii="Times New Roman" w:hAnsi="Times New Roman" w:cs="Times New Roman"/>
                <w:b/>
                <w:bCs/>
                <w:sz w:val="20"/>
                <w:szCs w:val="20"/>
              </w:rPr>
              <w:t>CHBE</w:t>
            </w:r>
            <w:r w:rsidRPr="007E7C7E">
              <w:rPr>
                <w:rFonts w:ascii="Times New Roman" w:hAnsi="Times New Roman" w:cs="Times New Roman"/>
                <w:b/>
                <w:bCs/>
                <w:sz w:val="20"/>
                <w:szCs w:val="20"/>
              </w:rPr>
              <w:t xml:space="preserve"> </w:t>
            </w:r>
            <w:r>
              <w:rPr>
                <w:rFonts w:ascii="Times New Roman" w:hAnsi="Times New Roman" w:cs="Times New Roman"/>
                <w:b/>
                <w:bCs/>
                <w:sz w:val="20"/>
                <w:szCs w:val="20"/>
              </w:rPr>
              <w:t xml:space="preserve">9130 </w:t>
            </w:r>
            <w:r w:rsidRPr="00BD0A37">
              <w:rPr>
                <w:rFonts w:ascii="Times New Roman" w:hAnsi="Times New Roman" w:cs="Times New Roman"/>
                <w:b/>
                <w:bCs/>
                <w:sz w:val="20"/>
                <w:szCs w:val="20"/>
              </w:rPr>
              <w:t xml:space="preserve">– </w:t>
            </w:r>
            <w:r w:rsidRPr="00BD0A37">
              <w:rPr>
                <w:rFonts w:ascii="Times New Roman" w:eastAsia="Andalus" w:hAnsi="Times New Roman" w:cs="Times New Roman"/>
                <w:spacing w:val="-1"/>
                <w:sz w:val="20"/>
                <w:szCs w:val="20"/>
              </w:rPr>
              <w:t>A</w:t>
            </w:r>
            <w:r w:rsidRPr="00BD0A37">
              <w:rPr>
                <w:rFonts w:ascii="Times New Roman" w:eastAsia="Andalus" w:hAnsi="Times New Roman" w:cs="Times New Roman"/>
                <w:sz w:val="20"/>
                <w:szCs w:val="20"/>
              </w:rPr>
              <w:t>:</w:t>
            </w:r>
            <w:r w:rsidRPr="00BD0A37">
              <w:rPr>
                <w:rFonts w:ascii="Times New Roman" w:eastAsia="Andalus" w:hAnsi="Times New Roman" w:cs="Times New Roman"/>
                <w:spacing w:val="-1"/>
                <w:sz w:val="20"/>
                <w:szCs w:val="20"/>
              </w:rPr>
              <w:t xml:space="preserve"> </w:t>
            </w:r>
            <w:r w:rsidRPr="00BD0A37">
              <w:rPr>
                <w:rFonts w:ascii="Times New Roman" w:hAnsi="Times New Roman" w:cs="Times New Roman"/>
                <w:spacing w:val="1"/>
                <w:sz w:val="20"/>
                <w:szCs w:val="20"/>
              </w:rPr>
              <w:t>R</w:t>
            </w:r>
            <w:r w:rsidRPr="00BD0A37">
              <w:rPr>
                <w:rFonts w:ascii="Times New Roman" w:hAnsi="Times New Roman" w:cs="Times New Roman"/>
                <w:spacing w:val="-1"/>
                <w:sz w:val="20"/>
                <w:szCs w:val="20"/>
              </w:rPr>
              <w:t>e</w:t>
            </w:r>
            <w:r w:rsidRPr="00BD0A37">
              <w:rPr>
                <w:rFonts w:ascii="Times New Roman" w:hAnsi="Times New Roman" w:cs="Times New Roman"/>
                <w:sz w:val="20"/>
                <w:szCs w:val="20"/>
              </w:rPr>
              <w:t>s</w:t>
            </w:r>
            <w:r w:rsidRPr="00BD0A37">
              <w:rPr>
                <w:rFonts w:ascii="Times New Roman" w:hAnsi="Times New Roman" w:cs="Times New Roman"/>
                <w:spacing w:val="1"/>
                <w:sz w:val="20"/>
                <w:szCs w:val="20"/>
              </w:rPr>
              <w:t>e</w:t>
            </w:r>
            <w:r w:rsidRPr="00BD0A37">
              <w:rPr>
                <w:rFonts w:ascii="Times New Roman" w:hAnsi="Times New Roman" w:cs="Times New Roman"/>
                <w:spacing w:val="-1"/>
                <w:sz w:val="20"/>
                <w:szCs w:val="20"/>
              </w:rPr>
              <w:t>arc</w:t>
            </w:r>
            <w:r w:rsidRPr="00BD0A37">
              <w:rPr>
                <w:rFonts w:ascii="Times New Roman" w:hAnsi="Times New Roman" w:cs="Times New Roman"/>
                <w:sz w:val="20"/>
                <w:szCs w:val="20"/>
              </w:rPr>
              <w:t>h</w:t>
            </w:r>
            <w:r w:rsidRPr="00BD0A37">
              <w:rPr>
                <w:rFonts w:ascii="Times New Roman" w:hAnsi="Times New Roman" w:cs="Times New Roman"/>
                <w:spacing w:val="2"/>
                <w:sz w:val="20"/>
                <w:szCs w:val="20"/>
              </w:rPr>
              <w:t xml:space="preserve"> </w:t>
            </w:r>
            <w:r w:rsidRPr="00BD0A37">
              <w:rPr>
                <w:rFonts w:ascii="Times New Roman" w:hAnsi="Times New Roman" w:cs="Times New Roman"/>
                <w:sz w:val="20"/>
                <w:szCs w:val="20"/>
              </w:rPr>
              <w:t>M</w:t>
            </w:r>
            <w:r w:rsidRPr="00BD0A37">
              <w:rPr>
                <w:rFonts w:ascii="Times New Roman" w:hAnsi="Times New Roman" w:cs="Times New Roman"/>
                <w:spacing w:val="-1"/>
                <w:sz w:val="20"/>
                <w:szCs w:val="20"/>
              </w:rPr>
              <w:t>e</w:t>
            </w:r>
            <w:r w:rsidRPr="00BD0A37">
              <w:rPr>
                <w:rFonts w:ascii="Times New Roman" w:hAnsi="Times New Roman" w:cs="Times New Roman"/>
                <w:sz w:val="20"/>
                <w:szCs w:val="20"/>
              </w:rPr>
              <w:t xml:space="preserve">thods in </w:t>
            </w:r>
            <w:r w:rsidRPr="00BD0A37">
              <w:rPr>
                <w:rFonts w:ascii="Times New Roman" w:hAnsi="Times New Roman" w:cs="Times New Roman"/>
                <w:spacing w:val="1"/>
                <w:sz w:val="20"/>
                <w:szCs w:val="20"/>
              </w:rPr>
              <w:t>C</w:t>
            </w:r>
            <w:r w:rsidRPr="00BD0A37">
              <w:rPr>
                <w:rFonts w:ascii="Times New Roman" w:hAnsi="Times New Roman" w:cs="Times New Roman"/>
                <w:sz w:val="20"/>
                <w:szCs w:val="20"/>
              </w:rPr>
              <w:t>ommuni</w:t>
            </w:r>
            <w:r w:rsidRPr="00BD0A37">
              <w:rPr>
                <w:rFonts w:ascii="Times New Roman" w:hAnsi="Times New Roman" w:cs="Times New Roman"/>
                <w:spacing w:val="3"/>
                <w:sz w:val="20"/>
                <w:szCs w:val="20"/>
              </w:rPr>
              <w:t>t</w:t>
            </w:r>
            <w:r w:rsidRPr="00BD0A37">
              <w:rPr>
                <w:rFonts w:ascii="Times New Roman" w:hAnsi="Times New Roman" w:cs="Times New Roman"/>
                <w:sz w:val="20"/>
                <w:szCs w:val="20"/>
              </w:rPr>
              <w:t>y</w:t>
            </w:r>
            <w:r w:rsidRPr="00BD0A37">
              <w:rPr>
                <w:rFonts w:ascii="Times New Roman" w:hAnsi="Times New Roman" w:cs="Times New Roman"/>
                <w:spacing w:val="-5"/>
                <w:sz w:val="20"/>
                <w:szCs w:val="20"/>
              </w:rPr>
              <w:t xml:space="preserve"> </w:t>
            </w:r>
            <w:r w:rsidRPr="00BD0A37">
              <w:rPr>
                <w:rFonts w:ascii="Times New Roman" w:hAnsi="Times New Roman" w:cs="Times New Roman"/>
                <w:spacing w:val="-1"/>
                <w:sz w:val="20"/>
                <w:szCs w:val="20"/>
              </w:rPr>
              <w:t>a</w:t>
            </w:r>
            <w:r w:rsidRPr="00BD0A37">
              <w:rPr>
                <w:rFonts w:ascii="Times New Roman" w:hAnsi="Times New Roman" w:cs="Times New Roman"/>
                <w:sz w:val="20"/>
                <w:szCs w:val="20"/>
              </w:rPr>
              <w:t xml:space="preserve">nd </w:t>
            </w:r>
            <w:r w:rsidRPr="00BD0A37">
              <w:rPr>
                <w:rFonts w:ascii="Times New Roman" w:hAnsi="Times New Roman" w:cs="Times New Roman"/>
                <w:spacing w:val="-2"/>
                <w:sz w:val="20"/>
                <w:szCs w:val="20"/>
              </w:rPr>
              <w:t>B</w:t>
            </w:r>
            <w:r w:rsidRPr="00BD0A37">
              <w:rPr>
                <w:rFonts w:ascii="Times New Roman" w:hAnsi="Times New Roman" w:cs="Times New Roman"/>
                <w:spacing w:val="-1"/>
                <w:sz w:val="20"/>
                <w:szCs w:val="20"/>
              </w:rPr>
              <w:t>e</w:t>
            </w:r>
            <w:r w:rsidRPr="00BD0A37">
              <w:rPr>
                <w:rFonts w:ascii="Times New Roman" w:hAnsi="Times New Roman" w:cs="Times New Roman"/>
                <w:spacing w:val="2"/>
                <w:sz w:val="20"/>
                <w:szCs w:val="20"/>
              </w:rPr>
              <w:t>h</w:t>
            </w:r>
            <w:r w:rsidRPr="00BD0A37">
              <w:rPr>
                <w:rFonts w:ascii="Times New Roman" w:hAnsi="Times New Roman" w:cs="Times New Roman"/>
                <w:spacing w:val="-1"/>
                <w:sz w:val="20"/>
                <w:szCs w:val="20"/>
              </w:rPr>
              <w:t>a</w:t>
            </w:r>
            <w:r w:rsidRPr="00BD0A37">
              <w:rPr>
                <w:rFonts w:ascii="Times New Roman" w:hAnsi="Times New Roman" w:cs="Times New Roman"/>
                <w:sz w:val="20"/>
                <w:szCs w:val="20"/>
              </w:rPr>
              <w:t>vio</w:t>
            </w:r>
            <w:r w:rsidRPr="00BD0A37">
              <w:rPr>
                <w:rFonts w:ascii="Times New Roman" w:hAnsi="Times New Roman" w:cs="Times New Roman"/>
                <w:spacing w:val="-1"/>
                <w:sz w:val="20"/>
                <w:szCs w:val="20"/>
              </w:rPr>
              <w:t>ra</w:t>
            </w:r>
            <w:r w:rsidRPr="00BD0A37">
              <w:rPr>
                <w:rFonts w:ascii="Times New Roman" w:hAnsi="Times New Roman" w:cs="Times New Roman"/>
                <w:sz w:val="20"/>
                <w:szCs w:val="20"/>
              </w:rPr>
              <w:t xml:space="preserve">l </w:t>
            </w:r>
            <w:r w:rsidRPr="00BD0A37">
              <w:rPr>
                <w:rFonts w:ascii="Times New Roman" w:hAnsi="Times New Roman" w:cs="Times New Roman"/>
                <w:spacing w:val="2"/>
                <w:sz w:val="20"/>
                <w:szCs w:val="20"/>
              </w:rPr>
              <w:t>H</w:t>
            </w:r>
            <w:r w:rsidRPr="00BD0A37">
              <w:rPr>
                <w:rFonts w:ascii="Times New Roman" w:hAnsi="Times New Roman" w:cs="Times New Roman"/>
                <w:spacing w:val="-1"/>
                <w:sz w:val="20"/>
                <w:szCs w:val="20"/>
              </w:rPr>
              <w:t>ea</w:t>
            </w:r>
            <w:r w:rsidRPr="00BD0A37">
              <w:rPr>
                <w:rFonts w:ascii="Times New Roman" w:hAnsi="Times New Roman" w:cs="Times New Roman"/>
                <w:sz w:val="20"/>
                <w:szCs w:val="20"/>
              </w:rPr>
              <w:t>lth</w:t>
            </w:r>
          </w:p>
        </w:tc>
      </w:tr>
      <w:tr w:rsidR="003700C7" w:rsidRPr="007E7C7E" w:rsidTr="003700C7">
        <w:tc>
          <w:tcPr>
            <w:tcW w:w="2430" w:type="dxa"/>
            <w:shd w:val="clear" w:color="auto" w:fill="auto"/>
          </w:tcPr>
          <w:p w:rsidR="003700C7" w:rsidRPr="007E7C7E" w:rsidRDefault="003700C7" w:rsidP="003700C7">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800" w:type="dxa"/>
            <w:shd w:val="clear" w:color="auto" w:fill="auto"/>
          </w:tcPr>
          <w:p w:rsidR="003700C7" w:rsidRPr="007E7C7E" w:rsidRDefault="003700C7" w:rsidP="003700C7">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 xml:space="preserve">18 Fall </w:t>
            </w:r>
          </w:p>
        </w:tc>
        <w:tc>
          <w:tcPr>
            <w:tcW w:w="2700" w:type="dxa"/>
            <w:shd w:val="clear" w:color="auto" w:fill="auto"/>
          </w:tcPr>
          <w:p w:rsidR="003700C7" w:rsidRPr="007E7C7E" w:rsidRDefault="003700C7" w:rsidP="003700C7">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6A0E4C">
              <w:rPr>
                <w:rFonts w:ascii="Times New Roman" w:hAnsi="Times New Roman" w:cs="Times New Roman"/>
                <w:b/>
                <w:bCs/>
                <w:sz w:val="20"/>
                <w:szCs w:val="20"/>
              </w:rPr>
              <w:t>2019 Fall</w:t>
            </w:r>
          </w:p>
        </w:tc>
        <w:tc>
          <w:tcPr>
            <w:tcW w:w="2047" w:type="dxa"/>
          </w:tcPr>
          <w:p w:rsidR="003700C7" w:rsidRPr="007E7C7E" w:rsidRDefault="00E526DC" w:rsidP="003700C7">
            <w:pPr>
              <w:jc w:val="center"/>
              <w:rPr>
                <w:rFonts w:ascii="Times New Roman" w:hAnsi="Times New Roman" w:cs="Times New Roman"/>
                <w:b/>
                <w:bCs/>
                <w:sz w:val="20"/>
                <w:szCs w:val="20"/>
              </w:rPr>
            </w:pPr>
            <w:r>
              <w:rPr>
                <w:rFonts w:ascii="Times New Roman" w:hAnsi="Times New Roman" w:cs="Times New Roman"/>
                <w:b/>
                <w:bCs/>
                <w:sz w:val="20"/>
                <w:szCs w:val="20"/>
              </w:rPr>
              <w:t>2020 Fall</w:t>
            </w:r>
            <w:r w:rsidR="003700C7">
              <w:rPr>
                <w:rFonts w:ascii="Times New Roman" w:hAnsi="Times New Roman" w:cs="Times New Roman"/>
                <w:b/>
                <w:bCs/>
                <w:sz w:val="20"/>
                <w:szCs w:val="20"/>
              </w:rPr>
              <w:t xml:space="preserve"> </w:t>
            </w:r>
          </w:p>
        </w:tc>
      </w:tr>
      <w:tr w:rsidR="003700C7" w:rsidRPr="007E7C7E" w:rsidTr="003700C7">
        <w:tc>
          <w:tcPr>
            <w:tcW w:w="2430" w:type="dxa"/>
            <w:shd w:val="clear" w:color="auto" w:fill="auto"/>
          </w:tcPr>
          <w:p w:rsidR="003700C7" w:rsidRPr="007E7C7E" w:rsidRDefault="003700C7" w:rsidP="003700C7">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1800" w:type="dxa"/>
            <w:shd w:val="clear" w:color="auto" w:fill="auto"/>
          </w:tcPr>
          <w:p w:rsidR="003700C7" w:rsidRPr="007E7C7E" w:rsidRDefault="003700C7" w:rsidP="003700C7">
            <w:pPr>
              <w:jc w:val="center"/>
              <w:rPr>
                <w:rFonts w:ascii="Times New Roman" w:hAnsi="Times New Roman" w:cs="Times New Roman"/>
                <w:sz w:val="20"/>
                <w:szCs w:val="20"/>
              </w:rPr>
            </w:pPr>
            <w:r>
              <w:rPr>
                <w:rFonts w:ascii="Times New Roman" w:hAnsi="Times New Roman" w:cs="Times New Roman"/>
                <w:sz w:val="20"/>
                <w:szCs w:val="20"/>
              </w:rPr>
              <w:t>10</w:t>
            </w:r>
          </w:p>
        </w:tc>
        <w:tc>
          <w:tcPr>
            <w:tcW w:w="2700" w:type="dxa"/>
            <w:shd w:val="clear" w:color="auto" w:fill="auto"/>
          </w:tcPr>
          <w:p w:rsidR="003700C7" w:rsidRPr="007E7C7E" w:rsidRDefault="003700C7" w:rsidP="003700C7">
            <w:pPr>
              <w:jc w:val="center"/>
              <w:rPr>
                <w:rFonts w:ascii="Times New Roman" w:hAnsi="Times New Roman" w:cs="Times New Roman"/>
                <w:sz w:val="20"/>
                <w:szCs w:val="20"/>
              </w:rPr>
            </w:pPr>
            <w:r>
              <w:rPr>
                <w:rFonts w:ascii="Times New Roman" w:hAnsi="Times New Roman" w:cs="Times New Roman"/>
                <w:sz w:val="20"/>
                <w:szCs w:val="20"/>
              </w:rPr>
              <w:t xml:space="preserve"> </w:t>
            </w:r>
            <w:r w:rsidR="006A0E4C">
              <w:rPr>
                <w:rFonts w:ascii="Times New Roman" w:hAnsi="Times New Roman" w:cs="Times New Roman"/>
                <w:sz w:val="20"/>
                <w:szCs w:val="20"/>
              </w:rPr>
              <w:t>7</w:t>
            </w:r>
          </w:p>
        </w:tc>
        <w:tc>
          <w:tcPr>
            <w:tcW w:w="2047" w:type="dxa"/>
          </w:tcPr>
          <w:p w:rsidR="003700C7" w:rsidRDefault="003700C7" w:rsidP="003700C7">
            <w:pPr>
              <w:jc w:val="center"/>
              <w:rPr>
                <w:rFonts w:ascii="Times New Roman" w:hAnsi="Times New Roman" w:cs="Times New Roman"/>
                <w:sz w:val="20"/>
                <w:szCs w:val="20"/>
              </w:rPr>
            </w:pPr>
            <w:r>
              <w:rPr>
                <w:rFonts w:ascii="Times New Roman" w:hAnsi="Times New Roman" w:cs="Times New Roman"/>
                <w:sz w:val="20"/>
                <w:szCs w:val="20"/>
              </w:rPr>
              <w:t xml:space="preserve"> </w:t>
            </w:r>
            <w:r w:rsidR="00E526DC">
              <w:rPr>
                <w:rFonts w:ascii="Times New Roman" w:hAnsi="Times New Roman" w:cs="Times New Roman"/>
                <w:sz w:val="20"/>
                <w:szCs w:val="20"/>
              </w:rPr>
              <w:t>9</w:t>
            </w:r>
          </w:p>
        </w:tc>
      </w:tr>
      <w:tr w:rsidR="003700C7" w:rsidRPr="007E7C7E" w:rsidTr="003700C7">
        <w:tc>
          <w:tcPr>
            <w:tcW w:w="2430" w:type="dxa"/>
            <w:shd w:val="clear" w:color="auto" w:fill="auto"/>
          </w:tcPr>
          <w:p w:rsidR="003700C7" w:rsidRPr="007E7C7E" w:rsidRDefault="003700C7" w:rsidP="003700C7">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1800" w:type="dxa"/>
            <w:shd w:val="clear" w:color="auto" w:fill="auto"/>
          </w:tcPr>
          <w:p w:rsidR="003700C7" w:rsidRPr="007E7C7E" w:rsidRDefault="003700C7" w:rsidP="003700C7">
            <w:pPr>
              <w:jc w:val="center"/>
              <w:rPr>
                <w:rFonts w:ascii="Times New Roman" w:hAnsi="Times New Roman" w:cs="Times New Roman"/>
                <w:sz w:val="20"/>
                <w:szCs w:val="20"/>
              </w:rPr>
            </w:pPr>
            <w:r>
              <w:rPr>
                <w:rFonts w:ascii="Times New Roman" w:hAnsi="Times New Roman" w:cs="Times New Roman"/>
                <w:sz w:val="20"/>
                <w:szCs w:val="20"/>
              </w:rPr>
              <w:t>4</w:t>
            </w:r>
          </w:p>
        </w:tc>
        <w:tc>
          <w:tcPr>
            <w:tcW w:w="2700" w:type="dxa"/>
            <w:shd w:val="clear" w:color="auto" w:fill="auto"/>
          </w:tcPr>
          <w:p w:rsidR="003700C7" w:rsidRPr="007E7C7E" w:rsidRDefault="003700C7" w:rsidP="003700C7">
            <w:pPr>
              <w:jc w:val="center"/>
              <w:rPr>
                <w:rFonts w:ascii="Times New Roman" w:hAnsi="Times New Roman" w:cs="Times New Roman"/>
                <w:sz w:val="20"/>
                <w:szCs w:val="20"/>
              </w:rPr>
            </w:pPr>
            <w:r>
              <w:rPr>
                <w:rFonts w:ascii="Times New Roman" w:hAnsi="Times New Roman" w:cs="Times New Roman"/>
                <w:sz w:val="20"/>
                <w:szCs w:val="20"/>
              </w:rPr>
              <w:t xml:space="preserve"> </w:t>
            </w:r>
            <w:r w:rsidR="00E526DC">
              <w:rPr>
                <w:rFonts w:ascii="Times New Roman" w:hAnsi="Times New Roman" w:cs="Times New Roman"/>
                <w:sz w:val="20"/>
                <w:szCs w:val="20"/>
              </w:rPr>
              <w:t>4.3</w:t>
            </w:r>
          </w:p>
        </w:tc>
        <w:tc>
          <w:tcPr>
            <w:tcW w:w="2047" w:type="dxa"/>
          </w:tcPr>
          <w:p w:rsidR="003700C7" w:rsidRDefault="00E526DC" w:rsidP="003700C7">
            <w:pPr>
              <w:jc w:val="center"/>
              <w:rPr>
                <w:rFonts w:ascii="Times New Roman" w:hAnsi="Times New Roman" w:cs="Times New Roman"/>
                <w:sz w:val="20"/>
                <w:szCs w:val="20"/>
              </w:rPr>
            </w:pPr>
            <w:r>
              <w:rPr>
                <w:rFonts w:ascii="Times New Roman" w:hAnsi="Times New Roman" w:cs="Times New Roman"/>
                <w:sz w:val="20"/>
                <w:szCs w:val="20"/>
              </w:rPr>
              <w:t>4.6</w:t>
            </w:r>
            <w:r w:rsidR="003700C7">
              <w:rPr>
                <w:rFonts w:ascii="Times New Roman" w:hAnsi="Times New Roman" w:cs="Times New Roman"/>
                <w:sz w:val="20"/>
                <w:szCs w:val="20"/>
              </w:rPr>
              <w:t xml:space="preserve"> </w:t>
            </w:r>
          </w:p>
        </w:tc>
      </w:tr>
      <w:tr w:rsidR="003700C7" w:rsidRPr="007E7C7E" w:rsidTr="003700C7">
        <w:trPr>
          <w:trHeight w:val="89"/>
        </w:trPr>
        <w:tc>
          <w:tcPr>
            <w:tcW w:w="2430" w:type="dxa"/>
            <w:shd w:val="clear" w:color="auto" w:fill="auto"/>
          </w:tcPr>
          <w:p w:rsidR="003700C7" w:rsidRPr="007E7C7E" w:rsidRDefault="003700C7" w:rsidP="003700C7">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800" w:type="dxa"/>
            <w:shd w:val="clear" w:color="auto" w:fill="auto"/>
          </w:tcPr>
          <w:p w:rsidR="003700C7" w:rsidRPr="007E7C7E" w:rsidRDefault="003700C7" w:rsidP="003700C7">
            <w:pPr>
              <w:jc w:val="center"/>
              <w:rPr>
                <w:rFonts w:ascii="Times New Roman" w:hAnsi="Times New Roman" w:cs="Times New Roman"/>
                <w:sz w:val="20"/>
                <w:szCs w:val="20"/>
              </w:rPr>
            </w:pPr>
            <w:r>
              <w:rPr>
                <w:rFonts w:ascii="Times New Roman" w:hAnsi="Times New Roman" w:cs="Times New Roman"/>
                <w:sz w:val="20"/>
                <w:szCs w:val="20"/>
              </w:rPr>
              <w:t>4.1</w:t>
            </w:r>
          </w:p>
        </w:tc>
        <w:tc>
          <w:tcPr>
            <w:tcW w:w="2700" w:type="dxa"/>
            <w:shd w:val="clear" w:color="auto" w:fill="auto"/>
          </w:tcPr>
          <w:p w:rsidR="003700C7" w:rsidRPr="007E7C7E" w:rsidRDefault="003700C7" w:rsidP="003700C7">
            <w:pPr>
              <w:jc w:val="center"/>
              <w:rPr>
                <w:rFonts w:ascii="Times New Roman" w:hAnsi="Times New Roman" w:cs="Times New Roman"/>
                <w:sz w:val="20"/>
                <w:szCs w:val="20"/>
              </w:rPr>
            </w:pPr>
            <w:r>
              <w:rPr>
                <w:rFonts w:ascii="Times New Roman" w:hAnsi="Times New Roman" w:cs="Times New Roman"/>
                <w:sz w:val="20"/>
                <w:szCs w:val="20"/>
              </w:rPr>
              <w:t xml:space="preserve"> </w:t>
            </w:r>
            <w:r w:rsidR="00E526DC">
              <w:rPr>
                <w:rFonts w:ascii="Times New Roman" w:hAnsi="Times New Roman" w:cs="Times New Roman"/>
                <w:sz w:val="20"/>
                <w:szCs w:val="20"/>
              </w:rPr>
              <w:t>4</w:t>
            </w:r>
            <w:r>
              <w:rPr>
                <w:rFonts w:ascii="Times New Roman" w:hAnsi="Times New Roman" w:cs="Times New Roman"/>
                <w:sz w:val="20"/>
                <w:szCs w:val="20"/>
              </w:rPr>
              <w:t xml:space="preserve">  </w:t>
            </w:r>
          </w:p>
        </w:tc>
        <w:tc>
          <w:tcPr>
            <w:tcW w:w="2047" w:type="dxa"/>
          </w:tcPr>
          <w:p w:rsidR="003700C7" w:rsidRDefault="003700C7" w:rsidP="003700C7">
            <w:pPr>
              <w:jc w:val="center"/>
              <w:rPr>
                <w:rFonts w:ascii="Times New Roman" w:hAnsi="Times New Roman" w:cs="Times New Roman"/>
                <w:sz w:val="20"/>
                <w:szCs w:val="20"/>
              </w:rPr>
            </w:pPr>
            <w:r>
              <w:rPr>
                <w:rFonts w:ascii="Times New Roman" w:hAnsi="Times New Roman" w:cs="Times New Roman"/>
                <w:sz w:val="20"/>
                <w:szCs w:val="20"/>
              </w:rPr>
              <w:t xml:space="preserve"> </w:t>
            </w:r>
            <w:r w:rsidR="00E526DC">
              <w:rPr>
                <w:rFonts w:ascii="Times New Roman" w:hAnsi="Times New Roman" w:cs="Times New Roman"/>
                <w:sz w:val="20"/>
                <w:szCs w:val="20"/>
              </w:rPr>
              <w:t>4.5</w:t>
            </w:r>
          </w:p>
        </w:tc>
      </w:tr>
    </w:tbl>
    <w:p w:rsidR="003700C7" w:rsidRDefault="003700C7" w:rsidP="00BD0A37">
      <w:pPr>
        <w:ind w:firstLine="720"/>
        <w:rPr>
          <w:rFonts w:ascii="Times New Roman" w:hAnsi="Times New Roman" w:cs="Times New Roman"/>
          <w:b/>
          <w:bCs/>
          <w:sz w:val="20"/>
          <w:szCs w:val="20"/>
        </w:rPr>
      </w:pP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800"/>
        <w:gridCol w:w="2700"/>
        <w:gridCol w:w="2047"/>
      </w:tblGrid>
      <w:tr w:rsidR="00C65C44" w:rsidRPr="007E7C7E" w:rsidTr="00245D55">
        <w:tc>
          <w:tcPr>
            <w:tcW w:w="8977" w:type="dxa"/>
            <w:gridSpan w:val="4"/>
            <w:shd w:val="clear" w:color="auto" w:fill="auto"/>
          </w:tcPr>
          <w:p w:rsidR="00C65C44" w:rsidRDefault="00C65C44" w:rsidP="00245D55">
            <w:pPr>
              <w:rPr>
                <w:rFonts w:ascii="Times New Roman" w:hAnsi="Times New Roman" w:cs="Times New Roman"/>
                <w:b/>
                <w:bCs/>
                <w:sz w:val="20"/>
                <w:szCs w:val="20"/>
              </w:rPr>
            </w:pPr>
            <w:r>
              <w:rPr>
                <w:rFonts w:ascii="Times New Roman" w:hAnsi="Times New Roman" w:cs="Times New Roman"/>
                <w:b/>
                <w:bCs/>
                <w:sz w:val="20"/>
                <w:szCs w:val="20"/>
              </w:rPr>
              <w:t>CHBE</w:t>
            </w:r>
            <w:r w:rsidRPr="007E7C7E">
              <w:rPr>
                <w:rFonts w:ascii="Times New Roman" w:hAnsi="Times New Roman" w:cs="Times New Roman"/>
                <w:b/>
                <w:bCs/>
                <w:sz w:val="20"/>
                <w:szCs w:val="20"/>
              </w:rPr>
              <w:t xml:space="preserve"> </w:t>
            </w:r>
            <w:r>
              <w:rPr>
                <w:rFonts w:ascii="Times New Roman" w:hAnsi="Times New Roman" w:cs="Times New Roman"/>
                <w:b/>
                <w:bCs/>
                <w:sz w:val="20"/>
                <w:szCs w:val="20"/>
              </w:rPr>
              <w:t xml:space="preserve">9130 </w:t>
            </w:r>
            <w:r w:rsidRPr="00BD0A37">
              <w:rPr>
                <w:rFonts w:ascii="Times New Roman" w:hAnsi="Times New Roman" w:cs="Times New Roman"/>
                <w:b/>
                <w:bCs/>
                <w:sz w:val="20"/>
                <w:szCs w:val="20"/>
              </w:rPr>
              <w:t xml:space="preserve">– </w:t>
            </w:r>
            <w:r w:rsidRPr="00BD0A37">
              <w:rPr>
                <w:rFonts w:ascii="Times New Roman" w:eastAsia="Andalus" w:hAnsi="Times New Roman" w:cs="Times New Roman"/>
                <w:spacing w:val="-1"/>
                <w:sz w:val="20"/>
                <w:szCs w:val="20"/>
              </w:rPr>
              <w:t>A</w:t>
            </w:r>
            <w:r w:rsidRPr="00BD0A37">
              <w:rPr>
                <w:rFonts w:ascii="Times New Roman" w:eastAsia="Andalus" w:hAnsi="Times New Roman" w:cs="Times New Roman"/>
                <w:sz w:val="20"/>
                <w:szCs w:val="20"/>
              </w:rPr>
              <w:t>:</w:t>
            </w:r>
            <w:r w:rsidRPr="00BD0A37">
              <w:rPr>
                <w:rFonts w:ascii="Times New Roman" w:eastAsia="Andalus" w:hAnsi="Times New Roman" w:cs="Times New Roman"/>
                <w:spacing w:val="-1"/>
                <w:sz w:val="20"/>
                <w:szCs w:val="20"/>
              </w:rPr>
              <w:t xml:space="preserve"> </w:t>
            </w:r>
            <w:r w:rsidRPr="00BD0A37">
              <w:rPr>
                <w:rFonts w:ascii="Times New Roman" w:hAnsi="Times New Roman" w:cs="Times New Roman"/>
                <w:spacing w:val="1"/>
                <w:sz w:val="20"/>
                <w:szCs w:val="20"/>
              </w:rPr>
              <w:t>R</w:t>
            </w:r>
            <w:r w:rsidRPr="00BD0A37">
              <w:rPr>
                <w:rFonts w:ascii="Times New Roman" w:hAnsi="Times New Roman" w:cs="Times New Roman"/>
                <w:spacing w:val="-1"/>
                <w:sz w:val="20"/>
                <w:szCs w:val="20"/>
              </w:rPr>
              <w:t>e</w:t>
            </w:r>
            <w:r w:rsidRPr="00BD0A37">
              <w:rPr>
                <w:rFonts w:ascii="Times New Roman" w:hAnsi="Times New Roman" w:cs="Times New Roman"/>
                <w:sz w:val="20"/>
                <w:szCs w:val="20"/>
              </w:rPr>
              <w:t>s</w:t>
            </w:r>
            <w:r w:rsidRPr="00BD0A37">
              <w:rPr>
                <w:rFonts w:ascii="Times New Roman" w:hAnsi="Times New Roman" w:cs="Times New Roman"/>
                <w:spacing w:val="1"/>
                <w:sz w:val="20"/>
                <w:szCs w:val="20"/>
              </w:rPr>
              <w:t>e</w:t>
            </w:r>
            <w:r w:rsidRPr="00BD0A37">
              <w:rPr>
                <w:rFonts w:ascii="Times New Roman" w:hAnsi="Times New Roman" w:cs="Times New Roman"/>
                <w:spacing w:val="-1"/>
                <w:sz w:val="20"/>
                <w:szCs w:val="20"/>
              </w:rPr>
              <w:t>arc</w:t>
            </w:r>
            <w:r w:rsidRPr="00BD0A37">
              <w:rPr>
                <w:rFonts w:ascii="Times New Roman" w:hAnsi="Times New Roman" w:cs="Times New Roman"/>
                <w:sz w:val="20"/>
                <w:szCs w:val="20"/>
              </w:rPr>
              <w:t>h</w:t>
            </w:r>
            <w:r w:rsidRPr="00BD0A37">
              <w:rPr>
                <w:rFonts w:ascii="Times New Roman" w:hAnsi="Times New Roman" w:cs="Times New Roman"/>
                <w:spacing w:val="2"/>
                <w:sz w:val="20"/>
                <w:szCs w:val="20"/>
              </w:rPr>
              <w:t xml:space="preserve"> </w:t>
            </w:r>
            <w:r w:rsidRPr="00BD0A37">
              <w:rPr>
                <w:rFonts w:ascii="Times New Roman" w:hAnsi="Times New Roman" w:cs="Times New Roman"/>
                <w:sz w:val="20"/>
                <w:szCs w:val="20"/>
              </w:rPr>
              <w:t>M</w:t>
            </w:r>
            <w:r w:rsidRPr="00BD0A37">
              <w:rPr>
                <w:rFonts w:ascii="Times New Roman" w:hAnsi="Times New Roman" w:cs="Times New Roman"/>
                <w:spacing w:val="-1"/>
                <w:sz w:val="20"/>
                <w:szCs w:val="20"/>
              </w:rPr>
              <w:t>e</w:t>
            </w:r>
            <w:r w:rsidRPr="00BD0A37">
              <w:rPr>
                <w:rFonts w:ascii="Times New Roman" w:hAnsi="Times New Roman" w:cs="Times New Roman"/>
                <w:sz w:val="20"/>
                <w:szCs w:val="20"/>
              </w:rPr>
              <w:t xml:space="preserve">thods in </w:t>
            </w:r>
            <w:r w:rsidRPr="00BD0A37">
              <w:rPr>
                <w:rFonts w:ascii="Times New Roman" w:hAnsi="Times New Roman" w:cs="Times New Roman"/>
                <w:spacing w:val="1"/>
                <w:sz w:val="20"/>
                <w:szCs w:val="20"/>
              </w:rPr>
              <w:t>C</w:t>
            </w:r>
            <w:r w:rsidRPr="00BD0A37">
              <w:rPr>
                <w:rFonts w:ascii="Times New Roman" w:hAnsi="Times New Roman" w:cs="Times New Roman"/>
                <w:sz w:val="20"/>
                <w:szCs w:val="20"/>
              </w:rPr>
              <w:t>ommuni</w:t>
            </w:r>
            <w:r w:rsidRPr="00BD0A37">
              <w:rPr>
                <w:rFonts w:ascii="Times New Roman" w:hAnsi="Times New Roman" w:cs="Times New Roman"/>
                <w:spacing w:val="3"/>
                <w:sz w:val="20"/>
                <w:szCs w:val="20"/>
              </w:rPr>
              <w:t>t</w:t>
            </w:r>
            <w:r w:rsidRPr="00BD0A37">
              <w:rPr>
                <w:rFonts w:ascii="Times New Roman" w:hAnsi="Times New Roman" w:cs="Times New Roman"/>
                <w:sz w:val="20"/>
                <w:szCs w:val="20"/>
              </w:rPr>
              <w:t>y</w:t>
            </w:r>
            <w:r w:rsidRPr="00BD0A37">
              <w:rPr>
                <w:rFonts w:ascii="Times New Roman" w:hAnsi="Times New Roman" w:cs="Times New Roman"/>
                <w:spacing w:val="-5"/>
                <w:sz w:val="20"/>
                <w:szCs w:val="20"/>
              </w:rPr>
              <w:t xml:space="preserve"> </w:t>
            </w:r>
            <w:r w:rsidRPr="00BD0A37">
              <w:rPr>
                <w:rFonts w:ascii="Times New Roman" w:hAnsi="Times New Roman" w:cs="Times New Roman"/>
                <w:spacing w:val="-1"/>
                <w:sz w:val="20"/>
                <w:szCs w:val="20"/>
              </w:rPr>
              <w:t>a</w:t>
            </w:r>
            <w:r w:rsidRPr="00BD0A37">
              <w:rPr>
                <w:rFonts w:ascii="Times New Roman" w:hAnsi="Times New Roman" w:cs="Times New Roman"/>
                <w:sz w:val="20"/>
                <w:szCs w:val="20"/>
              </w:rPr>
              <w:t xml:space="preserve">nd </w:t>
            </w:r>
            <w:r w:rsidRPr="00BD0A37">
              <w:rPr>
                <w:rFonts w:ascii="Times New Roman" w:hAnsi="Times New Roman" w:cs="Times New Roman"/>
                <w:spacing w:val="-2"/>
                <w:sz w:val="20"/>
                <w:szCs w:val="20"/>
              </w:rPr>
              <w:t>B</w:t>
            </w:r>
            <w:r w:rsidRPr="00BD0A37">
              <w:rPr>
                <w:rFonts w:ascii="Times New Roman" w:hAnsi="Times New Roman" w:cs="Times New Roman"/>
                <w:spacing w:val="-1"/>
                <w:sz w:val="20"/>
                <w:szCs w:val="20"/>
              </w:rPr>
              <w:t>e</w:t>
            </w:r>
            <w:r w:rsidRPr="00BD0A37">
              <w:rPr>
                <w:rFonts w:ascii="Times New Roman" w:hAnsi="Times New Roman" w:cs="Times New Roman"/>
                <w:spacing w:val="2"/>
                <w:sz w:val="20"/>
                <w:szCs w:val="20"/>
              </w:rPr>
              <w:t>h</w:t>
            </w:r>
            <w:r w:rsidRPr="00BD0A37">
              <w:rPr>
                <w:rFonts w:ascii="Times New Roman" w:hAnsi="Times New Roman" w:cs="Times New Roman"/>
                <w:spacing w:val="-1"/>
                <w:sz w:val="20"/>
                <w:szCs w:val="20"/>
              </w:rPr>
              <w:t>a</w:t>
            </w:r>
            <w:r w:rsidRPr="00BD0A37">
              <w:rPr>
                <w:rFonts w:ascii="Times New Roman" w:hAnsi="Times New Roman" w:cs="Times New Roman"/>
                <w:sz w:val="20"/>
                <w:szCs w:val="20"/>
              </w:rPr>
              <w:t>vio</w:t>
            </w:r>
            <w:r w:rsidRPr="00BD0A37">
              <w:rPr>
                <w:rFonts w:ascii="Times New Roman" w:hAnsi="Times New Roman" w:cs="Times New Roman"/>
                <w:spacing w:val="-1"/>
                <w:sz w:val="20"/>
                <w:szCs w:val="20"/>
              </w:rPr>
              <w:t>ra</w:t>
            </w:r>
            <w:r w:rsidRPr="00BD0A37">
              <w:rPr>
                <w:rFonts w:ascii="Times New Roman" w:hAnsi="Times New Roman" w:cs="Times New Roman"/>
                <w:sz w:val="20"/>
                <w:szCs w:val="20"/>
              </w:rPr>
              <w:t xml:space="preserve">l </w:t>
            </w:r>
            <w:r w:rsidRPr="00BD0A37">
              <w:rPr>
                <w:rFonts w:ascii="Times New Roman" w:hAnsi="Times New Roman" w:cs="Times New Roman"/>
                <w:spacing w:val="2"/>
                <w:sz w:val="20"/>
                <w:szCs w:val="20"/>
              </w:rPr>
              <w:t>H</w:t>
            </w:r>
            <w:r w:rsidRPr="00BD0A37">
              <w:rPr>
                <w:rFonts w:ascii="Times New Roman" w:hAnsi="Times New Roman" w:cs="Times New Roman"/>
                <w:spacing w:val="-1"/>
                <w:sz w:val="20"/>
                <w:szCs w:val="20"/>
              </w:rPr>
              <w:t>ea</w:t>
            </w:r>
            <w:r w:rsidRPr="00BD0A37">
              <w:rPr>
                <w:rFonts w:ascii="Times New Roman" w:hAnsi="Times New Roman" w:cs="Times New Roman"/>
                <w:sz w:val="20"/>
                <w:szCs w:val="20"/>
              </w:rPr>
              <w:t>lth</w:t>
            </w:r>
          </w:p>
        </w:tc>
      </w:tr>
      <w:tr w:rsidR="00C65C44" w:rsidRPr="007E7C7E" w:rsidTr="00245D55">
        <w:tc>
          <w:tcPr>
            <w:tcW w:w="2430" w:type="dxa"/>
            <w:shd w:val="clear" w:color="auto" w:fill="auto"/>
          </w:tcPr>
          <w:p w:rsidR="00C65C44" w:rsidRPr="007E7C7E" w:rsidRDefault="00C65C44" w:rsidP="00245D55">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800" w:type="dxa"/>
            <w:shd w:val="clear" w:color="auto" w:fill="auto"/>
          </w:tcPr>
          <w:p w:rsidR="00C65C44" w:rsidRPr="007E7C7E" w:rsidRDefault="00C65C44" w:rsidP="00C65C44">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 xml:space="preserve">21Fall </w:t>
            </w:r>
          </w:p>
        </w:tc>
        <w:tc>
          <w:tcPr>
            <w:tcW w:w="2700" w:type="dxa"/>
            <w:shd w:val="clear" w:color="auto" w:fill="auto"/>
          </w:tcPr>
          <w:p w:rsidR="00C65C44" w:rsidRPr="007E7C7E" w:rsidRDefault="00C65C44" w:rsidP="004A0277">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4A0277">
              <w:rPr>
                <w:rFonts w:ascii="Times New Roman" w:hAnsi="Times New Roman" w:cs="Times New Roman"/>
                <w:b/>
                <w:bCs/>
                <w:sz w:val="20"/>
                <w:szCs w:val="20"/>
              </w:rPr>
              <w:t xml:space="preserve"> </w:t>
            </w:r>
          </w:p>
        </w:tc>
        <w:tc>
          <w:tcPr>
            <w:tcW w:w="2047" w:type="dxa"/>
          </w:tcPr>
          <w:p w:rsidR="00C65C44" w:rsidRPr="007E7C7E" w:rsidRDefault="004A0277" w:rsidP="00245D55">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C65C44">
              <w:rPr>
                <w:rFonts w:ascii="Times New Roman" w:hAnsi="Times New Roman" w:cs="Times New Roman"/>
                <w:b/>
                <w:bCs/>
                <w:sz w:val="20"/>
                <w:szCs w:val="20"/>
              </w:rPr>
              <w:t xml:space="preserve"> </w:t>
            </w:r>
          </w:p>
        </w:tc>
      </w:tr>
      <w:tr w:rsidR="00C65C44" w:rsidRPr="007E7C7E" w:rsidTr="00245D55">
        <w:tc>
          <w:tcPr>
            <w:tcW w:w="2430" w:type="dxa"/>
            <w:shd w:val="clear" w:color="auto" w:fill="auto"/>
          </w:tcPr>
          <w:p w:rsidR="00C65C44" w:rsidRPr="007E7C7E" w:rsidRDefault="00C65C44" w:rsidP="00245D55">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1800" w:type="dxa"/>
            <w:shd w:val="clear" w:color="auto" w:fill="auto"/>
          </w:tcPr>
          <w:p w:rsidR="00C65C44" w:rsidRPr="007E7C7E" w:rsidRDefault="00C65C44" w:rsidP="00245D55">
            <w:pPr>
              <w:jc w:val="center"/>
              <w:rPr>
                <w:rFonts w:ascii="Times New Roman" w:hAnsi="Times New Roman" w:cs="Times New Roman"/>
                <w:sz w:val="20"/>
                <w:szCs w:val="20"/>
              </w:rPr>
            </w:pPr>
            <w:r>
              <w:rPr>
                <w:rFonts w:ascii="Times New Roman" w:hAnsi="Times New Roman" w:cs="Times New Roman"/>
                <w:sz w:val="20"/>
                <w:szCs w:val="20"/>
              </w:rPr>
              <w:t>7</w:t>
            </w:r>
          </w:p>
        </w:tc>
        <w:tc>
          <w:tcPr>
            <w:tcW w:w="2700" w:type="dxa"/>
            <w:shd w:val="clear" w:color="auto" w:fill="auto"/>
          </w:tcPr>
          <w:p w:rsidR="00C65C44" w:rsidRPr="007E7C7E" w:rsidRDefault="004A0277" w:rsidP="00245D55">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047" w:type="dxa"/>
          </w:tcPr>
          <w:p w:rsidR="00C65C44" w:rsidRDefault="004A0277" w:rsidP="00245D55">
            <w:pPr>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C65C44" w:rsidRPr="007E7C7E" w:rsidTr="00245D55">
        <w:tc>
          <w:tcPr>
            <w:tcW w:w="2430" w:type="dxa"/>
            <w:shd w:val="clear" w:color="auto" w:fill="auto"/>
          </w:tcPr>
          <w:p w:rsidR="00C65C44" w:rsidRPr="007E7C7E" w:rsidRDefault="00C65C44" w:rsidP="00245D55">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1800" w:type="dxa"/>
            <w:shd w:val="clear" w:color="auto" w:fill="auto"/>
          </w:tcPr>
          <w:p w:rsidR="00C65C44" w:rsidRPr="007E7C7E" w:rsidRDefault="00F67C0F" w:rsidP="004A0277">
            <w:pPr>
              <w:jc w:val="center"/>
              <w:rPr>
                <w:rFonts w:ascii="Times New Roman" w:hAnsi="Times New Roman" w:cs="Times New Roman"/>
                <w:sz w:val="20"/>
                <w:szCs w:val="20"/>
              </w:rPr>
            </w:pPr>
            <w:r>
              <w:rPr>
                <w:rFonts w:ascii="Times New Roman" w:hAnsi="Times New Roman" w:cs="Times New Roman"/>
                <w:sz w:val="20"/>
                <w:szCs w:val="20"/>
              </w:rPr>
              <w:t>4.8</w:t>
            </w:r>
          </w:p>
        </w:tc>
        <w:tc>
          <w:tcPr>
            <w:tcW w:w="2700" w:type="dxa"/>
            <w:shd w:val="clear" w:color="auto" w:fill="auto"/>
          </w:tcPr>
          <w:p w:rsidR="00C65C44" w:rsidRPr="007E7C7E" w:rsidRDefault="004A0277" w:rsidP="00245D55">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047" w:type="dxa"/>
          </w:tcPr>
          <w:p w:rsidR="00C65C44" w:rsidRDefault="004A0277" w:rsidP="00245D55">
            <w:pPr>
              <w:jc w:val="center"/>
              <w:rPr>
                <w:rFonts w:ascii="Times New Roman" w:hAnsi="Times New Roman" w:cs="Times New Roman"/>
                <w:sz w:val="20"/>
                <w:szCs w:val="20"/>
              </w:rPr>
            </w:pPr>
            <w:r>
              <w:rPr>
                <w:rFonts w:ascii="Times New Roman" w:hAnsi="Times New Roman" w:cs="Times New Roman"/>
                <w:sz w:val="20"/>
                <w:szCs w:val="20"/>
              </w:rPr>
              <w:t xml:space="preserve"> </w:t>
            </w:r>
            <w:r w:rsidR="00C65C44">
              <w:rPr>
                <w:rFonts w:ascii="Times New Roman" w:hAnsi="Times New Roman" w:cs="Times New Roman"/>
                <w:sz w:val="20"/>
                <w:szCs w:val="20"/>
              </w:rPr>
              <w:t xml:space="preserve"> </w:t>
            </w:r>
          </w:p>
        </w:tc>
      </w:tr>
      <w:tr w:rsidR="00C65C44" w:rsidRPr="007E7C7E" w:rsidTr="00245D55">
        <w:trPr>
          <w:trHeight w:val="89"/>
        </w:trPr>
        <w:tc>
          <w:tcPr>
            <w:tcW w:w="2430" w:type="dxa"/>
            <w:shd w:val="clear" w:color="auto" w:fill="auto"/>
          </w:tcPr>
          <w:p w:rsidR="00C65C44" w:rsidRPr="007E7C7E" w:rsidRDefault="00C65C44" w:rsidP="00245D55">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800" w:type="dxa"/>
            <w:shd w:val="clear" w:color="auto" w:fill="auto"/>
          </w:tcPr>
          <w:p w:rsidR="00C65C44" w:rsidRPr="007E7C7E" w:rsidRDefault="00F67C0F" w:rsidP="00245D55">
            <w:pPr>
              <w:jc w:val="center"/>
              <w:rPr>
                <w:rFonts w:ascii="Times New Roman" w:hAnsi="Times New Roman" w:cs="Times New Roman"/>
                <w:sz w:val="20"/>
                <w:szCs w:val="20"/>
              </w:rPr>
            </w:pPr>
            <w:r>
              <w:rPr>
                <w:rFonts w:ascii="Times New Roman" w:hAnsi="Times New Roman" w:cs="Times New Roman"/>
                <w:sz w:val="20"/>
                <w:szCs w:val="20"/>
              </w:rPr>
              <w:t>4.8</w:t>
            </w:r>
          </w:p>
        </w:tc>
        <w:tc>
          <w:tcPr>
            <w:tcW w:w="2700" w:type="dxa"/>
            <w:shd w:val="clear" w:color="auto" w:fill="auto"/>
          </w:tcPr>
          <w:p w:rsidR="00C65C44" w:rsidRPr="007E7C7E" w:rsidRDefault="00C65C44" w:rsidP="004A0277">
            <w:pPr>
              <w:jc w:val="center"/>
              <w:rPr>
                <w:rFonts w:ascii="Times New Roman" w:hAnsi="Times New Roman" w:cs="Times New Roman"/>
                <w:sz w:val="20"/>
                <w:szCs w:val="20"/>
              </w:rPr>
            </w:pPr>
            <w:r>
              <w:rPr>
                <w:rFonts w:ascii="Times New Roman" w:hAnsi="Times New Roman" w:cs="Times New Roman"/>
                <w:sz w:val="20"/>
                <w:szCs w:val="20"/>
              </w:rPr>
              <w:t xml:space="preserve"> </w:t>
            </w:r>
            <w:r w:rsidR="004A0277">
              <w:rPr>
                <w:rFonts w:ascii="Times New Roman" w:hAnsi="Times New Roman" w:cs="Times New Roman"/>
                <w:sz w:val="20"/>
                <w:szCs w:val="20"/>
              </w:rPr>
              <w:t xml:space="preserve"> </w:t>
            </w:r>
          </w:p>
        </w:tc>
        <w:tc>
          <w:tcPr>
            <w:tcW w:w="2047" w:type="dxa"/>
          </w:tcPr>
          <w:p w:rsidR="00C65C44" w:rsidRDefault="004A0277" w:rsidP="00245D55">
            <w:pPr>
              <w:jc w:val="center"/>
              <w:rPr>
                <w:rFonts w:ascii="Times New Roman" w:hAnsi="Times New Roman" w:cs="Times New Roman"/>
                <w:sz w:val="20"/>
                <w:szCs w:val="20"/>
              </w:rPr>
            </w:pPr>
            <w:r>
              <w:rPr>
                <w:rFonts w:ascii="Times New Roman" w:hAnsi="Times New Roman" w:cs="Times New Roman"/>
                <w:sz w:val="20"/>
                <w:szCs w:val="20"/>
              </w:rPr>
              <w:t xml:space="preserve"> </w:t>
            </w:r>
          </w:p>
        </w:tc>
      </w:tr>
    </w:tbl>
    <w:p w:rsidR="00C65C44" w:rsidRDefault="00C65C44" w:rsidP="00BD0A37">
      <w:pPr>
        <w:ind w:firstLine="720"/>
        <w:rPr>
          <w:rFonts w:ascii="Times New Roman" w:hAnsi="Times New Roman" w:cs="Times New Roman"/>
          <w:b/>
          <w:bCs/>
          <w:sz w:val="20"/>
          <w:szCs w:val="20"/>
        </w:rPr>
      </w:pP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6547"/>
      </w:tblGrid>
      <w:tr w:rsidR="00EE0F2C" w:rsidRPr="007E7C7E" w:rsidTr="001D1087">
        <w:tc>
          <w:tcPr>
            <w:tcW w:w="8977" w:type="dxa"/>
            <w:gridSpan w:val="2"/>
            <w:shd w:val="clear" w:color="auto" w:fill="auto"/>
          </w:tcPr>
          <w:bookmarkEnd w:id="20"/>
          <w:p w:rsidR="00EE0F2C" w:rsidRDefault="00EE0F2C" w:rsidP="00EE0F2C">
            <w:pPr>
              <w:rPr>
                <w:rFonts w:ascii="Times New Roman" w:hAnsi="Times New Roman" w:cs="Times New Roman"/>
                <w:b/>
                <w:bCs/>
                <w:sz w:val="20"/>
                <w:szCs w:val="20"/>
              </w:rPr>
            </w:pPr>
            <w:r>
              <w:rPr>
                <w:rFonts w:ascii="Times New Roman" w:hAnsi="Times New Roman" w:cs="Times New Roman"/>
                <w:b/>
                <w:bCs/>
                <w:sz w:val="20"/>
                <w:szCs w:val="20"/>
              </w:rPr>
              <w:t>PUBH</w:t>
            </w:r>
            <w:r w:rsidRPr="007E7C7E">
              <w:rPr>
                <w:rFonts w:ascii="Times New Roman" w:hAnsi="Times New Roman" w:cs="Times New Roman"/>
                <w:b/>
                <w:bCs/>
                <w:sz w:val="20"/>
                <w:szCs w:val="20"/>
              </w:rPr>
              <w:t xml:space="preserve"> </w:t>
            </w:r>
            <w:r>
              <w:rPr>
                <w:rFonts w:ascii="Times New Roman" w:hAnsi="Times New Roman" w:cs="Times New Roman"/>
                <w:b/>
                <w:bCs/>
                <w:sz w:val="20"/>
                <w:szCs w:val="20"/>
              </w:rPr>
              <w:t xml:space="preserve">3138 A </w:t>
            </w:r>
            <w:r w:rsidRPr="00BD0A37">
              <w:rPr>
                <w:rFonts w:ascii="Times New Roman" w:hAnsi="Times New Roman" w:cs="Times New Roman"/>
                <w:b/>
                <w:bCs/>
                <w:sz w:val="20"/>
                <w:szCs w:val="20"/>
              </w:rPr>
              <w:t xml:space="preserve">– </w:t>
            </w:r>
            <w:hyperlink r:id="rId20" w:history="1">
              <w:r w:rsidRPr="00EE0F2C">
                <w:rPr>
                  <w:rStyle w:val="Hyperlink"/>
                  <w:rFonts w:ascii="Times New Roman" w:eastAsia="Andalus" w:hAnsi="Times New Roman"/>
                  <w:color w:val="auto"/>
                  <w:spacing w:val="-1"/>
                  <w:sz w:val="20"/>
                  <w:szCs w:val="20"/>
                  <w:u w:val="none"/>
                </w:rPr>
                <w:t>Multi-Cultural. and Social Determinants</w:t>
              </w:r>
            </w:hyperlink>
            <w:r w:rsidRPr="00EE0F2C">
              <w:rPr>
                <w:rFonts w:ascii="Times New Roman" w:eastAsia="Andalus" w:hAnsi="Times New Roman" w:cs="Times New Roman"/>
                <w:spacing w:val="-1"/>
                <w:sz w:val="20"/>
                <w:szCs w:val="20"/>
              </w:rPr>
              <w:t xml:space="preserve"> </w:t>
            </w:r>
            <w:r>
              <w:rPr>
                <w:rFonts w:ascii="Times New Roman" w:eastAsia="Andalus" w:hAnsi="Times New Roman" w:cs="Times New Roman"/>
                <w:spacing w:val="-1"/>
                <w:sz w:val="20"/>
                <w:szCs w:val="20"/>
              </w:rPr>
              <w:t>of Health</w:t>
            </w:r>
          </w:p>
        </w:tc>
      </w:tr>
      <w:tr w:rsidR="00EE0F2C" w:rsidRPr="007E7C7E" w:rsidTr="001D1087">
        <w:tc>
          <w:tcPr>
            <w:tcW w:w="2430" w:type="dxa"/>
            <w:shd w:val="clear" w:color="auto" w:fill="auto"/>
          </w:tcPr>
          <w:p w:rsidR="00EE0F2C" w:rsidRPr="007E7C7E" w:rsidRDefault="00EE0F2C" w:rsidP="001D1087">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6547" w:type="dxa"/>
            <w:shd w:val="clear" w:color="auto" w:fill="auto"/>
          </w:tcPr>
          <w:p w:rsidR="00EE0F2C" w:rsidRPr="007E7C7E" w:rsidRDefault="00EE0F2C" w:rsidP="00EE0F2C">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 xml:space="preserve">16 Fall  </w:t>
            </w:r>
          </w:p>
        </w:tc>
      </w:tr>
      <w:tr w:rsidR="00EE0F2C" w:rsidRPr="007E7C7E" w:rsidTr="001D1087">
        <w:tc>
          <w:tcPr>
            <w:tcW w:w="2430" w:type="dxa"/>
            <w:shd w:val="clear" w:color="auto" w:fill="auto"/>
          </w:tcPr>
          <w:p w:rsidR="00EE0F2C" w:rsidRPr="007E7C7E" w:rsidRDefault="00EE0F2C" w:rsidP="001D1087">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6547" w:type="dxa"/>
            <w:shd w:val="clear" w:color="auto" w:fill="auto"/>
          </w:tcPr>
          <w:p w:rsidR="00EE0F2C" w:rsidRDefault="00EE0F2C" w:rsidP="00EE0F2C">
            <w:pPr>
              <w:jc w:val="center"/>
              <w:rPr>
                <w:rFonts w:ascii="Times New Roman" w:hAnsi="Times New Roman" w:cs="Times New Roman"/>
                <w:sz w:val="20"/>
                <w:szCs w:val="20"/>
              </w:rPr>
            </w:pPr>
            <w:r>
              <w:rPr>
                <w:rFonts w:ascii="Times New Roman" w:hAnsi="Times New Roman" w:cs="Times New Roman"/>
                <w:sz w:val="20"/>
                <w:szCs w:val="20"/>
              </w:rPr>
              <w:t xml:space="preserve">  39</w:t>
            </w:r>
          </w:p>
        </w:tc>
      </w:tr>
      <w:tr w:rsidR="00EE0F2C" w:rsidRPr="007E7C7E" w:rsidTr="001D1087">
        <w:tc>
          <w:tcPr>
            <w:tcW w:w="2430" w:type="dxa"/>
            <w:shd w:val="clear" w:color="auto" w:fill="auto"/>
          </w:tcPr>
          <w:p w:rsidR="00EE0F2C" w:rsidRPr="007E7C7E" w:rsidRDefault="00EE0F2C" w:rsidP="001D1087">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6547" w:type="dxa"/>
            <w:shd w:val="clear" w:color="auto" w:fill="auto"/>
          </w:tcPr>
          <w:p w:rsidR="00EE0F2C" w:rsidRDefault="00EE0F2C" w:rsidP="00EE0F2C">
            <w:pPr>
              <w:jc w:val="center"/>
              <w:rPr>
                <w:rFonts w:ascii="Times New Roman" w:hAnsi="Times New Roman" w:cs="Times New Roman"/>
                <w:sz w:val="20"/>
                <w:szCs w:val="20"/>
              </w:rPr>
            </w:pPr>
            <w:r>
              <w:rPr>
                <w:rFonts w:ascii="Times New Roman" w:hAnsi="Times New Roman" w:cs="Times New Roman"/>
                <w:sz w:val="20"/>
                <w:szCs w:val="20"/>
              </w:rPr>
              <w:t xml:space="preserve">   3.8</w:t>
            </w:r>
          </w:p>
        </w:tc>
      </w:tr>
      <w:tr w:rsidR="00EE0F2C" w:rsidRPr="007E7C7E" w:rsidTr="001D1087">
        <w:trPr>
          <w:trHeight w:val="89"/>
        </w:trPr>
        <w:tc>
          <w:tcPr>
            <w:tcW w:w="2430" w:type="dxa"/>
            <w:shd w:val="clear" w:color="auto" w:fill="auto"/>
          </w:tcPr>
          <w:p w:rsidR="00EE0F2C" w:rsidRPr="007E7C7E" w:rsidRDefault="00EE0F2C" w:rsidP="001D1087">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6547" w:type="dxa"/>
            <w:shd w:val="clear" w:color="auto" w:fill="auto"/>
          </w:tcPr>
          <w:p w:rsidR="00EE0F2C" w:rsidRDefault="00EE0F2C" w:rsidP="00EE0F2C">
            <w:pPr>
              <w:jc w:val="center"/>
              <w:rPr>
                <w:rFonts w:ascii="Times New Roman" w:hAnsi="Times New Roman" w:cs="Times New Roman"/>
                <w:sz w:val="20"/>
                <w:szCs w:val="20"/>
              </w:rPr>
            </w:pPr>
            <w:r>
              <w:rPr>
                <w:rFonts w:ascii="Times New Roman" w:hAnsi="Times New Roman" w:cs="Times New Roman"/>
                <w:sz w:val="20"/>
                <w:szCs w:val="20"/>
              </w:rPr>
              <w:t xml:space="preserve">  3.8   </w:t>
            </w:r>
          </w:p>
        </w:tc>
      </w:tr>
    </w:tbl>
    <w:p w:rsidR="00EE0F2C" w:rsidRDefault="00EE0F2C" w:rsidP="00EE0F2C">
      <w:pPr>
        <w:ind w:firstLine="720"/>
        <w:rPr>
          <w:rFonts w:ascii="Times New Roman" w:hAnsi="Times New Roman" w:cs="Times New Roman"/>
          <w:b/>
          <w:bCs/>
          <w:sz w:val="20"/>
          <w:szCs w:val="20"/>
        </w:rPr>
      </w:pPr>
    </w:p>
    <w:tbl>
      <w:tblPr>
        <w:tblW w:w="69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800"/>
        <w:gridCol w:w="2700"/>
      </w:tblGrid>
      <w:tr w:rsidR="008D0B23" w:rsidRPr="007E7C7E" w:rsidTr="00917C7D">
        <w:tc>
          <w:tcPr>
            <w:tcW w:w="6930" w:type="dxa"/>
            <w:gridSpan w:val="3"/>
            <w:shd w:val="clear" w:color="auto" w:fill="auto"/>
          </w:tcPr>
          <w:p w:rsidR="008D0B23" w:rsidRPr="007E7C7E" w:rsidRDefault="008D0B23" w:rsidP="008D0B23">
            <w:pPr>
              <w:rPr>
                <w:rFonts w:ascii="Times New Roman" w:hAnsi="Times New Roman" w:cs="Times New Roman"/>
                <w:b/>
                <w:bCs/>
                <w:sz w:val="20"/>
                <w:szCs w:val="20"/>
              </w:rPr>
            </w:pPr>
            <w:r>
              <w:rPr>
                <w:rFonts w:ascii="Times New Roman" w:hAnsi="Times New Roman" w:cs="Times New Roman"/>
                <w:b/>
                <w:bCs/>
                <w:sz w:val="20"/>
                <w:szCs w:val="20"/>
              </w:rPr>
              <w:t>COHE 7237 – A –</w:t>
            </w:r>
            <w:r w:rsidRPr="007E7C7E">
              <w:rPr>
                <w:rFonts w:ascii="Times New Roman" w:hAnsi="Times New Roman" w:cs="Times New Roman"/>
                <w:sz w:val="20"/>
                <w:szCs w:val="20"/>
              </w:rPr>
              <w:t xml:space="preserve"> </w:t>
            </w:r>
            <w:r>
              <w:rPr>
                <w:rFonts w:ascii="Times New Roman" w:hAnsi="Times New Roman" w:cs="Times New Roman"/>
                <w:sz w:val="20"/>
                <w:szCs w:val="20"/>
              </w:rPr>
              <w:t xml:space="preserve"> Rural Community Health</w:t>
            </w:r>
            <w:r w:rsidRPr="007E7C7E">
              <w:rPr>
                <w:rFonts w:ascii="Times New Roman" w:hAnsi="Times New Roman" w:cs="Times New Roman"/>
                <w:sz w:val="20"/>
                <w:szCs w:val="20"/>
              </w:rPr>
              <w:t xml:space="preserve"> </w:t>
            </w:r>
            <w:r>
              <w:rPr>
                <w:rFonts w:ascii="Times New Roman" w:hAnsi="Times New Roman" w:cs="Times New Roman"/>
                <w:sz w:val="20"/>
                <w:szCs w:val="20"/>
              </w:rPr>
              <w:t>Issues</w:t>
            </w:r>
          </w:p>
        </w:tc>
      </w:tr>
      <w:tr w:rsidR="008D0B23" w:rsidRPr="007E7C7E" w:rsidTr="00917C7D">
        <w:tc>
          <w:tcPr>
            <w:tcW w:w="2430" w:type="dxa"/>
            <w:shd w:val="clear" w:color="auto" w:fill="auto"/>
          </w:tcPr>
          <w:p w:rsidR="008D0B23" w:rsidRPr="007E7C7E" w:rsidRDefault="008D0B23" w:rsidP="00917C7D">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800" w:type="dxa"/>
            <w:shd w:val="clear" w:color="auto" w:fill="auto"/>
          </w:tcPr>
          <w:p w:rsidR="008D0B23" w:rsidRPr="007E7C7E" w:rsidRDefault="008D0B23" w:rsidP="008D0B23">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14</w:t>
            </w:r>
            <w:r w:rsidRPr="007E7C7E">
              <w:rPr>
                <w:rFonts w:ascii="Times New Roman" w:hAnsi="Times New Roman" w:cs="Times New Roman"/>
                <w:b/>
                <w:bCs/>
                <w:sz w:val="20"/>
                <w:szCs w:val="20"/>
              </w:rPr>
              <w:t xml:space="preserve"> </w:t>
            </w:r>
            <w:r>
              <w:rPr>
                <w:rFonts w:ascii="Times New Roman" w:hAnsi="Times New Roman" w:cs="Times New Roman"/>
                <w:b/>
                <w:bCs/>
                <w:sz w:val="20"/>
                <w:szCs w:val="20"/>
              </w:rPr>
              <w:t>Spring</w:t>
            </w:r>
          </w:p>
        </w:tc>
        <w:tc>
          <w:tcPr>
            <w:tcW w:w="2700" w:type="dxa"/>
            <w:shd w:val="clear" w:color="auto" w:fill="auto"/>
          </w:tcPr>
          <w:p w:rsidR="008D0B23" w:rsidRPr="007E7C7E" w:rsidRDefault="008D0B23" w:rsidP="00917C7D">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15</w:t>
            </w:r>
            <w:r w:rsidRPr="007E7C7E">
              <w:rPr>
                <w:rFonts w:ascii="Times New Roman" w:hAnsi="Times New Roman" w:cs="Times New Roman"/>
                <w:b/>
                <w:bCs/>
                <w:sz w:val="20"/>
                <w:szCs w:val="20"/>
              </w:rPr>
              <w:t xml:space="preserve"> Spring</w:t>
            </w:r>
          </w:p>
        </w:tc>
      </w:tr>
      <w:tr w:rsidR="008D0B23" w:rsidRPr="007E7C7E" w:rsidTr="00917C7D">
        <w:tc>
          <w:tcPr>
            <w:tcW w:w="2430" w:type="dxa"/>
            <w:shd w:val="clear" w:color="auto" w:fill="auto"/>
          </w:tcPr>
          <w:p w:rsidR="008D0B23" w:rsidRPr="007E7C7E" w:rsidRDefault="008D0B23" w:rsidP="00917C7D">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1800" w:type="dxa"/>
            <w:shd w:val="clear" w:color="auto" w:fill="auto"/>
          </w:tcPr>
          <w:p w:rsidR="008D0B23" w:rsidRPr="007E7C7E" w:rsidRDefault="008D0B23" w:rsidP="00917C7D">
            <w:pPr>
              <w:jc w:val="center"/>
              <w:rPr>
                <w:rFonts w:ascii="Times New Roman" w:hAnsi="Times New Roman" w:cs="Times New Roman"/>
                <w:sz w:val="20"/>
                <w:szCs w:val="20"/>
              </w:rPr>
            </w:pPr>
            <w:r>
              <w:rPr>
                <w:rFonts w:ascii="Times New Roman" w:hAnsi="Times New Roman" w:cs="Times New Roman"/>
                <w:sz w:val="20"/>
                <w:szCs w:val="20"/>
              </w:rPr>
              <w:t xml:space="preserve"> 11</w:t>
            </w:r>
          </w:p>
        </w:tc>
        <w:tc>
          <w:tcPr>
            <w:tcW w:w="2700" w:type="dxa"/>
            <w:shd w:val="clear" w:color="auto" w:fill="auto"/>
          </w:tcPr>
          <w:p w:rsidR="008D0B23" w:rsidRPr="007E7C7E" w:rsidRDefault="00D24DA2" w:rsidP="00917C7D">
            <w:pPr>
              <w:jc w:val="center"/>
              <w:rPr>
                <w:rFonts w:ascii="Times New Roman" w:hAnsi="Times New Roman" w:cs="Times New Roman"/>
                <w:sz w:val="20"/>
                <w:szCs w:val="20"/>
              </w:rPr>
            </w:pPr>
            <w:r>
              <w:rPr>
                <w:rFonts w:ascii="Times New Roman" w:hAnsi="Times New Roman" w:cs="Times New Roman"/>
                <w:sz w:val="20"/>
                <w:szCs w:val="20"/>
              </w:rPr>
              <w:t>12</w:t>
            </w:r>
            <w:r w:rsidR="008D0B23">
              <w:rPr>
                <w:rFonts w:ascii="Times New Roman" w:hAnsi="Times New Roman" w:cs="Times New Roman"/>
                <w:sz w:val="20"/>
                <w:szCs w:val="20"/>
              </w:rPr>
              <w:t xml:space="preserve"> </w:t>
            </w:r>
          </w:p>
        </w:tc>
      </w:tr>
      <w:tr w:rsidR="008D0B23" w:rsidRPr="007E7C7E" w:rsidTr="00917C7D">
        <w:tc>
          <w:tcPr>
            <w:tcW w:w="2430" w:type="dxa"/>
            <w:shd w:val="clear" w:color="auto" w:fill="auto"/>
          </w:tcPr>
          <w:p w:rsidR="008D0B23" w:rsidRPr="007E7C7E" w:rsidRDefault="008D0B23" w:rsidP="00917C7D">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1800" w:type="dxa"/>
            <w:shd w:val="clear" w:color="auto" w:fill="auto"/>
          </w:tcPr>
          <w:p w:rsidR="008D0B23" w:rsidRPr="007E7C7E" w:rsidRDefault="008D0B23" w:rsidP="00917C7D">
            <w:pPr>
              <w:jc w:val="center"/>
              <w:rPr>
                <w:rFonts w:ascii="Times New Roman" w:hAnsi="Times New Roman" w:cs="Times New Roman"/>
                <w:sz w:val="20"/>
                <w:szCs w:val="20"/>
              </w:rPr>
            </w:pPr>
            <w:r>
              <w:rPr>
                <w:rFonts w:ascii="Times New Roman" w:hAnsi="Times New Roman" w:cs="Times New Roman"/>
                <w:sz w:val="20"/>
                <w:szCs w:val="20"/>
              </w:rPr>
              <w:t xml:space="preserve"> </w:t>
            </w:r>
            <w:r w:rsidR="00D24DA2">
              <w:rPr>
                <w:rFonts w:ascii="Times New Roman" w:hAnsi="Times New Roman" w:cs="Times New Roman"/>
                <w:sz w:val="20"/>
                <w:szCs w:val="20"/>
              </w:rPr>
              <w:t>4.2</w:t>
            </w:r>
          </w:p>
        </w:tc>
        <w:tc>
          <w:tcPr>
            <w:tcW w:w="2700" w:type="dxa"/>
            <w:shd w:val="clear" w:color="auto" w:fill="auto"/>
          </w:tcPr>
          <w:p w:rsidR="008D0B23" w:rsidRPr="007E7C7E" w:rsidRDefault="008D0B23" w:rsidP="00917C7D">
            <w:pPr>
              <w:jc w:val="center"/>
              <w:rPr>
                <w:rFonts w:ascii="Times New Roman" w:hAnsi="Times New Roman" w:cs="Times New Roman"/>
                <w:sz w:val="20"/>
                <w:szCs w:val="20"/>
              </w:rPr>
            </w:pPr>
            <w:r>
              <w:rPr>
                <w:rFonts w:ascii="Times New Roman" w:hAnsi="Times New Roman" w:cs="Times New Roman"/>
                <w:sz w:val="20"/>
                <w:szCs w:val="20"/>
              </w:rPr>
              <w:t xml:space="preserve"> </w:t>
            </w:r>
            <w:r w:rsidR="00CF63E3">
              <w:rPr>
                <w:rFonts w:ascii="Times New Roman" w:hAnsi="Times New Roman" w:cs="Times New Roman"/>
                <w:sz w:val="20"/>
                <w:szCs w:val="20"/>
              </w:rPr>
              <w:t>4</w:t>
            </w:r>
          </w:p>
        </w:tc>
      </w:tr>
      <w:tr w:rsidR="008D0B23" w:rsidRPr="007E7C7E" w:rsidTr="00917C7D">
        <w:tc>
          <w:tcPr>
            <w:tcW w:w="2430" w:type="dxa"/>
            <w:shd w:val="clear" w:color="auto" w:fill="auto"/>
          </w:tcPr>
          <w:p w:rsidR="008D0B23" w:rsidRPr="007E7C7E" w:rsidRDefault="008D0B23" w:rsidP="00917C7D">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800" w:type="dxa"/>
            <w:shd w:val="clear" w:color="auto" w:fill="auto"/>
          </w:tcPr>
          <w:p w:rsidR="008D0B23" w:rsidRPr="007E7C7E" w:rsidRDefault="008D0B23" w:rsidP="00917C7D">
            <w:pPr>
              <w:jc w:val="center"/>
              <w:rPr>
                <w:rFonts w:ascii="Times New Roman" w:hAnsi="Times New Roman" w:cs="Times New Roman"/>
                <w:sz w:val="20"/>
                <w:szCs w:val="20"/>
              </w:rPr>
            </w:pPr>
            <w:r>
              <w:rPr>
                <w:rFonts w:ascii="Times New Roman" w:hAnsi="Times New Roman" w:cs="Times New Roman"/>
                <w:sz w:val="20"/>
                <w:szCs w:val="20"/>
              </w:rPr>
              <w:t xml:space="preserve"> </w:t>
            </w:r>
            <w:r w:rsidR="00D24DA2">
              <w:rPr>
                <w:rFonts w:ascii="Times New Roman" w:hAnsi="Times New Roman" w:cs="Times New Roman"/>
                <w:sz w:val="20"/>
                <w:szCs w:val="20"/>
              </w:rPr>
              <w:t>4.5</w:t>
            </w:r>
          </w:p>
        </w:tc>
        <w:tc>
          <w:tcPr>
            <w:tcW w:w="2700" w:type="dxa"/>
            <w:shd w:val="clear" w:color="auto" w:fill="auto"/>
          </w:tcPr>
          <w:p w:rsidR="008D0B23" w:rsidRPr="007E7C7E" w:rsidRDefault="008D0B23" w:rsidP="00917C7D">
            <w:pPr>
              <w:jc w:val="center"/>
              <w:rPr>
                <w:rFonts w:ascii="Times New Roman" w:hAnsi="Times New Roman" w:cs="Times New Roman"/>
                <w:sz w:val="20"/>
                <w:szCs w:val="20"/>
              </w:rPr>
            </w:pPr>
            <w:r w:rsidRPr="007E7C7E">
              <w:rPr>
                <w:rFonts w:ascii="Times New Roman" w:hAnsi="Times New Roman" w:cs="Times New Roman"/>
                <w:sz w:val="20"/>
                <w:szCs w:val="20"/>
              </w:rPr>
              <w:t xml:space="preserve"> </w:t>
            </w:r>
            <w:r w:rsidR="00CF63E3">
              <w:rPr>
                <w:rFonts w:ascii="Times New Roman" w:hAnsi="Times New Roman" w:cs="Times New Roman"/>
                <w:sz w:val="20"/>
                <w:szCs w:val="20"/>
              </w:rPr>
              <w:t>4</w:t>
            </w:r>
            <w:r>
              <w:rPr>
                <w:rFonts w:ascii="Times New Roman" w:hAnsi="Times New Roman" w:cs="Times New Roman"/>
                <w:sz w:val="20"/>
                <w:szCs w:val="20"/>
              </w:rPr>
              <w:t xml:space="preserve"> </w:t>
            </w:r>
          </w:p>
        </w:tc>
      </w:tr>
    </w:tbl>
    <w:p w:rsidR="009C2699" w:rsidRDefault="009C2699" w:rsidP="008D0B23">
      <w:pPr>
        <w:rPr>
          <w:rFonts w:ascii="Times New Roman" w:hAnsi="Times New Roman" w:cs="Times New Roman"/>
          <w:b/>
          <w:bCs/>
          <w:sz w:val="20"/>
          <w:szCs w:val="20"/>
        </w:rPr>
      </w:pPr>
    </w:p>
    <w:tbl>
      <w:tblPr>
        <w:tblW w:w="69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4500"/>
      </w:tblGrid>
      <w:tr w:rsidR="009C2699" w:rsidRPr="007E7C7E" w:rsidTr="009C2699">
        <w:tc>
          <w:tcPr>
            <w:tcW w:w="6930" w:type="dxa"/>
            <w:gridSpan w:val="2"/>
            <w:shd w:val="clear" w:color="auto" w:fill="auto"/>
          </w:tcPr>
          <w:p w:rsidR="009C2699" w:rsidRPr="007E7C7E" w:rsidRDefault="009C2699" w:rsidP="009C2699">
            <w:pPr>
              <w:rPr>
                <w:rFonts w:ascii="Times New Roman" w:hAnsi="Times New Roman" w:cs="Times New Roman"/>
                <w:b/>
                <w:bCs/>
                <w:sz w:val="20"/>
                <w:szCs w:val="20"/>
              </w:rPr>
            </w:pPr>
            <w:r>
              <w:rPr>
                <w:rFonts w:ascii="Times New Roman" w:hAnsi="Times New Roman" w:cs="Times New Roman"/>
                <w:b/>
                <w:bCs/>
                <w:sz w:val="20"/>
                <w:szCs w:val="20"/>
              </w:rPr>
              <w:t>PUBH 8136–</w:t>
            </w:r>
            <w:r w:rsidRPr="007E7C7E">
              <w:rPr>
                <w:rFonts w:ascii="Times New Roman" w:hAnsi="Times New Roman" w:cs="Times New Roman"/>
                <w:sz w:val="20"/>
                <w:szCs w:val="20"/>
              </w:rPr>
              <w:t xml:space="preserve"> </w:t>
            </w:r>
            <w:r>
              <w:rPr>
                <w:rFonts w:ascii="Times New Roman" w:hAnsi="Times New Roman" w:cs="Times New Roman"/>
                <w:sz w:val="20"/>
                <w:szCs w:val="20"/>
              </w:rPr>
              <w:t xml:space="preserve"> (Doctoral) Theoretical Perspectives of the Social and Behavioral Sciences in Public Health</w:t>
            </w:r>
          </w:p>
        </w:tc>
      </w:tr>
      <w:tr w:rsidR="009C2699" w:rsidRPr="007E7C7E" w:rsidTr="009C2699">
        <w:tc>
          <w:tcPr>
            <w:tcW w:w="2430" w:type="dxa"/>
            <w:shd w:val="clear" w:color="auto" w:fill="auto"/>
          </w:tcPr>
          <w:p w:rsidR="009C2699" w:rsidRPr="007E7C7E" w:rsidRDefault="009C2699" w:rsidP="009C2699">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4500" w:type="dxa"/>
            <w:shd w:val="clear" w:color="auto" w:fill="auto"/>
          </w:tcPr>
          <w:p w:rsidR="009C2699" w:rsidRPr="007E7C7E" w:rsidRDefault="009C2699" w:rsidP="009C2699">
            <w:pPr>
              <w:jc w:val="center"/>
              <w:rPr>
                <w:rFonts w:ascii="Times New Roman" w:hAnsi="Times New Roman" w:cs="Times New Roman"/>
                <w:b/>
                <w:bCs/>
                <w:sz w:val="20"/>
                <w:szCs w:val="20"/>
              </w:rPr>
            </w:pPr>
            <w:r w:rsidRPr="007E7C7E">
              <w:rPr>
                <w:rFonts w:ascii="Times New Roman" w:hAnsi="Times New Roman" w:cs="Times New Roman"/>
                <w:b/>
                <w:bCs/>
                <w:sz w:val="20"/>
                <w:szCs w:val="20"/>
              </w:rPr>
              <w:t>20</w:t>
            </w:r>
            <w:r>
              <w:rPr>
                <w:rFonts w:ascii="Times New Roman" w:hAnsi="Times New Roman" w:cs="Times New Roman"/>
                <w:b/>
                <w:bCs/>
                <w:sz w:val="20"/>
                <w:szCs w:val="20"/>
              </w:rPr>
              <w:t>15</w:t>
            </w:r>
            <w:r w:rsidRPr="007E7C7E">
              <w:rPr>
                <w:rFonts w:ascii="Times New Roman" w:hAnsi="Times New Roman" w:cs="Times New Roman"/>
                <w:b/>
                <w:bCs/>
                <w:sz w:val="20"/>
                <w:szCs w:val="20"/>
              </w:rPr>
              <w:t xml:space="preserve"> </w:t>
            </w:r>
            <w:r>
              <w:rPr>
                <w:rFonts w:ascii="Times New Roman" w:hAnsi="Times New Roman" w:cs="Times New Roman"/>
                <w:b/>
                <w:bCs/>
                <w:sz w:val="20"/>
                <w:szCs w:val="20"/>
              </w:rPr>
              <w:t>Fall</w:t>
            </w:r>
            <w:r w:rsidR="0084372B">
              <w:rPr>
                <w:rFonts w:ascii="Times New Roman" w:hAnsi="Times New Roman" w:cs="Times New Roman"/>
                <w:b/>
                <w:bCs/>
                <w:sz w:val="20"/>
                <w:szCs w:val="20"/>
              </w:rPr>
              <w:t xml:space="preserve"> (Partial)</w:t>
            </w:r>
          </w:p>
        </w:tc>
      </w:tr>
      <w:tr w:rsidR="009C2699" w:rsidRPr="007E7C7E" w:rsidTr="009C2699">
        <w:tc>
          <w:tcPr>
            <w:tcW w:w="2430" w:type="dxa"/>
            <w:shd w:val="clear" w:color="auto" w:fill="auto"/>
          </w:tcPr>
          <w:p w:rsidR="009C2699" w:rsidRPr="007E7C7E" w:rsidRDefault="009C2699" w:rsidP="009C2699">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4500" w:type="dxa"/>
            <w:shd w:val="clear" w:color="auto" w:fill="auto"/>
          </w:tcPr>
          <w:p w:rsidR="009C2699" w:rsidRPr="007E7C7E" w:rsidRDefault="009C2699" w:rsidP="009C2699">
            <w:pPr>
              <w:jc w:val="center"/>
              <w:rPr>
                <w:rFonts w:ascii="Times New Roman" w:hAnsi="Times New Roman" w:cs="Times New Roman"/>
                <w:sz w:val="20"/>
                <w:szCs w:val="20"/>
              </w:rPr>
            </w:pPr>
            <w:r>
              <w:rPr>
                <w:rFonts w:ascii="Times New Roman" w:hAnsi="Times New Roman" w:cs="Times New Roman"/>
                <w:sz w:val="20"/>
                <w:szCs w:val="20"/>
              </w:rPr>
              <w:t xml:space="preserve"> 33</w:t>
            </w:r>
          </w:p>
        </w:tc>
      </w:tr>
      <w:tr w:rsidR="009C2699" w:rsidRPr="007E7C7E" w:rsidTr="009C2699">
        <w:tc>
          <w:tcPr>
            <w:tcW w:w="2430" w:type="dxa"/>
            <w:shd w:val="clear" w:color="auto" w:fill="auto"/>
          </w:tcPr>
          <w:p w:rsidR="009C2699" w:rsidRPr="007E7C7E" w:rsidRDefault="009C2699" w:rsidP="009C2699">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4500" w:type="dxa"/>
            <w:shd w:val="clear" w:color="auto" w:fill="auto"/>
          </w:tcPr>
          <w:p w:rsidR="009C2699" w:rsidRPr="007E7C7E" w:rsidRDefault="0084372B" w:rsidP="009C2699">
            <w:pPr>
              <w:jc w:val="center"/>
              <w:rPr>
                <w:rFonts w:ascii="Times New Roman" w:hAnsi="Times New Roman" w:cs="Times New Roman"/>
                <w:sz w:val="20"/>
                <w:szCs w:val="20"/>
              </w:rPr>
            </w:pPr>
            <w:r>
              <w:rPr>
                <w:rFonts w:ascii="Times New Roman" w:hAnsi="Times New Roman" w:cs="Times New Roman"/>
                <w:sz w:val="20"/>
                <w:szCs w:val="20"/>
              </w:rPr>
              <w:t>4.1</w:t>
            </w:r>
          </w:p>
        </w:tc>
      </w:tr>
      <w:tr w:rsidR="009C2699" w:rsidRPr="007E7C7E" w:rsidTr="009C2699">
        <w:tc>
          <w:tcPr>
            <w:tcW w:w="2430" w:type="dxa"/>
            <w:shd w:val="clear" w:color="auto" w:fill="auto"/>
          </w:tcPr>
          <w:p w:rsidR="009C2699" w:rsidRPr="007E7C7E" w:rsidRDefault="009C2699" w:rsidP="009C2699">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4500" w:type="dxa"/>
            <w:shd w:val="clear" w:color="auto" w:fill="auto"/>
          </w:tcPr>
          <w:p w:rsidR="009C2699" w:rsidRPr="007E7C7E" w:rsidRDefault="009C2699" w:rsidP="009C2699">
            <w:pPr>
              <w:jc w:val="center"/>
              <w:rPr>
                <w:rFonts w:ascii="Times New Roman" w:hAnsi="Times New Roman" w:cs="Times New Roman"/>
                <w:sz w:val="20"/>
                <w:szCs w:val="20"/>
              </w:rPr>
            </w:pPr>
            <w:r>
              <w:rPr>
                <w:rFonts w:ascii="Times New Roman" w:hAnsi="Times New Roman" w:cs="Times New Roman"/>
                <w:sz w:val="20"/>
                <w:szCs w:val="20"/>
              </w:rPr>
              <w:t xml:space="preserve"> </w:t>
            </w:r>
            <w:r w:rsidR="0084372B">
              <w:rPr>
                <w:rFonts w:ascii="Times New Roman" w:hAnsi="Times New Roman" w:cs="Times New Roman"/>
                <w:sz w:val="20"/>
                <w:szCs w:val="20"/>
              </w:rPr>
              <w:t>4.1</w:t>
            </w:r>
          </w:p>
        </w:tc>
      </w:tr>
    </w:tbl>
    <w:p w:rsidR="00545DAA" w:rsidRDefault="00545DAA" w:rsidP="00EE2A67">
      <w:pPr>
        <w:ind w:firstLine="720"/>
        <w:rPr>
          <w:rFonts w:ascii="Times New Roman" w:hAnsi="Times New Roman" w:cs="Times New Roman"/>
          <w:b/>
          <w:bCs/>
          <w:sz w:val="20"/>
          <w:szCs w:val="20"/>
        </w:rPr>
      </w:pPr>
    </w:p>
    <w:p w:rsidR="00545DAA" w:rsidRPr="004F5A03" w:rsidRDefault="00545DAA" w:rsidP="00545DAA">
      <w:pPr>
        <w:tabs>
          <w:tab w:val="left" w:pos="720"/>
        </w:tabs>
        <w:ind w:left="1440" w:hanging="720"/>
        <w:rPr>
          <w:rFonts w:ascii="Times New Roman" w:hAnsi="Times New Roman" w:cs="Times New Roman"/>
          <w:sz w:val="22"/>
          <w:szCs w:val="22"/>
        </w:rPr>
      </w:pPr>
      <w:r w:rsidRPr="00545DAA">
        <w:rPr>
          <w:rFonts w:ascii="Times New Roman" w:hAnsi="Times New Roman" w:cs="Times New Roman"/>
          <w:b/>
          <w:sz w:val="22"/>
          <w:szCs w:val="22"/>
        </w:rPr>
        <w:t>2</w:t>
      </w:r>
      <w:r w:rsidRPr="004F5A03">
        <w:rPr>
          <w:rFonts w:ascii="Times New Roman" w:hAnsi="Times New Roman" w:cs="Times New Roman"/>
          <w:sz w:val="22"/>
          <w:szCs w:val="22"/>
        </w:rPr>
        <w:t>.</w:t>
      </w:r>
      <w:r w:rsidRPr="004F5A03">
        <w:rPr>
          <w:rFonts w:ascii="Times New Roman" w:hAnsi="Times New Roman" w:cs="Times New Roman"/>
          <w:sz w:val="22"/>
          <w:szCs w:val="22"/>
        </w:rPr>
        <w:tab/>
      </w:r>
      <w:r w:rsidRPr="00B533C2">
        <w:rPr>
          <w:rFonts w:ascii="Times New Roman" w:hAnsi="Times New Roman" w:cs="Times New Roman"/>
          <w:b/>
          <w:bCs/>
          <w:sz w:val="22"/>
          <w:szCs w:val="22"/>
          <w:u w:val="single"/>
        </w:rPr>
        <w:t xml:space="preserve">Other University Teaching </w:t>
      </w:r>
      <w:r w:rsidR="00215EB5">
        <w:rPr>
          <w:rFonts w:ascii="Times New Roman" w:hAnsi="Times New Roman" w:cs="Times New Roman"/>
          <w:b/>
          <w:bCs/>
          <w:sz w:val="22"/>
          <w:szCs w:val="22"/>
          <w:u w:val="single"/>
        </w:rPr>
        <w:t xml:space="preserve">and Training </w:t>
      </w:r>
      <w:r w:rsidRPr="00B533C2">
        <w:rPr>
          <w:rFonts w:ascii="Times New Roman" w:hAnsi="Times New Roman" w:cs="Times New Roman"/>
          <w:b/>
          <w:bCs/>
          <w:sz w:val="22"/>
          <w:szCs w:val="22"/>
          <w:u w:val="single"/>
        </w:rPr>
        <w:t xml:space="preserve">Activities at </w:t>
      </w:r>
      <w:r>
        <w:rPr>
          <w:rFonts w:ascii="Times New Roman" w:hAnsi="Times New Roman" w:cs="Times New Roman"/>
          <w:b/>
          <w:bCs/>
          <w:sz w:val="22"/>
          <w:szCs w:val="22"/>
          <w:u w:val="single"/>
        </w:rPr>
        <w:t>Georgia Southern University</w:t>
      </w:r>
    </w:p>
    <w:p w:rsidR="00D8422E" w:rsidRDefault="00D8422E" w:rsidP="00D8422E">
      <w:pPr>
        <w:keepNext/>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1440" w:hanging="1440"/>
        <w:outlineLvl w:val="1"/>
        <w:rPr>
          <w:rFonts w:ascii="Times New Roman" w:hAnsi="Times New Roman" w:cs="Times New Roman"/>
          <w:sz w:val="20"/>
          <w:szCs w:val="20"/>
        </w:rPr>
      </w:pPr>
    </w:p>
    <w:p w:rsidR="00D8422E" w:rsidRDefault="009E49CD" w:rsidP="00D8422E">
      <w:pPr>
        <w:keepNext/>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1440" w:hanging="1440"/>
        <w:outlineLvl w:val="1"/>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2/2020</w:t>
      </w:r>
      <w:r w:rsidR="00D8422E">
        <w:rPr>
          <w:rFonts w:ascii="Times New Roman" w:hAnsi="Times New Roman" w:cs="Times New Roman"/>
          <w:sz w:val="20"/>
          <w:szCs w:val="20"/>
        </w:rPr>
        <w:tab/>
      </w:r>
      <w:r w:rsidR="00D8422E" w:rsidRPr="00D8422E">
        <w:rPr>
          <w:rFonts w:ascii="Times New Roman" w:hAnsi="Times New Roman" w:cs="Times New Roman"/>
          <w:b/>
          <w:sz w:val="20"/>
          <w:szCs w:val="20"/>
        </w:rPr>
        <w:t>Telfair, J</w:t>
      </w:r>
      <w:r w:rsidR="00D8422E">
        <w:rPr>
          <w:rFonts w:ascii="Times New Roman" w:hAnsi="Times New Roman" w:cs="Times New Roman"/>
          <w:sz w:val="20"/>
          <w:szCs w:val="20"/>
        </w:rPr>
        <w:t>., “</w:t>
      </w:r>
      <w:r w:rsidR="00D8422E" w:rsidRPr="00D8422E">
        <w:rPr>
          <w:rFonts w:ascii="Times New Roman" w:hAnsi="Times New Roman" w:cs="Times New Roman"/>
          <w:sz w:val="20"/>
          <w:szCs w:val="20"/>
        </w:rPr>
        <w:t>Shaping Public Health –   APHA, Academics, Practice and Advocacy to Address Health Inequities and Links to Public Health 3.0</w:t>
      </w:r>
      <w:r w:rsidR="00D8422E">
        <w:rPr>
          <w:rFonts w:ascii="Times New Roman" w:hAnsi="Times New Roman" w:cs="Times New Roman"/>
          <w:sz w:val="20"/>
          <w:szCs w:val="20"/>
        </w:rPr>
        <w:t xml:space="preserve">”, </w:t>
      </w:r>
      <w:r w:rsidR="00D8422E" w:rsidRPr="00A41FFF">
        <w:rPr>
          <w:rFonts w:ascii="Times New Roman" w:hAnsi="Times New Roman" w:cs="Times New Roman"/>
          <w:b/>
          <w:sz w:val="20"/>
          <w:szCs w:val="20"/>
        </w:rPr>
        <w:t>PUBH 7530 Public Health Research Capstone Integrative Experience</w:t>
      </w:r>
      <w:r w:rsidR="00D8422E">
        <w:rPr>
          <w:rFonts w:ascii="Times New Roman" w:hAnsi="Times New Roman" w:cs="Times New Roman"/>
          <w:b/>
          <w:sz w:val="20"/>
          <w:szCs w:val="20"/>
        </w:rPr>
        <w:t>,</w:t>
      </w:r>
      <w:r w:rsidR="00D8422E" w:rsidRPr="00A41FFF">
        <w:rPr>
          <w:rFonts w:ascii="Times New Roman" w:hAnsi="Times New Roman" w:cs="Times New Roman"/>
          <w:b/>
          <w:sz w:val="20"/>
          <w:szCs w:val="20"/>
        </w:rPr>
        <w:t xml:space="preserve"> </w:t>
      </w:r>
      <w:r w:rsidR="00D8422E" w:rsidRPr="00A41FFF">
        <w:rPr>
          <w:rFonts w:ascii="Times New Roman" w:hAnsi="Times New Roman" w:cs="Times New Roman"/>
          <w:sz w:val="20"/>
          <w:szCs w:val="20"/>
        </w:rPr>
        <w:t xml:space="preserve">Thursday, </w:t>
      </w:r>
      <w:r w:rsidR="00D8422E">
        <w:rPr>
          <w:rFonts w:ascii="Times New Roman" w:hAnsi="Times New Roman" w:cs="Times New Roman"/>
          <w:sz w:val="20"/>
          <w:szCs w:val="20"/>
        </w:rPr>
        <w:t>February</w:t>
      </w:r>
      <w:r w:rsidR="00D8422E" w:rsidRPr="00A41FFF">
        <w:rPr>
          <w:rFonts w:ascii="Times New Roman" w:hAnsi="Times New Roman" w:cs="Times New Roman"/>
          <w:sz w:val="20"/>
          <w:szCs w:val="20"/>
        </w:rPr>
        <w:t xml:space="preserve"> 1</w:t>
      </w:r>
      <w:r w:rsidR="00D8422E">
        <w:rPr>
          <w:rFonts w:ascii="Times New Roman" w:hAnsi="Times New Roman" w:cs="Times New Roman"/>
          <w:sz w:val="20"/>
          <w:szCs w:val="20"/>
        </w:rPr>
        <w:t>1, 2020</w:t>
      </w:r>
    </w:p>
    <w:p w:rsidR="003700C7" w:rsidRDefault="003700C7" w:rsidP="003700C7">
      <w:pPr>
        <w:tabs>
          <w:tab w:val="left" w:pos="720"/>
        </w:tabs>
        <w:rPr>
          <w:rFonts w:ascii="Times New Roman" w:hAnsi="Times New Roman" w:cs="Times New Roman"/>
          <w:sz w:val="22"/>
          <w:szCs w:val="22"/>
        </w:rPr>
      </w:pPr>
    </w:p>
    <w:p w:rsidR="006A0E4C" w:rsidRDefault="001F65D6" w:rsidP="001F65D6">
      <w:pPr>
        <w:keepNext/>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1440" w:hanging="1440"/>
        <w:outlineLvl w:val="1"/>
        <w:rPr>
          <w:rFonts w:ascii="Times New Roman" w:hAnsi="Times New Roman" w:cs="Times New Roman"/>
          <w:sz w:val="20"/>
          <w:szCs w:val="20"/>
        </w:rPr>
      </w:pPr>
      <w:r>
        <w:rPr>
          <w:rFonts w:ascii="Times New Roman" w:hAnsi="Times New Roman" w:cs="Times New Roman"/>
          <w:sz w:val="22"/>
          <w:szCs w:val="22"/>
        </w:rPr>
        <w:tab/>
      </w:r>
      <w:r>
        <w:rPr>
          <w:rFonts w:ascii="Times New Roman" w:hAnsi="Times New Roman" w:cs="Times New Roman"/>
          <w:sz w:val="22"/>
          <w:szCs w:val="22"/>
        </w:rPr>
        <w:tab/>
      </w:r>
      <w:r w:rsidRPr="001F65D6">
        <w:rPr>
          <w:rFonts w:ascii="Times New Roman" w:hAnsi="Times New Roman" w:cs="Times New Roman"/>
          <w:sz w:val="20"/>
          <w:szCs w:val="20"/>
        </w:rPr>
        <w:tab/>
      </w:r>
      <w:r w:rsidR="006A0E4C">
        <w:rPr>
          <w:rFonts w:ascii="Times New Roman" w:hAnsi="Times New Roman" w:cs="Times New Roman"/>
          <w:sz w:val="20"/>
          <w:szCs w:val="20"/>
        </w:rPr>
        <w:t>8/2019</w:t>
      </w:r>
      <w:r w:rsidR="006A0E4C">
        <w:rPr>
          <w:rFonts w:ascii="Times New Roman" w:hAnsi="Times New Roman" w:cs="Times New Roman"/>
          <w:sz w:val="20"/>
          <w:szCs w:val="20"/>
        </w:rPr>
        <w:tab/>
      </w:r>
      <w:r w:rsidR="006A0E4C" w:rsidRPr="00D8422E">
        <w:rPr>
          <w:rFonts w:ascii="Times New Roman" w:hAnsi="Times New Roman" w:cs="Times New Roman"/>
          <w:b/>
          <w:sz w:val="20"/>
          <w:szCs w:val="20"/>
        </w:rPr>
        <w:t>Telfair, J</w:t>
      </w:r>
      <w:r w:rsidR="006A0E4C">
        <w:rPr>
          <w:rFonts w:ascii="Times New Roman" w:hAnsi="Times New Roman" w:cs="Times New Roman"/>
          <w:sz w:val="20"/>
          <w:szCs w:val="20"/>
        </w:rPr>
        <w:t xml:space="preserve"> “Public Health Genetics”, </w:t>
      </w:r>
      <w:r w:rsidR="006A0E4C" w:rsidRPr="006A0E4C">
        <w:rPr>
          <w:rFonts w:ascii="Times New Roman" w:hAnsi="Times New Roman" w:cs="Times New Roman"/>
          <w:b/>
          <w:sz w:val="20"/>
          <w:szCs w:val="20"/>
        </w:rPr>
        <w:t>PUBH 7132-OP Scientific Basis of Public Health</w:t>
      </w:r>
      <w:r w:rsidR="006A0E4C">
        <w:rPr>
          <w:rFonts w:ascii="Times New Roman" w:hAnsi="Times New Roman" w:cs="Times New Roman"/>
          <w:sz w:val="20"/>
          <w:szCs w:val="20"/>
        </w:rPr>
        <w:t>, Friday 30 August 2019.</w:t>
      </w:r>
    </w:p>
    <w:p w:rsidR="006A0E4C" w:rsidRDefault="006A0E4C" w:rsidP="001F65D6">
      <w:pPr>
        <w:keepNext/>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1440" w:hanging="1440"/>
        <w:outlineLvl w:val="1"/>
        <w:rPr>
          <w:rFonts w:ascii="Times New Roman" w:hAnsi="Times New Roman" w:cs="Times New Roman"/>
          <w:sz w:val="20"/>
          <w:szCs w:val="20"/>
        </w:rPr>
      </w:pPr>
    </w:p>
    <w:p w:rsidR="001F65D6" w:rsidRPr="001F65D6" w:rsidRDefault="006A0E4C" w:rsidP="001F65D6">
      <w:pPr>
        <w:keepNext/>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1440" w:hanging="1440"/>
        <w:outlineLvl w:val="1"/>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r w:rsidR="001F65D6" w:rsidRPr="001F65D6">
        <w:rPr>
          <w:rFonts w:ascii="Times New Roman" w:hAnsi="Times New Roman" w:cs="Times New Roman"/>
          <w:sz w:val="20"/>
          <w:szCs w:val="20"/>
        </w:rPr>
        <w:t xml:space="preserve">/2019    </w:t>
      </w:r>
      <w:r w:rsidR="001F65D6" w:rsidRPr="001F65D6">
        <w:rPr>
          <w:rFonts w:ascii="Times New Roman" w:hAnsi="Times New Roman" w:cs="Times New Roman"/>
          <w:b/>
          <w:sz w:val="20"/>
          <w:szCs w:val="20"/>
        </w:rPr>
        <w:t>Telfair, J</w:t>
      </w:r>
      <w:r w:rsidR="001F65D6" w:rsidRPr="001F65D6">
        <w:rPr>
          <w:rFonts w:ascii="Times New Roman" w:hAnsi="Times New Roman" w:cs="Times New Roman"/>
          <w:sz w:val="20"/>
          <w:szCs w:val="20"/>
        </w:rPr>
        <w:t>. “Shaping Public Health –   APHA, Academics, Practice and Advocacy to Address Health Inequities and Links to Public Health 3.0”</w:t>
      </w:r>
      <w:r w:rsidR="001F65D6" w:rsidRPr="001F65D6">
        <w:rPr>
          <w:rFonts w:ascii="Times New Roman" w:hAnsi="Times New Roman" w:cs="Times New Roman"/>
          <w:b/>
          <w:sz w:val="20"/>
          <w:szCs w:val="20"/>
        </w:rPr>
        <w:t xml:space="preserve"> PUBH 7530 Public Health Research Capstone Integrative Experience, </w:t>
      </w:r>
      <w:r w:rsidR="001F65D6" w:rsidRPr="001F65D6">
        <w:rPr>
          <w:rFonts w:ascii="Times New Roman" w:hAnsi="Times New Roman" w:cs="Times New Roman"/>
          <w:sz w:val="20"/>
          <w:szCs w:val="20"/>
        </w:rPr>
        <w:t>Thursday, February 28, 2019</w:t>
      </w:r>
    </w:p>
    <w:p w:rsidR="003700C7" w:rsidRPr="001F65D6" w:rsidRDefault="003700C7" w:rsidP="003700C7">
      <w:pPr>
        <w:tabs>
          <w:tab w:val="left" w:pos="720"/>
        </w:tabs>
        <w:rPr>
          <w:rFonts w:ascii="Times New Roman" w:hAnsi="Times New Roman" w:cs="Times New Roman"/>
          <w:sz w:val="20"/>
          <w:szCs w:val="20"/>
        </w:rPr>
      </w:pPr>
    </w:p>
    <w:p w:rsidR="00A41FFF" w:rsidRDefault="009E3587" w:rsidP="00A41FFF">
      <w:pPr>
        <w:keepNext/>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1440" w:hanging="1440"/>
        <w:outlineLvl w:val="1"/>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sidR="00A41FFF">
        <w:rPr>
          <w:rFonts w:ascii="Times New Roman" w:hAnsi="Times New Roman" w:cs="Times New Roman"/>
          <w:sz w:val="20"/>
          <w:szCs w:val="20"/>
        </w:rPr>
        <w:t>5/2018</w:t>
      </w:r>
      <w:r w:rsidR="00A41FFF">
        <w:rPr>
          <w:rFonts w:ascii="Times New Roman" w:hAnsi="Times New Roman" w:cs="Times New Roman"/>
          <w:sz w:val="20"/>
          <w:szCs w:val="20"/>
        </w:rPr>
        <w:tab/>
        <w:t>Telfair, J., “</w:t>
      </w:r>
      <w:r w:rsidR="00A41FFF" w:rsidRPr="00A41FFF">
        <w:rPr>
          <w:rFonts w:ascii="Times New Roman" w:hAnsi="Times New Roman" w:cs="Times New Roman"/>
          <w:sz w:val="20"/>
          <w:szCs w:val="20"/>
        </w:rPr>
        <w:t xml:space="preserve">APHA responding </w:t>
      </w:r>
      <w:r w:rsidR="00A41FFF">
        <w:rPr>
          <w:rFonts w:ascii="Times New Roman" w:hAnsi="Times New Roman" w:cs="Times New Roman"/>
          <w:sz w:val="20"/>
          <w:szCs w:val="20"/>
        </w:rPr>
        <w:t xml:space="preserve">to and Shaping Public Health – </w:t>
      </w:r>
      <w:r w:rsidR="00A41FFF" w:rsidRPr="00A41FFF">
        <w:rPr>
          <w:rFonts w:ascii="Times New Roman" w:hAnsi="Times New Roman" w:cs="Times New Roman"/>
          <w:sz w:val="20"/>
          <w:szCs w:val="20"/>
        </w:rPr>
        <w:t>Links to Academics, Practice and Advocacy to Address Health Inequities</w:t>
      </w:r>
      <w:r w:rsidR="00A41FFF">
        <w:rPr>
          <w:rFonts w:ascii="Times New Roman" w:hAnsi="Times New Roman" w:cs="Times New Roman"/>
          <w:sz w:val="20"/>
          <w:szCs w:val="20"/>
        </w:rPr>
        <w:t xml:space="preserve">”, </w:t>
      </w:r>
      <w:r w:rsidR="00A41FFF" w:rsidRPr="00A41FFF">
        <w:rPr>
          <w:rFonts w:ascii="Times New Roman" w:hAnsi="Times New Roman" w:cs="Times New Roman"/>
          <w:b/>
          <w:sz w:val="20"/>
          <w:szCs w:val="20"/>
        </w:rPr>
        <w:t>PUBH 7530 Public Health Research Capstone Integrative Experience</w:t>
      </w:r>
      <w:r w:rsidR="00A41FFF">
        <w:rPr>
          <w:rFonts w:ascii="Times New Roman" w:hAnsi="Times New Roman" w:cs="Times New Roman"/>
          <w:b/>
          <w:sz w:val="20"/>
          <w:szCs w:val="20"/>
        </w:rPr>
        <w:t>,</w:t>
      </w:r>
      <w:r w:rsidR="00A41FFF" w:rsidRPr="00A41FFF">
        <w:rPr>
          <w:rFonts w:ascii="Times New Roman" w:hAnsi="Times New Roman" w:cs="Times New Roman"/>
          <w:b/>
          <w:sz w:val="20"/>
          <w:szCs w:val="20"/>
        </w:rPr>
        <w:t xml:space="preserve"> </w:t>
      </w:r>
      <w:r w:rsidR="00A41FFF" w:rsidRPr="00A41FFF">
        <w:rPr>
          <w:rFonts w:ascii="Times New Roman" w:hAnsi="Times New Roman" w:cs="Times New Roman"/>
          <w:sz w:val="20"/>
          <w:szCs w:val="20"/>
        </w:rPr>
        <w:t>Thursday, May 19</w:t>
      </w:r>
      <w:r w:rsidR="00A41FFF">
        <w:rPr>
          <w:rFonts w:ascii="Times New Roman" w:hAnsi="Times New Roman" w:cs="Times New Roman"/>
          <w:sz w:val="20"/>
          <w:szCs w:val="20"/>
        </w:rPr>
        <w:t>,</w:t>
      </w:r>
      <w:r w:rsidR="00A41FFF" w:rsidRPr="00A41FFF">
        <w:rPr>
          <w:rFonts w:ascii="Times New Roman" w:hAnsi="Times New Roman" w:cs="Times New Roman"/>
          <w:sz w:val="20"/>
          <w:szCs w:val="20"/>
        </w:rPr>
        <w:t xml:space="preserve"> 2018</w:t>
      </w:r>
    </w:p>
    <w:p w:rsidR="00A41FFF" w:rsidRDefault="00A41FFF" w:rsidP="00A41FFF">
      <w:pPr>
        <w:keepNext/>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1440" w:hanging="1440"/>
        <w:outlineLvl w:val="1"/>
        <w:rPr>
          <w:rFonts w:ascii="Times New Roman" w:hAnsi="Times New Roman" w:cs="Times New Roman"/>
          <w:sz w:val="20"/>
          <w:szCs w:val="20"/>
        </w:rPr>
      </w:pPr>
    </w:p>
    <w:p w:rsidR="009E3587" w:rsidRPr="0084372B" w:rsidRDefault="00A41FFF" w:rsidP="009E3587">
      <w:pPr>
        <w:keepNext/>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1440" w:hanging="1440"/>
        <w:outlineLvl w:val="1"/>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E3587" w:rsidRPr="009E3587">
        <w:rPr>
          <w:rFonts w:ascii="Times New Roman" w:hAnsi="Times New Roman" w:cs="Times New Roman"/>
          <w:sz w:val="20"/>
          <w:szCs w:val="20"/>
        </w:rPr>
        <w:t xml:space="preserve">02/2017 </w:t>
      </w:r>
      <w:r w:rsidR="009E3587" w:rsidRPr="009E3587">
        <w:rPr>
          <w:rFonts w:ascii="Times New Roman" w:hAnsi="Times New Roman" w:cs="Times New Roman"/>
          <w:b/>
          <w:sz w:val="20"/>
          <w:szCs w:val="20"/>
        </w:rPr>
        <w:t>Telfair, J</w:t>
      </w:r>
      <w:r w:rsidR="009E3587" w:rsidRPr="009E3587">
        <w:rPr>
          <w:rFonts w:ascii="Times New Roman" w:hAnsi="Times New Roman" w:cs="Times New Roman"/>
          <w:sz w:val="20"/>
          <w:szCs w:val="20"/>
        </w:rPr>
        <w:t xml:space="preserve"> “</w:t>
      </w:r>
      <w:r w:rsidR="009E3587">
        <w:rPr>
          <w:rFonts w:ascii="Times New Roman" w:hAnsi="Times New Roman" w:cs="Times New Roman"/>
          <w:bCs/>
          <w:sz w:val="20"/>
          <w:szCs w:val="20"/>
        </w:rPr>
        <w:t>Cultural Humility</w:t>
      </w:r>
      <w:r w:rsidR="009E3587" w:rsidRPr="009E3587">
        <w:rPr>
          <w:rFonts w:ascii="Times New Roman" w:hAnsi="Times New Roman" w:cs="Times New Roman"/>
          <w:bCs/>
          <w:sz w:val="20"/>
          <w:szCs w:val="20"/>
        </w:rPr>
        <w:t xml:space="preserve">” , </w:t>
      </w:r>
      <w:r w:rsidR="009E3587" w:rsidRPr="009E3587">
        <w:rPr>
          <w:rFonts w:ascii="Times New Roman" w:eastAsiaTheme="minorEastAsia" w:hAnsi="Times New Roman" w:cs="Times New Roman"/>
          <w:b/>
          <w:bCs/>
          <w:iCs/>
          <w:sz w:val="20"/>
          <w:szCs w:val="20"/>
        </w:rPr>
        <w:t xml:space="preserve">Invited lecture, COHE </w:t>
      </w:r>
      <w:r w:rsidR="009E3587" w:rsidRPr="0084372B">
        <w:rPr>
          <w:rFonts w:ascii="Times New Roman" w:hAnsi="Times New Roman" w:cs="Times New Roman"/>
          <w:b/>
          <w:sz w:val="20"/>
          <w:szCs w:val="20"/>
        </w:rPr>
        <w:t>7237 Rural Community Health Issues</w:t>
      </w:r>
      <w:r w:rsidR="009E3587" w:rsidRPr="009E3587">
        <w:rPr>
          <w:rFonts w:ascii="Times New Roman" w:hAnsi="Times New Roman" w:cs="Times New Roman"/>
          <w:sz w:val="20"/>
          <w:szCs w:val="20"/>
        </w:rPr>
        <w:t xml:space="preserve">, </w:t>
      </w:r>
      <w:proofErr w:type="spellStart"/>
      <w:r w:rsidR="009E3587" w:rsidRPr="009E3587">
        <w:rPr>
          <w:rFonts w:ascii="Times New Roman" w:hAnsi="Times New Roman" w:cs="Times New Roman"/>
          <w:bCs/>
          <w:iCs/>
          <w:sz w:val="20"/>
          <w:szCs w:val="20"/>
        </w:rPr>
        <w:t>Jiann</w:t>
      </w:r>
      <w:proofErr w:type="spellEnd"/>
      <w:r w:rsidR="009E3587" w:rsidRPr="009E3587">
        <w:rPr>
          <w:rFonts w:ascii="Times New Roman" w:hAnsi="Times New Roman" w:cs="Times New Roman"/>
          <w:bCs/>
          <w:iCs/>
          <w:sz w:val="20"/>
          <w:szCs w:val="20"/>
        </w:rPr>
        <w:t xml:space="preserve">-Ping Hsu College of Public Health, February </w:t>
      </w:r>
      <w:r w:rsidR="009E3587">
        <w:rPr>
          <w:rFonts w:ascii="Times New Roman" w:hAnsi="Times New Roman" w:cs="Times New Roman"/>
          <w:bCs/>
          <w:iCs/>
          <w:sz w:val="20"/>
          <w:szCs w:val="20"/>
        </w:rPr>
        <w:t>20</w:t>
      </w:r>
      <w:r w:rsidR="009E3587" w:rsidRPr="009E3587">
        <w:rPr>
          <w:rFonts w:ascii="Times New Roman" w:hAnsi="Times New Roman" w:cs="Times New Roman"/>
          <w:bCs/>
          <w:iCs/>
          <w:sz w:val="20"/>
          <w:szCs w:val="20"/>
        </w:rPr>
        <w:t>, 2017</w:t>
      </w:r>
    </w:p>
    <w:p w:rsidR="0084372B" w:rsidRDefault="0084372B" w:rsidP="00C67D78">
      <w:pPr>
        <w:pStyle w:val="NormalWeb"/>
        <w:spacing w:before="0" w:beforeAutospacing="0" w:after="0" w:afterAutospacing="0"/>
        <w:ind w:left="1440" w:hanging="720"/>
        <w:textAlignment w:val="baseline"/>
        <w:rPr>
          <w:rFonts w:eastAsiaTheme="minorEastAsia" w:cstheme="minorBidi"/>
          <w:bCs/>
          <w:iCs/>
          <w:sz w:val="20"/>
          <w:szCs w:val="20"/>
        </w:rPr>
      </w:pPr>
    </w:p>
    <w:p w:rsidR="0084372B" w:rsidRPr="0084372B" w:rsidRDefault="009E3587" w:rsidP="009E3587">
      <w:pPr>
        <w:keepNext/>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1440" w:hanging="1440"/>
        <w:outlineLvl w:val="1"/>
        <w:rPr>
          <w:rFonts w:ascii="Times New Roman" w:hAnsi="Times New Roman" w:cs="Times New Roman"/>
          <w:sz w:val="20"/>
          <w:szCs w:val="20"/>
        </w:rPr>
      </w:pPr>
      <w:r>
        <w:rPr>
          <w:rFonts w:ascii="Times New Roman" w:hAnsi="Times New Roman" w:cs="Times New Roman"/>
          <w:sz w:val="22"/>
          <w:szCs w:val="22"/>
        </w:rPr>
        <w:tab/>
      </w:r>
      <w:r>
        <w:rPr>
          <w:rFonts w:ascii="Times New Roman" w:hAnsi="Times New Roman" w:cs="Times New Roman"/>
          <w:sz w:val="22"/>
          <w:szCs w:val="22"/>
        </w:rPr>
        <w:tab/>
      </w:r>
      <w:r w:rsidRPr="009E3587">
        <w:rPr>
          <w:rFonts w:ascii="Times New Roman" w:hAnsi="Times New Roman" w:cs="Times New Roman"/>
          <w:sz w:val="20"/>
          <w:szCs w:val="20"/>
        </w:rPr>
        <w:tab/>
      </w:r>
      <w:bookmarkStart w:id="21" w:name="_Hlk489338665"/>
      <w:r w:rsidRPr="009E3587">
        <w:rPr>
          <w:rFonts w:ascii="Times New Roman" w:hAnsi="Times New Roman" w:cs="Times New Roman"/>
          <w:sz w:val="20"/>
          <w:szCs w:val="20"/>
        </w:rPr>
        <w:t xml:space="preserve">02/2017 </w:t>
      </w:r>
      <w:r w:rsidR="0084372B" w:rsidRPr="009E3587">
        <w:rPr>
          <w:rFonts w:ascii="Times New Roman" w:hAnsi="Times New Roman" w:cs="Times New Roman"/>
          <w:b/>
          <w:sz w:val="20"/>
          <w:szCs w:val="20"/>
        </w:rPr>
        <w:t>Telfair</w:t>
      </w:r>
      <w:r w:rsidRPr="009E3587">
        <w:rPr>
          <w:rFonts w:ascii="Times New Roman" w:hAnsi="Times New Roman" w:cs="Times New Roman"/>
          <w:b/>
          <w:sz w:val="20"/>
          <w:szCs w:val="20"/>
        </w:rPr>
        <w:t>, J</w:t>
      </w:r>
      <w:r w:rsidRPr="009E3587">
        <w:rPr>
          <w:rFonts w:ascii="Times New Roman" w:hAnsi="Times New Roman" w:cs="Times New Roman"/>
          <w:sz w:val="20"/>
          <w:szCs w:val="20"/>
        </w:rPr>
        <w:t xml:space="preserve"> “</w:t>
      </w:r>
      <w:r w:rsidRPr="009E3587">
        <w:rPr>
          <w:rFonts w:ascii="Times New Roman" w:hAnsi="Times New Roman" w:cs="Times New Roman"/>
          <w:bCs/>
          <w:sz w:val="20"/>
          <w:szCs w:val="20"/>
        </w:rPr>
        <w:t xml:space="preserve">Social Research Methods in Rural Settings” , </w:t>
      </w:r>
      <w:r w:rsidRPr="009E3587">
        <w:rPr>
          <w:rFonts w:ascii="Times New Roman" w:eastAsiaTheme="minorEastAsia" w:hAnsi="Times New Roman" w:cs="Times New Roman"/>
          <w:b/>
          <w:bCs/>
          <w:iCs/>
          <w:sz w:val="20"/>
          <w:szCs w:val="20"/>
        </w:rPr>
        <w:t xml:space="preserve">Invited lecture, COHE </w:t>
      </w:r>
      <w:r w:rsidR="0084372B" w:rsidRPr="0084372B">
        <w:rPr>
          <w:rFonts w:ascii="Times New Roman" w:hAnsi="Times New Roman" w:cs="Times New Roman"/>
          <w:b/>
          <w:sz w:val="20"/>
          <w:szCs w:val="20"/>
        </w:rPr>
        <w:t>7237 Rural Community Health Issues</w:t>
      </w:r>
      <w:r w:rsidRPr="009E3587">
        <w:rPr>
          <w:rFonts w:ascii="Times New Roman" w:hAnsi="Times New Roman" w:cs="Times New Roman"/>
          <w:sz w:val="20"/>
          <w:szCs w:val="20"/>
        </w:rPr>
        <w:t xml:space="preserve">, </w:t>
      </w:r>
      <w:proofErr w:type="spellStart"/>
      <w:r w:rsidRPr="009E3587">
        <w:rPr>
          <w:rFonts w:ascii="Times New Roman" w:hAnsi="Times New Roman" w:cs="Times New Roman"/>
          <w:bCs/>
          <w:iCs/>
          <w:sz w:val="20"/>
          <w:szCs w:val="20"/>
        </w:rPr>
        <w:t>Jiann</w:t>
      </w:r>
      <w:proofErr w:type="spellEnd"/>
      <w:r w:rsidRPr="009E3587">
        <w:rPr>
          <w:rFonts w:ascii="Times New Roman" w:hAnsi="Times New Roman" w:cs="Times New Roman"/>
          <w:bCs/>
          <w:iCs/>
          <w:sz w:val="20"/>
          <w:szCs w:val="20"/>
        </w:rPr>
        <w:t>-Ping Hsu College of Public Health, February 13, 2017</w:t>
      </w:r>
    </w:p>
    <w:bookmarkEnd w:id="21"/>
    <w:p w:rsidR="0084372B" w:rsidRDefault="0084372B" w:rsidP="00C67D78">
      <w:pPr>
        <w:pStyle w:val="NormalWeb"/>
        <w:spacing w:before="0" w:beforeAutospacing="0" w:after="0" w:afterAutospacing="0"/>
        <w:ind w:left="1440" w:hanging="720"/>
        <w:textAlignment w:val="baseline"/>
        <w:rPr>
          <w:rFonts w:eastAsiaTheme="minorEastAsia" w:cstheme="minorBidi"/>
          <w:bCs/>
          <w:iCs/>
          <w:sz w:val="20"/>
          <w:szCs w:val="20"/>
        </w:rPr>
      </w:pPr>
    </w:p>
    <w:p w:rsidR="00300688" w:rsidRDefault="00300688" w:rsidP="00C67D78">
      <w:pPr>
        <w:pStyle w:val="NormalWeb"/>
        <w:spacing w:before="0" w:beforeAutospacing="0" w:after="0" w:afterAutospacing="0"/>
        <w:ind w:left="1440" w:hanging="720"/>
        <w:textAlignment w:val="baseline"/>
        <w:rPr>
          <w:rFonts w:eastAsiaTheme="minorEastAsia" w:cstheme="minorBidi"/>
          <w:bCs/>
          <w:sz w:val="20"/>
          <w:szCs w:val="20"/>
        </w:rPr>
      </w:pPr>
      <w:r w:rsidRPr="00300688">
        <w:rPr>
          <w:rFonts w:eastAsiaTheme="minorEastAsia" w:cstheme="minorBidi"/>
          <w:bCs/>
          <w:iCs/>
          <w:sz w:val="20"/>
          <w:szCs w:val="20"/>
        </w:rPr>
        <w:t xml:space="preserve">10/2016 </w:t>
      </w:r>
      <w:r w:rsidRPr="009E3587">
        <w:rPr>
          <w:rFonts w:eastAsiaTheme="minorEastAsia" w:cstheme="minorBidi"/>
          <w:b/>
          <w:bCs/>
          <w:iCs/>
          <w:sz w:val="20"/>
          <w:szCs w:val="20"/>
        </w:rPr>
        <w:t>Telfair, J</w:t>
      </w:r>
      <w:r w:rsidRPr="00300688">
        <w:rPr>
          <w:rFonts w:eastAsiaTheme="minorEastAsia" w:cstheme="minorBidi"/>
          <w:bCs/>
          <w:iCs/>
          <w:sz w:val="20"/>
          <w:szCs w:val="20"/>
        </w:rPr>
        <w:t xml:space="preserve"> “Rapid Needs Assessment Community Health Analysis” </w:t>
      </w:r>
      <w:bookmarkStart w:id="22" w:name="_Hlk489338472"/>
      <w:r w:rsidRPr="00300688">
        <w:rPr>
          <w:rFonts w:eastAsiaTheme="minorEastAsia" w:cstheme="minorBidi"/>
          <w:b/>
          <w:bCs/>
          <w:iCs/>
          <w:sz w:val="20"/>
          <w:szCs w:val="20"/>
        </w:rPr>
        <w:t xml:space="preserve">Invited lecture, COHE </w:t>
      </w:r>
      <w:bookmarkEnd w:id="22"/>
      <w:r w:rsidRPr="00300688">
        <w:rPr>
          <w:rFonts w:eastAsiaTheme="minorEastAsia" w:cstheme="minorBidi"/>
          <w:b/>
          <w:bCs/>
          <w:iCs/>
          <w:sz w:val="20"/>
          <w:szCs w:val="20"/>
        </w:rPr>
        <w:t>7234 – Community Health Analysis and Assessment</w:t>
      </w:r>
      <w:r w:rsidRPr="00300688">
        <w:rPr>
          <w:rFonts w:eastAsiaTheme="minorEastAsia" w:cstheme="minorBidi"/>
          <w:bCs/>
          <w:iCs/>
          <w:sz w:val="20"/>
          <w:szCs w:val="20"/>
        </w:rPr>
        <w:t xml:space="preserve">, </w:t>
      </w:r>
      <w:proofErr w:type="spellStart"/>
      <w:r w:rsidRPr="00300688">
        <w:rPr>
          <w:rFonts w:eastAsiaTheme="minorEastAsia" w:cstheme="minorBidi"/>
          <w:bCs/>
          <w:iCs/>
          <w:sz w:val="20"/>
          <w:szCs w:val="20"/>
        </w:rPr>
        <w:t>Jiann</w:t>
      </w:r>
      <w:proofErr w:type="spellEnd"/>
      <w:r w:rsidRPr="00300688">
        <w:rPr>
          <w:rFonts w:eastAsiaTheme="minorEastAsia" w:cstheme="minorBidi"/>
          <w:bCs/>
          <w:iCs/>
          <w:sz w:val="20"/>
          <w:szCs w:val="20"/>
        </w:rPr>
        <w:t xml:space="preserve">-Ping Hsu College of Public Health, October 24, </w:t>
      </w:r>
      <w:r w:rsidR="009E3587">
        <w:rPr>
          <w:rFonts w:eastAsiaTheme="minorEastAsia" w:cstheme="minorBidi"/>
          <w:bCs/>
          <w:iCs/>
          <w:sz w:val="20"/>
          <w:szCs w:val="20"/>
        </w:rPr>
        <w:t>2016</w:t>
      </w:r>
    </w:p>
    <w:p w:rsidR="00300688" w:rsidRDefault="00300688" w:rsidP="00300688">
      <w:pPr>
        <w:pStyle w:val="NormalWeb"/>
        <w:spacing w:before="0" w:beforeAutospacing="0" w:after="0" w:afterAutospacing="0"/>
        <w:textAlignment w:val="baseline"/>
        <w:rPr>
          <w:rFonts w:eastAsiaTheme="minorEastAsia" w:cstheme="minorBidi"/>
          <w:bCs/>
          <w:sz w:val="20"/>
          <w:szCs w:val="20"/>
        </w:rPr>
      </w:pPr>
    </w:p>
    <w:p w:rsidR="00E1305E" w:rsidRDefault="00E1305E" w:rsidP="00C67D78">
      <w:pPr>
        <w:pStyle w:val="NormalWeb"/>
        <w:spacing w:before="0" w:beforeAutospacing="0" w:after="0" w:afterAutospacing="0"/>
        <w:ind w:left="1440" w:hanging="720"/>
        <w:textAlignment w:val="baseline"/>
        <w:rPr>
          <w:rFonts w:eastAsiaTheme="minorEastAsia" w:cstheme="minorBidi"/>
          <w:bCs/>
          <w:sz w:val="20"/>
          <w:szCs w:val="20"/>
        </w:rPr>
      </w:pPr>
      <w:r>
        <w:rPr>
          <w:rFonts w:eastAsiaTheme="minorEastAsia" w:cstheme="minorBidi"/>
          <w:bCs/>
          <w:sz w:val="20"/>
          <w:szCs w:val="20"/>
        </w:rPr>
        <w:t>4/2015</w:t>
      </w:r>
      <w:r>
        <w:rPr>
          <w:rFonts w:eastAsiaTheme="minorEastAsia" w:cstheme="minorBidi"/>
          <w:bCs/>
          <w:sz w:val="20"/>
          <w:szCs w:val="20"/>
        </w:rPr>
        <w:tab/>
      </w:r>
      <w:r w:rsidRPr="00C915C3">
        <w:rPr>
          <w:rFonts w:eastAsiaTheme="minorEastAsia" w:cstheme="minorBidi"/>
          <w:b/>
          <w:bCs/>
          <w:sz w:val="20"/>
          <w:szCs w:val="20"/>
        </w:rPr>
        <w:t>Telfair, J</w:t>
      </w:r>
      <w:r>
        <w:rPr>
          <w:rFonts w:eastAsiaTheme="minorEastAsia" w:cstheme="minorBidi"/>
          <w:bCs/>
          <w:sz w:val="20"/>
          <w:szCs w:val="20"/>
        </w:rPr>
        <w:t xml:space="preserve">., </w:t>
      </w:r>
      <w:r w:rsidRPr="00545DAA">
        <w:rPr>
          <w:rFonts w:eastAsiaTheme="minorEastAsia" w:cstheme="minorBidi"/>
          <w:bCs/>
          <w:sz w:val="20"/>
          <w:szCs w:val="20"/>
        </w:rPr>
        <w:t xml:space="preserve"> </w:t>
      </w:r>
      <w:r>
        <w:rPr>
          <w:rFonts w:eastAsiaTheme="minorEastAsia" w:cstheme="minorBidi"/>
          <w:bCs/>
          <w:sz w:val="20"/>
          <w:szCs w:val="20"/>
        </w:rPr>
        <w:t>“</w:t>
      </w:r>
      <w:r w:rsidRPr="00E1305E">
        <w:rPr>
          <w:rFonts w:eastAsiaTheme="minorEastAsia" w:cstheme="minorBidi"/>
          <w:bCs/>
          <w:sz w:val="20"/>
          <w:szCs w:val="20"/>
        </w:rPr>
        <w:t>Cross Cultural Differences in Women</w:t>
      </w:r>
      <w:r>
        <w:rPr>
          <w:rFonts w:eastAsiaTheme="minorEastAsia" w:cstheme="minorBidi"/>
          <w:bCs/>
          <w:sz w:val="20"/>
          <w:szCs w:val="20"/>
        </w:rPr>
        <w:t>’</w:t>
      </w:r>
      <w:r w:rsidRPr="00E1305E">
        <w:rPr>
          <w:rFonts w:eastAsiaTheme="minorEastAsia" w:cstheme="minorBidi"/>
          <w:bCs/>
          <w:sz w:val="20"/>
          <w:szCs w:val="20"/>
        </w:rPr>
        <w:t>s Health</w:t>
      </w:r>
      <w:r>
        <w:rPr>
          <w:rFonts w:eastAsiaTheme="minorEastAsia" w:cstheme="minorBidi"/>
          <w:bCs/>
          <w:sz w:val="20"/>
          <w:szCs w:val="20"/>
        </w:rPr>
        <w:t xml:space="preserve">”, </w:t>
      </w:r>
      <w:r>
        <w:rPr>
          <w:b/>
          <w:bCs/>
          <w:sz w:val="20"/>
          <w:szCs w:val="20"/>
        </w:rPr>
        <w:t>guest lecture</w:t>
      </w:r>
      <w:r>
        <w:rPr>
          <w:sz w:val="20"/>
          <w:szCs w:val="20"/>
        </w:rPr>
        <w:t xml:space="preserve">, </w:t>
      </w:r>
      <w:r w:rsidRPr="00545DAA">
        <w:rPr>
          <w:rFonts w:eastAsiaTheme="minorEastAsia" w:cstheme="minorBidi"/>
          <w:bCs/>
          <w:sz w:val="20"/>
          <w:szCs w:val="20"/>
        </w:rPr>
        <w:t xml:space="preserve">Department of </w:t>
      </w:r>
      <w:r>
        <w:rPr>
          <w:rFonts w:eastAsiaTheme="minorEastAsia" w:cstheme="minorBidi"/>
          <w:bCs/>
          <w:sz w:val="20"/>
          <w:szCs w:val="20"/>
        </w:rPr>
        <w:t>Epidemiology</w:t>
      </w:r>
      <w:r w:rsidRPr="00545DAA">
        <w:rPr>
          <w:rFonts w:eastAsiaTheme="minorEastAsia" w:cstheme="minorBidi"/>
          <w:bCs/>
          <w:sz w:val="20"/>
          <w:szCs w:val="20"/>
        </w:rPr>
        <w:t xml:space="preserve">, </w:t>
      </w:r>
      <w:r>
        <w:rPr>
          <w:sz w:val="20"/>
          <w:szCs w:val="20"/>
          <w:u w:val="single"/>
        </w:rPr>
        <w:t>EPID Social Epidemiology and Health Equality</w:t>
      </w:r>
      <w:r w:rsidRPr="00545DAA">
        <w:rPr>
          <w:sz w:val="20"/>
          <w:szCs w:val="20"/>
        </w:rPr>
        <w:t xml:space="preserve">, </w:t>
      </w:r>
      <w:r w:rsidRPr="00545DAA">
        <w:rPr>
          <w:rFonts w:eastAsiaTheme="minorEastAsia" w:cstheme="minorBidi"/>
          <w:bCs/>
          <w:sz w:val="20"/>
          <w:szCs w:val="20"/>
        </w:rPr>
        <w:t xml:space="preserve"> </w:t>
      </w:r>
      <w:proofErr w:type="spellStart"/>
      <w:r w:rsidRPr="00545DAA">
        <w:rPr>
          <w:rFonts w:eastAsiaTheme="minorEastAsia" w:cstheme="minorBidi"/>
          <w:bCs/>
          <w:sz w:val="20"/>
          <w:szCs w:val="20"/>
        </w:rPr>
        <w:t>Jiann</w:t>
      </w:r>
      <w:proofErr w:type="spellEnd"/>
      <w:r w:rsidRPr="00545DAA">
        <w:rPr>
          <w:rFonts w:eastAsiaTheme="minorEastAsia" w:cstheme="minorBidi"/>
          <w:bCs/>
          <w:sz w:val="20"/>
          <w:szCs w:val="20"/>
        </w:rPr>
        <w:t xml:space="preserve">-Ping Hsu College of Public Health, Georgia Southern University, </w:t>
      </w:r>
      <w:r>
        <w:rPr>
          <w:rFonts w:eastAsiaTheme="minorEastAsia" w:cstheme="minorBidi"/>
          <w:bCs/>
          <w:sz w:val="20"/>
          <w:szCs w:val="20"/>
        </w:rPr>
        <w:t>April</w:t>
      </w:r>
      <w:r w:rsidRPr="00545DAA">
        <w:rPr>
          <w:rFonts w:eastAsiaTheme="minorEastAsia" w:cstheme="minorBidi"/>
          <w:bCs/>
          <w:sz w:val="20"/>
          <w:szCs w:val="20"/>
        </w:rPr>
        <w:t xml:space="preserve"> 1</w:t>
      </w:r>
      <w:r>
        <w:rPr>
          <w:rFonts w:eastAsiaTheme="minorEastAsia" w:cstheme="minorBidi"/>
          <w:bCs/>
          <w:sz w:val="20"/>
          <w:szCs w:val="20"/>
        </w:rPr>
        <w:t>5</w:t>
      </w:r>
      <w:r w:rsidRPr="00545DAA">
        <w:rPr>
          <w:rFonts w:eastAsiaTheme="minorEastAsia" w:cstheme="minorBidi"/>
          <w:bCs/>
          <w:sz w:val="20"/>
          <w:szCs w:val="20"/>
        </w:rPr>
        <w:t>, 201</w:t>
      </w:r>
      <w:r>
        <w:rPr>
          <w:rFonts w:eastAsiaTheme="minorEastAsia" w:cstheme="minorBidi"/>
          <w:bCs/>
          <w:sz w:val="20"/>
          <w:szCs w:val="20"/>
        </w:rPr>
        <w:t>5</w:t>
      </w:r>
    </w:p>
    <w:p w:rsidR="00E1305E" w:rsidRDefault="00E1305E" w:rsidP="00C67D78">
      <w:pPr>
        <w:pStyle w:val="NormalWeb"/>
        <w:spacing w:before="0" w:beforeAutospacing="0" w:after="0" w:afterAutospacing="0"/>
        <w:ind w:left="1440" w:hanging="720"/>
        <w:textAlignment w:val="baseline"/>
        <w:rPr>
          <w:rFonts w:eastAsiaTheme="minorEastAsia" w:cstheme="minorBidi"/>
          <w:bCs/>
          <w:sz w:val="20"/>
          <w:szCs w:val="20"/>
        </w:rPr>
      </w:pPr>
    </w:p>
    <w:p w:rsidR="00C67D78" w:rsidRDefault="00C67D78" w:rsidP="00C67D78">
      <w:pPr>
        <w:pStyle w:val="NormalWeb"/>
        <w:spacing w:before="0" w:beforeAutospacing="0" w:after="0" w:afterAutospacing="0"/>
        <w:ind w:left="1440" w:hanging="720"/>
        <w:textAlignment w:val="baseline"/>
        <w:rPr>
          <w:rFonts w:eastAsiaTheme="minorEastAsia" w:cstheme="minorBidi"/>
          <w:bCs/>
          <w:sz w:val="20"/>
          <w:szCs w:val="20"/>
        </w:rPr>
      </w:pPr>
      <w:r>
        <w:rPr>
          <w:rFonts w:eastAsiaTheme="minorEastAsia" w:cstheme="minorBidi"/>
          <w:bCs/>
          <w:sz w:val="20"/>
          <w:szCs w:val="20"/>
        </w:rPr>
        <w:t>3/2015</w:t>
      </w:r>
      <w:r>
        <w:rPr>
          <w:rFonts w:eastAsiaTheme="minorEastAsia" w:cstheme="minorBidi"/>
          <w:bCs/>
          <w:sz w:val="20"/>
          <w:szCs w:val="20"/>
        </w:rPr>
        <w:tab/>
      </w:r>
      <w:r w:rsidRPr="00C915C3">
        <w:rPr>
          <w:rFonts w:eastAsiaTheme="minorEastAsia" w:cstheme="minorBidi"/>
          <w:b/>
          <w:bCs/>
          <w:sz w:val="20"/>
          <w:szCs w:val="20"/>
        </w:rPr>
        <w:t>Telfair, J</w:t>
      </w:r>
      <w:r>
        <w:rPr>
          <w:rFonts w:eastAsiaTheme="minorEastAsia" w:cstheme="minorBidi"/>
          <w:bCs/>
          <w:sz w:val="20"/>
          <w:szCs w:val="20"/>
        </w:rPr>
        <w:t xml:space="preserve">., </w:t>
      </w:r>
      <w:r w:rsidRPr="00545DAA">
        <w:rPr>
          <w:rFonts w:eastAsiaTheme="minorEastAsia" w:cstheme="minorBidi"/>
          <w:bCs/>
          <w:sz w:val="20"/>
          <w:szCs w:val="20"/>
        </w:rPr>
        <w:t xml:space="preserve"> </w:t>
      </w:r>
      <w:r>
        <w:rPr>
          <w:rFonts w:eastAsiaTheme="minorEastAsia" w:cstheme="minorBidi"/>
          <w:bCs/>
          <w:sz w:val="20"/>
          <w:szCs w:val="20"/>
        </w:rPr>
        <w:t>“</w:t>
      </w:r>
      <w:r w:rsidRPr="00917C7D">
        <w:rPr>
          <w:rFonts w:eastAsiaTheme="minorEastAsia" w:cstheme="minorBidi"/>
          <w:bCs/>
          <w:sz w:val="20"/>
          <w:szCs w:val="20"/>
        </w:rPr>
        <w:t>Conceptual Logical Framework &amp; Building Evidence for Practice</w:t>
      </w:r>
      <w:r>
        <w:rPr>
          <w:rFonts w:eastAsiaTheme="minorEastAsia" w:cstheme="minorBidi"/>
          <w:bCs/>
          <w:sz w:val="20"/>
          <w:szCs w:val="20"/>
        </w:rPr>
        <w:t>”</w:t>
      </w:r>
      <w:r>
        <w:rPr>
          <w:rFonts w:eastAsiaTheme="minorEastAsia" w:cstheme="minorBidi"/>
          <w:bCs/>
          <w:sz w:val="20"/>
          <w:szCs w:val="20"/>
          <w:u w:val="single"/>
        </w:rPr>
        <w:t>,</w:t>
      </w:r>
      <w:r w:rsidRPr="00545DAA">
        <w:rPr>
          <w:rFonts w:eastAsiaTheme="minorEastAsia" w:cstheme="minorBidi"/>
          <w:bCs/>
          <w:sz w:val="20"/>
          <w:szCs w:val="20"/>
        </w:rPr>
        <w:t xml:space="preserve"> </w:t>
      </w:r>
      <w:r>
        <w:rPr>
          <w:sz w:val="20"/>
          <w:szCs w:val="20"/>
        </w:rPr>
        <w:t xml:space="preserve">, </w:t>
      </w:r>
      <w:r>
        <w:rPr>
          <w:b/>
          <w:bCs/>
          <w:sz w:val="20"/>
          <w:szCs w:val="20"/>
        </w:rPr>
        <w:t>guest lecture</w:t>
      </w:r>
      <w:r>
        <w:rPr>
          <w:sz w:val="20"/>
          <w:szCs w:val="20"/>
        </w:rPr>
        <w:t xml:space="preserve">, </w:t>
      </w:r>
      <w:r w:rsidRPr="00545DAA">
        <w:rPr>
          <w:rFonts w:eastAsiaTheme="minorEastAsia" w:cstheme="minorBidi"/>
          <w:bCs/>
          <w:sz w:val="20"/>
          <w:szCs w:val="20"/>
        </w:rPr>
        <w:t xml:space="preserve">Department of Community Health Behavior and Education, </w:t>
      </w:r>
      <w:r w:rsidRPr="00545DAA">
        <w:rPr>
          <w:sz w:val="20"/>
          <w:szCs w:val="20"/>
          <w:u w:val="single"/>
        </w:rPr>
        <w:t>PUBH 8136 Evaluation of Theory and Evidence</w:t>
      </w:r>
      <w:r w:rsidRPr="00545DAA">
        <w:rPr>
          <w:sz w:val="20"/>
          <w:szCs w:val="20"/>
        </w:rPr>
        <w:t xml:space="preserve">, </w:t>
      </w:r>
      <w:r w:rsidRPr="00545DAA">
        <w:rPr>
          <w:rFonts w:eastAsiaTheme="minorEastAsia" w:cstheme="minorBidi"/>
          <w:bCs/>
          <w:sz w:val="20"/>
          <w:szCs w:val="20"/>
        </w:rPr>
        <w:t xml:space="preserve"> </w:t>
      </w:r>
      <w:proofErr w:type="spellStart"/>
      <w:r w:rsidRPr="00545DAA">
        <w:rPr>
          <w:rFonts w:eastAsiaTheme="minorEastAsia" w:cstheme="minorBidi"/>
          <w:bCs/>
          <w:sz w:val="20"/>
          <w:szCs w:val="20"/>
        </w:rPr>
        <w:t>Jiann</w:t>
      </w:r>
      <w:proofErr w:type="spellEnd"/>
      <w:r w:rsidRPr="00545DAA">
        <w:rPr>
          <w:rFonts w:eastAsiaTheme="minorEastAsia" w:cstheme="minorBidi"/>
          <w:bCs/>
          <w:sz w:val="20"/>
          <w:szCs w:val="20"/>
        </w:rPr>
        <w:t xml:space="preserve">-Ping Hsu College of Public Health, Georgia Southern University, </w:t>
      </w:r>
      <w:r>
        <w:rPr>
          <w:rFonts w:eastAsiaTheme="minorEastAsia" w:cstheme="minorBidi"/>
          <w:bCs/>
          <w:sz w:val="20"/>
          <w:szCs w:val="20"/>
        </w:rPr>
        <w:t>March</w:t>
      </w:r>
      <w:r w:rsidRPr="00545DAA">
        <w:rPr>
          <w:rFonts w:eastAsiaTheme="minorEastAsia" w:cstheme="minorBidi"/>
          <w:bCs/>
          <w:sz w:val="20"/>
          <w:szCs w:val="20"/>
        </w:rPr>
        <w:t xml:space="preserve"> 1</w:t>
      </w:r>
      <w:r>
        <w:rPr>
          <w:rFonts w:eastAsiaTheme="minorEastAsia" w:cstheme="minorBidi"/>
          <w:bCs/>
          <w:sz w:val="20"/>
          <w:szCs w:val="20"/>
        </w:rPr>
        <w:t>0</w:t>
      </w:r>
      <w:r w:rsidRPr="00545DAA">
        <w:rPr>
          <w:rFonts w:eastAsiaTheme="minorEastAsia" w:cstheme="minorBidi"/>
          <w:bCs/>
          <w:sz w:val="20"/>
          <w:szCs w:val="20"/>
        </w:rPr>
        <w:t>, 201</w:t>
      </w:r>
      <w:r>
        <w:rPr>
          <w:rFonts w:eastAsiaTheme="minorEastAsia" w:cstheme="minorBidi"/>
          <w:bCs/>
          <w:sz w:val="20"/>
          <w:szCs w:val="20"/>
        </w:rPr>
        <w:t>4</w:t>
      </w:r>
    </w:p>
    <w:p w:rsidR="00917C7D" w:rsidRDefault="00917C7D" w:rsidP="00C915C3">
      <w:pPr>
        <w:pStyle w:val="NormalWeb"/>
        <w:spacing w:before="0" w:beforeAutospacing="0" w:after="0" w:afterAutospacing="0"/>
        <w:ind w:left="1440" w:hanging="720"/>
        <w:textAlignment w:val="baseline"/>
        <w:rPr>
          <w:rFonts w:eastAsiaTheme="minorEastAsia" w:cstheme="minorBidi"/>
          <w:bCs/>
          <w:sz w:val="20"/>
          <w:szCs w:val="20"/>
        </w:rPr>
      </w:pPr>
    </w:p>
    <w:p w:rsidR="00C67D78" w:rsidRPr="005B5780" w:rsidRDefault="00C67D78" w:rsidP="00C67D78">
      <w:pPr>
        <w:pStyle w:val="NormalWeb"/>
        <w:spacing w:before="0" w:beforeAutospacing="0" w:after="0" w:afterAutospacing="0" w:line="192" w:lineRule="auto"/>
        <w:ind w:left="1440" w:hanging="720"/>
        <w:textAlignment w:val="baseline"/>
        <w:rPr>
          <w:sz w:val="20"/>
          <w:szCs w:val="20"/>
        </w:rPr>
      </w:pPr>
      <w:r w:rsidRPr="005B5780">
        <w:rPr>
          <w:rFonts w:eastAsiaTheme="minorEastAsia" w:cstheme="minorBidi"/>
          <w:bCs/>
          <w:sz w:val="20"/>
          <w:szCs w:val="20"/>
        </w:rPr>
        <w:t>9/2014</w:t>
      </w:r>
      <w:r w:rsidRPr="005B5780">
        <w:rPr>
          <w:rFonts w:eastAsiaTheme="minorEastAsia" w:cstheme="minorBidi"/>
          <w:bCs/>
          <w:sz w:val="20"/>
          <w:szCs w:val="20"/>
        </w:rPr>
        <w:tab/>
      </w:r>
      <w:r w:rsidRPr="005B5780">
        <w:rPr>
          <w:rFonts w:eastAsiaTheme="minorEastAsia" w:cstheme="minorBidi"/>
          <w:b/>
          <w:bCs/>
          <w:sz w:val="20"/>
          <w:szCs w:val="20"/>
        </w:rPr>
        <w:t>Telfair, J</w:t>
      </w:r>
      <w:r w:rsidRPr="005B5780">
        <w:rPr>
          <w:rFonts w:eastAsiaTheme="minorEastAsia" w:cstheme="minorBidi"/>
          <w:bCs/>
          <w:sz w:val="20"/>
          <w:szCs w:val="20"/>
        </w:rPr>
        <w:t>.,  “</w:t>
      </w:r>
      <w:r w:rsidRPr="005B5780">
        <w:rPr>
          <w:rFonts w:eastAsiaTheme="minorEastAsia"/>
          <w:bCs/>
          <w:iCs/>
          <w:sz w:val="20"/>
          <w:szCs w:val="20"/>
        </w:rPr>
        <w:t>Community-based Participatory Evaluation”</w:t>
      </w:r>
      <w:r w:rsidRPr="005B5780">
        <w:rPr>
          <w:sz w:val="20"/>
          <w:szCs w:val="20"/>
        </w:rPr>
        <w:t xml:space="preserve"> </w:t>
      </w:r>
      <w:r w:rsidRPr="005B5780">
        <w:rPr>
          <w:b/>
          <w:sz w:val="20"/>
          <w:szCs w:val="20"/>
        </w:rPr>
        <w:t>guest lecture</w:t>
      </w:r>
      <w:r w:rsidR="005B5780">
        <w:rPr>
          <w:b/>
          <w:sz w:val="20"/>
          <w:szCs w:val="20"/>
        </w:rPr>
        <w:t>,</w:t>
      </w:r>
      <w:r w:rsidRPr="005B5780">
        <w:rPr>
          <w:sz w:val="20"/>
          <w:szCs w:val="20"/>
        </w:rPr>
        <w:t xml:space="preserve"> </w:t>
      </w:r>
      <w:r w:rsidRPr="005B5780">
        <w:rPr>
          <w:rFonts w:eastAsiaTheme="minorEastAsia"/>
          <w:bCs/>
          <w:iCs/>
          <w:sz w:val="20"/>
          <w:szCs w:val="20"/>
          <w:u w:val="single"/>
        </w:rPr>
        <w:t>PBAD 7531: Public Program Evaluation (MPA</w:t>
      </w:r>
      <w:r w:rsidRPr="005B5780">
        <w:rPr>
          <w:rFonts w:eastAsiaTheme="minorEastAsia"/>
          <w:bCs/>
          <w:iCs/>
          <w:sz w:val="20"/>
          <w:szCs w:val="20"/>
        </w:rPr>
        <w:t>)</w:t>
      </w:r>
      <w:r w:rsidR="005B5780">
        <w:rPr>
          <w:rFonts w:eastAsiaTheme="minorEastAsia"/>
          <w:bCs/>
          <w:iCs/>
          <w:sz w:val="20"/>
          <w:szCs w:val="20"/>
        </w:rPr>
        <w:t>,</w:t>
      </w:r>
      <w:r w:rsidRPr="005B5780">
        <w:rPr>
          <w:rFonts w:eastAsiaTheme="minorEastAsia" w:cstheme="minorBidi"/>
          <w:bCs/>
          <w:sz w:val="20"/>
          <w:szCs w:val="20"/>
        </w:rPr>
        <w:t xml:space="preserve"> College of Language, Arts and Social Sciences, Georgia Southern University, September 11, 2014</w:t>
      </w:r>
      <w:r w:rsidRPr="005B5780">
        <w:rPr>
          <w:rFonts w:eastAsiaTheme="minorEastAsia"/>
          <w:bCs/>
          <w:iCs/>
          <w:sz w:val="20"/>
          <w:szCs w:val="20"/>
        </w:rPr>
        <w:br/>
      </w:r>
    </w:p>
    <w:p w:rsidR="00917C7D" w:rsidRDefault="00917C7D" w:rsidP="00917C7D">
      <w:pPr>
        <w:pStyle w:val="NormalWeb"/>
        <w:spacing w:before="0" w:beforeAutospacing="0" w:after="0" w:afterAutospacing="0"/>
        <w:ind w:left="1440" w:hanging="720"/>
        <w:textAlignment w:val="baseline"/>
        <w:rPr>
          <w:rFonts w:eastAsiaTheme="minorEastAsia" w:cstheme="minorBidi"/>
          <w:bCs/>
          <w:sz w:val="20"/>
          <w:szCs w:val="20"/>
        </w:rPr>
      </w:pPr>
      <w:r>
        <w:rPr>
          <w:rFonts w:eastAsiaTheme="minorEastAsia" w:cstheme="minorBidi"/>
          <w:bCs/>
          <w:sz w:val="20"/>
          <w:szCs w:val="20"/>
        </w:rPr>
        <w:t>3/2014</w:t>
      </w:r>
      <w:r w:rsidRPr="00917C7D">
        <w:rPr>
          <w:rFonts w:eastAsiaTheme="minorEastAsia" w:cstheme="minorBidi"/>
          <w:b/>
          <w:bCs/>
          <w:sz w:val="20"/>
          <w:szCs w:val="20"/>
        </w:rPr>
        <w:t xml:space="preserve"> </w:t>
      </w:r>
      <w:r>
        <w:rPr>
          <w:rFonts w:eastAsiaTheme="minorEastAsia" w:cstheme="minorBidi"/>
          <w:b/>
          <w:bCs/>
          <w:sz w:val="20"/>
          <w:szCs w:val="20"/>
        </w:rPr>
        <w:tab/>
      </w:r>
      <w:r w:rsidRPr="00C915C3">
        <w:rPr>
          <w:rFonts w:eastAsiaTheme="minorEastAsia" w:cstheme="minorBidi"/>
          <w:b/>
          <w:bCs/>
          <w:sz w:val="20"/>
          <w:szCs w:val="20"/>
        </w:rPr>
        <w:t>Telfair, J</w:t>
      </w:r>
      <w:r>
        <w:rPr>
          <w:rFonts w:eastAsiaTheme="minorEastAsia" w:cstheme="minorBidi"/>
          <w:bCs/>
          <w:sz w:val="20"/>
          <w:szCs w:val="20"/>
        </w:rPr>
        <w:t xml:space="preserve">., </w:t>
      </w:r>
      <w:r w:rsidRPr="00545DAA">
        <w:rPr>
          <w:rFonts w:eastAsiaTheme="minorEastAsia" w:cstheme="minorBidi"/>
          <w:bCs/>
          <w:sz w:val="20"/>
          <w:szCs w:val="20"/>
        </w:rPr>
        <w:t xml:space="preserve"> </w:t>
      </w:r>
      <w:r>
        <w:rPr>
          <w:rFonts w:eastAsiaTheme="minorEastAsia" w:cstheme="minorBidi"/>
          <w:bCs/>
          <w:sz w:val="20"/>
          <w:szCs w:val="20"/>
        </w:rPr>
        <w:t>“</w:t>
      </w:r>
      <w:r w:rsidRPr="00917C7D">
        <w:rPr>
          <w:rFonts w:eastAsiaTheme="minorEastAsia" w:cstheme="minorBidi"/>
          <w:bCs/>
          <w:sz w:val="20"/>
          <w:szCs w:val="20"/>
        </w:rPr>
        <w:t>Conceptual Logical Framework &amp; Building Evidence for Practice</w:t>
      </w:r>
      <w:r>
        <w:rPr>
          <w:rFonts w:eastAsiaTheme="minorEastAsia" w:cstheme="minorBidi"/>
          <w:bCs/>
          <w:sz w:val="20"/>
          <w:szCs w:val="20"/>
        </w:rPr>
        <w:t>”</w:t>
      </w:r>
      <w:r>
        <w:rPr>
          <w:rFonts w:eastAsiaTheme="minorEastAsia" w:cstheme="minorBidi"/>
          <w:bCs/>
          <w:sz w:val="20"/>
          <w:szCs w:val="20"/>
          <w:u w:val="single"/>
        </w:rPr>
        <w:t>,</w:t>
      </w:r>
      <w:r w:rsidRPr="00545DAA">
        <w:rPr>
          <w:rFonts w:eastAsiaTheme="minorEastAsia" w:cstheme="minorBidi"/>
          <w:bCs/>
          <w:sz w:val="20"/>
          <w:szCs w:val="20"/>
        </w:rPr>
        <w:t xml:space="preserve"> </w:t>
      </w:r>
      <w:r>
        <w:rPr>
          <w:sz w:val="20"/>
          <w:szCs w:val="20"/>
        </w:rPr>
        <w:t xml:space="preserve">, </w:t>
      </w:r>
      <w:r>
        <w:rPr>
          <w:b/>
          <w:bCs/>
          <w:sz w:val="20"/>
          <w:szCs w:val="20"/>
        </w:rPr>
        <w:t>guest lecture</w:t>
      </w:r>
      <w:r>
        <w:rPr>
          <w:sz w:val="20"/>
          <w:szCs w:val="20"/>
        </w:rPr>
        <w:t xml:space="preserve">, </w:t>
      </w:r>
      <w:r w:rsidRPr="00545DAA">
        <w:rPr>
          <w:rFonts w:eastAsiaTheme="minorEastAsia" w:cstheme="minorBidi"/>
          <w:bCs/>
          <w:sz w:val="20"/>
          <w:szCs w:val="20"/>
        </w:rPr>
        <w:t xml:space="preserve">Department of Community Health Behavior and Education, </w:t>
      </w:r>
      <w:r w:rsidRPr="00545DAA">
        <w:rPr>
          <w:sz w:val="20"/>
          <w:szCs w:val="20"/>
          <w:u w:val="single"/>
        </w:rPr>
        <w:t>PUBH 8136 Evaluation of Theory and Evidence</w:t>
      </w:r>
      <w:r w:rsidRPr="00545DAA">
        <w:rPr>
          <w:sz w:val="20"/>
          <w:szCs w:val="20"/>
        </w:rPr>
        <w:t xml:space="preserve">, </w:t>
      </w:r>
      <w:r w:rsidRPr="00545DAA">
        <w:rPr>
          <w:rFonts w:eastAsiaTheme="minorEastAsia" w:cstheme="minorBidi"/>
          <w:bCs/>
          <w:sz w:val="20"/>
          <w:szCs w:val="20"/>
        </w:rPr>
        <w:t xml:space="preserve"> </w:t>
      </w:r>
      <w:proofErr w:type="spellStart"/>
      <w:r w:rsidRPr="00545DAA">
        <w:rPr>
          <w:rFonts w:eastAsiaTheme="minorEastAsia" w:cstheme="minorBidi"/>
          <w:bCs/>
          <w:sz w:val="20"/>
          <w:szCs w:val="20"/>
        </w:rPr>
        <w:t>Jiann</w:t>
      </w:r>
      <w:proofErr w:type="spellEnd"/>
      <w:r w:rsidRPr="00545DAA">
        <w:rPr>
          <w:rFonts w:eastAsiaTheme="minorEastAsia" w:cstheme="minorBidi"/>
          <w:bCs/>
          <w:sz w:val="20"/>
          <w:szCs w:val="20"/>
        </w:rPr>
        <w:t xml:space="preserve">-Ping Hsu College of Public Health, Georgia Southern University, </w:t>
      </w:r>
      <w:r>
        <w:rPr>
          <w:rFonts w:eastAsiaTheme="minorEastAsia" w:cstheme="minorBidi"/>
          <w:bCs/>
          <w:sz w:val="20"/>
          <w:szCs w:val="20"/>
        </w:rPr>
        <w:t>March</w:t>
      </w:r>
      <w:r w:rsidRPr="00545DAA">
        <w:rPr>
          <w:rFonts w:eastAsiaTheme="minorEastAsia" w:cstheme="minorBidi"/>
          <w:bCs/>
          <w:sz w:val="20"/>
          <w:szCs w:val="20"/>
        </w:rPr>
        <w:t xml:space="preserve"> 1</w:t>
      </w:r>
      <w:r>
        <w:rPr>
          <w:rFonts w:eastAsiaTheme="minorEastAsia" w:cstheme="minorBidi"/>
          <w:bCs/>
          <w:sz w:val="20"/>
          <w:szCs w:val="20"/>
        </w:rPr>
        <w:t>0</w:t>
      </w:r>
      <w:r w:rsidRPr="00545DAA">
        <w:rPr>
          <w:rFonts w:eastAsiaTheme="minorEastAsia" w:cstheme="minorBidi"/>
          <w:bCs/>
          <w:sz w:val="20"/>
          <w:szCs w:val="20"/>
        </w:rPr>
        <w:t>, 201</w:t>
      </w:r>
      <w:r>
        <w:rPr>
          <w:rFonts w:eastAsiaTheme="minorEastAsia" w:cstheme="minorBidi"/>
          <w:bCs/>
          <w:sz w:val="20"/>
          <w:szCs w:val="20"/>
        </w:rPr>
        <w:t>4</w:t>
      </w:r>
    </w:p>
    <w:p w:rsidR="00917C7D" w:rsidRDefault="00917C7D" w:rsidP="00C915C3">
      <w:pPr>
        <w:pStyle w:val="NormalWeb"/>
        <w:spacing w:before="0" w:beforeAutospacing="0" w:after="0" w:afterAutospacing="0"/>
        <w:ind w:left="1440" w:hanging="720"/>
        <w:textAlignment w:val="baseline"/>
        <w:rPr>
          <w:sz w:val="20"/>
          <w:szCs w:val="20"/>
        </w:rPr>
      </w:pPr>
    </w:p>
    <w:p w:rsidR="00917C7D" w:rsidRPr="00917C7D" w:rsidRDefault="00917C7D" w:rsidP="00917C7D">
      <w:pPr>
        <w:tabs>
          <w:tab w:val="left" w:pos="720"/>
        </w:tabs>
        <w:ind w:left="1440" w:hanging="1440"/>
        <w:rPr>
          <w:rFonts w:ascii="Times New Roman" w:hAnsi="Times New Roman" w:cs="Times New Roman"/>
          <w:sz w:val="20"/>
          <w:szCs w:val="20"/>
        </w:rPr>
      </w:pPr>
      <w:r w:rsidRPr="00917C7D">
        <w:rPr>
          <w:rFonts w:ascii="Times New Roman" w:hAnsi="Times New Roman" w:cs="Times New Roman"/>
          <w:sz w:val="20"/>
          <w:szCs w:val="20"/>
        </w:rPr>
        <w:tab/>
        <w:t>1/2014</w:t>
      </w:r>
      <w:r w:rsidRPr="00917C7D">
        <w:rPr>
          <w:rFonts w:ascii="Times New Roman" w:hAnsi="Times New Roman" w:cs="Times New Roman"/>
          <w:sz w:val="20"/>
          <w:szCs w:val="20"/>
        </w:rPr>
        <w:tab/>
      </w:r>
      <w:r w:rsidRPr="00917C7D">
        <w:rPr>
          <w:rFonts w:ascii="Times New Roman" w:hAnsi="Times New Roman" w:cs="Times New Roman"/>
          <w:b/>
          <w:sz w:val="20"/>
          <w:szCs w:val="20"/>
        </w:rPr>
        <w:t>Telfair, J</w:t>
      </w:r>
      <w:r w:rsidRPr="00917C7D">
        <w:rPr>
          <w:rFonts w:ascii="Times New Roman" w:hAnsi="Times New Roman" w:cs="Times New Roman"/>
          <w:sz w:val="20"/>
          <w:szCs w:val="20"/>
        </w:rPr>
        <w:t xml:space="preserve">., </w:t>
      </w:r>
      <w:r w:rsidR="00805C29">
        <w:rPr>
          <w:rFonts w:ascii="Times New Roman" w:hAnsi="Times New Roman" w:cs="Times New Roman"/>
          <w:sz w:val="20"/>
          <w:szCs w:val="20"/>
        </w:rPr>
        <w:t>“</w:t>
      </w:r>
      <w:r w:rsidRPr="00917C7D">
        <w:rPr>
          <w:rFonts w:ascii="Times New Roman" w:hAnsi="Times New Roman" w:cs="Times New Roman"/>
          <w:sz w:val="20"/>
          <w:szCs w:val="20"/>
        </w:rPr>
        <w:t>Social Research Methods in Rural Settings</w:t>
      </w:r>
      <w:r w:rsidR="00805C29">
        <w:rPr>
          <w:rFonts w:ascii="Times New Roman" w:hAnsi="Times New Roman" w:cs="Times New Roman"/>
          <w:sz w:val="20"/>
          <w:szCs w:val="20"/>
        </w:rPr>
        <w:t>”</w:t>
      </w:r>
      <w:r w:rsidRPr="00917C7D">
        <w:rPr>
          <w:rFonts w:ascii="Times New Roman" w:hAnsi="Times New Roman" w:cs="Times New Roman"/>
          <w:sz w:val="20"/>
          <w:szCs w:val="20"/>
        </w:rPr>
        <w:t xml:space="preserve">, </w:t>
      </w:r>
      <w:r w:rsidRPr="00917C7D">
        <w:rPr>
          <w:rFonts w:ascii="Times New Roman" w:hAnsi="Times New Roman" w:cs="Times New Roman"/>
          <w:b/>
          <w:bCs/>
          <w:sz w:val="20"/>
          <w:szCs w:val="20"/>
        </w:rPr>
        <w:t>guest lecture</w:t>
      </w:r>
      <w:r w:rsidRPr="00917C7D">
        <w:rPr>
          <w:rFonts w:ascii="Times New Roman" w:hAnsi="Times New Roman" w:cs="Times New Roman"/>
          <w:sz w:val="20"/>
          <w:szCs w:val="20"/>
        </w:rPr>
        <w:t xml:space="preserve">, </w:t>
      </w:r>
      <w:r w:rsidRPr="00917C7D">
        <w:rPr>
          <w:rFonts w:ascii="Times New Roman" w:hAnsi="Times New Roman" w:cs="Times New Roman"/>
          <w:sz w:val="20"/>
          <w:szCs w:val="20"/>
          <w:u w:val="single"/>
        </w:rPr>
        <w:t>PUBH 7237, Rural Community Health Issues</w:t>
      </w:r>
      <w:r w:rsidRPr="00917C7D">
        <w:rPr>
          <w:rFonts w:ascii="Times New Roman" w:hAnsi="Times New Roman" w:cs="Times New Roman"/>
          <w:sz w:val="20"/>
          <w:szCs w:val="20"/>
        </w:rPr>
        <w:t xml:space="preserve">, </w:t>
      </w:r>
      <w:proofErr w:type="spellStart"/>
      <w:r w:rsidRPr="00917C7D">
        <w:rPr>
          <w:rFonts w:ascii="Times New Roman" w:eastAsiaTheme="minorEastAsia" w:hAnsi="Times New Roman" w:cs="Times New Roman"/>
          <w:bCs/>
          <w:sz w:val="20"/>
          <w:szCs w:val="20"/>
        </w:rPr>
        <w:t>Jiann</w:t>
      </w:r>
      <w:proofErr w:type="spellEnd"/>
      <w:r w:rsidRPr="00917C7D">
        <w:rPr>
          <w:rFonts w:ascii="Times New Roman" w:eastAsiaTheme="minorEastAsia" w:hAnsi="Times New Roman" w:cs="Times New Roman"/>
          <w:bCs/>
          <w:sz w:val="20"/>
          <w:szCs w:val="20"/>
        </w:rPr>
        <w:t>-Ping Hsu College of Public Health, Georgia Southern University,</w:t>
      </w:r>
      <w:r>
        <w:rPr>
          <w:rFonts w:ascii="Times New Roman" w:eastAsiaTheme="minorEastAsia" w:hAnsi="Times New Roman" w:cs="Times New Roman"/>
          <w:bCs/>
          <w:sz w:val="20"/>
          <w:szCs w:val="20"/>
        </w:rPr>
        <w:t xml:space="preserve"> February 10, 2014.</w:t>
      </w:r>
    </w:p>
    <w:p w:rsidR="00917C7D" w:rsidRPr="00545DAA" w:rsidRDefault="00917C7D" w:rsidP="00C915C3">
      <w:pPr>
        <w:pStyle w:val="NormalWeb"/>
        <w:spacing w:before="0" w:beforeAutospacing="0" w:after="0" w:afterAutospacing="0"/>
        <w:ind w:left="1440" w:hanging="720"/>
        <w:textAlignment w:val="baseline"/>
        <w:rPr>
          <w:sz w:val="20"/>
          <w:szCs w:val="20"/>
        </w:rPr>
      </w:pPr>
    </w:p>
    <w:p w:rsidR="00917C7D" w:rsidRDefault="00917C7D" w:rsidP="00917C7D">
      <w:pPr>
        <w:pStyle w:val="NormalWeb"/>
        <w:spacing w:before="0" w:beforeAutospacing="0" w:after="0" w:afterAutospacing="0"/>
        <w:ind w:left="1440" w:hanging="720"/>
        <w:textAlignment w:val="baseline"/>
        <w:rPr>
          <w:rFonts w:eastAsiaTheme="minorEastAsia" w:cstheme="minorBidi"/>
          <w:bCs/>
          <w:sz w:val="20"/>
          <w:szCs w:val="20"/>
        </w:rPr>
      </w:pPr>
      <w:r>
        <w:rPr>
          <w:rFonts w:eastAsiaTheme="minorEastAsia" w:cstheme="minorBidi"/>
          <w:bCs/>
          <w:sz w:val="20"/>
          <w:szCs w:val="20"/>
        </w:rPr>
        <w:t>11/2013</w:t>
      </w:r>
      <w:r>
        <w:rPr>
          <w:rFonts w:eastAsiaTheme="minorEastAsia" w:cstheme="minorBidi"/>
          <w:bCs/>
          <w:sz w:val="20"/>
          <w:szCs w:val="20"/>
        </w:rPr>
        <w:tab/>
      </w:r>
      <w:r w:rsidRPr="00C915C3">
        <w:rPr>
          <w:rFonts w:eastAsiaTheme="minorEastAsia" w:cstheme="minorBidi"/>
          <w:b/>
          <w:bCs/>
          <w:sz w:val="20"/>
          <w:szCs w:val="20"/>
        </w:rPr>
        <w:t>Telfair, J</w:t>
      </w:r>
      <w:r>
        <w:rPr>
          <w:rFonts w:eastAsiaTheme="minorEastAsia" w:cstheme="minorBidi"/>
          <w:bCs/>
          <w:sz w:val="20"/>
          <w:szCs w:val="20"/>
        </w:rPr>
        <w:t xml:space="preserve">., </w:t>
      </w:r>
      <w:r w:rsidRPr="00545DAA">
        <w:rPr>
          <w:rFonts w:eastAsiaTheme="minorEastAsia" w:cstheme="minorBidi"/>
          <w:bCs/>
          <w:sz w:val="20"/>
          <w:szCs w:val="20"/>
        </w:rPr>
        <w:t xml:space="preserve"> </w:t>
      </w:r>
      <w:r>
        <w:rPr>
          <w:rFonts w:eastAsiaTheme="minorEastAsia" w:cstheme="minorBidi"/>
          <w:bCs/>
          <w:sz w:val="20"/>
          <w:szCs w:val="20"/>
        </w:rPr>
        <w:t>“</w:t>
      </w:r>
      <w:r w:rsidRPr="00917C7D">
        <w:rPr>
          <w:rFonts w:eastAsiaTheme="minorEastAsia" w:cstheme="minorBidi"/>
          <w:bCs/>
          <w:sz w:val="20"/>
          <w:szCs w:val="20"/>
        </w:rPr>
        <w:t>Conceptual Logical Framework &amp; Building Evidence for Practice</w:t>
      </w:r>
      <w:r>
        <w:rPr>
          <w:rFonts w:eastAsiaTheme="minorEastAsia" w:cstheme="minorBidi"/>
          <w:bCs/>
          <w:sz w:val="20"/>
          <w:szCs w:val="20"/>
        </w:rPr>
        <w:t>”</w:t>
      </w:r>
      <w:r>
        <w:rPr>
          <w:rFonts w:eastAsiaTheme="minorEastAsia" w:cstheme="minorBidi"/>
          <w:bCs/>
          <w:sz w:val="20"/>
          <w:szCs w:val="20"/>
          <w:u w:val="single"/>
        </w:rPr>
        <w:t>,</w:t>
      </w:r>
      <w:r w:rsidRPr="00545DAA">
        <w:rPr>
          <w:rFonts w:eastAsiaTheme="minorEastAsia" w:cstheme="minorBidi"/>
          <w:bCs/>
          <w:sz w:val="20"/>
          <w:szCs w:val="20"/>
        </w:rPr>
        <w:t xml:space="preserve"> </w:t>
      </w:r>
      <w:r>
        <w:rPr>
          <w:sz w:val="20"/>
          <w:szCs w:val="20"/>
        </w:rPr>
        <w:t xml:space="preserve">, </w:t>
      </w:r>
      <w:r>
        <w:rPr>
          <w:b/>
          <w:bCs/>
          <w:sz w:val="20"/>
          <w:szCs w:val="20"/>
        </w:rPr>
        <w:t>guest lecture</w:t>
      </w:r>
      <w:r>
        <w:rPr>
          <w:sz w:val="20"/>
          <w:szCs w:val="20"/>
        </w:rPr>
        <w:t xml:space="preserve">, </w:t>
      </w:r>
      <w:r w:rsidRPr="00545DAA">
        <w:rPr>
          <w:rFonts w:eastAsiaTheme="minorEastAsia" w:cstheme="minorBidi"/>
          <w:bCs/>
          <w:sz w:val="20"/>
          <w:szCs w:val="20"/>
        </w:rPr>
        <w:t xml:space="preserve">Department of Community Health Behavior and Education, </w:t>
      </w:r>
      <w:r w:rsidRPr="00545DAA">
        <w:rPr>
          <w:sz w:val="20"/>
          <w:szCs w:val="20"/>
          <w:u w:val="single"/>
        </w:rPr>
        <w:t>PUBH 8136 Evaluation of Theory and Evidence</w:t>
      </w:r>
      <w:r w:rsidRPr="00545DAA">
        <w:rPr>
          <w:sz w:val="20"/>
          <w:szCs w:val="20"/>
        </w:rPr>
        <w:t xml:space="preserve">, </w:t>
      </w:r>
      <w:r w:rsidRPr="00545DAA">
        <w:rPr>
          <w:rFonts w:eastAsiaTheme="minorEastAsia" w:cstheme="minorBidi"/>
          <w:bCs/>
          <w:sz w:val="20"/>
          <w:szCs w:val="20"/>
        </w:rPr>
        <w:t xml:space="preserve"> </w:t>
      </w:r>
      <w:proofErr w:type="spellStart"/>
      <w:r w:rsidRPr="00545DAA">
        <w:rPr>
          <w:rFonts w:eastAsiaTheme="minorEastAsia" w:cstheme="minorBidi"/>
          <w:bCs/>
          <w:sz w:val="20"/>
          <w:szCs w:val="20"/>
        </w:rPr>
        <w:t>Jiann</w:t>
      </w:r>
      <w:proofErr w:type="spellEnd"/>
      <w:r w:rsidRPr="00545DAA">
        <w:rPr>
          <w:rFonts w:eastAsiaTheme="minorEastAsia" w:cstheme="minorBidi"/>
          <w:bCs/>
          <w:sz w:val="20"/>
          <w:szCs w:val="20"/>
        </w:rPr>
        <w:t>-Ping Hsu College of Public Health, Georgia Southern University, November 1, 2013</w:t>
      </w:r>
    </w:p>
    <w:p w:rsidR="00545DAA" w:rsidRDefault="00545DAA" w:rsidP="00545DAA">
      <w:pPr>
        <w:tabs>
          <w:tab w:val="left" w:pos="720"/>
        </w:tabs>
        <w:ind w:left="2160" w:hanging="720"/>
        <w:rPr>
          <w:rFonts w:ascii="Times New Roman" w:hAnsi="Times New Roman" w:cs="Times New Roman"/>
          <w:sz w:val="22"/>
          <w:szCs w:val="22"/>
        </w:rPr>
      </w:pPr>
    </w:p>
    <w:p w:rsidR="00EE2A67" w:rsidRDefault="00545DAA" w:rsidP="00EE2A67">
      <w:pPr>
        <w:ind w:firstLine="720"/>
        <w:rPr>
          <w:rFonts w:ascii="Times New Roman" w:hAnsi="Times New Roman" w:cs="Times New Roman"/>
          <w:b/>
          <w:bCs/>
          <w:sz w:val="20"/>
          <w:szCs w:val="20"/>
        </w:rPr>
      </w:pPr>
      <w:r>
        <w:rPr>
          <w:rFonts w:ascii="Times New Roman" w:hAnsi="Times New Roman" w:cs="Times New Roman"/>
          <w:b/>
          <w:bCs/>
          <w:sz w:val="20"/>
          <w:szCs w:val="20"/>
        </w:rPr>
        <w:t>3</w:t>
      </w:r>
      <w:r w:rsidR="00EE2A67">
        <w:rPr>
          <w:rFonts w:ascii="Times New Roman" w:hAnsi="Times New Roman" w:cs="Times New Roman"/>
          <w:b/>
          <w:bCs/>
          <w:sz w:val="20"/>
          <w:szCs w:val="20"/>
        </w:rPr>
        <w:tab/>
      </w:r>
      <w:r w:rsidR="00EE2A67" w:rsidRPr="00496B39">
        <w:rPr>
          <w:rFonts w:ascii="Times New Roman" w:hAnsi="Times New Roman" w:cs="Times New Roman"/>
          <w:b/>
          <w:bCs/>
          <w:sz w:val="20"/>
          <w:szCs w:val="20"/>
          <w:u w:val="single"/>
        </w:rPr>
        <w:t xml:space="preserve">Course Taught at University of </w:t>
      </w:r>
      <w:r w:rsidR="00EE2A67">
        <w:rPr>
          <w:rFonts w:ascii="Times New Roman" w:hAnsi="Times New Roman" w:cs="Times New Roman"/>
          <w:b/>
          <w:bCs/>
          <w:sz w:val="20"/>
          <w:szCs w:val="20"/>
          <w:u w:val="single"/>
        </w:rPr>
        <w:t>North Carolina</w:t>
      </w:r>
      <w:r w:rsidR="00EE2A67" w:rsidRPr="00496B39">
        <w:rPr>
          <w:rFonts w:ascii="Times New Roman" w:hAnsi="Times New Roman" w:cs="Times New Roman"/>
          <w:b/>
          <w:bCs/>
          <w:sz w:val="20"/>
          <w:szCs w:val="20"/>
          <w:u w:val="single"/>
        </w:rPr>
        <w:t xml:space="preserve"> at </w:t>
      </w:r>
      <w:r w:rsidR="00EE2A67">
        <w:rPr>
          <w:rFonts w:ascii="Times New Roman" w:hAnsi="Times New Roman" w:cs="Times New Roman"/>
          <w:b/>
          <w:bCs/>
          <w:sz w:val="20"/>
          <w:szCs w:val="20"/>
          <w:u w:val="single"/>
        </w:rPr>
        <w:t xml:space="preserve">Greensboro </w:t>
      </w:r>
      <w:r w:rsidR="00EE2A67" w:rsidRPr="00496B39">
        <w:rPr>
          <w:rFonts w:ascii="Times New Roman" w:hAnsi="Times New Roman" w:cs="Times New Roman"/>
          <w:b/>
          <w:bCs/>
          <w:sz w:val="20"/>
          <w:szCs w:val="20"/>
          <w:u w:val="single"/>
        </w:rPr>
        <w:t>(U</w:t>
      </w:r>
      <w:r w:rsidR="00EE2A67">
        <w:rPr>
          <w:rFonts w:ascii="Times New Roman" w:hAnsi="Times New Roman" w:cs="Times New Roman"/>
          <w:b/>
          <w:bCs/>
          <w:sz w:val="20"/>
          <w:szCs w:val="20"/>
          <w:u w:val="single"/>
        </w:rPr>
        <w:t>NCG</w:t>
      </w:r>
      <w:r w:rsidR="00EE2A67" w:rsidRPr="00496B39">
        <w:rPr>
          <w:rFonts w:ascii="Times New Roman" w:hAnsi="Times New Roman" w:cs="Times New Roman"/>
          <w:b/>
          <w:bCs/>
          <w:sz w:val="20"/>
          <w:szCs w:val="20"/>
          <w:u w:val="single"/>
        </w:rPr>
        <w:t xml:space="preserve">) </w:t>
      </w:r>
      <w:proofErr w:type="gramStart"/>
      <w:r w:rsidR="00EE2A67">
        <w:rPr>
          <w:rFonts w:ascii="Times New Roman" w:hAnsi="Times New Roman" w:cs="Times New Roman"/>
          <w:b/>
          <w:bCs/>
          <w:sz w:val="20"/>
          <w:szCs w:val="20"/>
          <w:u w:val="single"/>
        </w:rPr>
        <w:t xml:space="preserve">2006 </w:t>
      </w:r>
      <w:r w:rsidR="00EE2A67" w:rsidRPr="00496B39">
        <w:rPr>
          <w:rFonts w:ascii="Times New Roman" w:hAnsi="Times New Roman" w:cs="Times New Roman"/>
          <w:b/>
          <w:bCs/>
          <w:sz w:val="20"/>
          <w:szCs w:val="20"/>
          <w:u w:val="single"/>
        </w:rPr>
        <w:t xml:space="preserve"> to</w:t>
      </w:r>
      <w:proofErr w:type="gramEnd"/>
      <w:r w:rsidR="00EE2A67" w:rsidRPr="00496B39">
        <w:rPr>
          <w:rFonts w:ascii="Times New Roman" w:hAnsi="Times New Roman" w:cs="Times New Roman"/>
          <w:b/>
          <w:bCs/>
          <w:sz w:val="20"/>
          <w:szCs w:val="20"/>
          <w:u w:val="single"/>
        </w:rPr>
        <w:t xml:space="preserve"> </w:t>
      </w:r>
      <w:r w:rsidR="008D0B23">
        <w:rPr>
          <w:rFonts w:ascii="Times New Roman" w:hAnsi="Times New Roman" w:cs="Times New Roman"/>
          <w:b/>
          <w:bCs/>
          <w:sz w:val="20"/>
          <w:szCs w:val="20"/>
          <w:u w:val="single"/>
        </w:rPr>
        <w:t>2013</w:t>
      </w:r>
    </w:p>
    <w:p w:rsidR="00EE2A67" w:rsidRDefault="00EE2A67" w:rsidP="00EE2A67">
      <w:pPr>
        <w:rPr>
          <w:rFonts w:ascii="Times New Roman" w:hAnsi="Times New Roman" w:cs="Times New Roman"/>
          <w:b/>
          <w:bCs/>
          <w:sz w:val="20"/>
          <w:szCs w:val="20"/>
        </w:rPr>
      </w:pPr>
    </w:p>
    <w:p w:rsidR="00335EBD" w:rsidRDefault="00335EBD" w:rsidP="00C915C3">
      <w:pPr>
        <w:ind w:left="720"/>
        <w:rPr>
          <w:rFonts w:ascii="Times New Roman" w:hAnsi="Times New Roman" w:cs="Times New Roman"/>
          <w:b/>
          <w:bCs/>
          <w:sz w:val="20"/>
          <w:szCs w:val="20"/>
        </w:rPr>
      </w:pPr>
      <w:r>
        <w:rPr>
          <w:rFonts w:ascii="Times New Roman" w:hAnsi="Times New Roman" w:cs="Times New Roman"/>
          <w:b/>
          <w:bCs/>
          <w:sz w:val="20"/>
          <w:szCs w:val="20"/>
        </w:rPr>
        <w:t>Quantitative ratings by students of the overall quality of the course and instructor range from 1 = ‘Excellent’ to 5 = ‘Poor’</w:t>
      </w:r>
    </w:p>
    <w:p w:rsidR="00335EBD" w:rsidRDefault="00335EBD" w:rsidP="00EE2A67">
      <w:pPr>
        <w:rPr>
          <w:rFonts w:ascii="Times New Roman" w:hAnsi="Times New Roman" w:cs="Times New Roman"/>
          <w:b/>
          <w:bCs/>
          <w:sz w:val="20"/>
          <w:szCs w:val="20"/>
        </w:rPr>
      </w:pPr>
    </w:p>
    <w:tbl>
      <w:tblPr>
        <w:tblW w:w="69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800"/>
        <w:gridCol w:w="2700"/>
      </w:tblGrid>
      <w:tr w:rsidR="00D9591B" w:rsidRPr="007E7C7E" w:rsidTr="007E7C7E">
        <w:tc>
          <w:tcPr>
            <w:tcW w:w="6930" w:type="dxa"/>
            <w:gridSpan w:val="3"/>
            <w:shd w:val="clear" w:color="auto" w:fill="auto"/>
          </w:tcPr>
          <w:p w:rsidR="00D9591B" w:rsidRPr="007E7C7E" w:rsidRDefault="00D9591B" w:rsidP="00F47B68">
            <w:pPr>
              <w:rPr>
                <w:rFonts w:ascii="Times New Roman" w:hAnsi="Times New Roman" w:cs="Times New Roman"/>
                <w:b/>
                <w:bCs/>
                <w:sz w:val="20"/>
                <w:szCs w:val="20"/>
              </w:rPr>
            </w:pPr>
            <w:r w:rsidRPr="007E7C7E">
              <w:rPr>
                <w:rFonts w:ascii="Times New Roman" w:hAnsi="Times New Roman" w:cs="Times New Roman"/>
                <w:b/>
                <w:bCs/>
                <w:sz w:val="20"/>
                <w:szCs w:val="20"/>
              </w:rPr>
              <w:t>HEA 755</w:t>
            </w:r>
            <w:r w:rsidRPr="007E7C7E">
              <w:rPr>
                <w:rFonts w:ascii="Times New Roman" w:hAnsi="Times New Roman" w:cs="Times New Roman"/>
                <w:sz w:val="20"/>
                <w:szCs w:val="20"/>
              </w:rPr>
              <w:t xml:space="preserve"> – Community Research Practicum</w:t>
            </w:r>
          </w:p>
        </w:tc>
      </w:tr>
      <w:tr w:rsidR="00D9591B" w:rsidRPr="007E7C7E" w:rsidTr="007E7C7E">
        <w:tc>
          <w:tcPr>
            <w:tcW w:w="2430" w:type="dxa"/>
            <w:shd w:val="clear" w:color="auto" w:fill="auto"/>
          </w:tcPr>
          <w:p w:rsidR="00D9591B" w:rsidRPr="007E7C7E" w:rsidRDefault="00D9591B" w:rsidP="00F47B68">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800" w:type="dxa"/>
            <w:shd w:val="clear" w:color="auto" w:fill="auto"/>
          </w:tcPr>
          <w:p w:rsidR="00D9591B" w:rsidRPr="007E7C7E" w:rsidRDefault="00D9591B"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2006 Fall</w:t>
            </w:r>
          </w:p>
        </w:tc>
        <w:tc>
          <w:tcPr>
            <w:tcW w:w="2700" w:type="dxa"/>
            <w:shd w:val="clear" w:color="auto" w:fill="auto"/>
          </w:tcPr>
          <w:p w:rsidR="00D9591B" w:rsidRPr="007E7C7E" w:rsidRDefault="00246AE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2007 Spring</w:t>
            </w:r>
          </w:p>
        </w:tc>
      </w:tr>
      <w:tr w:rsidR="00D9591B" w:rsidRPr="007E7C7E" w:rsidTr="007E7C7E">
        <w:tc>
          <w:tcPr>
            <w:tcW w:w="2430" w:type="dxa"/>
            <w:shd w:val="clear" w:color="auto" w:fill="auto"/>
          </w:tcPr>
          <w:p w:rsidR="00D9591B" w:rsidRPr="007E7C7E" w:rsidRDefault="00D9591B" w:rsidP="00F47B68">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1800" w:type="dxa"/>
            <w:shd w:val="clear" w:color="auto" w:fill="auto"/>
          </w:tcPr>
          <w:p w:rsidR="00D9591B" w:rsidRPr="007E7C7E" w:rsidRDefault="00D9591B" w:rsidP="007E7C7E">
            <w:pPr>
              <w:jc w:val="center"/>
              <w:rPr>
                <w:rFonts w:ascii="Times New Roman" w:hAnsi="Times New Roman" w:cs="Times New Roman"/>
                <w:sz w:val="20"/>
                <w:szCs w:val="20"/>
              </w:rPr>
            </w:pPr>
            <w:r w:rsidRPr="007E7C7E">
              <w:rPr>
                <w:rFonts w:ascii="Times New Roman" w:hAnsi="Times New Roman" w:cs="Times New Roman"/>
                <w:sz w:val="20"/>
                <w:szCs w:val="20"/>
              </w:rPr>
              <w:t>6</w:t>
            </w:r>
          </w:p>
        </w:tc>
        <w:tc>
          <w:tcPr>
            <w:tcW w:w="2700" w:type="dxa"/>
            <w:shd w:val="clear" w:color="auto" w:fill="auto"/>
          </w:tcPr>
          <w:p w:rsidR="00D9591B" w:rsidRPr="007E7C7E" w:rsidRDefault="00246AE9" w:rsidP="007E7C7E">
            <w:pPr>
              <w:jc w:val="center"/>
              <w:rPr>
                <w:rFonts w:ascii="Times New Roman" w:hAnsi="Times New Roman" w:cs="Times New Roman"/>
                <w:sz w:val="20"/>
                <w:szCs w:val="20"/>
              </w:rPr>
            </w:pPr>
            <w:r w:rsidRPr="007E7C7E">
              <w:rPr>
                <w:rFonts w:ascii="Times New Roman" w:hAnsi="Times New Roman" w:cs="Times New Roman"/>
                <w:sz w:val="20"/>
                <w:szCs w:val="20"/>
              </w:rPr>
              <w:t>6</w:t>
            </w:r>
          </w:p>
        </w:tc>
      </w:tr>
      <w:tr w:rsidR="00D9591B" w:rsidRPr="007E7C7E" w:rsidTr="007E7C7E">
        <w:tc>
          <w:tcPr>
            <w:tcW w:w="2430" w:type="dxa"/>
            <w:shd w:val="clear" w:color="auto" w:fill="auto"/>
          </w:tcPr>
          <w:p w:rsidR="00D9591B" w:rsidRPr="007E7C7E" w:rsidRDefault="00D9591B" w:rsidP="00F47B68">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1800" w:type="dxa"/>
            <w:shd w:val="clear" w:color="auto" w:fill="auto"/>
          </w:tcPr>
          <w:p w:rsidR="00D9591B" w:rsidRPr="007E7C7E" w:rsidRDefault="008C0B56" w:rsidP="007E7C7E">
            <w:pPr>
              <w:jc w:val="center"/>
              <w:rPr>
                <w:rFonts w:ascii="Times New Roman" w:hAnsi="Times New Roman" w:cs="Times New Roman"/>
                <w:sz w:val="20"/>
                <w:szCs w:val="20"/>
              </w:rPr>
            </w:pPr>
            <w:r w:rsidRPr="007E7C7E">
              <w:rPr>
                <w:rFonts w:ascii="Times New Roman" w:hAnsi="Times New Roman" w:cs="Times New Roman"/>
                <w:sz w:val="20"/>
                <w:szCs w:val="20"/>
              </w:rPr>
              <w:t>3</w:t>
            </w:r>
          </w:p>
        </w:tc>
        <w:tc>
          <w:tcPr>
            <w:tcW w:w="2700" w:type="dxa"/>
            <w:shd w:val="clear" w:color="auto" w:fill="auto"/>
          </w:tcPr>
          <w:p w:rsidR="00D9591B" w:rsidRPr="007E7C7E" w:rsidRDefault="008C0B56" w:rsidP="007E7C7E">
            <w:pPr>
              <w:jc w:val="center"/>
              <w:rPr>
                <w:rFonts w:ascii="Times New Roman" w:hAnsi="Times New Roman" w:cs="Times New Roman"/>
                <w:sz w:val="20"/>
                <w:szCs w:val="20"/>
              </w:rPr>
            </w:pPr>
            <w:r w:rsidRPr="007E7C7E">
              <w:rPr>
                <w:rFonts w:ascii="Times New Roman" w:hAnsi="Times New Roman" w:cs="Times New Roman"/>
                <w:sz w:val="20"/>
                <w:szCs w:val="20"/>
              </w:rPr>
              <w:t>2.5</w:t>
            </w:r>
          </w:p>
        </w:tc>
      </w:tr>
      <w:tr w:rsidR="00D9591B" w:rsidRPr="007E7C7E" w:rsidTr="007E7C7E">
        <w:tc>
          <w:tcPr>
            <w:tcW w:w="2430" w:type="dxa"/>
            <w:shd w:val="clear" w:color="auto" w:fill="auto"/>
          </w:tcPr>
          <w:p w:rsidR="00D9591B" w:rsidRPr="007E7C7E" w:rsidRDefault="00D9591B" w:rsidP="00F47B68">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800" w:type="dxa"/>
            <w:shd w:val="clear" w:color="auto" w:fill="auto"/>
          </w:tcPr>
          <w:p w:rsidR="00D9591B" w:rsidRPr="007E7C7E" w:rsidRDefault="008C0B56" w:rsidP="007E7C7E">
            <w:pPr>
              <w:jc w:val="center"/>
              <w:rPr>
                <w:rFonts w:ascii="Times New Roman" w:hAnsi="Times New Roman" w:cs="Times New Roman"/>
                <w:sz w:val="20"/>
                <w:szCs w:val="20"/>
              </w:rPr>
            </w:pPr>
            <w:r w:rsidRPr="007E7C7E">
              <w:rPr>
                <w:rFonts w:ascii="Times New Roman" w:hAnsi="Times New Roman" w:cs="Times New Roman"/>
                <w:sz w:val="20"/>
                <w:szCs w:val="20"/>
              </w:rPr>
              <w:t>2.5</w:t>
            </w:r>
          </w:p>
        </w:tc>
        <w:tc>
          <w:tcPr>
            <w:tcW w:w="2700" w:type="dxa"/>
            <w:shd w:val="clear" w:color="auto" w:fill="auto"/>
          </w:tcPr>
          <w:p w:rsidR="00D9591B" w:rsidRPr="007E7C7E" w:rsidRDefault="00D9591B"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 </w:t>
            </w:r>
            <w:r w:rsidR="008C0B56" w:rsidRPr="007E7C7E">
              <w:rPr>
                <w:rFonts w:ascii="Times New Roman" w:hAnsi="Times New Roman" w:cs="Times New Roman"/>
                <w:sz w:val="20"/>
                <w:szCs w:val="20"/>
              </w:rPr>
              <w:t>2.5</w:t>
            </w:r>
          </w:p>
        </w:tc>
      </w:tr>
    </w:tbl>
    <w:p w:rsidR="00EF7499" w:rsidRDefault="00EF7499" w:rsidP="00EE2A67">
      <w:pPr>
        <w:rPr>
          <w:rFonts w:ascii="Times New Roman" w:hAnsi="Times New Roman" w:cs="Times New Roman"/>
          <w:b/>
          <w:bCs/>
          <w:sz w:val="20"/>
          <w:szCs w:val="20"/>
        </w:rPr>
      </w:pPr>
    </w:p>
    <w:tbl>
      <w:tblPr>
        <w:tblW w:w="69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800"/>
        <w:gridCol w:w="2700"/>
      </w:tblGrid>
      <w:tr w:rsidR="0094673E" w:rsidRPr="007E7C7E" w:rsidTr="007E7C7E">
        <w:tc>
          <w:tcPr>
            <w:tcW w:w="6930" w:type="dxa"/>
            <w:gridSpan w:val="3"/>
            <w:shd w:val="clear" w:color="auto" w:fill="auto"/>
          </w:tcPr>
          <w:p w:rsidR="0094673E" w:rsidRPr="007E7C7E" w:rsidRDefault="0094673E" w:rsidP="009F5049">
            <w:pPr>
              <w:rPr>
                <w:rFonts w:ascii="Times New Roman" w:hAnsi="Times New Roman" w:cs="Times New Roman"/>
                <w:b/>
                <w:bCs/>
                <w:sz w:val="20"/>
                <w:szCs w:val="20"/>
              </w:rPr>
            </w:pPr>
            <w:r w:rsidRPr="007E7C7E">
              <w:rPr>
                <w:rFonts w:ascii="Times New Roman" w:hAnsi="Times New Roman" w:cs="Times New Roman"/>
                <w:b/>
                <w:bCs/>
                <w:sz w:val="20"/>
                <w:szCs w:val="20"/>
              </w:rPr>
              <w:t>HEA 759</w:t>
            </w:r>
            <w:r w:rsidRPr="007E7C7E">
              <w:rPr>
                <w:rFonts w:ascii="Times New Roman" w:hAnsi="Times New Roman" w:cs="Times New Roman"/>
                <w:sz w:val="20"/>
                <w:szCs w:val="20"/>
              </w:rPr>
              <w:t xml:space="preserve"> – Community-Based Health Education Research</w:t>
            </w:r>
          </w:p>
        </w:tc>
      </w:tr>
      <w:tr w:rsidR="0094673E" w:rsidRPr="007E7C7E" w:rsidTr="007E7C7E">
        <w:tc>
          <w:tcPr>
            <w:tcW w:w="2430" w:type="dxa"/>
            <w:shd w:val="clear" w:color="auto" w:fill="auto"/>
          </w:tcPr>
          <w:p w:rsidR="0094673E" w:rsidRPr="007E7C7E" w:rsidRDefault="0094673E" w:rsidP="009F5049">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800" w:type="dxa"/>
            <w:shd w:val="clear" w:color="auto" w:fill="auto"/>
          </w:tcPr>
          <w:p w:rsidR="0094673E" w:rsidRPr="007E7C7E" w:rsidRDefault="0094673E"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2007 Fall</w:t>
            </w:r>
          </w:p>
        </w:tc>
        <w:tc>
          <w:tcPr>
            <w:tcW w:w="2700" w:type="dxa"/>
            <w:shd w:val="clear" w:color="auto" w:fill="auto"/>
          </w:tcPr>
          <w:p w:rsidR="0094673E" w:rsidRPr="007E7C7E" w:rsidRDefault="0094673E"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2009 Fall</w:t>
            </w:r>
          </w:p>
        </w:tc>
      </w:tr>
      <w:tr w:rsidR="0094673E" w:rsidRPr="007E7C7E" w:rsidTr="007E7C7E">
        <w:tc>
          <w:tcPr>
            <w:tcW w:w="2430" w:type="dxa"/>
            <w:shd w:val="clear" w:color="auto" w:fill="auto"/>
          </w:tcPr>
          <w:p w:rsidR="0094673E" w:rsidRPr="007E7C7E" w:rsidRDefault="0094673E" w:rsidP="009F5049">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1800" w:type="dxa"/>
            <w:shd w:val="clear" w:color="auto" w:fill="auto"/>
          </w:tcPr>
          <w:p w:rsidR="0094673E" w:rsidRPr="007E7C7E" w:rsidRDefault="0094673E" w:rsidP="007E7C7E">
            <w:pPr>
              <w:jc w:val="center"/>
              <w:rPr>
                <w:rFonts w:ascii="Times New Roman" w:hAnsi="Times New Roman" w:cs="Times New Roman"/>
                <w:sz w:val="20"/>
                <w:szCs w:val="20"/>
              </w:rPr>
            </w:pPr>
            <w:r w:rsidRPr="007E7C7E">
              <w:rPr>
                <w:rFonts w:ascii="Times New Roman" w:hAnsi="Times New Roman" w:cs="Times New Roman"/>
                <w:sz w:val="20"/>
                <w:szCs w:val="20"/>
              </w:rPr>
              <w:t>6</w:t>
            </w:r>
          </w:p>
        </w:tc>
        <w:tc>
          <w:tcPr>
            <w:tcW w:w="2700" w:type="dxa"/>
            <w:shd w:val="clear" w:color="auto" w:fill="auto"/>
          </w:tcPr>
          <w:p w:rsidR="0094673E" w:rsidRPr="007E7C7E" w:rsidRDefault="0094673E" w:rsidP="007E7C7E">
            <w:pPr>
              <w:jc w:val="center"/>
              <w:rPr>
                <w:rFonts w:ascii="Times New Roman" w:hAnsi="Times New Roman" w:cs="Times New Roman"/>
                <w:sz w:val="20"/>
                <w:szCs w:val="20"/>
              </w:rPr>
            </w:pPr>
            <w:r w:rsidRPr="007E7C7E">
              <w:rPr>
                <w:rFonts w:ascii="Times New Roman" w:hAnsi="Times New Roman" w:cs="Times New Roman"/>
                <w:sz w:val="20"/>
                <w:szCs w:val="20"/>
              </w:rPr>
              <w:t>6</w:t>
            </w:r>
          </w:p>
        </w:tc>
      </w:tr>
      <w:tr w:rsidR="0094673E" w:rsidRPr="007E7C7E" w:rsidTr="007E7C7E">
        <w:tc>
          <w:tcPr>
            <w:tcW w:w="2430" w:type="dxa"/>
            <w:shd w:val="clear" w:color="auto" w:fill="auto"/>
          </w:tcPr>
          <w:p w:rsidR="0094673E" w:rsidRPr="007E7C7E" w:rsidRDefault="0094673E" w:rsidP="009F5049">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1800" w:type="dxa"/>
            <w:shd w:val="clear" w:color="auto" w:fill="auto"/>
          </w:tcPr>
          <w:p w:rsidR="0094673E" w:rsidRPr="007E7C7E" w:rsidRDefault="0094673E"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 2</w:t>
            </w:r>
          </w:p>
        </w:tc>
        <w:tc>
          <w:tcPr>
            <w:tcW w:w="2700" w:type="dxa"/>
            <w:shd w:val="clear" w:color="auto" w:fill="auto"/>
          </w:tcPr>
          <w:p w:rsidR="0094673E" w:rsidRPr="007E7C7E" w:rsidRDefault="0094673E"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 2</w:t>
            </w:r>
          </w:p>
        </w:tc>
      </w:tr>
      <w:tr w:rsidR="0094673E" w:rsidRPr="007E7C7E" w:rsidTr="007E7C7E">
        <w:tc>
          <w:tcPr>
            <w:tcW w:w="2430" w:type="dxa"/>
            <w:shd w:val="clear" w:color="auto" w:fill="auto"/>
          </w:tcPr>
          <w:p w:rsidR="0094673E" w:rsidRPr="007E7C7E" w:rsidRDefault="0094673E" w:rsidP="009F5049">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800" w:type="dxa"/>
            <w:shd w:val="clear" w:color="auto" w:fill="auto"/>
          </w:tcPr>
          <w:p w:rsidR="0094673E" w:rsidRPr="007E7C7E" w:rsidRDefault="0094673E"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 2</w:t>
            </w:r>
          </w:p>
        </w:tc>
        <w:tc>
          <w:tcPr>
            <w:tcW w:w="2700" w:type="dxa"/>
            <w:shd w:val="clear" w:color="auto" w:fill="auto"/>
          </w:tcPr>
          <w:p w:rsidR="0094673E" w:rsidRPr="007E7C7E" w:rsidRDefault="0094673E" w:rsidP="007E7C7E">
            <w:pPr>
              <w:jc w:val="center"/>
              <w:rPr>
                <w:rFonts w:ascii="Times New Roman" w:hAnsi="Times New Roman" w:cs="Times New Roman"/>
                <w:sz w:val="20"/>
                <w:szCs w:val="20"/>
              </w:rPr>
            </w:pPr>
            <w:r w:rsidRPr="007E7C7E">
              <w:rPr>
                <w:rFonts w:ascii="Times New Roman" w:hAnsi="Times New Roman" w:cs="Times New Roman"/>
                <w:sz w:val="20"/>
                <w:szCs w:val="20"/>
              </w:rPr>
              <w:t>2</w:t>
            </w:r>
          </w:p>
        </w:tc>
      </w:tr>
    </w:tbl>
    <w:p w:rsidR="00742583" w:rsidRDefault="00742583" w:rsidP="00742583">
      <w:pPr>
        <w:rPr>
          <w:rFonts w:ascii="Times New Roman" w:hAnsi="Times New Roman" w:cs="Times New Roman"/>
          <w:b/>
          <w:bCs/>
          <w:sz w:val="20"/>
          <w:szCs w:val="20"/>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440"/>
        <w:gridCol w:w="1440"/>
        <w:gridCol w:w="1620"/>
        <w:gridCol w:w="1620"/>
      </w:tblGrid>
      <w:tr w:rsidR="008E5B7C" w:rsidRPr="007E7C7E" w:rsidTr="008E5B7C">
        <w:tc>
          <w:tcPr>
            <w:tcW w:w="5310" w:type="dxa"/>
            <w:gridSpan w:val="3"/>
            <w:shd w:val="clear" w:color="auto" w:fill="auto"/>
          </w:tcPr>
          <w:p w:rsidR="003B7EFE" w:rsidRDefault="003B7EFE" w:rsidP="000947E5">
            <w:pPr>
              <w:rPr>
                <w:rFonts w:ascii="Times New Roman" w:hAnsi="Times New Roman" w:cs="Times New Roman"/>
                <w:b/>
                <w:bCs/>
                <w:sz w:val="20"/>
                <w:szCs w:val="20"/>
              </w:rPr>
            </w:pPr>
          </w:p>
          <w:p w:rsidR="008E5B7C" w:rsidRPr="007E7C7E" w:rsidRDefault="008E5B7C" w:rsidP="000947E5">
            <w:pPr>
              <w:rPr>
                <w:rFonts w:ascii="Times New Roman" w:hAnsi="Times New Roman" w:cs="Times New Roman"/>
                <w:b/>
                <w:bCs/>
                <w:sz w:val="20"/>
                <w:szCs w:val="20"/>
              </w:rPr>
            </w:pPr>
            <w:r w:rsidRPr="007E7C7E">
              <w:rPr>
                <w:rFonts w:ascii="Times New Roman" w:hAnsi="Times New Roman" w:cs="Times New Roman"/>
                <w:b/>
                <w:bCs/>
                <w:sz w:val="20"/>
                <w:szCs w:val="20"/>
              </w:rPr>
              <w:t>HEA 765</w:t>
            </w:r>
            <w:r w:rsidRPr="007E7C7E">
              <w:rPr>
                <w:rFonts w:ascii="Times New Roman" w:hAnsi="Times New Roman" w:cs="Times New Roman"/>
                <w:sz w:val="20"/>
                <w:szCs w:val="20"/>
              </w:rPr>
              <w:t xml:space="preserve"> – Advanced Program Evaluation</w:t>
            </w:r>
          </w:p>
        </w:tc>
        <w:tc>
          <w:tcPr>
            <w:tcW w:w="1620" w:type="dxa"/>
          </w:tcPr>
          <w:p w:rsidR="008E5B7C" w:rsidRPr="007E7C7E" w:rsidRDefault="008E5B7C" w:rsidP="000947E5">
            <w:pPr>
              <w:rPr>
                <w:rFonts w:ascii="Times New Roman" w:hAnsi="Times New Roman" w:cs="Times New Roman"/>
                <w:b/>
                <w:bCs/>
                <w:sz w:val="20"/>
                <w:szCs w:val="20"/>
              </w:rPr>
            </w:pPr>
          </w:p>
        </w:tc>
        <w:tc>
          <w:tcPr>
            <w:tcW w:w="1620" w:type="dxa"/>
          </w:tcPr>
          <w:p w:rsidR="008E5B7C" w:rsidRPr="007E7C7E" w:rsidRDefault="008E5B7C" w:rsidP="000947E5">
            <w:pPr>
              <w:rPr>
                <w:rFonts w:ascii="Times New Roman" w:hAnsi="Times New Roman" w:cs="Times New Roman"/>
                <w:b/>
                <w:bCs/>
                <w:sz w:val="20"/>
                <w:szCs w:val="20"/>
              </w:rPr>
            </w:pPr>
          </w:p>
        </w:tc>
      </w:tr>
      <w:tr w:rsidR="008E5B7C" w:rsidRPr="007E7C7E" w:rsidTr="008E5B7C">
        <w:tc>
          <w:tcPr>
            <w:tcW w:w="2430" w:type="dxa"/>
            <w:shd w:val="clear" w:color="auto" w:fill="auto"/>
          </w:tcPr>
          <w:p w:rsidR="008E5B7C" w:rsidRPr="007E7C7E" w:rsidRDefault="008E5B7C" w:rsidP="000947E5">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440" w:type="dxa"/>
            <w:shd w:val="clear" w:color="auto" w:fill="auto"/>
          </w:tcPr>
          <w:p w:rsidR="008E5B7C" w:rsidRPr="007E7C7E" w:rsidRDefault="008E5B7C"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2008 Fall</w:t>
            </w:r>
          </w:p>
        </w:tc>
        <w:tc>
          <w:tcPr>
            <w:tcW w:w="1440" w:type="dxa"/>
            <w:shd w:val="clear" w:color="auto" w:fill="auto"/>
          </w:tcPr>
          <w:p w:rsidR="008E5B7C" w:rsidRPr="007E7C7E" w:rsidRDefault="008E5B7C"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2011 Spring</w:t>
            </w:r>
          </w:p>
        </w:tc>
        <w:tc>
          <w:tcPr>
            <w:tcW w:w="1620" w:type="dxa"/>
          </w:tcPr>
          <w:p w:rsidR="008E5B7C" w:rsidRPr="007E7C7E" w:rsidRDefault="008E5B7C" w:rsidP="007E7C7E">
            <w:pPr>
              <w:jc w:val="center"/>
              <w:rPr>
                <w:rFonts w:ascii="Times New Roman" w:hAnsi="Times New Roman" w:cs="Times New Roman"/>
                <w:b/>
                <w:bCs/>
                <w:sz w:val="20"/>
                <w:szCs w:val="20"/>
              </w:rPr>
            </w:pPr>
            <w:r>
              <w:rPr>
                <w:rFonts w:ascii="Times New Roman" w:hAnsi="Times New Roman" w:cs="Times New Roman"/>
                <w:b/>
                <w:bCs/>
                <w:sz w:val="20"/>
                <w:szCs w:val="20"/>
              </w:rPr>
              <w:t>2012 Spring</w:t>
            </w:r>
          </w:p>
        </w:tc>
        <w:tc>
          <w:tcPr>
            <w:tcW w:w="1620" w:type="dxa"/>
          </w:tcPr>
          <w:p w:rsidR="008E5B7C" w:rsidRDefault="008E5B7C" w:rsidP="007E7C7E">
            <w:pPr>
              <w:jc w:val="center"/>
              <w:rPr>
                <w:rFonts w:ascii="Times New Roman" w:hAnsi="Times New Roman" w:cs="Times New Roman"/>
                <w:b/>
                <w:bCs/>
                <w:sz w:val="20"/>
                <w:szCs w:val="20"/>
              </w:rPr>
            </w:pPr>
            <w:r>
              <w:rPr>
                <w:rFonts w:ascii="Times New Roman" w:hAnsi="Times New Roman" w:cs="Times New Roman"/>
                <w:b/>
                <w:bCs/>
                <w:sz w:val="20"/>
                <w:szCs w:val="20"/>
              </w:rPr>
              <w:t>Spring 2013</w:t>
            </w:r>
          </w:p>
        </w:tc>
      </w:tr>
      <w:tr w:rsidR="008E5B7C" w:rsidRPr="007E7C7E" w:rsidTr="008E5B7C">
        <w:tc>
          <w:tcPr>
            <w:tcW w:w="2430" w:type="dxa"/>
            <w:shd w:val="clear" w:color="auto" w:fill="auto"/>
          </w:tcPr>
          <w:p w:rsidR="008E5B7C" w:rsidRPr="007E7C7E" w:rsidRDefault="008E5B7C" w:rsidP="000947E5">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1440" w:type="dxa"/>
            <w:shd w:val="clear" w:color="auto" w:fill="auto"/>
          </w:tcPr>
          <w:p w:rsidR="008E5B7C" w:rsidRPr="007E7C7E" w:rsidRDefault="008E5B7C" w:rsidP="007E7C7E">
            <w:pPr>
              <w:jc w:val="center"/>
              <w:rPr>
                <w:rFonts w:ascii="Times New Roman" w:hAnsi="Times New Roman" w:cs="Times New Roman"/>
                <w:sz w:val="20"/>
                <w:szCs w:val="20"/>
              </w:rPr>
            </w:pPr>
            <w:r w:rsidRPr="007E7C7E">
              <w:rPr>
                <w:rFonts w:ascii="Times New Roman" w:hAnsi="Times New Roman" w:cs="Times New Roman"/>
                <w:sz w:val="20"/>
                <w:szCs w:val="20"/>
              </w:rPr>
              <w:t>8</w:t>
            </w:r>
          </w:p>
        </w:tc>
        <w:tc>
          <w:tcPr>
            <w:tcW w:w="1440" w:type="dxa"/>
            <w:shd w:val="clear" w:color="auto" w:fill="auto"/>
          </w:tcPr>
          <w:p w:rsidR="008E5B7C" w:rsidRPr="007E7C7E" w:rsidRDefault="008E5B7C" w:rsidP="007E7C7E">
            <w:pPr>
              <w:jc w:val="center"/>
              <w:rPr>
                <w:rFonts w:ascii="Times New Roman" w:hAnsi="Times New Roman" w:cs="Times New Roman"/>
                <w:sz w:val="20"/>
                <w:szCs w:val="20"/>
              </w:rPr>
            </w:pPr>
            <w:r w:rsidRPr="007E7C7E">
              <w:rPr>
                <w:rFonts w:ascii="Times New Roman" w:hAnsi="Times New Roman" w:cs="Times New Roman"/>
                <w:sz w:val="20"/>
                <w:szCs w:val="20"/>
              </w:rPr>
              <w:t>7</w:t>
            </w:r>
          </w:p>
        </w:tc>
        <w:tc>
          <w:tcPr>
            <w:tcW w:w="1620" w:type="dxa"/>
          </w:tcPr>
          <w:p w:rsidR="008E5B7C" w:rsidRPr="007E7C7E" w:rsidRDefault="008E5B7C" w:rsidP="007E7C7E">
            <w:pPr>
              <w:jc w:val="center"/>
              <w:rPr>
                <w:rFonts w:ascii="Times New Roman" w:hAnsi="Times New Roman" w:cs="Times New Roman"/>
                <w:sz w:val="20"/>
                <w:szCs w:val="20"/>
              </w:rPr>
            </w:pPr>
            <w:r>
              <w:rPr>
                <w:rFonts w:ascii="Times New Roman" w:hAnsi="Times New Roman" w:cs="Times New Roman"/>
                <w:sz w:val="20"/>
                <w:szCs w:val="20"/>
              </w:rPr>
              <w:t>5 + 4 audits</w:t>
            </w:r>
          </w:p>
        </w:tc>
        <w:tc>
          <w:tcPr>
            <w:tcW w:w="1620" w:type="dxa"/>
          </w:tcPr>
          <w:p w:rsidR="008E5B7C" w:rsidRDefault="008E5B7C" w:rsidP="007E7C7E">
            <w:pPr>
              <w:jc w:val="center"/>
              <w:rPr>
                <w:rFonts w:ascii="Times New Roman" w:hAnsi="Times New Roman" w:cs="Times New Roman"/>
                <w:sz w:val="20"/>
                <w:szCs w:val="20"/>
              </w:rPr>
            </w:pPr>
            <w:r>
              <w:rPr>
                <w:rFonts w:ascii="Times New Roman" w:hAnsi="Times New Roman" w:cs="Times New Roman"/>
                <w:sz w:val="20"/>
                <w:szCs w:val="20"/>
              </w:rPr>
              <w:t>4</w:t>
            </w:r>
          </w:p>
        </w:tc>
      </w:tr>
      <w:tr w:rsidR="008E5B7C" w:rsidRPr="007E7C7E" w:rsidTr="008E5B7C">
        <w:tc>
          <w:tcPr>
            <w:tcW w:w="2430" w:type="dxa"/>
            <w:shd w:val="clear" w:color="auto" w:fill="auto"/>
          </w:tcPr>
          <w:p w:rsidR="008E5B7C" w:rsidRPr="007E7C7E" w:rsidRDefault="008E5B7C" w:rsidP="000947E5">
            <w:pPr>
              <w:rPr>
                <w:rFonts w:ascii="Times New Roman" w:hAnsi="Times New Roman" w:cs="Times New Roman"/>
                <w:b/>
                <w:bCs/>
                <w:sz w:val="20"/>
                <w:szCs w:val="20"/>
              </w:rPr>
            </w:pPr>
            <w:r w:rsidRPr="007E7C7E">
              <w:rPr>
                <w:rFonts w:ascii="Times New Roman" w:hAnsi="Times New Roman" w:cs="Times New Roman"/>
                <w:b/>
                <w:bCs/>
                <w:sz w:val="20"/>
                <w:szCs w:val="20"/>
              </w:rPr>
              <w:lastRenderedPageBreak/>
              <w:t>Overall Rating Score</w:t>
            </w:r>
          </w:p>
        </w:tc>
        <w:tc>
          <w:tcPr>
            <w:tcW w:w="1440" w:type="dxa"/>
            <w:shd w:val="clear" w:color="auto" w:fill="auto"/>
          </w:tcPr>
          <w:p w:rsidR="008E5B7C" w:rsidRPr="007E7C7E" w:rsidRDefault="008E5B7C"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 2</w:t>
            </w:r>
          </w:p>
        </w:tc>
        <w:tc>
          <w:tcPr>
            <w:tcW w:w="1440" w:type="dxa"/>
            <w:shd w:val="clear" w:color="auto" w:fill="auto"/>
          </w:tcPr>
          <w:p w:rsidR="008E5B7C" w:rsidRPr="007E7C7E" w:rsidRDefault="008E5B7C" w:rsidP="007E7C7E">
            <w:pPr>
              <w:jc w:val="center"/>
              <w:rPr>
                <w:rFonts w:ascii="Times New Roman" w:hAnsi="Times New Roman" w:cs="Times New Roman"/>
                <w:sz w:val="20"/>
                <w:szCs w:val="20"/>
              </w:rPr>
            </w:pPr>
            <w:r>
              <w:rPr>
                <w:rFonts w:ascii="Times New Roman" w:hAnsi="Times New Roman" w:cs="Times New Roman"/>
                <w:sz w:val="20"/>
                <w:szCs w:val="20"/>
              </w:rPr>
              <w:t>2.5</w:t>
            </w:r>
          </w:p>
        </w:tc>
        <w:tc>
          <w:tcPr>
            <w:tcW w:w="1620" w:type="dxa"/>
          </w:tcPr>
          <w:p w:rsidR="008E5B7C" w:rsidRDefault="008E5B7C" w:rsidP="007E7C7E">
            <w:pPr>
              <w:jc w:val="center"/>
              <w:rPr>
                <w:rFonts w:ascii="Times New Roman" w:hAnsi="Times New Roman" w:cs="Times New Roman"/>
                <w:sz w:val="20"/>
                <w:szCs w:val="20"/>
              </w:rPr>
            </w:pPr>
            <w:r>
              <w:rPr>
                <w:rFonts w:ascii="Times New Roman" w:hAnsi="Times New Roman" w:cs="Times New Roman"/>
                <w:sz w:val="20"/>
                <w:szCs w:val="20"/>
              </w:rPr>
              <w:t>2</w:t>
            </w:r>
          </w:p>
        </w:tc>
        <w:tc>
          <w:tcPr>
            <w:tcW w:w="1620" w:type="dxa"/>
          </w:tcPr>
          <w:p w:rsidR="008E5B7C" w:rsidRDefault="0047787F" w:rsidP="007E7C7E">
            <w:pPr>
              <w:jc w:val="center"/>
              <w:rPr>
                <w:rFonts w:ascii="Times New Roman" w:hAnsi="Times New Roman" w:cs="Times New Roman"/>
                <w:sz w:val="20"/>
                <w:szCs w:val="20"/>
              </w:rPr>
            </w:pPr>
            <w:r>
              <w:rPr>
                <w:rFonts w:ascii="Times New Roman" w:hAnsi="Times New Roman" w:cs="Times New Roman"/>
                <w:sz w:val="20"/>
                <w:szCs w:val="20"/>
              </w:rPr>
              <w:t>2</w:t>
            </w:r>
          </w:p>
        </w:tc>
      </w:tr>
      <w:tr w:rsidR="008E5B7C" w:rsidRPr="007E7C7E" w:rsidTr="008E5B7C">
        <w:tc>
          <w:tcPr>
            <w:tcW w:w="2430" w:type="dxa"/>
            <w:shd w:val="clear" w:color="auto" w:fill="auto"/>
          </w:tcPr>
          <w:p w:rsidR="008E5B7C" w:rsidRPr="007E7C7E" w:rsidRDefault="008E5B7C" w:rsidP="000947E5">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440" w:type="dxa"/>
            <w:shd w:val="clear" w:color="auto" w:fill="auto"/>
          </w:tcPr>
          <w:p w:rsidR="008E5B7C" w:rsidRPr="007E7C7E" w:rsidRDefault="008E5B7C"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 2</w:t>
            </w:r>
          </w:p>
        </w:tc>
        <w:tc>
          <w:tcPr>
            <w:tcW w:w="1440" w:type="dxa"/>
            <w:shd w:val="clear" w:color="auto" w:fill="auto"/>
          </w:tcPr>
          <w:p w:rsidR="008E5B7C" w:rsidRPr="007E7C7E" w:rsidRDefault="008E5B7C"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 </w:t>
            </w:r>
            <w:r>
              <w:rPr>
                <w:rFonts w:ascii="Times New Roman" w:hAnsi="Times New Roman" w:cs="Times New Roman"/>
                <w:sz w:val="20"/>
                <w:szCs w:val="20"/>
              </w:rPr>
              <w:t>2</w:t>
            </w:r>
          </w:p>
        </w:tc>
        <w:tc>
          <w:tcPr>
            <w:tcW w:w="1620" w:type="dxa"/>
          </w:tcPr>
          <w:p w:rsidR="008E5B7C" w:rsidRPr="007E7C7E" w:rsidRDefault="008E5B7C" w:rsidP="007E7C7E">
            <w:pPr>
              <w:jc w:val="center"/>
              <w:rPr>
                <w:rFonts w:ascii="Times New Roman" w:hAnsi="Times New Roman" w:cs="Times New Roman"/>
                <w:sz w:val="20"/>
                <w:szCs w:val="20"/>
              </w:rPr>
            </w:pPr>
            <w:r>
              <w:rPr>
                <w:rFonts w:ascii="Times New Roman" w:hAnsi="Times New Roman" w:cs="Times New Roman"/>
                <w:sz w:val="20"/>
                <w:szCs w:val="20"/>
              </w:rPr>
              <w:t>2</w:t>
            </w:r>
          </w:p>
        </w:tc>
        <w:tc>
          <w:tcPr>
            <w:tcW w:w="1620" w:type="dxa"/>
          </w:tcPr>
          <w:p w:rsidR="008E5B7C" w:rsidRDefault="0047787F" w:rsidP="007E7C7E">
            <w:pPr>
              <w:jc w:val="center"/>
              <w:rPr>
                <w:rFonts w:ascii="Times New Roman" w:hAnsi="Times New Roman" w:cs="Times New Roman"/>
                <w:sz w:val="20"/>
                <w:szCs w:val="20"/>
              </w:rPr>
            </w:pPr>
            <w:r>
              <w:rPr>
                <w:rFonts w:ascii="Times New Roman" w:hAnsi="Times New Roman" w:cs="Times New Roman"/>
                <w:sz w:val="20"/>
                <w:szCs w:val="20"/>
              </w:rPr>
              <w:t>2</w:t>
            </w:r>
          </w:p>
        </w:tc>
      </w:tr>
    </w:tbl>
    <w:p w:rsidR="0005193C" w:rsidRDefault="0005193C" w:rsidP="00EF7499">
      <w:pPr>
        <w:rPr>
          <w:rFonts w:ascii="Times New Roman" w:hAnsi="Times New Roman" w:cs="Times New Roman"/>
          <w:b/>
          <w:bCs/>
          <w:sz w:val="20"/>
          <w:szCs w:val="20"/>
        </w:rPr>
      </w:pPr>
    </w:p>
    <w:p w:rsidR="00A158BC" w:rsidRDefault="00545DAA" w:rsidP="00A158BC">
      <w:pPr>
        <w:ind w:left="1440" w:hanging="720"/>
        <w:rPr>
          <w:rFonts w:ascii="Times New Roman" w:hAnsi="Times New Roman" w:cs="Times New Roman"/>
          <w:b/>
          <w:bCs/>
          <w:sz w:val="20"/>
          <w:szCs w:val="20"/>
        </w:rPr>
      </w:pPr>
      <w:r>
        <w:rPr>
          <w:rFonts w:ascii="Times New Roman" w:hAnsi="Times New Roman" w:cs="Times New Roman"/>
          <w:b/>
          <w:bCs/>
          <w:sz w:val="20"/>
          <w:szCs w:val="20"/>
        </w:rPr>
        <w:t>4</w:t>
      </w:r>
      <w:r w:rsidR="00EF7499">
        <w:rPr>
          <w:rFonts w:ascii="Times New Roman" w:hAnsi="Times New Roman" w:cs="Times New Roman"/>
          <w:b/>
          <w:bCs/>
          <w:sz w:val="20"/>
          <w:szCs w:val="20"/>
        </w:rPr>
        <w:t>.</w:t>
      </w:r>
      <w:r w:rsidR="00EF7499">
        <w:rPr>
          <w:rFonts w:ascii="Times New Roman" w:hAnsi="Times New Roman" w:cs="Times New Roman"/>
          <w:b/>
          <w:bCs/>
          <w:sz w:val="20"/>
          <w:szCs w:val="20"/>
        </w:rPr>
        <w:tab/>
      </w:r>
      <w:r w:rsidR="00EF7499">
        <w:rPr>
          <w:rFonts w:ascii="Times New Roman" w:hAnsi="Times New Roman" w:cs="Times New Roman"/>
          <w:b/>
          <w:bCs/>
          <w:sz w:val="20"/>
          <w:szCs w:val="20"/>
          <w:u w:val="single"/>
        </w:rPr>
        <w:t xml:space="preserve">Special Studies </w:t>
      </w:r>
      <w:r w:rsidR="00A158BC" w:rsidRPr="00496B39">
        <w:rPr>
          <w:rFonts w:ascii="Times New Roman" w:hAnsi="Times New Roman" w:cs="Times New Roman"/>
          <w:b/>
          <w:bCs/>
          <w:sz w:val="20"/>
          <w:szCs w:val="20"/>
          <w:u w:val="single"/>
        </w:rPr>
        <w:t xml:space="preserve">Course Taught at University of </w:t>
      </w:r>
      <w:r w:rsidR="00A158BC">
        <w:rPr>
          <w:rFonts w:ascii="Times New Roman" w:hAnsi="Times New Roman" w:cs="Times New Roman"/>
          <w:b/>
          <w:bCs/>
          <w:sz w:val="20"/>
          <w:szCs w:val="20"/>
          <w:u w:val="single"/>
        </w:rPr>
        <w:t>North Carolina</w:t>
      </w:r>
      <w:r w:rsidR="00A158BC" w:rsidRPr="00496B39">
        <w:rPr>
          <w:rFonts w:ascii="Times New Roman" w:hAnsi="Times New Roman" w:cs="Times New Roman"/>
          <w:b/>
          <w:bCs/>
          <w:sz w:val="20"/>
          <w:szCs w:val="20"/>
          <w:u w:val="single"/>
        </w:rPr>
        <w:t xml:space="preserve"> at </w:t>
      </w:r>
      <w:r w:rsidR="00A158BC">
        <w:rPr>
          <w:rFonts w:ascii="Times New Roman" w:hAnsi="Times New Roman" w:cs="Times New Roman"/>
          <w:b/>
          <w:bCs/>
          <w:sz w:val="20"/>
          <w:szCs w:val="20"/>
          <w:u w:val="single"/>
        </w:rPr>
        <w:t xml:space="preserve">Greensboro </w:t>
      </w:r>
      <w:r w:rsidR="00A158BC" w:rsidRPr="00496B39">
        <w:rPr>
          <w:rFonts w:ascii="Times New Roman" w:hAnsi="Times New Roman" w:cs="Times New Roman"/>
          <w:b/>
          <w:bCs/>
          <w:sz w:val="20"/>
          <w:szCs w:val="20"/>
          <w:u w:val="single"/>
        </w:rPr>
        <w:t>(U</w:t>
      </w:r>
      <w:r w:rsidR="00A158BC">
        <w:rPr>
          <w:rFonts w:ascii="Times New Roman" w:hAnsi="Times New Roman" w:cs="Times New Roman"/>
          <w:b/>
          <w:bCs/>
          <w:sz w:val="20"/>
          <w:szCs w:val="20"/>
          <w:u w:val="single"/>
        </w:rPr>
        <w:t>NCG</w:t>
      </w:r>
      <w:r w:rsidR="00A158BC" w:rsidRPr="00496B39">
        <w:rPr>
          <w:rFonts w:ascii="Times New Roman" w:hAnsi="Times New Roman" w:cs="Times New Roman"/>
          <w:b/>
          <w:bCs/>
          <w:sz w:val="20"/>
          <w:szCs w:val="20"/>
          <w:u w:val="single"/>
        </w:rPr>
        <w:t xml:space="preserve">) </w:t>
      </w:r>
      <w:proofErr w:type="gramStart"/>
      <w:r w:rsidR="00A158BC">
        <w:rPr>
          <w:rFonts w:ascii="Times New Roman" w:hAnsi="Times New Roman" w:cs="Times New Roman"/>
          <w:b/>
          <w:bCs/>
          <w:sz w:val="20"/>
          <w:szCs w:val="20"/>
          <w:u w:val="single"/>
        </w:rPr>
        <w:t xml:space="preserve">2006 </w:t>
      </w:r>
      <w:r w:rsidR="00A158BC" w:rsidRPr="00496B39">
        <w:rPr>
          <w:rFonts w:ascii="Times New Roman" w:hAnsi="Times New Roman" w:cs="Times New Roman"/>
          <w:b/>
          <w:bCs/>
          <w:sz w:val="20"/>
          <w:szCs w:val="20"/>
          <w:u w:val="single"/>
        </w:rPr>
        <w:t xml:space="preserve"> to</w:t>
      </w:r>
      <w:proofErr w:type="gramEnd"/>
      <w:r w:rsidR="00A158BC" w:rsidRPr="00496B39">
        <w:rPr>
          <w:rFonts w:ascii="Times New Roman" w:hAnsi="Times New Roman" w:cs="Times New Roman"/>
          <w:b/>
          <w:bCs/>
          <w:sz w:val="20"/>
          <w:szCs w:val="20"/>
          <w:u w:val="single"/>
        </w:rPr>
        <w:t xml:space="preserve"> </w:t>
      </w:r>
      <w:r w:rsidR="00A158BC">
        <w:rPr>
          <w:rFonts w:ascii="Times New Roman" w:hAnsi="Times New Roman" w:cs="Times New Roman"/>
          <w:b/>
          <w:bCs/>
          <w:sz w:val="20"/>
          <w:szCs w:val="20"/>
          <w:u w:val="single"/>
        </w:rPr>
        <w:t>Present</w:t>
      </w:r>
    </w:p>
    <w:p w:rsidR="00EE2A67" w:rsidRDefault="00EE2A67" w:rsidP="00A158BC">
      <w:pPr>
        <w:ind w:left="1440" w:hanging="720"/>
        <w:rPr>
          <w:rFonts w:ascii="Times New Roman" w:hAnsi="Times New Roman" w:cs="Times New Roman"/>
          <w:b/>
          <w:bCs/>
          <w:sz w:val="20"/>
          <w:szCs w:val="20"/>
        </w:rPr>
      </w:pPr>
    </w:p>
    <w:p w:rsidR="00335EBD" w:rsidRDefault="00335EBD" w:rsidP="00335EBD">
      <w:pPr>
        <w:ind w:firstLine="720"/>
        <w:rPr>
          <w:rFonts w:ascii="Times New Roman" w:hAnsi="Times New Roman" w:cs="Times New Roman"/>
          <w:b/>
          <w:bCs/>
          <w:sz w:val="20"/>
          <w:szCs w:val="20"/>
        </w:rPr>
      </w:pPr>
      <w:r>
        <w:rPr>
          <w:rFonts w:ascii="Times New Roman" w:hAnsi="Times New Roman" w:cs="Times New Roman"/>
          <w:b/>
          <w:bCs/>
          <w:sz w:val="20"/>
          <w:szCs w:val="20"/>
        </w:rPr>
        <w:t>Spring 2009 (UNCG)</w:t>
      </w:r>
    </w:p>
    <w:p w:rsidR="00335EBD" w:rsidRDefault="00335EBD" w:rsidP="00335EBD">
      <w:pPr>
        <w:ind w:left="1440" w:hanging="720"/>
        <w:rPr>
          <w:rFonts w:ascii="Times New Roman" w:hAnsi="Times New Roman" w:cs="Times New Roman"/>
          <w:b/>
          <w:bCs/>
          <w:sz w:val="20"/>
          <w:szCs w:val="20"/>
        </w:rPr>
      </w:pPr>
    </w:p>
    <w:p w:rsidR="00335EBD" w:rsidRPr="00335EBD" w:rsidRDefault="00335EBD" w:rsidP="00335EBD">
      <w:pPr>
        <w:tabs>
          <w:tab w:val="left" w:pos="72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HEA 695A–</w:t>
      </w:r>
      <w:r w:rsidRPr="003D4154">
        <w:rPr>
          <w:rFonts w:ascii="Times New Roman" w:hAnsi="Times New Roman" w:cs="Times New Roman"/>
          <w:sz w:val="20"/>
          <w:szCs w:val="20"/>
        </w:rPr>
        <w:t xml:space="preserve"> </w:t>
      </w:r>
      <w:r w:rsidRPr="00D9591B">
        <w:rPr>
          <w:rFonts w:ascii="Times New Roman" w:hAnsi="Times New Roman" w:cs="Times New Roman"/>
          <w:sz w:val="20"/>
          <w:szCs w:val="20"/>
        </w:rPr>
        <w:t>Independent Study</w:t>
      </w:r>
      <w:r>
        <w:rPr>
          <w:rFonts w:ascii="Times New Roman" w:hAnsi="Times New Roman" w:cs="Times New Roman"/>
          <w:sz w:val="20"/>
          <w:szCs w:val="20"/>
        </w:rPr>
        <w:t xml:space="preserve"> (1 doctoral student) Overall student rating (NA)</w:t>
      </w:r>
    </w:p>
    <w:p w:rsidR="00335EBD" w:rsidRDefault="00335EBD" w:rsidP="00A158BC">
      <w:pPr>
        <w:ind w:left="1440" w:hanging="720"/>
        <w:rPr>
          <w:rFonts w:ascii="Times New Roman" w:hAnsi="Times New Roman" w:cs="Times New Roman"/>
          <w:b/>
          <w:bCs/>
          <w:sz w:val="20"/>
          <w:szCs w:val="20"/>
        </w:rPr>
      </w:pPr>
    </w:p>
    <w:p w:rsidR="00335EBD" w:rsidRDefault="00335EBD" w:rsidP="00335EBD">
      <w:pPr>
        <w:ind w:firstLine="720"/>
        <w:rPr>
          <w:rFonts w:ascii="Times New Roman" w:hAnsi="Times New Roman" w:cs="Times New Roman"/>
          <w:b/>
          <w:bCs/>
          <w:sz w:val="20"/>
          <w:szCs w:val="20"/>
        </w:rPr>
      </w:pPr>
      <w:r>
        <w:rPr>
          <w:rFonts w:ascii="Times New Roman" w:hAnsi="Times New Roman" w:cs="Times New Roman"/>
          <w:b/>
          <w:bCs/>
          <w:sz w:val="20"/>
          <w:szCs w:val="20"/>
        </w:rPr>
        <w:t>Fall 2008 (UNCG)</w:t>
      </w:r>
    </w:p>
    <w:p w:rsidR="00335EBD" w:rsidRDefault="00335EBD" w:rsidP="00335EBD">
      <w:pPr>
        <w:ind w:left="1440" w:hanging="720"/>
        <w:rPr>
          <w:rFonts w:ascii="Times New Roman" w:hAnsi="Times New Roman" w:cs="Times New Roman"/>
          <w:b/>
          <w:bCs/>
          <w:sz w:val="20"/>
          <w:szCs w:val="20"/>
        </w:rPr>
      </w:pPr>
    </w:p>
    <w:p w:rsidR="00335EBD" w:rsidRDefault="00335EBD" w:rsidP="00335EBD">
      <w:pPr>
        <w:tabs>
          <w:tab w:val="left" w:pos="72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HEA 695A–</w:t>
      </w:r>
      <w:r w:rsidRPr="003D4154">
        <w:rPr>
          <w:rFonts w:ascii="Times New Roman" w:hAnsi="Times New Roman" w:cs="Times New Roman"/>
          <w:sz w:val="20"/>
          <w:szCs w:val="20"/>
        </w:rPr>
        <w:t xml:space="preserve"> </w:t>
      </w:r>
      <w:r w:rsidRPr="00D9591B">
        <w:rPr>
          <w:rFonts w:ascii="Times New Roman" w:hAnsi="Times New Roman" w:cs="Times New Roman"/>
          <w:sz w:val="20"/>
          <w:szCs w:val="20"/>
        </w:rPr>
        <w:t>Independent Study</w:t>
      </w:r>
      <w:r>
        <w:rPr>
          <w:rFonts w:ascii="Times New Roman" w:hAnsi="Times New Roman" w:cs="Times New Roman"/>
          <w:sz w:val="20"/>
          <w:szCs w:val="20"/>
        </w:rPr>
        <w:t xml:space="preserve"> (1 Doctoral student</w:t>
      </w:r>
      <w:r w:rsidR="00DA135A">
        <w:rPr>
          <w:rFonts w:ascii="Times New Roman" w:hAnsi="Times New Roman" w:cs="Times New Roman"/>
          <w:sz w:val="20"/>
          <w:szCs w:val="20"/>
        </w:rPr>
        <w:t xml:space="preserve"> and 1 Masters Student</w:t>
      </w:r>
      <w:r>
        <w:rPr>
          <w:rFonts w:ascii="Times New Roman" w:hAnsi="Times New Roman" w:cs="Times New Roman"/>
          <w:sz w:val="20"/>
          <w:szCs w:val="20"/>
        </w:rPr>
        <w:t>) Overall student rating (NA)</w:t>
      </w:r>
    </w:p>
    <w:p w:rsidR="00335EBD" w:rsidRDefault="00335EBD" w:rsidP="00D9591B">
      <w:pPr>
        <w:ind w:firstLine="720"/>
        <w:rPr>
          <w:rFonts w:ascii="Times New Roman" w:hAnsi="Times New Roman" w:cs="Times New Roman"/>
          <w:b/>
          <w:bCs/>
          <w:sz w:val="20"/>
          <w:szCs w:val="20"/>
        </w:rPr>
      </w:pPr>
    </w:p>
    <w:p w:rsidR="00D9591B" w:rsidRDefault="00D9591B" w:rsidP="00D9591B">
      <w:pPr>
        <w:ind w:firstLine="720"/>
        <w:rPr>
          <w:rFonts w:ascii="Times New Roman" w:hAnsi="Times New Roman" w:cs="Times New Roman"/>
          <w:b/>
          <w:bCs/>
          <w:sz w:val="20"/>
          <w:szCs w:val="20"/>
        </w:rPr>
      </w:pPr>
      <w:r>
        <w:rPr>
          <w:rFonts w:ascii="Times New Roman" w:hAnsi="Times New Roman" w:cs="Times New Roman"/>
          <w:b/>
          <w:bCs/>
          <w:sz w:val="20"/>
          <w:szCs w:val="20"/>
        </w:rPr>
        <w:t>Summer 2007 (UNCG)</w:t>
      </w:r>
    </w:p>
    <w:p w:rsidR="00D9591B" w:rsidRDefault="00D9591B" w:rsidP="00A158BC">
      <w:pPr>
        <w:ind w:left="1440" w:hanging="720"/>
        <w:rPr>
          <w:rFonts w:ascii="Times New Roman" w:hAnsi="Times New Roman" w:cs="Times New Roman"/>
          <w:b/>
          <w:bCs/>
          <w:sz w:val="20"/>
          <w:szCs w:val="20"/>
        </w:rPr>
      </w:pPr>
    </w:p>
    <w:p w:rsidR="00A158BC" w:rsidRDefault="00A158BC" w:rsidP="00A158BC">
      <w:pPr>
        <w:tabs>
          <w:tab w:val="left" w:pos="72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HEA 695A–</w:t>
      </w:r>
      <w:r w:rsidRPr="003D4154">
        <w:rPr>
          <w:rFonts w:ascii="Times New Roman" w:hAnsi="Times New Roman" w:cs="Times New Roman"/>
          <w:sz w:val="20"/>
          <w:szCs w:val="20"/>
        </w:rPr>
        <w:t xml:space="preserve"> </w:t>
      </w:r>
      <w:r w:rsidRPr="00D9591B">
        <w:rPr>
          <w:rFonts w:ascii="Times New Roman" w:hAnsi="Times New Roman" w:cs="Times New Roman"/>
          <w:sz w:val="20"/>
          <w:szCs w:val="20"/>
        </w:rPr>
        <w:t>Independent Study</w:t>
      </w:r>
      <w:r>
        <w:rPr>
          <w:rFonts w:ascii="Times New Roman" w:hAnsi="Times New Roman" w:cs="Times New Roman"/>
          <w:sz w:val="20"/>
          <w:szCs w:val="20"/>
        </w:rPr>
        <w:t xml:space="preserve"> </w:t>
      </w:r>
      <w:r w:rsidR="00D9591B">
        <w:rPr>
          <w:rFonts w:ascii="Times New Roman" w:hAnsi="Times New Roman" w:cs="Times New Roman"/>
          <w:sz w:val="20"/>
          <w:szCs w:val="20"/>
        </w:rPr>
        <w:t xml:space="preserve">(1 </w:t>
      </w:r>
      <w:r w:rsidR="00DA135A">
        <w:rPr>
          <w:rFonts w:ascii="Times New Roman" w:hAnsi="Times New Roman" w:cs="Times New Roman"/>
          <w:sz w:val="20"/>
          <w:szCs w:val="20"/>
        </w:rPr>
        <w:t>Masters</w:t>
      </w:r>
      <w:r w:rsidR="00335EBD">
        <w:rPr>
          <w:rFonts w:ascii="Times New Roman" w:hAnsi="Times New Roman" w:cs="Times New Roman"/>
          <w:sz w:val="20"/>
          <w:szCs w:val="20"/>
        </w:rPr>
        <w:t xml:space="preserve"> </w:t>
      </w:r>
      <w:proofErr w:type="gramStart"/>
      <w:r w:rsidR="00D9591B">
        <w:rPr>
          <w:rFonts w:ascii="Times New Roman" w:hAnsi="Times New Roman" w:cs="Times New Roman"/>
          <w:sz w:val="20"/>
          <w:szCs w:val="20"/>
        </w:rPr>
        <w:t>student</w:t>
      </w:r>
      <w:proofErr w:type="gramEnd"/>
      <w:r>
        <w:rPr>
          <w:rFonts w:ascii="Times New Roman" w:hAnsi="Times New Roman" w:cs="Times New Roman"/>
          <w:sz w:val="20"/>
          <w:szCs w:val="20"/>
        </w:rPr>
        <w:t>) Overall student rating (NA)</w:t>
      </w:r>
    </w:p>
    <w:p w:rsidR="00EF7499" w:rsidRDefault="00EF7499" w:rsidP="00537AC8">
      <w:pPr>
        <w:rPr>
          <w:rFonts w:ascii="Times New Roman" w:hAnsi="Times New Roman" w:cs="Times New Roman"/>
          <w:b/>
          <w:bCs/>
          <w:sz w:val="20"/>
          <w:szCs w:val="20"/>
        </w:rPr>
      </w:pPr>
    </w:p>
    <w:p w:rsidR="00B105C4" w:rsidRDefault="00545DAA" w:rsidP="00EE2A67">
      <w:pPr>
        <w:ind w:firstLine="720"/>
        <w:rPr>
          <w:rFonts w:ascii="Times New Roman" w:hAnsi="Times New Roman" w:cs="Times New Roman"/>
          <w:b/>
          <w:bCs/>
          <w:sz w:val="20"/>
          <w:szCs w:val="20"/>
        </w:rPr>
      </w:pPr>
      <w:r>
        <w:rPr>
          <w:rFonts w:ascii="Times New Roman" w:hAnsi="Times New Roman" w:cs="Times New Roman"/>
          <w:b/>
          <w:bCs/>
          <w:sz w:val="20"/>
          <w:szCs w:val="20"/>
        </w:rPr>
        <w:t>5</w:t>
      </w:r>
      <w:r w:rsidR="0053363F">
        <w:rPr>
          <w:rFonts w:ascii="Times New Roman" w:hAnsi="Times New Roman" w:cs="Times New Roman"/>
          <w:b/>
          <w:bCs/>
          <w:sz w:val="20"/>
          <w:szCs w:val="20"/>
        </w:rPr>
        <w:t>.</w:t>
      </w:r>
      <w:r w:rsidR="0053363F">
        <w:rPr>
          <w:rFonts w:ascii="Times New Roman" w:hAnsi="Times New Roman" w:cs="Times New Roman"/>
          <w:b/>
          <w:bCs/>
          <w:sz w:val="20"/>
          <w:szCs w:val="20"/>
        </w:rPr>
        <w:tab/>
      </w:r>
      <w:r w:rsidR="0053363F" w:rsidRPr="00496B39">
        <w:rPr>
          <w:rFonts w:ascii="Times New Roman" w:hAnsi="Times New Roman" w:cs="Times New Roman"/>
          <w:b/>
          <w:bCs/>
          <w:sz w:val="20"/>
          <w:szCs w:val="20"/>
          <w:u w:val="single"/>
        </w:rPr>
        <w:t xml:space="preserve">Course Taught at University of Alabama at Birmingham (UAB) </w:t>
      </w:r>
      <w:r w:rsidR="00946B39">
        <w:rPr>
          <w:rFonts w:ascii="Times New Roman" w:hAnsi="Times New Roman" w:cs="Times New Roman"/>
          <w:b/>
          <w:bCs/>
          <w:sz w:val="20"/>
          <w:szCs w:val="20"/>
          <w:u w:val="single"/>
        </w:rPr>
        <w:t>199</w:t>
      </w:r>
      <w:r w:rsidR="008C110B">
        <w:rPr>
          <w:rFonts w:ascii="Times New Roman" w:hAnsi="Times New Roman" w:cs="Times New Roman"/>
          <w:b/>
          <w:bCs/>
          <w:sz w:val="20"/>
          <w:szCs w:val="20"/>
          <w:u w:val="single"/>
        </w:rPr>
        <w:t>7</w:t>
      </w:r>
      <w:r w:rsidR="0053363F" w:rsidRPr="00496B39">
        <w:rPr>
          <w:rFonts w:ascii="Times New Roman" w:hAnsi="Times New Roman" w:cs="Times New Roman"/>
          <w:b/>
          <w:bCs/>
          <w:sz w:val="20"/>
          <w:szCs w:val="20"/>
          <w:u w:val="single"/>
        </w:rPr>
        <w:t xml:space="preserve"> to </w:t>
      </w:r>
      <w:r w:rsidR="00EE2A67">
        <w:rPr>
          <w:rFonts w:ascii="Times New Roman" w:hAnsi="Times New Roman" w:cs="Times New Roman"/>
          <w:b/>
          <w:bCs/>
          <w:sz w:val="20"/>
          <w:szCs w:val="20"/>
          <w:u w:val="single"/>
        </w:rPr>
        <w:t>2006</w:t>
      </w:r>
    </w:p>
    <w:p w:rsidR="00B105C4" w:rsidRDefault="00B105C4" w:rsidP="00537AC8">
      <w:pPr>
        <w:rPr>
          <w:rFonts w:ascii="Times New Roman" w:hAnsi="Times New Roman" w:cs="Times New Roman"/>
          <w:b/>
          <w:bCs/>
          <w:sz w:val="20"/>
          <w:szCs w:val="20"/>
        </w:rPr>
      </w:pPr>
    </w:p>
    <w:p w:rsidR="00B105C4" w:rsidRDefault="0053363F" w:rsidP="0053363F">
      <w:pPr>
        <w:ind w:left="1440" w:hanging="1440"/>
        <w:rPr>
          <w:rFonts w:ascii="Times New Roman" w:hAnsi="Times New Roman" w:cs="Times New Roman"/>
          <w:b/>
          <w:bCs/>
          <w:sz w:val="20"/>
          <w:szCs w:val="20"/>
        </w:rPr>
      </w:pPr>
      <w:r>
        <w:rPr>
          <w:rFonts w:ascii="Times New Roman" w:hAnsi="Times New Roman" w:cs="Times New Roman"/>
          <w:b/>
          <w:bCs/>
          <w:sz w:val="20"/>
          <w:szCs w:val="20"/>
        </w:rPr>
        <w:tab/>
        <w:t xml:space="preserve">Quantitative ratings by students of the overall quality of the course and instructor range from 1 = </w:t>
      </w:r>
      <w:r w:rsidR="00262AEC">
        <w:rPr>
          <w:rFonts w:ascii="Times New Roman" w:hAnsi="Times New Roman" w:cs="Times New Roman"/>
          <w:b/>
          <w:bCs/>
          <w:sz w:val="20"/>
          <w:szCs w:val="20"/>
        </w:rPr>
        <w:t>‘</w:t>
      </w:r>
      <w:r>
        <w:rPr>
          <w:rFonts w:ascii="Times New Roman" w:hAnsi="Times New Roman" w:cs="Times New Roman"/>
          <w:b/>
          <w:bCs/>
          <w:sz w:val="20"/>
          <w:szCs w:val="20"/>
        </w:rPr>
        <w:t>Excellent</w:t>
      </w:r>
      <w:r w:rsidR="00262AEC">
        <w:rPr>
          <w:rFonts w:ascii="Times New Roman" w:hAnsi="Times New Roman" w:cs="Times New Roman"/>
          <w:b/>
          <w:bCs/>
          <w:sz w:val="20"/>
          <w:szCs w:val="20"/>
        </w:rPr>
        <w:t>’</w:t>
      </w:r>
      <w:r>
        <w:rPr>
          <w:rFonts w:ascii="Times New Roman" w:hAnsi="Times New Roman" w:cs="Times New Roman"/>
          <w:b/>
          <w:bCs/>
          <w:sz w:val="20"/>
          <w:szCs w:val="20"/>
        </w:rPr>
        <w:t xml:space="preserve"> to 5 = </w:t>
      </w:r>
      <w:r w:rsidR="00262AEC">
        <w:rPr>
          <w:rFonts w:ascii="Times New Roman" w:hAnsi="Times New Roman" w:cs="Times New Roman"/>
          <w:b/>
          <w:bCs/>
          <w:sz w:val="20"/>
          <w:szCs w:val="20"/>
        </w:rPr>
        <w:t>‘Poor’</w:t>
      </w:r>
    </w:p>
    <w:p w:rsidR="00496B39" w:rsidRDefault="00496B39" w:rsidP="00537AC8">
      <w:pPr>
        <w:rPr>
          <w:rFonts w:ascii="Times New Roman" w:hAnsi="Times New Roman" w:cs="Times New Roman"/>
          <w:b/>
          <w:bCs/>
          <w:sz w:val="20"/>
          <w:szCs w:val="20"/>
        </w:rPr>
      </w:pPr>
      <w:r>
        <w:rPr>
          <w:rFonts w:ascii="Times New Roman" w:hAnsi="Times New Roman" w:cs="Times New Roman"/>
          <w:b/>
          <w:bCs/>
          <w:sz w:val="20"/>
          <w:szCs w:val="20"/>
        </w:rPr>
        <w:t xml:space="preserve">               </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980"/>
        <w:gridCol w:w="1440"/>
        <w:gridCol w:w="2160"/>
        <w:gridCol w:w="2250"/>
      </w:tblGrid>
      <w:tr w:rsidR="008F7050" w:rsidRPr="007E7C7E" w:rsidTr="007E7C7E">
        <w:tc>
          <w:tcPr>
            <w:tcW w:w="10260" w:type="dxa"/>
            <w:gridSpan w:val="5"/>
            <w:shd w:val="clear" w:color="auto" w:fill="auto"/>
          </w:tcPr>
          <w:p w:rsidR="008F7050" w:rsidRPr="007E7C7E" w:rsidRDefault="008F7050" w:rsidP="00537AC8">
            <w:pPr>
              <w:rPr>
                <w:rFonts w:ascii="Times New Roman" w:hAnsi="Times New Roman" w:cs="Times New Roman"/>
                <w:b/>
                <w:bCs/>
                <w:sz w:val="20"/>
                <w:szCs w:val="20"/>
              </w:rPr>
            </w:pPr>
            <w:r w:rsidRPr="007E7C7E">
              <w:rPr>
                <w:rFonts w:ascii="Times New Roman" w:hAnsi="Times New Roman" w:cs="Times New Roman"/>
                <w:b/>
                <w:bCs/>
                <w:sz w:val="20"/>
                <w:szCs w:val="20"/>
              </w:rPr>
              <w:t>MCH 712</w:t>
            </w:r>
            <w:r w:rsidRPr="007E7C7E">
              <w:rPr>
                <w:rFonts w:ascii="Times New Roman" w:hAnsi="Times New Roman" w:cs="Times New Roman"/>
                <w:sz w:val="20"/>
                <w:szCs w:val="20"/>
              </w:rPr>
              <w:t xml:space="preserve"> – Issues of Diversity and Cultural/Linguistic Competency Associated with Health Access, Utilization and Disparities (</w:t>
            </w:r>
            <w:r w:rsidRPr="007E7C7E">
              <w:rPr>
                <w:rFonts w:ascii="Times New Roman" w:hAnsi="Times New Roman" w:cs="Times New Roman"/>
                <w:b/>
                <w:bCs/>
                <w:sz w:val="20"/>
                <w:szCs w:val="20"/>
              </w:rPr>
              <w:t>Prior to 2002</w:t>
            </w:r>
            <w:r w:rsidRPr="007E7C7E">
              <w:rPr>
                <w:rFonts w:ascii="Times New Roman" w:hAnsi="Times New Roman" w:cs="Times New Roman"/>
                <w:sz w:val="20"/>
                <w:szCs w:val="20"/>
              </w:rPr>
              <w:t xml:space="preserve"> the course title was “The influence of Race, Ethnicity and Poverty on Maternal and Child Health” – based on new knowledge, the content was updated and the name changed)</w:t>
            </w:r>
          </w:p>
        </w:tc>
      </w:tr>
      <w:tr w:rsidR="007E7C7E" w:rsidRPr="007E7C7E" w:rsidTr="007E7C7E">
        <w:tc>
          <w:tcPr>
            <w:tcW w:w="2430" w:type="dxa"/>
            <w:shd w:val="clear" w:color="auto" w:fill="auto"/>
          </w:tcPr>
          <w:p w:rsidR="00946B39" w:rsidRPr="007E7C7E" w:rsidRDefault="00946B39" w:rsidP="00537AC8">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980" w:type="dxa"/>
            <w:shd w:val="clear" w:color="auto" w:fill="auto"/>
          </w:tcPr>
          <w:p w:rsidR="00946B39" w:rsidRPr="007E7C7E" w:rsidRDefault="00946B3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2001 Fall</w:t>
            </w:r>
          </w:p>
        </w:tc>
        <w:tc>
          <w:tcPr>
            <w:tcW w:w="1440" w:type="dxa"/>
            <w:shd w:val="clear" w:color="auto" w:fill="auto"/>
          </w:tcPr>
          <w:p w:rsidR="00946B39" w:rsidRPr="007E7C7E" w:rsidRDefault="00946B3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2002 Fall</w:t>
            </w:r>
          </w:p>
        </w:tc>
        <w:tc>
          <w:tcPr>
            <w:tcW w:w="2160" w:type="dxa"/>
            <w:shd w:val="clear" w:color="auto" w:fill="auto"/>
          </w:tcPr>
          <w:p w:rsidR="00946B39" w:rsidRPr="007E7C7E" w:rsidRDefault="00946B3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2003 Fall</w:t>
            </w:r>
          </w:p>
        </w:tc>
        <w:tc>
          <w:tcPr>
            <w:tcW w:w="2250" w:type="dxa"/>
            <w:shd w:val="clear" w:color="auto" w:fill="auto"/>
          </w:tcPr>
          <w:p w:rsidR="00946B39" w:rsidRPr="007E7C7E" w:rsidRDefault="00946B3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2004 Fall</w:t>
            </w:r>
          </w:p>
        </w:tc>
      </w:tr>
      <w:tr w:rsidR="007E7C7E" w:rsidRPr="007E7C7E" w:rsidTr="007E7C7E">
        <w:tc>
          <w:tcPr>
            <w:tcW w:w="2430" w:type="dxa"/>
            <w:shd w:val="clear" w:color="auto" w:fill="auto"/>
          </w:tcPr>
          <w:p w:rsidR="00946B39" w:rsidRPr="007E7C7E" w:rsidRDefault="00946B39" w:rsidP="00537AC8">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198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4</w:t>
            </w:r>
          </w:p>
        </w:tc>
        <w:tc>
          <w:tcPr>
            <w:tcW w:w="144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6</w:t>
            </w:r>
          </w:p>
        </w:tc>
        <w:tc>
          <w:tcPr>
            <w:tcW w:w="216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6</w:t>
            </w:r>
          </w:p>
        </w:tc>
        <w:tc>
          <w:tcPr>
            <w:tcW w:w="225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6</w:t>
            </w:r>
          </w:p>
        </w:tc>
      </w:tr>
      <w:tr w:rsidR="007E7C7E" w:rsidRPr="007E7C7E" w:rsidTr="007E7C7E">
        <w:tc>
          <w:tcPr>
            <w:tcW w:w="2430" w:type="dxa"/>
            <w:shd w:val="clear" w:color="auto" w:fill="auto"/>
          </w:tcPr>
          <w:p w:rsidR="00946B39" w:rsidRPr="007E7C7E" w:rsidRDefault="00946B39" w:rsidP="00537AC8">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198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1.5</w:t>
            </w:r>
          </w:p>
        </w:tc>
        <w:tc>
          <w:tcPr>
            <w:tcW w:w="144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1.</w:t>
            </w:r>
            <w:r w:rsidR="00262AEC" w:rsidRPr="007E7C7E">
              <w:rPr>
                <w:rFonts w:ascii="Times New Roman" w:hAnsi="Times New Roman" w:cs="Times New Roman"/>
                <w:sz w:val="20"/>
                <w:szCs w:val="20"/>
              </w:rPr>
              <w:t>7</w:t>
            </w:r>
          </w:p>
        </w:tc>
        <w:tc>
          <w:tcPr>
            <w:tcW w:w="216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1.5</w:t>
            </w:r>
          </w:p>
        </w:tc>
        <w:tc>
          <w:tcPr>
            <w:tcW w:w="2250" w:type="dxa"/>
            <w:shd w:val="clear" w:color="auto" w:fill="auto"/>
          </w:tcPr>
          <w:p w:rsidR="00946B39" w:rsidRPr="007E7C7E" w:rsidRDefault="00C22A85" w:rsidP="007E7C7E">
            <w:pPr>
              <w:jc w:val="center"/>
              <w:rPr>
                <w:rFonts w:ascii="Times New Roman" w:hAnsi="Times New Roman" w:cs="Times New Roman"/>
                <w:sz w:val="20"/>
                <w:szCs w:val="20"/>
              </w:rPr>
            </w:pPr>
            <w:r w:rsidRPr="007E7C7E">
              <w:rPr>
                <w:rFonts w:ascii="Times New Roman" w:hAnsi="Times New Roman" w:cs="Times New Roman"/>
                <w:sz w:val="20"/>
                <w:szCs w:val="20"/>
              </w:rPr>
              <w:t>1.6</w:t>
            </w:r>
          </w:p>
        </w:tc>
      </w:tr>
      <w:tr w:rsidR="007E7C7E" w:rsidRPr="007E7C7E" w:rsidTr="007E7C7E">
        <w:tc>
          <w:tcPr>
            <w:tcW w:w="2430" w:type="dxa"/>
            <w:shd w:val="clear" w:color="auto" w:fill="auto"/>
          </w:tcPr>
          <w:p w:rsidR="00946B39" w:rsidRPr="007E7C7E" w:rsidRDefault="00946B39" w:rsidP="00537AC8">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98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c>
          <w:tcPr>
            <w:tcW w:w="144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w:t>
            </w:r>
          </w:p>
        </w:tc>
        <w:tc>
          <w:tcPr>
            <w:tcW w:w="216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c>
          <w:tcPr>
            <w:tcW w:w="2250" w:type="dxa"/>
            <w:shd w:val="clear" w:color="auto" w:fill="auto"/>
          </w:tcPr>
          <w:p w:rsidR="00946B39" w:rsidRPr="007E7C7E" w:rsidRDefault="00C22A85"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r>
    </w:tbl>
    <w:p w:rsidR="00E768FF" w:rsidRDefault="00E768FF" w:rsidP="00E768FF">
      <w:pPr>
        <w:rPr>
          <w:rFonts w:ascii="Times New Roman" w:hAnsi="Times New Roman" w:cs="Times New Roman"/>
          <w:b/>
          <w:bCs/>
          <w:sz w:val="20"/>
          <w:szCs w:val="20"/>
        </w:rPr>
      </w:pPr>
      <w:r>
        <w:rPr>
          <w:rFonts w:ascii="Times New Roman" w:hAnsi="Times New Roman" w:cs="Times New Roman"/>
          <w:b/>
          <w:bCs/>
          <w:sz w:val="20"/>
          <w:szCs w:val="20"/>
        </w:rPr>
        <w:t xml:space="preserve">               </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980"/>
        <w:gridCol w:w="5850"/>
      </w:tblGrid>
      <w:tr w:rsidR="00E768FF" w:rsidRPr="007E7C7E" w:rsidTr="007E7C7E">
        <w:tc>
          <w:tcPr>
            <w:tcW w:w="10260" w:type="dxa"/>
            <w:gridSpan w:val="3"/>
            <w:shd w:val="clear" w:color="auto" w:fill="auto"/>
          </w:tcPr>
          <w:p w:rsidR="00E768FF" w:rsidRPr="007E7C7E" w:rsidRDefault="00E768FF" w:rsidP="0035281F">
            <w:pPr>
              <w:rPr>
                <w:rFonts w:ascii="Times New Roman" w:hAnsi="Times New Roman" w:cs="Times New Roman"/>
                <w:b/>
                <w:bCs/>
                <w:sz w:val="20"/>
                <w:szCs w:val="20"/>
              </w:rPr>
            </w:pPr>
            <w:r w:rsidRPr="007E7C7E">
              <w:rPr>
                <w:rFonts w:ascii="Times New Roman" w:hAnsi="Times New Roman" w:cs="Times New Roman"/>
                <w:b/>
                <w:bCs/>
                <w:sz w:val="20"/>
                <w:szCs w:val="20"/>
              </w:rPr>
              <w:t>MCH 712</w:t>
            </w:r>
            <w:r w:rsidRPr="007E7C7E">
              <w:rPr>
                <w:rFonts w:ascii="Times New Roman" w:hAnsi="Times New Roman" w:cs="Times New Roman"/>
                <w:sz w:val="20"/>
                <w:szCs w:val="20"/>
              </w:rPr>
              <w:t xml:space="preserve"> – Issues of Diversity and Cultural/Linguistic Competency Associated with Health Access, Utilization and Disparities (</w:t>
            </w:r>
            <w:r w:rsidRPr="007E7C7E">
              <w:rPr>
                <w:rFonts w:ascii="Times New Roman" w:hAnsi="Times New Roman" w:cs="Times New Roman"/>
                <w:b/>
                <w:bCs/>
                <w:sz w:val="20"/>
                <w:szCs w:val="20"/>
              </w:rPr>
              <w:t>Prior to 2002</w:t>
            </w:r>
            <w:r w:rsidRPr="007E7C7E">
              <w:rPr>
                <w:rFonts w:ascii="Times New Roman" w:hAnsi="Times New Roman" w:cs="Times New Roman"/>
                <w:sz w:val="20"/>
                <w:szCs w:val="20"/>
              </w:rPr>
              <w:t xml:space="preserve"> the course title was “The influence of Race, Ethnicity and Poverty on Maternal and Child Health” – based on new knowledge, the content was updated and the name changed)</w:t>
            </w:r>
          </w:p>
        </w:tc>
      </w:tr>
      <w:tr w:rsidR="00E768FF" w:rsidRPr="007E7C7E" w:rsidTr="007E7C7E">
        <w:tc>
          <w:tcPr>
            <w:tcW w:w="2430" w:type="dxa"/>
            <w:shd w:val="clear" w:color="auto" w:fill="auto"/>
          </w:tcPr>
          <w:p w:rsidR="00E768FF" w:rsidRPr="007E7C7E" w:rsidRDefault="00E768FF" w:rsidP="0035281F">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980" w:type="dxa"/>
            <w:shd w:val="clear" w:color="auto" w:fill="auto"/>
          </w:tcPr>
          <w:p w:rsidR="00E768FF" w:rsidRPr="007E7C7E" w:rsidRDefault="00E768FF"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2005 Fall</w:t>
            </w:r>
          </w:p>
        </w:tc>
        <w:tc>
          <w:tcPr>
            <w:tcW w:w="5850" w:type="dxa"/>
            <w:vMerge w:val="restart"/>
            <w:shd w:val="clear" w:color="auto" w:fill="auto"/>
          </w:tcPr>
          <w:p w:rsidR="00E768FF" w:rsidRPr="007E7C7E" w:rsidRDefault="00E768FF" w:rsidP="007E7C7E">
            <w:pPr>
              <w:jc w:val="center"/>
              <w:rPr>
                <w:rFonts w:ascii="Times New Roman" w:hAnsi="Times New Roman" w:cs="Times New Roman"/>
                <w:b/>
                <w:bCs/>
                <w:sz w:val="20"/>
                <w:szCs w:val="20"/>
              </w:rPr>
            </w:pPr>
          </w:p>
        </w:tc>
      </w:tr>
      <w:tr w:rsidR="00E768FF" w:rsidRPr="007E7C7E" w:rsidTr="007E7C7E">
        <w:tc>
          <w:tcPr>
            <w:tcW w:w="2430" w:type="dxa"/>
            <w:shd w:val="clear" w:color="auto" w:fill="auto"/>
          </w:tcPr>
          <w:p w:rsidR="00E768FF" w:rsidRPr="007E7C7E" w:rsidRDefault="00E768FF" w:rsidP="0035281F">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1980" w:type="dxa"/>
            <w:shd w:val="clear" w:color="auto" w:fill="auto"/>
          </w:tcPr>
          <w:p w:rsidR="00E768FF" w:rsidRPr="007E7C7E" w:rsidRDefault="00E768FF" w:rsidP="007E7C7E">
            <w:pPr>
              <w:jc w:val="center"/>
              <w:rPr>
                <w:rFonts w:ascii="Times New Roman" w:hAnsi="Times New Roman" w:cs="Times New Roman"/>
                <w:sz w:val="20"/>
                <w:szCs w:val="20"/>
              </w:rPr>
            </w:pPr>
            <w:r w:rsidRPr="007E7C7E">
              <w:rPr>
                <w:rFonts w:ascii="Times New Roman" w:hAnsi="Times New Roman" w:cs="Times New Roman"/>
                <w:sz w:val="20"/>
                <w:szCs w:val="20"/>
              </w:rPr>
              <w:t>8</w:t>
            </w:r>
          </w:p>
        </w:tc>
        <w:tc>
          <w:tcPr>
            <w:tcW w:w="5850" w:type="dxa"/>
            <w:vMerge/>
            <w:shd w:val="clear" w:color="auto" w:fill="auto"/>
          </w:tcPr>
          <w:p w:rsidR="00E768FF" w:rsidRPr="007E7C7E" w:rsidRDefault="00E768FF" w:rsidP="007E7C7E">
            <w:pPr>
              <w:jc w:val="center"/>
              <w:rPr>
                <w:rFonts w:ascii="Times New Roman" w:hAnsi="Times New Roman" w:cs="Times New Roman"/>
                <w:sz w:val="20"/>
                <w:szCs w:val="20"/>
              </w:rPr>
            </w:pPr>
          </w:p>
        </w:tc>
      </w:tr>
      <w:tr w:rsidR="00E768FF" w:rsidRPr="007E7C7E" w:rsidTr="007E7C7E">
        <w:tc>
          <w:tcPr>
            <w:tcW w:w="2430" w:type="dxa"/>
            <w:shd w:val="clear" w:color="auto" w:fill="auto"/>
          </w:tcPr>
          <w:p w:rsidR="00E768FF" w:rsidRPr="007E7C7E" w:rsidRDefault="00E768FF" w:rsidP="0035281F">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1980" w:type="dxa"/>
            <w:shd w:val="clear" w:color="auto" w:fill="auto"/>
          </w:tcPr>
          <w:p w:rsidR="00E768FF" w:rsidRPr="007E7C7E" w:rsidRDefault="00E768FF" w:rsidP="007E7C7E">
            <w:pPr>
              <w:jc w:val="center"/>
              <w:rPr>
                <w:rFonts w:ascii="Times New Roman" w:hAnsi="Times New Roman" w:cs="Times New Roman"/>
                <w:sz w:val="20"/>
                <w:szCs w:val="20"/>
              </w:rPr>
            </w:pPr>
            <w:r w:rsidRPr="007E7C7E">
              <w:rPr>
                <w:rFonts w:ascii="Times New Roman" w:hAnsi="Times New Roman" w:cs="Times New Roman"/>
                <w:sz w:val="20"/>
                <w:szCs w:val="20"/>
              </w:rPr>
              <w:t>1.2</w:t>
            </w:r>
          </w:p>
        </w:tc>
        <w:tc>
          <w:tcPr>
            <w:tcW w:w="5850" w:type="dxa"/>
            <w:vMerge/>
            <w:shd w:val="clear" w:color="auto" w:fill="auto"/>
          </w:tcPr>
          <w:p w:rsidR="00E768FF" w:rsidRPr="007E7C7E" w:rsidRDefault="00E768FF" w:rsidP="007E7C7E">
            <w:pPr>
              <w:jc w:val="center"/>
              <w:rPr>
                <w:rFonts w:ascii="Times New Roman" w:hAnsi="Times New Roman" w:cs="Times New Roman"/>
                <w:sz w:val="20"/>
                <w:szCs w:val="20"/>
              </w:rPr>
            </w:pPr>
          </w:p>
        </w:tc>
      </w:tr>
      <w:tr w:rsidR="00E768FF" w:rsidRPr="007E7C7E" w:rsidTr="007E7C7E">
        <w:tc>
          <w:tcPr>
            <w:tcW w:w="2430" w:type="dxa"/>
            <w:shd w:val="clear" w:color="auto" w:fill="auto"/>
          </w:tcPr>
          <w:p w:rsidR="00E768FF" w:rsidRPr="007E7C7E" w:rsidRDefault="00E768FF" w:rsidP="0035281F">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980" w:type="dxa"/>
            <w:shd w:val="clear" w:color="auto" w:fill="auto"/>
          </w:tcPr>
          <w:p w:rsidR="00E768FF" w:rsidRPr="007E7C7E" w:rsidRDefault="00E768FF" w:rsidP="007E7C7E">
            <w:pPr>
              <w:jc w:val="center"/>
              <w:rPr>
                <w:rFonts w:ascii="Times New Roman" w:hAnsi="Times New Roman" w:cs="Times New Roman"/>
                <w:sz w:val="20"/>
                <w:szCs w:val="20"/>
              </w:rPr>
            </w:pPr>
            <w:r w:rsidRPr="007E7C7E">
              <w:rPr>
                <w:rFonts w:ascii="Times New Roman" w:hAnsi="Times New Roman" w:cs="Times New Roman"/>
                <w:sz w:val="20"/>
                <w:szCs w:val="20"/>
              </w:rPr>
              <w:t>Excellent</w:t>
            </w:r>
          </w:p>
        </w:tc>
        <w:tc>
          <w:tcPr>
            <w:tcW w:w="5850" w:type="dxa"/>
            <w:vMerge/>
            <w:shd w:val="clear" w:color="auto" w:fill="auto"/>
          </w:tcPr>
          <w:p w:rsidR="00E768FF" w:rsidRPr="007E7C7E" w:rsidRDefault="00E768FF" w:rsidP="007E7C7E">
            <w:pPr>
              <w:jc w:val="center"/>
              <w:rPr>
                <w:rFonts w:ascii="Times New Roman" w:hAnsi="Times New Roman" w:cs="Times New Roman"/>
                <w:sz w:val="20"/>
                <w:szCs w:val="20"/>
              </w:rPr>
            </w:pPr>
          </w:p>
        </w:tc>
      </w:tr>
    </w:tbl>
    <w:p w:rsidR="00946B39" w:rsidRDefault="00946B39" w:rsidP="00537AC8">
      <w:pPr>
        <w:rPr>
          <w:rFonts w:ascii="Times New Roman" w:hAnsi="Times New Roman" w:cs="Times New Roman"/>
          <w:b/>
          <w:bCs/>
          <w:sz w:val="20"/>
          <w:szCs w:val="20"/>
        </w:rPr>
      </w:pP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070"/>
        <w:gridCol w:w="2070"/>
        <w:gridCol w:w="2070"/>
        <w:gridCol w:w="1620"/>
      </w:tblGrid>
      <w:tr w:rsidR="00946B39" w:rsidRPr="007E7C7E" w:rsidTr="007E7C7E">
        <w:tc>
          <w:tcPr>
            <w:tcW w:w="10260" w:type="dxa"/>
            <w:gridSpan w:val="5"/>
            <w:shd w:val="clear" w:color="auto" w:fill="auto"/>
          </w:tcPr>
          <w:p w:rsidR="00946B39" w:rsidRPr="007E7C7E" w:rsidRDefault="00946B39" w:rsidP="006F54D4">
            <w:pPr>
              <w:rPr>
                <w:rFonts w:ascii="Times New Roman" w:hAnsi="Times New Roman" w:cs="Times New Roman"/>
                <w:b/>
                <w:bCs/>
                <w:sz w:val="20"/>
                <w:szCs w:val="20"/>
              </w:rPr>
            </w:pPr>
            <w:r w:rsidRPr="007E7C7E">
              <w:rPr>
                <w:rFonts w:ascii="Times New Roman" w:hAnsi="Times New Roman" w:cs="Times New Roman"/>
                <w:b/>
                <w:bCs/>
                <w:sz w:val="20"/>
                <w:szCs w:val="20"/>
              </w:rPr>
              <w:t>MCH 619</w:t>
            </w:r>
            <w:r w:rsidRPr="007E7C7E">
              <w:rPr>
                <w:rFonts w:ascii="Times New Roman" w:hAnsi="Times New Roman" w:cs="Times New Roman"/>
                <w:sz w:val="20"/>
                <w:szCs w:val="20"/>
              </w:rPr>
              <w:t xml:space="preserve"> - Social Work in Public Health (Taught alternately at UAB and U. of Alabama Tuscaloosa)</w:t>
            </w:r>
          </w:p>
        </w:tc>
      </w:tr>
      <w:tr w:rsidR="007E7C7E" w:rsidRPr="007E7C7E" w:rsidTr="007E7C7E">
        <w:tc>
          <w:tcPr>
            <w:tcW w:w="2430" w:type="dxa"/>
            <w:shd w:val="clear" w:color="auto" w:fill="auto"/>
          </w:tcPr>
          <w:p w:rsidR="00946B39" w:rsidRPr="007E7C7E" w:rsidRDefault="00946B39" w:rsidP="006F54D4">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2070" w:type="dxa"/>
            <w:shd w:val="clear" w:color="auto" w:fill="auto"/>
          </w:tcPr>
          <w:p w:rsidR="00946B39" w:rsidRPr="007E7C7E" w:rsidRDefault="00946B3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1999 Summer</w:t>
            </w:r>
          </w:p>
        </w:tc>
        <w:tc>
          <w:tcPr>
            <w:tcW w:w="2070" w:type="dxa"/>
            <w:shd w:val="clear" w:color="auto" w:fill="auto"/>
          </w:tcPr>
          <w:p w:rsidR="00946B39" w:rsidRPr="007E7C7E" w:rsidRDefault="00946B3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2002 Summer</w:t>
            </w:r>
          </w:p>
        </w:tc>
        <w:tc>
          <w:tcPr>
            <w:tcW w:w="2070" w:type="dxa"/>
            <w:shd w:val="clear" w:color="auto" w:fill="auto"/>
          </w:tcPr>
          <w:p w:rsidR="00946B39" w:rsidRPr="007E7C7E" w:rsidRDefault="00946B3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2003 Summer</w:t>
            </w:r>
          </w:p>
        </w:tc>
        <w:tc>
          <w:tcPr>
            <w:tcW w:w="1620" w:type="dxa"/>
            <w:shd w:val="clear" w:color="auto" w:fill="auto"/>
          </w:tcPr>
          <w:p w:rsidR="00946B39" w:rsidRPr="007E7C7E" w:rsidRDefault="00946B3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2004 Summer</w:t>
            </w:r>
          </w:p>
        </w:tc>
      </w:tr>
      <w:tr w:rsidR="007E7C7E" w:rsidRPr="007E7C7E" w:rsidTr="007E7C7E">
        <w:tc>
          <w:tcPr>
            <w:tcW w:w="2430" w:type="dxa"/>
            <w:shd w:val="clear" w:color="auto" w:fill="auto"/>
          </w:tcPr>
          <w:p w:rsidR="00946B39" w:rsidRPr="007E7C7E" w:rsidRDefault="00946B39" w:rsidP="006F54D4">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207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4</w:t>
            </w:r>
          </w:p>
        </w:tc>
        <w:tc>
          <w:tcPr>
            <w:tcW w:w="207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9</w:t>
            </w:r>
          </w:p>
        </w:tc>
        <w:tc>
          <w:tcPr>
            <w:tcW w:w="207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2</w:t>
            </w:r>
          </w:p>
        </w:tc>
        <w:tc>
          <w:tcPr>
            <w:tcW w:w="162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2</w:t>
            </w:r>
          </w:p>
        </w:tc>
      </w:tr>
      <w:tr w:rsidR="007E7C7E" w:rsidRPr="007E7C7E" w:rsidTr="007E7C7E">
        <w:tc>
          <w:tcPr>
            <w:tcW w:w="2430" w:type="dxa"/>
            <w:shd w:val="clear" w:color="auto" w:fill="auto"/>
          </w:tcPr>
          <w:p w:rsidR="00946B39" w:rsidRPr="007E7C7E" w:rsidRDefault="00946B39" w:rsidP="006F54D4">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207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1.2</w:t>
            </w:r>
          </w:p>
        </w:tc>
        <w:tc>
          <w:tcPr>
            <w:tcW w:w="207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2.5</w:t>
            </w:r>
          </w:p>
        </w:tc>
        <w:tc>
          <w:tcPr>
            <w:tcW w:w="207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1.5</w:t>
            </w:r>
          </w:p>
        </w:tc>
        <w:tc>
          <w:tcPr>
            <w:tcW w:w="162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2</w:t>
            </w:r>
          </w:p>
        </w:tc>
      </w:tr>
      <w:tr w:rsidR="007E7C7E" w:rsidRPr="007E7C7E" w:rsidTr="007E7C7E">
        <w:tc>
          <w:tcPr>
            <w:tcW w:w="2430" w:type="dxa"/>
            <w:shd w:val="clear" w:color="auto" w:fill="auto"/>
          </w:tcPr>
          <w:p w:rsidR="00946B39" w:rsidRPr="007E7C7E" w:rsidRDefault="00946B39" w:rsidP="006F54D4">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207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c>
          <w:tcPr>
            <w:tcW w:w="207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Good</w:t>
            </w:r>
          </w:p>
        </w:tc>
        <w:tc>
          <w:tcPr>
            <w:tcW w:w="207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c>
          <w:tcPr>
            <w:tcW w:w="1620" w:type="dxa"/>
            <w:shd w:val="clear" w:color="auto" w:fill="auto"/>
          </w:tcPr>
          <w:p w:rsidR="00946B39" w:rsidRPr="007E7C7E" w:rsidRDefault="00946B39"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w:t>
            </w:r>
          </w:p>
        </w:tc>
      </w:tr>
    </w:tbl>
    <w:p w:rsidR="00DD6F68" w:rsidRDefault="00DD6F68" w:rsidP="00DD6F68">
      <w:pPr>
        <w:rPr>
          <w:rFonts w:ascii="Times New Roman" w:hAnsi="Times New Roman" w:cs="Times New Roman"/>
          <w:b/>
          <w:bCs/>
          <w:sz w:val="20"/>
          <w:szCs w:val="20"/>
        </w:rPr>
      </w:pP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4140"/>
        <w:gridCol w:w="3690"/>
      </w:tblGrid>
      <w:tr w:rsidR="004055E0" w:rsidRPr="007E7C7E" w:rsidTr="007E7C7E">
        <w:tc>
          <w:tcPr>
            <w:tcW w:w="6570" w:type="dxa"/>
            <w:gridSpan w:val="2"/>
            <w:shd w:val="clear" w:color="auto" w:fill="auto"/>
          </w:tcPr>
          <w:p w:rsidR="004055E0" w:rsidRPr="007E7C7E" w:rsidRDefault="004055E0" w:rsidP="00DD6F68">
            <w:pPr>
              <w:rPr>
                <w:rFonts w:ascii="Times New Roman" w:hAnsi="Times New Roman" w:cs="Times New Roman"/>
                <w:b/>
                <w:bCs/>
                <w:sz w:val="20"/>
                <w:szCs w:val="20"/>
              </w:rPr>
            </w:pPr>
            <w:r w:rsidRPr="007E7C7E">
              <w:rPr>
                <w:rFonts w:ascii="Times New Roman" w:hAnsi="Times New Roman" w:cs="Times New Roman"/>
                <w:b/>
                <w:bCs/>
                <w:sz w:val="20"/>
                <w:szCs w:val="20"/>
              </w:rPr>
              <w:t>MCH 619</w:t>
            </w:r>
            <w:r w:rsidRPr="007E7C7E">
              <w:rPr>
                <w:rFonts w:ascii="Times New Roman" w:hAnsi="Times New Roman" w:cs="Times New Roman"/>
                <w:sz w:val="20"/>
                <w:szCs w:val="20"/>
              </w:rPr>
              <w:t xml:space="preserve"> - Social Work in Public Health </w:t>
            </w:r>
          </w:p>
        </w:tc>
        <w:tc>
          <w:tcPr>
            <w:tcW w:w="3690" w:type="dxa"/>
            <w:shd w:val="clear" w:color="auto" w:fill="auto"/>
          </w:tcPr>
          <w:p w:rsidR="004055E0" w:rsidRPr="007E7C7E" w:rsidRDefault="004055E0" w:rsidP="00DD6F68">
            <w:pPr>
              <w:rPr>
                <w:rFonts w:ascii="Times New Roman" w:hAnsi="Times New Roman" w:cs="Times New Roman"/>
                <w:b/>
                <w:bCs/>
                <w:sz w:val="20"/>
                <w:szCs w:val="20"/>
              </w:rPr>
            </w:pPr>
          </w:p>
        </w:tc>
      </w:tr>
      <w:tr w:rsidR="004055E0" w:rsidRPr="007E7C7E" w:rsidTr="007E7C7E">
        <w:tc>
          <w:tcPr>
            <w:tcW w:w="2430" w:type="dxa"/>
            <w:shd w:val="clear" w:color="auto" w:fill="auto"/>
          </w:tcPr>
          <w:p w:rsidR="004055E0" w:rsidRPr="007E7C7E" w:rsidRDefault="004055E0" w:rsidP="00DD6F68">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4140" w:type="dxa"/>
            <w:shd w:val="clear" w:color="auto" w:fill="auto"/>
          </w:tcPr>
          <w:p w:rsidR="004055E0" w:rsidRPr="007E7C7E" w:rsidRDefault="004055E0"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2005 Summer</w:t>
            </w:r>
          </w:p>
        </w:tc>
        <w:tc>
          <w:tcPr>
            <w:tcW w:w="3690" w:type="dxa"/>
            <w:shd w:val="clear" w:color="auto" w:fill="auto"/>
          </w:tcPr>
          <w:p w:rsidR="004055E0" w:rsidRPr="007E7C7E" w:rsidRDefault="004055E0"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2006 Summer</w:t>
            </w:r>
          </w:p>
        </w:tc>
      </w:tr>
      <w:tr w:rsidR="004055E0" w:rsidRPr="007E7C7E" w:rsidTr="007E7C7E">
        <w:tc>
          <w:tcPr>
            <w:tcW w:w="2430" w:type="dxa"/>
            <w:shd w:val="clear" w:color="auto" w:fill="auto"/>
          </w:tcPr>
          <w:p w:rsidR="004055E0" w:rsidRPr="007E7C7E" w:rsidRDefault="004055E0" w:rsidP="00DD6F68">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4140" w:type="dxa"/>
            <w:shd w:val="clear" w:color="auto" w:fill="auto"/>
          </w:tcPr>
          <w:p w:rsidR="004055E0" w:rsidRPr="007E7C7E" w:rsidRDefault="004055E0" w:rsidP="007E7C7E">
            <w:pPr>
              <w:jc w:val="center"/>
              <w:rPr>
                <w:rFonts w:ascii="Times New Roman" w:hAnsi="Times New Roman" w:cs="Times New Roman"/>
                <w:sz w:val="20"/>
                <w:szCs w:val="20"/>
              </w:rPr>
            </w:pPr>
            <w:r w:rsidRPr="007E7C7E">
              <w:rPr>
                <w:rFonts w:ascii="Times New Roman" w:hAnsi="Times New Roman" w:cs="Times New Roman"/>
                <w:sz w:val="20"/>
                <w:szCs w:val="20"/>
              </w:rPr>
              <w:t>3</w:t>
            </w:r>
          </w:p>
        </w:tc>
        <w:tc>
          <w:tcPr>
            <w:tcW w:w="3690" w:type="dxa"/>
            <w:shd w:val="clear" w:color="auto" w:fill="auto"/>
          </w:tcPr>
          <w:p w:rsidR="004055E0" w:rsidRPr="007E7C7E" w:rsidRDefault="004055E0" w:rsidP="007E7C7E">
            <w:pPr>
              <w:jc w:val="center"/>
              <w:rPr>
                <w:rFonts w:ascii="Times New Roman" w:hAnsi="Times New Roman" w:cs="Times New Roman"/>
                <w:sz w:val="20"/>
                <w:szCs w:val="20"/>
              </w:rPr>
            </w:pPr>
            <w:r w:rsidRPr="007E7C7E">
              <w:rPr>
                <w:rFonts w:ascii="Times New Roman" w:hAnsi="Times New Roman" w:cs="Times New Roman"/>
                <w:sz w:val="20"/>
                <w:szCs w:val="20"/>
              </w:rPr>
              <w:t>2</w:t>
            </w:r>
          </w:p>
        </w:tc>
      </w:tr>
      <w:tr w:rsidR="004055E0" w:rsidRPr="007E7C7E" w:rsidTr="007E7C7E">
        <w:tc>
          <w:tcPr>
            <w:tcW w:w="2430" w:type="dxa"/>
            <w:shd w:val="clear" w:color="auto" w:fill="auto"/>
          </w:tcPr>
          <w:p w:rsidR="004055E0" w:rsidRPr="007E7C7E" w:rsidRDefault="004055E0" w:rsidP="00DD6F68">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4140" w:type="dxa"/>
            <w:shd w:val="clear" w:color="auto" w:fill="auto"/>
          </w:tcPr>
          <w:p w:rsidR="004055E0" w:rsidRPr="007E7C7E" w:rsidRDefault="004055E0" w:rsidP="007E7C7E">
            <w:pPr>
              <w:jc w:val="center"/>
              <w:rPr>
                <w:rFonts w:ascii="Times New Roman" w:hAnsi="Times New Roman" w:cs="Times New Roman"/>
                <w:sz w:val="20"/>
                <w:szCs w:val="20"/>
              </w:rPr>
            </w:pPr>
            <w:r w:rsidRPr="007E7C7E">
              <w:rPr>
                <w:rFonts w:ascii="Times New Roman" w:hAnsi="Times New Roman" w:cs="Times New Roman"/>
                <w:sz w:val="20"/>
                <w:szCs w:val="20"/>
              </w:rPr>
              <w:t>Not provided</w:t>
            </w:r>
          </w:p>
        </w:tc>
        <w:tc>
          <w:tcPr>
            <w:tcW w:w="3690" w:type="dxa"/>
            <w:shd w:val="clear" w:color="auto" w:fill="auto"/>
          </w:tcPr>
          <w:p w:rsidR="004055E0" w:rsidRPr="007E7C7E" w:rsidRDefault="00B25C5B" w:rsidP="007E7C7E">
            <w:pPr>
              <w:jc w:val="center"/>
              <w:rPr>
                <w:rFonts w:ascii="Times New Roman" w:hAnsi="Times New Roman" w:cs="Times New Roman"/>
                <w:sz w:val="20"/>
                <w:szCs w:val="20"/>
              </w:rPr>
            </w:pPr>
            <w:r w:rsidRPr="007E7C7E">
              <w:rPr>
                <w:rFonts w:ascii="Times New Roman" w:hAnsi="Times New Roman" w:cs="Times New Roman"/>
                <w:sz w:val="20"/>
                <w:szCs w:val="20"/>
              </w:rPr>
              <w:t>1</w:t>
            </w:r>
          </w:p>
        </w:tc>
      </w:tr>
      <w:tr w:rsidR="004055E0" w:rsidRPr="007E7C7E" w:rsidTr="007E7C7E">
        <w:tc>
          <w:tcPr>
            <w:tcW w:w="2430" w:type="dxa"/>
            <w:shd w:val="clear" w:color="auto" w:fill="auto"/>
          </w:tcPr>
          <w:p w:rsidR="004055E0" w:rsidRPr="007E7C7E" w:rsidRDefault="004055E0" w:rsidP="00DD6F68">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4140" w:type="dxa"/>
            <w:shd w:val="clear" w:color="auto" w:fill="auto"/>
          </w:tcPr>
          <w:p w:rsidR="004055E0" w:rsidRPr="007E7C7E" w:rsidRDefault="004055E0" w:rsidP="007E7C7E">
            <w:pPr>
              <w:jc w:val="center"/>
              <w:rPr>
                <w:rFonts w:ascii="Times New Roman" w:hAnsi="Times New Roman" w:cs="Times New Roman"/>
                <w:sz w:val="20"/>
                <w:szCs w:val="20"/>
              </w:rPr>
            </w:pPr>
            <w:r w:rsidRPr="007E7C7E">
              <w:rPr>
                <w:rFonts w:ascii="Times New Roman" w:hAnsi="Times New Roman" w:cs="Times New Roman"/>
                <w:sz w:val="20"/>
                <w:szCs w:val="20"/>
              </w:rPr>
              <w:t>NA</w:t>
            </w:r>
          </w:p>
        </w:tc>
        <w:tc>
          <w:tcPr>
            <w:tcW w:w="3690" w:type="dxa"/>
            <w:shd w:val="clear" w:color="auto" w:fill="auto"/>
          </w:tcPr>
          <w:p w:rsidR="004055E0" w:rsidRPr="007E7C7E" w:rsidRDefault="00B25C5B" w:rsidP="007E7C7E">
            <w:pPr>
              <w:jc w:val="center"/>
              <w:rPr>
                <w:rFonts w:ascii="Times New Roman" w:hAnsi="Times New Roman" w:cs="Times New Roman"/>
                <w:sz w:val="20"/>
                <w:szCs w:val="20"/>
              </w:rPr>
            </w:pPr>
            <w:r w:rsidRPr="007E7C7E">
              <w:rPr>
                <w:rFonts w:ascii="Times New Roman" w:hAnsi="Times New Roman" w:cs="Times New Roman"/>
                <w:sz w:val="20"/>
                <w:szCs w:val="20"/>
              </w:rPr>
              <w:t>Excellent</w:t>
            </w:r>
          </w:p>
        </w:tc>
      </w:tr>
    </w:tbl>
    <w:p w:rsidR="0022552E" w:rsidRDefault="0022552E" w:rsidP="00537AC8">
      <w:pPr>
        <w:rPr>
          <w:rFonts w:ascii="Times New Roman" w:hAnsi="Times New Roman" w:cs="Times New Roman"/>
          <w:b/>
          <w:bCs/>
          <w:sz w:val="20"/>
          <w:szCs w:val="20"/>
        </w:rPr>
      </w:pP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070"/>
        <w:gridCol w:w="2070"/>
        <w:gridCol w:w="1620"/>
        <w:gridCol w:w="2070"/>
      </w:tblGrid>
      <w:tr w:rsidR="008C110B" w:rsidRPr="007E7C7E" w:rsidTr="007E7C7E">
        <w:tc>
          <w:tcPr>
            <w:tcW w:w="10260" w:type="dxa"/>
            <w:gridSpan w:val="5"/>
            <w:shd w:val="clear" w:color="auto" w:fill="auto"/>
          </w:tcPr>
          <w:p w:rsidR="008C110B" w:rsidRPr="007E7C7E" w:rsidRDefault="008C110B" w:rsidP="006F54D4">
            <w:pPr>
              <w:rPr>
                <w:rFonts w:ascii="Times New Roman" w:hAnsi="Times New Roman" w:cs="Times New Roman"/>
                <w:b/>
                <w:bCs/>
                <w:sz w:val="20"/>
                <w:szCs w:val="20"/>
              </w:rPr>
            </w:pPr>
            <w:r w:rsidRPr="007E7C7E">
              <w:rPr>
                <w:rFonts w:ascii="Times New Roman" w:hAnsi="Times New Roman" w:cs="Times New Roman"/>
                <w:b/>
                <w:bCs/>
                <w:sz w:val="20"/>
                <w:szCs w:val="20"/>
              </w:rPr>
              <w:t>MCH 606</w:t>
            </w:r>
            <w:r w:rsidRPr="007E7C7E">
              <w:rPr>
                <w:rFonts w:ascii="Times New Roman" w:hAnsi="Times New Roman" w:cs="Times New Roman"/>
                <w:sz w:val="20"/>
                <w:szCs w:val="20"/>
              </w:rPr>
              <w:t xml:space="preserve"> - Basics of Community-based Evaluation</w:t>
            </w:r>
          </w:p>
        </w:tc>
      </w:tr>
      <w:tr w:rsidR="007E7C7E" w:rsidRPr="007E7C7E" w:rsidTr="007E7C7E">
        <w:tc>
          <w:tcPr>
            <w:tcW w:w="2430" w:type="dxa"/>
            <w:shd w:val="clear" w:color="auto" w:fill="auto"/>
          </w:tcPr>
          <w:p w:rsidR="008C110B" w:rsidRPr="007E7C7E" w:rsidRDefault="008C110B" w:rsidP="006F54D4">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2070" w:type="dxa"/>
            <w:shd w:val="clear" w:color="auto" w:fill="auto"/>
          </w:tcPr>
          <w:p w:rsidR="008C110B" w:rsidRPr="007E7C7E" w:rsidRDefault="008C110B"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1998 Spring</w:t>
            </w:r>
          </w:p>
        </w:tc>
        <w:tc>
          <w:tcPr>
            <w:tcW w:w="2070" w:type="dxa"/>
            <w:shd w:val="clear" w:color="auto" w:fill="auto"/>
          </w:tcPr>
          <w:p w:rsidR="008C110B" w:rsidRPr="007E7C7E" w:rsidRDefault="008C110B"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1999 Spring</w:t>
            </w:r>
          </w:p>
        </w:tc>
        <w:tc>
          <w:tcPr>
            <w:tcW w:w="1620" w:type="dxa"/>
            <w:shd w:val="clear" w:color="auto" w:fill="auto"/>
          </w:tcPr>
          <w:p w:rsidR="008C110B" w:rsidRPr="007E7C7E" w:rsidRDefault="008C110B"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2000 Spring</w:t>
            </w:r>
          </w:p>
        </w:tc>
        <w:tc>
          <w:tcPr>
            <w:tcW w:w="2070" w:type="dxa"/>
            <w:shd w:val="clear" w:color="auto" w:fill="auto"/>
          </w:tcPr>
          <w:p w:rsidR="008C110B" w:rsidRPr="007E7C7E" w:rsidRDefault="008C110B"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2001 Spring</w:t>
            </w:r>
          </w:p>
        </w:tc>
      </w:tr>
      <w:tr w:rsidR="007E7C7E" w:rsidRPr="007E7C7E" w:rsidTr="007E7C7E">
        <w:tc>
          <w:tcPr>
            <w:tcW w:w="2430" w:type="dxa"/>
            <w:shd w:val="clear" w:color="auto" w:fill="auto"/>
          </w:tcPr>
          <w:p w:rsidR="008C110B" w:rsidRPr="007E7C7E" w:rsidRDefault="008C110B" w:rsidP="006F54D4">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2070" w:type="dxa"/>
            <w:shd w:val="clear" w:color="auto" w:fill="auto"/>
          </w:tcPr>
          <w:p w:rsidR="008C110B" w:rsidRPr="007E7C7E" w:rsidRDefault="008C110B" w:rsidP="007E7C7E">
            <w:pPr>
              <w:jc w:val="center"/>
              <w:rPr>
                <w:rFonts w:ascii="Times New Roman" w:hAnsi="Times New Roman" w:cs="Times New Roman"/>
                <w:sz w:val="20"/>
                <w:szCs w:val="20"/>
              </w:rPr>
            </w:pPr>
            <w:r w:rsidRPr="007E7C7E">
              <w:rPr>
                <w:rFonts w:ascii="Times New Roman" w:hAnsi="Times New Roman" w:cs="Times New Roman"/>
                <w:sz w:val="20"/>
                <w:szCs w:val="20"/>
              </w:rPr>
              <w:t>3</w:t>
            </w:r>
          </w:p>
        </w:tc>
        <w:tc>
          <w:tcPr>
            <w:tcW w:w="2070" w:type="dxa"/>
            <w:shd w:val="clear" w:color="auto" w:fill="auto"/>
          </w:tcPr>
          <w:p w:rsidR="008C110B" w:rsidRPr="007E7C7E" w:rsidRDefault="008C110B" w:rsidP="007E7C7E">
            <w:pPr>
              <w:jc w:val="center"/>
              <w:rPr>
                <w:rFonts w:ascii="Times New Roman" w:hAnsi="Times New Roman" w:cs="Times New Roman"/>
                <w:sz w:val="20"/>
                <w:szCs w:val="20"/>
              </w:rPr>
            </w:pPr>
            <w:r w:rsidRPr="007E7C7E">
              <w:rPr>
                <w:rFonts w:ascii="Times New Roman" w:hAnsi="Times New Roman" w:cs="Times New Roman"/>
                <w:sz w:val="20"/>
                <w:szCs w:val="20"/>
              </w:rPr>
              <w:t>4</w:t>
            </w:r>
          </w:p>
        </w:tc>
        <w:tc>
          <w:tcPr>
            <w:tcW w:w="1620" w:type="dxa"/>
            <w:shd w:val="clear" w:color="auto" w:fill="auto"/>
          </w:tcPr>
          <w:p w:rsidR="008C110B" w:rsidRPr="007E7C7E" w:rsidRDefault="008C110B" w:rsidP="007E7C7E">
            <w:pPr>
              <w:jc w:val="center"/>
              <w:rPr>
                <w:rFonts w:ascii="Times New Roman" w:hAnsi="Times New Roman" w:cs="Times New Roman"/>
                <w:sz w:val="20"/>
                <w:szCs w:val="20"/>
              </w:rPr>
            </w:pPr>
            <w:r w:rsidRPr="007E7C7E">
              <w:rPr>
                <w:rFonts w:ascii="Times New Roman" w:hAnsi="Times New Roman" w:cs="Times New Roman"/>
                <w:sz w:val="20"/>
                <w:szCs w:val="20"/>
              </w:rPr>
              <w:t>5</w:t>
            </w:r>
          </w:p>
        </w:tc>
        <w:tc>
          <w:tcPr>
            <w:tcW w:w="2070" w:type="dxa"/>
            <w:shd w:val="clear" w:color="auto" w:fill="auto"/>
          </w:tcPr>
          <w:p w:rsidR="008C110B" w:rsidRPr="007E7C7E" w:rsidRDefault="008C110B" w:rsidP="007E7C7E">
            <w:pPr>
              <w:jc w:val="center"/>
              <w:rPr>
                <w:rFonts w:ascii="Times New Roman" w:hAnsi="Times New Roman" w:cs="Times New Roman"/>
                <w:sz w:val="20"/>
                <w:szCs w:val="20"/>
              </w:rPr>
            </w:pPr>
            <w:r w:rsidRPr="007E7C7E">
              <w:rPr>
                <w:rFonts w:ascii="Times New Roman" w:hAnsi="Times New Roman" w:cs="Times New Roman"/>
                <w:sz w:val="20"/>
                <w:szCs w:val="20"/>
              </w:rPr>
              <w:t>11</w:t>
            </w:r>
          </w:p>
        </w:tc>
      </w:tr>
      <w:tr w:rsidR="007E7C7E" w:rsidRPr="007E7C7E" w:rsidTr="007E7C7E">
        <w:tc>
          <w:tcPr>
            <w:tcW w:w="2430" w:type="dxa"/>
            <w:shd w:val="clear" w:color="auto" w:fill="auto"/>
          </w:tcPr>
          <w:p w:rsidR="008C110B" w:rsidRPr="007E7C7E" w:rsidRDefault="008C110B" w:rsidP="006F54D4">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2070" w:type="dxa"/>
            <w:shd w:val="clear" w:color="auto" w:fill="auto"/>
          </w:tcPr>
          <w:p w:rsidR="008C110B" w:rsidRPr="007E7C7E" w:rsidRDefault="008C110B" w:rsidP="007E7C7E">
            <w:pPr>
              <w:jc w:val="center"/>
              <w:rPr>
                <w:rFonts w:ascii="Times New Roman" w:hAnsi="Times New Roman" w:cs="Times New Roman"/>
                <w:sz w:val="20"/>
                <w:szCs w:val="20"/>
              </w:rPr>
            </w:pPr>
            <w:r w:rsidRPr="007E7C7E">
              <w:rPr>
                <w:rFonts w:ascii="Times New Roman" w:hAnsi="Times New Roman" w:cs="Times New Roman"/>
                <w:sz w:val="20"/>
                <w:szCs w:val="20"/>
              </w:rPr>
              <w:t>1</w:t>
            </w:r>
          </w:p>
        </w:tc>
        <w:tc>
          <w:tcPr>
            <w:tcW w:w="2070" w:type="dxa"/>
            <w:shd w:val="clear" w:color="auto" w:fill="auto"/>
          </w:tcPr>
          <w:p w:rsidR="008C110B" w:rsidRPr="007E7C7E" w:rsidRDefault="008C110B" w:rsidP="007E7C7E">
            <w:pPr>
              <w:jc w:val="center"/>
              <w:rPr>
                <w:rFonts w:ascii="Times New Roman" w:hAnsi="Times New Roman" w:cs="Times New Roman"/>
                <w:sz w:val="20"/>
                <w:szCs w:val="20"/>
              </w:rPr>
            </w:pPr>
            <w:r w:rsidRPr="007E7C7E">
              <w:rPr>
                <w:rFonts w:ascii="Times New Roman" w:hAnsi="Times New Roman" w:cs="Times New Roman"/>
                <w:sz w:val="20"/>
                <w:szCs w:val="20"/>
              </w:rPr>
              <w:t>1</w:t>
            </w:r>
          </w:p>
        </w:tc>
        <w:tc>
          <w:tcPr>
            <w:tcW w:w="1620" w:type="dxa"/>
            <w:shd w:val="clear" w:color="auto" w:fill="auto"/>
          </w:tcPr>
          <w:p w:rsidR="008C110B" w:rsidRPr="007E7C7E" w:rsidRDefault="008C110B" w:rsidP="007E7C7E">
            <w:pPr>
              <w:jc w:val="center"/>
              <w:rPr>
                <w:rFonts w:ascii="Times New Roman" w:hAnsi="Times New Roman" w:cs="Times New Roman"/>
                <w:sz w:val="20"/>
                <w:szCs w:val="20"/>
              </w:rPr>
            </w:pPr>
            <w:r w:rsidRPr="007E7C7E">
              <w:rPr>
                <w:rFonts w:ascii="Times New Roman" w:hAnsi="Times New Roman" w:cs="Times New Roman"/>
                <w:sz w:val="20"/>
                <w:szCs w:val="20"/>
              </w:rPr>
              <w:t>2</w:t>
            </w:r>
          </w:p>
        </w:tc>
        <w:tc>
          <w:tcPr>
            <w:tcW w:w="2070" w:type="dxa"/>
            <w:shd w:val="clear" w:color="auto" w:fill="auto"/>
          </w:tcPr>
          <w:p w:rsidR="008C110B" w:rsidRPr="007E7C7E" w:rsidRDefault="008C110B" w:rsidP="007E7C7E">
            <w:pPr>
              <w:jc w:val="center"/>
              <w:rPr>
                <w:rFonts w:ascii="Times New Roman" w:hAnsi="Times New Roman" w:cs="Times New Roman"/>
                <w:sz w:val="20"/>
                <w:szCs w:val="20"/>
              </w:rPr>
            </w:pPr>
            <w:r w:rsidRPr="007E7C7E">
              <w:rPr>
                <w:rFonts w:ascii="Times New Roman" w:hAnsi="Times New Roman" w:cs="Times New Roman"/>
                <w:sz w:val="20"/>
                <w:szCs w:val="20"/>
              </w:rPr>
              <w:t>1.3</w:t>
            </w:r>
          </w:p>
        </w:tc>
      </w:tr>
      <w:tr w:rsidR="007E7C7E" w:rsidRPr="007E7C7E" w:rsidTr="007E7C7E">
        <w:tc>
          <w:tcPr>
            <w:tcW w:w="2430" w:type="dxa"/>
            <w:shd w:val="clear" w:color="auto" w:fill="auto"/>
          </w:tcPr>
          <w:p w:rsidR="008C110B" w:rsidRPr="007E7C7E" w:rsidRDefault="008C110B" w:rsidP="006F54D4">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2070" w:type="dxa"/>
            <w:shd w:val="clear" w:color="auto" w:fill="auto"/>
          </w:tcPr>
          <w:p w:rsidR="008C110B" w:rsidRPr="007E7C7E" w:rsidRDefault="008C110B" w:rsidP="007E7C7E">
            <w:pPr>
              <w:jc w:val="center"/>
              <w:rPr>
                <w:rFonts w:ascii="Times New Roman" w:hAnsi="Times New Roman" w:cs="Times New Roman"/>
                <w:sz w:val="20"/>
                <w:szCs w:val="20"/>
              </w:rPr>
            </w:pPr>
            <w:r w:rsidRPr="007E7C7E">
              <w:rPr>
                <w:rFonts w:ascii="Times New Roman" w:hAnsi="Times New Roman" w:cs="Times New Roman"/>
                <w:sz w:val="20"/>
                <w:szCs w:val="20"/>
              </w:rPr>
              <w:t>Excellent</w:t>
            </w:r>
          </w:p>
        </w:tc>
        <w:tc>
          <w:tcPr>
            <w:tcW w:w="2070" w:type="dxa"/>
            <w:shd w:val="clear" w:color="auto" w:fill="auto"/>
          </w:tcPr>
          <w:p w:rsidR="008C110B" w:rsidRPr="007E7C7E" w:rsidRDefault="008C110B" w:rsidP="007E7C7E">
            <w:pPr>
              <w:jc w:val="center"/>
              <w:rPr>
                <w:rFonts w:ascii="Times New Roman" w:hAnsi="Times New Roman" w:cs="Times New Roman"/>
                <w:sz w:val="20"/>
                <w:szCs w:val="20"/>
              </w:rPr>
            </w:pPr>
            <w:r w:rsidRPr="007E7C7E">
              <w:rPr>
                <w:rFonts w:ascii="Times New Roman" w:hAnsi="Times New Roman" w:cs="Times New Roman"/>
                <w:sz w:val="20"/>
                <w:szCs w:val="20"/>
              </w:rPr>
              <w:t>Excellent</w:t>
            </w:r>
          </w:p>
        </w:tc>
        <w:tc>
          <w:tcPr>
            <w:tcW w:w="1620" w:type="dxa"/>
            <w:shd w:val="clear" w:color="auto" w:fill="auto"/>
          </w:tcPr>
          <w:p w:rsidR="008C110B" w:rsidRPr="007E7C7E" w:rsidRDefault="008C110B"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w:t>
            </w:r>
          </w:p>
        </w:tc>
        <w:tc>
          <w:tcPr>
            <w:tcW w:w="2070" w:type="dxa"/>
            <w:shd w:val="clear" w:color="auto" w:fill="auto"/>
          </w:tcPr>
          <w:p w:rsidR="008C110B" w:rsidRPr="007E7C7E" w:rsidRDefault="008C110B"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r>
    </w:tbl>
    <w:p w:rsidR="008C110B" w:rsidRDefault="008C110B" w:rsidP="00537AC8">
      <w:pPr>
        <w:rPr>
          <w:rFonts w:ascii="Times New Roman" w:hAnsi="Times New Roman" w:cs="Times New Roman"/>
          <w:b/>
          <w:bCs/>
          <w:sz w:val="20"/>
          <w:szCs w:val="20"/>
        </w:rPr>
      </w:pP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070"/>
        <w:gridCol w:w="2070"/>
        <w:gridCol w:w="1620"/>
        <w:gridCol w:w="2070"/>
      </w:tblGrid>
      <w:tr w:rsidR="00DD4489" w:rsidRPr="007E7C7E" w:rsidTr="007E7C7E">
        <w:tc>
          <w:tcPr>
            <w:tcW w:w="6570" w:type="dxa"/>
            <w:gridSpan w:val="3"/>
            <w:shd w:val="clear" w:color="auto" w:fill="auto"/>
          </w:tcPr>
          <w:p w:rsidR="00DD4489" w:rsidRPr="007E7C7E" w:rsidRDefault="00DD4489" w:rsidP="008C110B">
            <w:pPr>
              <w:rPr>
                <w:rFonts w:ascii="Times New Roman" w:hAnsi="Times New Roman" w:cs="Times New Roman"/>
                <w:b/>
                <w:bCs/>
                <w:sz w:val="20"/>
                <w:szCs w:val="20"/>
              </w:rPr>
            </w:pPr>
            <w:r w:rsidRPr="007E7C7E">
              <w:rPr>
                <w:rFonts w:ascii="Times New Roman" w:hAnsi="Times New Roman" w:cs="Times New Roman"/>
                <w:b/>
                <w:bCs/>
                <w:sz w:val="20"/>
                <w:szCs w:val="20"/>
              </w:rPr>
              <w:t>MCH 606</w:t>
            </w:r>
            <w:r w:rsidRPr="007E7C7E">
              <w:rPr>
                <w:rFonts w:ascii="Times New Roman" w:hAnsi="Times New Roman" w:cs="Times New Roman"/>
                <w:sz w:val="20"/>
                <w:szCs w:val="20"/>
              </w:rPr>
              <w:t xml:space="preserve"> - Basics of Community-based Evaluation (continued)</w:t>
            </w:r>
          </w:p>
        </w:tc>
        <w:tc>
          <w:tcPr>
            <w:tcW w:w="1620" w:type="dxa"/>
            <w:shd w:val="clear" w:color="auto" w:fill="auto"/>
          </w:tcPr>
          <w:p w:rsidR="00DD4489" w:rsidRPr="007E7C7E" w:rsidRDefault="00DD4489" w:rsidP="008C110B">
            <w:pPr>
              <w:rPr>
                <w:rFonts w:ascii="Times New Roman" w:hAnsi="Times New Roman" w:cs="Times New Roman"/>
                <w:b/>
                <w:bCs/>
                <w:sz w:val="20"/>
                <w:szCs w:val="20"/>
              </w:rPr>
            </w:pPr>
          </w:p>
        </w:tc>
        <w:tc>
          <w:tcPr>
            <w:tcW w:w="2070" w:type="dxa"/>
            <w:shd w:val="clear" w:color="auto" w:fill="auto"/>
          </w:tcPr>
          <w:p w:rsidR="00DD4489" w:rsidRPr="007E7C7E" w:rsidRDefault="00DD4489" w:rsidP="008C110B">
            <w:pPr>
              <w:rPr>
                <w:rFonts w:ascii="Times New Roman" w:hAnsi="Times New Roman" w:cs="Times New Roman"/>
                <w:b/>
                <w:bCs/>
                <w:sz w:val="20"/>
                <w:szCs w:val="20"/>
              </w:rPr>
            </w:pPr>
          </w:p>
        </w:tc>
      </w:tr>
      <w:tr w:rsidR="007E7C7E" w:rsidRPr="007E7C7E" w:rsidTr="007E7C7E">
        <w:tc>
          <w:tcPr>
            <w:tcW w:w="2430" w:type="dxa"/>
            <w:shd w:val="clear" w:color="auto" w:fill="auto"/>
          </w:tcPr>
          <w:p w:rsidR="00DD4489" w:rsidRPr="007E7C7E" w:rsidRDefault="00DD4489" w:rsidP="006F54D4">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2070" w:type="dxa"/>
            <w:shd w:val="clear" w:color="auto" w:fill="auto"/>
          </w:tcPr>
          <w:p w:rsidR="00DD4489" w:rsidRPr="007E7C7E" w:rsidRDefault="00DD448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2002 Spring</w:t>
            </w:r>
          </w:p>
        </w:tc>
        <w:tc>
          <w:tcPr>
            <w:tcW w:w="2070" w:type="dxa"/>
            <w:shd w:val="clear" w:color="auto" w:fill="auto"/>
          </w:tcPr>
          <w:p w:rsidR="00DD4489" w:rsidRPr="007E7C7E" w:rsidRDefault="00DD448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2005 Spring</w:t>
            </w:r>
          </w:p>
        </w:tc>
        <w:tc>
          <w:tcPr>
            <w:tcW w:w="1620" w:type="dxa"/>
            <w:shd w:val="clear" w:color="auto" w:fill="auto"/>
          </w:tcPr>
          <w:p w:rsidR="00DD4489" w:rsidRPr="007E7C7E" w:rsidRDefault="00DD448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2003 Spring</w:t>
            </w:r>
          </w:p>
        </w:tc>
        <w:tc>
          <w:tcPr>
            <w:tcW w:w="2070" w:type="dxa"/>
            <w:shd w:val="clear" w:color="auto" w:fill="auto"/>
          </w:tcPr>
          <w:p w:rsidR="00DD4489" w:rsidRPr="007E7C7E" w:rsidRDefault="00DD448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2006 Spring</w:t>
            </w:r>
          </w:p>
        </w:tc>
      </w:tr>
      <w:tr w:rsidR="007E7C7E" w:rsidRPr="007E7C7E" w:rsidTr="007E7C7E">
        <w:tc>
          <w:tcPr>
            <w:tcW w:w="2430" w:type="dxa"/>
            <w:shd w:val="clear" w:color="auto" w:fill="auto"/>
          </w:tcPr>
          <w:p w:rsidR="00DD4489" w:rsidRPr="007E7C7E" w:rsidRDefault="00DD4489" w:rsidP="006F54D4">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2070" w:type="dxa"/>
            <w:shd w:val="clear" w:color="auto" w:fill="auto"/>
          </w:tcPr>
          <w:p w:rsidR="00DD4489" w:rsidRPr="007E7C7E" w:rsidRDefault="00DD4489" w:rsidP="007E7C7E">
            <w:pPr>
              <w:jc w:val="center"/>
              <w:rPr>
                <w:rFonts w:ascii="Times New Roman" w:hAnsi="Times New Roman" w:cs="Times New Roman"/>
                <w:sz w:val="20"/>
                <w:szCs w:val="20"/>
              </w:rPr>
            </w:pPr>
            <w:r w:rsidRPr="007E7C7E">
              <w:rPr>
                <w:rFonts w:ascii="Times New Roman" w:hAnsi="Times New Roman" w:cs="Times New Roman"/>
                <w:sz w:val="20"/>
                <w:szCs w:val="20"/>
              </w:rPr>
              <w:t>9</w:t>
            </w:r>
          </w:p>
        </w:tc>
        <w:tc>
          <w:tcPr>
            <w:tcW w:w="2070" w:type="dxa"/>
            <w:shd w:val="clear" w:color="auto" w:fill="auto"/>
          </w:tcPr>
          <w:p w:rsidR="00DD4489" w:rsidRPr="007E7C7E" w:rsidRDefault="00DD4489" w:rsidP="007E7C7E">
            <w:pPr>
              <w:jc w:val="center"/>
              <w:rPr>
                <w:rFonts w:ascii="Times New Roman" w:hAnsi="Times New Roman" w:cs="Times New Roman"/>
                <w:sz w:val="20"/>
                <w:szCs w:val="20"/>
              </w:rPr>
            </w:pPr>
            <w:r w:rsidRPr="007E7C7E">
              <w:rPr>
                <w:rFonts w:ascii="Times New Roman" w:hAnsi="Times New Roman" w:cs="Times New Roman"/>
                <w:sz w:val="20"/>
                <w:szCs w:val="20"/>
              </w:rPr>
              <w:t>4</w:t>
            </w:r>
          </w:p>
        </w:tc>
        <w:tc>
          <w:tcPr>
            <w:tcW w:w="1620" w:type="dxa"/>
            <w:shd w:val="clear" w:color="auto" w:fill="auto"/>
          </w:tcPr>
          <w:p w:rsidR="00DD4489" w:rsidRPr="007E7C7E" w:rsidRDefault="00DD4489" w:rsidP="007E7C7E">
            <w:pPr>
              <w:jc w:val="center"/>
              <w:rPr>
                <w:rFonts w:ascii="Times New Roman" w:hAnsi="Times New Roman" w:cs="Times New Roman"/>
                <w:sz w:val="20"/>
                <w:szCs w:val="20"/>
              </w:rPr>
            </w:pPr>
            <w:r w:rsidRPr="007E7C7E">
              <w:rPr>
                <w:rFonts w:ascii="Times New Roman" w:hAnsi="Times New Roman" w:cs="Times New Roman"/>
                <w:sz w:val="20"/>
                <w:szCs w:val="20"/>
              </w:rPr>
              <w:t>16</w:t>
            </w:r>
          </w:p>
        </w:tc>
        <w:tc>
          <w:tcPr>
            <w:tcW w:w="2070" w:type="dxa"/>
            <w:shd w:val="clear" w:color="auto" w:fill="auto"/>
          </w:tcPr>
          <w:p w:rsidR="00DD4489" w:rsidRPr="007E7C7E" w:rsidRDefault="00DD4489" w:rsidP="007E7C7E">
            <w:pPr>
              <w:jc w:val="center"/>
              <w:rPr>
                <w:rFonts w:ascii="Times New Roman" w:hAnsi="Times New Roman" w:cs="Times New Roman"/>
                <w:sz w:val="20"/>
                <w:szCs w:val="20"/>
              </w:rPr>
            </w:pPr>
            <w:r w:rsidRPr="007E7C7E">
              <w:rPr>
                <w:rFonts w:ascii="Times New Roman" w:hAnsi="Times New Roman" w:cs="Times New Roman"/>
                <w:sz w:val="20"/>
                <w:szCs w:val="20"/>
              </w:rPr>
              <w:t>3</w:t>
            </w:r>
          </w:p>
        </w:tc>
      </w:tr>
      <w:tr w:rsidR="007E7C7E" w:rsidRPr="007E7C7E" w:rsidTr="007E7C7E">
        <w:tc>
          <w:tcPr>
            <w:tcW w:w="2430" w:type="dxa"/>
            <w:shd w:val="clear" w:color="auto" w:fill="auto"/>
          </w:tcPr>
          <w:p w:rsidR="00DD4489" w:rsidRPr="007E7C7E" w:rsidRDefault="00DD4489" w:rsidP="006F54D4">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2070" w:type="dxa"/>
            <w:shd w:val="clear" w:color="auto" w:fill="auto"/>
          </w:tcPr>
          <w:p w:rsidR="00DD4489" w:rsidRPr="007E7C7E" w:rsidRDefault="00DD4489" w:rsidP="007E7C7E">
            <w:pPr>
              <w:jc w:val="center"/>
              <w:rPr>
                <w:rFonts w:ascii="Times New Roman" w:hAnsi="Times New Roman" w:cs="Times New Roman"/>
                <w:sz w:val="20"/>
                <w:szCs w:val="20"/>
              </w:rPr>
            </w:pPr>
            <w:r w:rsidRPr="007E7C7E">
              <w:rPr>
                <w:rFonts w:ascii="Times New Roman" w:hAnsi="Times New Roman" w:cs="Times New Roman"/>
                <w:sz w:val="20"/>
                <w:szCs w:val="20"/>
              </w:rPr>
              <w:t>1.3</w:t>
            </w:r>
          </w:p>
        </w:tc>
        <w:tc>
          <w:tcPr>
            <w:tcW w:w="2070" w:type="dxa"/>
            <w:shd w:val="clear" w:color="auto" w:fill="auto"/>
          </w:tcPr>
          <w:p w:rsidR="00DD4489" w:rsidRPr="007E7C7E" w:rsidRDefault="00DD4489" w:rsidP="007E7C7E">
            <w:pPr>
              <w:jc w:val="center"/>
              <w:rPr>
                <w:rFonts w:ascii="Times New Roman" w:hAnsi="Times New Roman" w:cs="Times New Roman"/>
                <w:sz w:val="20"/>
                <w:szCs w:val="20"/>
              </w:rPr>
            </w:pPr>
            <w:r w:rsidRPr="007E7C7E">
              <w:rPr>
                <w:rFonts w:ascii="Times New Roman" w:hAnsi="Times New Roman" w:cs="Times New Roman"/>
                <w:sz w:val="20"/>
                <w:szCs w:val="20"/>
              </w:rPr>
              <w:t>2</w:t>
            </w:r>
          </w:p>
        </w:tc>
        <w:tc>
          <w:tcPr>
            <w:tcW w:w="1620" w:type="dxa"/>
            <w:shd w:val="clear" w:color="auto" w:fill="auto"/>
          </w:tcPr>
          <w:p w:rsidR="00DD4489" w:rsidRPr="007E7C7E" w:rsidRDefault="00DD4489" w:rsidP="007E7C7E">
            <w:pPr>
              <w:jc w:val="center"/>
              <w:rPr>
                <w:rFonts w:ascii="Times New Roman" w:hAnsi="Times New Roman" w:cs="Times New Roman"/>
                <w:sz w:val="20"/>
                <w:szCs w:val="20"/>
              </w:rPr>
            </w:pPr>
            <w:r w:rsidRPr="007E7C7E">
              <w:rPr>
                <w:rFonts w:ascii="Times New Roman" w:hAnsi="Times New Roman" w:cs="Times New Roman"/>
                <w:sz w:val="20"/>
                <w:szCs w:val="20"/>
              </w:rPr>
              <w:t>1.9</w:t>
            </w:r>
          </w:p>
        </w:tc>
        <w:tc>
          <w:tcPr>
            <w:tcW w:w="2070" w:type="dxa"/>
            <w:shd w:val="clear" w:color="auto" w:fill="auto"/>
          </w:tcPr>
          <w:p w:rsidR="00DD4489" w:rsidRPr="007E7C7E" w:rsidRDefault="00DD4489" w:rsidP="007E7C7E">
            <w:pPr>
              <w:jc w:val="center"/>
              <w:rPr>
                <w:rFonts w:ascii="Times New Roman" w:hAnsi="Times New Roman" w:cs="Times New Roman"/>
                <w:sz w:val="20"/>
                <w:szCs w:val="20"/>
              </w:rPr>
            </w:pPr>
            <w:r w:rsidRPr="007E7C7E">
              <w:rPr>
                <w:rFonts w:ascii="Times New Roman" w:hAnsi="Times New Roman" w:cs="Times New Roman"/>
                <w:sz w:val="20"/>
                <w:szCs w:val="20"/>
              </w:rPr>
              <w:t>NA</w:t>
            </w:r>
          </w:p>
        </w:tc>
      </w:tr>
      <w:tr w:rsidR="007E7C7E" w:rsidRPr="007E7C7E" w:rsidTr="007E7C7E">
        <w:tc>
          <w:tcPr>
            <w:tcW w:w="2430" w:type="dxa"/>
            <w:shd w:val="clear" w:color="auto" w:fill="auto"/>
          </w:tcPr>
          <w:p w:rsidR="00DD4489" w:rsidRPr="007E7C7E" w:rsidRDefault="00DD4489" w:rsidP="006F54D4">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2070" w:type="dxa"/>
            <w:shd w:val="clear" w:color="auto" w:fill="auto"/>
          </w:tcPr>
          <w:p w:rsidR="00DD4489" w:rsidRPr="007E7C7E" w:rsidRDefault="00DD4489"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c>
          <w:tcPr>
            <w:tcW w:w="2070" w:type="dxa"/>
            <w:shd w:val="clear" w:color="auto" w:fill="auto"/>
          </w:tcPr>
          <w:p w:rsidR="00DD4489" w:rsidRPr="007E7C7E" w:rsidRDefault="00DD4489"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w:t>
            </w:r>
          </w:p>
        </w:tc>
        <w:tc>
          <w:tcPr>
            <w:tcW w:w="1620" w:type="dxa"/>
            <w:shd w:val="clear" w:color="auto" w:fill="auto"/>
          </w:tcPr>
          <w:p w:rsidR="00DD4489" w:rsidRPr="007E7C7E" w:rsidRDefault="00DD4489"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w:t>
            </w:r>
          </w:p>
        </w:tc>
        <w:tc>
          <w:tcPr>
            <w:tcW w:w="2070" w:type="dxa"/>
            <w:shd w:val="clear" w:color="auto" w:fill="auto"/>
          </w:tcPr>
          <w:p w:rsidR="00DD4489" w:rsidRPr="007E7C7E" w:rsidRDefault="00DD4489" w:rsidP="007E7C7E">
            <w:pPr>
              <w:jc w:val="center"/>
              <w:rPr>
                <w:rFonts w:ascii="Times New Roman" w:hAnsi="Times New Roman" w:cs="Times New Roman"/>
                <w:sz w:val="20"/>
                <w:szCs w:val="20"/>
              </w:rPr>
            </w:pPr>
            <w:r w:rsidRPr="007E7C7E">
              <w:rPr>
                <w:rFonts w:ascii="Times New Roman" w:hAnsi="Times New Roman" w:cs="Times New Roman"/>
                <w:sz w:val="20"/>
                <w:szCs w:val="20"/>
              </w:rPr>
              <w:t>NA</w:t>
            </w:r>
          </w:p>
        </w:tc>
      </w:tr>
    </w:tbl>
    <w:p w:rsidR="008C110B" w:rsidRDefault="008C110B" w:rsidP="00537AC8">
      <w:pPr>
        <w:rPr>
          <w:rFonts w:ascii="Times New Roman" w:hAnsi="Times New Roman" w:cs="Times New Roman"/>
          <w:b/>
          <w:bCs/>
          <w:sz w:val="20"/>
          <w:szCs w:val="20"/>
        </w:rPr>
      </w:pP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070"/>
        <w:gridCol w:w="2070"/>
        <w:gridCol w:w="2070"/>
        <w:gridCol w:w="1620"/>
      </w:tblGrid>
      <w:tr w:rsidR="003D4154" w:rsidRPr="007E7C7E" w:rsidTr="007E7C7E">
        <w:tc>
          <w:tcPr>
            <w:tcW w:w="10260" w:type="dxa"/>
            <w:gridSpan w:val="5"/>
            <w:shd w:val="clear" w:color="auto" w:fill="auto"/>
          </w:tcPr>
          <w:p w:rsidR="003D4154" w:rsidRPr="007E7C7E" w:rsidRDefault="003D4154" w:rsidP="006F54D4">
            <w:pPr>
              <w:rPr>
                <w:rFonts w:ascii="Times New Roman" w:hAnsi="Times New Roman" w:cs="Times New Roman"/>
                <w:b/>
                <w:bCs/>
                <w:sz w:val="20"/>
                <w:szCs w:val="20"/>
              </w:rPr>
            </w:pPr>
            <w:r w:rsidRPr="007E7C7E">
              <w:rPr>
                <w:rFonts w:ascii="Times New Roman" w:hAnsi="Times New Roman" w:cs="Times New Roman"/>
                <w:b/>
                <w:bCs/>
                <w:sz w:val="20"/>
                <w:szCs w:val="20"/>
              </w:rPr>
              <w:t>MCH 605</w:t>
            </w:r>
            <w:r w:rsidRPr="007E7C7E">
              <w:rPr>
                <w:rFonts w:ascii="Times New Roman" w:hAnsi="Times New Roman" w:cs="Times New Roman"/>
                <w:sz w:val="20"/>
                <w:szCs w:val="20"/>
              </w:rPr>
              <w:t xml:space="preserve"> – Basic Research Methods</w:t>
            </w:r>
          </w:p>
        </w:tc>
      </w:tr>
      <w:tr w:rsidR="007E7C7E" w:rsidRPr="007E7C7E" w:rsidTr="007E7C7E">
        <w:tc>
          <w:tcPr>
            <w:tcW w:w="2430" w:type="dxa"/>
            <w:shd w:val="clear" w:color="auto" w:fill="auto"/>
          </w:tcPr>
          <w:p w:rsidR="003D4154" w:rsidRPr="007E7C7E" w:rsidRDefault="003D4154" w:rsidP="006F54D4">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2070" w:type="dxa"/>
            <w:shd w:val="clear" w:color="auto" w:fill="auto"/>
          </w:tcPr>
          <w:p w:rsidR="003D4154" w:rsidRPr="007E7C7E" w:rsidRDefault="00262AEC"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1997</w:t>
            </w:r>
            <w:r w:rsidR="003D4154" w:rsidRPr="007E7C7E">
              <w:rPr>
                <w:rFonts w:ascii="Times New Roman" w:hAnsi="Times New Roman" w:cs="Times New Roman"/>
                <w:b/>
                <w:bCs/>
                <w:sz w:val="20"/>
                <w:szCs w:val="20"/>
              </w:rPr>
              <w:t xml:space="preserve"> Fall</w:t>
            </w:r>
          </w:p>
        </w:tc>
        <w:tc>
          <w:tcPr>
            <w:tcW w:w="2070" w:type="dxa"/>
            <w:shd w:val="clear" w:color="auto" w:fill="auto"/>
          </w:tcPr>
          <w:p w:rsidR="003D4154" w:rsidRPr="007E7C7E" w:rsidRDefault="00262AEC"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1998</w:t>
            </w:r>
            <w:r w:rsidR="003D4154" w:rsidRPr="007E7C7E">
              <w:rPr>
                <w:rFonts w:ascii="Times New Roman" w:hAnsi="Times New Roman" w:cs="Times New Roman"/>
                <w:b/>
                <w:bCs/>
                <w:sz w:val="20"/>
                <w:szCs w:val="20"/>
              </w:rPr>
              <w:t xml:space="preserve"> Fall</w:t>
            </w:r>
          </w:p>
        </w:tc>
        <w:tc>
          <w:tcPr>
            <w:tcW w:w="2070" w:type="dxa"/>
            <w:shd w:val="clear" w:color="auto" w:fill="auto"/>
          </w:tcPr>
          <w:p w:rsidR="003D4154" w:rsidRPr="007E7C7E" w:rsidRDefault="003D4154"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1999 Fall</w:t>
            </w:r>
          </w:p>
        </w:tc>
        <w:tc>
          <w:tcPr>
            <w:tcW w:w="1620" w:type="dxa"/>
            <w:shd w:val="clear" w:color="auto" w:fill="auto"/>
          </w:tcPr>
          <w:p w:rsidR="003D4154" w:rsidRPr="007E7C7E" w:rsidRDefault="003D4154"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2000 Fall</w:t>
            </w:r>
          </w:p>
        </w:tc>
      </w:tr>
      <w:tr w:rsidR="007E7C7E" w:rsidRPr="007E7C7E" w:rsidTr="007E7C7E">
        <w:tc>
          <w:tcPr>
            <w:tcW w:w="2430" w:type="dxa"/>
            <w:shd w:val="clear" w:color="auto" w:fill="auto"/>
          </w:tcPr>
          <w:p w:rsidR="003D4154" w:rsidRPr="007E7C7E" w:rsidRDefault="003D4154" w:rsidP="006F54D4">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2070" w:type="dxa"/>
            <w:shd w:val="clear" w:color="auto" w:fill="auto"/>
          </w:tcPr>
          <w:p w:rsidR="003D4154" w:rsidRPr="007E7C7E" w:rsidRDefault="003D4154" w:rsidP="007E7C7E">
            <w:pPr>
              <w:jc w:val="center"/>
              <w:rPr>
                <w:rFonts w:ascii="Times New Roman" w:hAnsi="Times New Roman" w:cs="Times New Roman"/>
                <w:sz w:val="20"/>
                <w:szCs w:val="20"/>
              </w:rPr>
            </w:pPr>
            <w:r w:rsidRPr="007E7C7E">
              <w:rPr>
                <w:rFonts w:ascii="Times New Roman" w:hAnsi="Times New Roman" w:cs="Times New Roman"/>
                <w:sz w:val="20"/>
                <w:szCs w:val="20"/>
              </w:rPr>
              <w:t>4</w:t>
            </w:r>
          </w:p>
        </w:tc>
        <w:tc>
          <w:tcPr>
            <w:tcW w:w="2070" w:type="dxa"/>
            <w:shd w:val="clear" w:color="auto" w:fill="auto"/>
          </w:tcPr>
          <w:p w:rsidR="003D4154" w:rsidRPr="007E7C7E" w:rsidRDefault="003D4154" w:rsidP="007E7C7E">
            <w:pPr>
              <w:jc w:val="center"/>
              <w:rPr>
                <w:rFonts w:ascii="Times New Roman" w:hAnsi="Times New Roman" w:cs="Times New Roman"/>
                <w:sz w:val="20"/>
                <w:szCs w:val="20"/>
              </w:rPr>
            </w:pPr>
            <w:r w:rsidRPr="007E7C7E">
              <w:rPr>
                <w:rFonts w:ascii="Times New Roman" w:hAnsi="Times New Roman" w:cs="Times New Roman"/>
                <w:sz w:val="20"/>
                <w:szCs w:val="20"/>
              </w:rPr>
              <w:t>6</w:t>
            </w:r>
          </w:p>
        </w:tc>
        <w:tc>
          <w:tcPr>
            <w:tcW w:w="2070" w:type="dxa"/>
            <w:shd w:val="clear" w:color="auto" w:fill="auto"/>
          </w:tcPr>
          <w:p w:rsidR="003D4154" w:rsidRPr="007E7C7E" w:rsidRDefault="003D4154" w:rsidP="007E7C7E">
            <w:pPr>
              <w:jc w:val="center"/>
              <w:rPr>
                <w:rFonts w:ascii="Times New Roman" w:hAnsi="Times New Roman" w:cs="Times New Roman"/>
                <w:sz w:val="20"/>
                <w:szCs w:val="20"/>
              </w:rPr>
            </w:pPr>
            <w:r w:rsidRPr="007E7C7E">
              <w:rPr>
                <w:rFonts w:ascii="Times New Roman" w:hAnsi="Times New Roman" w:cs="Times New Roman"/>
                <w:sz w:val="20"/>
                <w:szCs w:val="20"/>
              </w:rPr>
              <w:t>5</w:t>
            </w:r>
          </w:p>
        </w:tc>
        <w:tc>
          <w:tcPr>
            <w:tcW w:w="1620" w:type="dxa"/>
            <w:shd w:val="clear" w:color="auto" w:fill="auto"/>
          </w:tcPr>
          <w:p w:rsidR="003D4154" w:rsidRPr="007E7C7E" w:rsidRDefault="003D4154" w:rsidP="007E7C7E">
            <w:pPr>
              <w:jc w:val="center"/>
              <w:rPr>
                <w:rFonts w:ascii="Times New Roman" w:hAnsi="Times New Roman" w:cs="Times New Roman"/>
                <w:sz w:val="20"/>
                <w:szCs w:val="20"/>
              </w:rPr>
            </w:pPr>
            <w:r w:rsidRPr="007E7C7E">
              <w:rPr>
                <w:rFonts w:ascii="Times New Roman" w:hAnsi="Times New Roman" w:cs="Times New Roman"/>
                <w:sz w:val="20"/>
                <w:szCs w:val="20"/>
              </w:rPr>
              <w:t>13</w:t>
            </w:r>
          </w:p>
        </w:tc>
      </w:tr>
      <w:tr w:rsidR="007E7C7E" w:rsidRPr="007E7C7E" w:rsidTr="007E7C7E">
        <w:tc>
          <w:tcPr>
            <w:tcW w:w="2430" w:type="dxa"/>
            <w:shd w:val="clear" w:color="auto" w:fill="auto"/>
          </w:tcPr>
          <w:p w:rsidR="003D4154" w:rsidRPr="007E7C7E" w:rsidRDefault="003D4154" w:rsidP="006F54D4">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2070" w:type="dxa"/>
            <w:shd w:val="clear" w:color="auto" w:fill="auto"/>
          </w:tcPr>
          <w:p w:rsidR="003D4154" w:rsidRPr="007E7C7E" w:rsidRDefault="00262AEC" w:rsidP="007E7C7E">
            <w:pPr>
              <w:jc w:val="center"/>
              <w:rPr>
                <w:rFonts w:ascii="Times New Roman" w:hAnsi="Times New Roman" w:cs="Times New Roman"/>
                <w:sz w:val="20"/>
                <w:szCs w:val="20"/>
              </w:rPr>
            </w:pPr>
            <w:r w:rsidRPr="007E7C7E">
              <w:rPr>
                <w:rFonts w:ascii="Times New Roman" w:hAnsi="Times New Roman" w:cs="Times New Roman"/>
                <w:sz w:val="20"/>
                <w:szCs w:val="20"/>
              </w:rPr>
              <w:t>3.8</w:t>
            </w:r>
          </w:p>
        </w:tc>
        <w:tc>
          <w:tcPr>
            <w:tcW w:w="2070" w:type="dxa"/>
            <w:shd w:val="clear" w:color="auto" w:fill="auto"/>
          </w:tcPr>
          <w:p w:rsidR="003D4154" w:rsidRPr="007E7C7E" w:rsidRDefault="00262AEC" w:rsidP="007E7C7E">
            <w:pPr>
              <w:jc w:val="center"/>
              <w:rPr>
                <w:rFonts w:ascii="Times New Roman" w:hAnsi="Times New Roman" w:cs="Times New Roman"/>
                <w:sz w:val="20"/>
                <w:szCs w:val="20"/>
              </w:rPr>
            </w:pPr>
            <w:r w:rsidRPr="007E7C7E">
              <w:rPr>
                <w:rFonts w:ascii="Times New Roman" w:hAnsi="Times New Roman" w:cs="Times New Roman"/>
                <w:sz w:val="20"/>
                <w:szCs w:val="20"/>
              </w:rPr>
              <w:t>1.8</w:t>
            </w:r>
          </w:p>
        </w:tc>
        <w:tc>
          <w:tcPr>
            <w:tcW w:w="2070" w:type="dxa"/>
            <w:shd w:val="clear" w:color="auto" w:fill="auto"/>
          </w:tcPr>
          <w:p w:rsidR="003D4154" w:rsidRPr="007E7C7E" w:rsidRDefault="003D4154" w:rsidP="007E7C7E">
            <w:pPr>
              <w:jc w:val="center"/>
              <w:rPr>
                <w:rFonts w:ascii="Times New Roman" w:hAnsi="Times New Roman" w:cs="Times New Roman"/>
                <w:sz w:val="20"/>
                <w:szCs w:val="20"/>
              </w:rPr>
            </w:pPr>
            <w:r w:rsidRPr="007E7C7E">
              <w:rPr>
                <w:rFonts w:ascii="Times New Roman" w:hAnsi="Times New Roman" w:cs="Times New Roman"/>
                <w:sz w:val="20"/>
                <w:szCs w:val="20"/>
              </w:rPr>
              <w:t>1.3</w:t>
            </w:r>
          </w:p>
        </w:tc>
        <w:tc>
          <w:tcPr>
            <w:tcW w:w="1620" w:type="dxa"/>
            <w:shd w:val="clear" w:color="auto" w:fill="auto"/>
          </w:tcPr>
          <w:p w:rsidR="003D4154" w:rsidRPr="007E7C7E" w:rsidRDefault="003D4154" w:rsidP="007E7C7E">
            <w:pPr>
              <w:jc w:val="center"/>
              <w:rPr>
                <w:rFonts w:ascii="Times New Roman" w:hAnsi="Times New Roman" w:cs="Times New Roman"/>
                <w:sz w:val="20"/>
                <w:szCs w:val="20"/>
              </w:rPr>
            </w:pPr>
            <w:r w:rsidRPr="007E7C7E">
              <w:rPr>
                <w:rFonts w:ascii="Times New Roman" w:hAnsi="Times New Roman" w:cs="Times New Roman"/>
                <w:sz w:val="20"/>
                <w:szCs w:val="20"/>
              </w:rPr>
              <w:t>3</w:t>
            </w:r>
          </w:p>
        </w:tc>
      </w:tr>
      <w:tr w:rsidR="007E7C7E" w:rsidRPr="007E7C7E" w:rsidTr="007E7C7E">
        <w:tc>
          <w:tcPr>
            <w:tcW w:w="2430" w:type="dxa"/>
            <w:shd w:val="clear" w:color="auto" w:fill="auto"/>
          </w:tcPr>
          <w:p w:rsidR="003D4154" w:rsidRPr="007E7C7E" w:rsidRDefault="003D4154" w:rsidP="006F54D4">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2070" w:type="dxa"/>
            <w:shd w:val="clear" w:color="auto" w:fill="auto"/>
          </w:tcPr>
          <w:p w:rsidR="003D4154" w:rsidRPr="007E7C7E" w:rsidRDefault="00262AEC" w:rsidP="007E7C7E">
            <w:pPr>
              <w:jc w:val="center"/>
              <w:rPr>
                <w:rFonts w:ascii="Times New Roman" w:hAnsi="Times New Roman" w:cs="Times New Roman"/>
                <w:sz w:val="20"/>
                <w:szCs w:val="20"/>
              </w:rPr>
            </w:pPr>
            <w:r w:rsidRPr="007E7C7E">
              <w:rPr>
                <w:rFonts w:ascii="Times New Roman" w:hAnsi="Times New Roman" w:cs="Times New Roman"/>
                <w:sz w:val="20"/>
                <w:szCs w:val="20"/>
              </w:rPr>
              <w:t>Fair</w:t>
            </w:r>
          </w:p>
        </w:tc>
        <w:tc>
          <w:tcPr>
            <w:tcW w:w="2070" w:type="dxa"/>
            <w:shd w:val="clear" w:color="auto" w:fill="auto"/>
          </w:tcPr>
          <w:p w:rsidR="003D4154" w:rsidRPr="007E7C7E" w:rsidRDefault="003D4154"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w:t>
            </w:r>
          </w:p>
        </w:tc>
        <w:tc>
          <w:tcPr>
            <w:tcW w:w="2070" w:type="dxa"/>
            <w:shd w:val="clear" w:color="auto" w:fill="auto"/>
          </w:tcPr>
          <w:p w:rsidR="003D4154" w:rsidRPr="007E7C7E" w:rsidRDefault="003D4154"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c>
          <w:tcPr>
            <w:tcW w:w="1620" w:type="dxa"/>
            <w:shd w:val="clear" w:color="auto" w:fill="auto"/>
          </w:tcPr>
          <w:p w:rsidR="003D4154" w:rsidRPr="007E7C7E" w:rsidRDefault="003D4154" w:rsidP="007E7C7E">
            <w:pPr>
              <w:jc w:val="center"/>
              <w:rPr>
                <w:rFonts w:ascii="Times New Roman" w:hAnsi="Times New Roman" w:cs="Times New Roman"/>
                <w:sz w:val="20"/>
                <w:szCs w:val="20"/>
              </w:rPr>
            </w:pPr>
            <w:r w:rsidRPr="007E7C7E">
              <w:rPr>
                <w:rFonts w:ascii="Times New Roman" w:hAnsi="Times New Roman" w:cs="Times New Roman"/>
                <w:sz w:val="20"/>
                <w:szCs w:val="20"/>
              </w:rPr>
              <w:t>good</w:t>
            </w:r>
          </w:p>
        </w:tc>
      </w:tr>
    </w:tbl>
    <w:p w:rsidR="00646613" w:rsidRDefault="00646613">
      <w:pPr>
        <w:rPr>
          <w:rFonts w:ascii="Times New Roman" w:hAnsi="Times New Roman" w:cs="Times New Roman"/>
          <w:b/>
          <w:bCs/>
          <w:sz w:val="20"/>
          <w:szCs w:val="20"/>
        </w:rPr>
      </w:pPr>
    </w:p>
    <w:p w:rsidR="00250859" w:rsidRDefault="00250859">
      <w:pPr>
        <w:rPr>
          <w:rFonts w:ascii="Times New Roman" w:hAnsi="Times New Roman" w:cs="Times New Roman"/>
          <w:b/>
          <w:bCs/>
          <w:sz w:val="20"/>
          <w:szCs w:val="20"/>
        </w:rPr>
      </w:pPr>
    </w:p>
    <w:tbl>
      <w:tblPr>
        <w:tblW w:w="69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4500"/>
      </w:tblGrid>
      <w:tr w:rsidR="006F54D4" w:rsidRPr="007E7C7E" w:rsidTr="007E7C7E">
        <w:tc>
          <w:tcPr>
            <w:tcW w:w="6930" w:type="dxa"/>
            <w:gridSpan w:val="2"/>
            <w:shd w:val="clear" w:color="auto" w:fill="auto"/>
          </w:tcPr>
          <w:p w:rsidR="006F54D4" w:rsidRPr="007E7C7E" w:rsidRDefault="006F54D4" w:rsidP="006F54D4">
            <w:pPr>
              <w:rPr>
                <w:rFonts w:ascii="Times New Roman" w:hAnsi="Times New Roman" w:cs="Times New Roman"/>
                <w:b/>
                <w:bCs/>
                <w:sz w:val="20"/>
                <w:szCs w:val="20"/>
              </w:rPr>
            </w:pPr>
            <w:r w:rsidRPr="007E7C7E">
              <w:rPr>
                <w:rFonts w:ascii="Times New Roman" w:hAnsi="Times New Roman" w:cs="Times New Roman"/>
                <w:b/>
                <w:bCs/>
                <w:sz w:val="20"/>
                <w:szCs w:val="20"/>
              </w:rPr>
              <w:t>MCH 613/713</w:t>
            </w:r>
            <w:r w:rsidRPr="007E7C7E">
              <w:rPr>
                <w:rFonts w:ascii="Times New Roman" w:hAnsi="Times New Roman" w:cs="Times New Roman"/>
                <w:sz w:val="20"/>
                <w:szCs w:val="20"/>
              </w:rPr>
              <w:t xml:space="preserve"> – Children with Special Health Care Needs: Support and Services</w:t>
            </w:r>
          </w:p>
        </w:tc>
      </w:tr>
      <w:tr w:rsidR="006F54D4" w:rsidRPr="007E7C7E" w:rsidTr="007E7C7E">
        <w:tc>
          <w:tcPr>
            <w:tcW w:w="2430" w:type="dxa"/>
            <w:shd w:val="clear" w:color="auto" w:fill="auto"/>
          </w:tcPr>
          <w:p w:rsidR="006F54D4" w:rsidRPr="007E7C7E" w:rsidRDefault="006F54D4" w:rsidP="006F54D4">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4500" w:type="dxa"/>
            <w:shd w:val="clear" w:color="auto" w:fill="auto"/>
          </w:tcPr>
          <w:p w:rsidR="006F54D4" w:rsidRPr="007E7C7E" w:rsidRDefault="0002074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1997</w:t>
            </w:r>
            <w:r w:rsidR="006F54D4" w:rsidRPr="007E7C7E">
              <w:rPr>
                <w:rFonts w:ascii="Times New Roman" w:hAnsi="Times New Roman" w:cs="Times New Roman"/>
                <w:b/>
                <w:bCs/>
                <w:sz w:val="20"/>
                <w:szCs w:val="20"/>
              </w:rPr>
              <w:t xml:space="preserve"> Spring</w:t>
            </w:r>
          </w:p>
        </w:tc>
      </w:tr>
      <w:tr w:rsidR="006F54D4" w:rsidRPr="007E7C7E" w:rsidTr="007E7C7E">
        <w:tc>
          <w:tcPr>
            <w:tcW w:w="2430" w:type="dxa"/>
            <w:shd w:val="clear" w:color="auto" w:fill="auto"/>
          </w:tcPr>
          <w:p w:rsidR="006F54D4" w:rsidRPr="007E7C7E" w:rsidRDefault="006F54D4" w:rsidP="006F54D4">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4500" w:type="dxa"/>
            <w:shd w:val="clear" w:color="auto" w:fill="auto"/>
          </w:tcPr>
          <w:p w:rsidR="006F54D4" w:rsidRPr="007E7C7E" w:rsidRDefault="00020749" w:rsidP="007E7C7E">
            <w:pPr>
              <w:jc w:val="center"/>
              <w:rPr>
                <w:rFonts w:ascii="Times New Roman" w:hAnsi="Times New Roman" w:cs="Times New Roman"/>
                <w:sz w:val="20"/>
                <w:szCs w:val="20"/>
              </w:rPr>
            </w:pPr>
            <w:r w:rsidRPr="007E7C7E">
              <w:rPr>
                <w:rFonts w:ascii="Times New Roman" w:hAnsi="Times New Roman" w:cs="Times New Roman"/>
                <w:sz w:val="20"/>
                <w:szCs w:val="20"/>
              </w:rPr>
              <w:t>6</w:t>
            </w:r>
          </w:p>
        </w:tc>
      </w:tr>
      <w:tr w:rsidR="006F54D4" w:rsidRPr="007E7C7E" w:rsidTr="007E7C7E">
        <w:tc>
          <w:tcPr>
            <w:tcW w:w="2430" w:type="dxa"/>
            <w:shd w:val="clear" w:color="auto" w:fill="auto"/>
          </w:tcPr>
          <w:p w:rsidR="006F54D4" w:rsidRPr="007E7C7E" w:rsidRDefault="006F54D4" w:rsidP="006F54D4">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4500" w:type="dxa"/>
            <w:shd w:val="clear" w:color="auto" w:fill="auto"/>
          </w:tcPr>
          <w:p w:rsidR="006F54D4" w:rsidRPr="007E7C7E" w:rsidRDefault="006F54D4" w:rsidP="007E7C7E">
            <w:pPr>
              <w:jc w:val="center"/>
              <w:rPr>
                <w:rFonts w:ascii="Times New Roman" w:hAnsi="Times New Roman" w:cs="Times New Roman"/>
                <w:sz w:val="20"/>
                <w:szCs w:val="20"/>
              </w:rPr>
            </w:pPr>
            <w:r w:rsidRPr="007E7C7E">
              <w:rPr>
                <w:rFonts w:ascii="Times New Roman" w:hAnsi="Times New Roman" w:cs="Times New Roman"/>
                <w:sz w:val="20"/>
                <w:szCs w:val="20"/>
              </w:rPr>
              <w:t>1.3</w:t>
            </w:r>
          </w:p>
        </w:tc>
      </w:tr>
      <w:tr w:rsidR="006F54D4" w:rsidRPr="007E7C7E" w:rsidTr="007E7C7E">
        <w:tc>
          <w:tcPr>
            <w:tcW w:w="2430" w:type="dxa"/>
            <w:shd w:val="clear" w:color="auto" w:fill="auto"/>
          </w:tcPr>
          <w:p w:rsidR="006F54D4" w:rsidRPr="007E7C7E" w:rsidRDefault="006F54D4" w:rsidP="006F54D4">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4500" w:type="dxa"/>
            <w:shd w:val="clear" w:color="auto" w:fill="auto"/>
          </w:tcPr>
          <w:p w:rsidR="006F54D4" w:rsidRPr="007E7C7E" w:rsidRDefault="006F54D4"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r>
    </w:tbl>
    <w:p w:rsidR="00BA0671" w:rsidRDefault="00BA0671">
      <w:pPr>
        <w:ind w:left="360" w:hanging="360"/>
        <w:rPr>
          <w:rFonts w:ascii="Times New Roman" w:hAnsi="Times New Roman" w:cs="Times New Roman"/>
          <w:b/>
          <w:bCs/>
          <w:sz w:val="20"/>
          <w:szCs w:val="20"/>
          <w:u w:val="single"/>
        </w:rPr>
      </w:pPr>
    </w:p>
    <w:p w:rsidR="003D4154" w:rsidRDefault="00545DAA" w:rsidP="00262AEC">
      <w:pPr>
        <w:ind w:left="1440" w:hanging="720"/>
        <w:rPr>
          <w:rFonts w:ascii="Times New Roman" w:hAnsi="Times New Roman" w:cs="Times New Roman"/>
          <w:b/>
          <w:bCs/>
          <w:sz w:val="20"/>
          <w:szCs w:val="20"/>
        </w:rPr>
      </w:pPr>
      <w:r>
        <w:rPr>
          <w:rFonts w:ascii="Times New Roman" w:hAnsi="Times New Roman" w:cs="Times New Roman"/>
          <w:b/>
          <w:bCs/>
          <w:sz w:val="20"/>
          <w:szCs w:val="20"/>
        </w:rPr>
        <w:t>6</w:t>
      </w:r>
      <w:r w:rsidR="003D4154">
        <w:rPr>
          <w:rFonts w:ascii="Times New Roman" w:hAnsi="Times New Roman" w:cs="Times New Roman"/>
          <w:b/>
          <w:bCs/>
          <w:sz w:val="20"/>
          <w:szCs w:val="20"/>
        </w:rPr>
        <w:t>.</w:t>
      </w:r>
      <w:r w:rsidR="003D4154">
        <w:rPr>
          <w:rFonts w:ascii="Times New Roman" w:hAnsi="Times New Roman" w:cs="Times New Roman"/>
          <w:b/>
          <w:bCs/>
          <w:sz w:val="20"/>
          <w:szCs w:val="20"/>
        </w:rPr>
        <w:tab/>
      </w:r>
      <w:r w:rsidR="00262AEC">
        <w:rPr>
          <w:rFonts w:ascii="Times New Roman" w:hAnsi="Times New Roman" w:cs="Times New Roman"/>
          <w:b/>
          <w:bCs/>
          <w:sz w:val="20"/>
          <w:szCs w:val="20"/>
          <w:u w:val="single"/>
        </w:rPr>
        <w:t xml:space="preserve">Special Studies </w:t>
      </w:r>
      <w:r w:rsidR="003D4154" w:rsidRPr="003D4154">
        <w:rPr>
          <w:rFonts w:ascii="Times New Roman" w:hAnsi="Times New Roman" w:cs="Times New Roman"/>
          <w:b/>
          <w:bCs/>
          <w:sz w:val="20"/>
          <w:szCs w:val="20"/>
          <w:u w:val="single"/>
        </w:rPr>
        <w:t>Course</w:t>
      </w:r>
      <w:r w:rsidR="00262AEC">
        <w:rPr>
          <w:rFonts w:ascii="Times New Roman" w:hAnsi="Times New Roman" w:cs="Times New Roman"/>
          <w:b/>
          <w:bCs/>
          <w:sz w:val="20"/>
          <w:szCs w:val="20"/>
          <w:u w:val="single"/>
        </w:rPr>
        <w:t>s</w:t>
      </w:r>
      <w:r w:rsidR="003D4154" w:rsidRPr="003D4154">
        <w:rPr>
          <w:rFonts w:ascii="Times New Roman" w:hAnsi="Times New Roman" w:cs="Times New Roman"/>
          <w:b/>
          <w:bCs/>
          <w:sz w:val="20"/>
          <w:szCs w:val="20"/>
          <w:u w:val="single"/>
        </w:rPr>
        <w:t xml:space="preserve"> Taught at</w:t>
      </w:r>
      <w:r w:rsidR="003D4154">
        <w:rPr>
          <w:rFonts w:ascii="Times New Roman" w:hAnsi="Times New Roman" w:cs="Times New Roman"/>
          <w:b/>
          <w:bCs/>
          <w:sz w:val="20"/>
          <w:szCs w:val="20"/>
        </w:rPr>
        <w:t xml:space="preserve"> </w:t>
      </w:r>
      <w:r w:rsidR="003D4154" w:rsidRPr="00496B39">
        <w:rPr>
          <w:rFonts w:ascii="Times New Roman" w:hAnsi="Times New Roman" w:cs="Times New Roman"/>
          <w:b/>
          <w:bCs/>
          <w:sz w:val="20"/>
          <w:szCs w:val="20"/>
          <w:u w:val="single"/>
        </w:rPr>
        <w:t xml:space="preserve">University of Alabama at Birmingham (UAB) </w:t>
      </w:r>
      <w:r w:rsidR="003D4154">
        <w:rPr>
          <w:rFonts w:ascii="Times New Roman" w:hAnsi="Times New Roman" w:cs="Times New Roman"/>
          <w:b/>
          <w:bCs/>
          <w:sz w:val="20"/>
          <w:szCs w:val="20"/>
          <w:u w:val="single"/>
        </w:rPr>
        <w:t>1997</w:t>
      </w:r>
      <w:r w:rsidR="003D4154" w:rsidRPr="00496B39">
        <w:rPr>
          <w:rFonts w:ascii="Times New Roman" w:hAnsi="Times New Roman" w:cs="Times New Roman"/>
          <w:b/>
          <w:bCs/>
          <w:sz w:val="20"/>
          <w:szCs w:val="20"/>
          <w:u w:val="single"/>
        </w:rPr>
        <w:t xml:space="preserve"> to </w:t>
      </w:r>
      <w:r w:rsidR="00EF7499">
        <w:rPr>
          <w:rFonts w:ascii="Times New Roman" w:hAnsi="Times New Roman" w:cs="Times New Roman"/>
          <w:b/>
          <w:bCs/>
          <w:sz w:val="20"/>
          <w:szCs w:val="20"/>
          <w:u w:val="single"/>
        </w:rPr>
        <w:t>2006</w:t>
      </w:r>
    </w:p>
    <w:p w:rsidR="003D4154" w:rsidRDefault="003D4154" w:rsidP="003D4154">
      <w:pPr>
        <w:rPr>
          <w:rFonts w:ascii="Times New Roman" w:hAnsi="Times New Roman" w:cs="Times New Roman"/>
          <w:b/>
          <w:bCs/>
          <w:sz w:val="20"/>
          <w:szCs w:val="20"/>
        </w:rPr>
      </w:pPr>
    </w:p>
    <w:p w:rsidR="00C073D2" w:rsidRDefault="00C073D2" w:rsidP="00C073D2">
      <w:pPr>
        <w:ind w:firstLine="720"/>
        <w:rPr>
          <w:rFonts w:ascii="Times New Roman" w:hAnsi="Times New Roman" w:cs="Times New Roman"/>
          <w:b/>
          <w:bCs/>
          <w:sz w:val="20"/>
          <w:szCs w:val="20"/>
        </w:rPr>
      </w:pPr>
      <w:r>
        <w:rPr>
          <w:rFonts w:ascii="Times New Roman" w:hAnsi="Times New Roman" w:cs="Times New Roman"/>
          <w:b/>
          <w:bCs/>
          <w:sz w:val="20"/>
          <w:szCs w:val="20"/>
        </w:rPr>
        <w:t>Summer 2005 (UAB)</w:t>
      </w:r>
    </w:p>
    <w:p w:rsidR="00C073D2" w:rsidRDefault="00C073D2" w:rsidP="003D4154">
      <w:pPr>
        <w:ind w:firstLine="720"/>
        <w:rPr>
          <w:rFonts w:ascii="Times New Roman" w:hAnsi="Times New Roman" w:cs="Times New Roman"/>
          <w:b/>
          <w:bCs/>
          <w:sz w:val="20"/>
          <w:szCs w:val="20"/>
        </w:rPr>
      </w:pPr>
    </w:p>
    <w:p w:rsidR="00C073D2" w:rsidRDefault="00C073D2" w:rsidP="00C073D2">
      <w:pPr>
        <w:tabs>
          <w:tab w:val="left" w:pos="720"/>
        </w:tabs>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Pr="003D4154">
        <w:rPr>
          <w:rFonts w:ascii="Times New Roman" w:hAnsi="Times New Roman" w:cs="Times New Roman"/>
          <w:sz w:val="20"/>
          <w:szCs w:val="20"/>
        </w:rPr>
        <w:t>MCH 661</w:t>
      </w:r>
      <w:r>
        <w:rPr>
          <w:rFonts w:ascii="Times New Roman" w:hAnsi="Times New Roman" w:cs="Times New Roman"/>
          <w:sz w:val="20"/>
          <w:szCs w:val="20"/>
        </w:rPr>
        <w:t>A–</w:t>
      </w:r>
      <w:r w:rsidRPr="003D4154">
        <w:rPr>
          <w:rFonts w:ascii="Times New Roman" w:hAnsi="Times New Roman" w:cs="Times New Roman"/>
          <w:sz w:val="20"/>
          <w:szCs w:val="20"/>
        </w:rPr>
        <w:t xml:space="preserve"> </w:t>
      </w:r>
      <w:r>
        <w:rPr>
          <w:rFonts w:ascii="Times New Roman" w:hAnsi="Times New Roman" w:cs="Times New Roman"/>
          <w:sz w:val="20"/>
          <w:szCs w:val="20"/>
        </w:rPr>
        <w:t>Exten</w:t>
      </w:r>
      <w:r w:rsidR="00D9591B">
        <w:rPr>
          <w:rFonts w:ascii="Times New Roman" w:hAnsi="Times New Roman" w:cs="Times New Roman"/>
          <w:sz w:val="20"/>
          <w:szCs w:val="20"/>
        </w:rPr>
        <w:t>ded Fieldwork in MCH (1 student</w:t>
      </w:r>
      <w:r>
        <w:rPr>
          <w:rFonts w:ascii="Times New Roman" w:hAnsi="Times New Roman" w:cs="Times New Roman"/>
          <w:sz w:val="20"/>
          <w:szCs w:val="20"/>
        </w:rPr>
        <w:t>) Overall student rating (NA)</w:t>
      </w:r>
    </w:p>
    <w:p w:rsidR="00C073D2" w:rsidRDefault="00C073D2" w:rsidP="00C073D2">
      <w:pPr>
        <w:tabs>
          <w:tab w:val="left" w:pos="72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MCH 660C – Fieldwork in MCH (1 student)</w:t>
      </w:r>
      <w:r w:rsidRPr="003D4154">
        <w:rPr>
          <w:rFonts w:ascii="Times New Roman" w:hAnsi="Times New Roman" w:cs="Times New Roman"/>
          <w:sz w:val="20"/>
          <w:szCs w:val="20"/>
        </w:rPr>
        <w:t xml:space="preserve"> </w:t>
      </w:r>
      <w:r>
        <w:rPr>
          <w:rFonts w:ascii="Times New Roman" w:hAnsi="Times New Roman" w:cs="Times New Roman"/>
          <w:sz w:val="20"/>
          <w:szCs w:val="20"/>
        </w:rPr>
        <w:t>Overall student rating (NA)</w:t>
      </w:r>
    </w:p>
    <w:p w:rsidR="00C073D2" w:rsidRDefault="00C073D2" w:rsidP="00C073D2">
      <w:pPr>
        <w:tabs>
          <w:tab w:val="left" w:pos="72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MCH 795B – Directed Reading/Doctoral Studies in MCH (1 student) Overall student rating (NA)</w:t>
      </w:r>
    </w:p>
    <w:p w:rsidR="00C073D2" w:rsidRDefault="00C073D2" w:rsidP="006672E3">
      <w:pPr>
        <w:rPr>
          <w:rFonts w:ascii="Times New Roman" w:hAnsi="Times New Roman" w:cs="Times New Roman"/>
          <w:b/>
          <w:bCs/>
          <w:sz w:val="20"/>
          <w:szCs w:val="20"/>
        </w:rPr>
      </w:pPr>
    </w:p>
    <w:p w:rsidR="003D4154" w:rsidRDefault="003D4154" w:rsidP="003D4154">
      <w:pPr>
        <w:ind w:firstLine="720"/>
        <w:rPr>
          <w:rFonts w:ascii="Times New Roman" w:hAnsi="Times New Roman" w:cs="Times New Roman"/>
          <w:b/>
          <w:bCs/>
          <w:sz w:val="20"/>
          <w:szCs w:val="20"/>
        </w:rPr>
      </w:pPr>
      <w:r>
        <w:rPr>
          <w:rFonts w:ascii="Times New Roman" w:hAnsi="Times New Roman" w:cs="Times New Roman"/>
          <w:b/>
          <w:bCs/>
          <w:sz w:val="20"/>
          <w:szCs w:val="20"/>
        </w:rPr>
        <w:t>Summer 2004 (UAB)</w:t>
      </w:r>
    </w:p>
    <w:p w:rsidR="003D4154" w:rsidRDefault="003D4154" w:rsidP="003D4154">
      <w:pPr>
        <w:ind w:firstLine="720"/>
        <w:rPr>
          <w:rFonts w:ascii="Times New Roman" w:hAnsi="Times New Roman" w:cs="Times New Roman"/>
          <w:sz w:val="20"/>
          <w:szCs w:val="20"/>
        </w:rPr>
      </w:pPr>
    </w:p>
    <w:p w:rsidR="003D4154" w:rsidRDefault="003D4154" w:rsidP="003D4154">
      <w:pPr>
        <w:tabs>
          <w:tab w:val="left" w:pos="720"/>
        </w:tabs>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Pr="003D4154">
        <w:rPr>
          <w:rFonts w:ascii="Times New Roman" w:hAnsi="Times New Roman" w:cs="Times New Roman"/>
          <w:sz w:val="20"/>
          <w:szCs w:val="20"/>
        </w:rPr>
        <w:t xml:space="preserve">MCH 661F </w:t>
      </w:r>
      <w:r>
        <w:rPr>
          <w:rFonts w:ascii="Times New Roman" w:hAnsi="Times New Roman" w:cs="Times New Roman"/>
          <w:sz w:val="20"/>
          <w:szCs w:val="20"/>
        </w:rPr>
        <w:t>–</w:t>
      </w:r>
      <w:r w:rsidRPr="003D4154">
        <w:rPr>
          <w:rFonts w:ascii="Times New Roman" w:hAnsi="Times New Roman" w:cs="Times New Roman"/>
          <w:sz w:val="20"/>
          <w:szCs w:val="20"/>
        </w:rPr>
        <w:t xml:space="preserve"> </w:t>
      </w:r>
      <w:r>
        <w:rPr>
          <w:rFonts w:ascii="Times New Roman" w:hAnsi="Times New Roman" w:cs="Times New Roman"/>
          <w:sz w:val="20"/>
          <w:szCs w:val="20"/>
        </w:rPr>
        <w:t>Extended Fieldwork in MCH (3 students</w:t>
      </w:r>
      <w:proofErr w:type="gramStart"/>
      <w:r>
        <w:rPr>
          <w:rFonts w:ascii="Times New Roman" w:hAnsi="Times New Roman" w:cs="Times New Roman"/>
          <w:sz w:val="20"/>
          <w:szCs w:val="20"/>
        </w:rPr>
        <w:t>)  Overall</w:t>
      </w:r>
      <w:proofErr w:type="gramEnd"/>
      <w:r>
        <w:rPr>
          <w:rFonts w:ascii="Times New Roman" w:hAnsi="Times New Roman" w:cs="Times New Roman"/>
          <w:sz w:val="20"/>
          <w:szCs w:val="20"/>
        </w:rPr>
        <w:t xml:space="preserve"> student rating (NA)</w:t>
      </w:r>
    </w:p>
    <w:p w:rsidR="003D4154" w:rsidRDefault="003D4154" w:rsidP="003D4154">
      <w:pPr>
        <w:tabs>
          <w:tab w:val="left" w:pos="72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MCH 669A – Project Research in MCH (1 student)</w:t>
      </w:r>
      <w:r w:rsidRPr="003D4154">
        <w:rPr>
          <w:rFonts w:ascii="Times New Roman" w:hAnsi="Times New Roman" w:cs="Times New Roman"/>
          <w:sz w:val="20"/>
          <w:szCs w:val="20"/>
        </w:rPr>
        <w:t xml:space="preserve"> </w:t>
      </w:r>
      <w:r>
        <w:rPr>
          <w:rFonts w:ascii="Times New Roman" w:hAnsi="Times New Roman" w:cs="Times New Roman"/>
          <w:sz w:val="20"/>
          <w:szCs w:val="20"/>
        </w:rPr>
        <w:t>Overall student rating (NA)</w:t>
      </w:r>
    </w:p>
    <w:p w:rsidR="001A3F5D" w:rsidRDefault="001A3F5D" w:rsidP="001A3F5D">
      <w:pPr>
        <w:tabs>
          <w:tab w:val="left" w:pos="72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MCH 795A – Directed Reading/Doctoral Studies in MCH (1 student) Overall student rating (NA)</w:t>
      </w:r>
    </w:p>
    <w:p w:rsidR="00262AEC" w:rsidRDefault="00262AEC" w:rsidP="003D4154">
      <w:pPr>
        <w:tabs>
          <w:tab w:val="left" w:pos="720"/>
        </w:tabs>
        <w:rPr>
          <w:rFonts w:ascii="Times New Roman" w:hAnsi="Times New Roman" w:cs="Times New Roman"/>
          <w:sz w:val="20"/>
          <w:szCs w:val="20"/>
        </w:rPr>
      </w:pPr>
    </w:p>
    <w:p w:rsidR="00262AEC" w:rsidRDefault="003D4154" w:rsidP="00262AEC">
      <w:pPr>
        <w:rPr>
          <w:rFonts w:ascii="Times New Roman" w:hAnsi="Times New Roman" w:cs="Times New Roman"/>
          <w:b/>
          <w:bCs/>
          <w:sz w:val="20"/>
          <w:szCs w:val="20"/>
        </w:rPr>
      </w:pPr>
      <w:r>
        <w:rPr>
          <w:rFonts w:ascii="Times New Roman" w:hAnsi="Times New Roman" w:cs="Times New Roman"/>
          <w:sz w:val="20"/>
          <w:szCs w:val="20"/>
        </w:rPr>
        <w:t xml:space="preserve"> </w:t>
      </w:r>
      <w:r w:rsidR="00262AEC">
        <w:rPr>
          <w:rFonts w:ascii="Times New Roman" w:hAnsi="Times New Roman" w:cs="Times New Roman"/>
          <w:sz w:val="20"/>
          <w:szCs w:val="20"/>
        </w:rPr>
        <w:tab/>
      </w:r>
      <w:r w:rsidR="00262AEC">
        <w:rPr>
          <w:rFonts w:ascii="Times New Roman" w:hAnsi="Times New Roman" w:cs="Times New Roman"/>
          <w:b/>
          <w:bCs/>
          <w:sz w:val="20"/>
          <w:szCs w:val="20"/>
        </w:rPr>
        <w:t>Winter 1999 (UAB)</w:t>
      </w:r>
    </w:p>
    <w:p w:rsidR="00262AEC" w:rsidRDefault="00262AEC" w:rsidP="00262AEC">
      <w:pPr>
        <w:ind w:left="1440" w:firstLine="720"/>
        <w:rPr>
          <w:rFonts w:ascii="Times New Roman" w:hAnsi="Times New Roman" w:cs="Times New Roman"/>
          <w:sz w:val="20"/>
          <w:szCs w:val="20"/>
        </w:rPr>
      </w:pPr>
    </w:p>
    <w:p w:rsidR="00262AEC" w:rsidRDefault="00262AEC" w:rsidP="00250859">
      <w:pPr>
        <w:ind w:left="1440"/>
        <w:rPr>
          <w:rFonts w:ascii="Times New Roman" w:hAnsi="Times New Roman" w:cs="Times New Roman"/>
          <w:sz w:val="20"/>
          <w:szCs w:val="20"/>
        </w:rPr>
      </w:pPr>
      <w:r>
        <w:rPr>
          <w:rFonts w:ascii="Times New Roman" w:hAnsi="Times New Roman" w:cs="Times New Roman"/>
          <w:sz w:val="20"/>
          <w:szCs w:val="20"/>
        </w:rPr>
        <w:t>MCH 659 Integrative Experience in Maternal and Child Health (3 students). Average student rating 1.25 (very good/excellent)</w:t>
      </w:r>
    </w:p>
    <w:p w:rsidR="00262AEC" w:rsidRDefault="00262AEC" w:rsidP="00262AEC">
      <w:pPr>
        <w:ind w:left="720"/>
        <w:rPr>
          <w:rFonts w:ascii="Times New Roman" w:hAnsi="Times New Roman" w:cs="Times New Roman"/>
          <w:sz w:val="20"/>
          <w:szCs w:val="20"/>
        </w:rPr>
      </w:pPr>
      <w:r>
        <w:rPr>
          <w:rFonts w:ascii="Times New Roman" w:hAnsi="Times New Roman" w:cs="Times New Roman"/>
          <w:sz w:val="20"/>
          <w:szCs w:val="20"/>
        </w:rPr>
        <w:tab/>
        <w:t>MCH 795 Directed Readings for Doctoral Students (2 students). Average student rating (NA)</w:t>
      </w:r>
    </w:p>
    <w:p w:rsidR="00262AEC" w:rsidRDefault="00262AEC" w:rsidP="00262AEC">
      <w:pPr>
        <w:rPr>
          <w:rFonts w:ascii="Times New Roman" w:hAnsi="Times New Roman" w:cs="Times New Roman"/>
          <w:b/>
          <w:bCs/>
          <w:sz w:val="20"/>
          <w:szCs w:val="20"/>
        </w:rPr>
      </w:pPr>
    </w:p>
    <w:p w:rsidR="00262AEC" w:rsidRDefault="00262AEC" w:rsidP="00262AEC">
      <w:pPr>
        <w:ind w:firstLine="720"/>
        <w:rPr>
          <w:rFonts w:ascii="Times New Roman" w:hAnsi="Times New Roman" w:cs="Times New Roman"/>
          <w:sz w:val="20"/>
          <w:szCs w:val="20"/>
        </w:rPr>
      </w:pPr>
      <w:r>
        <w:rPr>
          <w:rFonts w:ascii="Times New Roman" w:hAnsi="Times New Roman" w:cs="Times New Roman"/>
          <w:b/>
          <w:bCs/>
          <w:sz w:val="20"/>
          <w:szCs w:val="20"/>
        </w:rPr>
        <w:t>Summer 1998 (UAB)</w:t>
      </w:r>
    </w:p>
    <w:p w:rsidR="00262AEC" w:rsidRDefault="00262AEC" w:rsidP="00262AEC">
      <w:pPr>
        <w:rPr>
          <w:rFonts w:ascii="Times New Roman" w:hAnsi="Times New Roman" w:cs="Times New Roman"/>
          <w:sz w:val="20"/>
          <w:szCs w:val="20"/>
        </w:rPr>
      </w:pPr>
    </w:p>
    <w:p w:rsidR="00250859" w:rsidRDefault="00262AEC" w:rsidP="00250859">
      <w:pPr>
        <w:ind w:left="2160" w:hanging="720"/>
        <w:rPr>
          <w:rFonts w:ascii="Times New Roman" w:hAnsi="Times New Roman" w:cs="Times New Roman"/>
          <w:sz w:val="20"/>
          <w:szCs w:val="20"/>
        </w:rPr>
      </w:pPr>
      <w:r>
        <w:rPr>
          <w:rFonts w:ascii="Times New Roman" w:hAnsi="Times New Roman" w:cs="Times New Roman"/>
          <w:sz w:val="20"/>
          <w:szCs w:val="20"/>
        </w:rPr>
        <w:t>MCH 661 Extended Field Work in Maternal and Child Health. (2 students)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rating for this course)</w:t>
      </w:r>
      <w:r w:rsidR="00250859">
        <w:rPr>
          <w:rFonts w:ascii="Times New Roman" w:hAnsi="Times New Roman" w:cs="Times New Roman"/>
          <w:sz w:val="20"/>
          <w:szCs w:val="20"/>
        </w:rPr>
        <w:t xml:space="preserve"> </w:t>
      </w:r>
    </w:p>
    <w:p w:rsidR="00262AEC" w:rsidRDefault="00262AEC" w:rsidP="00250859">
      <w:pPr>
        <w:ind w:left="2160" w:hanging="720"/>
        <w:rPr>
          <w:rFonts w:ascii="Times New Roman" w:hAnsi="Times New Roman" w:cs="Times New Roman"/>
          <w:sz w:val="20"/>
          <w:szCs w:val="20"/>
        </w:rPr>
      </w:pPr>
      <w:r>
        <w:rPr>
          <w:rFonts w:ascii="Times New Roman" w:hAnsi="Times New Roman" w:cs="Times New Roman"/>
          <w:sz w:val="20"/>
          <w:szCs w:val="20"/>
        </w:rPr>
        <w:t>MCH 795 Directed Reading for Doctoral Students (4 students). Average student rating (1.5 very good/excellent)</w:t>
      </w:r>
    </w:p>
    <w:p w:rsidR="00262AEC" w:rsidRDefault="00262AEC" w:rsidP="00262AEC">
      <w:pPr>
        <w:ind w:left="720"/>
        <w:rPr>
          <w:rFonts w:ascii="Times New Roman" w:hAnsi="Times New Roman" w:cs="Times New Roman"/>
          <w:sz w:val="20"/>
          <w:szCs w:val="20"/>
        </w:rPr>
      </w:pPr>
    </w:p>
    <w:p w:rsidR="00262AEC" w:rsidRDefault="00262AEC" w:rsidP="00262AEC">
      <w:pPr>
        <w:ind w:left="1440" w:hanging="720"/>
        <w:rPr>
          <w:rFonts w:ascii="Times New Roman" w:hAnsi="Times New Roman" w:cs="Times New Roman"/>
          <w:b/>
          <w:bCs/>
          <w:sz w:val="20"/>
          <w:szCs w:val="20"/>
        </w:rPr>
      </w:pPr>
      <w:r>
        <w:rPr>
          <w:rFonts w:ascii="Times New Roman" w:hAnsi="Times New Roman" w:cs="Times New Roman"/>
          <w:b/>
          <w:bCs/>
          <w:sz w:val="20"/>
          <w:szCs w:val="20"/>
        </w:rPr>
        <w:t>Spring 1998 (UAB)</w:t>
      </w:r>
    </w:p>
    <w:p w:rsidR="00262AEC" w:rsidRDefault="00262AEC" w:rsidP="00262AEC">
      <w:pPr>
        <w:ind w:left="1440" w:hanging="720"/>
        <w:rPr>
          <w:rFonts w:ascii="Times New Roman" w:hAnsi="Times New Roman" w:cs="Times New Roman"/>
          <w:sz w:val="20"/>
          <w:szCs w:val="20"/>
        </w:rPr>
      </w:pPr>
    </w:p>
    <w:p w:rsidR="0022552E" w:rsidRDefault="00262AEC" w:rsidP="00DB27CE">
      <w:pPr>
        <w:ind w:left="1440"/>
        <w:rPr>
          <w:rFonts w:ascii="Times New Roman" w:hAnsi="Times New Roman" w:cs="Times New Roman"/>
          <w:sz w:val="20"/>
          <w:szCs w:val="20"/>
        </w:rPr>
      </w:pPr>
      <w:r>
        <w:rPr>
          <w:rFonts w:ascii="Times New Roman" w:hAnsi="Times New Roman" w:cs="Times New Roman"/>
          <w:sz w:val="20"/>
          <w:szCs w:val="20"/>
        </w:rPr>
        <w:t>MCH 659 - Integrative Experience in Maternal and Child Health (1 student) Average student rating (NA)</w:t>
      </w:r>
    </w:p>
    <w:p w:rsidR="0022552E" w:rsidRDefault="0022552E" w:rsidP="00262AEC">
      <w:pPr>
        <w:ind w:left="2160" w:hanging="720"/>
        <w:rPr>
          <w:rFonts w:ascii="Times New Roman" w:hAnsi="Times New Roman" w:cs="Times New Roman"/>
          <w:sz w:val="20"/>
          <w:szCs w:val="20"/>
        </w:rPr>
      </w:pPr>
    </w:p>
    <w:p w:rsidR="00262AEC" w:rsidRDefault="00262AEC" w:rsidP="00262AEC">
      <w:pPr>
        <w:ind w:left="1440" w:hanging="720"/>
        <w:rPr>
          <w:rFonts w:ascii="Times New Roman" w:hAnsi="Times New Roman" w:cs="Times New Roman"/>
          <w:b/>
          <w:bCs/>
          <w:sz w:val="20"/>
          <w:szCs w:val="20"/>
        </w:rPr>
      </w:pPr>
      <w:r>
        <w:rPr>
          <w:rFonts w:ascii="Times New Roman" w:hAnsi="Times New Roman" w:cs="Times New Roman"/>
          <w:b/>
          <w:bCs/>
          <w:sz w:val="20"/>
          <w:szCs w:val="20"/>
        </w:rPr>
        <w:t>Fall 1997 (UAB)</w:t>
      </w:r>
    </w:p>
    <w:p w:rsidR="00262AEC" w:rsidRDefault="00262AEC" w:rsidP="00262AEC">
      <w:pPr>
        <w:ind w:left="1440" w:hanging="720"/>
        <w:rPr>
          <w:rFonts w:ascii="Times New Roman" w:hAnsi="Times New Roman" w:cs="Times New Roman"/>
          <w:sz w:val="20"/>
          <w:szCs w:val="20"/>
        </w:rPr>
      </w:pPr>
    </w:p>
    <w:p w:rsidR="00262AEC" w:rsidRDefault="00262AEC" w:rsidP="00262AEC">
      <w:pPr>
        <w:ind w:left="1440"/>
        <w:rPr>
          <w:rFonts w:ascii="Times New Roman" w:hAnsi="Times New Roman" w:cs="Times New Roman"/>
          <w:sz w:val="20"/>
          <w:szCs w:val="20"/>
        </w:rPr>
      </w:pPr>
      <w:r>
        <w:rPr>
          <w:rFonts w:ascii="Times New Roman" w:hAnsi="Times New Roman" w:cs="Times New Roman"/>
          <w:sz w:val="20"/>
          <w:szCs w:val="20"/>
        </w:rPr>
        <w:t>MCH 659 - Integrative Experience in Maternal and Child Health (1 student) Average student rating (NA)</w:t>
      </w:r>
    </w:p>
    <w:p w:rsidR="003D4154" w:rsidRDefault="00545DAA" w:rsidP="00E320D7">
      <w:pPr>
        <w:tabs>
          <w:tab w:val="left" w:pos="720"/>
        </w:tabs>
        <w:spacing w:before="120" w:after="120"/>
        <w:ind w:left="720"/>
        <w:rPr>
          <w:rFonts w:ascii="Times New Roman" w:hAnsi="Times New Roman" w:cs="Times New Roman"/>
          <w:b/>
          <w:bCs/>
          <w:sz w:val="20"/>
          <w:szCs w:val="20"/>
        </w:rPr>
      </w:pPr>
      <w:r>
        <w:rPr>
          <w:rFonts w:ascii="Times New Roman" w:hAnsi="Times New Roman" w:cs="Times New Roman"/>
          <w:b/>
          <w:bCs/>
          <w:sz w:val="20"/>
          <w:szCs w:val="20"/>
        </w:rPr>
        <w:t>7</w:t>
      </w:r>
      <w:r w:rsidR="00E320D7" w:rsidRPr="00E320D7">
        <w:rPr>
          <w:rFonts w:ascii="Times New Roman" w:hAnsi="Times New Roman" w:cs="Times New Roman"/>
          <w:b/>
          <w:bCs/>
          <w:sz w:val="20"/>
          <w:szCs w:val="20"/>
        </w:rPr>
        <w:t>.</w:t>
      </w:r>
      <w:r w:rsidR="00E320D7" w:rsidRPr="00E320D7">
        <w:rPr>
          <w:rFonts w:ascii="Times New Roman" w:hAnsi="Times New Roman" w:cs="Times New Roman"/>
          <w:b/>
          <w:bCs/>
          <w:sz w:val="20"/>
          <w:szCs w:val="20"/>
        </w:rPr>
        <w:tab/>
      </w:r>
      <w:r w:rsidR="00E320D7" w:rsidRPr="00496B39">
        <w:rPr>
          <w:rFonts w:ascii="Times New Roman" w:hAnsi="Times New Roman" w:cs="Times New Roman"/>
          <w:b/>
          <w:bCs/>
          <w:sz w:val="20"/>
          <w:szCs w:val="20"/>
          <w:u w:val="single"/>
        </w:rPr>
        <w:t xml:space="preserve">Course Taught at University of </w:t>
      </w:r>
      <w:r w:rsidR="00E320D7">
        <w:rPr>
          <w:rFonts w:ascii="Times New Roman" w:hAnsi="Times New Roman" w:cs="Times New Roman"/>
          <w:b/>
          <w:bCs/>
          <w:sz w:val="20"/>
          <w:szCs w:val="20"/>
          <w:u w:val="single"/>
        </w:rPr>
        <w:t>North Carolina</w:t>
      </w:r>
      <w:r w:rsidR="00E320D7" w:rsidRPr="00496B39">
        <w:rPr>
          <w:rFonts w:ascii="Times New Roman" w:hAnsi="Times New Roman" w:cs="Times New Roman"/>
          <w:b/>
          <w:bCs/>
          <w:sz w:val="20"/>
          <w:szCs w:val="20"/>
          <w:u w:val="single"/>
        </w:rPr>
        <w:t xml:space="preserve"> at </w:t>
      </w:r>
      <w:r w:rsidR="00E320D7">
        <w:rPr>
          <w:rFonts w:ascii="Times New Roman" w:hAnsi="Times New Roman" w:cs="Times New Roman"/>
          <w:b/>
          <w:bCs/>
          <w:sz w:val="20"/>
          <w:szCs w:val="20"/>
          <w:u w:val="single"/>
        </w:rPr>
        <w:t xml:space="preserve">Chapel </w:t>
      </w:r>
      <w:proofErr w:type="gramStart"/>
      <w:r w:rsidR="00E320D7">
        <w:rPr>
          <w:rFonts w:ascii="Times New Roman" w:hAnsi="Times New Roman" w:cs="Times New Roman"/>
          <w:b/>
          <w:bCs/>
          <w:sz w:val="20"/>
          <w:szCs w:val="20"/>
          <w:u w:val="single"/>
        </w:rPr>
        <w:t xml:space="preserve">Hill </w:t>
      </w:r>
      <w:r w:rsidR="00E320D7" w:rsidRPr="00496B39">
        <w:rPr>
          <w:rFonts w:ascii="Times New Roman" w:hAnsi="Times New Roman" w:cs="Times New Roman"/>
          <w:b/>
          <w:bCs/>
          <w:sz w:val="20"/>
          <w:szCs w:val="20"/>
          <w:u w:val="single"/>
        </w:rPr>
        <w:t xml:space="preserve"> (</w:t>
      </w:r>
      <w:proofErr w:type="gramEnd"/>
      <w:r w:rsidR="00E320D7">
        <w:rPr>
          <w:rFonts w:ascii="Times New Roman" w:hAnsi="Times New Roman" w:cs="Times New Roman"/>
          <w:b/>
          <w:bCs/>
          <w:sz w:val="20"/>
          <w:szCs w:val="20"/>
          <w:u w:val="single"/>
        </w:rPr>
        <w:t>UNC-CH</w:t>
      </w:r>
      <w:r w:rsidR="00E320D7" w:rsidRPr="00496B39">
        <w:rPr>
          <w:rFonts w:ascii="Times New Roman" w:hAnsi="Times New Roman" w:cs="Times New Roman"/>
          <w:b/>
          <w:bCs/>
          <w:sz w:val="20"/>
          <w:szCs w:val="20"/>
          <w:u w:val="single"/>
        </w:rPr>
        <w:t xml:space="preserve">) </w:t>
      </w:r>
      <w:r w:rsidR="00E320D7">
        <w:rPr>
          <w:rFonts w:ascii="Times New Roman" w:hAnsi="Times New Roman" w:cs="Times New Roman"/>
          <w:b/>
          <w:bCs/>
          <w:sz w:val="20"/>
          <w:szCs w:val="20"/>
          <w:u w:val="single"/>
        </w:rPr>
        <w:t>1993</w:t>
      </w:r>
      <w:r w:rsidR="00E320D7" w:rsidRPr="00496B39">
        <w:rPr>
          <w:rFonts w:ascii="Times New Roman" w:hAnsi="Times New Roman" w:cs="Times New Roman"/>
          <w:b/>
          <w:bCs/>
          <w:sz w:val="20"/>
          <w:szCs w:val="20"/>
          <w:u w:val="single"/>
        </w:rPr>
        <w:t xml:space="preserve"> to </w:t>
      </w:r>
      <w:r w:rsidR="00E320D7">
        <w:rPr>
          <w:rFonts w:ascii="Times New Roman" w:hAnsi="Times New Roman" w:cs="Times New Roman"/>
          <w:b/>
          <w:bCs/>
          <w:sz w:val="20"/>
          <w:szCs w:val="20"/>
          <w:u w:val="single"/>
        </w:rPr>
        <w:t>1996</w:t>
      </w:r>
    </w:p>
    <w:p w:rsidR="00E320D7" w:rsidRDefault="00E320D7" w:rsidP="00E320D7">
      <w:pPr>
        <w:ind w:left="1440"/>
        <w:rPr>
          <w:rFonts w:ascii="Times New Roman" w:hAnsi="Times New Roman" w:cs="Times New Roman"/>
          <w:b/>
          <w:bCs/>
          <w:sz w:val="20"/>
          <w:szCs w:val="20"/>
        </w:rPr>
      </w:pPr>
      <w:r>
        <w:rPr>
          <w:rFonts w:ascii="Times New Roman" w:hAnsi="Times New Roman" w:cs="Times New Roman"/>
          <w:b/>
          <w:bCs/>
          <w:sz w:val="20"/>
          <w:szCs w:val="20"/>
        </w:rPr>
        <w:t>Quantitative ratings by students of the overall quality of the course and instructor range from 1 = ‘Poor’ to 5 = ‘Excellent’</w:t>
      </w:r>
    </w:p>
    <w:p w:rsidR="009E1FFC" w:rsidRDefault="009E1FFC" w:rsidP="00E320D7">
      <w:pPr>
        <w:ind w:left="1440"/>
        <w:rPr>
          <w:rFonts w:ascii="Times New Roman" w:hAnsi="Times New Roman" w:cs="Times New Roman"/>
          <w:b/>
          <w:bCs/>
          <w:sz w:val="20"/>
          <w:szCs w:val="20"/>
        </w:rPr>
      </w:pPr>
    </w:p>
    <w:tbl>
      <w:tblPr>
        <w:tblW w:w="65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070"/>
        <w:gridCol w:w="2070"/>
      </w:tblGrid>
      <w:tr w:rsidR="00E320D7" w:rsidRPr="007E7C7E" w:rsidTr="007E7C7E">
        <w:tc>
          <w:tcPr>
            <w:tcW w:w="6570" w:type="dxa"/>
            <w:gridSpan w:val="3"/>
            <w:shd w:val="clear" w:color="auto" w:fill="auto"/>
          </w:tcPr>
          <w:p w:rsidR="00E320D7" w:rsidRPr="007E7C7E" w:rsidRDefault="00155F45" w:rsidP="00D905A7">
            <w:pPr>
              <w:rPr>
                <w:rFonts w:ascii="Times New Roman" w:hAnsi="Times New Roman" w:cs="Times New Roman"/>
                <w:b/>
                <w:bCs/>
                <w:sz w:val="20"/>
                <w:szCs w:val="20"/>
              </w:rPr>
            </w:pPr>
            <w:r w:rsidRPr="007E7C7E">
              <w:rPr>
                <w:rFonts w:ascii="Times New Roman" w:hAnsi="Times New Roman" w:cs="Times New Roman"/>
                <w:b/>
                <w:bCs/>
                <w:sz w:val="20"/>
                <w:szCs w:val="20"/>
              </w:rPr>
              <w:t>MHCH 213</w:t>
            </w:r>
            <w:r w:rsidRPr="007E7C7E">
              <w:rPr>
                <w:rFonts w:ascii="Times New Roman" w:hAnsi="Times New Roman" w:cs="Times New Roman"/>
                <w:sz w:val="20"/>
                <w:szCs w:val="20"/>
              </w:rPr>
              <w:t xml:space="preserve"> - Research and Evaluation Methods in MCH</w:t>
            </w:r>
          </w:p>
        </w:tc>
      </w:tr>
      <w:tr w:rsidR="00155F45" w:rsidRPr="007E7C7E" w:rsidTr="007E7C7E">
        <w:tc>
          <w:tcPr>
            <w:tcW w:w="2430" w:type="dxa"/>
            <w:shd w:val="clear" w:color="auto" w:fill="auto"/>
          </w:tcPr>
          <w:p w:rsidR="00155F45" w:rsidRPr="007E7C7E" w:rsidRDefault="00155F45" w:rsidP="00D905A7">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2070" w:type="dxa"/>
            <w:shd w:val="clear" w:color="auto" w:fill="auto"/>
          </w:tcPr>
          <w:p w:rsidR="00155F45" w:rsidRPr="007E7C7E" w:rsidRDefault="00155F45"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1995 Spring</w:t>
            </w:r>
          </w:p>
        </w:tc>
        <w:tc>
          <w:tcPr>
            <w:tcW w:w="2070" w:type="dxa"/>
            <w:shd w:val="clear" w:color="auto" w:fill="auto"/>
          </w:tcPr>
          <w:p w:rsidR="00155F45" w:rsidRPr="007E7C7E" w:rsidRDefault="00155F45"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1996 Spring</w:t>
            </w:r>
          </w:p>
        </w:tc>
      </w:tr>
      <w:tr w:rsidR="00155F45" w:rsidRPr="007E7C7E" w:rsidTr="007E7C7E">
        <w:tc>
          <w:tcPr>
            <w:tcW w:w="2430" w:type="dxa"/>
            <w:shd w:val="clear" w:color="auto" w:fill="auto"/>
          </w:tcPr>
          <w:p w:rsidR="00155F45" w:rsidRPr="007E7C7E" w:rsidRDefault="00155F45" w:rsidP="00D905A7">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207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18</w:t>
            </w:r>
          </w:p>
        </w:tc>
        <w:tc>
          <w:tcPr>
            <w:tcW w:w="207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18</w:t>
            </w:r>
          </w:p>
        </w:tc>
      </w:tr>
      <w:tr w:rsidR="00155F45" w:rsidRPr="007E7C7E" w:rsidTr="007E7C7E">
        <w:tc>
          <w:tcPr>
            <w:tcW w:w="2430" w:type="dxa"/>
            <w:shd w:val="clear" w:color="auto" w:fill="auto"/>
          </w:tcPr>
          <w:p w:rsidR="00155F45" w:rsidRPr="007E7C7E" w:rsidRDefault="00155F45" w:rsidP="00D905A7">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207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4</w:t>
            </w:r>
          </w:p>
        </w:tc>
        <w:tc>
          <w:tcPr>
            <w:tcW w:w="207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4.1</w:t>
            </w:r>
          </w:p>
        </w:tc>
      </w:tr>
      <w:tr w:rsidR="00155F45" w:rsidRPr="007E7C7E" w:rsidTr="007E7C7E">
        <w:tc>
          <w:tcPr>
            <w:tcW w:w="2430" w:type="dxa"/>
            <w:shd w:val="clear" w:color="auto" w:fill="auto"/>
          </w:tcPr>
          <w:p w:rsidR="00155F45" w:rsidRPr="007E7C7E" w:rsidRDefault="00155F45" w:rsidP="00D905A7">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207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w:t>
            </w:r>
          </w:p>
        </w:tc>
        <w:tc>
          <w:tcPr>
            <w:tcW w:w="207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w:t>
            </w:r>
          </w:p>
        </w:tc>
      </w:tr>
    </w:tbl>
    <w:p w:rsidR="004055E0" w:rsidRDefault="004055E0" w:rsidP="009E1FFC">
      <w:pPr>
        <w:tabs>
          <w:tab w:val="left" w:pos="720"/>
        </w:tabs>
        <w:rPr>
          <w:rFonts w:ascii="Times New Roman" w:hAnsi="Times New Roman" w:cs="Times New Roman"/>
          <w:b/>
          <w:bCs/>
          <w:sz w:val="20"/>
          <w:szCs w:val="20"/>
        </w:rPr>
      </w:pPr>
    </w:p>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980"/>
        <w:gridCol w:w="1980"/>
        <w:gridCol w:w="2070"/>
        <w:gridCol w:w="1980"/>
      </w:tblGrid>
      <w:tr w:rsidR="00155F45" w:rsidRPr="007E7C7E" w:rsidTr="007E7C7E">
        <w:tc>
          <w:tcPr>
            <w:tcW w:w="10350" w:type="dxa"/>
            <w:gridSpan w:val="5"/>
            <w:shd w:val="clear" w:color="auto" w:fill="auto"/>
          </w:tcPr>
          <w:p w:rsidR="00155F45" w:rsidRPr="007E7C7E" w:rsidRDefault="00155F45" w:rsidP="00D905A7">
            <w:pPr>
              <w:rPr>
                <w:rFonts w:ascii="Times New Roman" w:hAnsi="Times New Roman" w:cs="Times New Roman"/>
                <w:b/>
                <w:bCs/>
                <w:sz w:val="20"/>
                <w:szCs w:val="20"/>
              </w:rPr>
            </w:pPr>
            <w:r w:rsidRPr="007E7C7E">
              <w:rPr>
                <w:rFonts w:ascii="Times New Roman" w:hAnsi="Times New Roman" w:cs="Times New Roman"/>
                <w:b/>
                <w:bCs/>
                <w:sz w:val="20"/>
                <w:szCs w:val="20"/>
              </w:rPr>
              <w:t>MHCH 157</w:t>
            </w:r>
            <w:r w:rsidRPr="007E7C7E">
              <w:rPr>
                <w:rFonts w:ascii="Times New Roman" w:hAnsi="Times New Roman" w:cs="Times New Roman"/>
                <w:sz w:val="20"/>
                <w:szCs w:val="20"/>
              </w:rPr>
              <w:t xml:space="preserve"> - Introduction to Public Health Service</w:t>
            </w:r>
          </w:p>
        </w:tc>
      </w:tr>
      <w:tr w:rsidR="007E7C7E" w:rsidRPr="007E7C7E" w:rsidTr="007E7C7E">
        <w:tc>
          <w:tcPr>
            <w:tcW w:w="2340" w:type="dxa"/>
            <w:shd w:val="clear" w:color="auto" w:fill="auto"/>
          </w:tcPr>
          <w:p w:rsidR="00155F45" w:rsidRPr="007E7C7E" w:rsidRDefault="00155F45" w:rsidP="00D905A7">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1980" w:type="dxa"/>
            <w:shd w:val="clear" w:color="auto" w:fill="auto"/>
          </w:tcPr>
          <w:p w:rsidR="00155F45" w:rsidRPr="007E7C7E" w:rsidRDefault="00155F45"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1993 Summer</w:t>
            </w:r>
          </w:p>
        </w:tc>
        <w:tc>
          <w:tcPr>
            <w:tcW w:w="1980" w:type="dxa"/>
            <w:shd w:val="clear" w:color="auto" w:fill="auto"/>
          </w:tcPr>
          <w:p w:rsidR="00155F45" w:rsidRPr="007E7C7E" w:rsidRDefault="00155F45"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1994 Summer</w:t>
            </w:r>
          </w:p>
        </w:tc>
        <w:tc>
          <w:tcPr>
            <w:tcW w:w="2070" w:type="dxa"/>
            <w:shd w:val="clear" w:color="auto" w:fill="auto"/>
          </w:tcPr>
          <w:p w:rsidR="00155F45" w:rsidRPr="007E7C7E" w:rsidRDefault="00155F45"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1995 Summer</w:t>
            </w:r>
          </w:p>
        </w:tc>
        <w:tc>
          <w:tcPr>
            <w:tcW w:w="1980" w:type="dxa"/>
            <w:shd w:val="clear" w:color="auto" w:fill="auto"/>
          </w:tcPr>
          <w:p w:rsidR="00155F45" w:rsidRPr="007E7C7E" w:rsidRDefault="00155F45"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1996 Summer</w:t>
            </w:r>
          </w:p>
        </w:tc>
      </w:tr>
      <w:tr w:rsidR="007E7C7E" w:rsidRPr="007E7C7E" w:rsidTr="007E7C7E">
        <w:tc>
          <w:tcPr>
            <w:tcW w:w="2340" w:type="dxa"/>
            <w:shd w:val="clear" w:color="auto" w:fill="auto"/>
          </w:tcPr>
          <w:p w:rsidR="00155F45" w:rsidRPr="007E7C7E" w:rsidRDefault="00155F45" w:rsidP="00D905A7">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198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2</w:t>
            </w:r>
          </w:p>
        </w:tc>
        <w:tc>
          <w:tcPr>
            <w:tcW w:w="198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3</w:t>
            </w:r>
          </w:p>
        </w:tc>
        <w:tc>
          <w:tcPr>
            <w:tcW w:w="207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6</w:t>
            </w:r>
          </w:p>
        </w:tc>
        <w:tc>
          <w:tcPr>
            <w:tcW w:w="198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6</w:t>
            </w:r>
          </w:p>
        </w:tc>
      </w:tr>
      <w:tr w:rsidR="007E7C7E" w:rsidRPr="007E7C7E" w:rsidTr="007E7C7E">
        <w:tc>
          <w:tcPr>
            <w:tcW w:w="2340" w:type="dxa"/>
            <w:shd w:val="clear" w:color="auto" w:fill="auto"/>
          </w:tcPr>
          <w:p w:rsidR="00155F45" w:rsidRPr="007E7C7E" w:rsidRDefault="00155F45" w:rsidP="00D905A7">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198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4.5</w:t>
            </w:r>
          </w:p>
        </w:tc>
        <w:tc>
          <w:tcPr>
            <w:tcW w:w="198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4.5</w:t>
            </w:r>
          </w:p>
        </w:tc>
        <w:tc>
          <w:tcPr>
            <w:tcW w:w="207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4.5</w:t>
            </w:r>
          </w:p>
        </w:tc>
        <w:tc>
          <w:tcPr>
            <w:tcW w:w="198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4.5</w:t>
            </w:r>
          </w:p>
        </w:tc>
      </w:tr>
      <w:tr w:rsidR="007E7C7E" w:rsidRPr="007E7C7E" w:rsidTr="007E7C7E">
        <w:tc>
          <w:tcPr>
            <w:tcW w:w="2340" w:type="dxa"/>
            <w:shd w:val="clear" w:color="auto" w:fill="auto"/>
          </w:tcPr>
          <w:p w:rsidR="00155F45" w:rsidRPr="007E7C7E" w:rsidRDefault="00155F45" w:rsidP="00D905A7">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198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c>
          <w:tcPr>
            <w:tcW w:w="198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c>
          <w:tcPr>
            <w:tcW w:w="207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c>
          <w:tcPr>
            <w:tcW w:w="1980" w:type="dxa"/>
            <w:shd w:val="clear" w:color="auto" w:fill="auto"/>
          </w:tcPr>
          <w:p w:rsidR="00155F45" w:rsidRPr="007E7C7E" w:rsidRDefault="00155F45"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r>
    </w:tbl>
    <w:p w:rsidR="00877BBD" w:rsidRDefault="00877BBD" w:rsidP="009E1FFC">
      <w:pPr>
        <w:tabs>
          <w:tab w:val="left" w:pos="720"/>
        </w:tabs>
        <w:rPr>
          <w:rFonts w:ascii="Times New Roman" w:hAnsi="Times New Roman" w:cs="Times New Roman"/>
          <w:b/>
          <w:bCs/>
          <w:sz w:val="20"/>
          <w:szCs w:val="20"/>
        </w:rPr>
      </w:pP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520"/>
        <w:gridCol w:w="2700"/>
        <w:gridCol w:w="2610"/>
      </w:tblGrid>
      <w:tr w:rsidR="00E320D7" w:rsidRPr="007E7C7E" w:rsidTr="007E7C7E">
        <w:tc>
          <w:tcPr>
            <w:tcW w:w="10260" w:type="dxa"/>
            <w:gridSpan w:val="4"/>
            <w:shd w:val="clear" w:color="auto" w:fill="auto"/>
          </w:tcPr>
          <w:p w:rsidR="00E320D7" w:rsidRPr="007E7C7E" w:rsidRDefault="00155F45" w:rsidP="00D905A7">
            <w:pPr>
              <w:rPr>
                <w:rFonts w:ascii="Times New Roman" w:hAnsi="Times New Roman" w:cs="Times New Roman"/>
                <w:b/>
                <w:bCs/>
                <w:sz w:val="20"/>
                <w:szCs w:val="20"/>
              </w:rPr>
            </w:pPr>
            <w:r w:rsidRPr="007E7C7E">
              <w:rPr>
                <w:rFonts w:ascii="Times New Roman" w:hAnsi="Times New Roman" w:cs="Times New Roman"/>
                <w:b/>
                <w:bCs/>
                <w:sz w:val="20"/>
                <w:szCs w:val="20"/>
              </w:rPr>
              <w:t>MHCH 228</w:t>
            </w:r>
            <w:r w:rsidRPr="007E7C7E">
              <w:rPr>
                <w:rFonts w:ascii="Times New Roman" w:hAnsi="Times New Roman" w:cs="Times New Roman"/>
                <w:sz w:val="20"/>
                <w:szCs w:val="20"/>
              </w:rPr>
              <w:t xml:space="preserve"> - Principles of Community-Based Practice, Research and Evaluation with Children with and without Special Health Needs (Prior to 1994 this course was numbered and titled ‘MHCH 140(2) Principles of Practice and Research with Children with Special Health Care Needs’ since it was new course at the time it became a certified course in 1994)</w:t>
            </w:r>
          </w:p>
        </w:tc>
      </w:tr>
      <w:tr w:rsidR="007E7C7E" w:rsidRPr="007E7C7E" w:rsidTr="007E7C7E">
        <w:tc>
          <w:tcPr>
            <w:tcW w:w="2430" w:type="dxa"/>
            <w:shd w:val="clear" w:color="auto" w:fill="auto"/>
          </w:tcPr>
          <w:p w:rsidR="00A8333D" w:rsidRPr="007E7C7E" w:rsidRDefault="00A8333D" w:rsidP="00D905A7">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2520" w:type="dxa"/>
            <w:shd w:val="clear" w:color="auto" w:fill="auto"/>
          </w:tcPr>
          <w:p w:rsidR="00A8333D" w:rsidRPr="007E7C7E" w:rsidRDefault="00A8333D"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1993 Fall</w:t>
            </w:r>
          </w:p>
        </w:tc>
        <w:tc>
          <w:tcPr>
            <w:tcW w:w="2700" w:type="dxa"/>
            <w:shd w:val="clear" w:color="auto" w:fill="auto"/>
          </w:tcPr>
          <w:p w:rsidR="00A8333D" w:rsidRPr="007E7C7E" w:rsidRDefault="00A8333D"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1994 Fall</w:t>
            </w:r>
          </w:p>
        </w:tc>
        <w:tc>
          <w:tcPr>
            <w:tcW w:w="2610" w:type="dxa"/>
            <w:shd w:val="clear" w:color="auto" w:fill="auto"/>
          </w:tcPr>
          <w:p w:rsidR="00A8333D" w:rsidRPr="007E7C7E" w:rsidRDefault="00A8333D"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1995 Fall</w:t>
            </w:r>
          </w:p>
        </w:tc>
      </w:tr>
      <w:tr w:rsidR="007E7C7E" w:rsidRPr="007E7C7E" w:rsidTr="007E7C7E">
        <w:tc>
          <w:tcPr>
            <w:tcW w:w="2430" w:type="dxa"/>
            <w:shd w:val="clear" w:color="auto" w:fill="auto"/>
          </w:tcPr>
          <w:p w:rsidR="00A8333D" w:rsidRPr="007E7C7E" w:rsidRDefault="00A8333D" w:rsidP="00D905A7">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2520" w:type="dxa"/>
            <w:shd w:val="clear" w:color="auto" w:fill="auto"/>
          </w:tcPr>
          <w:p w:rsidR="00A8333D" w:rsidRPr="007E7C7E" w:rsidRDefault="00A8333D" w:rsidP="007E7C7E">
            <w:pPr>
              <w:jc w:val="center"/>
              <w:rPr>
                <w:rFonts w:ascii="Times New Roman" w:hAnsi="Times New Roman" w:cs="Times New Roman"/>
                <w:sz w:val="20"/>
                <w:szCs w:val="20"/>
              </w:rPr>
            </w:pPr>
            <w:r w:rsidRPr="007E7C7E">
              <w:rPr>
                <w:rFonts w:ascii="Times New Roman" w:hAnsi="Times New Roman" w:cs="Times New Roman"/>
                <w:sz w:val="20"/>
                <w:szCs w:val="20"/>
              </w:rPr>
              <w:t>18</w:t>
            </w:r>
          </w:p>
        </w:tc>
        <w:tc>
          <w:tcPr>
            <w:tcW w:w="2700" w:type="dxa"/>
            <w:shd w:val="clear" w:color="auto" w:fill="auto"/>
          </w:tcPr>
          <w:p w:rsidR="00A8333D" w:rsidRPr="007E7C7E" w:rsidRDefault="00A8333D" w:rsidP="007E7C7E">
            <w:pPr>
              <w:jc w:val="center"/>
              <w:rPr>
                <w:rFonts w:ascii="Times New Roman" w:hAnsi="Times New Roman" w:cs="Times New Roman"/>
                <w:sz w:val="20"/>
                <w:szCs w:val="20"/>
              </w:rPr>
            </w:pPr>
            <w:r w:rsidRPr="007E7C7E">
              <w:rPr>
                <w:rFonts w:ascii="Times New Roman" w:hAnsi="Times New Roman" w:cs="Times New Roman"/>
                <w:sz w:val="20"/>
                <w:szCs w:val="20"/>
              </w:rPr>
              <w:t>9</w:t>
            </w:r>
          </w:p>
        </w:tc>
        <w:tc>
          <w:tcPr>
            <w:tcW w:w="2610" w:type="dxa"/>
            <w:shd w:val="clear" w:color="auto" w:fill="auto"/>
          </w:tcPr>
          <w:p w:rsidR="00A8333D" w:rsidRPr="007E7C7E" w:rsidRDefault="00A8333D" w:rsidP="007E7C7E">
            <w:pPr>
              <w:jc w:val="center"/>
              <w:rPr>
                <w:rFonts w:ascii="Times New Roman" w:hAnsi="Times New Roman" w:cs="Times New Roman"/>
                <w:sz w:val="20"/>
                <w:szCs w:val="20"/>
              </w:rPr>
            </w:pPr>
            <w:r w:rsidRPr="007E7C7E">
              <w:rPr>
                <w:rFonts w:ascii="Times New Roman" w:hAnsi="Times New Roman" w:cs="Times New Roman"/>
                <w:sz w:val="20"/>
                <w:szCs w:val="20"/>
              </w:rPr>
              <w:t>17</w:t>
            </w:r>
          </w:p>
        </w:tc>
      </w:tr>
      <w:tr w:rsidR="007E7C7E" w:rsidRPr="007E7C7E" w:rsidTr="007E7C7E">
        <w:tc>
          <w:tcPr>
            <w:tcW w:w="2430" w:type="dxa"/>
            <w:shd w:val="clear" w:color="auto" w:fill="auto"/>
          </w:tcPr>
          <w:p w:rsidR="00A8333D" w:rsidRPr="007E7C7E" w:rsidRDefault="00A8333D" w:rsidP="00D905A7">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2520" w:type="dxa"/>
            <w:shd w:val="clear" w:color="auto" w:fill="auto"/>
          </w:tcPr>
          <w:p w:rsidR="00A8333D" w:rsidRPr="007E7C7E" w:rsidRDefault="00A8333D" w:rsidP="007E7C7E">
            <w:pPr>
              <w:jc w:val="center"/>
              <w:rPr>
                <w:rFonts w:ascii="Times New Roman" w:hAnsi="Times New Roman" w:cs="Times New Roman"/>
                <w:sz w:val="20"/>
                <w:szCs w:val="20"/>
              </w:rPr>
            </w:pPr>
            <w:r w:rsidRPr="007E7C7E">
              <w:rPr>
                <w:rFonts w:ascii="Times New Roman" w:hAnsi="Times New Roman" w:cs="Times New Roman"/>
                <w:sz w:val="20"/>
                <w:szCs w:val="20"/>
              </w:rPr>
              <w:t>4</w:t>
            </w:r>
          </w:p>
        </w:tc>
        <w:tc>
          <w:tcPr>
            <w:tcW w:w="2700" w:type="dxa"/>
            <w:shd w:val="clear" w:color="auto" w:fill="auto"/>
          </w:tcPr>
          <w:p w:rsidR="00A8333D" w:rsidRPr="007E7C7E" w:rsidRDefault="00A8333D" w:rsidP="007E7C7E">
            <w:pPr>
              <w:jc w:val="center"/>
              <w:rPr>
                <w:rFonts w:ascii="Times New Roman" w:hAnsi="Times New Roman" w:cs="Times New Roman"/>
                <w:sz w:val="20"/>
                <w:szCs w:val="20"/>
              </w:rPr>
            </w:pPr>
            <w:r w:rsidRPr="007E7C7E">
              <w:rPr>
                <w:rFonts w:ascii="Times New Roman" w:hAnsi="Times New Roman" w:cs="Times New Roman"/>
                <w:sz w:val="20"/>
                <w:szCs w:val="20"/>
              </w:rPr>
              <w:t>4.7</w:t>
            </w:r>
          </w:p>
        </w:tc>
        <w:tc>
          <w:tcPr>
            <w:tcW w:w="2610" w:type="dxa"/>
            <w:shd w:val="clear" w:color="auto" w:fill="auto"/>
          </w:tcPr>
          <w:p w:rsidR="00A8333D" w:rsidRPr="007E7C7E" w:rsidRDefault="00A8333D" w:rsidP="007E7C7E">
            <w:pPr>
              <w:jc w:val="center"/>
              <w:rPr>
                <w:rFonts w:ascii="Times New Roman" w:hAnsi="Times New Roman" w:cs="Times New Roman"/>
                <w:sz w:val="20"/>
                <w:szCs w:val="20"/>
              </w:rPr>
            </w:pPr>
            <w:r w:rsidRPr="007E7C7E">
              <w:rPr>
                <w:rFonts w:ascii="Times New Roman" w:hAnsi="Times New Roman" w:cs="Times New Roman"/>
                <w:sz w:val="20"/>
                <w:szCs w:val="20"/>
              </w:rPr>
              <w:t>4.9</w:t>
            </w:r>
          </w:p>
        </w:tc>
      </w:tr>
      <w:tr w:rsidR="007E7C7E" w:rsidRPr="007E7C7E" w:rsidTr="007E7C7E">
        <w:tc>
          <w:tcPr>
            <w:tcW w:w="2430" w:type="dxa"/>
            <w:shd w:val="clear" w:color="auto" w:fill="auto"/>
          </w:tcPr>
          <w:p w:rsidR="00A8333D" w:rsidRPr="007E7C7E" w:rsidRDefault="00A8333D" w:rsidP="00D905A7">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2520" w:type="dxa"/>
            <w:shd w:val="clear" w:color="auto" w:fill="auto"/>
          </w:tcPr>
          <w:p w:rsidR="00A8333D" w:rsidRPr="007E7C7E" w:rsidRDefault="00A8333D"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w:t>
            </w:r>
          </w:p>
        </w:tc>
        <w:tc>
          <w:tcPr>
            <w:tcW w:w="2700" w:type="dxa"/>
            <w:shd w:val="clear" w:color="auto" w:fill="auto"/>
          </w:tcPr>
          <w:p w:rsidR="00A8333D" w:rsidRPr="007E7C7E" w:rsidRDefault="00A8333D"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c>
          <w:tcPr>
            <w:tcW w:w="2610" w:type="dxa"/>
            <w:shd w:val="clear" w:color="auto" w:fill="auto"/>
          </w:tcPr>
          <w:p w:rsidR="00A8333D" w:rsidRPr="007E7C7E" w:rsidRDefault="00A8333D"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r>
    </w:tbl>
    <w:p w:rsidR="00BA0671" w:rsidRDefault="00BA0671" w:rsidP="009E1FFC">
      <w:pPr>
        <w:tabs>
          <w:tab w:val="left" w:pos="720"/>
        </w:tabs>
        <w:rPr>
          <w:rFonts w:ascii="Times New Roman" w:hAnsi="Times New Roman" w:cs="Times New Roman"/>
          <w:b/>
          <w:bCs/>
          <w:sz w:val="20"/>
          <w:szCs w:val="20"/>
        </w:rPr>
      </w:pP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520"/>
        <w:gridCol w:w="2700"/>
        <w:gridCol w:w="2610"/>
      </w:tblGrid>
      <w:tr w:rsidR="004A2582" w:rsidRPr="007E7C7E" w:rsidTr="007E7C7E">
        <w:tc>
          <w:tcPr>
            <w:tcW w:w="10260" w:type="dxa"/>
            <w:gridSpan w:val="4"/>
            <w:shd w:val="clear" w:color="auto" w:fill="auto"/>
          </w:tcPr>
          <w:p w:rsidR="004A2582" w:rsidRPr="007E7C7E" w:rsidRDefault="004A2582" w:rsidP="00D905A7">
            <w:pPr>
              <w:rPr>
                <w:rFonts w:ascii="Times New Roman" w:hAnsi="Times New Roman" w:cs="Times New Roman"/>
                <w:b/>
                <w:bCs/>
                <w:sz w:val="20"/>
                <w:szCs w:val="20"/>
              </w:rPr>
            </w:pPr>
            <w:r w:rsidRPr="007E7C7E">
              <w:rPr>
                <w:rFonts w:ascii="Times New Roman" w:hAnsi="Times New Roman" w:cs="Times New Roman"/>
                <w:b/>
                <w:bCs/>
                <w:sz w:val="20"/>
                <w:szCs w:val="20"/>
              </w:rPr>
              <w:t>MHCH 254</w:t>
            </w:r>
            <w:r w:rsidRPr="007E7C7E">
              <w:rPr>
                <w:rFonts w:ascii="Times New Roman" w:hAnsi="Times New Roman" w:cs="Times New Roman"/>
                <w:sz w:val="20"/>
                <w:szCs w:val="20"/>
              </w:rPr>
              <w:t xml:space="preserve"> - Social Work in Public Health</w:t>
            </w:r>
          </w:p>
        </w:tc>
      </w:tr>
      <w:tr w:rsidR="007E7C7E" w:rsidRPr="007E7C7E" w:rsidTr="007E7C7E">
        <w:tc>
          <w:tcPr>
            <w:tcW w:w="2430" w:type="dxa"/>
            <w:shd w:val="clear" w:color="auto" w:fill="auto"/>
          </w:tcPr>
          <w:p w:rsidR="004A2582" w:rsidRPr="007E7C7E" w:rsidRDefault="004A2582" w:rsidP="00D905A7">
            <w:pPr>
              <w:rPr>
                <w:rFonts w:ascii="Times New Roman" w:hAnsi="Times New Roman" w:cs="Times New Roman"/>
                <w:b/>
                <w:bCs/>
                <w:sz w:val="20"/>
                <w:szCs w:val="20"/>
              </w:rPr>
            </w:pPr>
            <w:r w:rsidRPr="007E7C7E">
              <w:rPr>
                <w:rFonts w:ascii="Times New Roman" w:hAnsi="Times New Roman" w:cs="Times New Roman"/>
                <w:b/>
                <w:bCs/>
                <w:sz w:val="20"/>
                <w:szCs w:val="20"/>
              </w:rPr>
              <w:t>Year/Quarter/Semester</w:t>
            </w:r>
          </w:p>
        </w:tc>
        <w:tc>
          <w:tcPr>
            <w:tcW w:w="2520" w:type="dxa"/>
            <w:shd w:val="clear" w:color="auto" w:fill="auto"/>
          </w:tcPr>
          <w:p w:rsidR="004A2582" w:rsidRPr="007E7C7E" w:rsidRDefault="004A2582"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1993 Spring</w:t>
            </w:r>
          </w:p>
        </w:tc>
        <w:tc>
          <w:tcPr>
            <w:tcW w:w="2700" w:type="dxa"/>
            <w:shd w:val="clear" w:color="auto" w:fill="auto"/>
          </w:tcPr>
          <w:p w:rsidR="004A2582" w:rsidRPr="007E7C7E" w:rsidRDefault="004A2582"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1994 Spring</w:t>
            </w:r>
          </w:p>
        </w:tc>
        <w:tc>
          <w:tcPr>
            <w:tcW w:w="2610" w:type="dxa"/>
            <w:shd w:val="clear" w:color="auto" w:fill="auto"/>
          </w:tcPr>
          <w:p w:rsidR="004A2582" w:rsidRPr="007E7C7E" w:rsidRDefault="004A2582"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1995 Spring</w:t>
            </w:r>
          </w:p>
        </w:tc>
      </w:tr>
      <w:tr w:rsidR="007E7C7E" w:rsidRPr="007E7C7E" w:rsidTr="007E7C7E">
        <w:tc>
          <w:tcPr>
            <w:tcW w:w="2430" w:type="dxa"/>
            <w:shd w:val="clear" w:color="auto" w:fill="auto"/>
          </w:tcPr>
          <w:p w:rsidR="004A2582" w:rsidRPr="007E7C7E" w:rsidRDefault="004A2582" w:rsidP="00D905A7">
            <w:pPr>
              <w:rPr>
                <w:rFonts w:ascii="Times New Roman" w:hAnsi="Times New Roman" w:cs="Times New Roman"/>
                <w:b/>
                <w:bCs/>
                <w:sz w:val="20"/>
                <w:szCs w:val="20"/>
              </w:rPr>
            </w:pPr>
            <w:r w:rsidRPr="007E7C7E">
              <w:rPr>
                <w:rFonts w:ascii="Times New Roman" w:hAnsi="Times New Roman" w:cs="Times New Roman"/>
                <w:b/>
                <w:bCs/>
                <w:sz w:val="20"/>
                <w:szCs w:val="20"/>
              </w:rPr>
              <w:t>Number of Students</w:t>
            </w:r>
          </w:p>
        </w:tc>
        <w:tc>
          <w:tcPr>
            <w:tcW w:w="2520" w:type="dxa"/>
            <w:shd w:val="clear" w:color="auto" w:fill="auto"/>
          </w:tcPr>
          <w:p w:rsidR="004A2582" w:rsidRPr="007E7C7E" w:rsidRDefault="004A2582" w:rsidP="007E7C7E">
            <w:pPr>
              <w:jc w:val="center"/>
              <w:rPr>
                <w:rFonts w:ascii="Times New Roman" w:hAnsi="Times New Roman" w:cs="Times New Roman"/>
                <w:sz w:val="20"/>
                <w:szCs w:val="20"/>
              </w:rPr>
            </w:pPr>
            <w:r w:rsidRPr="007E7C7E">
              <w:rPr>
                <w:rFonts w:ascii="Times New Roman" w:hAnsi="Times New Roman" w:cs="Times New Roman"/>
                <w:sz w:val="20"/>
                <w:szCs w:val="20"/>
              </w:rPr>
              <w:t>4</w:t>
            </w:r>
          </w:p>
        </w:tc>
        <w:tc>
          <w:tcPr>
            <w:tcW w:w="2700" w:type="dxa"/>
            <w:shd w:val="clear" w:color="auto" w:fill="auto"/>
          </w:tcPr>
          <w:p w:rsidR="004A2582" w:rsidRPr="007E7C7E" w:rsidRDefault="004A2582" w:rsidP="007E7C7E">
            <w:pPr>
              <w:jc w:val="center"/>
              <w:rPr>
                <w:rFonts w:ascii="Times New Roman" w:hAnsi="Times New Roman" w:cs="Times New Roman"/>
                <w:sz w:val="20"/>
                <w:szCs w:val="20"/>
              </w:rPr>
            </w:pPr>
            <w:r w:rsidRPr="007E7C7E">
              <w:rPr>
                <w:rFonts w:ascii="Times New Roman" w:hAnsi="Times New Roman" w:cs="Times New Roman"/>
                <w:sz w:val="20"/>
                <w:szCs w:val="20"/>
              </w:rPr>
              <w:t>4</w:t>
            </w:r>
          </w:p>
        </w:tc>
        <w:tc>
          <w:tcPr>
            <w:tcW w:w="2610" w:type="dxa"/>
            <w:shd w:val="clear" w:color="auto" w:fill="auto"/>
          </w:tcPr>
          <w:p w:rsidR="004A2582" w:rsidRPr="007E7C7E" w:rsidRDefault="004A2582" w:rsidP="007E7C7E">
            <w:pPr>
              <w:jc w:val="center"/>
              <w:rPr>
                <w:rFonts w:ascii="Times New Roman" w:hAnsi="Times New Roman" w:cs="Times New Roman"/>
                <w:sz w:val="20"/>
                <w:szCs w:val="20"/>
              </w:rPr>
            </w:pPr>
            <w:r w:rsidRPr="007E7C7E">
              <w:rPr>
                <w:rFonts w:ascii="Times New Roman" w:hAnsi="Times New Roman" w:cs="Times New Roman"/>
                <w:sz w:val="20"/>
                <w:szCs w:val="20"/>
              </w:rPr>
              <w:t>3</w:t>
            </w:r>
          </w:p>
        </w:tc>
      </w:tr>
      <w:tr w:rsidR="007E7C7E" w:rsidRPr="007E7C7E" w:rsidTr="007E7C7E">
        <w:tc>
          <w:tcPr>
            <w:tcW w:w="2430" w:type="dxa"/>
            <w:shd w:val="clear" w:color="auto" w:fill="auto"/>
          </w:tcPr>
          <w:p w:rsidR="004A2582" w:rsidRPr="007E7C7E" w:rsidRDefault="004A2582" w:rsidP="00D905A7">
            <w:pPr>
              <w:rPr>
                <w:rFonts w:ascii="Times New Roman" w:hAnsi="Times New Roman" w:cs="Times New Roman"/>
                <w:b/>
                <w:bCs/>
                <w:sz w:val="20"/>
                <w:szCs w:val="20"/>
              </w:rPr>
            </w:pPr>
            <w:r w:rsidRPr="007E7C7E">
              <w:rPr>
                <w:rFonts w:ascii="Times New Roman" w:hAnsi="Times New Roman" w:cs="Times New Roman"/>
                <w:b/>
                <w:bCs/>
                <w:sz w:val="20"/>
                <w:szCs w:val="20"/>
              </w:rPr>
              <w:t>Overall Rating Score</w:t>
            </w:r>
          </w:p>
        </w:tc>
        <w:tc>
          <w:tcPr>
            <w:tcW w:w="2520" w:type="dxa"/>
            <w:shd w:val="clear" w:color="auto" w:fill="auto"/>
          </w:tcPr>
          <w:p w:rsidR="004A2582" w:rsidRPr="007E7C7E" w:rsidRDefault="004A2582" w:rsidP="007E7C7E">
            <w:pPr>
              <w:jc w:val="center"/>
              <w:rPr>
                <w:rFonts w:ascii="Times New Roman" w:hAnsi="Times New Roman" w:cs="Times New Roman"/>
                <w:sz w:val="20"/>
                <w:szCs w:val="20"/>
              </w:rPr>
            </w:pPr>
            <w:r w:rsidRPr="007E7C7E">
              <w:rPr>
                <w:rFonts w:ascii="Times New Roman" w:hAnsi="Times New Roman" w:cs="Times New Roman"/>
                <w:sz w:val="20"/>
                <w:szCs w:val="20"/>
              </w:rPr>
              <w:t>4</w:t>
            </w:r>
          </w:p>
        </w:tc>
        <w:tc>
          <w:tcPr>
            <w:tcW w:w="2700" w:type="dxa"/>
            <w:shd w:val="clear" w:color="auto" w:fill="auto"/>
          </w:tcPr>
          <w:p w:rsidR="004A2582" w:rsidRPr="007E7C7E" w:rsidRDefault="004A2582" w:rsidP="007E7C7E">
            <w:pPr>
              <w:jc w:val="center"/>
              <w:rPr>
                <w:rFonts w:ascii="Times New Roman" w:hAnsi="Times New Roman" w:cs="Times New Roman"/>
                <w:sz w:val="20"/>
                <w:szCs w:val="20"/>
              </w:rPr>
            </w:pPr>
            <w:r w:rsidRPr="007E7C7E">
              <w:rPr>
                <w:rFonts w:ascii="Times New Roman" w:hAnsi="Times New Roman" w:cs="Times New Roman"/>
                <w:sz w:val="20"/>
                <w:szCs w:val="20"/>
              </w:rPr>
              <w:t>4.5</w:t>
            </w:r>
          </w:p>
        </w:tc>
        <w:tc>
          <w:tcPr>
            <w:tcW w:w="2610" w:type="dxa"/>
            <w:shd w:val="clear" w:color="auto" w:fill="auto"/>
          </w:tcPr>
          <w:p w:rsidR="004A2582" w:rsidRPr="007E7C7E" w:rsidRDefault="004A2582" w:rsidP="007E7C7E">
            <w:pPr>
              <w:jc w:val="center"/>
              <w:rPr>
                <w:rFonts w:ascii="Times New Roman" w:hAnsi="Times New Roman" w:cs="Times New Roman"/>
                <w:sz w:val="20"/>
                <w:szCs w:val="20"/>
              </w:rPr>
            </w:pPr>
            <w:r w:rsidRPr="007E7C7E">
              <w:rPr>
                <w:rFonts w:ascii="Times New Roman" w:hAnsi="Times New Roman" w:cs="Times New Roman"/>
                <w:sz w:val="20"/>
                <w:szCs w:val="20"/>
              </w:rPr>
              <w:t>4.5</w:t>
            </w:r>
          </w:p>
        </w:tc>
      </w:tr>
      <w:tr w:rsidR="007E7C7E" w:rsidRPr="007E7C7E" w:rsidTr="007E7C7E">
        <w:tc>
          <w:tcPr>
            <w:tcW w:w="2430" w:type="dxa"/>
            <w:shd w:val="clear" w:color="auto" w:fill="auto"/>
          </w:tcPr>
          <w:p w:rsidR="004A2582" w:rsidRPr="007E7C7E" w:rsidRDefault="004A2582" w:rsidP="00D905A7">
            <w:pPr>
              <w:rPr>
                <w:rFonts w:ascii="Times New Roman" w:hAnsi="Times New Roman" w:cs="Times New Roman"/>
                <w:b/>
                <w:bCs/>
                <w:sz w:val="20"/>
                <w:szCs w:val="20"/>
              </w:rPr>
            </w:pPr>
            <w:r w:rsidRPr="007E7C7E">
              <w:rPr>
                <w:rFonts w:ascii="Times New Roman" w:hAnsi="Times New Roman" w:cs="Times New Roman"/>
                <w:b/>
                <w:bCs/>
                <w:sz w:val="20"/>
                <w:szCs w:val="20"/>
              </w:rPr>
              <w:t>Meaning of Rating Score</w:t>
            </w:r>
          </w:p>
        </w:tc>
        <w:tc>
          <w:tcPr>
            <w:tcW w:w="2520" w:type="dxa"/>
            <w:shd w:val="clear" w:color="auto" w:fill="auto"/>
          </w:tcPr>
          <w:p w:rsidR="004A2582" w:rsidRPr="007E7C7E" w:rsidRDefault="004A2582"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w:t>
            </w:r>
          </w:p>
        </w:tc>
        <w:tc>
          <w:tcPr>
            <w:tcW w:w="2700" w:type="dxa"/>
            <w:shd w:val="clear" w:color="auto" w:fill="auto"/>
          </w:tcPr>
          <w:p w:rsidR="004A2582" w:rsidRPr="007E7C7E" w:rsidRDefault="004A2582"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c>
          <w:tcPr>
            <w:tcW w:w="2610" w:type="dxa"/>
            <w:shd w:val="clear" w:color="auto" w:fill="auto"/>
          </w:tcPr>
          <w:p w:rsidR="004A2582" w:rsidRPr="007E7C7E" w:rsidRDefault="004A2582" w:rsidP="007E7C7E">
            <w:pPr>
              <w:jc w:val="center"/>
              <w:rPr>
                <w:rFonts w:ascii="Times New Roman" w:hAnsi="Times New Roman" w:cs="Times New Roman"/>
                <w:sz w:val="20"/>
                <w:szCs w:val="20"/>
              </w:rPr>
            </w:pPr>
            <w:r w:rsidRPr="007E7C7E">
              <w:rPr>
                <w:rFonts w:ascii="Times New Roman" w:hAnsi="Times New Roman" w:cs="Times New Roman"/>
                <w:sz w:val="20"/>
                <w:szCs w:val="20"/>
              </w:rPr>
              <w:t>Very Good/Excellent</w:t>
            </w:r>
          </w:p>
        </w:tc>
      </w:tr>
    </w:tbl>
    <w:p w:rsidR="009E1FFC" w:rsidRDefault="009E1FFC">
      <w:pPr>
        <w:tabs>
          <w:tab w:val="left" w:pos="720"/>
        </w:tabs>
        <w:ind w:left="1440" w:hanging="720"/>
        <w:rPr>
          <w:rFonts w:ascii="Times New Roman" w:hAnsi="Times New Roman" w:cs="Times New Roman"/>
          <w:sz w:val="22"/>
          <w:szCs w:val="22"/>
        </w:rPr>
      </w:pPr>
    </w:p>
    <w:p w:rsidR="00CA5B7B" w:rsidRDefault="00545DAA" w:rsidP="00CA5B7B">
      <w:pPr>
        <w:ind w:left="1440" w:hanging="720"/>
        <w:rPr>
          <w:rFonts w:ascii="Times New Roman" w:hAnsi="Times New Roman" w:cs="Times New Roman"/>
          <w:b/>
          <w:bCs/>
          <w:sz w:val="20"/>
          <w:szCs w:val="20"/>
        </w:rPr>
      </w:pPr>
      <w:r>
        <w:rPr>
          <w:rFonts w:ascii="Times New Roman" w:hAnsi="Times New Roman" w:cs="Times New Roman"/>
          <w:b/>
          <w:bCs/>
          <w:sz w:val="20"/>
          <w:szCs w:val="20"/>
        </w:rPr>
        <w:t>8</w:t>
      </w:r>
      <w:r w:rsidR="00CA5B7B">
        <w:rPr>
          <w:rFonts w:ascii="Times New Roman" w:hAnsi="Times New Roman" w:cs="Times New Roman"/>
          <w:b/>
          <w:bCs/>
          <w:sz w:val="20"/>
          <w:szCs w:val="20"/>
        </w:rPr>
        <w:t>.</w:t>
      </w:r>
      <w:r w:rsidR="00CA5B7B">
        <w:rPr>
          <w:rFonts w:ascii="Times New Roman" w:hAnsi="Times New Roman" w:cs="Times New Roman"/>
          <w:b/>
          <w:bCs/>
          <w:sz w:val="20"/>
          <w:szCs w:val="20"/>
        </w:rPr>
        <w:tab/>
      </w:r>
      <w:r w:rsidR="00CA5B7B">
        <w:rPr>
          <w:rFonts w:ascii="Times New Roman" w:hAnsi="Times New Roman" w:cs="Times New Roman"/>
          <w:b/>
          <w:bCs/>
          <w:sz w:val="20"/>
          <w:szCs w:val="20"/>
          <w:u w:val="single"/>
        </w:rPr>
        <w:t xml:space="preserve">Special Studies </w:t>
      </w:r>
      <w:r w:rsidR="00CA5B7B" w:rsidRPr="003D4154">
        <w:rPr>
          <w:rFonts w:ascii="Times New Roman" w:hAnsi="Times New Roman" w:cs="Times New Roman"/>
          <w:b/>
          <w:bCs/>
          <w:sz w:val="20"/>
          <w:szCs w:val="20"/>
          <w:u w:val="single"/>
        </w:rPr>
        <w:t>Course</w:t>
      </w:r>
      <w:r w:rsidR="00CA5B7B">
        <w:rPr>
          <w:rFonts w:ascii="Times New Roman" w:hAnsi="Times New Roman" w:cs="Times New Roman"/>
          <w:b/>
          <w:bCs/>
          <w:sz w:val="20"/>
          <w:szCs w:val="20"/>
          <w:u w:val="single"/>
        </w:rPr>
        <w:t>s</w:t>
      </w:r>
      <w:r w:rsidR="00CA5B7B" w:rsidRPr="003D4154">
        <w:rPr>
          <w:rFonts w:ascii="Times New Roman" w:hAnsi="Times New Roman" w:cs="Times New Roman"/>
          <w:b/>
          <w:bCs/>
          <w:sz w:val="20"/>
          <w:szCs w:val="20"/>
          <w:u w:val="single"/>
        </w:rPr>
        <w:t xml:space="preserve"> Taught at</w:t>
      </w:r>
      <w:r w:rsidR="00CA5B7B">
        <w:rPr>
          <w:rFonts w:ascii="Times New Roman" w:hAnsi="Times New Roman" w:cs="Times New Roman"/>
          <w:b/>
          <w:bCs/>
          <w:sz w:val="20"/>
          <w:szCs w:val="20"/>
        </w:rPr>
        <w:t xml:space="preserve"> </w:t>
      </w:r>
      <w:r w:rsidR="00CA5B7B" w:rsidRPr="00496B39">
        <w:rPr>
          <w:rFonts w:ascii="Times New Roman" w:hAnsi="Times New Roman" w:cs="Times New Roman"/>
          <w:b/>
          <w:bCs/>
          <w:sz w:val="20"/>
          <w:szCs w:val="20"/>
          <w:u w:val="single"/>
        </w:rPr>
        <w:t xml:space="preserve">University of </w:t>
      </w:r>
      <w:r w:rsidR="00CA5B7B">
        <w:rPr>
          <w:rFonts w:ascii="Times New Roman" w:hAnsi="Times New Roman" w:cs="Times New Roman"/>
          <w:b/>
          <w:bCs/>
          <w:sz w:val="20"/>
          <w:szCs w:val="20"/>
          <w:u w:val="single"/>
        </w:rPr>
        <w:t>North Carolina</w:t>
      </w:r>
      <w:r w:rsidR="00CA5B7B" w:rsidRPr="00496B39">
        <w:rPr>
          <w:rFonts w:ascii="Times New Roman" w:hAnsi="Times New Roman" w:cs="Times New Roman"/>
          <w:b/>
          <w:bCs/>
          <w:sz w:val="20"/>
          <w:szCs w:val="20"/>
          <w:u w:val="single"/>
        </w:rPr>
        <w:t xml:space="preserve"> at </w:t>
      </w:r>
      <w:r w:rsidR="00CA5B7B">
        <w:rPr>
          <w:rFonts w:ascii="Times New Roman" w:hAnsi="Times New Roman" w:cs="Times New Roman"/>
          <w:b/>
          <w:bCs/>
          <w:sz w:val="20"/>
          <w:szCs w:val="20"/>
          <w:u w:val="single"/>
        </w:rPr>
        <w:t xml:space="preserve">Chapel </w:t>
      </w:r>
      <w:proofErr w:type="gramStart"/>
      <w:r w:rsidR="00CA5B7B">
        <w:rPr>
          <w:rFonts w:ascii="Times New Roman" w:hAnsi="Times New Roman" w:cs="Times New Roman"/>
          <w:b/>
          <w:bCs/>
          <w:sz w:val="20"/>
          <w:szCs w:val="20"/>
          <w:u w:val="single"/>
        </w:rPr>
        <w:t xml:space="preserve">Hill </w:t>
      </w:r>
      <w:r w:rsidR="00CA5B7B" w:rsidRPr="00496B39">
        <w:rPr>
          <w:rFonts w:ascii="Times New Roman" w:hAnsi="Times New Roman" w:cs="Times New Roman"/>
          <w:b/>
          <w:bCs/>
          <w:sz w:val="20"/>
          <w:szCs w:val="20"/>
          <w:u w:val="single"/>
        </w:rPr>
        <w:t xml:space="preserve"> (</w:t>
      </w:r>
      <w:proofErr w:type="gramEnd"/>
      <w:r w:rsidR="00CA5B7B">
        <w:rPr>
          <w:rFonts w:ascii="Times New Roman" w:hAnsi="Times New Roman" w:cs="Times New Roman"/>
          <w:b/>
          <w:bCs/>
          <w:sz w:val="20"/>
          <w:szCs w:val="20"/>
          <w:u w:val="single"/>
        </w:rPr>
        <w:t>UNC-CH</w:t>
      </w:r>
      <w:r w:rsidR="00CA5B7B" w:rsidRPr="00496B39">
        <w:rPr>
          <w:rFonts w:ascii="Times New Roman" w:hAnsi="Times New Roman" w:cs="Times New Roman"/>
          <w:b/>
          <w:bCs/>
          <w:sz w:val="20"/>
          <w:szCs w:val="20"/>
          <w:u w:val="single"/>
        </w:rPr>
        <w:t xml:space="preserve">) </w:t>
      </w:r>
      <w:r w:rsidR="00CA5B7B">
        <w:rPr>
          <w:rFonts w:ascii="Times New Roman" w:hAnsi="Times New Roman" w:cs="Times New Roman"/>
          <w:b/>
          <w:bCs/>
          <w:sz w:val="20"/>
          <w:szCs w:val="20"/>
          <w:u w:val="single"/>
        </w:rPr>
        <w:t>1993</w:t>
      </w:r>
      <w:r w:rsidR="00CA5B7B" w:rsidRPr="00496B39">
        <w:rPr>
          <w:rFonts w:ascii="Times New Roman" w:hAnsi="Times New Roman" w:cs="Times New Roman"/>
          <w:b/>
          <w:bCs/>
          <w:sz w:val="20"/>
          <w:szCs w:val="20"/>
          <w:u w:val="single"/>
        </w:rPr>
        <w:t xml:space="preserve"> to </w:t>
      </w:r>
      <w:r w:rsidR="00CA5B7B">
        <w:rPr>
          <w:rFonts w:ascii="Times New Roman" w:hAnsi="Times New Roman" w:cs="Times New Roman"/>
          <w:b/>
          <w:bCs/>
          <w:sz w:val="20"/>
          <w:szCs w:val="20"/>
          <w:u w:val="single"/>
        </w:rPr>
        <w:t>1996</w:t>
      </w:r>
    </w:p>
    <w:p w:rsidR="00CA5B7B" w:rsidRDefault="00CA5B7B" w:rsidP="00CA5B7B">
      <w:pPr>
        <w:tabs>
          <w:tab w:val="left" w:pos="720"/>
        </w:tabs>
        <w:spacing w:before="120" w:after="120"/>
        <w:ind w:left="720"/>
        <w:rPr>
          <w:rFonts w:ascii="Times New Roman" w:hAnsi="Times New Roman" w:cs="Times New Roman"/>
          <w:b/>
          <w:bCs/>
          <w:sz w:val="20"/>
          <w:szCs w:val="20"/>
        </w:rPr>
      </w:pPr>
      <w:r>
        <w:rPr>
          <w:rFonts w:ascii="Times New Roman" w:hAnsi="Times New Roman" w:cs="Times New Roman"/>
          <w:b/>
          <w:bCs/>
          <w:sz w:val="20"/>
          <w:szCs w:val="20"/>
        </w:rPr>
        <w:t xml:space="preserve">Spring </w:t>
      </w:r>
      <w:proofErr w:type="gramStart"/>
      <w:r>
        <w:rPr>
          <w:rFonts w:ascii="Times New Roman" w:hAnsi="Times New Roman" w:cs="Times New Roman"/>
          <w:b/>
          <w:bCs/>
          <w:sz w:val="20"/>
          <w:szCs w:val="20"/>
        </w:rPr>
        <w:t>1995  (</w:t>
      </w:r>
      <w:proofErr w:type="gramEnd"/>
      <w:r>
        <w:rPr>
          <w:rFonts w:ascii="Times New Roman" w:hAnsi="Times New Roman" w:cs="Times New Roman"/>
          <w:b/>
          <w:bCs/>
          <w:sz w:val="20"/>
          <w:szCs w:val="20"/>
        </w:rPr>
        <w:t>UNC-CH)</w:t>
      </w:r>
    </w:p>
    <w:p w:rsidR="00CA5B7B" w:rsidRDefault="00CA5B7B" w:rsidP="00CA5B7B">
      <w:pPr>
        <w:ind w:left="2160" w:hanging="720"/>
        <w:rPr>
          <w:rFonts w:ascii="Times New Roman" w:hAnsi="Times New Roman" w:cs="Times New Roman"/>
          <w:b/>
          <w:bCs/>
          <w:sz w:val="20"/>
          <w:szCs w:val="20"/>
        </w:rPr>
      </w:pPr>
      <w:r>
        <w:rPr>
          <w:rFonts w:ascii="Times New Roman" w:hAnsi="Times New Roman" w:cs="Times New Roman"/>
          <w:sz w:val="20"/>
          <w:szCs w:val="20"/>
        </w:rPr>
        <w:t>MHCH 140(49) - Independent Study (1 student)</w:t>
      </w:r>
    </w:p>
    <w:p w:rsidR="00CA5B7B" w:rsidRDefault="00CA5B7B" w:rsidP="00CA5B7B">
      <w:pPr>
        <w:tabs>
          <w:tab w:val="left" w:pos="720"/>
        </w:tabs>
        <w:ind w:left="2160" w:hanging="720"/>
        <w:rPr>
          <w:rFonts w:ascii="Times New Roman" w:hAnsi="Times New Roman" w:cs="Times New Roman"/>
          <w:sz w:val="20"/>
          <w:szCs w:val="20"/>
        </w:rPr>
      </w:pPr>
      <w:r>
        <w:rPr>
          <w:rFonts w:ascii="Times New Roman" w:hAnsi="Times New Roman" w:cs="Times New Roman"/>
          <w:sz w:val="20"/>
          <w:szCs w:val="20"/>
        </w:rPr>
        <w:t>MHCH 211L - Adolescent Health Services - Lab (7 students)</w:t>
      </w:r>
    </w:p>
    <w:p w:rsidR="00CA5B7B" w:rsidRDefault="00CA5B7B" w:rsidP="00CA5B7B">
      <w:pPr>
        <w:tabs>
          <w:tab w:val="left" w:pos="720"/>
        </w:tabs>
        <w:ind w:left="2160" w:hanging="720"/>
        <w:rPr>
          <w:rFonts w:ascii="Times New Roman" w:hAnsi="Times New Roman" w:cs="Times New Roman"/>
          <w:sz w:val="20"/>
          <w:szCs w:val="20"/>
        </w:rPr>
      </w:pPr>
      <w:r>
        <w:rPr>
          <w:rFonts w:ascii="Times New Roman" w:hAnsi="Times New Roman" w:cs="Times New Roman"/>
          <w:sz w:val="20"/>
          <w:szCs w:val="20"/>
        </w:rPr>
        <w:t>HPAA 140(6) - Rural Health: An Interdisciplinary Approach with faculty from the School of Medicine, Pharmacy, Nursing, Social Work and Public Health [Program on Aging - Medical School] (65 students)</w:t>
      </w:r>
    </w:p>
    <w:p w:rsidR="00CA5B7B" w:rsidRDefault="00CA5B7B" w:rsidP="00CA5B7B">
      <w:pPr>
        <w:tabs>
          <w:tab w:val="left" w:pos="720"/>
        </w:tabs>
        <w:spacing w:before="120" w:after="120"/>
        <w:ind w:left="720"/>
        <w:rPr>
          <w:rFonts w:ascii="Times New Roman" w:hAnsi="Times New Roman" w:cs="Times New Roman"/>
          <w:b/>
          <w:bCs/>
          <w:sz w:val="20"/>
          <w:szCs w:val="20"/>
        </w:rPr>
      </w:pPr>
      <w:r>
        <w:rPr>
          <w:rFonts w:ascii="Times New Roman" w:hAnsi="Times New Roman" w:cs="Times New Roman"/>
          <w:b/>
          <w:bCs/>
          <w:sz w:val="20"/>
          <w:szCs w:val="20"/>
        </w:rPr>
        <w:t xml:space="preserve">Spring </w:t>
      </w:r>
      <w:r w:rsidR="0003443C">
        <w:rPr>
          <w:rFonts w:ascii="Times New Roman" w:hAnsi="Times New Roman" w:cs="Times New Roman"/>
          <w:b/>
          <w:bCs/>
          <w:sz w:val="20"/>
          <w:szCs w:val="20"/>
        </w:rPr>
        <w:t>19</w:t>
      </w:r>
      <w:r w:rsidR="00347A12">
        <w:rPr>
          <w:rFonts w:ascii="Times New Roman" w:hAnsi="Times New Roman" w:cs="Times New Roman"/>
          <w:b/>
          <w:bCs/>
          <w:sz w:val="20"/>
          <w:szCs w:val="20"/>
        </w:rPr>
        <w:t xml:space="preserve">94 </w:t>
      </w:r>
      <w:r>
        <w:rPr>
          <w:rFonts w:ascii="Times New Roman" w:hAnsi="Times New Roman" w:cs="Times New Roman"/>
          <w:b/>
          <w:bCs/>
          <w:sz w:val="20"/>
          <w:szCs w:val="20"/>
        </w:rPr>
        <w:t>(UNC-CH)</w:t>
      </w:r>
    </w:p>
    <w:p w:rsidR="00CA5B7B" w:rsidRDefault="00CA5B7B" w:rsidP="00CA5B7B">
      <w:pPr>
        <w:tabs>
          <w:tab w:val="left" w:pos="720"/>
        </w:tabs>
        <w:ind w:left="2160" w:hanging="720"/>
        <w:rPr>
          <w:rFonts w:ascii="Times New Roman" w:hAnsi="Times New Roman" w:cs="Times New Roman"/>
          <w:sz w:val="20"/>
          <w:szCs w:val="20"/>
        </w:rPr>
      </w:pPr>
      <w:r>
        <w:rPr>
          <w:rFonts w:ascii="Times New Roman" w:hAnsi="Times New Roman" w:cs="Times New Roman"/>
          <w:sz w:val="20"/>
          <w:szCs w:val="20"/>
        </w:rPr>
        <w:t>MHCH 211L - Adolescent Health Services - Lab (7 students).  Average student rating 4.5 (very good/excellent).</w:t>
      </w:r>
    </w:p>
    <w:p w:rsidR="00CA5B7B" w:rsidRDefault="00CA5B7B" w:rsidP="00CA5B7B">
      <w:pPr>
        <w:tabs>
          <w:tab w:val="left" w:pos="720"/>
        </w:tabs>
        <w:ind w:left="2160" w:hanging="720"/>
        <w:rPr>
          <w:rFonts w:ascii="Times New Roman" w:hAnsi="Times New Roman" w:cs="Times New Roman"/>
          <w:sz w:val="20"/>
          <w:szCs w:val="20"/>
        </w:rPr>
      </w:pPr>
      <w:r>
        <w:rPr>
          <w:rFonts w:ascii="Times New Roman" w:hAnsi="Times New Roman" w:cs="Times New Roman"/>
          <w:sz w:val="20"/>
          <w:szCs w:val="20"/>
        </w:rPr>
        <w:t>MHCH 140(49) - Independent Study (1 student)</w:t>
      </w:r>
    </w:p>
    <w:p w:rsidR="00CA5B7B" w:rsidRDefault="00CA5B7B" w:rsidP="00CA5B7B">
      <w:pPr>
        <w:tabs>
          <w:tab w:val="left" w:pos="720"/>
        </w:tabs>
        <w:spacing w:before="120" w:after="120"/>
        <w:ind w:left="720"/>
        <w:rPr>
          <w:rFonts w:ascii="Times New Roman" w:hAnsi="Times New Roman" w:cs="Times New Roman"/>
          <w:b/>
          <w:bCs/>
          <w:sz w:val="20"/>
          <w:szCs w:val="20"/>
        </w:rPr>
      </w:pPr>
      <w:r>
        <w:rPr>
          <w:rFonts w:ascii="Times New Roman" w:hAnsi="Times New Roman" w:cs="Times New Roman"/>
          <w:b/>
          <w:bCs/>
          <w:sz w:val="20"/>
          <w:szCs w:val="20"/>
        </w:rPr>
        <w:t>Fall 1994 (UNC-CH)</w:t>
      </w:r>
    </w:p>
    <w:p w:rsidR="00CA5B7B" w:rsidRDefault="00CA5B7B" w:rsidP="00CA5B7B">
      <w:pPr>
        <w:tabs>
          <w:tab w:val="left" w:pos="720"/>
        </w:tabs>
        <w:ind w:left="2160" w:hanging="720"/>
        <w:rPr>
          <w:rFonts w:ascii="Times New Roman" w:hAnsi="Times New Roman" w:cs="Times New Roman"/>
          <w:sz w:val="20"/>
          <w:szCs w:val="20"/>
        </w:rPr>
      </w:pPr>
      <w:r>
        <w:rPr>
          <w:rFonts w:ascii="Times New Roman" w:hAnsi="Times New Roman" w:cs="Times New Roman"/>
          <w:sz w:val="20"/>
          <w:szCs w:val="20"/>
        </w:rPr>
        <w:t>Joint HIV/AIDS Course [Health Institutions].  Panel participant - Policies Affecting Service Delivery to Children and Families.  (Student rating unknown).</w:t>
      </w:r>
    </w:p>
    <w:p w:rsidR="00CA5B7B" w:rsidRDefault="00CA5B7B" w:rsidP="00CA5B7B">
      <w:pPr>
        <w:tabs>
          <w:tab w:val="left" w:pos="720"/>
        </w:tabs>
        <w:spacing w:before="120" w:after="120"/>
        <w:ind w:left="720"/>
        <w:rPr>
          <w:rFonts w:ascii="Times New Roman" w:hAnsi="Times New Roman" w:cs="Times New Roman"/>
          <w:b/>
          <w:bCs/>
          <w:sz w:val="20"/>
          <w:szCs w:val="20"/>
        </w:rPr>
      </w:pPr>
      <w:r>
        <w:rPr>
          <w:rFonts w:ascii="Times New Roman" w:hAnsi="Times New Roman" w:cs="Times New Roman"/>
          <w:b/>
          <w:bCs/>
          <w:sz w:val="20"/>
          <w:szCs w:val="20"/>
        </w:rPr>
        <w:t>Summer 1994 (UNC-CH)</w:t>
      </w:r>
    </w:p>
    <w:p w:rsidR="00CA5B7B" w:rsidRDefault="00CA5B7B" w:rsidP="00CA5B7B">
      <w:pPr>
        <w:tabs>
          <w:tab w:val="left" w:pos="720"/>
        </w:tabs>
        <w:spacing w:before="120"/>
        <w:ind w:left="1440"/>
        <w:rPr>
          <w:rFonts w:ascii="Times New Roman" w:hAnsi="Times New Roman" w:cs="Times New Roman"/>
          <w:sz w:val="20"/>
          <w:szCs w:val="20"/>
        </w:rPr>
      </w:pPr>
      <w:r>
        <w:rPr>
          <w:rFonts w:ascii="Times New Roman" w:hAnsi="Times New Roman" w:cs="Times New Roman"/>
          <w:sz w:val="20"/>
          <w:szCs w:val="20"/>
        </w:rPr>
        <w:t>MHCH 140(49) - Independent Study (1 student)</w:t>
      </w:r>
    </w:p>
    <w:p w:rsidR="00DB27CE" w:rsidRPr="006672E3" w:rsidRDefault="00CA5B7B" w:rsidP="006672E3">
      <w:pPr>
        <w:tabs>
          <w:tab w:val="left" w:pos="720"/>
        </w:tabs>
        <w:ind w:left="1440"/>
        <w:rPr>
          <w:rFonts w:ascii="Times New Roman" w:hAnsi="Times New Roman" w:cs="Times New Roman"/>
          <w:sz w:val="20"/>
          <w:szCs w:val="20"/>
        </w:rPr>
      </w:pPr>
      <w:r>
        <w:rPr>
          <w:rFonts w:ascii="Times New Roman" w:hAnsi="Times New Roman" w:cs="Times New Roman"/>
          <w:sz w:val="20"/>
          <w:szCs w:val="20"/>
        </w:rPr>
        <w:t>MHCH 315 - Seminar in MCH with J. Kotch.  Average student-rating 4 (very good).</w:t>
      </w:r>
    </w:p>
    <w:p w:rsidR="004A2582" w:rsidRDefault="004A2582" w:rsidP="004A2582">
      <w:pPr>
        <w:tabs>
          <w:tab w:val="left" w:pos="720"/>
        </w:tabs>
        <w:spacing w:before="120" w:after="120"/>
        <w:ind w:left="720"/>
        <w:rPr>
          <w:rFonts w:ascii="Times New Roman" w:hAnsi="Times New Roman" w:cs="Times New Roman"/>
          <w:b/>
          <w:bCs/>
          <w:sz w:val="20"/>
          <w:szCs w:val="20"/>
        </w:rPr>
      </w:pPr>
      <w:r>
        <w:rPr>
          <w:rFonts w:ascii="Times New Roman" w:hAnsi="Times New Roman" w:cs="Times New Roman"/>
          <w:b/>
          <w:bCs/>
          <w:sz w:val="20"/>
          <w:szCs w:val="20"/>
        </w:rPr>
        <w:t xml:space="preserve">Spring </w:t>
      </w:r>
      <w:r w:rsidR="00CD1F61">
        <w:rPr>
          <w:rFonts w:ascii="Times New Roman" w:hAnsi="Times New Roman" w:cs="Times New Roman"/>
          <w:b/>
          <w:bCs/>
          <w:sz w:val="20"/>
          <w:szCs w:val="20"/>
        </w:rPr>
        <w:t>19</w:t>
      </w:r>
      <w:r>
        <w:rPr>
          <w:rFonts w:ascii="Times New Roman" w:hAnsi="Times New Roman" w:cs="Times New Roman"/>
          <w:b/>
          <w:bCs/>
          <w:sz w:val="20"/>
          <w:szCs w:val="20"/>
        </w:rPr>
        <w:t>93 (UNC-CH)</w:t>
      </w:r>
    </w:p>
    <w:p w:rsidR="004A2582" w:rsidRDefault="004A2582" w:rsidP="004A2582">
      <w:pPr>
        <w:tabs>
          <w:tab w:val="left" w:pos="720"/>
        </w:tabs>
        <w:spacing w:before="120"/>
        <w:ind w:left="2160" w:hanging="720"/>
        <w:rPr>
          <w:rFonts w:ascii="Times New Roman" w:hAnsi="Times New Roman" w:cs="Times New Roman"/>
          <w:sz w:val="20"/>
          <w:szCs w:val="20"/>
        </w:rPr>
      </w:pPr>
      <w:r>
        <w:rPr>
          <w:rFonts w:ascii="Times New Roman" w:hAnsi="Times New Roman" w:cs="Times New Roman"/>
          <w:sz w:val="20"/>
          <w:szCs w:val="20"/>
        </w:rPr>
        <w:t xml:space="preserve">MHCH 220 - Organization of Services for Children with Special Health Care Needs with A. </w:t>
      </w:r>
      <w:proofErr w:type="spellStart"/>
      <w:r>
        <w:rPr>
          <w:rFonts w:ascii="Times New Roman" w:hAnsi="Times New Roman" w:cs="Times New Roman"/>
          <w:sz w:val="20"/>
          <w:szCs w:val="20"/>
        </w:rPr>
        <w:t>Farel</w:t>
      </w:r>
      <w:proofErr w:type="spellEnd"/>
      <w:r>
        <w:rPr>
          <w:rFonts w:ascii="Times New Roman" w:hAnsi="Times New Roman" w:cs="Times New Roman"/>
          <w:sz w:val="20"/>
          <w:szCs w:val="20"/>
        </w:rPr>
        <w:t xml:space="preserve"> (5 students).   Average student rating 5 (excellent).</w:t>
      </w:r>
    </w:p>
    <w:p w:rsidR="004A2582" w:rsidRDefault="004A2582" w:rsidP="004A2582">
      <w:pPr>
        <w:tabs>
          <w:tab w:val="left" w:pos="720"/>
        </w:tabs>
        <w:spacing w:before="120" w:after="120"/>
        <w:ind w:left="720"/>
        <w:rPr>
          <w:rFonts w:ascii="Times New Roman" w:hAnsi="Times New Roman" w:cs="Times New Roman"/>
          <w:b/>
          <w:bCs/>
          <w:sz w:val="20"/>
          <w:szCs w:val="20"/>
        </w:rPr>
      </w:pPr>
      <w:r>
        <w:rPr>
          <w:rFonts w:ascii="Times New Roman" w:hAnsi="Times New Roman" w:cs="Times New Roman"/>
          <w:b/>
          <w:bCs/>
          <w:sz w:val="20"/>
          <w:szCs w:val="20"/>
        </w:rPr>
        <w:t xml:space="preserve">Fall </w:t>
      </w:r>
      <w:r w:rsidR="00CD1F61">
        <w:rPr>
          <w:rFonts w:ascii="Times New Roman" w:hAnsi="Times New Roman" w:cs="Times New Roman"/>
          <w:b/>
          <w:bCs/>
          <w:sz w:val="20"/>
          <w:szCs w:val="20"/>
        </w:rPr>
        <w:t>19</w:t>
      </w:r>
      <w:r>
        <w:rPr>
          <w:rFonts w:ascii="Times New Roman" w:hAnsi="Times New Roman" w:cs="Times New Roman"/>
          <w:b/>
          <w:bCs/>
          <w:sz w:val="20"/>
          <w:szCs w:val="20"/>
        </w:rPr>
        <w:t>93 (UNC-CH)</w:t>
      </w:r>
    </w:p>
    <w:p w:rsidR="004A2582" w:rsidRDefault="004A2582" w:rsidP="004A2582">
      <w:pPr>
        <w:tabs>
          <w:tab w:val="left" w:pos="720"/>
        </w:tabs>
        <w:ind w:left="2160" w:hanging="720"/>
        <w:rPr>
          <w:rFonts w:ascii="Times New Roman" w:hAnsi="Times New Roman" w:cs="Times New Roman"/>
          <w:sz w:val="20"/>
          <w:szCs w:val="20"/>
        </w:rPr>
      </w:pPr>
      <w:r>
        <w:rPr>
          <w:rFonts w:ascii="Times New Roman" w:hAnsi="Times New Roman" w:cs="Times New Roman"/>
          <w:sz w:val="20"/>
          <w:szCs w:val="20"/>
        </w:rPr>
        <w:lastRenderedPageBreak/>
        <w:t>Joint HIV/AIDS Course [Health Institutions].  Panel participant - Policies Affecting Service Delivery to Children and Families. (45 students)  (Student rating unknown)</w:t>
      </w:r>
    </w:p>
    <w:p w:rsidR="00CA5B7B" w:rsidRDefault="00CA5B7B" w:rsidP="004A2582">
      <w:pPr>
        <w:tabs>
          <w:tab w:val="left" w:pos="720"/>
        </w:tabs>
        <w:ind w:left="2160" w:hanging="720"/>
        <w:rPr>
          <w:rFonts w:ascii="Times New Roman" w:hAnsi="Times New Roman" w:cs="Times New Roman"/>
          <w:sz w:val="22"/>
          <w:szCs w:val="22"/>
        </w:rPr>
      </w:pPr>
    </w:p>
    <w:p w:rsidR="004F5A03" w:rsidRPr="004F5A03" w:rsidRDefault="008D0B23" w:rsidP="00F11C68">
      <w:pPr>
        <w:tabs>
          <w:tab w:val="left" w:pos="720"/>
        </w:tabs>
        <w:ind w:left="1440" w:hanging="720"/>
        <w:rPr>
          <w:rFonts w:ascii="Times New Roman" w:hAnsi="Times New Roman" w:cs="Times New Roman"/>
          <w:sz w:val="22"/>
          <w:szCs w:val="22"/>
        </w:rPr>
      </w:pPr>
      <w:r>
        <w:rPr>
          <w:rFonts w:ascii="Times New Roman" w:hAnsi="Times New Roman" w:cs="Times New Roman"/>
          <w:sz w:val="22"/>
          <w:szCs w:val="22"/>
        </w:rPr>
        <w:t>9</w:t>
      </w:r>
      <w:r w:rsidR="004F5A03" w:rsidRPr="004F5A03">
        <w:rPr>
          <w:rFonts w:ascii="Times New Roman" w:hAnsi="Times New Roman" w:cs="Times New Roman"/>
          <w:sz w:val="22"/>
          <w:szCs w:val="22"/>
        </w:rPr>
        <w:t>.</w:t>
      </w:r>
      <w:r w:rsidR="004F5A03" w:rsidRPr="004F5A03">
        <w:rPr>
          <w:rFonts w:ascii="Times New Roman" w:hAnsi="Times New Roman" w:cs="Times New Roman"/>
          <w:sz w:val="22"/>
          <w:szCs w:val="22"/>
        </w:rPr>
        <w:tab/>
      </w:r>
      <w:r w:rsidR="004F5A03" w:rsidRPr="00B533C2">
        <w:rPr>
          <w:rFonts w:ascii="Times New Roman" w:hAnsi="Times New Roman" w:cs="Times New Roman"/>
          <w:b/>
          <w:bCs/>
          <w:sz w:val="22"/>
          <w:szCs w:val="22"/>
          <w:u w:val="single"/>
        </w:rPr>
        <w:t>Other University Teaching Activities at University of Alabama at Birmingham</w:t>
      </w:r>
    </w:p>
    <w:p w:rsidR="004F5A03" w:rsidRDefault="004F5A03" w:rsidP="00F11C68">
      <w:pPr>
        <w:tabs>
          <w:tab w:val="left" w:pos="720"/>
        </w:tabs>
        <w:ind w:left="1440" w:hanging="720"/>
        <w:rPr>
          <w:rFonts w:ascii="Times New Roman" w:hAnsi="Times New Roman" w:cs="Times New Roman"/>
          <w:b/>
          <w:bCs/>
          <w:sz w:val="20"/>
          <w:szCs w:val="20"/>
          <w:u w:val="single"/>
        </w:rPr>
      </w:pPr>
    </w:p>
    <w:p w:rsidR="004055E0" w:rsidRDefault="004055E0" w:rsidP="004055E0">
      <w:pPr>
        <w:adjustRightInd w:val="0"/>
        <w:ind w:left="2160" w:hanging="1440"/>
        <w:rPr>
          <w:rFonts w:ascii="Times New Roman" w:hAnsi="Times New Roman" w:cs="Times New Roman"/>
          <w:sz w:val="20"/>
          <w:szCs w:val="20"/>
        </w:rPr>
      </w:pPr>
      <w:r>
        <w:rPr>
          <w:rFonts w:ascii="Times New Roman" w:hAnsi="Times New Roman" w:cs="Times New Roman"/>
          <w:sz w:val="20"/>
          <w:szCs w:val="20"/>
        </w:rPr>
        <w:t>6/2006</w:t>
      </w:r>
      <w:r>
        <w:rPr>
          <w:rFonts w:ascii="Times New Roman" w:hAnsi="Times New Roman" w:cs="Times New Roman"/>
          <w:sz w:val="20"/>
          <w:szCs w:val="20"/>
        </w:rPr>
        <w:tab/>
      </w:r>
      <w:r w:rsidRPr="00783B59">
        <w:rPr>
          <w:rFonts w:ascii="Times New Roman" w:hAnsi="Times New Roman" w:cs="Times New Roman"/>
          <w:b/>
          <w:bCs/>
          <w:sz w:val="20"/>
          <w:szCs w:val="20"/>
        </w:rPr>
        <w:t>Telfair, J.</w:t>
      </w:r>
      <w:r>
        <w:rPr>
          <w:rFonts w:ascii="Times New Roman" w:hAnsi="Times New Roman" w:cs="Times New Roman"/>
          <w:sz w:val="20"/>
          <w:szCs w:val="20"/>
        </w:rPr>
        <w:t xml:space="preserve"> “Culturally Competency in Public Health Systems of Care” , </w:t>
      </w:r>
      <w:r>
        <w:rPr>
          <w:rFonts w:ascii="Times New Roman" w:hAnsi="Times New Roman" w:cs="Times New Roman"/>
          <w:b/>
          <w:bCs/>
          <w:sz w:val="20"/>
          <w:szCs w:val="20"/>
        </w:rPr>
        <w:t>guest lecture</w:t>
      </w:r>
      <w:r>
        <w:rPr>
          <w:rFonts w:ascii="Times New Roman" w:hAnsi="Times New Roman" w:cs="Times New Roman"/>
          <w:sz w:val="20"/>
          <w:szCs w:val="20"/>
        </w:rPr>
        <w:t xml:space="preserve">, (HB 609) </w:t>
      </w:r>
      <w:r w:rsidRPr="00174C01">
        <w:rPr>
          <w:rFonts w:ascii="Times New Roman" w:hAnsi="Times New Roman" w:cs="Times New Roman"/>
          <w:sz w:val="20"/>
          <w:szCs w:val="20"/>
          <w:u w:val="single"/>
        </w:rPr>
        <w:t>African American Health Issues</w:t>
      </w:r>
      <w:r>
        <w:rPr>
          <w:rFonts w:ascii="Times New Roman" w:hAnsi="Times New Roman" w:cs="Times New Roman"/>
          <w:sz w:val="20"/>
          <w:szCs w:val="20"/>
        </w:rPr>
        <w:t>,  Department of Health Behavior, School of Public Health, University of Alabama at Birmingham, June 22, 2006.</w:t>
      </w:r>
    </w:p>
    <w:p w:rsidR="004055E0" w:rsidRDefault="004055E0" w:rsidP="0086153C">
      <w:pPr>
        <w:ind w:left="2160" w:hanging="1440"/>
        <w:rPr>
          <w:rFonts w:ascii="Times New Roman" w:hAnsi="Times New Roman" w:cs="Times New Roman"/>
          <w:sz w:val="20"/>
          <w:szCs w:val="20"/>
        </w:rPr>
      </w:pPr>
    </w:p>
    <w:p w:rsidR="0086153C" w:rsidRDefault="0086153C" w:rsidP="0086153C">
      <w:pPr>
        <w:ind w:left="2160" w:hanging="1440"/>
        <w:rPr>
          <w:rFonts w:ascii="Times New Roman" w:hAnsi="Times New Roman" w:cs="Times New Roman"/>
          <w:sz w:val="20"/>
          <w:szCs w:val="20"/>
        </w:rPr>
      </w:pPr>
      <w:r>
        <w:rPr>
          <w:rFonts w:ascii="Times New Roman" w:hAnsi="Times New Roman" w:cs="Times New Roman"/>
          <w:sz w:val="20"/>
          <w:szCs w:val="20"/>
        </w:rPr>
        <w:t>3/2006</w:t>
      </w:r>
      <w:r>
        <w:rPr>
          <w:rFonts w:ascii="Times New Roman" w:hAnsi="Times New Roman" w:cs="Times New Roman"/>
          <w:sz w:val="20"/>
          <w:szCs w:val="20"/>
        </w:rPr>
        <w:tab/>
      </w:r>
      <w:r w:rsidRPr="00C915C3">
        <w:rPr>
          <w:rFonts w:ascii="Times New Roman" w:hAnsi="Times New Roman" w:cs="Times New Roman"/>
          <w:b/>
          <w:sz w:val="20"/>
          <w:szCs w:val="20"/>
        </w:rPr>
        <w:t>Telfair, J</w:t>
      </w:r>
      <w:r>
        <w:rPr>
          <w:rFonts w:ascii="Times New Roman" w:hAnsi="Times New Roman" w:cs="Times New Roman"/>
          <w:sz w:val="20"/>
          <w:szCs w:val="20"/>
        </w:rPr>
        <w:t xml:space="preserve">. “Community-based Participatory research and Evaluation”,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Needs Assessment and Program Planning</w:t>
      </w:r>
      <w:r>
        <w:rPr>
          <w:rFonts w:ascii="Times New Roman" w:hAnsi="Times New Roman" w:cs="Times New Roman"/>
          <w:sz w:val="20"/>
          <w:szCs w:val="20"/>
        </w:rPr>
        <w:t xml:space="preserve"> </w:t>
      </w:r>
      <w:r>
        <w:rPr>
          <w:rFonts w:ascii="Times New Roman" w:hAnsi="Times New Roman" w:cs="Times New Roman"/>
          <w:sz w:val="20"/>
          <w:szCs w:val="20"/>
          <w:u w:val="single"/>
        </w:rPr>
        <w:t>in Maternal and Child Health</w:t>
      </w:r>
      <w:r>
        <w:rPr>
          <w:rFonts w:ascii="Times New Roman" w:hAnsi="Times New Roman" w:cs="Times New Roman"/>
          <w:sz w:val="20"/>
          <w:szCs w:val="20"/>
        </w:rPr>
        <w:t xml:space="preserve"> (MCH 609), Department of Maternal and Child Health, School of Public Health, University of Alabama at Birmingham, March 16, 2006.</w:t>
      </w:r>
    </w:p>
    <w:p w:rsidR="0086153C" w:rsidRDefault="0086153C" w:rsidP="009A7656">
      <w:pPr>
        <w:ind w:left="2160" w:hanging="1440"/>
        <w:rPr>
          <w:rFonts w:ascii="Times New Roman" w:hAnsi="Times New Roman" w:cs="Times New Roman"/>
          <w:sz w:val="20"/>
          <w:szCs w:val="20"/>
        </w:rPr>
      </w:pPr>
    </w:p>
    <w:p w:rsidR="009A7656" w:rsidRDefault="009A7656" w:rsidP="009A7656">
      <w:pPr>
        <w:ind w:left="2160" w:hanging="1440"/>
        <w:rPr>
          <w:rFonts w:ascii="Times New Roman" w:hAnsi="Times New Roman" w:cs="Times New Roman"/>
          <w:sz w:val="20"/>
          <w:szCs w:val="20"/>
        </w:rPr>
      </w:pPr>
      <w:r>
        <w:rPr>
          <w:rFonts w:ascii="Times New Roman" w:hAnsi="Times New Roman" w:cs="Times New Roman"/>
          <w:sz w:val="20"/>
          <w:szCs w:val="20"/>
        </w:rPr>
        <w:t>11/2004</w:t>
      </w:r>
      <w:r>
        <w:rPr>
          <w:rFonts w:ascii="Times New Roman" w:hAnsi="Times New Roman" w:cs="Times New Roman"/>
          <w:sz w:val="20"/>
          <w:szCs w:val="20"/>
        </w:rPr>
        <w:tab/>
      </w:r>
      <w:r w:rsidRPr="00EB0372">
        <w:rPr>
          <w:rFonts w:ascii="Times New Roman" w:hAnsi="Times New Roman" w:cs="Times New Roman"/>
          <w:b/>
          <w:bCs/>
          <w:sz w:val="20"/>
          <w:szCs w:val="20"/>
        </w:rPr>
        <w:t>Telfair, J</w:t>
      </w:r>
      <w:r>
        <w:rPr>
          <w:rFonts w:ascii="Times New Roman" w:hAnsi="Times New Roman" w:cs="Times New Roman"/>
          <w:sz w:val="20"/>
          <w:szCs w:val="20"/>
        </w:rPr>
        <w:t>. “</w:t>
      </w:r>
      <w:r w:rsidR="00B12235">
        <w:rPr>
          <w:rFonts w:ascii="Times New Roman" w:hAnsi="Times New Roman" w:cs="Times New Roman"/>
          <w:sz w:val="20"/>
          <w:szCs w:val="20"/>
        </w:rPr>
        <w:t>Child and Adolescent Mental Health: Overview</w:t>
      </w:r>
      <w:r>
        <w:rPr>
          <w:rFonts w:ascii="Times New Roman" w:hAnsi="Times New Roman" w:cs="Times New Roman"/>
          <w:sz w:val="20"/>
          <w:szCs w:val="20"/>
        </w:rPr>
        <w:t xml:space="preserve">”,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Issues in Maternal and Child Health</w:t>
      </w:r>
      <w:r>
        <w:rPr>
          <w:rFonts w:ascii="Times New Roman" w:hAnsi="Times New Roman" w:cs="Times New Roman"/>
          <w:sz w:val="20"/>
          <w:szCs w:val="20"/>
        </w:rPr>
        <w:t xml:space="preserve"> (MCH 600), Department of Maternal and Child Health, School of Public Health, University of Alabama at Birmingham, November 11, 2004.</w:t>
      </w:r>
    </w:p>
    <w:p w:rsidR="009A7656" w:rsidRDefault="009A7656" w:rsidP="00174C01">
      <w:pPr>
        <w:adjustRightInd w:val="0"/>
        <w:ind w:left="2160" w:hanging="1440"/>
        <w:rPr>
          <w:rFonts w:ascii="Times New Roman" w:hAnsi="Times New Roman" w:cs="Times New Roman"/>
          <w:sz w:val="20"/>
          <w:szCs w:val="20"/>
        </w:rPr>
      </w:pPr>
    </w:p>
    <w:p w:rsidR="00174C01" w:rsidRDefault="00783B59" w:rsidP="00174C01">
      <w:pPr>
        <w:adjustRightInd w:val="0"/>
        <w:ind w:left="2160" w:hanging="1440"/>
        <w:rPr>
          <w:rFonts w:ascii="Times New Roman" w:hAnsi="Times New Roman" w:cs="Times New Roman"/>
          <w:sz w:val="20"/>
          <w:szCs w:val="20"/>
        </w:rPr>
      </w:pPr>
      <w:r>
        <w:rPr>
          <w:rFonts w:ascii="Times New Roman" w:hAnsi="Times New Roman" w:cs="Times New Roman"/>
          <w:sz w:val="20"/>
          <w:szCs w:val="20"/>
        </w:rPr>
        <w:t>6</w:t>
      </w:r>
      <w:r w:rsidR="00174C01">
        <w:rPr>
          <w:rFonts w:ascii="Times New Roman" w:hAnsi="Times New Roman" w:cs="Times New Roman"/>
          <w:sz w:val="20"/>
          <w:szCs w:val="20"/>
        </w:rPr>
        <w:t>/2004</w:t>
      </w:r>
      <w:r w:rsidR="00174C01">
        <w:rPr>
          <w:rFonts w:ascii="Times New Roman" w:hAnsi="Times New Roman" w:cs="Times New Roman"/>
          <w:sz w:val="20"/>
          <w:szCs w:val="20"/>
        </w:rPr>
        <w:tab/>
      </w:r>
      <w:r w:rsidR="00174C01" w:rsidRPr="00783B59">
        <w:rPr>
          <w:rFonts w:ascii="Times New Roman" w:hAnsi="Times New Roman" w:cs="Times New Roman"/>
          <w:b/>
          <w:bCs/>
          <w:sz w:val="20"/>
          <w:szCs w:val="20"/>
        </w:rPr>
        <w:t>Telfair, J.</w:t>
      </w:r>
      <w:r w:rsidR="00174C01">
        <w:rPr>
          <w:rFonts w:ascii="Times New Roman" w:hAnsi="Times New Roman" w:cs="Times New Roman"/>
          <w:sz w:val="20"/>
          <w:szCs w:val="20"/>
        </w:rPr>
        <w:t xml:space="preserve"> “Culturally Competent Systems of Care for Services to Diverse Populations” , </w:t>
      </w:r>
      <w:r w:rsidR="00174C01">
        <w:rPr>
          <w:rFonts w:ascii="Times New Roman" w:hAnsi="Times New Roman" w:cs="Times New Roman"/>
          <w:b/>
          <w:bCs/>
          <w:sz w:val="20"/>
          <w:szCs w:val="20"/>
        </w:rPr>
        <w:t>guest lecture</w:t>
      </w:r>
      <w:r w:rsidR="00174C01">
        <w:rPr>
          <w:rFonts w:ascii="Times New Roman" w:hAnsi="Times New Roman" w:cs="Times New Roman"/>
          <w:sz w:val="20"/>
          <w:szCs w:val="20"/>
        </w:rPr>
        <w:t xml:space="preserve">, (HB 609) </w:t>
      </w:r>
      <w:r w:rsidR="00174C01" w:rsidRPr="00174C01">
        <w:rPr>
          <w:rFonts w:ascii="Times New Roman" w:hAnsi="Times New Roman" w:cs="Times New Roman"/>
          <w:sz w:val="20"/>
          <w:szCs w:val="20"/>
          <w:u w:val="single"/>
        </w:rPr>
        <w:t>African American Health Issues</w:t>
      </w:r>
      <w:r w:rsidR="00174C01">
        <w:rPr>
          <w:rFonts w:ascii="Times New Roman" w:hAnsi="Times New Roman" w:cs="Times New Roman"/>
          <w:sz w:val="20"/>
          <w:szCs w:val="20"/>
        </w:rPr>
        <w:t>,  Department of Health Behavior, School of Public Health, University of Alabama at Birmingham, Ju</w:t>
      </w:r>
      <w:r>
        <w:rPr>
          <w:rFonts w:ascii="Times New Roman" w:hAnsi="Times New Roman" w:cs="Times New Roman"/>
          <w:sz w:val="20"/>
          <w:szCs w:val="20"/>
        </w:rPr>
        <w:t>ne</w:t>
      </w:r>
      <w:r w:rsidR="00174C01">
        <w:rPr>
          <w:rFonts w:ascii="Times New Roman" w:hAnsi="Times New Roman" w:cs="Times New Roman"/>
          <w:sz w:val="20"/>
          <w:szCs w:val="20"/>
        </w:rPr>
        <w:t xml:space="preserve"> 2</w:t>
      </w:r>
      <w:r>
        <w:rPr>
          <w:rFonts w:ascii="Times New Roman" w:hAnsi="Times New Roman" w:cs="Times New Roman"/>
          <w:sz w:val="20"/>
          <w:szCs w:val="20"/>
        </w:rPr>
        <w:t>9</w:t>
      </w:r>
      <w:r w:rsidR="00174C01">
        <w:rPr>
          <w:rFonts w:ascii="Times New Roman" w:hAnsi="Times New Roman" w:cs="Times New Roman"/>
          <w:sz w:val="20"/>
          <w:szCs w:val="20"/>
        </w:rPr>
        <w:t>, 200</w:t>
      </w:r>
      <w:r>
        <w:rPr>
          <w:rFonts w:ascii="Times New Roman" w:hAnsi="Times New Roman" w:cs="Times New Roman"/>
          <w:sz w:val="20"/>
          <w:szCs w:val="20"/>
        </w:rPr>
        <w:t>4</w:t>
      </w:r>
      <w:r w:rsidR="00174C01">
        <w:rPr>
          <w:rFonts w:ascii="Times New Roman" w:hAnsi="Times New Roman" w:cs="Times New Roman"/>
          <w:sz w:val="20"/>
          <w:szCs w:val="20"/>
        </w:rPr>
        <w:t>.</w:t>
      </w:r>
    </w:p>
    <w:p w:rsidR="00174C01" w:rsidRDefault="00174C01" w:rsidP="00D42225">
      <w:pPr>
        <w:ind w:left="2160" w:hanging="1440"/>
        <w:rPr>
          <w:rFonts w:ascii="Times New Roman" w:hAnsi="Times New Roman" w:cs="Times New Roman"/>
          <w:sz w:val="20"/>
          <w:szCs w:val="20"/>
        </w:rPr>
      </w:pPr>
    </w:p>
    <w:p w:rsidR="004B6AD9" w:rsidRDefault="004B6AD9" w:rsidP="00D42225">
      <w:pPr>
        <w:ind w:left="2160" w:hanging="1440"/>
        <w:rPr>
          <w:rFonts w:ascii="Times New Roman" w:hAnsi="Times New Roman" w:cs="Times New Roman"/>
          <w:sz w:val="20"/>
          <w:szCs w:val="20"/>
        </w:rPr>
      </w:pPr>
      <w:r>
        <w:rPr>
          <w:rFonts w:ascii="Times New Roman" w:hAnsi="Times New Roman" w:cs="Times New Roman"/>
          <w:sz w:val="20"/>
          <w:szCs w:val="20"/>
        </w:rPr>
        <w:t>3/2003</w:t>
      </w:r>
      <w:r>
        <w:rPr>
          <w:rFonts w:ascii="Times New Roman" w:hAnsi="Times New Roman" w:cs="Times New Roman"/>
          <w:sz w:val="20"/>
          <w:szCs w:val="20"/>
        </w:rPr>
        <w:tab/>
      </w:r>
      <w:r w:rsidRPr="00EB0372">
        <w:rPr>
          <w:rFonts w:ascii="Times New Roman" w:hAnsi="Times New Roman" w:cs="Times New Roman"/>
          <w:b/>
          <w:bCs/>
          <w:sz w:val="20"/>
          <w:szCs w:val="20"/>
        </w:rPr>
        <w:t>Telfair, J</w:t>
      </w:r>
      <w:r>
        <w:rPr>
          <w:rFonts w:ascii="Times New Roman" w:hAnsi="Times New Roman" w:cs="Times New Roman"/>
          <w:sz w:val="20"/>
          <w:szCs w:val="20"/>
        </w:rPr>
        <w:t xml:space="preserve">., “Evaluating MCH programs Located in Community Settings: Basic Issues”,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bookmarkStart w:id="23" w:name="OLE_LINK15"/>
      <w:bookmarkStart w:id="24" w:name="OLE_LINK16"/>
      <w:r>
        <w:rPr>
          <w:rFonts w:ascii="Times New Roman" w:hAnsi="Times New Roman" w:cs="Times New Roman"/>
          <w:sz w:val="20"/>
          <w:szCs w:val="20"/>
          <w:u w:val="single"/>
        </w:rPr>
        <w:t>Needs Assessment and Program Planning</w:t>
      </w:r>
      <w:r>
        <w:rPr>
          <w:rFonts w:ascii="Times New Roman" w:hAnsi="Times New Roman" w:cs="Times New Roman"/>
          <w:sz w:val="20"/>
          <w:szCs w:val="20"/>
        </w:rPr>
        <w:t xml:space="preserve"> </w:t>
      </w:r>
      <w:r>
        <w:rPr>
          <w:rFonts w:ascii="Times New Roman" w:hAnsi="Times New Roman" w:cs="Times New Roman"/>
          <w:sz w:val="20"/>
          <w:szCs w:val="20"/>
          <w:u w:val="single"/>
        </w:rPr>
        <w:t>in Maternal and Child Health</w:t>
      </w:r>
      <w:r>
        <w:rPr>
          <w:rFonts w:ascii="Times New Roman" w:hAnsi="Times New Roman" w:cs="Times New Roman"/>
          <w:sz w:val="20"/>
          <w:szCs w:val="20"/>
        </w:rPr>
        <w:t xml:space="preserve"> (MCH 609), Department of Maternal and Child Health, School of Public Health, University of Alabama at Birmingham, March 26, 2003.</w:t>
      </w:r>
    </w:p>
    <w:bookmarkEnd w:id="23"/>
    <w:bookmarkEnd w:id="24"/>
    <w:p w:rsidR="004B6AD9" w:rsidRDefault="004B6AD9" w:rsidP="00D42225">
      <w:pPr>
        <w:ind w:left="2160" w:hanging="1440"/>
        <w:rPr>
          <w:rFonts w:ascii="Times New Roman" w:hAnsi="Times New Roman" w:cs="Times New Roman"/>
          <w:sz w:val="20"/>
          <w:szCs w:val="20"/>
        </w:rPr>
      </w:pPr>
    </w:p>
    <w:p w:rsidR="004B6AD9" w:rsidRDefault="004B6AD9" w:rsidP="00D42225">
      <w:pPr>
        <w:ind w:left="2160" w:hanging="1440"/>
        <w:rPr>
          <w:rFonts w:ascii="Times New Roman" w:hAnsi="Times New Roman" w:cs="Times New Roman"/>
          <w:sz w:val="20"/>
          <w:szCs w:val="20"/>
        </w:rPr>
      </w:pPr>
      <w:r>
        <w:rPr>
          <w:rFonts w:ascii="Times New Roman" w:hAnsi="Times New Roman" w:cs="Times New Roman"/>
          <w:sz w:val="20"/>
          <w:szCs w:val="20"/>
        </w:rPr>
        <w:t>1/2003</w:t>
      </w:r>
      <w:r>
        <w:rPr>
          <w:rFonts w:ascii="Times New Roman" w:hAnsi="Times New Roman" w:cs="Times New Roman"/>
          <w:sz w:val="20"/>
          <w:szCs w:val="20"/>
        </w:rPr>
        <w:tab/>
      </w:r>
      <w:r w:rsidRPr="00EB0372">
        <w:rPr>
          <w:rFonts w:ascii="Times New Roman" w:hAnsi="Times New Roman" w:cs="Times New Roman"/>
          <w:b/>
          <w:bCs/>
          <w:sz w:val="20"/>
          <w:szCs w:val="20"/>
        </w:rPr>
        <w:t>Telfair, J</w:t>
      </w:r>
      <w:r>
        <w:rPr>
          <w:rFonts w:ascii="Times New Roman" w:hAnsi="Times New Roman" w:cs="Times New Roman"/>
          <w:sz w:val="20"/>
          <w:szCs w:val="20"/>
        </w:rPr>
        <w:t xml:space="preserve">., “Service-based Cultural Competency: Measurement and Practice”, </w:t>
      </w:r>
      <w:r w:rsidRPr="004B6AD9">
        <w:rPr>
          <w:rFonts w:ascii="Times New Roman" w:hAnsi="Times New Roman" w:cs="Times New Roman"/>
          <w:b/>
          <w:bCs/>
          <w:sz w:val="20"/>
          <w:szCs w:val="20"/>
        </w:rPr>
        <w:t>guest lecture</w:t>
      </w:r>
      <w:r>
        <w:rPr>
          <w:rFonts w:ascii="Times New Roman" w:hAnsi="Times New Roman" w:cs="Times New Roman"/>
          <w:sz w:val="20"/>
          <w:szCs w:val="20"/>
        </w:rPr>
        <w:t xml:space="preserve">, </w:t>
      </w:r>
      <w:r w:rsidRPr="00EE14F9">
        <w:rPr>
          <w:rFonts w:ascii="Times New Roman" w:hAnsi="Times New Roman" w:cs="Times New Roman"/>
          <w:sz w:val="20"/>
          <w:szCs w:val="20"/>
          <w:u w:val="single"/>
        </w:rPr>
        <w:t>Maternal and Child Health Brown Bag Seminar Series</w:t>
      </w:r>
      <w:r>
        <w:rPr>
          <w:rFonts w:ascii="Times New Roman" w:hAnsi="Times New Roman" w:cs="Times New Roman"/>
          <w:sz w:val="20"/>
          <w:szCs w:val="20"/>
        </w:rPr>
        <w:t>, School of Public Health, University of Alabama at Birmingham, January 22, 2003.</w:t>
      </w:r>
    </w:p>
    <w:p w:rsidR="004B6AD9" w:rsidRDefault="004B6AD9" w:rsidP="00D42225">
      <w:pPr>
        <w:ind w:left="2160" w:hanging="1440"/>
        <w:rPr>
          <w:rFonts w:ascii="Times New Roman" w:hAnsi="Times New Roman" w:cs="Times New Roman"/>
          <w:sz w:val="20"/>
          <w:szCs w:val="20"/>
        </w:rPr>
      </w:pPr>
    </w:p>
    <w:p w:rsidR="004B6AD9" w:rsidRDefault="004B6AD9" w:rsidP="00D42225">
      <w:pPr>
        <w:ind w:left="2160" w:hanging="1440"/>
        <w:rPr>
          <w:rFonts w:ascii="Times New Roman" w:hAnsi="Times New Roman" w:cs="Times New Roman"/>
          <w:sz w:val="20"/>
          <w:szCs w:val="20"/>
        </w:rPr>
      </w:pPr>
      <w:r>
        <w:rPr>
          <w:rFonts w:ascii="Times New Roman" w:hAnsi="Times New Roman" w:cs="Times New Roman"/>
          <w:sz w:val="20"/>
          <w:szCs w:val="20"/>
        </w:rPr>
        <w:t>12/2002</w:t>
      </w:r>
      <w:r>
        <w:rPr>
          <w:rFonts w:ascii="Times New Roman" w:hAnsi="Times New Roman" w:cs="Times New Roman"/>
          <w:sz w:val="20"/>
          <w:szCs w:val="20"/>
        </w:rPr>
        <w:tab/>
      </w:r>
      <w:r w:rsidRPr="00EB0372">
        <w:rPr>
          <w:rFonts w:ascii="Times New Roman" w:hAnsi="Times New Roman" w:cs="Times New Roman"/>
          <w:b/>
          <w:bCs/>
          <w:sz w:val="20"/>
          <w:szCs w:val="20"/>
        </w:rPr>
        <w:t>Telfair, J</w:t>
      </w:r>
      <w:r>
        <w:rPr>
          <w:rFonts w:ascii="Times New Roman" w:hAnsi="Times New Roman" w:cs="Times New Roman"/>
          <w:sz w:val="20"/>
          <w:szCs w:val="20"/>
        </w:rPr>
        <w:t xml:space="preserve">. “Community Organization and Development: Understanding, Developing and Sustaining Relationships in Communities”,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Issues in Maternal and Child Health</w:t>
      </w:r>
      <w:r>
        <w:rPr>
          <w:rFonts w:ascii="Times New Roman" w:hAnsi="Times New Roman" w:cs="Times New Roman"/>
          <w:sz w:val="20"/>
          <w:szCs w:val="20"/>
        </w:rPr>
        <w:t xml:space="preserve"> (MCH 600), Department of Maternal and Child Health, School of Public Health, University of Alabama at Birmingham, December 5, 2002.</w:t>
      </w:r>
    </w:p>
    <w:p w:rsidR="004F5A03" w:rsidRDefault="004F5A03" w:rsidP="00D42225">
      <w:pPr>
        <w:tabs>
          <w:tab w:val="left" w:pos="720"/>
        </w:tabs>
        <w:ind w:left="720"/>
        <w:rPr>
          <w:rFonts w:ascii="Times New Roman" w:hAnsi="Times New Roman" w:cs="Times New Roman"/>
          <w:sz w:val="20"/>
          <w:szCs w:val="20"/>
        </w:rPr>
      </w:pPr>
    </w:p>
    <w:p w:rsidR="004B6AD9" w:rsidRDefault="004B6AD9" w:rsidP="00D42225">
      <w:pPr>
        <w:ind w:left="2160" w:hanging="1440"/>
        <w:rPr>
          <w:rFonts w:ascii="Times New Roman" w:hAnsi="Times New Roman" w:cs="Times New Roman"/>
          <w:sz w:val="20"/>
          <w:szCs w:val="20"/>
        </w:rPr>
      </w:pPr>
      <w:r>
        <w:rPr>
          <w:rFonts w:ascii="Times New Roman" w:hAnsi="Times New Roman" w:cs="Times New Roman"/>
          <w:sz w:val="20"/>
          <w:szCs w:val="20"/>
        </w:rPr>
        <w:t>11/2002</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“Adolescent Mental Health Issues”,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Issues in Maternal and Child Health</w:t>
      </w:r>
      <w:r>
        <w:rPr>
          <w:rFonts w:ascii="Times New Roman" w:hAnsi="Times New Roman" w:cs="Times New Roman"/>
          <w:sz w:val="20"/>
          <w:szCs w:val="20"/>
        </w:rPr>
        <w:t xml:space="preserve"> (MCH 600), Department of Maternal and Child Health, School of Public Health, University of Alabama at Birmingham, November 21, 2002.</w:t>
      </w:r>
    </w:p>
    <w:p w:rsidR="004B6AD9" w:rsidRDefault="004B6AD9" w:rsidP="00D42225">
      <w:pPr>
        <w:ind w:left="2160" w:hanging="1440"/>
        <w:rPr>
          <w:rFonts w:ascii="Times New Roman" w:hAnsi="Times New Roman" w:cs="Times New Roman"/>
          <w:sz w:val="20"/>
          <w:szCs w:val="20"/>
        </w:rPr>
      </w:pPr>
    </w:p>
    <w:p w:rsidR="004B6AD9" w:rsidRDefault="004B6AD9" w:rsidP="00D42225">
      <w:pPr>
        <w:ind w:left="2160" w:hanging="1440"/>
        <w:rPr>
          <w:rFonts w:ascii="Times New Roman" w:hAnsi="Times New Roman" w:cs="Times New Roman"/>
          <w:sz w:val="20"/>
          <w:szCs w:val="20"/>
        </w:rPr>
      </w:pPr>
      <w:r>
        <w:rPr>
          <w:rFonts w:ascii="Times New Roman" w:hAnsi="Times New Roman" w:cs="Times New Roman"/>
          <w:sz w:val="20"/>
          <w:szCs w:val="20"/>
        </w:rPr>
        <w:t>11/2002</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“Transition to Adulthood-Programs, Supports and Services” g</w:t>
      </w:r>
      <w:r>
        <w:rPr>
          <w:rFonts w:ascii="Times New Roman" w:hAnsi="Times New Roman" w:cs="Times New Roman"/>
          <w:b/>
          <w:bCs/>
          <w:sz w:val="20"/>
          <w:szCs w:val="20"/>
        </w:rPr>
        <w:t>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Perspectives on Child Health and Development: Womb to Young Adulthood</w:t>
      </w:r>
      <w:r>
        <w:rPr>
          <w:rFonts w:ascii="Times New Roman" w:hAnsi="Times New Roman" w:cs="Times New Roman"/>
          <w:sz w:val="20"/>
          <w:szCs w:val="20"/>
        </w:rPr>
        <w:t xml:space="preserve"> (MCH 602/702), Department of Maternal and Child Health, School of Public Health, University of Alabama at Birmingham, November 14, 2002</w:t>
      </w:r>
    </w:p>
    <w:p w:rsidR="004B6AD9" w:rsidRDefault="004B6AD9" w:rsidP="00D42225">
      <w:pPr>
        <w:ind w:left="2160" w:hanging="1440"/>
        <w:rPr>
          <w:rFonts w:ascii="Times New Roman" w:hAnsi="Times New Roman" w:cs="Times New Roman"/>
          <w:sz w:val="20"/>
          <w:szCs w:val="20"/>
        </w:rPr>
      </w:pPr>
    </w:p>
    <w:p w:rsidR="004B6AD9" w:rsidRDefault="004B6AD9"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r>
        <w:rPr>
          <w:rFonts w:ascii="Times New Roman" w:hAnsi="Times New Roman" w:cs="Times New Roman"/>
          <w:sz w:val="20"/>
          <w:szCs w:val="20"/>
        </w:rPr>
        <w:t>11/2002</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“Overview Issues”,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Issues in Maternal and Child Health</w:t>
      </w:r>
      <w:r>
        <w:rPr>
          <w:rFonts w:ascii="Times New Roman" w:hAnsi="Times New Roman" w:cs="Times New Roman"/>
          <w:sz w:val="20"/>
          <w:szCs w:val="20"/>
        </w:rPr>
        <w:t xml:space="preserve"> (MCH 600), Department of Maternal and Child Health, School of Public Health, University of Alabama at Birmingham, November 7, 2002.</w:t>
      </w:r>
    </w:p>
    <w:p w:rsidR="001844A0" w:rsidRDefault="001844A0"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p>
    <w:p w:rsidR="001844A0" w:rsidRDefault="001844A0" w:rsidP="00D42225">
      <w:pPr>
        <w:adjustRightInd w:val="0"/>
        <w:ind w:left="2160" w:hanging="1440"/>
        <w:rPr>
          <w:rFonts w:ascii="Times New Roman" w:hAnsi="Times New Roman" w:cs="Times New Roman"/>
          <w:sz w:val="20"/>
          <w:szCs w:val="20"/>
        </w:rPr>
      </w:pPr>
      <w:r>
        <w:rPr>
          <w:rFonts w:ascii="Times New Roman" w:hAnsi="Times New Roman" w:cs="Times New Roman"/>
          <w:sz w:val="20"/>
          <w:szCs w:val="20"/>
        </w:rPr>
        <w:t>7/2002</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“Culturally Competent Systems of Care for Services to Diverse Populations” , </w:t>
      </w:r>
      <w:r>
        <w:rPr>
          <w:rFonts w:ascii="Times New Roman" w:hAnsi="Times New Roman" w:cs="Times New Roman"/>
          <w:b/>
          <w:bCs/>
          <w:sz w:val="20"/>
          <w:szCs w:val="20"/>
        </w:rPr>
        <w:t>guest lecture</w:t>
      </w:r>
      <w:r>
        <w:rPr>
          <w:rFonts w:ascii="Times New Roman" w:hAnsi="Times New Roman" w:cs="Times New Roman"/>
          <w:sz w:val="20"/>
          <w:szCs w:val="20"/>
        </w:rPr>
        <w:t xml:space="preserve">, (HB 609) </w:t>
      </w:r>
      <w:r w:rsidRPr="00174C01">
        <w:rPr>
          <w:rFonts w:ascii="Times New Roman" w:hAnsi="Times New Roman" w:cs="Times New Roman"/>
          <w:sz w:val="20"/>
          <w:szCs w:val="20"/>
          <w:u w:val="single"/>
        </w:rPr>
        <w:t>African American Health Issues</w:t>
      </w:r>
      <w:r>
        <w:rPr>
          <w:rFonts w:ascii="Times New Roman" w:hAnsi="Times New Roman" w:cs="Times New Roman"/>
          <w:sz w:val="20"/>
          <w:szCs w:val="20"/>
        </w:rPr>
        <w:t>,  Department of Health Behavior, School of Public Health, University of Alabama at Birmingham, July 2, 2002.</w:t>
      </w:r>
    </w:p>
    <w:p w:rsidR="001844A0" w:rsidRDefault="001844A0"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p>
    <w:p w:rsidR="001844A0" w:rsidRDefault="001844A0"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r>
        <w:rPr>
          <w:rFonts w:ascii="Times New Roman" w:hAnsi="Times New Roman" w:cs="Times New Roman"/>
          <w:sz w:val="20"/>
          <w:szCs w:val="20"/>
        </w:rPr>
        <w:t>2/2002</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“Sampling: An introduction” ,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Research Methods in Behavioral Sciences (HB 641), Department of Health Behavior, School of Public Health, University of Alabama at Birmingham, February 5, 2002.</w:t>
      </w:r>
    </w:p>
    <w:p w:rsidR="001844A0" w:rsidRDefault="001844A0" w:rsidP="00D42225">
      <w:pPr>
        <w:ind w:left="720"/>
        <w:rPr>
          <w:rFonts w:ascii="Times New Roman" w:hAnsi="Times New Roman" w:cs="Times New Roman"/>
          <w:sz w:val="20"/>
          <w:szCs w:val="20"/>
        </w:rPr>
      </w:pPr>
    </w:p>
    <w:p w:rsidR="001844A0" w:rsidRDefault="001844A0"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r>
        <w:rPr>
          <w:rFonts w:ascii="Times New Roman" w:hAnsi="Times New Roman" w:cs="Times New Roman"/>
          <w:sz w:val="20"/>
          <w:szCs w:val="20"/>
        </w:rPr>
        <w:lastRenderedPageBreak/>
        <w:t>11/2001</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“Adolescent Mental health Issues”,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Issues in Maternal and Child Health</w:t>
      </w:r>
      <w:r>
        <w:rPr>
          <w:rFonts w:ascii="Times New Roman" w:hAnsi="Times New Roman" w:cs="Times New Roman"/>
          <w:sz w:val="20"/>
          <w:szCs w:val="20"/>
        </w:rPr>
        <w:t xml:space="preserve"> (MCH 600), Department of Maternal and Child Health, School of Public Health, University of Alabama at Birmingham, November 26, 2001.</w:t>
      </w:r>
    </w:p>
    <w:p w:rsidR="001844A0" w:rsidRDefault="001844A0"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p>
    <w:p w:rsidR="00B87943" w:rsidRDefault="00B87943"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r>
        <w:rPr>
          <w:rFonts w:ascii="Times New Roman" w:hAnsi="Times New Roman" w:cs="Times New Roman"/>
          <w:sz w:val="20"/>
          <w:szCs w:val="20"/>
        </w:rPr>
        <w:t>11/2001</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“Adolescent transition &amp; Special challenges for those with chronic health care and other needs: Overview Issues”,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Issues in Maternal and Child Health</w:t>
      </w:r>
      <w:r>
        <w:rPr>
          <w:rFonts w:ascii="Times New Roman" w:hAnsi="Times New Roman" w:cs="Times New Roman"/>
          <w:sz w:val="20"/>
          <w:szCs w:val="20"/>
        </w:rPr>
        <w:t xml:space="preserve"> (MCH 600), Department of Maternal and Child Health, School of Public Health, University of Alabama at Birmingham, November 6, 2001.</w:t>
      </w:r>
    </w:p>
    <w:p w:rsidR="00B87943" w:rsidRDefault="00B87943" w:rsidP="00D42225">
      <w:pPr>
        <w:pStyle w:val="FootnoteText"/>
        <w:ind w:left="720"/>
        <w:rPr>
          <w:rFonts w:ascii="Times New Roman" w:hAnsi="Times New Roman" w:cs="Times New Roman"/>
        </w:rPr>
      </w:pPr>
    </w:p>
    <w:p w:rsidR="00B87943" w:rsidRDefault="00B87943" w:rsidP="00D42225">
      <w:pPr>
        <w:ind w:left="2160" w:hanging="1440"/>
        <w:rPr>
          <w:rFonts w:ascii="Times New Roman" w:hAnsi="Times New Roman" w:cs="Times New Roman"/>
          <w:sz w:val="20"/>
          <w:szCs w:val="20"/>
        </w:rPr>
      </w:pPr>
      <w:r>
        <w:rPr>
          <w:rFonts w:ascii="Times New Roman" w:hAnsi="Times New Roman" w:cs="Times New Roman"/>
          <w:sz w:val="20"/>
          <w:szCs w:val="20"/>
        </w:rPr>
        <w:t>10/2001</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“Defining and measuring service specific cultural competence for provision of care to diverse populations”,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w:t>
      </w:r>
      <w:r w:rsidRPr="00B87943">
        <w:rPr>
          <w:rFonts w:ascii="Times New Roman" w:hAnsi="Times New Roman" w:cs="Times New Roman"/>
          <w:sz w:val="20"/>
          <w:szCs w:val="20"/>
          <w:u w:val="single"/>
        </w:rPr>
        <w:t>Interdisciplinary Course</w:t>
      </w:r>
      <w:r>
        <w:rPr>
          <w:rFonts w:ascii="Times New Roman" w:hAnsi="Times New Roman" w:cs="Times New Roman"/>
          <w:sz w:val="20"/>
          <w:szCs w:val="20"/>
        </w:rPr>
        <w:t>, UAB School of Health Related Professions, Birmingham, Alabama, October 18, 2001.</w:t>
      </w:r>
    </w:p>
    <w:p w:rsidR="001844A0" w:rsidRDefault="001844A0"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p>
    <w:p w:rsidR="00B87943" w:rsidRDefault="00B87943"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r>
        <w:rPr>
          <w:rFonts w:ascii="Times New Roman" w:hAnsi="Times New Roman" w:cs="Times New Roman"/>
          <w:sz w:val="20"/>
          <w:szCs w:val="20"/>
        </w:rPr>
        <w:t>11/2000</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“Issues of Transition to Adult care for adolescents with special health care needs”,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Issues in Maternal and Child Health</w:t>
      </w:r>
      <w:r>
        <w:rPr>
          <w:rFonts w:ascii="Times New Roman" w:hAnsi="Times New Roman" w:cs="Times New Roman"/>
          <w:sz w:val="20"/>
          <w:szCs w:val="20"/>
        </w:rPr>
        <w:t xml:space="preserve"> (MCH 600), Department of Maternal and Child Health, School of Public Health, University of Alabama at Birmingham, November 3, 2000.</w:t>
      </w:r>
    </w:p>
    <w:p w:rsidR="002C55E2" w:rsidRDefault="002C55E2"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p>
    <w:p w:rsidR="00B87943" w:rsidRDefault="00B87943"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r>
        <w:rPr>
          <w:rFonts w:ascii="Times New Roman" w:hAnsi="Times New Roman" w:cs="Times New Roman"/>
          <w:sz w:val="20"/>
          <w:szCs w:val="20"/>
        </w:rPr>
        <w:t>10/2000</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“Issues of Transition to Adult care for adolescents with special health care needs”,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Issues in Maternal and Child Health</w:t>
      </w:r>
      <w:r>
        <w:rPr>
          <w:rFonts w:ascii="Times New Roman" w:hAnsi="Times New Roman" w:cs="Times New Roman"/>
          <w:sz w:val="20"/>
          <w:szCs w:val="20"/>
        </w:rPr>
        <w:t xml:space="preserve"> (MCH 600), Department of Maternal and Child Health, School of Public Health, University of Alabama at Birmingham, October 20, 2000.</w:t>
      </w:r>
    </w:p>
    <w:p w:rsidR="004B6AD9" w:rsidRDefault="004B6AD9" w:rsidP="00D42225">
      <w:pPr>
        <w:tabs>
          <w:tab w:val="left" w:pos="720"/>
        </w:tabs>
        <w:ind w:left="720"/>
        <w:rPr>
          <w:rFonts w:ascii="Times New Roman" w:hAnsi="Times New Roman" w:cs="Times New Roman"/>
          <w:b/>
          <w:bCs/>
          <w:sz w:val="20"/>
          <w:szCs w:val="20"/>
          <w:u w:val="single"/>
        </w:rPr>
      </w:pPr>
    </w:p>
    <w:p w:rsidR="007B0E66" w:rsidRDefault="007B0E66" w:rsidP="00D42225">
      <w:pPr>
        <w:pStyle w:val="BodyTextIndent3"/>
        <w:ind w:left="2160"/>
        <w:rPr>
          <w:rFonts w:ascii="Times New Roman" w:hAnsi="Times New Roman" w:cs="Times New Roman"/>
          <w:sz w:val="20"/>
          <w:szCs w:val="20"/>
        </w:rPr>
      </w:pPr>
      <w:r>
        <w:rPr>
          <w:rFonts w:ascii="Times New Roman" w:hAnsi="Times New Roman" w:cs="Times New Roman"/>
          <w:sz w:val="20"/>
          <w:szCs w:val="20"/>
        </w:rPr>
        <w:t>6/2000</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“Community Organization and Development: Developing and Sustaining Collaborative Relationships in the African American Community”, </w:t>
      </w:r>
      <w:r>
        <w:rPr>
          <w:rFonts w:ascii="Times New Roman" w:hAnsi="Times New Roman" w:cs="Times New Roman"/>
          <w:b/>
          <w:bCs/>
          <w:sz w:val="20"/>
          <w:szCs w:val="20"/>
        </w:rPr>
        <w:t>guest</w:t>
      </w:r>
      <w:r>
        <w:rPr>
          <w:rFonts w:ascii="Times New Roman" w:hAnsi="Times New Roman" w:cs="Times New Roman"/>
          <w:sz w:val="20"/>
          <w:szCs w:val="20"/>
        </w:rPr>
        <w:t xml:space="preserve"> </w:t>
      </w:r>
      <w:r>
        <w:rPr>
          <w:rFonts w:ascii="Times New Roman" w:hAnsi="Times New Roman" w:cs="Times New Roman"/>
          <w:b/>
          <w:bCs/>
          <w:sz w:val="20"/>
          <w:szCs w:val="20"/>
        </w:rPr>
        <w:t>lecture</w:t>
      </w:r>
      <w:r>
        <w:rPr>
          <w:rFonts w:ascii="Times New Roman" w:hAnsi="Times New Roman" w:cs="Times New Roman"/>
          <w:sz w:val="20"/>
          <w:szCs w:val="20"/>
        </w:rPr>
        <w:t xml:space="preserve">, </w:t>
      </w:r>
      <w:r>
        <w:rPr>
          <w:rFonts w:ascii="Times New Roman" w:hAnsi="Times New Roman" w:cs="Times New Roman"/>
          <w:sz w:val="20"/>
          <w:szCs w:val="20"/>
          <w:u w:val="single"/>
        </w:rPr>
        <w:t>HB 609 African American Health Issues</w:t>
      </w:r>
      <w:r>
        <w:rPr>
          <w:rFonts w:ascii="Times New Roman" w:hAnsi="Times New Roman" w:cs="Times New Roman"/>
          <w:sz w:val="20"/>
          <w:szCs w:val="20"/>
        </w:rPr>
        <w:t>, UAB School of Public Health, Birmingham, Alabama, July 28, 2000.</w:t>
      </w:r>
    </w:p>
    <w:p w:rsidR="00191A24" w:rsidRDefault="00191A24" w:rsidP="00D42225">
      <w:pPr>
        <w:pStyle w:val="BodyTextIndent3"/>
        <w:ind w:left="2160"/>
        <w:rPr>
          <w:rFonts w:ascii="Times New Roman" w:hAnsi="Times New Roman" w:cs="Times New Roman"/>
          <w:sz w:val="20"/>
          <w:szCs w:val="20"/>
        </w:rPr>
      </w:pPr>
    </w:p>
    <w:p w:rsidR="00191A24" w:rsidRDefault="00191A24"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r>
        <w:rPr>
          <w:rFonts w:ascii="Times New Roman" w:hAnsi="Times New Roman" w:cs="Times New Roman"/>
          <w:sz w:val="20"/>
          <w:szCs w:val="20"/>
        </w:rPr>
        <w:t>10/</w:t>
      </w:r>
      <w:bookmarkStart w:id="25" w:name="OLE_LINK9"/>
      <w:bookmarkStart w:id="26" w:name="OLE_LINK10"/>
      <w:r w:rsidR="00EC7F44">
        <w:rPr>
          <w:rFonts w:ascii="Times New Roman" w:hAnsi="Times New Roman" w:cs="Times New Roman"/>
          <w:sz w:val="20"/>
          <w:szCs w:val="20"/>
        </w:rPr>
        <w:t>19</w:t>
      </w:r>
      <w:bookmarkEnd w:id="25"/>
      <w:bookmarkEnd w:id="26"/>
      <w:r>
        <w:rPr>
          <w:rFonts w:ascii="Times New Roman" w:hAnsi="Times New Roman" w:cs="Times New Roman"/>
          <w:sz w:val="20"/>
          <w:szCs w:val="20"/>
        </w:rPr>
        <w:t>99</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“Issues of Transition to Adult care for adolescents with special health care needs”,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Issues in Maternal and Child Health</w:t>
      </w:r>
      <w:r>
        <w:rPr>
          <w:rFonts w:ascii="Times New Roman" w:hAnsi="Times New Roman" w:cs="Times New Roman"/>
          <w:sz w:val="20"/>
          <w:szCs w:val="20"/>
        </w:rPr>
        <w:t xml:space="preserve"> (MCH 600), Department of Maternal and Child Health, School of Public Health, University of Alabama at Birmingham, October 29, 1999.</w:t>
      </w:r>
    </w:p>
    <w:p w:rsidR="00191A24" w:rsidRDefault="00191A24"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p>
    <w:p w:rsidR="00191A24" w:rsidRDefault="00191A24" w:rsidP="00D42225">
      <w:pPr>
        <w:pStyle w:val="BodyTextIndent3"/>
        <w:ind w:left="2160"/>
        <w:rPr>
          <w:rFonts w:ascii="Times New Roman" w:hAnsi="Times New Roman" w:cs="Times New Roman"/>
          <w:sz w:val="20"/>
          <w:szCs w:val="20"/>
        </w:rPr>
      </w:pPr>
      <w:r>
        <w:rPr>
          <w:rFonts w:ascii="Times New Roman" w:hAnsi="Times New Roman" w:cs="Times New Roman"/>
          <w:sz w:val="20"/>
          <w:szCs w:val="20"/>
        </w:rPr>
        <w:t>7/</w:t>
      </w:r>
      <w:r w:rsidR="00EC7F44">
        <w:rPr>
          <w:rFonts w:ascii="Times New Roman" w:hAnsi="Times New Roman" w:cs="Times New Roman"/>
          <w:sz w:val="20"/>
          <w:szCs w:val="20"/>
        </w:rPr>
        <w:t>19</w:t>
      </w:r>
      <w:r>
        <w:rPr>
          <w:rFonts w:ascii="Times New Roman" w:hAnsi="Times New Roman" w:cs="Times New Roman"/>
          <w:sz w:val="20"/>
          <w:szCs w:val="20"/>
        </w:rPr>
        <w:t>99</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“Community Organization and Development: Developing and Sustaining Collaborative Relationships in the African American Community”, </w:t>
      </w:r>
      <w:r>
        <w:rPr>
          <w:rFonts w:ascii="Times New Roman" w:hAnsi="Times New Roman" w:cs="Times New Roman"/>
          <w:b/>
          <w:bCs/>
          <w:sz w:val="20"/>
          <w:szCs w:val="20"/>
        </w:rPr>
        <w:t>guest</w:t>
      </w:r>
      <w:r>
        <w:rPr>
          <w:rFonts w:ascii="Times New Roman" w:hAnsi="Times New Roman" w:cs="Times New Roman"/>
          <w:sz w:val="20"/>
          <w:szCs w:val="20"/>
        </w:rPr>
        <w:t xml:space="preserve"> </w:t>
      </w:r>
      <w:r>
        <w:rPr>
          <w:rFonts w:ascii="Times New Roman" w:hAnsi="Times New Roman" w:cs="Times New Roman"/>
          <w:b/>
          <w:bCs/>
          <w:sz w:val="20"/>
          <w:szCs w:val="20"/>
        </w:rPr>
        <w:t>lecture</w:t>
      </w:r>
      <w:r>
        <w:rPr>
          <w:rFonts w:ascii="Times New Roman" w:hAnsi="Times New Roman" w:cs="Times New Roman"/>
          <w:sz w:val="20"/>
          <w:szCs w:val="20"/>
        </w:rPr>
        <w:t xml:space="preserve">, </w:t>
      </w:r>
      <w:r>
        <w:rPr>
          <w:rFonts w:ascii="Times New Roman" w:hAnsi="Times New Roman" w:cs="Times New Roman"/>
          <w:sz w:val="20"/>
          <w:szCs w:val="20"/>
          <w:u w:val="single"/>
        </w:rPr>
        <w:t>HB 609 African American Health Issues</w:t>
      </w:r>
      <w:r>
        <w:rPr>
          <w:rFonts w:ascii="Times New Roman" w:hAnsi="Times New Roman" w:cs="Times New Roman"/>
          <w:sz w:val="20"/>
          <w:szCs w:val="20"/>
        </w:rPr>
        <w:t>, UAB School of Public Health, Birmingham, Alabama, July 29, 1999.</w:t>
      </w:r>
    </w:p>
    <w:p w:rsidR="00191A24" w:rsidRDefault="00191A24" w:rsidP="00D42225">
      <w:pPr>
        <w:pStyle w:val="BodyTextIndent3"/>
        <w:ind w:left="2160"/>
        <w:rPr>
          <w:rFonts w:ascii="Times New Roman" w:hAnsi="Times New Roman" w:cs="Times New Roman"/>
          <w:sz w:val="20"/>
          <w:szCs w:val="20"/>
        </w:rPr>
      </w:pPr>
    </w:p>
    <w:p w:rsidR="00191A24" w:rsidRDefault="00191A24"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r>
        <w:rPr>
          <w:rFonts w:ascii="Times New Roman" w:hAnsi="Times New Roman" w:cs="Times New Roman"/>
          <w:sz w:val="20"/>
          <w:szCs w:val="20"/>
        </w:rPr>
        <w:t>4/</w:t>
      </w:r>
      <w:r w:rsidR="00EC7F44">
        <w:rPr>
          <w:rFonts w:ascii="Times New Roman" w:hAnsi="Times New Roman" w:cs="Times New Roman"/>
          <w:sz w:val="20"/>
          <w:szCs w:val="20"/>
        </w:rPr>
        <w:t>19</w:t>
      </w:r>
      <w:r>
        <w:rPr>
          <w:rFonts w:ascii="Times New Roman" w:hAnsi="Times New Roman" w:cs="Times New Roman"/>
          <w:sz w:val="20"/>
          <w:szCs w:val="20"/>
        </w:rPr>
        <w:t>99</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“Moving On?: Factors Influences the Transition of Adolescents with Chronic Conditions to Adult care and Life”, </w:t>
      </w:r>
      <w:r>
        <w:rPr>
          <w:rFonts w:ascii="Times New Roman" w:hAnsi="Times New Roman" w:cs="Times New Roman"/>
          <w:b/>
          <w:bCs/>
          <w:sz w:val="20"/>
          <w:szCs w:val="20"/>
        </w:rPr>
        <w:t>guest lecture</w:t>
      </w:r>
      <w:r>
        <w:rPr>
          <w:rFonts w:ascii="Times New Roman" w:hAnsi="Times New Roman" w:cs="Times New Roman"/>
          <w:sz w:val="20"/>
          <w:szCs w:val="20"/>
        </w:rPr>
        <w:t xml:space="preserve">, </w:t>
      </w:r>
      <w:r>
        <w:rPr>
          <w:rFonts w:ascii="Times New Roman" w:hAnsi="Times New Roman" w:cs="Times New Roman"/>
          <w:sz w:val="20"/>
          <w:szCs w:val="20"/>
          <w:u w:val="single"/>
        </w:rPr>
        <w:t>Primary Care Grand Rounds</w:t>
      </w:r>
      <w:r>
        <w:rPr>
          <w:rFonts w:ascii="Times New Roman" w:hAnsi="Times New Roman" w:cs="Times New Roman"/>
          <w:sz w:val="20"/>
          <w:szCs w:val="20"/>
        </w:rPr>
        <w:t>, Departments of Pediatrics and Medicine, University of Alabama at Birmingham, April 6, 1999.</w:t>
      </w:r>
    </w:p>
    <w:p w:rsidR="0022552E" w:rsidRDefault="0022552E" w:rsidP="00D42225">
      <w:pPr>
        <w:ind w:left="2160" w:hanging="1440"/>
        <w:rPr>
          <w:rFonts w:ascii="Times New Roman" w:hAnsi="Times New Roman" w:cs="Times New Roman"/>
          <w:sz w:val="20"/>
          <w:szCs w:val="20"/>
        </w:rPr>
      </w:pPr>
    </w:p>
    <w:p w:rsidR="0005091B" w:rsidRDefault="0005091B" w:rsidP="00D42225">
      <w:pPr>
        <w:ind w:left="2160" w:hanging="1440"/>
        <w:rPr>
          <w:rFonts w:ascii="Times New Roman" w:hAnsi="Times New Roman" w:cs="Times New Roman"/>
          <w:sz w:val="20"/>
          <w:szCs w:val="20"/>
        </w:rPr>
      </w:pPr>
      <w:r>
        <w:rPr>
          <w:rFonts w:ascii="Times New Roman" w:hAnsi="Times New Roman" w:cs="Times New Roman"/>
          <w:sz w:val="20"/>
          <w:szCs w:val="20"/>
        </w:rPr>
        <w:t>2/</w:t>
      </w:r>
      <w:r w:rsidR="00EC7F44">
        <w:rPr>
          <w:rFonts w:ascii="Times New Roman" w:hAnsi="Times New Roman" w:cs="Times New Roman"/>
          <w:sz w:val="20"/>
          <w:szCs w:val="20"/>
        </w:rPr>
        <w:t>19</w:t>
      </w:r>
      <w:r>
        <w:rPr>
          <w:rFonts w:ascii="Times New Roman" w:hAnsi="Times New Roman" w:cs="Times New Roman"/>
          <w:sz w:val="20"/>
          <w:szCs w:val="20"/>
        </w:rPr>
        <w:t>99</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“Overview of Title XXI o the Social Security Act: State Children’s Health Insurance Program”, </w:t>
      </w:r>
      <w:r>
        <w:rPr>
          <w:rFonts w:ascii="Times New Roman" w:hAnsi="Times New Roman" w:cs="Times New Roman"/>
          <w:b/>
          <w:bCs/>
          <w:sz w:val="20"/>
          <w:szCs w:val="20"/>
        </w:rPr>
        <w:t>guest lecture</w:t>
      </w:r>
      <w:r>
        <w:rPr>
          <w:rFonts w:ascii="Times New Roman" w:hAnsi="Times New Roman" w:cs="Times New Roman"/>
          <w:sz w:val="20"/>
          <w:szCs w:val="20"/>
        </w:rPr>
        <w:t xml:space="preserve">,  </w:t>
      </w:r>
      <w:r>
        <w:rPr>
          <w:rFonts w:ascii="Times New Roman" w:hAnsi="Times New Roman" w:cs="Times New Roman"/>
          <w:sz w:val="20"/>
          <w:szCs w:val="20"/>
          <w:u w:val="single"/>
        </w:rPr>
        <w:t>Policies and Programs in Maternal and Child Health</w:t>
      </w:r>
      <w:r>
        <w:rPr>
          <w:rFonts w:ascii="Times New Roman" w:hAnsi="Times New Roman" w:cs="Times New Roman"/>
          <w:sz w:val="20"/>
          <w:szCs w:val="20"/>
        </w:rPr>
        <w:t xml:space="preserve"> (MCH 600), Department of Maternal and Child Health, School of Public Health, University of Alabama at Birmingham, February 12, 1999.</w:t>
      </w:r>
    </w:p>
    <w:p w:rsidR="0005091B" w:rsidRDefault="0005091B" w:rsidP="00D42225">
      <w:pPr>
        <w:ind w:left="2160" w:hanging="1440"/>
        <w:rPr>
          <w:rFonts w:ascii="Times New Roman" w:hAnsi="Times New Roman" w:cs="Times New Roman"/>
          <w:sz w:val="20"/>
          <w:szCs w:val="20"/>
        </w:rPr>
      </w:pPr>
    </w:p>
    <w:p w:rsidR="0005091B" w:rsidRDefault="0005091B"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0"/>
          <w:szCs w:val="20"/>
        </w:rPr>
      </w:pPr>
      <w:r>
        <w:rPr>
          <w:rFonts w:ascii="Times New Roman" w:hAnsi="Times New Roman" w:cs="Times New Roman"/>
          <w:sz w:val="20"/>
          <w:szCs w:val="20"/>
        </w:rPr>
        <w:t>11/</w:t>
      </w:r>
      <w:r w:rsidR="00EC7F44">
        <w:rPr>
          <w:rFonts w:ascii="Times New Roman" w:hAnsi="Times New Roman" w:cs="Times New Roman"/>
          <w:sz w:val="20"/>
          <w:szCs w:val="20"/>
        </w:rPr>
        <w:t>19</w:t>
      </w:r>
      <w:r>
        <w:rPr>
          <w:rFonts w:ascii="Times New Roman" w:hAnsi="Times New Roman" w:cs="Times New Roman"/>
          <w:sz w:val="20"/>
          <w:szCs w:val="20"/>
        </w:rPr>
        <w:t>98</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“Community organization and development”,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Issues in Maternal and Child Health</w:t>
      </w:r>
      <w:r>
        <w:rPr>
          <w:rFonts w:ascii="Times New Roman" w:hAnsi="Times New Roman" w:cs="Times New Roman"/>
          <w:sz w:val="20"/>
          <w:szCs w:val="20"/>
        </w:rPr>
        <w:t xml:space="preserve"> (MCH 600), Department of Maternal and Child Health, School of Public Health, University of Alabama at Birmingham, November 13, 1998.</w:t>
      </w:r>
    </w:p>
    <w:p w:rsidR="009F5049" w:rsidRDefault="009F5049"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p>
    <w:p w:rsidR="0005091B" w:rsidRDefault="0005091B"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r>
        <w:rPr>
          <w:rFonts w:ascii="Times New Roman" w:hAnsi="Times New Roman" w:cs="Times New Roman"/>
          <w:sz w:val="20"/>
          <w:szCs w:val="20"/>
        </w:rPr>
        <w:t>10/</w:t>
      </w:r>
      <w:r w:rsidR="00EC7F44">
        <w:rPr>
          <w:rFonts w:ascii="Times New Roman" w:hAnsi="Times New Roman" w:cs="Times New Roman"/>
          <w:sz w:val="20"/>
          <w:szCs w:val="20"/>
        </w:rPr>
        <w:t>19</w:t>
      </w:r>
      <w:r>
        <w:rPr>
          <w:rFonts w:ascii="Times New Roman" w:hAnsi="Times New Roman" w:cs="Times New Roman"/>
          <w:sz w:val="20"/>
          <w:szCs w:val="20"/>
        </w:rPr>
        <w:t>98</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“Issues of Transition to Adult care for adolescents with special health care needs”,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Issues in Maternal and Child Health</w:t>
      </w:r>
      <w:r>
        <w:rPr>
          <w:rFonts w:ascii="Times New Roman" w:hAnsi="Times New Roman" w:cs="Times New Roman"/>
          <w:sz w:val="20"/>
          <w:szCs w:val="20"/>
        </w:rPr>
        <w:t xml:space="preserve"> (MCH 600), Department of Maternal and Child Health, School of Public Health, University of Alabama at Birmingham, October 30, 1998.</w:t>
      </w:r>
    </w:p>
    <w:p w:rsidR="0005091B" w:rsidRDefault="0005091B"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p>
    <w:p w:rsidR="0005091B" w:rsidRDefault="0005091B"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r>
        <w:rPr>
          <w:rFonts w:ascii="Times New Roman" w:hAnsi="Times New Roman" w:cs="Times New Roman"/>
          <w:sz w:val="20"/>
          <w:szCs w:val="20"/>
        </w:rPr>
        <w:t>5/</w:t>
      </w:r>
      <w:r w:rsidR="00EC7F44">
        <w:rPr>
          <w:rFonts w:ascii="Times New Roman" w:hAnsi="Times New Roman" w:cs="Times New Roman"/>
          <w:sz w:val="20"/>
          <w:szCs w:val="20"/>
        </w:rPr>
        <w:t>19</w:t>
      </w:r>
      <w:r>
        <w:rPr>
          <w:rFonts w:ascii="Times New Roman" w:hAnsi="Times New Roman" w:cs="Times New Roman"/>
          <w:sz w:val="20"/>
          <w:szCs w:val="20"/>
        </w:rPr>
        <w:t>98</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“Cultural Competence in the Provision of Services with Special health care needs”,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Children with Special health care Needs: Supports and Services</w:t>
      </w:r>
      <w:r>
        <w:rPr>
          <w:rFonts w:ascii="Times New Roman" w:hAnsi="Times New Roman" w:cs="Times New Roman"/>
          <w:sz w:val="20"/>
          <w:szCs w:val="20"/>
        </w:rPr>
        <w:t xml:space="preserve"> </w:t>
      </w:r>
      <w:r>
        <w:rPr>
          <w:rFonts w:ascii="Times New Roman" w:hAnsi="Times New Roman" w:cs="Times New Roman"/>
          <w:sz w:val="20"/>
          <w:szCs w:val="20"/>
        </w:rPr>
        <w:lastRenderedPageBreak/>
        <w:t>(MCH 713), Department of Maternal and Child Health, School of Public Health, University of Alabama at Birmingham, May 22, 1998.</w:t>
      </w:r>
    </w:p>
    <w:p w:rsidR="00542896" w:rsidRDefault="00542896"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p>
    <w:p w:rsidR="00F73537" w:rsidRDefault="00F73537"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u w:val="single"/>
        </w:rPr>
      </w:pPr>
      <w:r>
        <w:rPr>
          <w:rFonts w:ascii="Times New Roman" w:hAnsi="Times New Roman" w:cs="Times New Roman"/>
          <w:sz w:val="20"/>
          <w:szCs w:val="20"/>
        </w:rPr>
        <w:t>1/</w:t>
      </w:r>
      <w:r w:rsidR="00EC7F44">
        <w:rPr>
          <w:rFonts w:ascii="Times New Roman" w:hAnsi="Times New Roman" w:cs="Times New Roman"/>
          <w:sz w:val="20"/>
          <w:szCs w:val="20"/>
        </w:rPr>
        <w:t>19</w:t>
      </w:r>
      <w:r>
        <w:rPr>
          <w:rFonts w:ascii="Times New Roman" w:hAnsi="Times New Roman" w:cs="Times New Roman"/>
          <w:sz w:val="20"/>
          <w:szCs w:val="20"/>
        </w:rPr>
        <w:t>97</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“Developing and sustaining collaborative relationships in communities”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Doctoral Seminar in International Health</w:t>
      </w:r>
      <w:r>
        <w:rPr>
          <w:rFonts w:ascii="Times New Roman" w:hAnsi="Times New Roman" w:cs="Times New Roman"/>
          <w:sz w:val="20"/>
          <w:szCs w:val="20"/>
        </w:rPr>
        <w:t xml:space="preserve"> (IH 730), Department of International Health, School of Public Health, University of Alabama at Birmingham, January 8, 1997.</w:t>
      </w:r>
    </w:p>
    <w:p w:rsidR="00F73537" w:rsidRDefault="00F73537" w:rsidP="00D42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11/</w:t>
      </w:r>
      <w:r w:rsidR="00EC7F44">
        <w:rPr>
          <w:rFonts w:ascii="Times New Roman" w:hAnsi="Times New Roman" w:cs="Times New Roman"/>
          <w:sz w:val="20"/>
          <w:szCs w:val="20"/>
        </w:rPr>
        <w:t>19</w:t>
      </w:r>
      <w:r>
        <w:rPr>
          <w:rFonts w:ascii="Times New Roman" w:hAnsi="Times New Roman" w:cs="Times New Roman"/>
          <w:sz w:val="20"/>
          <w:szCs w:val="20"/>
        </w:rPr>
        <w:t>96</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“Community organization and development”,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Issues in Maternal and Child Health</w:t>
      </w:r>
      <w:r>
        <w:rPr>
          <w:rFonts w:ascii="Times New Roman" w:hAnsi="Times New Roman" w:cs="Times New Roman"/>
          <w:sz w:val="20"/>
          <w:szCs w:val="20"/>
        </w:rPr>
        <w:t xml:space="preserve"> (MCH 600), Department of Maternal and Child Health, School of Public Health, University of Alabama at Birmingham, November 16, 1996.</w:t>
      </w:r>
    </w:p>
    <w:p w:rsidR="0086153C" w:rsidRDefault="00AC509F" w:rsidP="00BD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9/</w:t>
      </w:r>
      <w:r w:rsidR="00EC7F44">
        <w:rPr>
          <w:rFonts w:ascii="Times New Roman" w:hAnsi="Times New Roman" w:cs="Times New Roman"/>
          <w:sz w:val="20"/>
          <w:szCs w:val="20"/>
        </w:rPr>
        <w:t>19</w:t>
      </w:r>
      <w:r>
        <w:rPr>
          <w:rFonts w:ascii="Times New Roman" w:hAnsi="Times New Roman" w:cs="Times New Roman"/>
          <w:sz w:val="20"/>
          <w:szCs w:val="20"/>
        </w:rPr>
        <w:t>94</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"Epidemiological/Public Health Social Work Approach to Assessment and Problem Solving." </w:t>
      </w:r>
      <w:r>
        <w:rPr>
          <w:rFonts w:ascii="Times New Roman" w:hAnsi="Times New Roman" w:cs="Times New Roman"/>
          <w:b/>
          <w:bCs/>
          <w:sz w:val="20"/>
          <w:szCs w:val="20"/>
        </w:rPr>
        <w:t>Guest lecture</w:t>
      </w:r>
      <w:r>
        <w:rPr>
          <w:rFonts w:ascii="Times New Roman" w:hAnsi="Times New Roman" w:cs="Times New Roman"/>
          <w:sz w:val="20"/>
          <w:szCs w:val="20"/>
        </w:rPr>
        <w:t xml:space="preserve">, </w:t>
      </w:r>
      <w:r>
        <w:rPr>
          <w:rFonts w:ascii="Times New Roman" w:hAnsi="Times New Roman" w:cs="Times New Roman"/>
          <w:sz w:val="20"/>
          <w:szCs w:val="20"/>
          <w:u w:val="single"/>
        </w:rPr>
        <w:t>College of Social Work, University of South Carolina</w:t>
      </w:r>
      <w:r>
        <w:rPr>
          <w:rFonts w:ascii="Times New Roman" w:hAnsi="Times New Roman" w:cs="Times New Roman"/>
          <w:sz w:val="20"/>
          <w:szCs w:val="20"/>
        </w:rPr>
        <w:t>.  Columbia, South Carolina. September 13, 1994.</w:t>
      </w:r>
    </w:p>
    <w:p w:rsidR="009E3587" w:rsidRDefault="009E3587" w:rsidP="00BD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p>
    <w:p w:rsidR="00ED3660" w:rsidRDefault="008D0B23" w:rsidP="00ED3660">
      <w:pPr>
        <w:tabs>
          <w:tab w:val="left" w:pos="720"/>
        </w:tabs>
        <w:ind w:left="1440" w:hanging="720"/>
        <w:rPr>
          <w:rFonts w:ascii="Times New Roman" w:hAnsi="Times New Roman" w:cs="Times New Roman"/>
          <w:b/>
          <w:bCs/>
          <w:sz w:val="20"/>
          <w:szCs w:val="20"/>
          <w:u w:val="single"/>
        </w:rPr>
      </w:pPr>
      <w:r>
        <w:rPr>
          <w:rFonts w:ascii="Times New Roman" w:hAnsi="Times New Roman" w:cs="Times New Roman"/>
          <w:b/>
          <w:bCs/>
          <w:sz w:val="20"/>
          <w:szCs w:val="20"/>
        </w:rPr>
        <w:t>10</w:t>
      </w:r>
      <w:r w:rsidR="00ED3660" w:rsidRPr="00B533C2">
        <w:rPr>
          <w:rFonts w:ascii="Times New Roman" w:hAnsi="Times New Roman" w:cs="Times New Roman"/>
          <w:b/>
          <w:bCs/>
          <w:sz w:val="20"/>
          <w:szCs w:val="20"/>
        </w:rPr>
        <w:t>.</w:t>
      </w:r>
      <w:r w:rsidR="00ED3660" w:rsidRPr="00B533C2">
        <w:rPr>
          <w:rFonts w:ascii="Times New Roman" w:hAnsi="Times New Roman" w:cs="Times New Roman"/>
          <w:b/>
          <w:bCs/>
          <w:sz w:val="20"/>
          <w:szCs w:val="20"/>
        </w:rPr>
        <w:tab/>
      </w:r>
      <w:r w:rsidR="00ED3660" w:rsidRPr="00B533C2">
        <w:rPr>
          <w:rFonts w:ascii="Times New Roman" w:hAnsi="Times New Roman" w:cs="Times New Roman"/>
          <w:b/>
          <w:bCs/>
          <w:sz w:val="22"/>
          <w:szCs w:val="22"/>
          <w:u w:val="single"/>
        </w:rPr>
        <w:t>Other University Teaching Activities Outside of</w:t>
      </w:r>
      <w:r w:rsidR="00ED3660" w:rsidRPr="00B533C2">
        <w:rPr>
          <w:rFonts w:ascii="Times New Roman" w:hAnsi="Times New Roman" w:cs="Times New Roman"/>
          <w:b/>
          <w:bCs/>
          <w:sz w:val="20"/>
          <w:szCs w:val="20"/>
          <w:u w:val="single"/>
        </w:rPr>
        <w:t xml:space="preserve"> </w:t>
      </w:r>
      <w:r w:rsidR="00ED3660" w:rsidRPr="00B533C2">
        <w:rPr>
          <w:rFonts w:ascii="Times New Roman" w:hAnsi="Times New Roman" w:cs="Times New Roman"/>
          <w:b/>
          <w:bCs/>
          <w:sz w:val="22"/>
          <w:szCs w:val="22"/>
          <w:u w:val="single"/>
        </w:rPr>
        <w:t xml:space="preserve">University of </w:t>
      </w:r>
      <w:r w:rsidR="00ED3660">
        <w:rPr>
          <w:rFonts w:ascii="Times New Roman" w:hAnsi="Times New Roman" w:cs="Times New Roman"/>
          <w:b/>
          <w:bCs/>
          <w:sz w:val="22"/>
          <w:szCs w:val="22"/>
          <w:u w:val="single"/>
        </w:rPr>
        <w:t>North Carolina</w:t>
      </w:r>
      <w:r w:rsidR="00ED3660" w:rsidRPr="00B533C2">
        <w:rPr>
          <w:rFonts w:ascii="Times New Roman" w:hAnsi="Times New Roman" w:cs="Times New Roman"/>
          <w:b/>
          <w:bCs/>
          <w:sz w:val="22"/>
          <w:szCs w:val="22"/>
          <w:u w:val="single"/>
        </w:rPr>
        <w:t xml:space="preserve"> at </w:t>
      </w:r>
      <w:r w:rsidR="00ED3660">
        <w:rPr>
          <w:rFonts w:ascii="Times New Roman" w:hAnsi="Times New Roman" w:cs="Times New Roman"/>
          <w:b/>
          <w:bCs/>
          <w:sz w:val="22"/>
          <w:szCs w:val="22"/>
          <w:u w:val="single"/>
        </w:rPr>
        <w:t>Greensboro</w:t>
      </w:r>
    </w:p>
    <w:p w:rsidR="00BD00F8" w:rsidRDefault="00BD00F8" w:rsidP="00BD00F8">
      <w:pPr>
        <w:pStyle w:val="NormalWeb"/>
        <w:spacing w:before="0" w:beforeAutospacing="0" w:after="0" w:afterAutospacing="0"/>
        <w:ind w:left="2160" w:hanging="1440"/>
        <w:rPr>
          <w:sz w:val="20"/>
          <w:szCs w:val="20"/>
        </w:rPr>
      </w:pPr>
    </w:p>
    <w:p w:rsidR="008E5B7C" w:rsidRDefault="008E5B7C" w:rsidP="00BD00F8">
      <w:pPr>
        <w:pStyle w:val="NormalWeb"/>
        <w:spacing w:before="0" w:beforeAutospacing="0" w:after="0" w:afterAutospacing="0"/>
        <w:ind w:left="2160" w:hanging="1440"/>
        <w:rPr>
          <w:sz w:val="20"/>
          <w:szCs w:val="20"/>
        </w:rPr>
      </w:pPr>
      <w:r>
        <w:rPr>
          <w:sz w:val="20"/>
          <w:szCs w:val="20"/>
        </w:rPr>
        <w:t xml:space="preserve">2/2013 </w:t>
      </w:r>
      <w:r>
        <w:rPr>
          <w:sz w:val="20"/>
          <w:szCs w:val="20"/>
        </w:rPr>
        <w:tab/>
      </w:r>
      <w:r w:rsidRPr="00AB4698">
        <w:rPr>
          <w:b/>
          <w:sz w:val="20"/>
          <w:szCs w:val="20"/>
        </w:rPr>
        <w:t>Telfair, J</w:t>
      </w:r>
      <w:r w:rsidRPr="00AB4698">
        <w:rPr>
          <w:sz w:val="20"/>
          <w:szCs w:val="20"/>
        </w:rPr>
        <w:t>. ‘</w:t>
      </w:r>
      <w:r w:rsidRPr="008E5B7C">
        <w:rPr>
          <w:sz w:val="20"/>
          <w:szCs w:val="20"/>
        </w:rPr>
        <w:t>Adolescents with Chronic Health Conditions:</w:t>
      </w:r>
      <w:r>
        <w:rPr>
          <w:sz w:val="20"/>
          <w:szCs w:val="20"/>
        </w:rPr>
        <w:t xml:space="preserve"> </w:t>
      </w:r>
      <w:r w:rsidRPr="008E5B7C">
        <w:rPr>
          <w:sz w:val="20"/>
          <w:szCs w:val="20"/>
        </w:rPr>
        <w:t>Transition as a Public Health Issue</w:t>
      </w:r>
      <w:r w:rsidRPr="008E5B7C">
        <w:rPr>
          <w:color w:val="000000"/>
          <w:sz w:val="20"/>
          <w:szCs w:val="20"/>
        </w:rPr>
        <w:t xml:space="preserve"> </w:t>
      </w:r>
      <w:r w:rsidR="00512C83" w:rsidRPr="00AB4698">
        <w:rPr>
          <w:sz w:val="20"/>
          <w:szCs w:val="20"/>
        </w:rPr>
        <w:t xml:space="preserve">” </w:t>
      </w:r>
      <w:r w:rsidR="00512C83" w:rsidRPr="00AB4698">
        <w:rPr>
          <w:b/>
          <w:sz w:val="20"/>
          <w:szCs w:val="20"/>
        </w:rPr>
        <w:t>guest lecture</w:t>
      </w:r>
      <w:r w:rsidR="00512C83" w:rsidRPr="00AB4698">
        <w:rPr>
          <w:sz w:val="20"/>
          <w:szCs w:val="20"/>
        </w:rPr>
        <w:t xml:space="preserve"> for the course </w:t>
      </w:r>
      <w:r w:rsidRPr="00512C83">
        <w:rPr>
          <w:color w:val="000000"/>
          <w:sz w:val="20"/>
          <w:szCs w:val="20"/>
          <w:u w:val="single"/>
        </w:rPr>
        <w:t xml:space="preserve">Foundations in Maternal and Child Health (MHCH 702), </w:t>
      </w:r>
      <w:r w:rsidRPr="00512C83">
        <w:rPr>
          <w:sz w:val="20"/>
          <w:szCs w:val="20"/>
        </w:rPr>
        <w:t>Department of Maternal and Child Health</w:t>
      </w:r>
      <w:r w:rsidRPr="00796346">
        <w:rPr>
          <w:sz w:val="20"/>
          <w:szCs w:val="20"/>
        </w:rPr>
        <w:t xml:space="preserve">, </w:t>
      </w:r>
      <w:proofErr w:type="spellStart"/>
      <w:r w:rsidRPr="00796346">
        <w:rPr>
          <w:sz w:val="20"/>
          <w:szCs w:val="20"/>
        </w:rPr>
        <w:t>Gillings</w:t>
      </w:r>
      <w:proofErr w:type="spellEnd"/>
      <w:r w:rsidRPr="00796346">
        <w:rPr>
          <w:sz w:val="20"/>
          <w:szCs w:val="20"/>
        </w:rPr>
        <w:t xml:space="preserve"> School of Global Public Health, University of North Carolina Chapel Hill, </w:t>
      </w:r>
      <w:r>
        <w:rPr>
          <w:sz w:val="20"/>
          <w:szCs w:val="20"/>
        </w:rPr>
        <w:t>February 27</w:t>
      </w:r>
      <w:r w:rsidR="00512C83">
        <w:rPr>
          <w:sz w:val="20"/>
          <w:szCs w:val="20"/>
        </w:rPr>
        <w:t xml:space="preserve">, </w:t>
      </w:r>
      <w:r>
        <w:rPr>
          <w:sz w:val="20"/>
          <w:szCs w:val="20"/>
        </w:rPr>
        <w:t>2013</w:t>
      </w:r>
    </w:p>
    <w:p w:rsidR="008E5B7C" w:rsidRDefault="008E5B7C" w:rsidP="00BD00F8">
      <w:pPr>
        <w:pStyle w:val="NormalWeb"/>
        <w:spacing w:before="0" w:beforeAutospacing="0" w:after="0" w:afterAutospacing="0"/>
        <w:ind w:left="2160" w:hanging="1440"/>
        <w:rPr>
          <w:sz w:val="20"/>
          <w:szCs w:val="20"/>
        </w:rPr>
      </w:pPr>
    </w:p>
    <w:p w:rsidR="008E5B7C" w:rsidRDefault="008E5B7C" w:rsidP="00BD00F8">
      <w:pPr>
        <w:pStyle w:val="NormalWeb"/>
        <w:spacing w:before="0" w:beforeAutospacing="0" w:after="0" w:afterAutospacing="0"/>
        <w:ind w:left="2160" w:hanging="1440"/>
        <w:rPr>
          <w:sz w:val="20"/>
          <w:szCs w:val="20"/>
        </w:rPr>
      </w:pPr>
      <w:r>
        <w:rPr>
          <w:sz w:val="20"/>
          <w:szCs w:val="20"/>
        </w:rPr>
        <w:t xml:space="preserve">2/2012 </w:t>
      </w:r>
      <w:r>
        <w:rPr>
          <w:sz w:val="20"/>
          <w:szCs w:val="20"/>
        </w:rPr>
        <w:tab/>
      </w:r>
      <w:r w:rsidRPr="00AB4698">
        <w:rPr>
          <w:b/>
          <w:sz w:val="20"/>
          <w:szCs w:val="20"/>
        </w:rPr>
        <w:t>Telfair, J</w:t>
      </w:r>
      <w:r w:rsidRPr="00AB4698">
        <w:rPr>
          <w:sz w:val="20"/>
          <w:szCs w:val="20"/>
        </w:rPr>
        <w:t>. ‘</w:t>
      </w:r>
      <w:r w:rsidRPr="008E5B7C">
        <w:rPr>
          <w:sz w:val="20"/>
          <w:szCs w:val="20"/>
        </w:rPr>
        <w:t>Adolescents with Chronic Health Conditions:</w:t>
      </w:r>
      <w:r>
        <w:rPr>
          <w:sz w:val="20"/>
          <w:szCs w:val="20"/>
        </w:rPr>
        <w:t xml:space="preserve"> </w:t>
      </w:r>
      <w:r w:rsidRPr="008E5B7C">
        <w:rPr>
          <w:sz w:val="20"/>
          <w:szCs w:val="20"/>
        </w:rPr>
        <w:t>Transition as a Public Health Issue</w:t>
      </w:r>
      <w:r>
        <w:rPr>
          <w:sz w:val="20"/>
          <w:szCs w:val="20"/>
        </w:rPr>
        <w:t>’</w:t>
      </w:r>
      <w:r w:rsidRPr="008E5B7C">
        <w:rPr>
          <w:color w:val="000000"/>
          <w:sz w:val="20"/>
          <w:szCs w:val="20"/>
        </w:rPr>
        <w:t xml:space="preserve"> </w:t>
      </w:r>
      <w:r w:rsidR="00512C83" w:rsidRPr="00AB4698">
        <w:rPr>
          <w:sz w:val="20"/>
          <w:szCs w:val="20"/>
        </w:rPr>
        <w:t xml:space="preserve">” </w:t>
      </w:r>
      <w:r w:rsidR="00512C83" w:rsidRPr="00AB4698">
        <w:rPr>
          <w:b/>
          <w:sz w:val="20"/>
          <w:szCs w:val="20"/>
        </w:rPr>
        <w:t>guest lecture</w:t>
      </w:r>
      <w:r w:rsidR="00512C83" w:rsidRPr="00AB4698">
        <w:rPr>
          <w:sz w:val="20"/>
          <w:szCs w:val="20"/>
        </w:rPr>
        <w:t xml:space="preserve"> for the course </w:t>
      </w:r>
      <w:r w:rsidR="00512C83" w:rsidRPr="00AB4698">
        <w:rPr>
          <w:color w:val="000000"/>
          <w:sz w:val="20"/>
          <w:szCs w:val="20"/>
        </w:rPr>
        <w:t xml:space="preserve"> </w:t>
      </w:r>
      <w:r w:rsidRPr="00512C83">
        <w:rPr>
          <w:color w:val="000000"/>
          <w:sz w:val="20"/>
          <w:szCs w:val="20"/>
          <w:u w:val="single"/>
        </w:rPr>
        <w:t xml:space="preserve">Foundations in Maternal and Child Health (MHCH 702), </w:t>
      </w:r>
      <w:r w:rsidRPr="00512C83">
        <w:rPr>
          <w:sz w:val="20"/>
          <w:szCs w:val="20"/>
        </w:rPr>
        <w:t>Department of Maternal and Child Health</w:t>
      </w:r>
      <w:r w:rsidRPr="00796346">
        <w:rPr>
          <w:sz w:val="20"/>
          <w:szCs w:val="20"/>
        </w:rPr>
        <w:t xml:space="preserve">, </w:t>
      </w:r>
      <w:proofErr w:type="spellStart"/>
      <w:r w:rsidRPr="00796346">
        <w:rPr>
          <w:sz w:val="20"/>
          <w:szCs w:val="20"/>
        </w:rPr>
        <w:t>Gillings</w:t>
      </w:r>
      <w:proofErr w:type="spellEnd"/>
      <w:r w:rsidRPr="00796346">
        <w:rPr>
          <w:sz w:val="20"/>
          <w:szCs w:val="20"/>
        </w:rPr>
        <w:t xml:space="preserve"> School of Global Public Health, University of North Carolina Chapel Hill, </w:t>
      </w:r>
      <w:r>
        <w:rPr>
          <w:sz w:val="20"/>
          <w:szCs w:val="20"/>
        </w:rPr>
        <w:t>February</w:t>
      </w:r>
      <w:r w:rsidR="00512C83">
        <w:rPr>
          <w:sz w:val="20"/>
          <w:szCs w:val="20"/>
        </w:rPr>
        <w:t xml:space="preserve"> 2012</w:t>
      </w:r>
    </w:p>
    <w:p w:rsidR="008E5B7C" w:rsidRDefault="008E5B7C" w:rsidP="00BD00F8">
      <w:pPr>
        <w:pStyle w:val="NormalWeb"/>
        <w:spacing w:before="0" w:beforeAutospacing="0" w:after="0" w:afterAutospacing="0"/>
        <w:ind w:left="2160" w:hanging="1440"/>
        <w:rPr>
          <w:sz w:val="20"/>
          <w:szCs w:val="20"/>
        </w:rPr>
      </w:pPr>
    </w:p>
    <w:p w:rsidR="00BD00F8" w:rsidRDefault="00BD00F8" w:rsidP="00BD00F8">
      <w:pPr>
        <w:pStyle w:val="NormalWeb"/>
        <w:spacing w:before="0" w:beforeAutospacing="0" w:after="0" w:afterAutospacing="0"/>
        <w:ind w:left="2160" w:hanging="1440"/>
        <w:rPr>
          <w:sz w:val="20"/>
          <w:szCs w:val="20"/>
        </w:rPr>
      </w:pPr>
      <w:r>
        <w:rPr>
          <w:sz w:val="20"/>
          <w:szCs w:val="20"/>
        </w:rPr>
        <w:t>2/2011</w:t>
      </w:r>
      <w:r>
        <w:rPr>
          <w:sz w:val="20"/>
          <w:szCs w:val="20"/>
        </w:rPr>
        <w:tab/>
      </w:r>
      <w:r w:rsidRPr="00AB4698">
        <w:rPr>
          <w:b/>
          <w:sz w:val="20"/>
          <w:szCs w:val="20"/>
        </w:rPr>
        <w:t>Telfair, J</w:t>
      </w:r>
      <w:r w:rsidRPr="00AB4698">
        <w:rPr>
          <w:sz w:val="20"/>
          <w:szCs w:val="20"/>
        </w:rPr>
        <w:t xml:space="preserve">. ‘Children and Adolescent with Special Health Care Needs” </w:t>
      </w:r>
      <w:r w:rsidRPr="00AB4698">
        <w:rPr>
          <w:b/>
          <w:sz w:val="20"/>
          <w:szCs w:val="20"/>
        </w:rPr>
        <w:t>guest lecture</w:t>
      </w:r>
      <w:r w:rsidRPr="00AB4698">
        <w:rPr>
          <w:sz w:val="20"/>
          <w:szCs w:val="20"/>
        </w:rPr>
        <w:t xml:space="preserve"> for the course </w:t>
      </w:r>
      <w:r w:rsidRPr="00AB4698">
        <w:rPr>
          <w:color w:val="000000"/>
          <w:sz w:val="20"/>
          <w:szCs w:val="20"/>
        </w:rPr>
        <w:t xml:space="preserve"> </w:t>
      </w:r>
      <w:r w:rsidRPr="00512C83">
        <w:rPr>
          <w:color w:val="000000"/>
          <w:sz w:val="20"/>
          <w:szCs w:val="20"/>
          <w:u w:val="single"/>
        </w:rPr>
        <w:t>Foundations in Maternal and Child Health (MHCH 702),</w:t>
      </w:r>
      <w:r>
        <w:rPr>
          <w:color w:val="000000"/>
          <w:sz w:val="20"/>
          <w:szCs w:val="20"/>
        </w:rPr>
        <w:t xml:space="preserve"> </w:t>
      </w:r>
      <w:r w:rsidRPr="00796346">
        <w:rPr>
          <w:sz w:val="20"/>
          <w:szCs w:val="20"/>
        </w:rPr>
        <w:t xml:space="preserve">Department of Maternal and Child Health, </w:t>
      </w:r>
      <w:proofErr w:type="spellStart"/>
      <w:r w:rsidRPr="00796346">
        <w:rPr>
          <w:sz w:val="20"/>
          <w:szCs w:val="20"/>
        </w:rPr>
        <w:t>Gillings</w:t>
      </w:r>
      <w:proofErr w:type="spellEnd"/>
      <w:r w:rsidRPr="00796346">
        <w:rPr>
          <w:sz w:val="20"/>
          <w:szCs w:val="20"/>
        </w:rPr>
        <w:t xml:space="preserve"> School of Global Public Health, University of North Carolina Chapel Hill, </w:t>
      </w:r>
      <w:r>
        <w:rPr>
          <w:sz w:val="20"/>
          <w:szCs w:val="20"/>
        </w:rPr>
        <w:t>February</w:t>
      </w:r>
      <w:r w:rsidRPr="00796346">
        <w:rPr>
          <w:sz w:val="20"/>
          <w:szCs w:val="20"/>
        </w:rPr>
        <w:t xml:space="preserve"> </w:t>
      </w:r>
      <w:r>
        <w:rPr>
          <w:sz w:val="20"/>
          <w:szCs w:val="20"/>
        </w:rPr>
        <w:t>28, 2011</w:t>
      </w:r>
    </w:p>
    <w:p w:rsidR="00B6266D" w:rsidRDefault="00B6266D" w:rsidP="00BD00F8">
      <w:pPr>
        <w:pStyle w:val="NormalWeb"/>
        <w:spacing w:after="120"/>
        <w:ind w:left="2160" w:hanging="1440"/>
        <w:rPr>
          <w:sz w:val="20"/>
          <w:szCs w:val="20"/>
        </w:rPr>
      </w:pPr>
      <w:r>
        <w:rPr>
          <w:sz w:val="20"/>
          <w:szCs w:val="20"/>
        </w:rPr>
        <w:t>7/2010</w:t>
      </w:r>
      <w:r>
        <w:rPr>
          <w:sz w:val="20"/>
          <w:szCs w:val="20"/>
        </w:rPr>
        <w:tab/>
      </w:r>
      <w:r w:rsidRPr="00B6266D">
        <w:rPr>
          <w:b/>
          <w:sz w:val="20"/>
          <w:szCs w:val="20"/>
        </w:rPr>
        <w:t>Telfair, J.</w:t>
      </w:r>
      <w:r>
        <w:rPr>
          <w:sz w:val="20"/>
          <w:szCs w:val="20"/>
        </w:rPr>
        <w:t xml:space="preserve"> “</w:t>
      </w:r>
      <w:r w:rsidRPr="00B6266D">
        <w:rPr>
          <w:bCs/>
          <w:sz w:val="20"/>
          <w:szCs w:val="20"/>
        </w:rPr>
        <w:t>Monitoring and Evaluation in Public Health Practice</w:t>
      </w:r>
      <w:r>
        <w:rPr>
          <w:bCs/>
          <w:sz w:val="20"/>
          <w:szCs w:val="20"/>
        </w:rPr>
        <w:t xml:space="preserve">”, 3 day </w:t>
      </w:r>
      <w:r w:rsidRPr="007943F9">
        <w:rPr>
          <w:b/>
          <w:sz w:val="20"/>
          <w:szCs w:val="20"/>
        </w:rPr>
        <w:t>workshop lecture</w:t>
      </w:r>
      <w:r w:rsidRPr="00DB5C71">
        <w:rPr>
          <w:sz w:val="20"/>
          <w:szCs w:val="20"/>
        </w:rPr>
        <w:t>,</w:t>
      </w:r>
      <w:r>
        <w:rPr>
          <w:sz w:val="20"/>
          <w:szCs w:val="20"/>
        </w:rPr>
        <w:t xml:space="preserve"> Sparkman Center for Global Health Summer Institute, University of Alabama at Birmingham, Birmingham, Alabama, July 13-16, 2010.</w:t>
      </w:r>
    </w:p>
    <w:p w:rsidR="00467D7D" w:rsidRDefault="00467D7D" w:rsidP="00BD00F8">
      <w:pPr>
        <w:pStyle w:val="NormalWeb"/>
        <w:spacing w:before="0" w:beforeAutospacing="0" w:after="0" w:afterAutospacing="0"/>
        <w:ind w:left="2131" w:hanging="1440"/>
        <w:rPr>
          <w:sz w:val="20"/>
          <w:szCs w:val="20"/>
        </w:rPr>
      </w:pPr>
      <w:r>
        <w:rPr>
          <w:sz w:val="20"/>
          <w:szCs w:val="20"/>
        </w:rPr>
        <w:t>03/2010</w:t>
      </w:r>
      <w:r>
        <w:rPr>
          <w:sz w:val="20"/>
          <w:szCs w:val="20"/>
        </w:rPr>
        <w:tab/>
      </w:r>
      <w:r>
        <w:rPr>
          <w:sz w:val="20"/>
          <w:szCs w:val="20"/>
        </w:rPr>
        <w:tab/>
      </w:r>
      <w:r w:rsidRPr="00AB4698">
        <w:rPr>
          <w:b/>
          <w:sz w:val="20"/>
          <w:szCs w:val="20"/>
        </w:rPr>
        <w:t>Telfair, J</w:t>
      </w:r>
      <w:r w:rsidRPr="00AB4698">
        <w:rPr>
          <w:sz w:val="20"/>
          <w:szCs w:val="20"/>
        </w:rPr>
        <w:t xml:space="preserve">. ‘Children and Adolescent with Special Health Care Needs” </w:t>
      </w:r>
      <w:r w:rsidRPr="00AB4698">
        <w:rPr>
          <w:b/>
          <w:sz w:val="20"/>
          <w:szCs w:val="20"/>
        </w:rPr>
        <w:t>guest lecture</w:t>
      </w:r>
      <w:r w:rsidRPr="00AB4698">
        <w:rPr>
          <w:sz w:val="20"/>
          <w:szCs w:val="20"/>
        </w:rPr>
        <w:t xml:space="preserve"> for the course </w:t>
      </w:r>
      <w:r w:rsidRPr="00AB4698">
        <w:rPr>
          <w:color w:val="000000"/>
          <w:sz w:val="20"/>
          <w:szCs w:val="20"/>
        </w:rPr>
        <w:t xml:space="preserve"> Foundations in Maternal and Child Health </w:t>
      </w:r>
      <w:r>
        <w:rPr>
          <w:color w:val="000000"/>
          <w:sz w:val="20"/>
          <w:szCs w:val="20"/>
        </w:rPr>
        <w:t>(</w:t>
      </w:r>
      <w:r w:rsidRPr="00AB4698">
        <w:rPr>
          <w:color w:val="000000"/>
          <w:sz w:val="20"/>
          <w:szCs w:val="20"/>
        </w:rPr>
        <w:t>MHCH 702</w:t>
      </w:r>
      <w:r>
        <w:rPr>
          <w:color w:val="000000"/>
          <w:sz w:val="20"/>
          <w:szCs w:val="20"/>
        </w:rPr>
        <w:t xml:space="preserve">), </w:t>
      </w:r>
      <w:r w:rsidRPr="00796346">
        <w:rPr>
          <w:sz w:val="20"/>
          <w:szCs w:val="20"/>
        </w:rPr>
        <w:t xml:space="preserve">Department of Maternal and Child Health, </w:t>
      </w:r>
      <w:proofErr w:type="spellStart"/>
      <w:r w:rsidRPr="00796346">
        <w:rPr>
          <w:sz w:val="20"/>
          <w:szCs w:val="20"/>
        </w:rPr>
        <w:t>Gillings</w:t>
      </w:r>
      <w:proofErr w:type="spellEnd"/>
      <w:r w:rsidRPr="00796346">
        <w:rPr>
          <w:sz w:val="20"/>
          <w:szCs w:val="20"/>
        </w:rPr>
        <w:t xml:space="preserve"> School of Global Public Health, University of North Carolina Chapel Hill, March </w:t>
      </w:r>
      <w:r>
        <w:rPr>
          <w:sz w:val="20"/>
          <w:szCs w:val="20"/>
        </w:rPr>
        <w:t>1, 2010</w:t>
      </w:r>
      <w:r w:rsidRPr="00796346">
        <w:rPr>
          <w:sz w:val="20"/>
          <w:szCs w:val="20"/>
        </w:rPr>
        <w:t xml:space="preserve"> </w:t>
      </w:r>
    </w:p>
    <w:p w:rsidR="00467D7D" w:rsidRDefault="00467D7D" w:rsidP="00BD00F8">
      <w:pPr>
        <w:pStyle w:val="NormalWeb"/>
        <w:spacing w:after="120"/>
        <w:ind w:left="2160" w:hanging="1440"/>
        <w:rPr>
          <w:sz w:val="20"/>
          <w:szCs w:val="20"/>
        </w:rPr>
      </w:pPr>
      <w:r>
        <w:rPr>
          <w:sz w:val="20"/>
          <w:szCs w:val="20"/>
        </w:rPr>
        <w:t>7/2009</w:t>
      </w:r>
      <w:r>
        <w:rPr>
          <w:sz w:val="20"/>
          <w:szCs w:val="20"/>
        </w:rPr>
        <w:tab/>
      </w:r>
      <w:r w:rsidRPr="00B6266D">
        <w:rPr>
          <w:b/>
          <w:sz w:val="20"/>
          <w:szCs w:val="20"/>
        </w:rPr>
        <w:t>Telfair, J.</w:t>
      </w:r>
      <w:r>
        <w:rPr>
          <w:sz w:val="20"/>
          <w:szCs w:val="20"/>
        </w:rPr>
        <w:t xml:space="preserve"> “</w:t>
      </w:r>
      <w:r w:rsidRPr="00CC2B06">
        <w:rPr>
          <w:bCs/>
          <w:sz w:val="20"/>
          <w:szCs w:val="20"/>
        </w:rPr>
        <w:t>Basics of Monitoring and Evaluation in Public Health Practice</w:t>
      </w:r>
      <w:r>
        <w:rPr>
          <w:bCs/>
          <w:sz w:val="20"/>
          <w:szCs w:val="20"/>
        </w:rPr>
        <w:t xml:space="preserve">”, 2 day </w:t>
      </w:r>
      <w:r w:rsidRPr="007943F9">
        <w:rPr>
          <w:b/>
          <w:sz w:val="20"/>
          <w:szCs w:val="20"/>
        </w:rPr>
        <w:t>workshop lecture</w:t>
      </w:r>
      <w:r w:rsidRPr="00DB5C71">
        <w:rPr>
          <w:sz w:val="20"/>
          <w:szCs w:val="20"/>
        </w:rPr>
        <w:t>,</w:t>
      </w:r>
      <w:r>
        <w:rPr>
          <w:sz w:val="20"/>
          <w:szCs w:val="20"/>
        </w:rPr>
        <w:t xml:space="preserve"> Sparkman Center for Global Health Summer Institute, University of Alabama at Birmingham, Birmingham, Alabama, July 16-17, 2009.</w:t>
      </w:r>
    </w:p>
    <w:p w:rsidR="00467D7D" w:rsidRPr="00796346" w:rsidRDefault="00467D7D" w:rsidP="00467D7D">
      <w:pPr>
        <w:pStyle w:val="NormalWeb"/>
        <w:spacing w:before="0" w:beforeAutospacing="0" w:after="0" w:afterAutospacing="0"/>
        <w:ind w:left="2131" w:hanging="1440"/>
        <w:rPr>
          <w:sz w:val="20"/>
          <w:szCs w:val="20"/>
        </w:rPr>
      </w:pPr>
      <w:r>
        <w:rPr>
          <w:sz w:val="20"/>
          <w:szCs w:val="20"/>
        </w:rPr>
        <w:t>03/2009</w:t>
      </w:r>
      <w:r>
        <w:rPr>
          <w:sz w:val="20"/>
          <w:szCs w:val="20"/>
        </w:rPr>
        <w:tab/>
      </w:r>
      <w:r>
        <w:rPr>
          <w:sz w:val="20"/>
          <w:szCs w:val="20"/>
        </w:rPr>
        <w:tab/>
      </w:r>
      <w:r w:rsidRPr="00AB4698">
        <w:rPr>
          <w:b/>
          <w:sz w:val="20"/>
          <w:szCs w:val="20"/>
        </w:rPr>
        <w:t>Telfair, J</w:t>
      </w:r>
      <w:r w:rsidRPr="00AB4698">
        <w:rPr>
          <w:sz w:val="20"/>
          <w:szCs w:val="20"/>
        </w:rPr>
        <w:t xml:space="preserve">. ‘Children and Adolescent with Special Health Care Needs” </w:t>
      </w:r>
      <w:r w:rsidRPr="00AB4698">
        <w:rPr>
          <w:b/>
          <w:sz w:val="20"/>
          <w:szCs w:val="20"/>
        </w:rPr>
        <w:t>guest lecture</w:t>
      </w:r>
      <w:r w:rsidRPr="00AB4698">
        <w:rPr>
          <w:sz w:val="20"/>
          <w:szCs w:val="20"/>
        </w:rPr>
        <w:t xml:space="preserve"> for the course </w:t>
      </w:r>
      <w:r w:rsidRPr="00AB4698">
        <w:rPr>
          <w:color w:val="000000"/>
          <w:sz w:val="20"/>
          <w:szCs w:val="20"/>
        </w:rPr>
        <w:t xml:space="preserve"> Foundations in Maternal and Child Health </w:t>
      </w:r>
      <w:r>
        <w:rPr>
          <w:color w:val="000000"/>
          <w:sz w:val="20"/>
          <w:szCs w:val="20"/>
        </w:rPr>
        <w:t>(</w:t>
      </w:r>
      <w:r w:rsidRPr="00AB4698">
        <w:rPr>
          <w:color w:val="000000"/>
          <w:sz w:val="20"/>
          <w:szCs w:val="20"/>
        </w:rPr>
        <w:t>MHCH 702</w:t>
      </w:r>
      <w:r>
        <w:rPr>
          <w:color w:val="000000"/>
          <w:sz w:val="20"/>
          <w:szCs w:val="20"/>
        </w:rPr>
        <w:t xml:space="preserve">), </w:t>
      </w:r>
      <w:r w:rsidRPr="00796346">
        <w:rPr>
          <w:sz w:val="20"/>
          <w:szCs w:val="20"/>
        </w:rPr>
        <w:t xml:space="preserve">Department of Maternal and Child Health, </w:t>
      </w:r>
      <w:proofErr w:type="spellStart"/>
      <w:r w:rsidRPr="00796346">
        <w:rPr>
          <w:sz w:val="20"/>
          <w:szCs w:val="20"/>
        </w:rPr>
        <w:t>Gillings</w:t>
      </w:r>
      <w:proofErr w:type="spellEnd"/>
      <w:r w:rsidRPr="00796346">
        <w:rPr>
          <w:sz w:val="20"/>
          <w:szCs w:val="20"/>
        </w:rPr>
        <w:t xml:space="preserve"> School of Global Public Health, University of North Carolina Chapel Hill, March </w:t>
      </w:r>
      <w:r>
        <w:rPr>
          <w:sz w:val="20"/>
          <w:szCs w:val="20"/>
        </w:rPr>
        <w:t>2, 2009</w:t>
      </w:r>
      <w:r w:rsidRPr="00796346">
        <w:rPr>
          <w:sz w:val="20"/>
          <w:szCs w:val="20"/>
        </w:rPr>
        <w:t xml:space="preserve"> </w:t>
      </w:r>
    </w:p>
    <w:p w:rsidR="00467D7D" w:rsidRDefault="00467D7D" w:rsidP="00467D7D">
      <w:pPr>
        <w:pStyle w:val="NormalWeb"/>
        <w:spacing w:before="0" w:beforeAutospacing="0" w:after="0" w:afterAutospacing="0"/>
        <w:ind w:left="2131" w:hanging="1440"/>
        <w:rPr>
          <w:sz w:val="20"/>
          <w:szCs w:val="20"/>
        </w:rPr>
      </w:pPr>
    </w:p>
    <w:p w:rsidR="00467D7D" w:rsidRPr="00796346" w:rsidRDefault="00467D7D" w:rsidP="00467D7D">
      <w:pPr>
        <w:pStyle w:val="NormalWeb"/>
        <w:spacing w:before="0" w:beforeAutospacing="0" w:after="0" w:afterAutospacing="0"/>
        <w:ind w:left="2131" w:hanging="1440"/>
        <w:rPr>
          <w:sz w:val="20"/>
          <w:szCs w:val="20"/>
        </w:rPr>
      </w:pPr>
      <w:r w:rsidRPr="00796346">
        <w:rPr>
          <w:sz w:val="20"/>
          <w:szCs w:val="20"/>
        </w:rPr>
        <w:t xml:space="preserve">03/2008 </w:t>
      </w:r>
      <w:r>
        <w:rPr>
          <w:sz w:val="20"/>
          <w:szCs w:val="20"/>
        </w:rPr>
        <w:tab/>
      </w:r>
      <w:r>
        <w:rPr>
          <w:sz w:val="20"/>
          <w:szCs w:val="20"/>
        </w:rPr>
        <w:tab/>
      </w:r>
      <w:r w:rsidRPr="00796346">
        <w:rPr>
          <w:b/>
          <w:bCs/>
          <w:sz w:val="20"/>
          <w:szCs w:val="20"/>
        </w:rPr>
        <w:t>Telfair, J</w:t>
      </w:r>
      <w:r w:rsidRPr="00796346">
        <w:rPr>
          <w:sz w:val="20"/>
          <w:szCs w:val="20"/>
        </w:rPr>
        <w:t xml:space="preserve">. ‘Children and Adolescent with Special Health Care Needs” </w:t>
      </w:r>
      <w:r w:rsidRPr="00F35564">
        <w:rPr>
          <w:b/>
          <w:sz w:val="20"/>
          <w:szCs w:val="20"/>
        </w:rPr>
        <w:t>guest lecture</w:t>
      </w:r>
      <w:r w:rsidRPr="00796346">
        <w:rPr>
          <w:sz w:val="20"/>
          <w:szCs w:val="20"/>
        </w:rPr>
        <w:t xml:space="preserve"> for the course </w:t>
      </w:r>
      <w:r w:rsidRPr="00796346">
        <w:rPr>
          <w:bCs/>
          <w:sz w:val="20"/>
          <w:szCs w:val="20"/>
        </w:rPr>
        <w:t>Issues in Maternal and Child Health</w:t>
      </w:r>
      <w:r w:rsidRPr="00796346">
        <w:rPr>
          <w:sz w:val="20"/>
          <w:szCs w:val="20"/>
        </w:rPr>
        <w:t xml:space="preserve"> (M</w:t>
      </w:r>
      <w:r>
        <w:rPr>
          <w:sz w:val="20"/>
          <w:szCs w:val="20"/>
        </w:rPr>
        <w:t>H</w:t>
      </w:r>
      <w:r w:rsidRPr="00796346">
        <w:rPr>
          <w:sz w:val="20"/>
          <w:szCs w:val="20"/>
        </w:rPr>
        <w:t xml:space="preserve">CH 610), Department of Maternal and Child Health, </w:t>
      </w:r>
      <w:proofErr w:type="spellStart"/>
      <w:r w:rsidRPr="00796346">
        <w:rPr>
          <w:sz w:val="20"/>
          <w:szCs w:val="20"/>
        </w:rPr>
        <w:t>Gillings</w:t>
      </w:r>
      <w:proofErr w:type="spellEnd"/>
      <w:r w:rsidRPr="00796346">
        <w:rPr>
          <w:sz w:val="20"/>
          <w:szCs w:val="20"/>
        </w:rPr>
        <w:t xml:space="preserve"> School of Global Public Health, University of North Carolina Chapel Hill, March </w:t>
      </w:r>
      <w:r>
        <w:rPr>
          <w:sz w:val="20"/>
          <w:szCs w:val="20"/>
        </w:rPr>
        <w:t xml:space="preserve">17 </w:t>
      </w:r>
      <w:r w:rsidRPr="00796346">
        <w:rPr>
          <w:sz w:val="20"/>
          <w:szCs w:val="20"/>
        </w:rPr>
        <w:t xml:space="preserve">2008 </w:t>
      </w:r>
    </w:p>
    <w:p w:rsidR="00467D7D" w:rsidRDefault="00467D7D" w:rsidP="00467D7D">
      <w:pPr>
        <w:pStyle w:val="NormalWeb"/>
        <w:spacing w:before="120" w:beforeAutospacing="0" w:after="0" w:afterAutospacing="0"/>
        <w:ind w:left="2131" w:hanging="1440"/>
        <w:rPr>
          <w:sz w:val="20"/>
          <w:szCs w:val="20"/>
        </w:rPr>
      </w:pPr>
      <w:r>
        <w:rPr>
          <w:sz w:val="20"/>
          <w:szCs w:val="20"/>
        </w:rPr>
        <w:lastRenderedPageBreak/>
        <w:t>04/</w:t>
      </w:r>
      <w:r w:rsidRPr="00796346">
        <w:rPr>
          <w:sz w:val="20"/>
          <w:szCs w:val="20"/>
        </w:rPr>
        <w:t>2008 </w:t>
      </w:r>
      <w:r>
        <w:rPr>
          <w:sz w:val="20"/>
          <w:szCs w:val="20"/>
        </w:rPr>
        <w:tab/>
      </w:r>
      <w:r>
        <w:rPr>
          <w:sz w:val="20"/>
          <w:szCs w:val="20"/>
        </w:rPr>
        <w:tab/>
      </w:r>
      <w:r w:rsidRPr="00796346">
        <w:rPr>
          <w:b/>
          <w:bCs/>
          <w:sz w:val="20"/>
          <w:szCs w:val="20"/>
        </w:rPr>
        <w:t>Telfair, J</w:t>
      </w:r>
      <w:r w:rsidRPr="00796346">
        <w:rPr>
          <w:sz w:val="20"/>
          <w:szCs w:val="20"/>
        </w:rPr>
        <w:t xml:space="preserve">. Fayetteville State University, 'Parameters and Requirement of a Culturally Competent System of Care' </w:t>
      </w:r>
      <w:r w:rsidRPr="00F35564">
        <w:rPr>
          <w:b/>
          <w:sz w:val="20"/>
          <w:szCs w:val="20"/>
        </w:rPr>
        <w:t>Invited Keynote lecture</w:t>
      </w:r>
      <w:r w:rsidRPr="00796346">
        <w:rPr>
          <w:sz w:val="20"/>
          <w:szCs w:val="20"/>
        </w:rPr>
        <w:t xml:space="preserve"> at Fayetteville State University, Fayetteville, North Carolina (State). </w:t>
      </w:r>
      <w:r>
        <w:rPr>
          <w:sz w:val="20"/>
          <w:szCs w:val="20"/>
        </w:rPr>
        <w:t>April 3, 2008</w:t>
      </w:r>
    </w:p>
    <w:p w:rsidR="00467D7D" w:rsidRPr="002A7311" w:rsidRDefault="00467D7D" w:rsidP="00467D7D">
      <w:pPr>
        <w:pStyle w:val="NormalWeb"/>
        <w:spacing w:after="120" w:afterAutospacing="0"/>
        <w:ind w:left="2131" w:hanging="1440"/>
        <w:rPr>
          <w:sz w:val="20"/>
          <w:szCs w:val="20"/>
        </w:rPr>
      </w:pPr>
      <w:r w:rsidRPr="00796346">
        <w:rPr>
          <w:sz w:val="20"/>
          <w:szCs w:val="20"/>
        </w:rPr>
        <w:t>03/2007</w:t>
      </w:r>
      <w:r>
        <w:rPr>
          <w:sz w:val="20"/>
          <w:szCs w:val="20"/>
        </w:rPr>
        <w:tab/>
      </w:r>
      <w:r>
        <w:rPr>
          <w:sz w:val="20"/>
          <w:szCs w:val="20"/>
        </w:rPr>
        <w:tab/>
      </w:r>
      <w:r w:rsidRPr="00796346">
        <w:rPr>
          <w:b/>
          <w:bCs/>
          <w:sz w:val="20"/>
          <w:szCs w:val="20"/>
        </w:rPr>
        <w:t>Telfair, J</w:t>
      </w:r>
      <w:r w:rsidRPr="00796346">
        <w:rPr>
          <w:sz w:val="20"/>
          <w:szCs w:val="20"/>
        </w:rPr>
        <w:t xml:space="preserve">. ‘Children and Adolescent with Special Health Care Needs” </w:t>
      </w:r>
      <w:r w:rsidRPr="00F35564">
        <w:rPr>
          <w:b/>
          <w:sz w:val="20"/>
          <w:szCs w:val="20"/>
        </w:rPr>
        <w:t>guest lecture</w:t>
      </w:r>
      <w:r w:rsidRPr="00796346">
        <w:rPr>
          <w:sz w:val="20"/>
          <w:szCs w:val="20"/>
        </w:rPr>
        <w:t xml:space="preserve"> for the course </w:t>
      </w:r>
      <w:r w:rsidRPr="00796346">
        <w:rPr>
          <w:bCs/>
          <w:sz w:val="20"/>
          <w:szCs w:val="20"/>
        </w:rPr>
        <w:t>Issues in Maternal and Child Health</w:t>
      </w:r>
      <w:r w:rsidRPr="00796346">
        <w:rPr>
          <w:sz w:val="20"/>
          <w:szCs w:val="20"/>
        </w:rPr>
        <w:t xml:space="preserve"> (MCH 610), Department of Maternal and Child Health, </w:t>
      </w:r>
      <w:proofErr w:type="spellStart"/>
      <w:r w:rsidRPr="00796346">
        <w:rPr>
          <w:sz w:val="20"/>
          <w:szCs w:val="20"/>
        </w:rPr>
        <w:t>Gillings</w:t>
      </w:r>
      <w:proofErr w:type="spellEnd"/>
      <w:r w:rsidRPr="00796346">
        <w:rPr>
          <w:sz w:val="20"/>
          <w:szCs w:val="20"/>
        </w:rPr>
        <w:t xml:space="preserve"> School of Global Public Health, University of North Carolina Chapel Hill, March </w:t>
      </w:r>
      <w:r>
        <w:rPr>
          <w:sz w:val="20"/>
          <w:szCs w:val="20"/>
        </w:rPr>
        <w:t xml:space="preserve">7 </w:t>
      </w:r>
      <w:r w:rsidRPr="00796346">
        <w:rPr>
          <w:sz w:val="20"/>
          <w:szCs w:val="20"/>
        </w:rPr>
        <w:t>200</w:t>
      </w:r>
      <w:r>
        <w:rPr>
          <w:sz w:val="20"/>
          <w:szCs w:val="20"/>
        </w:rPr>
        <w:t>7</w:t>
      </w:r>
      <w:r w:rsidRPr="00796346">
        <w:rPr>
          <w:sz w:val="20"/>
          <w:szCs w:val="20"/>
        </w:rPr>
        <w:t xml:space="preserve"> </w:t>
      </w:r>
    </w:p>
    <w:p w:rsidR="004F5A03" w:rsidRDefault="004F20FA" w:rsidP="00F11C68">
      <w:pPr>
        <w:tabs>
          <w:tab w:val="left" w:pos="720"/>
        </w:tabs>
        <w:ind w:left="1440" w:hanging="720"/>
        <w:rPr>
          <w:rFonts w:ascii="Times New Roman" w:hAnsi="Times New Roman" w:cs="Times New Roman"/>
          <w:b/>
          <w:bCs/>
          <w:sz w:val="20"/>
          <w:szCs w:val="20"/>
          <w:u w:val="single"/>
        </w:rPr>
      </w:pPr>
      <w:r>
        <w:rPr>
          <w:rFonts w:ascii="Times New Roman" w:hAnsi="Times New Roman" w:cs="Times New Roman"/>
          <w:b/>
          <w:bCs/>
          <w:sz w:val="20"/>
          <w:szCs w:val="20"/>
        </w:rPr>
        <w:t>1</w:t>
      </w:r>
      <w:r w:rsidR="008D0B23">
        <w:rPr>
          <w:rFonts w:ascii="Times New Roman" w:hAnsi="Times New Roman" w:cs="Times New Roman"/>
          <w:b/>
          <w:bCs/>
          <w:sz w:val="20"/>
          <w:szCs w:val="20"/>
        </w:rPr>
        <w:t>1</w:t>
      </w:r>
      <w:r w:rsidR="004F5A03" w:rsidRPr="00B533C2">
        <w:rPr>
          <w:rFonts w:ascii="Times New Roman" w:hAnsi="Times New Roman" w:cs="Times New Roman"/>
          <w:b/>
          <w:bCs/>
          <w:sz w:val="20"/>
          <w:szCs w:val="20"/>
        </w:rPr>
        <w:t>.</w:t>
      </w:r>
      <w:r w:rsidR="004F5A03" w:rsidRPr="00B533C2">
        <w:rPr>
          <w:rFonts w:ascii="Times New Roman" w:hAnsi="Times New Roman" w:cs="Times New Roman"/>
          <w:b/>
          <w:bCs/>
          <w:sz w:val="20"/>
          <w:szCs w:val="20"/>
        </w:rPr>
        <w:tab/>
      </w:r>
      <w:r w:rsidR="004F5A03" w:rsidRPr="00B533C2">
        <w:rPr>
          <w:rFonts w:ascii="Times New Roman" w:hAnsi="Times New Roman" w:cs="Times New Roman"/>
          <w:b/>
          <w:bCs/>
          <w:sz w:val="22"/>
          <w:szCs w:val="22"/>
          <w:u w:val="single"/>
        </w:rPr>
        <w:t>Other University Teaching Activities Outside of</w:t>
      </w:r>
      <w:r w:rsidR="004F5A03" w:rsidRPr="00B533C2">
        <w:rPr>
          <w:rFonts w:ascii="Times New Roman" w:hAnsi="Times New Roman" w:cs="Times New Roman"/>
          <w:b/>
          <w:bCs/>
          <w:sz w:val="20"/>
          <w:szCs w:val="20"/>
          <w:u w:val="single"/>
        </w:rPr>
        <w:t xml:space="preserve"> </w:t>
      </w:r>
      <w:r w:rsidR="004F5A03" w:rsidRPr="00B533C2">
        <w:rPr>
          <w:rFonts w:ascii="Times New Roman" w:hAnsi="Times New Roman" w:cs="Times New Roman"/>
          <w:b/>
          <w:bCs/>
          <w:sz w:val="22"/>
          <w:szCs w:val="22"/>
          <w:u w:val="single"/>
        </w:rPr>
        <w:t xml:space="preserve">University </w:t>
      </w:r>
      <w:r w:rsidR="00E45B93">
        <w:rPr>
          <w:rFonts w:ascii="Times New Roman" w:hAnsi="Times New Roman" w:cs="Times New Roman"/>
          <w:b/>
          <w:bCs/>
          <w:sz w:val="22"/>
          <w:szCs w:val="22"/>
          <w:u w:val="single"/>
        </w:rPr>
        <w:t xml:space="preserve"> </w:t>
      </w:r>
    </w:p>
    <w:p w:rsidR="00AD3C12" w:rsidRDefault="00AD3C12" w:rsidP="00AD3C12">
      <w:pPr>
        <w:tabs>
          <w:tab w:val="left" w:pos="720"/>
        </w:tabs>
        <w:rPr>
          <w:rFonts w:ascii="Times New Roman" w:hAnsi="Times New Roman" w:cs="Times New Roman"/>
          <w:b/>
          <w:bCs/>
          <w:sz w:val="20"/>
          <w:szCs w:val="20"/>
          <w:u w:val="single"/>
        </w:rPr>
      </w:pPr>
    </w:p>
    <w:p w:rsidR="009E49CD" w:rsidRDefault="009E49CD" w:rsidP="00300688">
      <w:pPr>
        <w:ind w:left="2160" w:hanging="1440"/>
        <w:rPr>
          <w:rFonts w:ascii="Times New Roman" w:hAnsi="Times New Roman" w:cs="Times New Roman"/>
          <w:bCs/>
          <w:iCs/>
          <w:sz w:val="20"/>
          <w:szCs w:val="20"/>
        </w:rPr>
      </w:pPr>
      <w:r>
        <w:rPr>
          <w:rFonts w:ascii="Times New Roman" w:hAnsi="Times New Roman" w:cs="Times New Roman"/>
          <w:bCs/>
          <w:iCs/>
          <w:sz w:val="20"/>
          <w:szCs w:val="20"/>
        </w:rPr>
        <w:t xml:space="preserve">02/2021 </w:t>
      </w:r>
      <w:r>
        <w:rPr>
          <w:rFonts w:ascii="Times New Roman" w:hAnsi="Times New Roman" w:cs="Times New Roman"/>
          <w:bCs/>
          <w:iCs/>
          <w:sz w:val="20"/>
          <w:szCs w:val="20"/>
        </w:rPr>
        <w:tab/>
      </w:r>
      <w:r w:rsidRPr="009E49CD">
        <w:rPr>
          <w:rFonts w:ascii="Times New Roman" w:hAnsi="Times New Roman" w:cs="Times New Roman"/>
          <w:b/>
          <w:bCs/>
          <w:iCs/>
          <w:sz w:val="20"/>
          <w:szCs w:val="20"/>
        </w:rPr>
        <w:t>Telfair, J</w:t>
      </w:r>
      <w:r>
        <w:rPr>
          <w:rFonts w:ascii="Times New Roman" w:hAnsi="Times New Roman" w:cs="Times New Roman"/>
          <w:bCs/>
          <w:iCs/>
          <w:sz w:val="20"/>
          <w:szCs w:val="20"/>
        </w:rPr>
        <w:t xml:space="preserve">. </w:t>
      </w:r>
      <w:r w:rsidRPr="009E49CD">
        <w:rPr>
          <w:rFonts w:ascii="Times New Roman" w:hAnsi="Times New Roman" w:cs="Times New Roman"/>
          <w:bCs/>
          <w:iCs/>
          <w:sz w:val="20"/>
          <w:szCs w:val="20"/>
        </w:rPr>
        <w:t>‘Public Health’s Relation to Social Justice’</w:t>
      </w:r>
      <w:r>
        <w:rPr>
          <w:rFonts w:ascii="Times New Roman" w:hAnsi="Times New Roman" w:cs="Times New Roman"/>
          <w:bCs/>
          <w:iCs/>
          <w:sz w:val="20"/>
          <w:szCs w:val="20"/>
        </w:rPr>
        <w:t>(</w:t>
      </w:r>
      <w:r w:rsidRPr="009E49CD">
        <w:rPr>
          <w:rFonts w:ascii="Times New Roman" w:hAnsi="Times New Roman" w:cs="Times New Roman"/>
          <w:b/>
          <w:bCs/>
          <w:iCs/>
          <w:sz w:val="20"/>
          <w:szCs w:val="20"/>
        </w:rPr>
        <w:t>Invited lecture</w:t>
      </w:r>
      <w:r>
        <w:rPr>
          <w:rFonts w:ascii="Times New Roman" w:hAnsi="Times New Roman" w:cs="Times New Roman"/>
          <w:bCs/>
          <w:iCs/>
          <w:sz w:val="20"/>
          <w:szCs w:val="20"/>
        </w:rPr>
        <w:t xml:space="preserve">) </w:t>
      </w:r>
      <w:r w:rsidRPr="009E49CD">
        <w:rPr>
          <w:rFonts w:ascii="Times New Roman" w:hAnsi="Times New Roman" w:cs="Times New Roman"/>
          <w:bCs/>
          <w:iCs/>
          <w:sz w:val="20"/>
          <w:szCs w:val="20"/>
        </w:rPr>
        <w:t xml:space="preserve"> HEA 450-01 / 676-01 : Soc. Justice &amp; Pub</w:t>
      </w:r>
      <w:r>
        <w:rPr>
          <w:rFonts w:ascii="Times New Roman" w:hAnsi="Times New Roman" w:cs="Times New Roman"/>
          <w:bCs/>
          <w:iCs/>
          <w:sz w:val="20"/>
          <w:szCs w:val="20"/>
        </w:rPr>
        <w:t>lic</w:t>
      </w:r>
      <w:r w:rsidRPr="009E49CD">
        <w:rPr>
          <w:rFonts w:ascii="Times New Roman" w:hAnsi="Times New Roman" w:cs="Times New Roman"/>
          <w:bCs/>
          <w:iCs/>
          <w:sz w:val="20"/>
          <w:szCs w:val="20"/>
        </w:rPr>
        <w:t xml:space="preserve"> </w:t>
      </w:r>
      <w:r>
        <w:rPr>
          <w:rFonts w:ascii="Times New Roman" w:hAnsi="Times New Roman" w:cs="Times New Roman"/>
          <w:bCs/>
          <w:iCs/>
          <w:sz w:val="20"/>
          <w:szCs w:val="20"/>
        </w:rPr>
        <w:t>Health</w:t>
      </w:r>
      <w:r w:rsidRPr="009E49CD">
        <w:rPr>
          <w:rFonts w:ascii="Times New Roman" w:hAnsi="Times New Roman" w:cs="Times New Roman"/>
          <w:bCs/>
          <w:iCs/>
          <w:sz w:val="20"/>
          <w:szCs w:val="20"/>
        </w:rPr>
        <w:t xml:space="preserve"> (SP21) </w:t>
      </w:r>
      <w:r>
        <w:rPr>
          <w:rFonts w:ascii="Times New Roman" w:hAnsi="Times New Roman" w:cs="Times New Roman"/>
          <w:bCs/>
          <w:iCs/>
          <w:sz w:val="20"/>
          <w:szCs w:val="20"/>
        </w:rPr>
        <w:t xml:space="preserve">School of Health Human Services, Department of Public Health </w:t>
      </w:r>
      <w:r w:rsidRPr="009E49CD">
        <w:rPr>
          <w:rFonts w:ascii="Times New Roman" w:hAnsi="Times New Roman" w:cs="Times New Roman"/>
          <w:bCs/>
          <w:iCs/>
          <w:sz w:val="20"/>
          <w:szCs w:val="20"/>
        </w:rPr>
        <w:t xml:space="preserve">UNC Greensboro, Greensboro, NC  </w:t>
      </w:r>
      <w:r>
        <w:rPr>
          <w:rFonts w:ascii="Times New Roman" w:hAnsi="Times New Roman" w:cs="Times New Roman"/>
          <w:bCs/>
          <w:iCs/>
          <w:sz w:val="20"/>
          <w:szCs w:val="20"/>
        </w:rPr>
        <w:t xml:space="preserve">February </w:t>
      </w:r>
      <w:r w:rsidRPr="009E49CD">
        <w:rPr>
          <w:rFonts w:ascii="Times New Roman" w:hAnsi="Times New Roman" w:cs="Times New Roman"/>
          <w:bCs/>
          <w:iCs/>
          <w:sz w:val="20"/>
          <w:szCs w:val="20"/>
        </w:rPr>
        <w:t>2</w:t>
      </w:r>
      <w:r>
        <w:rPr>
          <w:rFonts w:ascii="Times New Roman" w:hAnsi="Times New Roman" w:cs="Times New Roman"/>
          <w:bCs/>
          <w:iCs/>
          <w:sz w:val="20"/>
          <w:szCs w:val="20"/>
        </w:rPr>
        <w:t xml:space="preserve">, </w:t>
      </w:r>
      <w:r w:rsidRPr="009E49CD">
        <w:rPr>
          <w:rFonts w:ascii="Times New Roman" w:hAnsi="Times New Roman" w:cs="Times New Roman"/>
          <w:bCs/>
          <w:iCs/>
          <w:sz w:val="20"/>
          <w:szCs w:val="20"/>
        </w:rPr>
        <w:t>2021</w:t>
      </w:r>
    </w:p>
    <w:p w:rsidR="009E49CD" w:rsidRDefault="009E49CD" w:rsidP="00300688">
      <w:pPr>
        <w:ind w:left="2160" w:hanging="1440"/>
        <w:rPr>
          <w:rFonts w:ascii="Times New Roman" w:hAnsi="Times New Roman" w:cs="Times New Roman"/>
          <w:bCs/>
          <w:iCs/>
          <w:sz w:val="20"/>
          <w:szCs w:val="20"/>
        </w:rPr>
      </w:pPr>
    </w:p>
    <w:p w:rsidR="00300688" w:rsidRPr="00300688" w:rsidRDefault="00300688" w:rsidP="00300688">
      <w:pPr>
        <w:ind w:left="2160" w:hanging="1440"/>
        <w:rPr>
          <w:rFonts w:ascii="Times New Roman" w:hAnsi="Times New Roman" w:cs="Times New Roman"/>
          <w:bCs/>
          <w:iCs/>
          <w:sz w:val="20"/>
          <w:szCs w:val="20"/>
        </w:rPr>
      </w:pPr>
      <w:r w:rsidRPr="00300688">
        <w:rPr>
          <w:rFonts w:ascii="Times New Roman" w:hAnsi="Times New Roman" w:cs="Times New Roman"/>
          <w:bCs/>
          <w:iCs/>
          <w:sz w:val="20"/>
          <w:szCs w:val="20"/>
        </w:rPr>
        <w:t xml:space="preserve">05/2016 </w:t>
      </w:r>
      <w:r>
        <w:rPr>
          <w:rFonts w:ascii="Times New Roman" w:hAnsi="Times New Roman" w:cs="Times New Roman"/>
          <w:bCs/>
          <w:iCs/>
          <w:sz w:val="20"/>
          <w:szCs w:val="20"/>
        </w:rPr>
        <w:tab/>
      </w:r>
      <w:r w:rsidRPr="00300688">
        <w:rPr>
          <w:rFonts w:ascii="Times New Roman" w:hAnsi="Times New Roman" w:cs="Times New Roman"/>
          <w:b/>
          <w:bCs/>
          <w:iCs/>
          <w:sz w:val="20"/>
          <w:szCs w:val="20"/>
        </w:rPr>
        <w:t>Telfair, J</w:t>
      </w:r>
      <w:r w:rsidRPr="00300688">
        <w:rPr>
          <w:rFonts w:ascii="Times New Roman" w:hAnsi="Times New Roman" w:cs="Times New Roman"/>
          <w:bCs/>
          <w:iCs/>
          <w:sz w:val="20"/>
          <w:szCs w:val="20"/>
        </w:rPr>
        <w:t xml:space="preserve"> “</w:t>
      </w:r>
      <w:proofErr w:type="spellStart"/>
      <w:r w:rsidRPr="00300688">
        <w:rPr>
          <w:rFonts w:ascii="Times New Roman" w:hAnsi="Times New Roman" w:cs="Times New Roman"/>
          <w:bCs/>
          <w:iCs/>
          <w:sz w:val="20"/>
          <w:szCs w:val="20"/>
        </w:rPr>
        <w:t>Interprofessional</w:t>
      </w:r>
      <w:proofErr w:type="spellEnd"/>
      <w:r w:rsidRPr="00300688">
        <w:rPr>
          <w:rFonts w:ascii="Times New Roman" w:hAnsi="Times New Roman" w:cs="Times New Roman"/>
          <w:bCs/>
          <w:iCs/>
          <w:sz w:val="20"/>
          <w:szCs w:val="20"/>
        </w:rPr>
        <w:t xml:space="preserve"> Identity Development for Health &amp; Social Sciences”, </w:t>
      </w:r>
      <w:r w:rsidRPr="00300688">
        <w:rPr>
          <w:rFonts w:ascii="Times New Roman" w:hAnsi="Times New Roman" w:cs="Times New Roman"/>
          <w:b/>
          <w:bCs/>
          <w:iCs/>
          <w:sz w:val="20"/>
          <w:szCs w:val="20"/>
        </w:rPr>
        <w:t>Invited lecture, MSW/MPH Program</w:t>
      </w:r>
      <w:r w:rsidRPr="00300688">
        <w:rPr>
          <w:rFonts w:ascii="Times New Roman" w:hAnsi="Times New Roman" w:cs="Times New Roman"/>
          <w:bCs/>
          <w:iCs/>
          <w:sz w:val="20"/>
          <w:szCs w:val="20"/>
        </w:rPr>
        <w:t>, College of Public Health, University of Georgia, May 17, 2016</w:t>
      </w:r>
    </w:p>
    <w:p w:rsidR="00300688" w:rsidRDefault="00300688" w:rsidP="00E74218">
      <w:pPr>
        <w:ind w:left="2160" w:hanging="1440"/>
        <w:rPr>
          <w:rFonts w:ascii="Times New Roman" w:hAnsi="Times New Roman" w:cs="Times New Roman"/>
          <w:sz w:val="20"/>
          <w:szCs w:val="20"/>
        </w:rPr>
      </w:pPr>
    </w:p>
    <w:p w:rsidR="00AB3D1C" w:rsidRPr="00C24BF0" w:rsidRDefault="00AB3D1C" w:rsidP="00E74218">
      <w:pPr>
        <w:ind w:left="2160" w:hanging="1440"/>
        <w:rPr>
          <w:rFonts w:ascii="Times New Roman" w:hAnsi="Times New Roman" w:cs="Times New Roman"/>
          <w:sz w:val="20"/>
          <w:szCs w:val="20"/>
        </w:rPr>
      </w:pPr>
      <w:r>
        <w:rPr>
          <w:rFonts w:ascii="Times New Roman" w:hAnsi="Times New Roman" w:cs="Times New Roman"/>
          <w:sz w:val="20"/>
          <w:szCs w:val="20"/>
        </w:rPr>
        <w:t>02/2004</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w:t>
      </w:r>
      <w:r w:rsidRPr="00C24BF0">
        <w:rPr>
          <w:rFonts w:ascii="Times New Roman" w:hAnsi="Times New Roman" w:cs="Times New Roman"/>
          <w:sz w:val="20"/>
          <w:szCs w:val="20"/>
        </w:rPr>
        <w:t>Conducting Research with Programs Located in C</w:t>
      </w:r>
      <w:r>
        <w:rPr>
          <w:rFonts w:ascii="Times New Roman" w:hAnsi="Times New Roman" w:cs="Times New Roman"/>
          <w:sz w:val="20"/>
          <w:szCs w:val="20"/>
        </w:rPr>
        <w:t xml:space="preserve">ommunity Settings: Basic Issues”,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sidRPr="00C24BF0">
        <w:rPr>
          <w:rFonts w:ascii="Times New Roman" w:hAnsi="Times New Roman" w:cs="Times New Roman"/>
          <w:sz w:val="20"/>
          <w:szCs w:val="20"/>
          <w:u w:val="single"/>
        </w:rPr>
        <w:t>Clinical Epidemiology (EPIC-603-01)</w:t>
      </w:r>
      <w:r>
        <w:rPr>
          <w:rFonts w:ascii="Times New Roman" w:hAnsi="Times New Roman" w:cs="Times New Roman"/>
          <w:sz w:val="20"/>
          <w:szCs w:val="20"/>
        </w:rPr>
        <w:t>, Department of Epidemiology, School of Public Health, Saint Louis University, February 20, 2004.</w:t>
      </w:r>
    </w:p>
    <w:p w:rsidR="002B5DC8" w:rsidRDefault="002B5DC8"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4/</w:t>
      </w:r>
      <w:r w:rsidR="00EC7F44">
        <w:rPr>
          <w:rFonts w:ascii="Times New Roman" w:hAnsi="Times New Roman" w:cs="Times New Roman"/>
          <w:sz w:val="20"/>
          <w:szCs w:val="20"/>
        </w:rPr>
        <w:t>19</w:t>
      </w:r>
      <w:r>
        <w:rPr>
          <w:rFonts w:ascii="Times New Roman" w:hAnsi="Times New Roman" w:cs="Times New Roman"/>
          <w:sz w:val="20"/>
          <w:szCs w:val="20"/>
        </w:rPr>
        <w:t>96</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“Health programming for communities of color: Issues in development, implementation and evaluation”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The Health of U.S. Populations of Color</w:t>
      </w:r>
      <w:r>
        <w:rPr>
          <w:rFonts w:ascii="Times New Roman" w:hAnsi="Times New Roman" w:cs="Times New Roman"/>
          <w:sz w:val="20"/>
          <w:szCs w:val="20"/>
        </w:rPr>
        <w:t>, School of Public Health, Department of Health Education and Health Behavior, University of North Carolina at Chapel Hill, Chapel Hill, North Carolina, April 4, 1996.</w:t>
      </w:r>
    </w:p>
    <w:p w:rsidR="002B5DC8" w:rsidRDefault="002B5DC8"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2/</w:t>
      </w:r>
      <w:r w:rsidR="00EC7F44">
        <w:rPr>
          <w:rFonts w:ascii="Times New Roman" w:hAnsi="Times New Roman" w:cs="Times New Roman"/>
          <w:sz w:val="20"/>
          <w:szCs w:val="20"/>
        </w:rPr>
        <w:t>19</w:t>
      </w:r>
      <w:r>
        <w:rPr>
          <w:rFonts w:ascii="Times New Roman" w:hAnsi="Times New Roman" w:cs="Times New Roman"/>
          <w:sz w:val="20"/>
          <w:szCs w:val="20"/>
        </w:rPr>
        <w:t>95</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"Health and Public Health Issues Affecting African-Americans at the Individual and Community Levels" </w:t>
      </w:r>
      <w:r>
        <w:rPr>
          <w:rFonts w:ascii="Times New Roman" w:hAnsi="Times New Roman" w:cs="Times New Roman"/>
          <w:b/>
          <w:bCs/>
          <w:sz w:val="20"/>
          <w:szCs w:val="20"/>
        </w:rPr>
        <w:t>Guest Lecture</w:t>
      </w:r>
      <w:r>
        <w:rPr>
          <w:rFonts w:ascii="Times New Roman" w:hAnsi="Times New Roman" w:cs="Times New Roman"/>
          <w:sz w:val="20"/>
          <w:szCs w:val="20"/>
        </w:rPr>
        <w:t xml:space="preserve">:  </w:t>
      </w:r>
      <w:r>
        <w:rPr>
          <w:rFonts w:ascii="Times New Roman" w:hAnsi="Times New Roman" w:cs="Times New Roman"/>
          <w:sz w:val="20"/>
          <w:szCs w:val="20"/>
          <w:u w:val="single"/>
        </w:rPr>
        <w:t>Fayetteville State University, Department of Social and Behavioral Sciences</w:t>
      </w:r>
      <w:r>
        <w:rPr>
          <w:rFonts w:ascii="Times New Roman" w:hAnsi="Times New Roman" w:cs="Times New Roman"/>
          <w:sz w:val="20"/>
          <w:szCs w:val="20"/>
        </w:rPr>
        <w:t>.  Fayetteville, NC February 9, 1995.</w:t>
      </w:r>
    </w:p>
    <w:p w:rsidR="002B5DC8" w:rsidRDefault="002B5DC8"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10/</w:t>
      </w:r>
      <w:r w:rsidR="00EC7F44">
        <w:rPr>
          <w:rFonts w:ascii="Times New Roman" w:hAnsi="Times New Roman" w:cs="Times New Roman"/>
          <w:sz w:val="20"/>
          <w:szCs w:val="20"/>
        </w:rPr>
        <w:t>19</w:t>
      </w:r>
      <w:r>
        <w:rPr>
          <w:rFonts w:ascii="Times New Roman" w:hAnsi="Times New Roman" w:cs="Times New Roman"/>
          <w:sz w:val="20"/>
          <w:szCs w:val="20"/>
        </w:rPr>
        <w:t>94</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"Community-Based Research for HIV/AIDS Prevention Among Young Adolescents in Guilford County, North Carolina", </w:t>
      </w:r>
      <w:r>
        <w:rPr>
          <w:rFonts w:ascii="Times New Roman" w:hAnsi="Times New Roman" w:cs="Times New Roman"/>
          <w:b/>
          <w:bCs/>
          <w:sz w:val="20"/>
          <w:szCs w:val="20"/>
        </w:rPr>
        <w:t>Guest lecture</w:t>
      </w:r>
      <w:r>
        <w:rPr>
          <w:rFonts w:ascii="Times New Roman" w:hAnsi="Times New Roman" w:cs="Times New Roman"/>
          <w:sz w:val="20"/>
          <w:szCs w:val="20"/>
        </w:rPr>
        <w:t xml:space="preserve">, </w:t>
      </w:r>
      <w:r>
        <w:rPr>
          <w:rFonts w:ascii="Times New Roman" w:hAnsi="Times New Roman" w:cs="Times New Roman"/>
          <w:sz w:val="20"/>
          <w:szCs w:val="20"/>
          <w:u w:val="single"/>
        </w:rPr>
        <w:t>Blacks in the Diaspora Lecture Series</w:t>
      </w:r>
      <w:r>
        <w:rPr>
          <w:rFonts w:ascii="Times New Roman" w:hAnsi="Times New Roman" w:cs="Times New Roman"/>
          <w:sz w:val="20"/>
          <w:szCs w:val="20"/>
        </w:rPr>
        <w:t>, University of North Carolina at Chapel Hill, Chapel Hill, North Carolina.  October, 18, 1994.</w:t>
      </w:r>
    </w:p>
    <w:p w:rsidR="002B5DC8" w:rsidRDefault="002B5DC8" w:rsidP="00E74218">
      <w:pPr>
        <w:spacing w:before="120"/>
        <w:ind w:left="2160" w:hanging="1440"/>
        <w:rPr>
          <w:rFonts w:ascii="Times New Roman" w:hAnsi="Times New Roman" w:cs="Times New Roman"/>
          <w:sz w:val="20"/>
          <w:szCs w:val="20"/>
        </w:rPr>
      </w:pPr>
      <w:r>
        <w:rPr>
          <w:rFonts w:ascii="Times New Roman" w:hAnsi="Times New Roman" w:cs="Times New Roman"/>
          <w:sz w:val="20"/>
          <w:szCs w:val="20"/>
        </w:rPr>
        <w:t>10/</w:t>
      </w:r>
      <w:r w:rsidR="00EC7F44">
        <w:rPr>
          <w:rFonts w:ascii="Times New Roman" w:hAnsi="Times New Roman" w:cs="Times New Roman"/>
          <w:sz w:val="20"/>
          <w:szCs w:val="20"/>
        </w:rPr>
        <w:t>19</w:t>
      </w:r>
      <w:r>
        <w:rPr>
          <w:rFonts w:ascii="Times New Roman" w:hAnsi="Times New Roman" w:cs="Times New Roman"/>
          <w:sz w:val="20"/>
          <w:szCs w:val="20"/>
        </w:rPr>
        <w:t>94</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"Understanding and Intervening with Community Based Groups and Organizations: Social Group Work in Practice",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Human Behavior and the Environment</w:t>
      </w:r>
      <w:r>
        <w:rPr>
          <w:rFonts w:ascii="Times New Roman" w:hAnsi="Times New Roman" w:cs="Times New Roman"/>
          <w:sz w:val="20"/>
          <w:szCs w:val="20"/>
        </w:rPr>
        <w:t xml:space="preserve"> at Fayetteville State University</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October 17, 1994.</w:t>
      </w:r>
    </w:p>
    <w:p w:rsidR="002B5DC8" w:rsidRDefault="002B5DC8"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10/</w:t>
      </w:r>
      <w:r w:rsidR="00EC7F44">
        <w:rPr>
          <w:rFonts w:ascii="Times New Roman" w:hAnsi="Times New Roman" w:cs="Times New Roman"/>
          <w:sz w:val="20"/>
          <w:szCs w:val="20"/>
        </w:rPr>
        <w:t>19</w:t>
      </w:r>
      <w:r>
        <w:rPr>
          <w:rFonts w:ascii="Times New Roman" w:hAnsi="Times New Roman" w:cs="Times New Roman"/>
          <w:sz w:val="20"/>
          <w:szCs w:val="20"/>
        </w:rPr>
        <w:t>94</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"Family Resources and Support Services", </w:t>
      </w:r>
      <w:r>
        <w:rPr>
          <w:rFonts w:ascii="Times New Roman" w:hAnsi="Times New Roman" w:cs="Times New Roman"/>
          <w:b/>
          <w:bCs/>
          <w:sz w:val="20"/>
          <w:szCs w:val="20"/>
        </w:rPr>
        <w:t>guest lecture</w:t>
      </w:r>
      <w:r>
        <w:rPr>
          <w:rFonts w:ascii="Times New Roman" w:hAnsi="Times New Roman" w:cs="Times New Roman"/>
          <w:sz w:val="20"/>
          <w:szCs w:val="20"/>
        </w:rPr>
        <w:t xml:space="preserve">, for the course </w:t>
      </w:r>
      <w:r>
        <w:rPr>
          <w:rFonts w:ascii="Times New Roman" w:hAnsi="Times New Roman" w:cs="Times New Roman"/>
          <w:sz w:val="20"/>
          <w:szCs w:val="20"/>
          <w:u w:val="single"/>
        </w:rPr>
        <w:t>Ecology of Early Intervention</w:t>
      </w:r>
      <w:r>
        <w:rPr>
          <w:rFonts w:ascii="Times New Roman" w:hAnsi="Times New Roman" w:cs="Times New Roman"/>
          <w:sz w:val="20"/>
          <w:szCs w:val="20"/>
        </w:rPr>
        <w:t>, University of North Carolina at Chapel Hill, Chapel Hill, North Carolina.  October 12, 1994.</w:t>
      </w:r>
    </w:p>
    <w:p w:rsidR="00AC509F" w:rsidRDefault="00AC509F"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2/</w:t>
      </w:r>
      <w:r w:rsidR="00EC7F44">
        <w:rPr>
          <w:rFonts w:ascii="Times New Roman" w:hAnsi="Times New Roman" w:cs="Times New Roman"/>
          <w:sz w:val="20"/>
          <w:szCs w:val="20"/>
        </w:rPr>
        <w:t>19</w:t>
      </w:r>
      <w:r>
        <w:rPr>
          <w:rFonts w:ascii="Times New Roman" w:hAnsi="Times New Roman" w:cs="Times New Roman"/>
          <w:sz w:val="20"/>
          <w:szCs w:val="20"/>
        </w:rPr>
        <w:t>94</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"Urban Problems: A Public Health Perspective" </w:t>
      </w:r>
      <w:r>
        <w:rPr>
          <w:rFonts w:ascii="Times New Roman" w:hAnsi="Times New Roman" w:cs="Times New Roman"/>
          <w:b/>
          <w:bCs/>
          <w:sz w:val="20"/>
          <w:szCs w:val="20"/>
        </w:rPr>
        <w:t>guest lecture</w:t>
      </w:r>
      <w:r>
        <w:rPr>
          <w:rFonts w:ascii="Times New Roman" w:hAnsi="Times New Roman" w:cs="Times New Roman"/>
          <w:sz w:val="20"/>
          <w:szCs w:val="20"/>
        </w:rPr>
        <w:t>, Fayetteville State University, Department of Social and Behavioral Sciences.  Fayetteville, North Carolina. February 14, 1994.</w:t>
      </w:r>
    </w:p>
    <w:p w:rsidR="00AC509F" w:rsidRDefault="00AC509F"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11/</w:t>
      </w:r>
      <w:r w:rsidR="00EC7F44">
        <w:rPr>
          <w:rFonts w:ascii="Times New Roman" w:hAnsi="Times New Roman" w:cs="Times New Roman"/>
          <w:sz w:val="20"/>
          <w:szCs w:val="20"/>
        </w:rPr>
        <w:t>19</w:t>
      </w:r>
      <w:r>
        <w:rPr>
          <w:rFonts w:ascii="Times New Roman" w:hAnsi="Times New Roman" w:cs="Times New Roman"/>
          <w:sz w:val="20"/>
          <w:szCs w:val="20"/>
        </w:rPr>
        <w:t>93</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"Racism, Ethnocentrism, and the Explanatory Model of Health Experiences" </w:t>
      </w:r>
      <w:r>
        <w:rPr>
          <w:rFonts w:ascii="Times New Roman" w:hAnsi="Times New Roman" w:cs="Times New Roman"/>
          <w:b/>
          <w:bCs/>
          <w:sz w:val="20"/>
          <w:szCs w:val="20"/>
        </w:rPr>
        <w:t>guest lecture</w:t>
      </w:r>
      <w:r>
        <w:rPr>
          <w:rFonts w:ascii="Times New Roman" w:hAnsi="Times New Roman" w:cs="Times New Roman"/>
          <w:sz w:val="20"/>
          <w:szCs w:val="20"/>
        </w:rPr>
        <w:t xml:space="preserve"> presented at the</w:t>
      </w:r>
      <w:r>
        <w:rPr>
          <w:rFonts w:ascii="Times New Roman" w:hAnsi="Times New Roman" w:cs="Times New Roman"/>
          <w:sz w:val="20"/>
          <w:szCs w:val="20"/>
          <w:u w:val="single"/>
        </w:rPr>
        <w:t xml:space="preserve"> Minority Social Work Seminar</w:t>
      </w:r>
      <w:r>
        <w:rPr>
          <w:rFonts w:ascii="Times New Roman" w:hAnsi="Times New Roman" w:cs="Times New Roman"/>
          <w:sz w:val="20"/>
          <w:szCs w:val="20"/>
        </w:rPr>
        <w:t>, Fayetteville State University, Fayetteville, North Carolina.  November 8, 1993.</w:t>
      </w:r>
    </w:p>
    <w:p w:rsidR="009F5049" w:rsidRDefault="009F5049" w:rsidP="00E74218">
      <w:pPr>
        <w:tabs>
          <w:tab w:val="left" w:pos="720"/>
        </w:tabs>
        <w:ind w:left="720"/>
        <w:rPr>
          <w:rFonts w:ascii="Times New Roman" w:hAnsi="Times New Roman" w:cs="Times New Roman"/>
          <w:b/>
          <w:bCs/>
          <w:sz w:val="20"/>
          <w:szCs w:val="20"/>
          <w:u w:val="single"/>
        </w:rPr>
      </w:pPr>
    </w:p>
    <w:p w:rsidR="00F11C68" w:rsidRDefault="00AD3C12" w:rsidP="00AD3C12">
      <w:pPr>
        <w:tabs>
          <w:tab w:val="left" w:pos="720"/>
        </w:tabs>
        <w:rPr>
          <w:rFonts w:ascii="Times New Roman" w:hAnsi="Times New Roman" w:cs="Times New Roman"/>
          <w:b/>
          <w:bCs/>
          <w:sz w:val="20"/>
          <w:szCs w:val="20"/>
        </w:rPr>
      </w:pPr>
      <w:r w:rsidRPr="00AD3C12">
        <w:rPr>
          <w:rFonts w:ascii="Times New Roman" w:hAnsi="Times New Roman" w:cs="Times New Roman"/>
          <w:b/>
          <w:bCs/>
          <w:sz w:val="20"/>
          <w:szCs w:val="20"/>
        </w:rPr>
        <w:tab/>
      </w:r>
      <w:r w:rsidR="00B533C2" w:rsidRPr="007E5BB2">
        <w:rPr>
          <w:rFonts w:ascii="Times New Roman" w:hAnsi="Times New Roman" w:cs="Times New Roman"/>
          <w:sz w:val="22"/>
          <w:szCs w:val="22"/>
        </w:rPr>
        <w:t>4</w:t>
      </w:r>
      <w:r w:rsidR="0013784F">
        <w:rPr>
          <w:rFonts w:ascii="Times New Roman" w:hAnsi="Times New Roman" w:cs="Times New Roman"/>
          <w:sz w:val="22"/>
          <w:szCs w:val="22"/>
        </w:rPr>
        <w:t>D</w:t>
      </w:r>
      <w:r w:rsidR="00B533C2" w:rsidRPr="007E5BB2">
        <w:rPr>
          <w:rFonts w:ascii="Times New Roman" w:hAnsi="Times New Roman" w:cs="Times New Roman"/>
          <w:sz w:val="22"/>
          <w:szCs w:val="22"/>
        </w:rPr>
        <w:t>.</w:t>
      </w:r>
      <w:r w:rsidR="00B533C2" w:rsidRPr="00B533C2">
        <w:rPr>
          <w:rFonts w:ascii="Times New Roman" w:hAnsi="Times New Roman" w:cs="Times New Roman"/>
          <w:b/>
          <w:bCs/>
          <w:sz w:val="22"/>
          <w:szCs w:val="22"/>
        </w:rPr>
        <w:tab/>
      </w:r>
      <w:r w:rsidR="00B533C2" w:rsidRPr="00B533C2">
        <w:rPr>
          <w:rFonts w:ascii="Times New Roman" w:hAnsi="Times New Roman" w:cs="Times New Roman"/>
          <w:b/>
          <w:bCs/>
          <w:sz w:val="22"/>
          <w:szCs w:val="22"/>
          <w:u w:val="single"/>
        </w:rPr>
        <w:t xml:space="preserve">Other Teaching Activities: </w:t>
      </w:r>
      <w:r w:rsidR="00F11C68" w:rsidRPr="007E5BB2">
        <w:rPr>
          <w:rFonts w:ascii="Times New Roman" w:hAnsi="Times New Roman" w:cs="Times New Roman"/>
          <w:b/>
          <w:bCs/>
          <w:sz w:val="22"/>
          <w:szCs w:val="22"/>
          <w:u w:val="single"/>
        </w:rPr>
        <w:t xml:space="preserve">Workshops and </w:t>
      </w:r>
      <w:proofErr w:type="spellStart"/>
      <w:r w:rsidR="00F11C68" w:rsidRPr="007E5BB2">
        <w:rPr>
          <w:rFonts w:ascii="Times New Roman" w:hAnsi="Times New Roman" w:cs="Times New Roman"/>
          <w:b/>
          <w:bCs/>
          <w:sz w:val="22"/>
          <w:szCs w:val="22"/>
          <w:u w:val="single"/>
        </w:rPr>
        <w:t>Inservice</w:t>
      </w:r>
      <w:proofErr w:type="spellEnd"/>
      <w:r w:rsidR="00F11C68" w:rsidRPr="007E5BB2">
        <w:rPr>
          <w:rFonts w:ascii="Times New Roman" w:hAnsi="Times New Roman" w:cs="Times New Roman"/>
          <w:b/>
          <w:bCs/>
          <w:sz w:val="22"/>
          <w:szCs w:val="22"/>
          <w:u w:val="single"/>
        </w:rPr>
        <w:t xml:space="preserve"> Trainings</w:t>
      </w:r>
    </w:p>
    <w:p w:rsidR="00F11C68" w:rsidRDefault="00F11C68" w:rsidP="00F11C68">
      <w:pPr>
        <w:ind w:left="1440" w:hanging="1440"/>
        <w:rPr>
          <w:rFonts w:ascii="Times New Roman" w:hAnsi="Times New Roman" w:cs="Times New Roman"/>
          <w:sz w:val="20"/>
          <w:szCs w:val="20"/>
        </w:rPr>
      </w:pPr>
    </w:p>
    <w:p w:rsidR="007259CC" w:rsidRPr="007259CC" w:rsidRDefault="007259CC" w:rsidP="00120FF9">
      <w:pPr>
        <w:numPr>
          <w:ilvl w:val="0"/>
          <w:numId w:val="10"/>
        </w:numPr>
        <w:rPr>
          <w:rFonts w:ascii="Times New Roman" w:hAnsi="Times New Roman" w:cs="Times New Roman"/>
          <w:b/>
          <w:bCs/>
          <w:sz w:val="20"/>
          <w:szCs w:val="20"/>
          <w:u w:val="single"/>
        </w:rPr>
      </w:pPr>
      <w:r w:rsidRPr="007259CC">
        <w:rPr>
          <w:rFonts w:ascii="Times New Roman" w:hAnsi="Times New Roman" w:cs="Times New Roman"/>
          <w:b/>
          <w:bCs/>
          <w:sz w:val="20"/>
          <w:szCs w:val="20"/>
          <w:u w:val="single"/>
        </w:rPr>
        <w:t>Local</w:t>
      </w:r>
    </w:p>
    <w:p w:rsidR="007259CC" w:rsidRDefault="007259CC" w:rsidP="007259CC">
      <w:pPr>
        <w:rPr>
          <w:rFonts w:ascii="Times New Roman" w:hAnsi="Times New Roman" w:cs="Times New Roman"/>
          <w:sz w:val="20"/>
          <w:szCs w:val="20"/>
        </w:rPr>
      </w:pPr>
    </w:p>
    <w:p w:rsidR="00AB3D1C" w:rsidRDefault="00AB3D1C" w:rsidP="00E74218">
      <w:pPr>
        <w:ind w:left="2160" w:hanging="1440"/>
        <w:rPr>
          <w:rFonts w:ascii="Times New Roman" w:hAnsi="Times New Roman" w:cs="Times New Roman"/>
          <w:sz w:val="20"/>
          <w:szCs w:val="20"/>
        </w:rPr>
      </w:pPr>
      <w:r>
        <w:rPr>
          <w:rFonts w:ascii="Times New Roman" w:hAnsi="Times New Roman" w:cs="Times New Roman"/>
          <w:sz w:val="20"/>
          <w:szCs w:val="20"/>
        </w:rPr>
        <w:t>04/2004</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and Crowther, M., “Basics of Grant Writing for Service-based programs”, </w:t>
      </w:r>
      <w:r w:rsidRPr="00D16FB6">
        <w:rPr>
          <w:rFonts w:ascii="Times New Roman" w:hAnsi="Times New Roman" w:cs="Times New Roman"/>
          <w:b/>
          <w:bCs/>
          <w:sz w:val="20"/>
          <w:szCs w:val="20"/>
        </w:rPr>
        <w:t>workshop</w:t>
      </w:r>
      <w:r>
        <w:rPr>
          <w:rFonts w:ascii="Times New Roman" w:hAnsi="Times New Roman" w:cs="Times New Roman"/>
          <w:sz w:val="20"/>
          <w:szCs w:val="20"/>
        </w:rPr>
        <w:t xml:space="preserve">, </w:t>
      </w:r>
      <w:r w:rsidRPr="00767B5A">
        <w:rPr>
          <w:rFonts w:ascii="Times New Roman" w:hAnsi="Times New Roman" w:cs="Times New Roman"/>
          <w:sz w:val="20"/>
          <w:szCs w:val="20"/>
          <w:u w:val="single"/>
        </w:rPr>
        <w:t xml:space="preserve">Leadership </w:t>
      </w:r>
      <w:r>
        <w:rPr>
          <w:rFonts w:ascii="Times New Roman" w:hAnsi="Times New Roman" w:cs="Times New Roman"/>
          <w:sz w:val="20"/>
          <w:szCs w:val="20"/>
          <w:u w:val="single"/>
        </w:rPr>
        <w:t>T</w:t>
      </w:r>
      <w:r w:rsidRPr="00767B5A">
        <w:rPr>
          <w:rFonts w:ascii="Times New Roman" w:hAnsi="Times New Roman" w:cs="Times New Roman"/>
          <w:sz w:val="20"/>
          <w:szCs w:val="20"/>
          <w:u w:val="single"/>
        </w:rPr>
        <w:t>raining Seminar</w:t>
      </w:r>
      <w:r>
        <w:rPr>
          <w:rFonts w:ascii="Times New Roman" w:hAnsi="Times New Roman" w:cs="Times New Roman"/>
          <w:sz w:val="20"/>
          <w:szCs w:val="20"/>
        </w:rPr>
        <w:t>, for Jefferson County, Alabama Department of Human Resources, Birmingham, Alabama April 9, 2004.</w:t>
      </w:r>
    </w:p>
    <w:p w:rsidR="007259CC" w:rsidRDefault="007259CC" w:rsidP="00E74218">
      <w:pPr>
        <w:ind w:left="720"/>
        <w:rPr>
          <w:rFonts w:ascii="Times New Roman" w:hAnsi="Times New Roman" w:cs="Times New Roman"/>
          <w:sz w:val="20"/>
          <w:szCs w:val="20"/>
        </w:rPr>
      </w:pPr>
    </w:p>
    <w:p w:rsidR="00AB3D1C" w:rsidRDefault="00AB3D1C" w:rsidP="00E74218">
      <w:pPr>
        <w:ind w:left="2160" w:hanging="1440"/>
        <w:rPr>
          <w:rFonts w:ascii="Times New Roman" w:hAnsi="Times New Roman" w:cs="Times New Roman"/>
          <w:sz w:val="20"/>
          <w:szCs w:val="20"/>
        </w:rPr>
      </w:pPr>
      <w:r>
        <w:rPr>
          <w:rFonts w:ascii="Times New Roman" w:hAnsi="Times New Roman" w:cs="Times New Roman"/>
          <w:sz w:val="20"/>
          <w:szCs w:val="20"/>
        </w:rPr>
        <w:lastRenderedPageBreak/>
        <w:t>10/2003</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“Research Grant Proposal Development: Rationale and Background”, </w:t>
      </w:r>
      <w:r w:rsidRPr="00C24BF0">
        <w:rPr>
          <w:rFonts w:ascii="Times New Roman" w:hAnsi="Times New Roman" w:cs="Times New Roman"/>
          <w:b/>
          <w:bCs/>
          <w:sz w:val="20"/>
          <w:szCs w:val="20"/>
        </w:rPr>
        <w:t>workshop</w:t>
      </w:r>
      <w:r>
        <w:rPr>
          <w:rFonts w:ascii="Times New Roman" w:hAnsi="Times New Roman" w:cs="Times New Roman"/>
          <w:sz w:val="20"/>
          <w:szCs w:val="20"/>
        </w:rPr>
        <w:t>, UAB Clinical Scholars Fellowship Program, University of Alabama at Birmingham, Birmingham, Alabama, October 29, 2003.</w:t>
      </w:r>
    </w:p>
    <w:p w:rsidR="00542896" w:rsidRDefault="00542896" w:rsidP="00E74218">
      <w:pPr>
        <w:ind w:left="2160" w:hanging="1440"/>
        <w:rPr>
          <w:rFonts w:ascii="Times New Roman" w:hAnsi="Times New Roman" w:cs="Times New Roman"/>
          <w:sz w:val="20"/>
          <w:szCs w:val="20"/>
        </w:rPr>
      </w:pPr>
    </w:p>
    <w:p w:rsidR="004B6AD9" w:rsidRDefault="004B6AD9" w:rsidP="00E74218">
      <w:pPr>
        <w:ind w:left="2160" w:hanging="1440"/>
        <w:rPr>
          <w:rFonts w:ascii="Times New Roman" w:hAnsi="Times New Roman" w:cs="Times New Roman"/>
          <w:sz w:val="20"/>
          <w:szCs w:val="20"/>
        </w:rPr>
      </w:pPr>
      <w:r>
        <w:rPr>
          <w:rFonts w:ascii="Times New Roman" w:hAnsi="Times New Roman" w:cs="Times New Roman"/>
          <w:sz w:val="20"/>
          <w:szCs w:val="20"/>
        </w:rPr>
        <w:t>5/2003</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“Applied Issues of Adolescents Transition to Adult Care: An Ecological Public health Approach”, </w:t>
      </w:r>
      <w:proofErr w:type="spellStart"/>
      <w:r w:rsidRPr="00154404">
        <w:rPr>
          <w:rFonts w:ascii="Times New Roman" w:hAnsi="Times New Roman" w:cs="Times New Roman"/>
          <w:b/>
          <w:bCs/>
          <w:sz w:val="20"/>
          <w:szCs w:val="20"/>
        </w:rPr>
        <w:t>Inservice</w:t>
      </w:r>
      <w:proofErr w:type="spellEnd"/>
      <w:r w:rsidRPr="00154404">
        <w:rPr>
          <w:rFonts w:ascii="Times New Roman" w:hAnsi="Times New Roman" w:cs="Times New Roman"/>
          <w:b/>
          <w:bCs/>
          <w:sz w:val="20"/>
          <w:szCs w:val="20"/>
        </w:rPr>
        <w:t xml:space="preserve"> Training</w:t>
      </w:r>
      <w:r>
        <w:rPr>
          <w:rFonts w:ascii="Times New Roman" w:hAnsi="Times New Roman" w:cs="Times New Roman"/>
          <w:sz w:val="20"/>
          <w:szCs w:val="20"/>
        </w:rPr>
        <w:t xml:space="preserve"> for the training conference </w:t>
      </w:r>
      <w:r>
        <w:rPr>
          <w:rFonts w:ascii="Times New Roman" w:hAnsi="Times New Roman" w:cs="Times New Roman"/>
          <w:sz w:val="20"/>
          <w:szCs w:val="20"/>
          <w:u w:val="single"/>
        </w:rPr>
        <w:t>Issues in Adolescent Health Care</w:t>
      </w:r>
      <w:r>
        <w:rPr>
          <w:rFonts w:ascii="Times New Roman" w:hAnsi="Times New Roman" w:cs="Times New Roman"/>
          <w:sz w:val="20"/>
          <w:szCs w:val="20"/>
        </w:rPr>
        <w:t>, Jefferson County Department of Health – Annual Nursing Conference, Birmingham, Alabama May 15, 2003.</w:t>
      </w:r>
    </w:p>
    <w:p w:rsidR="001844A0" w:rsidRDefault="001844A0" w:rsidP="00E74218">
      <w:pPr>
        <w:ind w:left="2160" w:hanging="1440"/>
        <w:rPr>
          <w:rFonts w:ascii="Times New Roman" w:hAnsi="Times New Roman" w:cs="Times New Roman"/>
          <w:sz w:val="20"/>
          <w:szCs w:val="20"/>
        </w:rPr>
      </w:pPr>
    </w:p>
    <w:p w:rsidR="007259CC" w:rsidRDefault="001844A0" w:rsidP="00E74218">
      <w:pPr>
        <w:ind w:left="2160" w:hanging="1440"/>
        <w:rPr>
          <w:rFonts w:ascii="Times New Roman" w:hAnsi="Times New Roman" w:cs="Times New Roman"/>
          <w:sz w:val="20"/>
          <w:szCs w:val="20"/>
        </w:rPr>
      </w:pPr>
      <w:r>
        <w:rPr>
          <w:rFonts w:ascii="Times New Roman" w:hAnsi="Times New Roman" w:cs="Times New Roman"/>
          <w:sz w:val="20"/>
          <w:szCs w:val="20"/>
        </w:rPr>
        <w:t>11/2001</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“Coalition Building and Other Challenges: Looking to the Future- Assurance and Assessment Issues”, </w:t>
      </w:r>
      <w:r>
        <w:rPr>
          <w:rFonts w:ascii="Times New Roman" w:hAnsi="Times New Roman" w:cs="Times New Roman"/>
          <w:b/>
          <w:bCs/>
          <w:sz w:val="20"/>
          <w:szCs w:val="20"/>
        </w:rPr>
        <w:t>guest speaker</w:t>
      </w:r>
      <w:r>
        <w:rPr>
          <w:rFonts w:ascii="Times New Roman" w:hAnsi="Times New Roman" w:cs="Times New Roman"/>
          <w:sz w:val="20"/>
          <w:szCs w:val="20"/>
        </w:rPr>
        <w:t>, for the conference Perspectives: Challenges Facing Alabama’s Hispanic/Latino Community, Birmingham Civil Rights Institute, Birmingham, Alabama, November 7, 2001.</w:t>
      </w:r>
    </w:p>
    <w:p w:rsidR="0005091B" w:rsidRDefault="0005091B" w:rsidP="00E74218">
      <w:pPr>
        <w:ind w:left="2160" w:hanging="1440"/>
        <w:rPr>
          <w:rFonts w:ascii="Times New Roman" w:hAnsi="Times New Roman" w:cs="Times New Roman"/>
          <w:sz w:val="20"/>
          <w:szCs w:val="20"/>
        </w:rPr>
      </w:pPr>
    </w:p>
    <w:p w:rsidR="0005091B" w:rsidRDefault="0005091B" w:rsidP="00E74218">
      <w:pPr>
        <w:ind w:left="2160" w:hanging="1440"/>
        <w:rPr>
          <w:rFonts w:ascii="Times New Roman" w:hAnsi="Times New Roman" w:cs="Times New Roman"/>
          <w:sz w:val="20"/>
          <w:szCs w:val="20"/>
        </w:rPr>
      </w:pPr>
      <w:r>
        <w:rPr>
          <w:rFonts w:ascii="Times New Roman" w:hAnsi="Times New Roman" w:cs="Times New Roman"/>
          <w:sz w:val="20"/>
          <w:szCs w:val="20"/>
        </w:rPr>
        <w:t>1/</w:t>
      </w:r>
      <w:r w:rsidR="00EC7F44">
        <w:rPr>
          <w:rFonts w:ascii="Times New Roman" w:hAnsi="Times New Roman" w:cs="Times New Roman"/>
          <w:sz w:val="20"/>
          <w:szCs w:val="20"/>
        </w:rPr>
        <w:t>19</w:t>
      </w:r>
      <w:r>
        <w:rPr>
          <w:rFonts w:ascii="Times New Roman" w:hAnsi="Times New Roman" w:cs="Times New Roman"/>
          <w:sz w:val="20"/>
          <w:szCs w:val="20"/>
        </w:rPr>
        <w:t>99</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“Overview of Community Evaluation”, </w:t>
      </w:r>
      <w:proofErr w:type="spellStart"/>
      <w:r>
        <w:rPr>
          <w:rFonts w:ascii="Times New Roman" w:hAnsi="Times New Roman" w:cs="Times New Roman"/>
          <w:b/>
          <w:bCs/>
          <w:sz w:val="20"/>
          <w:szCs w:val="20"/>
        </w:rPr>
        <w:t>inservice</w:t>
      </w:r>
      <w:proofErr w:type="spellEnd"/>
      <w:r>
        <w:rPr>
          <w:rFonts w:ascii="Times New Roman" w:hAnsi="Times New Roman" w:cs="Times New Roman"/>
          <w:b/>
          <w:bCs/>
          <w:sz w:val="20"/>
          <w:szCs w:val="20"/>
        </w:rPr>
        <w:t xml:space="preserve"> training</w:t>
      </w:r>
      <w:r>
        <w:rPr>
          <w:rFonts w:ascii="Times New Roman" w:hAnsi="Times New Roman" w:cs="Times New Roman"/>
          <w:sz w:val="20"/>
          <w:szCs w:val="20"/>
        </w:rPr>
        <w:t xml:space="preserve"> for the </w:t>
      </w:r>
      <w:r>
        <w:rPr>
          <w:rFonts w:ascii="Times New Roman" w:hAnsi="Times New Roman" w:cs="Times New Roman"/>
          <w:sz w:val="20"/>
          <w:szCs w:val="20"/>
          <w:u w:val="single"/>
        </w:rPr>
        <w:t>Division of Health Promotion and Communications, Jefferson County Department of Health</w:t>
      </w:r>
      <w:r>
        <w:rPr>
          <w:rFonts w:ascii="Times New Roman" w:hAnsi="Times New Roman" w:cs="Times New Roman"/>
          <w:sz w:val="20"/>
          <w:szCs w:val="20"/>
        </w:rPr>
        <w:t>, Birmingham, AL, January 14, 1999.</w:t>
      </w:r>
    </w:p>
    <w:p w:rsidR="001844A0" w:rsidRDefault="001844A0" w:rsidP="00E74218">
      <w:pPr>
        <w:ind w:left="720"/>
        <w:rPr>
          <w:rFonts w:ascii="Times New Roman" w:hAnsi="Times New Roman" w:cs="Times New Roman"/>
          <w:sz w:val="20"/>
          <w:szCs w:val="20"/>
        </w:rPr>
      </w:pPr>
    </w:p>
    <w:p w:rsidR="007259CC" w:rsidRPr="007259CC" w:rsidRDefault="009E3587" w:rsidP="00120FF9">
      <w:pPr>
        <w:numPr>
          <w:ilvl w:val="0"/>
          <w:numId w:val="10"/>
        </w:numPr>
        <w:rPr>
          <w:rFonts w:ascii="Times New Roman" w:hAnsi="Times New Roman" w:cs="Times New Roman"/>
          <w:b/>
          <w:bCs/>
          <w:sz w:val="20"/>
          <w:szCs w:val="20"/>
          <w:u w:val="single"/>
        </w:rPr>
      </w:pPr>
      <w:r>
        <w:rPr>
          <w:rFonts w:ascii="Times New Roman" w:hAnsi="Times New Roman" w:cs="Times New Roman"/>
          <w:b/>
          <w:bCs/>
          <w:sz w:val="20"/>
          <w:szCs w:val="20"/>
          <w:u w:val="single"/>
        </w:rPr>
        <w:t>Regional/</w:t>
      </w:r>
      <w:r w:rsidR="007259CC" w:rsidRPr="007259CC">
        <w:rPr>
          <w:rFonts w:ascii="Times New Roman" w:hAnsi="Times New Roman" w:cs="Times New Roman"/>
          <w:b/>
          <w:bCs/>
          <w:sz w:val="20"/>
          <w:szCs w:val="20"/>
          <w:u w:val="single"/>
        </w:rPr>
        <w:t>State</w:t>
      </w:r>
    </w:p>
    <w:p w:rsidR="00DD0E51" w:rsidRDefault="00DD0E51" w:rsidP="009E3587">
      <w:pPr>
        <w:ind w:left="2160" w:hanging="1440"/>
        <w:rPr>
          <w:rFonts w:ascii="Times New Roman" w:hAnsi="Times New Roman" w:cs="Times New Roman"/>
          <w:sz w:val="20"/>
          <w:szCs w:val="20"/>
        </w:rPr>
      </w:pPr>
    </w:p>
    <w:p w:rsidR="003D7FF8" w:rsidRDefault="003D7FF8" w:rsidP="009E3587">
      <w:pPr>
        <w:ind w:left="2160" w:hanging="1440"/>
        <w:rPr>
          <w:rFonts w:ascii="Times New Roman" w:hAnsi="Times New Roman" w:cs="Times New Roman"/>
          <w:sz w:val="20"/>
          <w:szCs w:val="20"/>
        </w:rPr>
      </w:pPr>
      <w:r>
        <w:rPr>
          <w:rFonts w:ascii="Times New Roman" w:hAnsi="Times New Roman" w:cs="Times New Roman"/>
          <w:sz w:val="20"/>
          <w:szCs w:val="20"/>
        </w:rPr>
        <w:t>5/2018</w:t>
      </w:r>
      <w:r>
        <w:rPr>
          <w:rFonts w:ascii="Times New Roman" w:hAnsi="Times New Roman" w:cs="Times New Roman"/>
          <w:sz w:val="20"/>
          <w:szCs w:val="20"/>
        </w:rPr>
        <w:tab/>
      </w:r>
      <w:r w:rsidRPr="003D7FF8">
        <w:rPr>
          <w:rFonts w:ascii="Times New Roman" w:hAnsi="Times New Roman" w:cs="Times New Roman"/>
          <w:b/>
          <w:sz w:val="20"/>
          <w:szCs w:val="20"/>
        </w:rPr>
        <w:t>Telfair, J</w:t>
      </w:r>
      <w:r>
        <w:rPr>
          <w:rFonts w:ascii="Times New Roman" w:hAnsi="Times New Roman" w:cs="Times New Roman"/>
          <w:sz w:val="20"/>
          <w:szCs w:val="20"/>
        </w:rPr>
        <w:t xml:space="preserve">., </w:t>
      </w:r>
      <w:r w:rsidRPr="003D7FF8">
        <w:rPr>
          <w:rFonts w:ascii="Times New Roman" w:hAnsi="Times New Roman" w:cs="Times New Roman"/>
          <w:sz w:val="20"/>
          <w:szCs w:val="20"/>
        </w:rPr>
        <w:t>Development-Enhancement of Assessment Monitoring and Evaluation – Knowledge, Skills,</w:t>
      </w:r>
      <w:r>
        <w:rPr>
          <w:rFonts w:ascii="Times New Roman" w:hAnsi="Times New Roman" w:cs="Times New Roman"/>
          <w:sz w:val="20"/>
          <w:szCs w:val="20"/>
        </w:rPr>
        <w:t xml:space="preserve"> </w:t>
      </w:r>
      <w:r w:rsidRPr="003D7FF8">
        <w:rPr>
          <w:rFonts w:ascii="Times New Roman" w:hAnsi="Times New Roman" w:cs="Times New Roman"/>
          <w:sz w:val="20"/>
          <w:szCs w:val="20"/>
        </w:rPr>
        <w:t>and Tools for Practice</w:t>
      </w:r>
      <w:r>
        <w:rPr>
          <w:rFonts w:ascii="Times New Roman" w:hAnsi="Times New Roman" w:cs="Times New Roman"/>
          <w:sz w:val="20"/>
          <w:szCs w:val="20"/>
        </w:rPr>
        <w:t xml:space="preserve">, </w:t>
      </w:r>
      <w:r w:rsidRPr="00243F4E">
        <w:rPr>
          <w:rFonts w:ascii="Times New Roman" w:hAnsi="Times New Roman" w:cs="Times New Roman"/>
          <w:b/>
          <w:sz w:val="20"/>
          <w:szCs w:val="20"/>
        </w:rPr>
        <w:t>workforce development training</w:t>
      </w:r>
      <w:r>
        <w:rPr>
          <w:rFonts w:ascii="Times New Roman" w:hAnsi="Times New Roman" w:cs="Times New Roman"/>
          <w:sz w:val="20"/>
          <w:szCs w:val="20"/>
        </w:rPr>
        <w:t xml:space="preserve"> for the </w:t>
      </w:r>
      <w:r w:rsidRPr="00243F4E">
        <w:rPr>
          <w:rFonts w:ascii="Times New Roman" w:hAnsi="Times New Roman" w:cs="Times New Roman"/>
          <w:sz w:val="20"/>
          <w:szCs w:val="20"/>
        </w:rPr>
        <w:t>2018</w:t>
      </w:r>
      <w:r>
        <w:rPr>
          <w:rFonts w:ascii="Times New Roman" w:hAnsi="Times New Roman" w:cs="Times New Roman"/>
          <w:sz w:val="20"/>
          <w:szCs w:val="20"/>
        </w:rPr>
        <w:t xml:space="preserve"> </w:t>
      </w:r>
      <w:r w:rsidRPr="003D7FF8">
        <w:rPr>
          <w:rFonts w:ascii="Times New Roman" w:hAnsi="Times New Roman" w:cs="Times New Roman"/>
          <w:sz w:val="20"/>
          <w:szCs w:val="20"/>
        </w:rPr>
        <w:t>Wisconsin Public Health Association, Wisconsin Association of Local health Departments and Boards</w:t>
      </w:r>
    </w:p>
    <w:p w:rsidR="00DD0E51" w:rsidRDefault="00DD0E51" w:rsidP="009E3587">
      <w:pPr>
        <w:ind w:left="2160" w:hanging="1440"/>
        <w:rPr>
          <w:rFonts w:ascii="Times New Roman" w:hAnsi="Times New Roman" w:cs="Times New Roman"/>
          <w:sz w:val="20"/>
          <w:szCs w:val="20"/>
        </w:rPr>
      </w:pPr>
      <w:r>
        <w:rPr>
          <w:rFonts w:ascii="Times New Roman" w:hAnsi="Times New Roman" w:cs="Times New Roman"/>
          <w:sz w:val="20"/>
          <w:szCs w:val="20"/>
        </w:rPr>
        <w:t>5/2018</w:t>
      </w:r>
      <w:r>
        <w:rPr>
          <w:rFonts w:ascii="Times New Roman" w:hAnsi="Times New Roman" w:cs="Times New Roman"/>
          <w:sz w:val="20"/>
          <w:szCs w:val="20"/>
        </w:rPr>
        <w:tab/>
      </w:r>
      <w:r w:rsidRPr="003D7FF8">
        <w:rPr>
          <w:rFonts w:ascii="Times New Roman" w:hAnsi="Times New Roman" w:cs="Times New Roman"/>
          <w:b/>
          <w:sz w:val="20"/>
          <w:szCs w:val="20"/>
        </w:rPr>
        <w:t>Telfair, J</w:t>
      </w:r>
      <w:r>
        <w:rPr>
          <w:rFonts w:ascii="Times New Roman" w:hAnsi="Times New Roman" w:cs="Times New Roman"/>
          <w:sz w:val="20"/>
          <w:szCs w:val="20"/>
        </w:rPr>
        <w:t xml:space="preserve">., </w:t>
      </w:r>
      <w:r w:rsidRPr="00DD0E51">
        <w:rPr>
          <w:rFonts w:ascii="Times New Roman" w:hAnsi="Times New Roman" w:cs="Times New Roman"/>
          <w:sz w:val="20"/>
          <w:szCs w:val="20"/>
        </w:rPr>
        <w:t>Development-Enhancement of Assessment Monitoring and Evaluation – Knowledge, Skills,</w:t>
      </w:r>
      <w:r>
        <w:rPr>
          <w:rFonts w:ascii="Times New Roman" w:hAnsi="Times New Roman" w:cs="Times New Roman"/>
          <w:sz w:val="20"/>
          <w:szCs w:val="20"/>
        </w:rPr>
        <w:t xml:space="preserve"> </w:t>
      </w:r>
      <w:r w:rsidRPr="00DD0E51">
        <w:rPr>
          <w:rFonts w:ascii="Times New Roman" w:hAnsi="Times New Roman" w:cs="Times New Roman"/>
          <w:sz w:val="20"/>
          <w:szCs w:val="20"/>
        </w:rPr>
        <w:t>and Tools for Practice</w:t>
      </w:r>
      <w:r>
        <w:rPr>
          <w:rFonts w:ascii="Times New Roman" w:hAnsi="Times New Roman" w:cs="Times New Roman"/>
          <w:sz w:val="20"/>
          <w:szCs w:val="20"/>
        </w:rPr>
        <w:t xml:space="preserve">” </w:t>
      </w:r>
      <w:r w:rsidRPr="00243F4E">
        <w:rPr>
          <w:rFonts w:ascii="Times New Roman" w:hAnsi="Times New Roman" w:cs="Times New Roman"/>
          <w:b/>
          <w:sz w:val="20"/>
          <w:szCs w:val="20"/>
        </w:rPr>
        <w:t>workforce development training</w:t>
      </w:r>
      <w:r>
        <w:rPr>
          <w:rFonts w:ascii="Times New Roman" w:hAnsi="Times New Roman" w:cs="Times New Roman"/>
          <w:sz w:val="20"/>
          <w:szCs w:val="20"/>
        </w:rPr>
        <w:t xml:space="preserve"> for the </w:t>
      </w:r>
      <w:r w:rsidRPr="00243F4E">
        <w:rPr>
          <w:rFonts w:ascii="Times New Roman" w:hAnsi="Times New Roman" w:cs="Times New Roman"/>
          <w:sz w:val="20"/>
          <w:szCs w:val="20"/>
        </w:rPr>
        <w:t>2018</w:t>
      </w:r>
      <w:r>
        <w:rPr>
          <w:rFonts w:ascii="Times New Roman" w:hAnsi="Times New Roman" w:cs="Times New Roman"/>
          <w:sz w:val="20"/>
          <w:szCs w:val="20"/>
        </w:rPr>
        <w:t xml:space="preserve"> </w:t>
      </w:r>
      <w:r w:rsidRPr="00DD0E51">
        <w:rPr>
          <w:rFonts w:ascii="Times New Roman" w:hAnsi="Times New Roman" w:cs="Times New Roman"/>
          <w:sz w:val="20"/>
          <w:szCs w:val="20"/>
        </w:rPr>
        <w:t>Minnesota Public Health Association</w:t>
      </w:r>
      <w:r>
        <w:rPr>
          <w:rFonts w:ascii="Times New Roman" w:hAnsi="Times New Roman" w:cs="Times New Roman"/>
          <w:sz w:val="20"/>
          <w:szCs w:val="20"/>
        </w:rPr>
        <w:t>, Friday May 18, 2018.</w:t>
      </w:r>
      <w:r w:rsidRPr="00DD0E51">
        <w:rPr>
          <w:rFonts w:ascii="Times New Roman" w:hAnsi="Times New Roman" w:cs="Times New Roman"/>
          <w:sz w:val="20"/>
          <w:szCs w:val="20"/>
        </w:rPr>
        <w:br/>
      </w:r>
    </w:p>
    <w:p w:rsidR="00243F4E" w:rsidRDefault="00243F4E" w:rsidP="009E3587">
      <w:pPr>
        <w:ind w:left="2160" w:hanging="1440"/>
        <w:rPr>
          <w:rFonts w:ascii="Times New Roman" w:hAnsi="Times New Roman" w:cs="Times New Roman"/>
          <w:sz w:val="20"/>
          <w:szCs w:val="20"/>
        </w:rPr>
      </w:pPr>
      <w:r>
        <w:rPr>
          <w:rFonts w:ascii="Times New Roman" w:hAnsi="Times New Roman" w:cs="Times New Roman"/>
          <w:sz w:val="20"/>
          <w:szCs w:val="20"/>
        </w:rPr>
        <w:t>2/2018</w:t>
      </w:r>
      <w:r>
        <w:rPr>
          <w:rFonts w:ascii="Times New Roman" w:hAnsi="Times New Roman" w:cs="Times New Roman"/>
          <w:sz w:val="20"/>
          <w:szCs w:val="20"/>
        </w:rPr>
        <w:tab/>
      </w:r>
      <w:r w:rsidRPr="003D7FF8">
        <w:rPr>
          <w:rFonts w:ascii="Times New Roman" w:hAnsi="Times New Roman" w:cs="Times New Roman"/>
          <w:b/>
          <w:sz w:val="20"/>
          <w:szCs w:val="20"/>
        </w:rPr>
        <w:t>Telfair, J</w:t>
      </w:r>
      <w:r>
        <w:rPr>
          <w:rFonts w:ascii="Times New Roman" w:hAnsi="Times New Roman" w:cs="Times New Roman"/>
          <w:sz w:val="20"/>
          <w:szCs w:val="20"/>
        </w:rPr>
        <w:t>., “</w:t>
      </w:r>
      <w:r w:rsidRPr="00243F4E">
        <w:rPr>
          <w:rFonts w:ascii="Times New Roman" w:hAnsi="Times New Roman" w:cs="Times New Roman"/>
          <w:sz w:val="20"/>
          <w:szCs w:val="20"/>
        </w:rPr>
        <w:t>Development-Enhancement of Assessment Monitoring and Evaluation – Knowledge, Skills,</w:t>
      </w:r>
      <w:r>
        <w:rPr>
          <w:rFonts w:ascii="Times New Roman" w:hAnsi="Times New Roman" w:cs="Times New Roman"/>
          <w:sz w:val="20"/>
          <w:szCs w:val="20"/>
        </w:rPr>
        <w:t xml:space="preserve"> </w:t>
      </w:r>
      <w:r w:rsidRPr="00243F4E">
        <w:rPr>
          <w:rFonts w:ascii="Times New Roman" w:hAnsi="Times New Roman" w:cs="Times New Roman"/>
          <w:sz w:val="20"/>
          <w:szCs w:val="20"/>
        </w:rPr>
        <w:t>and Tools for Practice</w:t>
      </w:r>
      <w:r>
        <w:rPr>
          <w:rFonts w:ascii="Times New Roman" w:hAnsi="Times New Roman" w:cs="Times New Roman"/>
          <w:sz w:val="20"/>
          <w:szCs w:val="20"/>
        </w:rPr>
        <w:t xml:space="preserve">” </w:t>
      </w:r>
      <w:r w:rsidRPr="00243F4E">
        <w:rPr>
          <w:rFonts w:ascii="Times New Roman" w:hAnsi="Times New Roman" w:cs="Times New Roman"/>
          <w:b/>
          <w:sz w:val="20"/>
          <w:szCs w:val="20"/>
        </w:rPr>
        <w:t>workforce development training</w:t>
      </w:r>
      <w:r>
        <w:rPr>
          <w:rFonts w:ascii="Times New Roman" w:hAnsi="Times New Roman" w:cs="Times New Roman"/>
          <w:sz w:val="20"/>
          <w:szCs w:val="20"/>
        </w:rPr>
        <w:t xml:space="preserve"> for the </w:t>
      </w:r>
      <w:r w:rsidRPr="00243F4E">
        <w:rPr>
          <w:rFonts w:ascii="Times New Roman" w:hAnsi="Times New Roman" w:cs="Times New Roman"/>
          <w:sz w:val="20"/>
          <w:szCs w:val="20"/>
        </w:rPr>
        <w:t>2018 South Carolina Public Health Association Annual Meeting February 22 2018</w:t>
      </w:r>
    </w:p>
    <w:p w:rsidR="00243F4E" w:rsidRDefault="00243F4E" w:rsidP="009E3587">
      <w:pPr>
        <w:ind w:left="2160" w:hanging="1440"/>
        <w:rPr>
          <w:rFonts w:ascii="Times New Roman" w:hAnsi="Times New Roman" w:cs="Times New Roman"/>
          <w:sz w:val="20"/>
          <w:szCs w:val="20"/>
        </w:rPr>
      </w:pPr>
    </w:p>
    <w:p w:rsidR="009E3587" w:rsidRPr="009E3587" w:rsidRDefault="009E3587" w:rsidP="009E3587">
      <w:pPr>
        <w:ind w:left="2160" w:hanging="1440"/>
        <w:rPr>
          <w:rFonts w:ascii="Times New Roman" w:hAnsi="Times New Roman" w:cs="Times New Roman"/>
          <w:sz w:val="20"/>
          <w:szCs w:val="20"/>
        </w:rPr>
      </w:pPr>
      <w:r>
        <w:rPr>
          <w:rFonts w:ascii="Times New Roman" w:hAnsi="Times New Roman" w:cs="Times New Roman"/>
          <w:sz w:val="20"/>
          <w:szCs w:val="20"/>
        </w:rPr>
        <w:t xml:space="preserve">01/2017 </w:t>
      </w:r>
      <w:r>
        <w:rPr>
          <w:rFonts w:ascii="Times New Roman" w:hAnsi="Times New Roman" w:cs="Times New Roman"/>
          <w:sz w:val="20"/>
          <w:szCs w:val="20"/>
        </w:rPr>
        <w:tab/>
      </w:r>
      <w:r w:rsidRPr="001977EB">
        <w:rPr>
          <w:rFonts w:ascii="Times New Roman" w:hAnsi="Times New Roman" w:cs="Times New Roman"/>
          <w:b/>
          <w:sz w:val="20"/>
          <w:szCs w:val="20"/>
        </w:rPr>
        <w:t>Telfair, J</w:t>
      </w:r>
      <w:r>
        <w:rPr>
          <w:rFonts w:ascii="Times New Roman" w:hAnsi="Times New Roman" w:cs="Times New Roman"/>
          <w:sz w:val="20"/>
          <w:szCs w:val="20"/>
        </w:rPr>
        <w:t>, “Devel</w:t>
      </w:r>
      <w:r w:rsidRPr="009E3587">
        <w:rPr>
          <w:rFonts w:ascii="Times New Roman" w:hAnsi="Times New Roman" w:cs="Times New Roman"/>
          <w:sz w:val="20"/>
          <w:szCs w:val="20"/>
        </w:rPr>
        <w:t>opment-Enhancement of the Assessment Monitoring and Evaluation - Knowledge and Skills</w:t>
      </w:r>
      <w:r>
        <w:rPr>
          <w:rFonts w:ascii="Times New Roman" w:hAnsi="Times New Roman" w:cs="Times New Roman"/>
          <w:sz w:val="20"/>
          <w:szCs w:val="20"/>
        </w:rPr>
        <w:t xml:space="preserve">” </w:t>
      </w:r>
      <w:proofErr w:type="spellStart"/>
      <w:r w:rsidRPr="001977EB">
        <w:rPr>
          <w:rFonts w:ascii="Times New Roman" w:hAnsi="Times New Roman" w:cs="Times New Roman"/>
          <w:b/>
          <w:sz w:val="20"/>
          <w:szCs w:val="20"/>
        </w:rPr>
        <w:t>inservice</w:t>
      </w:r>
      <w:proofErr w:type="spellEnd"/>
      <w:r w:rsidRPr="001977EB">
        <w:rPr>
          <w:rFonts w:ascii="Times New Roman" w:hAnsi="Times New Roman" w:cs="Times New Roman"/>
          <w:b/>
          <w:sz w:val="20"/>
          <w:szCs w:val="20"/>
        </w:rPr>
        <w:t xml:space="preserve"> training</w:t>
      </w:r>
      <w:r>
        <w:rPr>
          <w:rFonts w:ascii="Times New Roman" w:hAnsi="Times New Roman" w:cs="Times New Roman"/>
          <w:sz w:val="20"/>
          <w:szCs w:val="20"/>
        </w:rPr>
        <w:t xml:space="preserve"> in workforce development, </w:t>
      </w:r>
      <w:r w:rsidR="000026CC" w:rsidRPr="000026CC">
        <w:rPr>
          <w:rFonts w:ascii="Times New Roman" w:hAnsi="Times New Roman" w:cs="Times New Roman"/>
          <w:sz w:val="20"/>
          <w:szCs w:val="20"/>
          <w:u w:val="single"/>
        </w:rPr>
        <w:t xml:space="preserve">Georgia Public health Association </w:t>
      </w:r>
      <w:r w:rsidR="000026CC">
        <w:rPr>
          <w:rFonts w:ascii="Times New Roman" w:hAnsi="Times New Roman" w:cs="Times New Roman"/>
          <w:sz w:val="20"/>
          <w:szCs w:val="20"/>
        </w:rPr>
        <w:t>(</w:t>
      </w:r>
      <w:r w:rsidR="001977EB" w:rsidRPr="001977EB">
        <w:rPr>
          <w:rFonts w:ascii="Times New Roman" w:hAnsi="Times New Roman" w:cs="Times New Roman"/>
          <w:sz w:val="20"/>
          <w:szCs w:val="20"/>
          <w:u w:val="single"/>
        </w:rPr>
        <w:t>GPHA</w:t>
      </w:r>
      <w:r w:rsidR="000026CC">
        <w:rPr>
          <w:rFonts w:ascii="Times New Roman" w:hAnsi="Times New Roman" w:cs="Times New Roman"/>
          <w:sz w:val="20"/>
          <w:szCs w:val="20"/>
          <w:u w:val="single"/>
        </w:rPr>
        <w:t>)</w:t>
      </w:r>
      <w:r w:rsidR="001977EB" w:rsidRPr="001977EB">
        <w:rPr>
          <w:rFonts w:ascii="Times New Roman" w:hAnsi="Times New Roman" w:cs="Times New Roman"/>
          <w:sz w:val="20"/>
          <w:szCs w:val="20"/>
          <w:u w:val="single"/>
        </w:rPr>
        <w:t xml:space="preserve">/GSU </w:t>
      </w:r>
      <w:r w:rsidRPr="001977EB">
        <w:rPr>
          <w:rFonts w:ascii="Times New Roman" w:hAnsi="Times New Roman" w:cs="Times New Roman"/>
          <w:sz w:val="20"/>
          <w:szCs w:val="20"/>
          <w:u w:val="single"/>
        </w:rPr>
        <w:t>Public Health Workforce Development Workshop</w:t>
      </w:r>
      <w:r w:rsidR="001977EB">
        <w:rPr>
          <w:rFonts w:ascii="Times New Roman" w:hAnsi="Times New Roman" w:cs="Times New Roman"/>
          <w:sz w:val="20"/>
          <w:szCs w:val="20"/>
        </w:rPr>
        <w:t>, Statesboro, GA January 18, 2017</w:t>
      </w:r>
    </w:p>
    <w:p w:rsidR="009E3587" w:rsidRDefault="009E3587" w:rsidP="00E74218">
      <w:pPr>
        <w:ind w:left="2160" w:hanging="1440"/>
        <w:rPr>
          <w:rFonts w:ascii="Times New Roman" w:hAnsi="Times New Roman" w:cs="Times New Roman"/>
          <w:sz w:val="20"/>
          <w:szCs w:val="20"/>
        </w:rPr>
      </w:pPr>
    </w:p>
    <w:p w:rsidR="00B87943" w:rsidRDefault="00B87943" w:rsidP="00E74218">
      <w:pPr>
        <w:ind w:left="2160" w:hanging="1440"/>
        <w:rPr>
          <w:rFonts w:ascii="Times New Roman" w:hAnsi="Times New Roman" w:cs="Times New Roman"/>
          <w:sz w:val="20"/>
          <w:szCs w:val="20"/>
        </w:rPr>
      </w:pPr>
      <w:r>
        <w:rPr>
          <w:rFonts w:ascii="Times New Roman" w:hAnsi="Times New Roman" w:cs="Times New Roman"/>
          <w:sz w:val="20"/>
          <w:szCs w:val="20"/>
        </w:rPr>
        <w:t>6/2001</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“Basics of Grant Writing for Community Organizations”, </w:t>
      </w:r>
      <w:r>
        <w:rPr>
          <w:rFonts w:ascii="Times New Roman" w:hAnsi="Times New Roman" w:cs="Times New Roman"/>
          <w:b/>
          <w:bCs/>
          <w:sz w:val="20"/>
          <w:szCs w:val="20"/>
        </w:rPr>
        <w:t>workshop</w:t>
      </w:r>
      <w:r>
        <w:rPr>
          <w:rFonts w:ascii="Times New Roman" w:hAnsi="Times New Roman" w:cs="Times New Roman"/>
          <w:sz w:val="20"/>
          <w:szCs w:val="20"/>
        </w:rPr>
        <w:t xml:space="preserve">, presented at the </w:t>
      </w:r>
      <w:r w:rsidRPr="007B0E66">
        <w:rPr>
          <w:rFonts w:ascii="Times New Roman" w:hAnsi="Times New Roman" w:cs="Times New Roman"/>
          <w:sz w:val="20"/>
          <w:szCs w:val="20"/>
          <w:u w:val="single"/>
        </w:rPr>
        <w:t>Alabama Partnership for Cancer Control in Underserved Populations 2001Conference</w:t>
      </w:r>
      <w:r>
        <w:rPr>
          <w:rFonts w:ascii="Times New Roman" w:hAnsi="Times New Roman" w:cs="Times New Roman"/>
          <w:sz w:val="20"/>
          <w:szCs w:val="20"/>
        </w:rPr>
        <w:t>, Birmingham, Alabama, June 20, 2001.</w:t>
      </w:r>
    </w:p>
    <w:p w:rsidR="007259CC" w:rsidRDefault="007259CC" w:rsidP="00E74218">
      <w:pPr>
        <w:ind w:left="720"/>
        <w:rPr>
          <w:rFonts w:ascii="Times New Roman" w:hAnsi="Times New Roman" w:cs="Times New Roman"/>
          <w:sz w:val="20"/>
          <w:szCs w:val="20"/>
        </w:rPr>
      </w:pPr>
    </w:p>
    <w:p w:rsidR="007B0E66" w:rsidRDefault="007B0E66" w:rsidP="00E74218">
      <w:pPr>
        <w:ind w:left="2160" w:hanging="1440"/>
        <w:rPr>
          <w:rFonts w:ascii="Times New Roman" w:hAnsi="Times New Roman" w:cs="Times New Roman"/>
          <w:sz w:val="20"/>
          <w:szCs w:val="20"/>
        </w:rPr>
      </w:pPr>
      <w:r>
        <w:rPr>
          <w:rFonts w:ascii="Times New Roman" w:hAnsi="Times New Roman" w:cs="Times New Roman"/>
          <w:sz w:val="20"/>
          <w:szCs w:val="20"/>
        </w:rPr>
        <w:t>4/2000</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“Writing Measurable Goals and Objectives”, </w:t>
      </w:r>
      <w:r>
        <w:rPr>
          <w:rFonts w:ascii="Times New Roman" w:hAnsi="Times New Roman" w:cs="Times New Roman"/>
          <w:b/>
          <w:bCs/>
          <w:sz w:val="20"/>
          <w:szCs w:val="20"/>
        </w:rPr>
        <w:t>workshop</w:t>
      </w:r>
      <w:r>
        <w:rPr>
          <w:rFonts w:ascii="Times New Roman" w:hAnsi="Times New Roman" w:cs="Times New Roman"/>
          <w:sz w:val="20"/>
          <w:szCs w:val="20"/>
        </w:rPr>
        <w:t xml:space="preserve">, Presented at </w:t>
      </w:r>
      <w:r w:rsidRPr="007B0E66">
        <w:rPr>
          <w:rFonts w:ascii="Times New Roman" w:hAnsi="Times New Roman" w:cs="Times New Roman"/>
          <w:sz w:val="20"/>
          <w:szCs w:val="20"/>
          <w:u w:val="single"/>
        </w:rPr>
        <w:t>Alabama Department of Public Health, Bureau of Family Health Services, Unwed Pregnancy Prevention Grant Training</w:t>
      </w:r>
      <w:r>
        <w:rPr>
          <w:rFonts w:ascii="Times New Roman" w:hAnsi="Times New Roman" w:cs="Times New Roman"/>
          <w:sz w:val="20"/>
          <w:szCs w:val="20"/>
        </w:rPr>
        <w:t>, Montgomery, Alabama, April 25, 2000.</w:t>
      </w:r>
    </w:p>
    <w:p w:rsidR="002E4BE5" w:rsidRDefault="002E4BE5" w:rsidP="00E74218">
      <w:pPr>
        <w:ind w:left="2160" w:hanging="1440"/>
        <w:rPr>
          <w:rFonts w:ascii="Times New Roman" w:hAnsi="Times New Roman" w:cs="Times New Roman"/>
          <w:sz w:val="20"/>
          <w:szCs w:val="20"/>
        </w:rPr>
      </w:pPr>
    </w:p>
    <w:p w:rsidR="002E4BE5" w:rsidRDefault="002E4BE5" w:rsidP="00E74218">
      <w:pPr>
        <w:ind w:left="2160" w:hanging="1440"/>
        <w:rPr>
          <w:rFonts w:ascii="Times New Roman" w:hAnsi="Times New Roman" w:cs="Times New Roman"/>
          <w:sz w:val="20"/>
          <w:szCs w:val="20"/>
        </w:rPr>
      </w:pPr>
      <w:r>
        <w:rPr>
          <w:rFonts w:ascii="Times New Roman" w:hAnsi="Times New Roman" w:cs="Times New Roman"/>
          <w:sz w:val="20"/>
          <w:szCs w:val="20"/>
        </w:rPr>
        <w:t>4/2000</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“Developing and Implementing Successful Collaborative Relationships with Communities”, </w:t>
      </w:r>
      <w:r>
        <w:rPr>
          <w:rFonts w:ascii="Times New Roman" w:hAnsi="Times New Roman" w:cs="Times New Roman"/>
          <w:b/>
          <w:bCs/>
          <w:sz w:val="20"/>
          <w:szCs w:val="20"/>
        </w:rPr>
        <w:t>workshop</w:t>
      </w:r>
      <w:r>
        <w:rPr>
          <w:rFonts w:ascii="Times New Roman" w:hAnsi="Times New Roman" w:cs="Times New Roman"/>
          <w:sz w:val="20"/>
          <w:szCs w:val="20"/>
        </w:rPr>
        <w:t>, Presented at Alabama Department of Public Health, Bureau of Family Health Services, Unwed Pregnancy Prevention Grant Training, Montgomery, Alabama, April 25, 2000.</w:t>
      </w:r>
    </w:p>
    <w:p w:rsidR="002E4BE5" w:rsidRDefault="002E4BE5" w:rsidP="00E74218">
      <w:pPr>
        <w:ind w:left="720"/>
        <w:rPr>
          <w:rFonts w:ascii="Times New Roman" w:hAnsi="Times New Roman" w:cs="Times New Roman"/>
          <w:sz w:val="20"/>
          <w:szCs w:val="20"/>
        </w:rPr>
      </w:pPr>
    </w:p>
    <w:p w:rsidR="002E4BE5" w:rsidRDefault="002E4BE5" w:rsidP="00E74218">
      <w:pPr>
        <w:ind w:left="2160" w:hanging="1440"/>
        <w:rPr>
          <w:rFonts w:ascii="Times New Roman" w:hAnsi="Times New Roman" w:cs="Times New Roman"/>
          <w:sz w:val="20"/>
          <w:szCs w:val="20"/>
        </w:rPr>
      </w:pPr>
      <w:r>
        <w:rPr>
          <w:rFonts w:ascii="Times New Roman" w:hAnsi="Times New Roman" w:cs="Times New Roman"/>
          <w:sz w:val="20"/>
          <w:szCs w:val="20"/>
        </w:rPr>
        <w:t>3/2000</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“Grant writing for Community Organizations”, </w:t>
      </w:r>
      <w:r>
        <w:rPr>
          <w:rFonts w:ascii="Times New Roman" w:hAnsi="Times New Roman" w:cs="Times New Roman"/>
          <w:b/>
          <w:bCs/>
          <w:sz w:val="20"/>
          <w:szCs w:val="20"/>
        </w:rPr>
        <w:t>workshop</w:t>
      </w:r>
      <w:r>
        <w:rPr>
          <w:rFonts w:ascii="Times New Roman" w:hAnsi="Times New Roman" w:cs="Times New Roman"/>
          <w:sz w:val="20"/>
          <w:szCs w:val="20"/>
        </w:rPr>
        <w:t xml:space="preserve">, </w:t>
      </w:r>
      <w:r>
        <w:rPr>
          <w:rFonts w:ascii="Times New Roman" w:hAnsi="Times New Roman" w:cs="Times New Roman"/>
          <w:sz w:val="20"/>
          <w:szCs w:val="20"/>
          <w:u w:val="single"/>
        </w:rPr>
        <w:t>First Annual Minority Health Conference of Alabama: A Multi-Cultural Forum</w:t>
      </w:r>
      <w:r>
        <w:rPr>
          <w:rFonts w:ascii="Times New Roman" w:hAnsi="Times New Roman" w:cs="Times New Roman"/>
          <w:sz w:val="20"/>
          <w:szCs w:val="20"/>
        </w:rPr>
        <w:t>, The Alabama Department of Public Health, Office of Minority Health, Tuskegee, Alabama, March 15, 2000.</w:t>
      </w:r>
    </w:p>
    <w:p w:rsidR="007259CC" w:rsidRDefault="007259CC" w:rsidP="00E74218">
      <w:pPr>
        <w:ind w:left="720"/>
        <w:rPr>
          <w:rFonts w:ascii="Times New Roman" w:hAnsi="Times New Roman" w:cs="Times New Roman"/>
          <w:sz w:val="20"/>
          <w:szCs w:val="20"/>
        </w:rPr>
      </w:pPr>
    </w:p>
    <w:p w:rsidR="00191A24" w:rsidRDefault="00191A24" w:rsidP="00E74218">
      <w:pPr>
        <w:ind w:left="2160" w:hanging="1440"/>
        <w:rPr>
          <w:rFonts w:ascii="Times New Roman" w:hAnsi="Times New Roman" w:cs="Times New Roman"/>
          <w:sz w:val="20"/>
          <w:szCs w:val="20"/>
        </w:rPr>
      </w:pPr>
      <w:r>
        <w:rPr>
          <w:rFonts w:ascii="Times New Roman" w:hAnsi="Times New Roman" w:cs="Times New Roman"/>
          <w:sz w:val="20"/>
          <w:szCs w:val="20"/>
        </w:rPr>
        <w:t>8/</w:t>
      </w:r>
      <w:r w:rsidR="00EC7F44">
        <w:rPr>
          <w:rFonts w:ascii="Times New Roman" w:hAnsi="Times New Roman" w:cs="Times New Roman"/>
          <w:sz w:val="20"/>
          <w:szCs w:val="20"/>
        </w:rPr>
        <w:t>19</w:t>
      </w:r>
      <w:r>
        <w:rPr>
          <w:rFonts w:ascii="Times New Roman" w:hAnsi="Times New Roman" w:cs="Times New Roman"/>
          <w:sz w:val="20"/>
          <w:szCs w:val="20"/>
        </w:rPr>
        <w:t>99</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“Building Capacity for Successful Participation in Community Health Projects”, </w:t>
      </w:r>
      <w:r>
        <w:rPr>
          <w:rFonts w:ascii="Times New Roman" w:hAnsi="Times New Roman" w:cs="Times New Roman"/>
          <w:b/>
          <w:bCs/>
          <w:sz w:val="20"/>
          <w:szCs w:val="20"/>
        </w:rPr>
        <w:t>lecture</w:t>
      </w:r>
      <w:r>
        <w:rPr>
          <w:rFonts w:ascii="Times New Roman" w:hAnsi="Times New Roman" w:cs="Times New Roman"/>
          <w:sz w:val="20"/>
          <w:szCs w:val="20"/>
        </w:rPr>
        <w:t xml:space="preserve">, </w:t>
      </w:r>
      <w:r w:rsidRPr="00191A24">
        <w:rPr>
          <w:rFonts w:ascii="Times New Roman" w:hAnsi="Times New Roman" w:cs="Times New Roman"/>
          <w:sz w:val="20"/>
          <w:szCs w:val="20"/>
          <w:u w:val="single"/>
        </w:rPr>
        <w:t>Alabama Community Health Information Services Community Health Conference</w:t>
      </w:r>
      <w:r>
        <w:rPr>
          <w:rFonts w:ascii="Times New Roman" w:hAnsi="Times New Roman" w:cs="Times New Roman"/>
          <w:sz w:val="20"/>
          <w:szCs w:val="20"/>
        </w:rPr>
        <w:t>, Birmingham, Alabama, August 14, 1999.</w:t>
      </w:r>
    </w:p>
    <w:p w:rsidR="00191A24" w:rsidRDefault="00191A24" w:rsidP="00E74218">
      <w:pPr>
        <w:ind w:left="720"/>
        <w:rPr>
          <w:rFonts w:ascii="Times New Roman" w:hAnsi="Times New Roman" w:cs="Times New Roman"/>
          <w:sz w:val="20"/>
          <w:szCs w:val="20"/>
        </w:rPr>
      </w:pPr>
    </w:p>
    <w:p w:rsidR="00191A24" w:rsidRDefault="00191A24" w:rsidP="00E74218">
      <w:pPr>
        <w:pStyle w:val="BodyTextIndent3"/>
        <w:ind w:left="2160"/>
        <w:rPr>
          <w:rFonts w:ascii="Times New Roman" w:hAnsi="Times New Roman" w:cs="Times New Roman"/>
          <w:sz w:val="20"/>
          <w:szCs w:val="20"/>
        </w:rPr>
      </w:pPr>
      <w:r>
        <w:rPr>
          <w:rFonts w:ascii="Times New Roman" w:hAnsi="Times New Roman" w:cs="Times New Roman"/>
          <w:sz w:val="20"/>
          <w:szCs w:val="20"/>
        </w:rPr>
        <w:lastRenderedPageBreak/>
        <w:t>8/</w:t>
      </w:r>
      <w:r w:rsidR="00EC7F44">
        <w:rPr>
          <w:rFonts w:ascii="Times New Roman" w:hAnsi="Times New Roman" w:cs="Times New Roman"/>
          <w:sz w:val="20"/>
          <w:szCs w:val="20"/>
        </w:rPr>
        <w:t>19</w:t>
      </w:r>
      <w:r>
        <w:rPr>
          <w:rFonts w:ascii="Times New Roman" w:hAnsi="Times New Roman" w:cs="Times New Roman"/>
          <w:sz w:val="20"/>
          <w:szCs w:val="20"/>
        </w:rPr>
        <w:t>99</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“Alabama Department of Public Health, Bureau of Family Health Services – Community Focus Groups and Forums Training”, </w:t>
      </w:r>
      <w:r>
        <w:rPr>
          <w:rFonts w:ascii="Times New Roman" w:hAnsi="Times New Roman" w:cs="Times New Roman"/>
          <w:b/>
          <w:bCs/>
          <w:sz w:val="20"/>
          <w:szCs w:val="20"/>
        </w:rPr>
        <w:t>workshop</w:t>
      </w:r>
      <w:r>
        <w:rPr>
          <w:rFonts w:ascii="Times New Roman" w:hAnsi="Times New Roman" w:cs="Times New Roman"/>
          <w:sz w:val="20"/>
          <w:szCs w:val="20"/>
        </w:rPr>
        <w:t xml:space="preserve">, </w:t>
      </w:r>
      <w:r w:rsidRPr="00191A24">
        <w:rPr>
          <w:rFonts w:ascii="Times New Roman" w:hAnsi="Times New Roman" w:cs="Times New Roman"/>
          <w:sz w:val="20"/>
          <w:szCs w:val="20"/>
          <w:u w:val="single"/>
        </w:rPr>
        <w:t>Alabama Department of Public Health Title V Needs Assessment Data Gathering Training</w:t>
      </w:r>
      <w:r>
        <w:rPr>
          <w:rFonts w:ascii="Times New Roman" w:hAnsi="Times New Roman" w:cs="Times New Roman"/>
          <w:sz w:val="20"/>
          <w:szCs w:val="20"/>
        </w:rPr>
        <w:t>, Montgomery, Alabama, August 2, 1999.</w:t>
      </w:r>
    </w:p>
    <w:p w:rsidR="00191A24" w:rsidRDefault="00191A24" w:rsidP="00E74218">
      <w:pPr>
        <w:pStyle w:val="BodyTextIndent3"/>
        <w:ind w:left="2160"/>
        <w:rPr>
          <w:rFonts w:ascii="Times New Roman" w:hAnsi="Times New Roman" w:cs="Times New Roman"/>
          <w:sz w:val="20"/>
          <w:szCs w:val="20"/>
        </w:rPr>
      </w:pPr>
    </w:p>
    <w:p w:rsidR="00191A24" w:rsidRDefault="00191A24" w:rsidP="00E74218">
      <w:pPr>
        <w:pStyle w:val="BodyTextIndent3"/>
        <w:ind w:left="2160"/>
        <w:rPr>
          <w:rFonts w:ascii="Times New Roman" w:hAnsi="Times New Roman" w:cs="Times New Roman"/>
          <w:sz w:val="20"/>
          <w:szCs w:val="20"/>
        </w:rPr>
      </w:pPr>
      <w:r>
        <w:rPr>
          <w:rFonts w:ascii="Times New Roman" w:hAnsi="Times New Roman" w:cs="Times New Roman"/>
          <w:sz w:val="20"/>
          <w:szCs w:val="20"/>
        </w:rPr>
        <w:t>7/</w:t>
      </w:r>
      <w:r w:rsidR="00EC7F44">
        <w:rPr>
          <w:rFonts w:ascii="Times New Roman" w:hAnsi="Times New Roman" w:cs="Times New Roman"/>
          <w:sz w:val="20"/>
          <w:szCs w:val="20"/>
        </w:rPr>
        <w:t>19</w:t>
      </w:r>
      <w:r>
        <w:rPr>
          <w:rFonts w:ascii="Times New Roman" w:hAnsi="Times New Roman" w:cs="Times New Roman"/>
          <w:sz w:val="20"/>
          <w:szCs w:val="20"/>
        </w:rPr>
        <w:t>99</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“Overview of Community-based Evaluation/Practical Application”, </w:t>
      </w:r>
      <w:r>
        <w:rPr>
          <w:rFonts w:ascii="Times New Roman" w:hAnsi="Times New Roman" w:cs="Times New Roman"/>
          <w:b/>
          <w:bCs/>
          <w:sz w:val="20"/>
          <w:szCs w:val="20"/>
        </w:rPr>
        <w:t>workshop</w:t>
      </w:r>
      <w:r>
        <w:rPr>
          <w:rFonts w:ascii="Times New Roman" w:hAnsi="Times New Roman" w:cs="Times New Roman"/>
          <w:sz w:val="20"/>
          <w:szCs w:val="20"/>
        </w:rPr>
        <w:t xml:space="preserve">, </w:t>
      </w:r>
      <w:r>
        <w:rPr>
          <w:rFonts w:ascii="Times New Roman" w:hAnsi="Times New Roman" w:cs="Times New Roman"/>
          <w:sz w:val="20"/>
          <w:szCs w:val="20"/>
          <w:u w:val="single"/>
        </w:rPr>
        <w:t>Healthy Child Care Alabama Community Integrated Services System Initiative: Health Systems Development in Child Care Conference</w:t>
      </w:r>
      <w:r>
        <w:rPr>
          <w:rFonts w:ascii="Times New Roman" w:hAnsi="Times New Roman" w:cs="Times New Roman"/>
          <w:sz w:val="20"/>
          <w:szCs w:val="20"/>
        </w:rPr>
        <w:t>, Montgomery, Alabama, July 26, 1999</w:t>
      </w:r>
    </w:p>
    <w:p w:rsidR="00191A24" w:rsidRDefault="00191A24" w:rsidP="00E74218">
      <w:pPr>
        <w:ind w:left="2160" w:hanging="1440"/>
        <w:rPr>
          <w:rFonts w:ascii="Times New Roman" w:hAnsi="Times New Roman" w:cs="Times New Roman"/>
          <w:sz w:val="20"/>
          <w:szCs w:val="20"/>
        </w:rPr>
      </w:pPr>
    </w:p>
    <w:p w:rsidR="00191A24" w:rsidRDefault="00191A24" w:rsidP="00E74218">
      <w:pPr>
        <w:pStyle w:val="BodyTextIndent3"/>
        <w:ind w:left="2160"/>
        <w:rPr>
          <w:rFonts w:ascii="Times New Roman" w:hAnsi="Times New Roman" w:cs="Times New Roman"/>
          <w:sz w:val="20"/>
          <w:szCs w:val="20"/>
        </w:rPr>
      </w:pPr>
      <w:r>
        <w:rPr>
          <w:rFonts w:ascii="Times New Roman" w:hAnsi="Times New Roman" w:cs="Times New Roman"/>
          <w:sz w:val="20"/>
          <w:szCs w:val="20"/>
        </w:rPr>
        <w:t>6/</w:t>
      </w:r>
      <w:r w:rsidR="00EC7F44">
        <w:rPr>
          <w:rFonts w:ascii="Times New Roman" w:hAnsi="Times New Roman" w:cs="Times New Roman"/>
          <w:sz w:val="20"/>
          <w:szCs w:val="20"/>
        </w:rPr>
        <w:t>19</w:t>
      </w:r>
      <w:r>
        <w:rPr>
          <w:rFonts w:ascii="Times New Roman" w:hAnsi="Times New Roman" w:cs="Times New Roman"/>
          <w:sz w:val="20"/>
          <w:szCs w:val="20"/>
        </w:rPr>
        <w:t>99</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“Principles and Tools for Evaluating Community-based Prevention and Health Promotion Programs”, </w:t>
      </w:r>
      <w:r>
        <w:rPr>
          <w:rFonts w:ascii="Times New Roman" w:hAnsi="Times New Roman" w:cs="Times New Roman"/>
          <w:b/>
          <w:bCs/>
          <w:sz w:val="20"/>
          <w:szCs w:val="20"/>
        </w:rPr>
        <w:t>lecture</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Community System Development Training: Effective Leadership </w:t>
      </w:r>
      <w:proofErr w:type="gramStart"/>
      <w:r>
        <w:rPr>
          <w:rFonts w:ascii="Times New Roman" w:hAnsi="Times New Roman" w:cs="Times New Roman"/>
          <w:sz w:val="20"/>
          <w:szCs w:val="20"/>
          <w:u w:val="single"/>
        </w:rPr>
        <w:t>During</w:t>
      </w:r>
      <w:proofErr w:type="gramEnd"/>
      <w:r>
        <w:rPr>
          <w:rFonts w:ascii="Times New Roman" w:hAnsi="Times New Roman" w:cs="Times New Roman"/>
          <w:sz w:val="20"/>
          <w:szCs w:val="20"/>
          <w:u w:val="single"/>
        </w:rPr>
        <w:t xml:space="preserve"> Times of Transition</w:t>
      </w:r>
      <w:r>
        <w:rPr>
          <w:rFonts w:ascii="Times New Roman" w:hAnsi="Times New Roman" w:cs="Times New Roman"/>
          <w:sz w:val="20"/>
          <w:szCs w:val="20"/>
        </w:rPr>
        <w:t>, Montgomery, Alabama, June 25, 1999</w:t>
      </w:r>
    </w:p>
    <w:p w:rsidR="00191A24" w:rsidRDefault="00191A24" w:rsidP="00E74218">
      <w:pPr>
        <w:pStyle w:val="Footer"/>
        <w:tabs>
          <w:tab w:val="clear" w:pos="4320"/>
          <w:tab w:val="clear" w:pos="8640"/>
        </w:tabs>
        <w:ind w:left="720"/>
        <w:rPr>
          <w:rFonts w:ascii="Times New Roman" w:hAnsi="Times New Roman" w:cs="Times New Roman"/>
          <w:sz w:val="20"/>
          <w:szCs w:val="20"/>
        </w:rPr>
      </w:pPr>
    </w:p>
    <w:p w:rsidR="00191A24" w:rsidRDefault="00191A24" w:rsidP="00E74218">
      <w:pPr>
        <w:pStyle w:val="BodyTextIndent3"/>
        <w:ind w:left="2160"/>
        <w:rPr>
          <w:rFonts w:ascii="Times New Roman" w:hAnsi="Times New Roman" w:cs="Times New Roman"/>
          <w:sz w:val="20"/>
          <w:szCs w:val="20"/>
        </w:rPr>
      </w:pPr>
      <w:r>
        <w:rPr>
          <w:rFonts w:ascii="Times New Roman" w:hAnsi="Times New Roman" w:cs="Times New Roman"/>
          <w:sz w:val="20"/>
          <w:szCs w:val="20"/>
        </w:rPr>
        <w:t>6/</w:t>
      </w:r>
      <w:r w:rsidR="00EC7F44">
        <w:rPr>
          <w:rFonts w:ascii="Times New Roman" w:hAnsi="Times New Roman" w:cs="Times New Roman"/>
          <w:sz w:val="20"/>
          <w:szCs w:val="20"/>
        </w:rPr>
        <w:t>19</w:t>
      </w:r>
      <w:r>
        <w:rPr>
          <w:rFonts w:ascii="Times New Roman" w:hAnsi="Times New Roman" w:cs="Times New Roman"/>
          <w:sz w:val="20"/>
          <w:szCs w:val="20"/>
        </w:rPr>
        <w:t>99</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“Writing Measurable Goals and Objectives” </w:t>
      </w:r>
      <w:r>
        <w:rPr>
          <w:rFonts w:ascii="Times New Roman" w:hAnsi="Times New Roman" w:cs="Times New Roman"/>
          <w:b/>
          <w:bCs/>
          <w:sz w:val="20"/>
          <w:szCs w:val="20"/>
        </w:rPr>
        <w:t>workshop</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Community System Development Training: Effective Leadership </w:t>
      </w:r>
      <w:proofErr w:type="gramStart"/>
      <w:r>
        <w:rPr>
          <w:rFonts w:ascii="Times New Roman" w:hAnsi="Times New Roman" w:cs="Times New Roman"/>
          <w:sz w:val="20"/>
          <w:szCs w:val="20"/>
          <w:u w:val="single"/>
        </w:rPr>
        <w:t>During</w:t>
      </w:r>
      <w:proofErr w:type="gramEnd"/>
      <w:r>
        <w:rPr>
          <w:rFonts w:ascii="Times New Roman" w:hAnsi="Times New Roman" w:cs="Times New Roman"/>
          <w:sz w:val="20"/>
          <w:szCs w:val="20"/>
          <w:u w:val="single"/>
        </w:rPr>
        <w:t xml:space="preserve"> Times of Transition</w:t>
      </w:r>
      <w:r>
        <w:rPr>
          <w:rFonts w:ascii="Times New Roman" w:hAnsi="Times New Roman" w:cs="Times New Roman"/>
          <w:sz w:val="20"/>
          <w:szCs w:val="20"/>
        </w:rPr>
        <w:t>, Montgomery, Alabama, June 24, 1999</w:t>
      </w:r>
    </w:p>
    <w:p w:rsidR="00191A24" w:rsidRDefault="00191A24" w:rsidP="00E74218">
      <w:pPr>
        <w:pStyle w:val="Footer"/>
        <w:tabs>
          <w:tab w:val="clear" w:pos="4320"/>
          <w:tab w:val="clear" w:pos="8640"/>
        </w:tabs>
        <w:ind w:left="720"/>
        <w:rPr>
          <w:rFonts w:ascii="Times New Roman" w:hAnsi="Times New Roman" w:cs="Times New Roman"/>
          <w:sz w:val="20"/>
          <w:szCs w:val="20"/>
        </w:rPr>
      </w:pPr>
    </w:p>
    <w:p w:rsidR="00191A24" w:rsidRDefault="00191A24" w:rsidP="00E74218">
      <w:pPr>
        <w:pStyle w:val="BodyTextIndent3"/>
        <w:ind w:left="2160"/>
        <w:rPr>
          <w:rFonts w:ascii="Times New Roman" w:hAnsi="Times New Roman" w:cs="Times New Roman"/>
          <w:sz w:val="20"/>
          <w:szCs w:val="20"/>
        </w:rPr>
      </w:pPr>
      <w:r>
        <w:rPr>
          <w:rFonts w:ascii="Times New Roman" w:hAnsi="Times New Roman" w:cs="Times New Roman"/>
          <w:sz w:val="20"/>
          <w:szCs w:val="20"/>
        </w:rPr>
        <w:t>6/</w:t>
      </w:r>
      <w:r w:rsidR="00EC7F44">
        <w:rPr>
          <w:rFonts w:ascii="Times New Roman" w:hAnsi="Times New Roman" w:cs="Times New Roman"/>
          <w:sz w:val="20"/>
          <w:szCs w:val="20"/>
        </w:rPr>
        <w:t>19</w:t>
      </w:r>
      <w:r>
        <w:rPr>
          <w:rFonts w:ascii="Times New Roman" w:hAnsi="Times New Roman" w:cs="Times New Roman"/>
          <w:sz w:val="20"/>
          <w:szCs w:val="20"/>
        </w:rPr>
        <w:t>99</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“Developing and Implementing Successful Collaborative and Negotiated Relationships with Communities”, </w:t>
      </w:r>
      <w:r>
        <w:rPr>
          <w:rFonts w:ascii="Times New Roman" w:hAnsi="Times New Roman" w:cs="Times New Roman"/>
          <w:b/>
          <w:bCs/>
          <w:sz w:val="20"/>
          <w:szCs w:val="20"/>
        </w:rPr>
        <w:t>workshop</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Community System Development Training: Effective Leadership </w:t>
      </w:r>
      <w:proofErr w:type="gramStart"/>
      <w:r>
        <w:rPr>
          <w:rFonts w:ascii="Times New Roman" w:hAnsi="Times New Roman" w:cs="Times New Roman"/>
          <w:sz w:val="20"/>
          <w:szCs w:val="20"/>
          <w:u w:val="single"/>
        </w:rPr>
        <w:t>During</w:t>
      </w:r>
      <w:proofErr w:type="gramEnd"/>
      <w:r>
        <w:rPr>
          <w:rFonts w:ascii="Times New Roman" w:hAnsi="Times New Roman" w:cs="Times New Roman"/>
          <w:sz w:val="20"/>
          <w:szCs w:val="20"/>
          <w:u w:val="single"/>
        </w:rPr>
        <w:t xml:space="preserve"> Times of Transition</w:t>
      </w:r>
      <w:r>
        <w:rPr>
          <w:rFonts w:ascii="Times New Roman" w:hAnsi="Times New Roman" w:cs="Times New Roman"/>
          <w:sz w:val="20"/>
          <w:szCs w:val="20"/>
        </w:rPr>
        <w:t>, Montgomery, Alabama, June 23, 1999</w:t>
      </w:r>
    </w:p>
    <w:p w:rsidR="00191A24" w:rsidRDefault="00191A24" w:rsidP="00E74218">
      <w:pPr>
        <w:ind w:left="720"/>
        <w:rPr>
          <w:rFonts w:ascii="Times New Roman" w:hAnsi="Times New Roman" w:cs="Times New Roman"/>
          <w:sz w:val="20"/>
          <w:szCs w:val="20"/>
        </w:rPr>
      </w:pPr>
    </w:p>
    <w:p w:rsidR="00191A24" w:rsidRDefault="00191A24"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r>
        <w:rPr>
          <w:rFonts w:ascii="Times New Roman" w:hAnsi="Times New Roman" w:cs="Times New Roman"/>
          <w:sz w:val="20"/>
          <w:szCs w:val="20"/>
        </w:rPr>
        <w:t>6/</w:t>
      </w:r>
      <w:r w:rsidR="00EC7F44">
        <w:rPr>
          <w:rFonts w:ascii="Times New Roman" w:hAnsi="Times New Roman" w:cs="Times New Roman"/>
          <w:sz w:val="20"/>
          <w:szCs w:val="20"/>
        </w:rPr>
        <w:t>19</w:t>
      </w:r>
      <w:r>
        <w:rPr>
          <w:rFonts w:ascii="Times New Roman" w:hAnsi="Times New Roman" w:cs="Times New Roman"/>
          <w:sz w:val="20"/>
          <w:szCs w:val="20"/>
        </w:rPr>
        <w:t>99</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“Community-based Projects: Key Community-based Evaluation Methods for the Alabama Community-based Perinatal Initiatives”, </w:t>
      </w:r>
      <w:proofErr w:type="spellStart"/>
      <w:r>
        <w:rPr>
          <w:rFonts w:ascii="Times New Roman" w:hAnsi="Times New Roman" w:cs="Times New Roman"/>
          <w:b/>
          <w:bCs/>
          <w:sz w:val="20"/>
          <w:szCs w:val="20"/>
        </w:rPr>
        <w:t>inservice</w:t>
      </w:r>
      <w:proofErr w:type="spellEnd"/>
      <w:r>
        <w:rPr>
          <w:rFonts w:ascii="Times New Roman" w:hAnsi="Times New Roman" w:cs="Times New Roman"/>
          <w:b/>
          <w:bCs/>
          <w:sz w:val="20"/>
          <w:szCs w:val="20"/>
        </w:rPr>
        <w:t xml:space="preserve"> training</w:t>
      </w:r>
      <w:r>
        <w:rPr>
          <w:rFonts w:ascii="Times New Roman" w:hAnsi="Times New Roman" w:cs="Times New Roman"/>
          <w:sz w:val="20"/>
          <w:szCs w:val="20"/>
        </w:rPr>
        <w:t xml:space="preserve">, </w:t>
      </w:r>
      <w:r>
        <w:rPr>
          <w:rFonts w:ascii="Times New Roman" w:hAnsi="Times New Roman" w:cs="Times New Roman"/>
          <w:sz w:val="20"/>
          <w:szCs w:val="20"/>
          <w:u w:val="single"/>
        </w:rPr>
        <w:t>Alabama Perinatal Care Conference</w:t>
      </w:r>
      <w:r>
        <w:rPr>
          <w:rFonts w:ascii="Times New Roman" w:hAnsi="Times New Roman" w:cs="Times New Roman"/>
          <w:sz w:val="20"/>
          <w:szCs w:val="20"/>
        </w:rPr>
        <w:t>, Montgomery, Alabama, June 4, 1999.</w:t>
      </w:r>
    </w:p>
    <w:p w:rsidR="00191A24" w:rsidRDefault="00191A24" w:rsidP="00E74218">
      <w:pPr>
        <w:ind w:left="720"/>
        <w:rPr>
          <w:rFonts w:ascii="Times New Roman" w:hAnsi="Times New Roman" w:cs="Times New Roman"/>
          <w:sz w:val="20"/>
          <w:szCs w:val="20"/>
        </w:rPr>
      </w:pPr>
    </w:p>
    <w:p w:rsidR="00F73537" w:rsidRDefault="00F73537" w:rsidP="00E74218">
      <w:pPr>
        <w:ind w:left="2160" w:hanging="1440"/>
        <w:rPr>
          <w:rFonts w:ascii="Times New Roman" w:hAnsi="Times New Roman" w:cs="Times New Roman"/>
          <w:sz w:val="20"/>
          <w:szCs w:val="20"/>
        </w:rPr>
      </w:pPr>
      <w:r>
        <w:rPr>
          <w:rFonts w:ascii="Times New Roman" w:hAnsi="Times New Roman" w:cs="Times New Roman"/>
          <w:sz w:val="20"/>
          <w:szCs w:val="20"/>
        </w:rPr>
        <w:t>4/</w:t>
      </w:r>
      <w:r w:rsidR="00EC7F44">
        <w:rPr>
          <w:rFonts w:ascii="Times New Roman" w:hAnsi="Times New Roman" w:cs="Times New Roman"/>
          <w:sz w:val="20"/>
          <w:szCs w:val="20"/>
        </w:rPr>
        <w:t>19</w:t>
      </w:r>
      <w:r>
        <w:rPr>
          <w:rFonts w:ascii="Times New Roman" w:hAnsi="Times New Roman" w:cs="Times New Roman"/>
          <w:sz w:val="20"/>
          <w:szCs w:val="20"/>
        </w:rPr>
        <w:t>97</w:t>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“Social Workers on the Multi-Disciplinary Medical/Heath Team: Critical Roles and Successful Functioning”,</w:t>
      </w:r>
      <w:r>
        <w:rPr>
          <w:rFonts w:ascii="Times New Roman" w:hAnsi="Times New Roman" w:cs="Times New Roman"/>
          <w:b/>
          <w:bCs/>
          <w:sz w:val="20"/>
          <w:szCs w:val="20"/>
        </w:rPr>
        <w:t xml:space="preserve"> workshop</w:t>
      </w:r>
      <w:r>
        <w:rPr>
          <w:rFonts w:ascii="Times New Roman" w:hAnsi="Times New Roman" w:cs="Times New Roman"/>
          <w:sz w:val="20"/>
          <w:szCs w:val="20"/>
        </w:rPr>
        <w:t xml:space="preserve"> conducted at the Alabama Conference of Social Work - </w:t>
      </w:r>
      <w:r>
        <w:rPr>
          <w:rFonts w:ascii="Times New Roman" w:hAnsi="Times New Roman" w:cs="Times New Roman"/>
          <w:sz w:val="20"/>
          <w:szCs w:val="20"/>
          <w:u w:val="single"/>
        </w:rPr>
        <w:t>Celebrating the Magic of Excellence in Social Work, The profession with Solutions</w:t>
      </w:r>
      <w:r>
        <w:rPr>
          <w:rFonts w:ascii="Times New Roman" w:hAnsi="Times New Roman" w:cs="Times New Roman"/>
          <w:sz w:val="20"/>
          <w:szCs w:val="20"/>
        </w:rPr>
        <w:t>, Birmingham, Alabama, April 17, 1997.</w:t>
      </w:r>
    </w:p>
    <w:p w:rsidR="00F73537" w:rsidRDefault="00F73537"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4/</w:t>
      </w:r>
      <w:r w:rsidR="00EC7F44">
        <w:rPr>
          <w:rFonts w:ascii="Times New Roman" w:hAnsi="Times New Roman" w:cs="Times New Roman"/>
          <w:sz w:val="20"/>
          <w:szCs w:val="20"/>
        </w:rPr>
        <w:t>19</w:t>
      </w:r>
      <w:r>
        <w:rPr>
          <w:rFonts w:ascii="Times New Roman" w:hAnsi="Times New Roman" w:cs="Times New Roman"/>
          <w:sz w:val="20"/>
          <w:szCs w:val="20"/>
        </w:rPr>
        <w:t>97</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“Developing and Implementing Successful Collaborative Relationships with Communities” invited </w:t>
      </w:r>
      <w:r>
        <w:rPr>
          <w:rFonts w:ascii="Times New Roman" w:hAnsi="Times New Roman" w:cs="Times New Roman"/>
          <w:b/>
          <w:bCs/>
          <w:sz w:val="20"/>
          <w:szCs w:val="20"/>
        </w:rPr>
        <w:t>workshop</w:t>
      </w:r>
      <w:r>
        <w:rPr>
          <w:rFonts w:ascii="Times New Roman" w:hAnsi="Times New Roman" w:cs="Times New Roman"/>
          <w:sz w:val="20"/>
          <w:szCs w:val="20"/>
        </w:rPr>
        <w:t xml:space="preserve"> panel paper and discussion by the Bureau of Family Health Services, </w:t>
      </w:r>
      <w:r>
        <w:rPr>
          <w:rFonts w:ascii="Times New Roman" w:hAnsi="Times New Roman" w:cs="Times New Roman"/>
          <w:sz w:val="20"/>
          <w:szCs w:val="20"/>
          <w:u w:val="single"/>
        </w:rPr>
        <w:t>Alabama Department of Public Health’s Systems Development Grant Training Workshop</w:t>
      </w:r>
      <w:r>
        <w:rPr>
          <w:rFonts w:ascii="Times New Roman" w:hAnsi="Times New Roman" w:cs="Times New Roman"/>
          <w:sz w:val="20"/>
          <w:szCs w:val="20"/>
        </w:rPr>
        <w:t>, Montgomery, Alabama April 1, 1997.</w:t>
      </w:r>
    </w:p>
    <w:p w:rsidR="00F73537" w:rsidRDefault="00F73537"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1/</w:t>
      </w:r>
      <w:r w:rsidR="00EC7F44">
        <w:rPr>
          <w:rFonts w:ascii="Times New Roman" w:hAnsi="Times New Roman" w:cs="Times New Roman"/>
          <w:sz w:val="20"/>
          <w:szCs w:val="20"/>
        </w:rPr>
        <w:t>19</w:t>
      </w:r>
      <w:r>
        <w:rPr>
          <w:rFonts w:ascii="Times New Roman" w:hAnsi="Times New Roman" w:cs="Times New Roman"/>
          <w:sz w:val="20"/>
          <w:szCs w:val="20"/>
        </w:rPr>
        <w:t>97</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“Developing and Implementing Community-based Evaluation and Research: Academic and Practical Concerns and Solutions”, invited </w:t>
      </w:r>
      <w:r>
        <w:rPr>
          <w:rFonts w:ascii="Times New Roman" w:hAnsi="Times New Roman" w:cs="Times New Roman"/>
          <w:b/>
          <w:bCs/>
          <w:sz w:val="20"/>
          <w:szCs w:val="20"/>
        </w:rPr>
        <w:t>workshop</w:t>
      </w:r>
      <w:r>
        <w:rPr>
          <w:rFonts w:ascii="Times New Roman" w:hAnsi="Times New Roman" w:cs="Times New Roman"/>
          <w:sz w:val="20"/>
          <w:szCs w:val="20"/>
        </w:rPr>
        <w:t xml:space="preserve"> paper and discussion for the </w:t>
      </w:r>
      <w:r>
        <w:rPr>
          <w:rFonts w:ascii="Times New Roman" w:hAnsi="Times New Roman" w:cs="Times New Roman"/>
          <w:sz w:val="20"/>
          <w:szCs w:val="20"/>
          <w:u w:val="single"/>
        </w:rPr>
        <w:t>National Institutes of Alcohol Abuse and Alcoholism. North Carolina Collaborative Research on Prevention/Intervention Workshop</w:t>
      </w:r>
      <w:r>
        <w:rPr>
          <w:rFonts w:ascii="Times New Roman" w:hAnsi="Times New Roman" w:cs="Times New Roman"/>
          <w:sz w:val="20"/>
          <w:szCs w:val="20"/>
        </w:rPr>
        <w:t>, University of North Carolina at Chapel Hill, Chapel Hill, North Carolina, January 23, 1997.</w:t>
      </w:r>
    </w:p>
    <w:p w:rsidR="002B5DC8" w:rsidRDefault="002B5DC8"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9/</w:t>
      </w:r>
      <w:r w:rsidR="00EC7F44">
        <w:rPr>
          <w:rFonts w:ascii="Times New Roman" w:hAnsi="Times New Roman" w:cs="Times New Roman"/>
          <w:sz w:val="20"/>
          <w:szCs w:val="20"/>
        </w:rPr>
        <w:t>19</w:t>
      </w:r>
      <w:r>
        <w:rPr>
          <w:rFonts w:ascii="Times New Roman" w:hAnsi="Times New Roman" w:cs="Times New Roman"/>
          <w:sz w:val="20"/>
          <w:szCs w:val="20"/>
        </w:rPr>
        <w:t>96</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“Changing Roles of Social Workers in Public Health” </w:t>
      </w:r>
      <w:r>
        <w:rPr>
          <w:rFonts w:ascii="Times New Roman" w:hAnsi="Times New Roman" w:cs="Times New Roman"/>
          <w:b/>
          <w:bCs/>
          <w:sz w:val="20"/>
          <w:szCs w:val="20"/>
        </w:rPr>
        <w:t>Keynote address</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First Annual Texas Public Health Association and Texas department of Health Social Work Conference</w:t>
      </w:r>
      <w:r>
        <w:rPr>
          <w:rFonts w:ascii="Times New Roman" w:hAnsi="Times New Roman" w:cs="Times New Roman"/>
          <w:sz w:val="20"/>
          <w:szCs w:val="20"/>
        </w:rPr>
        <w:t>, September 12, 1996.</w:t>
      </w:r>
    </w:p>
    <w:p w:rsidR="002B5DC8" w:rsidRDefault="002B5DC8"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9/</w:t>
      </w:r>
      <w:r w:rsidR="00EC7F44">
        <w:rPr>
          <w:rFonts w:ascii="Times New Roman" w:hAnsi="Times New Roman" w:cs="Times New Roman"/>
          <w:sz w:val="20"/>
          <w:szCs w:val="20"/>
        </w:rPr>
        <w:t>19</w:t>
      </w:r>
      <w:r>
        <w:rPr>
          <w:rFonts w:ascii="Times New Roman" w:hAnsi="Times New Roman" w:cs="Times New Roman"/>
          <w:sz w:val="20"/>
          <w:szCs w:val="20"/>
        </w:rPr>
        <w:t>96</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“Social Work Roles Under Managed Care”,  </w:t>
      </w:r>
      <w:r>
        <w:rPr>
          <w:rFonts w:ascii="Times New Roman" w:hAnsi="Times New Roman" w:cs="Times New Roman"/>
          <w:b/>
          <w:bCs/>
          <w:sz w:val="20"/>
          <w:szCs w:val="20"/>
        </w:rPr>
        <w:t>workshop</w:t>
      </w:r>
      <w:r>
        <w:rPr>
          <w:rFonts w:ascii="Times New Roman" w:hAnsi="Times New Roman" w:cs="Times New Roman"/>
          <w:sz w:val="20"/>
          <w:szCs w:val="20"/>
        </w:rPr>
        <w:t xml:space="preserve"> series presented at the </w:t>
      </w:r>
      <w:r>
        <w:rPr>
          <w:rFonts w:ascii="Times New Roman" w:hAnsi="Times New Roman" w:cs="Times New Roman"/>
          <w:sz w:val="20"/>
          <w:szCs w:val="20"/>
          <w:u w:val="single"/>
        </w:rPr>
        <w:t>First Annual Texas Public Health Association and Texas Department of Health Social Work Conference</w:t>
      </w:r>
      <w:r>
        <w:rPr>
          <w:rFonts w:ascii="Times New Roman" w:hAnsi="Times New Roman" w:cs="Times New Roman"/>
          <w:sz w:val="20"/>
          <w:szCs w:val="20"/>
        </w:rPr>
        <w:t>, Austin, Texas, September 12-13, 1996.</w:t>
      </w:r>
    </w:p>
    <w:p w:rsidR="002B5DC8" w:rsidRDefault="002B5DC8"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3/</w:t>
      </w:r>
      <w:r w:rsidR="00EC7F44">
        <w:rPr>
          <w:rFonts w:ascii="Times New Roman" w:hAnsi="Times New Roman" w:cs="Times New Roman"/>
          <w:sz w:val="20"/>
          <w:szCs w:val="20"/>
        </w:rPr>
        <w:t>19</w:t>
      </w:r>
      <w:r>
        <w:rPr>
          <w:rFonts w:ascii="Times New Roman" w:hAnsi="Times New Roman" w:cs="Times New Roman"/>
          <w:sz w:val="20"/>
          <w:szCs w:val="20"/>
        </w:rPr>
        <w:t>95</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"Ethics in Public Health Social Work Practice" invited </w:t>
      </w:r>
      <w:r>
        <w:rPr>
          <w:rFonts w:ascii="Times New Roman" w:hAnsi="Times New Roman" w:cs="Times New Roman"/>
          <w:b/>
          <w:bCs/>
          <w:sz w:val="20"/>
          <w:szCs w:val="20"/>
        </w:rPr>
        <w:t>workshop</w:t>
      </w:r>
      <w:r>
        <w:rPr>
          <w:rFonts w:ascii="Times New Roman" w:hAnsi="Times New Roman" w:cs="Times New Roman"/>
          <w:sz w:val="20"/>
          <w:szCs w:val="20"/>
        </w:rPr>
        <w:t xml:space="preserve"> - </w:t>
      </w:r>
      <w:r>
        <w:rPr>
          <w:rFonts w:ascii="Times New Roman" w:hAnsi="Times New Roman" w:cs="Times New Roman"/>
          <w:sz w:val="20"/>
          <w:szCs w:val="20"/>
          <w:u w:val="single"/>
        </w:rPr>
        <w:t>Annual meeting of the North Carolina Section National Association of Social Work</w:t>
      </w:r>
      <w:r>
        <w:rPr>
          <w:rFonts w:ascii="Times New Roman" w:hAnsi="Times New Roman" w:cs="Times New Roman"/>
          <w:sz w:val="20"/>
          <w:szCs w:val="20"/>
        </w:rPr>
        <w:t>, Raleigh, North Carolina.  March 3, 1995.</w:t>
      </w:r>
    </w:p>
    <w:p w:rsidR="002B5DC8" w:rsidRDefault="002B5DC8"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9/</w:t>
      </w:r>
      <w:r w:rsidR="00EC7F44">
        <w:rPr>
          <w:rFonts w:ascii="Times New Roman" w:hAnsi="Times New Roman" w:cs="Times New Roman"/>
          <w:sz w:val="20"/>
          <w:szCs w:val="20"/>
        </w:rPr>
        <w:t>19</w:t>
      </w:r>
      <w:r>
        <w:rPr>
          <w:rFonts w:ascii="Times New Roman" w:hAnsi="Times New Roman" w:cs="Times New Roman"/>
          <w:sz w:val="20"/>
          <w:szCs w:val="20"/>
        </w:rPr>
        <w:t>94</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"Evaluating Interdisciplinary Practice in a Community- Based Family Planning Program: Proposal Development</w:t>
      </w:r>
      <w:proofErr w:type="gramStart"/>
      <w:r>
        <w:rPr>
          <w:rFonts w:ascii="Times New Roman" w:hAnsi="Times New Roman" w:cs="Times New Roman"/>
          <w:sz w:val="20"/>
          <w:szCs w:val="20"/>
        </w:rPr>
        <w:t>"  2</w:t>
      </w:r>
      <w:proofErr w:type="gramEnd"/>
      <w:r>
        <w:rPr>
          <w:rFonts w:ascii="Times New Roman" w:hAnsi="Times New Roman" w:cs="Times New Roman"/>
          <w:sz w:val="20"/>
          <w:szCs w:val="20"/>
        </w:rPr>
        <w:t xml:space="preserve">-Day Interdisciplinary </w:t>
      </w:r>
      <w:r>
        <w:rPr>
          <w:rFonts w:ascii="Times New Roman" w:hAnsi="Times New Roman" w:cs="Times New Roman"/>
          <w:b/>
          <w:bCs/>
          <w:sz w:val="20"/>
          <w:szCs w:val="20"/>
        </w:rPr>
        <w:t xml:space="preserve">Workshop </w:t>
      </w:r>
      <w:r>
        <w:rPr>
          <w:rFonts w:ascii="Times New Roman" w:hAnsi="Times New Roman" w:cs="Times New Roman"/>
          <w:sz w:val="20"/>
          <w:szCs w:val="20"/>
          <w:u w:val="single"/>
        </w:rPr>
        <w:t>Sponsor: South Carolina Department of Health and Environmental Control, Office of Family Planning</w:t>
      </w:r>
      <w:r>
        <w:rPr>
          <w:rFonts w:ascii="Times New Roman" w:hAnsi="Times New Roman" w:cs="Times New Roman"/>
          <w:sz w:val="20"/>
          <w:szCs w:val="20"/>
        </w:rPr>
        <w:t>. Columbia, South Carolina. September 12-13, 1994.</w:t>
      </w:r>
    </w:p>
    <w:p w:rsidR="002B5DC8" w:rsidRDefault="002B5DC8"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9/</w:t>
      </w:r>
      <w:r w:rsidR="00EC7F44">
        <w:rPr>
          <w:rFonts w:ascii="Times New Roman" w:hAnsi="Times New Roman" w:cs="Times New Roman"/>
          <w:sz w:val="20"/>
          <w:szCs w:val="20"/>
        </w:rPr>
        <w:t>19</w:t>
      </w:r>
      <w:r>
        <w:rPr>
          <w:rFonts w:ascii="Times New Roman" w:hAnsi="Times New Roman" w:cs="Times New Roman"/>
          <w:sz w:val="20"/>
          <w:szCs w:val="20"/>
        </w:rPr>
        <w:t>94</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"Strategies for Community-Based Multidisciplinary and Intra-Coalition Intervention /Collaboration aimed at Reducing Infant Mortality" invited 1-Day </w:t>
      </w:r>
      <w:r>
        <w:rPr>
          <w:rFonts w:ascii="Times New Roman" w:hAnsi="Times New Roman" w:cs="Times New Roman"/>
          <w:b/>
          <w:bCs/>
          <w:sz w:val="20"/>
          <w:szCs w:val="20"/>
        </w:rPr>
        <w:t xml:space="preserve">workshop </w:t>
      </w:r>
      <w:r>
        <w:rPr>
          <w:rFonts w:ascii="Times New Roman" w:hAnsi="Times New Roman" w:cs="Times New Roman"/>
          <w:sz w:val="20"/>
          <w:szCs w:val="20"/>
        </w:rPr>
        <w:t xml:space="preserve">given at the Conference </w:t>
      </w:r>
      <w:r>
        <w:rPr>
          <w:rFonts w:ascii="Times New Roman" w:hAnsi="Times New Roman" w:cs="Times New Roman"/>
          <w:sz w:val="20"/>
          <w:szCs w:val="20"/>
          <w:u w:val="single"/>
        </w:rPr>
        <w:t>Community-Based Strategies to Reduce Infant Mortality</w:t>
      </w:r>
      <w:r>
        <w:rPr>
          <w:rFonts w:ascii="Times New Roman" w:hAnsi="Times New Roman" w:cs="Times New Roman"/>
          <w:sz w:val="20"/>
          <w:szCs w:val="20"/>
        </w:rPr>
        <w:t xml:space="preserve">. Chief Sponsors: Pee Dee </w:t>
      </w:r>
      <w:r>
        <w:rPr>
          <w:rFonts w:ascii="Times New Roman" w:hAnsi="Times New Roman" w:cs="Times New Roman"/>
          <w:sz w:val="20"/>
          <w:szCs w:val="20"/>
        </w:rPr>
        <w:lastRenderedPageBreak/>
        <w:t>Public Health District and Healthy Start Project/United Way of South Carolina. Charleston, South Carolina. September 16, 1994.</w:t>
      </w:r>
    </w:p>
    <w:p w:rsidR="00AC509F" w:rsidRDefault="00AC509F"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6/</w:t>
      </w:r>
      <w:r w:rsidR="00EC7F44">
        <w:rPr>
          <w:rFonts w:ascii="Times New Roman" w:hAnsi="Times New Roman" w:cs="Times New Roman"/>
          <w:sz w:val="20"/>
          <w:szCs w:val="20"/>
        </w:rPr>
        <w:t>19</w:t>
      </w:r>
      <w:r>
        <w:rPr>
          <w:rFonts w:ascii="Times New Roman" w:hAnsi="Times New Roman" w:cs="Times New Roman"/>
          <w:sz w:val="20"/>
          <w:szCs w:val="20"/>
        </w:rPr>
        <w:t>94</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"Evaluating Interdisciplinary Practice in a Community-Based Family Planning Program", 2-Day Interdisciplinary </w:t>
      </w:r>
      <w:r>
        <w:rPr>
          <w:rFonts w:ascii="Times New Roman" w:hAnsi="Times New Roman" w:cs="Times New Roman"/>
          <w:b/>
          <w:bCs/>
          <w:sz w:val="20"/>
          <w:szCs w:val="20"/>
        </w:rPr>
        <w:t>Workshop</w:t>
      </w:r>
      <w:r>
        <w:rPr>
          <w:rFonts w:ascii="Times New Roman" w:hAnsi="Times New Roman" w:cs="Times New Roman"/>
          <w:sz w:val="20"/>
          <w:szCs w:val="20"/>
        </w:rPr>
        <w:t xml:space="preserve">. Sponsor: </w:t>
      </w:r>
      <w:r>
        <w:rPr>
          <w:rFonts w:ascii="Times New Roman" w:hAnsi="Times New Roman" w:cs="Times New Roman"/>
          <w:sz w:val="20"/>
          <w:szCs w:val="20"/>
          <w:u w:val="single"/>
        </w:rPr>
        <w:t>South Carolina Department of Health and Environmental Control</w:t>
      </w:r>
      <w:r>
        <w:rPr>
          <w:rFonts w:ascii="Times New Roman" w:hAnsi="Times New Roman" w:cs="Times New Roman"/>
          <w:sz w:val="20"/>
          <w:szCs w:val="20"/>
        </w:rPr>
        <w:t>. Columbia South Carolina June 15-16, 1994.</w:t>
      </w:r>
    </w:p>
    <w:p w:rsidR="00AC509F" w:rsidRDefault="00AC509F"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4/</w:t>
      </w:r>
      <w:r w:rsidR="00EC7F44">
        <w:rPr>
          <w:rFonts w:ascii="Times New Roman" w:hAnsi="Times New Roman" w:cs="Times New Roman"/>
          <w:sz w:val="20"/>
          <w:szCs w:val="20"/>
        </w:rPr>
        <w:t>19</w:t>
      </w:r>
      <w:r>
        <w:rPr>
          <w:rFonts w:ascii="Times New Roman" w:hAnsi="Times New Roman" w:cs="Times New Roman"/>
          <w:sz w:val="20"/>
          <w:szCs w:val="20"/>
        </w:rPr>
        <w:t>94</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"Community Social Work Re</w:t>
      </w:r>
      <w:r w:rsidR="00954F92">
        <w:rPr>
          <w:rFonts w:ascii="Times New Roman" w:hAnsi="Times New Roman" w:cs="Times New Roman"/>
          <w:sz w:val="20"/>
          <w:szCs w:val="20"/>
        </w:rPr>
        <w:t>-</w:t>
      </w:r>
      <w:r>
        <w:rPr>
          <w:rFonts w:ascii="Times New Roman" w:hAnsi="Times New Roman" w:cs="Times New Roman"/>
          <w:sz w:val="20"/>
          <w:szCs w:val="20"/>
        </w:rPr>
        <w:t xml:space="preserve">Discovered", </w:t>
      </w:r>
      <w:r>
        <w:rPr>
          <w:rFonts w:ascii="Times New Roman" w:hAnsi="Times New Roman" w:cs="Times New Roman"/>
          <w:b/>
          <w:bCs/>
          <w:sz w:val="20"/>
          <w:szCs w:val="20"/>
        </w:rPr>
        <w:t>Opening Plenary Paper</w:t>
      </w:r>
      <w:r>
        <w:rPr>
          <w:rFonts w:ascii="Times New Roman" w:hAnsi="Times New Roman" w:cs="Times New Roman"/>
          <w:sz w:val="20"/>
          <w:szCs w:val="20"/>
        </w:rPr>
        <w:t xml:space="preserve"> </w:t>
      </w:r>
      <w:r>
        <w:rPr>
          <w:rFonts w:ascii="Times New Roman" w:hAnsi="Times New Roman" w:cs="Times New Roman"/>
          <w:sz w:val="20"/>
          <w:szCs w:val="20"/>
          <w:u w:val="single"/>
        </w:rPr>
        <w:t>50th anniversary conference for Public Health Social Work</w:t>
      </w:r>
      <w:r>
        <w:rPr>
          <w:rFonts w:ascii="Times New Roman" w:hAnsi="Times New Roman" w:cs="Times New Roman"/>
          <w:sz w:val="20"/>
          <w:szCs w:val="20"/>
        </w:rPr>
        <w:t>, South Carolina Department of Health and Environmental Control.</w:t>
      </w:r>
    </w:p>
    <w:p w:rsidR="00AC509F" w:rsidRDefault="00AC509F"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4/</w:t>
      </w:r>
      <w:r w:rsidR="00EC7F44">
        <w:rPr>
          <w:rFonts w:ascii="Times New Roman" w:hAnsi="Times New Roman" w:cs="Times New Roman"/>
          <w:sz w:val="20"/>
          <w:szCs w:val="20"/>
        </w:rPr>
        <w:t>19</w:t>
      </w:r>
      <w:r>
        <w:rPr>
          <w:rFonts w:ascii="Times New Roman" w:hAnsi="Times New Roman" w:cs="Times New Roman"/>
          <w:sz w:val="20"/>
          <w:szCs w:val="20"/>
        </w:rPr>
        <w:t>94</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"Community Public Health Social Work: Developing Strategies" , </w:t>
      </w:r>
      <w:r>
        <w:rPr>
          <w:rFonts w:ascii="Times New Roman" w:hAnsi="Times New Roman" w:cs="Times New Roman"/>
          <w:b/>
          <w:bCs/>
          <w:sz w:val="20"/>
          <w:szCs w:val="20"/>
        </w:rPr>
        <w:t>Workshop</w:t>
      </w:r>
      <w:r>
        <w:rPr>
          <w:rFonts w:ascii="Times New Roman" w:hAnsi="Times New Roman" w:cs="Times New Roman"/>
          <w:sz w:val="20"/>
          <w:szCs w:val="20"/>
        </w:rPr>
        <w:t xml:space="preserve"> conducted at the </w:t>
      </w:r>
      <w:r>
        <w:rPr>
          <w:rFonts w:ascii="Times New Roman" w:hAnsi="Times New Roman" w:cs="Times New Roman"/>
          <w:sz w:val="20"/>
          <w:szCs w:val="20"/>
          <w:u w:val="single"/>
        </w:rPr>
        <w:t>50th anniversary conference for Public Health Social Work</w:t>
      </w:r>
      <w:r>
        <w:rPr>
          <w:rFonts w:ascii="Times New Roman" w:hAnsi="Times New Roman" w:cs="Times New Roman"/>
          <w:sz w:val="20"/>
          <w:szCs w:val="20"/>
        </w:rPr>
        <w:t>, South Carolina Department of Health and Environmental Control. Columbia, South Carolina, April   , 1994.</w:t>
      </w:r>
    </w:p>
    <w:p w:rsidR="00AC509F" w:rsidRDefault="00AC509F"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3/</w:t>
      </w:r>
      <w:r w:rsidR="00EC7F44">
        <w:rPr>
          <w:rFonts w:ascii="Times New Roman" w:hAnsi="Times New Roman" w:cs="Times New Roman"/>
          <w:sz w:val="20"/>
          <w:szCs w:val="20"/>
        </w:rPr>
        <w:t>19</w:t>
      </w:r>
      <w:r>
        <w:rPr>
          <w:rFonts w:ascii="Times New Roman" w:hAnsi="Times New Roman" w:cs="Times New Roman"/>
          <w:sz w:val="20"/>
          <w:szCs w:val="20"/>
        </w:rPr>
        <w:t>94</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"Role of Public Health Social Work in North Carolina: Understanding Who We Are by Building on What We Have", </w:t>
      </w:r>
      <w:r>
        <w:rPr>
          <w:rFonts w:ascii="Times New Roman" w:hAnsi="Times New Roman" w:cs="Times New Roman"/>
          <w:b/>
          <w:bCs/>
          <w:sz w:val="20"/>
          <w:szCs w:val="20"/>
        </w:rPr>
        <w:t>guest lecture</w:t>
      </w:r>
      <w:r>
        <w:rPr>
          <w:rFonts w:ascii="Times New Roman" w:hAnsi="Times New Roman" w:cs="Times New Roman"/>
          <w:sz w:val="20"/>
          <w:szCs w:val="20"/>
        </w:rPr>
        <w:t xml:space="preserve">  </w:t>
      </w:r>
      <w:r>
        <w:rPr>
          <w:rFonts w:ascii="Times New Roman" w:hAnsi="Times New Roman" w:cs="Times New Roman"/>
          <w:sz w:val="20"/>
          <w:szCs w:val="20"/>
          <w:u w:val="single"/>
        </w:rPr>
        <w:t>North Carolina Social Workers in Medical Settings</w:t>
      </w:r>
      <w:r>
        <w:rPr>
          <w:rFonts w:ascii="Times New Roman" w:hAnsi="Times New Roman" w:cs="Times New Roman"/>
          <w:sz w:val="20"/>
          <w:szCs w:val="20"/>
        </w:rPr>
        <w:t>, Raleigh, North Carolina.  March 4, 1994.</w:t>
      </w:r>
    </w:p>
    <w:p w:rsidR="00AC509F" w:rsidRDefault="00AC509F"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3/</w:t>
      </w:r>
      <w:r w:rsidR="00EC7F44">
        <w:rPr>
          <w:rFonts w:ascii="Times New Roman" w:hAnsi="Times New Roman" w:cs="Times New Roman"/>
          <w:sz w:val="20"/>
          <w:szCs w:val="20"/>
        </w:rPr>
        <w:t>19</w:t>
      </w:r>
      <w:r>
        <w:rPr>
          <w:rFonts w:ascii="Times New Roman" w:hAnsi="Times New Roman" w:cs="Times New Roman"/>
          <w:sz w:val="20"/>
          <w:szCs w:val="20"/>
        </w:rPr>
        <w:t>94</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"Sociocultural Issues" </w:t>
      </w:r>
      <w:r>
        <w:rPr>
          <w:rFonts w:ascii="Times New Roman" w:hAnsi="Times New Roman" w:cs="Times New Roman"/>
          <w:b/>
          <w:bCs/>
          <w:sz w:val="20"/>
          <w:szCs w:val="20"/>
        </w:rPr>
        <w:t>guest lecture</w:t>
      </w:r>
      <w:r>
        <w:rPr>
          <w:rFonts w:ascii="Times New Roman" w:hAnsi="Times New Roman" w:cs="Times New Roman"/>
          <w:sz w:val="20"/>
          <w:szCs w:val="20"/>
        </w:rPr>
        <w:t xml:space="preserve">, </w:t>
      </w:r>
      <w:r>
        <w:rPr>
          <w:rFonts w:ascii="Times New Roman" w:hAnsi="Times New Roman" w:cs="Times New Roman"/>
          <w:sz w:val="20"/>
          <w:szCs w:val="20"/>
          <w:u w:val="single"/>
        </w:rPr>
        <w:t>North Carolina Sickle Cell Educator Training Course</w:t>
      </w:r>
      <w:r>
        <w:rPr>
          <w:rFonts w:ascii="Times New Roman" w:hAnsi="Times New Roman" w:cs="Times New Roman"/>
          <w:sz w:val="20"/>
          <w:szCs w:val="20"/>
        </w:rPr>
        <w:t>, Raleigh, NC.  March 3, 1994.</w:t>
      </w:r>
    </w:p>
    <w:p w:rsidR="00AC509F" w:rsidRDefault="00AC509F"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5/</w:t>
      </w:r>
      <w:r w:rsidR="00EC7F44">
        <w:rPr>
          <w:rFonts w:ascii="Times New Roman" w:hAnsi="Times New Roman" w:cs="Times New Roman"/>
          <w:sz w:val="20"/>
          <w:szCs w:val="20"/>
        </w:rPr>
        <w:t>19</w:t>
      </w:r>
      <w:r>
        <w:rPr>
          <w:rFonts w:ascii="Times New Roman" w:hAnsi="Times New Roman" w:cs="Times New Roman"/>
          <w:sz w:val="20"/>
          <w:szCs w:val="20"/>
        </w:rPr>
        <w:t>93</w:t>
      </w:r>
      <w:r>
        <w:rPr>
          <w:rFonts w:ascii="Times New Roman" w:hAnsi="Times New Roman" w:cs="Times New Roman"/>
          <w:sz w:val="20"/>
          <w:szCs w:val="20"/>
        </w:rPr>
        <w:tab/>
      </w:r>
      <w:r>
        <w:rPr>
          <w:rFonts w:ascii="Times New Roman" w:hAnsi="Times New Roman" w:cs="Times New Roman"/>
          <w:sz w:val="20"/>
          <w:szCs w:val="20"/>
        </w:rPr>
        <w:tab/>
      </w:r>
      <w:r w:rsidRPr="00954F92">
        <w:rPr>
          <w:rFonts w:ascii="Times New Roman" w:hAnsi="Times New Roman" w:cs="Times New Roman"/>
          <w:b/>
          <w:bCs/>
          <w:sz w:val="20"/>
          <w:szCs w:val="20"/>
        </w:rPr>
        <w:t>Telfair, J.,</w:t>
      </w:r>
      <w:r>
        <w:rPr>
          <w:rFonts w:ascii="Times New Roman" w:hAnsi="Times New Roman" w:cs="Times New Roman"/>
          <w:sz w:val="20"/>
          <w:szCs w:val="20"/>
        </w:rPr>
        <w:t xml:space="preserve"> "Learning As We Go", </w:t>
      </w:r>
      <w:r>
        <w:rPr>
          <w:rFonts w:ascii="Times New Roman" w:hAnsi="Times New Roman" w:cs="Times New Roman"/>
          <w:b/>
          <w:bCs/>
          <w:sz w:val="20"/>
          <w:szCs w:val="20"/>
        </w:rPr>
        <w:t>guest lecture</w:t>
      </w:r>
      <w:r>
        <w:rPr>
          <w:rFonts w:ascii="Times New Roman" w:hAnsi="Times New Roman" w:cs="Times New Roman"/>
          <w:sz w:val="20"/>
          <w:szCs w:val="20"/>
        </w:rPr>
        <w:t xml:space="preserve">, Public Health Social Work Luncheon, </w:t>
      </w:r>
      <w:r>
        <w:rPr>
          <w:rFonts w:ascii="Times New Roman" w:hAnsi="Times New Roman" w:cs="Times New Roman"/>
          <w:sz w:val="20"/>
          <w:szCs w:val="20"/>
          <w:u w:val="single"/>
        </w:rPr>
        <w:t>Maternal and Child Health Regional Conference</w:t>
      </w:r>
      <w:r>
        <w:rPr>
          <w:rFonts w:ascii="Times New Roman" w:hAnsi="Times New Roman" w:cs="Times New Roman"/>
          <w:sz w:val="20"/>
          <w:szCs w:val="20"/>
        </w:rPr>
        <w:t xml:space="preserve">, Chapel Hill, NC.  May 4, 1993. </w:t>
      </w:r>
    </w:p>
    <w:p w:rsidR="002E4BE5" w:rsidRDefault="002E4BE5" w:rsidP="007259CC">
      <w:pPr>
        <w:rPr>
          <w:rFonts w:ascii="Times New Roman" w:hAnsi="Times New Roman" w:cs="Times New Roman"/>
          <w:sz w:val="20"/>
          <w:szCs w:val="20"/>
        </w:rPr>
      </w:pPr>
    </w:p>
    <w:p w:rsidR="007259CC" w:rsidRPr="007259CC" w:rsidRDefault="007259CC" w:rsidP="00120FF9">
      <w:pPr>
        <w:numPr>
          <w:ilvl w:val="0"/>
          <w:numId w:val="10"/>
        </w:numPr>
        <w:rPr>
          <w:rFonts w:ascii="Times New Roman" w:hAnsi="Times New Roman" w:cs="Times New Roman"/>
          <w:b/>
          <w:bCs/>
          <w:sz w:val="20"/>
          <w:szCs w:val="20"/>
          <w:u w:val="single"/>
        </w:rPr>
      </w:pPr>
      <w:r w:rsidRPr="007259CC">
        <w:rPr>
          <w:rFonts w:ascii="Times New Roman" w:hAnsi="Times New Roman" w:cs="Times New Roman"/>
          <w:b/>
          <w:bCs/>
          <w:sz w:val="20"/>
          <w:szCs w:val="20"/>
          <w:u w:val="single"/>
        </w:rPr>
        <w:t>National</w:t>
      </w:r>
    </w:p>
    <w:p w:rsidR="0022552E" w:rsidRDefault="0022552E" w:rsidP="001B2A8F">
      <w:pPr>
        <w:pStyle w:val="NormalWeb"/>
        <w:spacing w:before="0" w:beforeAutospacing="0" w:after="120" w:afterAutospacing="0"/>
        <w:ind w:left="2160" w:hanging="1440"/>
        <w:rPr>
          <w:sz w:val="20"/>
          <w:szCs w:val="20"/>
        </w:rPr>
      </w:pPr>
    </w:p>
    <w:p w:rsidR="007B255C" w:rsidRDefault="007B255C" w:rsidP="001B2A8F">
      <w:pPr>
        <w:pStyle w:val="NormalWeb"/>
        <w:spacing w:before="0" w:beforeAutospacing="0" w:after="120" w:afterAutospacing="0"/>
        <w:ind w:left="2160" w:hanging="1440"/>
        <w:rPr>
          <w:iCs/>
          <w:sz w:val="20"/>
          <w:szCs w:val="20"/>
        </w:rPr>
      </w:pPr>
      <w:r>
        <w:rPr>
          <w:iCs/>
          <w:sz w:val="20"/>
          <w:szCs w:val="20"/>
        </w:rPr>
        <w:t>9/2019</w:t>
      </w:r>
      <w:r>
        <w:rPr>
          <w:iCs/>
          <w:sz w:val="20"/>
          <w:szCs w:val="20"/>
        </w:rPr>
        <w:tab/>
      </w:r>
      <w:r w:rsidRPr="003D29AB">
        <w:rPr>
          <w:b/>
          <w:iCs/>
          <w:sz w:val="20"/>
          <w:szCs w:val="20"/>
        </w:rPr>
        <w:t>Telfair, J</w:t>
      </w:r>
      <w:r>
        <w:rPr>
          <w:iCs/>
          <w:sz w:val="20"/>
          <w:szCs w:val="20"/>
        </w:rPr>
        <w:t xml:space="preserve">., “Applied Evaluation for discovery, Problem-Solving and Sustainment” workshop lecture and interactive discussion, </w:t>
      </w:r>
      <w:r w:rsidR="003D29AB" w:rsidRPr="003D29AB">
        <w:rPr>
          <w:sz w:val="22"/>
          <w:szCs w:val="22"/>
        </w:rPr>
        <w:t>Wounded Warrior Project, Inc.</w:t>
      </w:r>
      <w:r w:rsidR="003D29AB">
        <w:rPr>
          <w:iCs/>
          <w:sz w:val="20"/>
          <w:szCs w:val="20"/>
        </w:rPr>
        <w:t xml:space="preserve">, </w:t>
      </w:r>
      <w:r w:rsidR="003D29AB" w:rsidRPr="003D29AB">
        <w:rPr>
          <w:sz w:val="22"/>
          <w:szCs w:val="22"/>
        </w:rPr>
        <w:t>Jacksonville, Florida</w:t>
      </w:r>
      <w:r w:rsidR="003D29AB">
        <w:rPr>
          <w:sz w:val="22"/>
          <w:szCs w:val="22"/>
        </w:rPr>
        <w:t>, 6 September 2019.</w:t>
      </w:r>
    </w:p>
    <w:p w:rsidR="009E7B11" w:rsidRPr="009E7B11" w:rsidRDefault="009E7B11" w:rsidP="001B2A8F">
      <w:pPr>
        <w:pStyle w:val="NormalWeb"/>
        <w:spacing w:before="0" w:beforeAutospacing="0" w:after="120" w:afterAutospacing="0"/>
        <w:ind w:left="2160" w:hanging="1440"/>
        <w:rPr>
          <w:iCs/>
          <w:sz w:val="20"/>
          <w:szCs w:val="20"/>
        </w:rPr>
      </w:pPr>
      <w:r>
        <w:rPr>
          <w:iCs/>
          <w:sz w:val="20"/>
          <w:szCs w:val="20"/>
        </w:rPr>
        <w:t>10/2018</w:t>
      </w:r>
      <w:r>
        <w:rPr>
          <w:iCs/>
          <w:sz w:val="20"/>
          <w:szCs w:val="20"/>
        </w:rPr>
        <w:tab/>
      </w:r>
      <w:r w:rsidRPr="007B255C">
        <w:rPr>
          <w:b/>
          <w:iCs/>
          <w:sz w:val="20"/>
          <w:szCs w:val="20"/>
        </w:rPr>
        <w:t>Telfair, J</w:t>
      </w:r>
      <w:r>
        <w:rPr>
          <w:iCs/>
          <w:sz w:val="20"/>
          <w:szCs w:val="20"/>
        </w:rPr>
        <w:t>., “</w:t>
      </w:r>
      <w:r w:rsidRPr="009E7B11">
        <w:rPr>
          <w:iCs/>
          <w:sz w:val="20"/>
          <w:szCs w:val="20"/>
        </w:rPr>
        <w:t>Developing Grant Writing Skills</w:t>
      </w:r>
      <w:r>
        <w:rPr>
          <w:iCs/>
          <w:sz w:val="20"/>
          <w:szCs w:val="20"/>
        </w:rPr>
        <w:t>”</w:t>
      </w:r>
      <w:r w:rsidRPr="009E7B11">
        <w:rPr>
          <w:rFonts w:ascii="Helvetica" w:hAnsi="Helvetica" w:cs="Helvetica"/>
          <w:b/>
          <w:sz w:val="20"/>
          <w:szCs w:val="20"/>
        </w:rPr>
        <w:t xml:space="preserve"> </w:t>
      </w:r>
      <w:r w:rsidRPr="009E7B11">
        <w:rPr>
          <w:b/>
          <w:iCs/>
          <w:sz w:val="20"/>
          <w:szCs w:val="20"/>
        </w:rPr>
        <w:t>workshop lecture</w:t>
      </w:r>
      <w:r>
        <w:rPr>
          <w:b/>
          <w:iCs/>
          <w:sz w:val="20"/>
          <w:szCs w:val="20"/>
        </w:rPr>
        <w:t xml:space="preserve">, </w:t>
      </w:r>
      <w:r w:rsidRPr="009E7B11">
        <w:rPr>
          <w:iCs/>
          <w:sz w:val="20"/>
          <w:szCs w:val="20"/>
        </w:rPr>
        <w:t>Mississippi Public Health Association 90</w:t>
      </w:r>
      <w:r w:rsidRPr="009E7B11">
        <w:rPr>
          <w:iCs/>
          <w:sz w:val="20"/>
          <w:szCs w:val="20"/>
          <w:vertAlign w:val="superscript"/>
        </w:rPr>
        <w:t>th</w:t>
      </w:r>
      <w:r w:rsidRPr="009E7B11">
        <w:rPr>
          <w:iCs/>
          <w:sz w:val="20"/>
          <w:szCs w:val="20"/>
        </w:rPr>
        <w:t xml:space="preserve"> Meeting, </w:t>
      </w:r>
      <w:r>
        <w:rPr>
          <w:iCs/>
          <w:sz w:val="20"/>
          <w:szCs w:val="20"/>
        </w:rPr>
        <w:t>Jackson, MS, 17 October 2018.</w:t>
      </w:r>
    </w:p>
    <w:p w:rsidR="00492998" w:rsidRPr="00345323" w:rsidRDefault="00345323" w:rsidP="001B2A8F">
      <w:pPr>
        <w:pStyle w:val="NormalWeb"/>
        <w:spacing w:before="0" w:beforeAutospacing="0" w:after="120" w:afterAutospacing="0"/>
        <w:ind w:left="2160" w:hanging="1440"/>
        <w:rPr>
          <w:sz w:val="20"/>
          <w:szCs w:val="20"/>
        </w:rPr>
      </w:pPr>
      <w:r w:rsidRPr="00345323">
        <w:rPr>
          <w:iCs/>
          <w:sz w:val="20"/>
          <w:szCs w:val="20"/>
        </w:rPr>
        <w:t>2/2011</w:t>
      </w:r>
      <w:r w:rsidRPr="00345323">
        <w:rPr>
          <w:iCs/>
          <w:sz w:val="20"/>
          <w:szCs w:val="20"/>
        </w:rPr>
        <w:tab/>
      </w:r>
      <w:r w:rsidRPr="007B255C">
        <w:rPr>
          <w:b/>
          <w:iCs/>
          <w:sz w:val="20"/>
          <w:szCs w:val="20"/>
        </w:rPr>
        <w:t>Telfair, J</w:t>
      </w:r>
      <w:r w:rsidRPr="00345323">
        <w:rPr>
          <w:iCs/>
          <w:sz w:val="20"/>
          <w:szCs w:val="20"/>
        </w:rPr>
        <w:t>. “</w:t>
      </w:r>
      <w:r w:rsidR="00492998" w:rsidRPr="00345323">
        <w:rPr>
          <w:iCs/>
          <w:sz w:val="20"/>
          <w:szCs w:val="20"/>
        </w:rPr>
        <w:t>HRSA Funding Opportunities</w:t>
      </w:r>
      <w:r w:rsidRPr="00345323">
        <w:rPr>
          <w:iCs/>
          <w:sz w:val="20"/>
          <w:szCs w:val="20"/>
        </w:rPr>
        <w:t>”</w:t>
      </w:r>
      <w:r>
        <w:rPr>
          <w:iCs/>
          <w:sz w:val="20"/>
          <w:szCs w:val="20"/>
        </w:rPr>
        <w:t>,</w:t>
      </w:r>
      <w:r w:rsidRPr="00345323">
        <w:rPr>
          <w:iCs/>
          <w:sz w:val="20"/>
          <w:szCs w:val="20"/>
        </w:rPr>
        <w:t xml:space="preserve"> </w:t>
      </w:r>
      <w:r w:rsidRPr="00345323">
        <w:rPr>
          <w:sz w:val="20"/>
          <w:szCs w:val="20"/>
        </w:rPr>
        <w:t xml:space="preserve"> </w:t>
      </w:r>
      <w:r w:rsidRPr="00345323">
        <w:rPr>
          <w:b/>
          <w:sz w:val="20"/>
          <w:szCs w:val="20"/>
        </w:rPr>
        <w:t>workshop lecture</w:t>
      </w:r>
      <w:r>
        <w:rPr>
          <w:sz w:val="20"/>
          <w:szCs w:val="20"/>
        </w:rPr>
        <w:t>,</w:t>
      </w:r>
      <w:r w:rsidRPr="00345323">
        <w:rPr>
          <w:sz w:val="20"/>
          <w:szCs w:val="20"/>
        </w:rPr>
        <w:t xml:space="preserve"> 5th Annual Grant Writing Institute, Memorial Hospital System, Fort Lauderdale, Florida </w:t>
      </w:r>
      <w:r w:rsidRPr="00345323">
        <w:rPr>
          <w:iCs/>
          <w:sz w:val="20"/>
          <w:szCs w:val="20"/>
        </w:rPr>
        <w:t>February 21, 2011</w:t>
      </w:r>
    </w:p>
    <w:p w:rsidR="001B2A8F" w:rsidRPr="00DB5C71" w:rsidRDefault="000F20CE" w:rsidP="001B2A8F">
      <w:pPr>
        <w:pStyle w:val="NormalWeb"/>
        <w:spacing w:before="0" w:beforeAutospacing="0" w:after="120" w:afterAutospacing="0"/>
        <w:ind w:left="2160" w:hanging="1440"/>
        <w:rPr>
          <w:sz w:val="20"/>
          <w:szCs w:val="20"/>
        </w:rPr>
      </w:pPr>
      <w:r>
        <w:rPr>
          <w:sz w:val="20"/>
          <w:szCs w:val="20"/>
        </w:rPr>
        <w:t>2</w:t>
      </w:r>
      <w:r w:rsidR="00CC2B06">
        <w:rPr>
          <w:sz w:val="20"/>
          <w:szCs w:val="20"/>
        </w:rPr>
        <w:t>/20</w:t>
      </w:r>
      <w:r>
        <w:rPr>
          <w:sz w:val="20"/>
          <w:szCs w:val="20"/>
        </w:rPr>
        <w:t>10</w:t>
      </w:r>
      <w:r w:rsidR="00CC2B06">
        <w:rPr>
          <w:sz w:val="20"/>
          <w:szCs w:val="20"/>
        </w:rPr>
        <w:tab/>
      </w:r>
      <w:r w:rsidR="00CC2B06" w:rsidRPr="001B2A8F">
        <w:rPr>
          <w:b/>
          <w:sz w:val="20"/>
          <w:szCs w:val="20"/>
        </w:rPr>
        <w:t>Telfair, J</w:t>
      </w:r>
      <w:r w:rsidR="00CC2B06">
        <w:rPr>
          <w:sz w:val="20"/>
          <w:szCs w:val="20"/>
        </w:rPr>
        <w:t>. “</w:t>
      </w:r>
      <w:r w:rsidR="001B2A8F" w:rsidRPr="001B2A8F">
        <w:rPr>
          <w:bCs/>
          <w:sz w:val="20"/>
          <w:szCs w:val="20"/>
        </w:rPr>
        <w:t>Developing Your Research Proposal</w:t>
      </w:r>
      <w:r w:rsidR="00CC2B06">
        <w:rPr>
          <w:bCs/>
          <w:sz w:val="20"/>
          <w:szCs w:val="20"/>
        </w:rPr>
        <w:t xml:space="preserve">”, </w:t>
      </w:r>
      <w:r w:rsidR="00CC2B06" w:rsidRPr="007943F9">
        <w:rPr>
          <w:b/>
          <w:sz w:val="20"/>
          <w:szCs w:val="20"/>
        </w:rPr>
        <w:t>workshop lecture</w:t>
      </w:r>
      <w:r w:rsidR="00CC2B06" w:rsidRPr="00DB5C71">
        <w:rPr>
          <w:sz w:val="20"/>
          <w:szCs w:val="20"/>
        </w:rPr>
        <w:t>,</w:t>
      </w:r>
      <w:r w:rsidR="00CC2B06">
        <w:rPr>
          <w:sz w:val="20"/>
          <w:szCs w:val="20"/>
        </w:rPr>
        <w:t xml:space="preserve"> </w:t>
      </w:r>
      <w:r w:rsidR="001B2A8F">
        <w:rPr>
          <w:sz w:val="20"/>
          <w:szCs w:val="20"/>
        </w:rPr>
        <w:t xml:space="preserve">4th </w:t>
      </w:r>
      <w:r w:rsidR="001B2A8F" w:rsidRPr="00DB5C71">
        <w:rPr>
          <w:sz w:val="20"/>
          <w:szCs w:val="20"/>
        </w:rPr>
        <w:t>Annual Grant Writing Institute, Memorial Hospital System, Fort Lauderdale, Florida. February 1</w:t>
      </w:r>
      <w:r w:rsidR="001B2A8F">
        <w:rPr>
          <w:sz w:val="20"/>
          <w:szCs w:val="20"/>
        </w:rPr>
        <w:t>5</w:t>
      </w:r>
      <w:r w:rsidR="001B2A8F" w:rsidRPr="00DB5C71">
        <w:rPr>
          <w:sz w:val="20"/>
          <w:szCs w:val="20"/>
        </w:rPr>
        <w:t>, 20</w:t>
      </w:r>
      <w:r w:rsidR="001B2A8F">
        <w:rPr>
          <w:sz w:val="20"/>
          <w:szCs w:val="20"/>
        </w:rPr>
        <w:t>10</w:t>
      </w:r>
    </w:p>
    <w:p w:rsidR="001B2A8F" w:rsidRDefault="001B2A8F" w:rsidP="001B2A8F">
      <w:pPr>
        <w:pStyle w:val="NormalWeb"/>
        <w:spacing w:before="0" w:beforeAutospacing="0" w:after="120" w:afterAutospacing="0"/>
        <w:ind w:left="2160" w:hanging="1440"/>
        <w:rPr>
          <w:sz w:val="20"/>
          <w:szCs w:val="20"/>
        </w:rPr>
      </w:pPr>
      <w:r>
        <w:rPr>
          <w:b/>
          <w:bCs/>
          <w:sz w:val="20"/>
          <w:szCs w:val="20"/>
        </w:rPr>
        <w:t xml:space="preserve"> </w:t>
      </w:r>
      <w:r>
        <w:rPr>
          <w:sz w:val="20"/>
          <w:szCs w:val="20"/>
        </w:rPr>
        <w:t>2/2010</w:t>
      </w:r>
      <w:r>
        <w:rPr>
          <w:sz w:val="20"/>
          <w:szCs w:val="20"/>
        </w:rPr>
        <w:tab/>
      </w:r>
      <w:r w:rsidRPr="001B2A8F">
        <w:rPr>
          <w:b/>
          <w:sz w:val="20"/>
          <w:szCs w:val="20"/>
        </w:rPr>
        <w:t>Telfair, J</w:t>
      </w:r>
      <w:r>
        <w:rPr>
          <w:sz w:val="20"/>
          <w:szCs w:val="20"/>
        </w:rPr>
        <w:t>. “</w:t>
      </w:r>
      <w:r w:rsidRPr="001B2A8F">
        <w:rPr>
          <w:bCs/>
          <w:sz w:val="20"/>
          <w:szCs w:val="20"/>
        </w:rPr>
        <w:t>Alternative Funding Sources</w:t>
      </w:r>
      <w:r>
        <w:rPr>
          <w:bCs/>
          <w:sz w:val="20"/>
          <w:szCs w:val="20"/>
        </w:rPr>
        <w:t xml:space="preserve">”, </w:t>
      </w:r>
      <w:r w:rsidRPr="007943F9">
        <w:rPr>
          <w:b/>
          <w:sz w:val="20"/>
          <w:szCs w:val="20"/>
        </w:rPr>
        <w:t>workshop lecture</w:t>
      </w:r>
      <w:r w:rsidRPr="00DB5C71">
        <w:rPr>
          <w:sz w:val="20"/>
          <w:szCs w:val="20"/>
        </w:rPr>
        <w:t>,</w:t>
      </w:r>
      <w:r>
        <w:rPr>
          <w:sz w:val="20"/>
          <w:szCs w:val="20"/>
        </w:rPr>
        <w:t xml:space="preserve"> 4th </w:t>
      </w:r>
      <w:r w:rsidRPr="00DB5C71">
        <w:rPr>
          <w:sz w:val="20"/>
          <w:szCs w:val="20"/>
        </w:rPr>
        <w:t>Annual Grant Writing Institute, Memorial Hospital System, Fort Lauderdale, Florida. February 1</w:t>
      </w:r>
      <w:r>
        <w:rPr>
          <w:sz w:val="20"/>
          <w:szCs w:val="20"/>
        </w:rPr>
        <w:t>5</w:t>
      </w:r>
      <w:r w:rsidRPr="00DB5C71">
        <w:rPr>
          <w:sz w:val="20"/>
          <w:szCs w:val="20"/>
        </w:rPr>
        <w:t>, 20</w:t>
      </w:r>
      <w:r>
        <w:rPr>
          <w:sz w:val="20"/>
          <w:szCs w:val="20"/>
        </w:rPr>
        <w:t>10</w:t>
      </w:r>
    </w:p>
    <w:p w:rsidR="001B2A8F" w:rsidRPr="00DB5C71" w:rsidRDefault="001B2A8F" w:rsidP="001B2A8F">
      <w:pPr>
        <w:pStyle w:val="NormalWeb"/>
        <w:spacing w:before="0" w:beforeAutospacing="0" w:after="120" w:afterAutospacing="0"/>
        <w:ind w:left="2160" w:hanging="1440"/>
        <w:rPr>
          <w:sz w:val="20"/>
          <w:szCs w:val="20"/>
        </w:rPr>
      </w:pPr>
      <w:r>
        <w:rPr>
          <w:sz w:val="20"/>
          <w:szCs w:val="20"/>
        </w:rPr>
        <w:t>2/2010</w:t>
      </w:r>
      <w:r>
        <w:rPr>
          <w:sz w:val="20"/>
          <w:szCs w:val="20"/>
        </w:rPr>
        <w:tab/>
      </w:r>
      <w:r w:rsidRPr="001B2A8F">
        <w:rPr>
          <w:b/>
          <w:sz w:val="20"/>
          <w:szCs w:val="20"/>
        </w:rPr>
        <w:t>Telfair, J</w:t>
      </w:r>
      <w:r>
        <w:rPr>
          <w:sz w:val="20"/>
          <w:szCs w:val="20"/>
        </w:rPr>
        <w:t>. “</w:t>
      </w:r>
      <w:r w:rsidRPr="001B2A8F">
        <w:rPr>
          <w:bCs/>
          <w:iCs/>
          <w:sz w:val="20"/>
          <w:szCs w:val="20"/>
        </w:rPr>
        <w:t>Community-Based Research Approaches</w:t>
      </w:r>
      <w:r>
        <w:rPr>
          <w:bCs/>
          <w:sz w:val="20"/>
          <w:szCs w:val="20"/>
        </w:rPr>
        <w:t xml:space="preserve">”, </w:t>
      </w:r>
      <w:r w:rsidRPr="007943F9">
        <w:rPr>
          <w:b/>
          <w:sz w:val="20"/>
          <w:szCs w:val="20"/>
        </w:rPr>
        <w:t>workshop lecture</w:t>
      </w:r>
      <w:r w:rsidRPr="00DB5C71">
        <w:rPr>
          <w:sz w:val="20"/>
          <w:szCs w:val="20"/>
        </w:rPr>
        <w:t>,</w:t>
      </w:r>
      <w:r>
        <w:rPr>
          <w:sz w:val="20"/>
          <w:szCs w:val="20"/>
        </w:rPr>
        <w:t xml:space="preserve"> 4th </w:t>
      </w:r>
      <w:r w:rsidRPr="00DB5C71">
        <w:rPr>
          <w:sz w:val="20"/>
          <w:szCs w:val="20"/>
        </w:rPr>
        <w:t>Annual Grant Writing Institute, Memorial Hospital System, Fort Lauderdale, Florida. February 1</w:t>
      </w:r>
      <w:r>
        <w:rPr>
          <w:sz w:val="20"/>
          <w:szCs w:val="20"/>
        </w:rPr>
        <w:t>4</w:t>
      </w:r>
      <w:r w:rsidRPr="00DB5C71">
        <w:rPr>
          <w:sz w:val="20"/>
          <w:szCs w:val="20"/>
        </w:rPr>
        <w:t>, 20</w:t>
      </w:r>
      <w:r>
        <w:rPr>
          <w:sz w:val="20"/>
          <w:szCs w:val="20"/>
        </w:rPr>
        <w:t>10</w:t>
      </w:r>
    </w:p>
    <w:p w:rsidR="001B2A8F" w:rsidRPr="001B2A8F" w:rsidRDefault="001B2A8F" w:rsidP="001B2A8F">
      <w:pPr>
        <w:pStyle w:val="NormalWeb"/>
        <w:spacing w:after="120"/>
        <w:ind w:left="2160" w:hanging="1440"/>
        <w:rPr>
          <w:sz w:val="20"/>
          <w:szCs w:val="20"/>
        </w:rPr>
      </w:pPr>
      <w:r>
        <w:rPr>
          <w:sz w:val="20"/>
          <w:szCs w:val="20"/>
        </w:rPr>
        <w:t>2/2010</w:t>
      </w:r>
      <w:r>
        <w:rPr>
          <w:sz w:val="20"/>
          <w:szCs w:val="20"/>
        </w:rPr>
        <w:tab/>
      </w:r>
      <w:r w:rsidRPr="001B2A8F">
        <w:rPr>
          <w:b/>
          <w:sz w:val="20"/>
          <w:szCs w:val="20"/>
        </w:rPr>
        <w:t>Telfair, J</w:t>
      </w:r>
      <w:r>
        <w:rPr>
          <w:sz w:val="20"/>
          <w:szCs w:val="20"/>
        </w:rPr>
        <w:t>. “</w:t>
      </w:r>
      <w:r w:rsidRPr="001B2A8F">
        <w:rPr>
          <w:bCs/>
          <w:sz w:val="20"/>
          <w:szCs w:val="20"/>
        </w:rPr>
        <w:t>Writing Proposals for Non-NIH Funding Sources</w:t>
      </w:r>
      <w:r>
        <w:rPr>
          <w:bCs/>
          <w:sz w:val="20"/>
          <w:szCs w:val="20"/>
        </w:rPr>
        <w:t xml:space="preserve">”, </w:t>
      </w:r>
      <w:r w:rsidRPr="007943F9">
        <w:rPr>
          <w:b/>
          <w:sz w:val="20"/>
          <w:szCs w:val="20"/>
        </w:rPr>
        <w:t>workshop lecture</w:t>
      </w:r>
      <w:r w:rsidRPr="00DB5C71">
        <w:rPr>
          <w:sz w:val="20"/>
          <w:szCs w:val="20"/>
        </w:rPr>
        <w:t>,</w:t>
      </w:r>
      <w:r>
        <w:rPr>
          <w:sz w:val="20"/>
          <w:szCs w:val="20"/>
        </w:rPr>
        <w:t xml:space="preserve"> 4th </w:t>
      </w:r>
      <w:r w:rsidRPr="00DB5C71">
        <w:rPr>
          <w:sz w:val="20"/>
          <w:szCs w:val="20"/>
        </w:rPr>
        <w:t>Annual Grant Writing Institute, Memorial Hospital System, Fort Lauderdale, Florida. February 1</w:t>
      </w:r>
      <w:r>
        <w:rPr>
          <w:sz w:val="20"/>
          <w:szCs w:val="20"/>
        </w:rPr>
        <w:t>4</w:t>
      </w:r>
      <w:r w:rsidRPr="00DB5C71">
        <w:rPr>
          <w:sz w:val="20"/>
          <w:szCs w:val="20"/>
        </w:rPr>
        <w:t>, 20</w:t>
      </w:r>
      <w:r>
        <w:rPr>
          <w:sz w:val="20"/>
          <w:szCs w:val="20"/>
        </w:rPr>
        <w:t>10</w:t>
      </w:r>
    </w:p>
    <w:p w:rsidR="002A2ACB" w:rsidRDefault="002A2ACB" w:rsidP="002A2ACB">
      <w:pPr>
        <w:pStyle w:val="NormalWeb"/>
        <w:spacing w:after="120"/>
        <w:ind w:left="2160" w:hanging="1440"/>
        <w:rPr>
          <w:sz w:val="20"/>
          <w:szCs w:val="20"/>
        </w:rPr>
      </w:pPr>
      <w:r>
        <w:rPr>
          <w:sz w:val="20"/>
          <w:szCs w:val="20"/>
        </w:rPr>
        <w:t>5/2009</w:t>
      </w:r>
      <w:r>
        <w:rPr>
          <w:sz w:val="20"/>
          <w:szCs w:val="20"/>
        </w:rPr>
        <w:tab/>
      </w:r>
      <w:r w:rsidRPr="002A2ACB">
        <w:rPr>
          <w:b/>
          <w:sz w:val="20"/>
          <w:szCs w:val="20"/>
        </w:rPr>
        <w:t>Telfair, J</w:t>
      </w:r>
      <w:r>
        <w:rPr>
          <w:sz w:val="20"/>
          <w:szCs w:val="20"/>
        </w:rPr>
        <w:t>. “</w:t>
      </w:r>
      <w:r w:rsidRPr="002A2ACB">
        <w:rPr>
          <w:bCs/>
          <w:iCs/>
          <w:sz w:val="20"/>
          <w:szCs w:val="20"/>
        </w:rPr>
        <w:t>Application of Basic Social Research Methods for Genetic Counselors</w:t>
      </w:r>
      <w:r>
        <w:rPr>
          <w:bCs/>
          <w:iCs/>
          <w:sz w:val="20"/>
          <w:szCs w:val="20"/>
        </w:rPr>
        <w:t xml:space="preserve">”, </w:t>
      </w:r>
      <w:r w:rsidRPr="007921CA">
        <w:rPr>
          <w:b/>
          <w:bCs/>
          <w:iCs/>
          <w:sz w:val="20"/>
          <w:szCs w:val="20"/>
        </w:rPr>
        <w:t xml:space="preserve">online </w:t>
      </w:r>
      <w:r w:rsidR="007921CA">
        <w:rPr>
          <w:b/>
          <w:bCs/>
          <w:iCs/>
          <w:sz w:val="20"/>
          <w:szCs w:val="20"/>
        </w:rPr>
        <w:t xml:space="preserve">video </w:t>
      </w:r>
      <w:r w:rsidRPr="007921CA">
        <w:rPr>
          <w:b/>
          <w:bCs/>
          <w:iCs/>
          <w:sz w:val="20"/>
          <w:szCs w:val="20"/>
        </w:rPr>
        <w:t>lecture</w:t>
      </w:r>
      <w:r>
        <w:rPr>
          <w:bCs/>
          <w:iCs/>
          <w:sz w:val="20"/>
          <w:szCs w:val="20"/>
        </w:rPr>
        <w:t>, National Society for Genetic Counselors, Chicago, Illinois, May 31, 2009.</w:t>
      </w:r>
    </w:p>
    <w:p w:rsidR="00592D9A" w:rsidRPr="00592D9A" w:rsidRDefault="00592D9A" w:rsidP="00592D9A">
      <w:pPr>
        <w:pStyle w:val="NormalWeb"/>
        <w:spacing w:before="0" w:beforeAutospacing="0" w:after="120" w:afterAutospacing="0"/>
        <w:ind w:left="2160" w:hanging="1440"/>
        <w:rPr>
          <w:sz w:val="20"/>
          <w:szCs w:val="20"/>
        </w:rPr>
      </w:pPr>
      <w:r>
        <w:rPr>
          <w:sz w:val="20"/>
          <w:szCs w:val="20"/>
        </w:rPr>
        <w:t>2/200</w:t>
      </w:r>
      <w:r w:rsidR="00E96EA1">
        <w:rPr>
          <w:sz w:val="20"/>
          <w:szCs w:val="20"/>
        </w:rPr>
        <w:t>9</w:t>
      </w:r>
      <w:r>
        <w:rPr>
          <w:sz w:val="20"/>
          <w:szCs w:val="20"/>
        </w:rPr>
        <w:tab/>
      </w:r>
      <w:r w:rsidRPr="002A2ACB">
        <w:rPr>
          <w:b/>
          <w:sz w:val="20"/>
          <w:szCs w:val="20"/>
        </w:rPr>
        <w:t>Telfair, J</w:t>
      </w:r>
      <w:r>
        <w:rPr>
          <w:sz w:val="20"/>
          <w:szCs w:val="20"/>
        </w:rPr>
        <w:t>. “</w:t>
      </w:r>
      <w:r w:rsidRPr="00592D9A">
        <w:rPr>
          <w:sz w:val="20"/>
          <w:szCs w:val="20"/>
        </w:rPr>
        <w:t>Practical Approaches to Evidence-Based Evaluation Practice in Public Health</w:t>
      </w:r>
      <w:r w:rsidRPr="00592D9A">
        <w:rPr>
          <w:color w:val="000000"/>
          <w:sz w:val="20"/>
          <w:szCs w:val="20"/>
        </w:rPr>
        <w:t>”</w:t>
      </w:r>
      <w:r>
        <w:rPr>
          <w:color w:val="000000"/>
          <w:sz w:val="20"/>
          <w:szCs w:val="20"/>
        </w:rPr>
        <w:t xml:space="preserve">, </w:t>
      </w:r>
      <w:r w:rsidRPr="007943F9">
        <w:rPr>
          <w:b/>
          <w:sz w:val="20"/>
          <w:szCs w:val="20"/>
        </w:rPr>
        <w:t>workshop lecture</w:t>
      </w:r>
      <w:r>
        <w:rPr>
          <w:color w:val="000000"/>
          <w:sz w:val="20"/>
          <w:szCs w:val="20"/>
        </w:rPr>
        <w:t xml:space="preserve">, Association of Maternal and Child Health 2009 Annual meeting, Washington, DC February 22, </w:t>
      </w:r>
      <w:r w:rsidRPr="00592D9A">
        <w:rPr>
          <w:color w:val="000000"/>
          <w:sz w:val="20"/>
          <w:szCs w:val="20"/>
        </w:rPr>
        <w:t>200</w:t>
      </w:r>
      <w:r>
        <w:rPr>
          <w:color w:val="000000"/>
          <w:sz w:val="20"/>
          <w:szCs w:val="20"/>
        </w:rPr>
        <w:t>9</w:t>
      </w:r>
    </w:p>
    <w:p w:rsidR="00300DCA" w:rsidRPr="00DB5C71" w:rsidRDefault="00300DCA" w:rsidP="00300DCA">
      <w:pPr>
        <w:pStyle w:val="NormalWeb"/>
        <w:spacing w:before="0" w:beforeAutospacing="0" w:after="120" w:afterAutospacing="0"/>
        <w:ind w:left="2160" w:hanging="1440"/>
        <w:rPr>
          <w:sz w:val="20"/>
          <w:szCs w:val="20"/>
        </w:rPr>
      </w:pPr>
      <w:r w:rsidRPr="00DB5C71">
        <w:rPr>
          <w:sz w:val="20"/>
          <w:szCs w:val="20"/>
        </w:rPr>
        <w:t>2/200</w:t>
      </w:r>
      <w:r w:rsidR="00592D9A">
        <w:rPr>
          <w:sz w:val="20"/>
          <w:szCs w:val="20"/>
        </w:rPr>
        <w:t>9</w:t>
      </w:r>
      <w:r w:rsidRPr="00DB5C71">
        <w:rPr>
          <w:sz w:val="20"/>
          <w:szCs w:val="20"/>
        </w:rPr>
        <w:tab/>
      </w:r>
      <w:r w:rsidRPr="00DB5C71">
        <w:rPr>
          <w:b/>
          <w:sz w:val="20"/>
          <w:szCs w:val="20"/>
        </w:rPr>
        <w:t>Telfair, J</w:t>
      </w:r>
      <w:r w:rsidRPr="00DB5C71">
        <w:rPr>
          <w:sz w:val="20"/>
          <w:szCs w:val="20"/>
        </w:rPr>
        <w:t>. “</w:t>
      </w:r>
      <w:r w:rsidR="00707102">
        <w:rPr>
          <w:sz w:val="20"/>
          <w:szCs w:val="20"/>
        </w:rPr>
        <w:t xml:space="preserve">General </w:t>
      </w:r>
      <w:r w:rsidRPr="00DB5C71">
        <w:rPr>
          <w:sz w:val="20"/>
          <w:szCs w:val="20"/>
        </w:rPr>
        <w:t xml:space="preserve">Grant Writing </w:t>
      </w:r>
      <w:r>
        <w:rPr>
          <w:sz w:val="20"/>
          <w:szCs w:val="20"/>
        </w:rPr>
        <w:t xml:space="preserve">Tips </w:t>
      </w:r>
      <w:r w:rsidRPr="00DB5C71">
        <w:rPr>
          <w:sz w:val="20"/>
          <w:szCs w:val="20"/>
        </w:rPr>
        <w:t xml:space="preserve">for Service-Based programs” </w:t>
      </w:r>
      <w:r w:rsidRPr="007943F9">
        <w:rPr>
          <w:b/>
          <w:sz w:val="20"/>
          <w:szCs w:val="20"/>
        </w:rPr>
        <w:t>workshop lecture</w:t>
      </w:r>
      <w:r w:rsidRPr="00DB5C71">
        <w:rPr>
          <w:sz w:val="20"/>
          <w:szCs w:val="20"/>
        </w:rPr>
        <w:t xml:space="preserve">, </w:t>
      </w:r>
      <w:r w:rsidR="007943F9">
        <w:rPr>
          <w:sz w:val="20"/>
          <w:szCs w:val="20"/>
        </w:rPr>
        <w:t>3</w:t>
      </w:r>
      <w:r w:rsidR="007943F9" w:rsidRPr="007943F9">
        <w:rPr>
          <w:sz w:val="20"/>
          <w:szCs w:val="20"/>
          <w:vertAlign w:val="superscript"/>
        </w:rPr>
        <w:t>rd</w:t>
      </w:r>
      <w:r w:rsidR="007943F9">
        <w:rPr>
          <w:sz w:val="20"/>
          <w:szCs w:val="20"/>
        </w:rPr>
        <w:t xml:space="preserve"> </w:t>
      </w:r>
      <w:r w:rsidRPr="00DB5C71">
        <w:rPr>
          <w:sz w:val="20"/>
          <w:szCs w:val="20"/>
        </w:rPr>
        <w:t>Annual Grant Writing Institute, Memorial Hospital System, Fort Lauderdale, Florida. February 1</w:t>
      </w:r>
      <w:r w:rsidR="00707102">
        <w:rPr>
          <w:sz w:val="20"/>
          <w:szCs w:val="20"/>
        </w:rPr>
        <w:t>6</w:t>
      </w:r>
      <w:r w:rsidRPr="00DB5C71">
        <w:rPr>
          <w:sz w:val="20"/>
          <w:szCs w:val="20"/>
        </w:rPr>
        <w:t>, 200</w:t>
      </w:r>
      <w:r w:rsidR="00707102">
        <w:rPr>
          <w:sz w:val="20"/>
          <w:szCs w:val="20"/>
        </w:rPr>
        <w:t>9</w:t>
      </w:r>
    </w:p>
    <w:p w:rsidR="00300DCA" w:rsidRDefault="00300DCA" w:rsidP="00707102">
      <w:pPr>
        <w:pStyle w:val="NormalWeb"/>
        <w:spacing w:before="0" w:beforeAutospacing="0" w:after="120" w:afterAutospacing="0"/>
        <w:ind w:left="2160" w:hanging="1440"/>
        <w:rPr>
          <w:sz w:val="20"/>
          <w:szCs w:val="20"/>
        </w:rPr>
      </w:pPr>
      <w:r w:rsidRPr="00DB5C71">
        <w:rPr>
          <w:sz w:val="20"/>
          <w:szCs w:val="20"/>
        </w:rPr>
        <w:t>2/200</w:t>
      </w:r>
      <w:r w:rsidR="00592D9A">
        <w:rPr>
          <w:sz w:val="20"/>
          <w:szCs w:val="20"/>
        </w:rPr>
        <w:t>9</w:t>
      </w:r>
      <w:r w:rsidRPr="00DB5C71">
        <w:rPr>
          <w:sz w:val="20"/>
          <w:szCs w:val="20"/>
        </w:rPr>
        <w:t xml:space="preserve"> </w:t>
      </w:r>
      <w:r>
        <w:rPr>
          <w:sz w:val="20"/>
          <w:szCs w:val="20"/>
        </w:rPr>
        <w:tab/>
      </w:r>
      <w:r w:rsidRPr="00DB5C71">
        <w:rPr>
          <w:b/>
          <w:sz w:val="20"/>
          <w:szCs w:val="20"/>
        </w:rPr>
        <w:t>Telfair, J</w:t>
      </w:r>
      <w:r w:rsidR="007943F9">
        <w:rPr>
          <w:sz w:val="20"/>
          <w:szCs w:val="20"/>
        </w:rPr>
        <w:t>. “</w:t>
      </w:r>
      <w:r w:rsidRPr="00DB5C71">
        <w:rPr>
          <w:rStyle w:val="Emphasis"/>
          <w:i w:val="0"/>
          <w:sz w:val="20"/>
          <w:szCs w:val="20"/>
        </w:rPr>
        <w:t>Alternative Grant Funding Sources</w:t>
      </w:r>
      <w:r w:rsidR="007943F9">
        <w:rPr>
          <w:rStyle w:val="Emphasis"/>
          <w:i w:val="0"/>
          <w:sz w:val="20"/>
          <w:szCs w:val="20"/>
        </w:rPr>
        <w:t>”</w:t>
      </w:r>
      <w:r w:rsidRPr="007943F9">
        <w:rPr>
          <w:rStyle w:val="Emphasis"/>
          <w:b/>
          <w:i w:val="0"/>
          <w:sz w:val="20"/>
          <w:szCs w:val="20"/>
        </w:rPr>
        <w:t xml:space="preserve">, </w:t>
      </w:r>
      <w:r w:rsidRPr="007943F9">
        <w:rPr>
          <w:b/>
          <w:i/>
          <w:sz w:val="20"/>
          <w:szCs w:val="20"/>
        </w:rPr>
        <w:t xml:space="preserve"> </w:t>
      </w:r>
      <w:r w:rsidRPr="007943F9">
        <w:rPr>
          <w:b/>
          <w:sz w:val="20"/>
          <w:szCs w:val="20"/>
        </w:rPr>
        <w:t>workshop lecture</w:t>
      </w:r>
      <w:r w:rsidRPr="00DB5C71">
        <w:rPr>
          <w:sz w:val="20"/>
          <w:szCs w:val="20"/>
        </w:rPr>
        <w:t xml:space="preserve">, </w:t>
      </w:r>
      <w:r w:rsidR="007943F9">
        <w:rPr>
          <w:sz w:val="20"/>
          <w:szCs w:val="20"/>
        </w:rPr>
        <w:t>3r</w:t>
      </w:r>
      <w:r w:rsidRPr="00DB5C71">
        <w:rPr>
          <w:sz w:val="20"/>
          <w:szCs w:val="20"/>
        </w:rPr>
        <w:t>d Annual Grant Writing Institute, Memorial Hospital System, Fort Lauderdale, Florida. February 1</w:t>
      </w:r>
      <w:r w:rsidR="00707102">
        <w:rPr>
          <w:sz w:val="20"/>
          <w:szCs w:val="20"/>
        </w:rPr>
        <w:t>6</w:t>
      </w:r>
      <w:r w:rsidRPr="00DB5C71">
        <w:rPr>
          <w:sz w:val="20"/>
          <w:szCs w:val="20"/>
        </w:rPr>
        <w:t>, 200</w:t>
      </w:r>
      <w:r w:rsidR="00707102">
        <w:rPr>
          <w:sz w:val="20"/>
          <w:szCs w:val="20"/>
        </w:rPr>
        <w:t>9</w:t>
      </w:r>
    </w:p>
    <w:p w:rsidR="004B4C2F" w:rsidRDefault="004B4C2F" w:rsidP="004B4C2F">
      <w:pPr>
        <w:adjustRightInd w:val="0"/>
        <w:spacing w:after="120"/>
        <w:ind w:left="2160" w:hanging="1440"/>
        <w:rPr>
          <w:rFonts w:ascii="Arial" w:hAnsi="Arial" w:cs="Arial"/>
          <w:color w:val="000000"/>
          <w:sz w:val="14"/>
          <w:szCs w:val="14"/>
        </w:rPr>
      </w:pPr>
      <w:bookmarkStart w:id="27" w:name="OLE_LINK30"/>
      <w:bookmarkStart w:id="28" w:name="OLE_LINK31"/>
      <w:r>
        <w:rPr>
          <w:rFonts w:ascii="Times New Roman" w:hAnsi="Times New Roman" w:cs="Times New Roman"/>
          <w:color w:val="000000"/>
          <w:sz w:val="20"/>
          <w:szCs w:val="20"/>
        </w:rPr>
        <w:lastRenderedPageBreak/>
        <w:t>9/2008</w:t>
      </w:r>
      <w:r>
        <w:rPr>
          <w:rFonts w:ascii="Times New Roman" w:hAnsi="Times New Roman" w:cs="Times New Roman"/>
          <w:color w:val="000000"/>
          <w:sz w:val="20"/>
          <w:szCs w:val="20"/>
        </w:rPr>
        <w:tab/>
      </w:r>
      <w:r>
        <w:rPr>
          <w:rFonts w:ascii="Times New Roman" w:hAnsi="Times New Roman" w:cs="Times New Roman"/>
          <w:b/>
          <w:bCs/>
          <w:color w:val="000000"/>
          <w:sz w:val="20"/>
          <w:szCs w:val="20"/>
        </w:rPr>
        <w:t>Telfair, J.</w:t>
      </w:r>
      <w:r>
        <w:rPr>
          <w:rFonts w:ascii="Times New Roman" w:hAnsi="Times New Roman" w:cs="Times New Roman"/>
          <w:color w:val="000000"/>
          <w:sz w:val="20"/>
          <w:szCs w:val="20"/>
        </w:rPr>
        <w:t xml:space="preserve"> “Considerations and Issues When Writing the Grant: Community-Based Program Assessment/Evaluation Component,</w:t>
      </w:r>
      <w:proofErr w:type="gramStart"/>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workshop</w:t>
      </w:r>
      <w:proofErr w:type="gramEnd"/>
      <w:r>
        <w:rPr>
          <w:rFonts w:ascii="Times New Roman" w:hAnsi="Times New Roman" w:cs="Times New Roman"/>
          <w:b/>
          <w:bCs/>
          <w:color w:val="000000"/>
          <w:sz w:val="20"/>
          <w:szCs w:val="20"/>
        </w:rPr>
        <w:t xml:space="preserve"> lecture, </w:t>
      </w:r>
      <w:r>
        <w:rPr>
          <w:rFonts w:ascii="Times New Roman" w:hAnsi="Times New Roman" w:cs="Times New Roman"/>
          <w:color w:val="000000"/>
          <w:sz w:val="20"/>
          <w:szCs w:val="20"/>
        </w:rPr>
        <w:t>Virginia Department of Health, Richmond, Virginia. September 13, 2008</w:t>
      </w:r>
      <w:r>
        <w:rPr>
          <w:rFonts w:ascii="Arial" w:hAnsi="Arial" w:cs="Arial"/>
          <w:color w:val="000000"/>
          <w:sz w:val="14"/>
          <w:szCs w:val="14"/>
        </w:rPr>
        <w:t xml:space="preserve"> </w:t>
      </w:r>
    </w:p>
    <w:p w:rsidR="004B4C2F" w:rsidRDefault="004B4C2F" w:rsidP="004B4C2F">
      <w:pPr>
        <w:adjustRightInd w:val="0"/>
        <w:spacing w:after="120"/>
        <w:ind w:left="2160" w:hanging="1440"/>
        <w:rPr>
          <w:rFonts w:ascii="Times New Roman" w:hAnsi="Times New Roman" w:cs="Times New Roman"/>
          <w:color w:val="000000"/>
          <w:sz w:val="20"/>
          <w:szCs w:val="20"/>
        </w:rPr>
      </w:pPr>
      <w:r>
        <w:rPr>
          <w:rFonts w:ascii="Times New Roman" w:hAnsi="Times New Roman" w:cs="Times New Roman"/>
          <w:color w:val="000000"/>
          <w:sz w:val="20"/>
          <w:szCs w:val="20"/>
        </w:rPr>
        <w:t>3/2008</w:t>
      </w:r>
      <w:r>
        <w:rPr>
          <w:rFonts w:ascii="Times New Roman" w:hAnsi="Times New Roman" w:cs="Times New Roman"/>
          <w:color w:val="000000"/>
          <w:sz w:val="20"/>
          <w:szCs w:val="20"/>
        </w:rPr>
        <w:tab/>
      </w:r>
      <w:r>
        <w:rPr>
          <w:rFonts w:ascii="Times New Roman" w:hAnsi="Times New Roman" w:cs="Times New Roman"/>
          <w:b/>
          <w:bCs/>
          <w:color w:val="000000"/>
          <w:sz w:val="20"/>
          <w:szCs w:val="20"/>
        </w:rPr>
        <w:t>Telfair, J.</w:t>
      </w:r>
      <w:r>
        <w:rPr>
          <w:rFonts w:ascii="Times New Roman" w:hAnsi="Times New Roman" w:cs="Times New Roman"/>
          <w:color w:val="000000"/>
          <w:sz w:val="20"/>
          <w:szCs w:val="20"/>
        </w:rPr>
        <w:t xml:space="preserve"> “Basics for Grant Writing for Service-Based Programs.” </w:t>
      </w:r>
      <w:r>
        <w:rPr>
          <w:rFonts w:ascii="Times New Roman" w:hAnsi="Times New Roman" w:cs="Times New Roman"/>
          <w:b/>
          <w:bCs/>
          <w:color w:val="000000"/>
          <w:sz w:val="20"/>
          <w:szCs w:val="20"/>
        </w:rPr>
        <w:t xml:space="preserve">workshop lecture, </w:t>
      </w:r>
      <w:r>
        <w:rPr>
          <w:rFonts w:ascii="Times New Roman" w:hAnsi="Times New Roman" w:cs="Times New Roman"/>
          <w:color w:val="000000"/>
          <w:sz w:val="20"/>
          <w:szCs w:val="20"/>
        </w:rPr>
        <w:t>Virginia Department of Health, Richmond, Virginia. March 19, 2008.</w:t>
      </w:r>
    </w:p>
    <w:p w:rsidR="00811433" w:rsidRPr="00DB5C71" w:rsidRDefault="009020E2" w:rsidP="00DB5C71">
      <w:pPr>
        <w:pStyle w:val="NormalWeb"/>
        <w:spacing w:before="0" w:beforeAutospacing="0" w:after="120" w:afterAutospacing="0"/>
        <w:ind w:left="2160" w:hanging="1440"/>
        <w:rPr>
          <w:sz w:val="20"/>
          <w:szCs w:val="20"/>
        </w:rPr>
      </w:pPr>
      <w:r w:rsidRPr="00DB5C71">
        <w:rPr>
          <w:sz w:val="20"/>
          <w:szCs w:val="20"/>
        </w:rPr>
        <w:t xml:space="preserve">2/2008 </w:t>
      </w:r>
      <w:r w:rsidR="00DB5C71">
        <w:rPr>
          <w:sz w:val="20"/>
          <w:szCs w:val="20"/>
        </w:rPr>
        <w:tab/>
      </w:r>
      <w:r w:rsidR="00B26C32" w:rsidRPr="00DB5C71">
        <w:rPr>
          <w:b/>
          <w:sz w:val="20"/>
          <w:szCs w:val="20"/>
        </w:rPr>
        <w:t>Telfair, J</w:t>
      </w:r>
      <w:r w:rsidR="00B26C32" w:rsidRPr="00DB5C71">
        <w:rPr>
          <w:sz w:val="20"/>
          <w:szCs w:val="20"/>
        </w:rPr>
        <w:t xml:space="preserve">. </w:t>
      </w:r>
      <w:r w:rsidR="007943F9">
        <w:rPr>
          <w:sz w:val="20"/>
          <w:szCs w:val="20"/>
        </w:rPr>
        <w:t>“</w:t>
      </w:r>
      <w:r w:rsidR="00B26C32" w:rsidRPr="00DB5C71">
        <w:rPr>
          <w:rStyle w:val="Emphasis"/>
          <w:i w:val="0"/>
          <w:sz w:val="20"/>
          <w:szCs w:val="20"/>
        </w:rPr>
        <w:t>Alternative Grant Funding Sources</w:t>
      </w:r>
      <w:r w:rsidR="007943F9">
        <w:rPr>
          <w:rStyle w:val="Emphasis"/>
          <w:i w:val="0"/>
          <w:sz w:val="20"/>
          <w:szCs w:val="20"/>
        </w:rPr>
        <w:t>”</w:t>
      </w:r>
      <w:r w:rsidRPr="00DB5C71">
        <w:rPr>
          <w:rStyle w:val="Emphasis"/>
          <w:i w:val="0"/>
          <w:sz w:val="20"/>
          <w:szCs w:val="20"/>
        </w:rPr>
        <w:t xml:space="preserve">, </w:t>
      </w:r>
      <w:r w:rsidR="00B26C32" w:rsidRPr="00DB5C71">
        <w:rPr>
          <w:i/>
          <w:sz w:val="20"/>
          <w:szCs w:val="20"/>
        </w:rPr>
        <w:t xml:space="preserve"> </w:t>
      </w:r>
      <w:r w:rsidR="00B26C32" w:rsidRPr="007943F9">
        <w:rPr>
          <w:b/>
          <w:sz w:val="20"/>
          <w:szCs w:val="20"/>
        </w:rPr>
        <w:t>workshop lecture</w:t>
      </w:r>
      <w:r w:rsidRPr="00DB5C71">
        <w:rPr>
          <w:sz w:val="20"/>
          <w:szCs w:val="20"/>
        </w:rPr>
        <w:t>,</w:t>
      </w:r>
      <w:r w:rsidR="00B26C32" w:rsidRPr="00DB5C71">
        <w:rPr>
          <w:sz w:val="20"/>
          <w:szCs w:val="20"/>
        </w:rPr>
        <w:t xml:space="preserve"> 2nd Annual Grant Writing Institute, Memorial Hospital System, Fort Lauderdale, Florida. </w:t>
      </w:r>
      <w:r w:rsidR="00F42A28" w:rsidRPr="00DB5C71">
        <w:rPr>
          <w:sz w:val="20"/>
          <w:szCs w:val="20"/>
        </w:rPr>
        <w:t>February 18, 2008</w:t>
      </w:r>
    </w:p>
    <w:p w:rsidR="00811433" w:rsidRDefault="009020E2" w:rsidP="00DB5C71">
      <w:pPr>
        <w:pStyle w:val="NormalWeb"/>
        <w:spacing w:before="0" w:beforeAutospacing="0" w:after="120" w:afterAutospacing="0"/>
        <w:ind w:left="2160" w:hanging="1440"/>
        <w:rPr>
          <w:sz w:val="20"/>
          <w:szCs w:val="20"/>
        </w:rPr>
      </w:pPr>
      <w:r w:rsidRPr="00DB5C71">
        <w:rPr>
          <w:sz w:val="20"/>
          <w:szCs w:val="20"/>
        </w:rPr>
        <w:t xml:space="preserve">2/2008 </w:t>
      </w:r>
      <w:r w:rsidRPr="00DB5C71">
        <w:rPr>
          <w:sz w:val="20"/>
          <w:szCs w:val="20"/>
        </w:rPr>
        <w:tab/>
      </w:r>
      <w:r w:rsidR="00824779" w:rsidRPr="00DB5C71">
        <w:rPr>
          <w:b/>
          <w:sz w:val="20"/>
          <w:szCs w:val="20"/>
        </w:rPr>
        <w:t>Telfair, J</w:t>
      </w:r>
      <w:r w:rsidR="00824779" w:rsidRPr="00DB5C71">
        <w:rPr>
          <w:sz w:val="20"/>
          <w:szCs w:val="20"/>
        </w:rPr>
        <w:t xml:space="preserve">. “Basics of Grant Writing for Service-Based programs” </w:t>
      </w:r>
      <w:r w:rsidR="00824779" w:rsidRPr="007943F9">
        <w:rPr>
          <w:b/>
          <w:sz w:val="20"/>
          <w:szCs w:val="20"/>
        </w:rPr>
        <w:t>workshop lecture</w:t>
      </w:r>
      <w:r w:rsidR="00824779" w:rsidRPr="00DB5C71">
        <w:rPr>
          <w:sz w:val="20"/>
          <w:szCs w:val="20"/>
        </w:rPr>
        <w:t xml:space="preserve">, Annual Grant Writing Institute, Memorial Hospital System, Fort Lauderdale, Florida. February </w:t>
      </w:r>
      <w:r w:rsidR="00F42A28" w:rsidRPr="00DB5C71">
        <w:rPr>
          <w:sz w:val="20"/>
          <w:szCs w:val="20"/>
        </w:rPr>
        <w:t>1</w:t>
      </w:r>
      <w:r w:rsidRPr="00DB5C71">
        <w:rPr>
          <w:sz w:val="20"/>
          <w:szCs w:val="20"/>
        </w:rPr>
        <w:t>8</w:t>
      </w:r>
      <w:r w:rsidR="00824779" w:rsidRPr="00DB5C71">
        <w:rPr>
          <w:sz w:val="20"/>
          <w:szCs w:val="20"/>
        </w:rPr>
        <w:t>, 200</w:t>
      </w:r>
      <w:r w:rsidR="00F42A28" w:rsidRPr="00DB5C71">
        <w:rPr>
          <w:sz w:val="20"/>
          <w:szCs w:val="20"/>
        </w:rPr>
        <w:t>8</w:t>
      </w:r>
    </w:p>
    <w:p w:rsidR="00592D9A" w:rsidRPr="00592D9A" w:rsidRDefault="00592D9A" w:rsidP="00DB5C71">
      <w:pPr>
        <w:pStyle w:val="NormalWeb"/>
        <w:spacing w:before="0" w:beforeAutospacing="0" w:after="120" w:afterAutospacing="0"/>
        <w:ind w:left="2160" w:hanging="1440"/>
        <w:rPr>
          <w:sz w:val="20"/>
          <w:szCs w:val="20"/>
        </w:rPr>
      </w:pPr>
      <w:r>
        <w:rPr>
          <w:sz w:val="20"/>
          <w:szCs w:val="20"/>
        </w:rPr>
        <w:t>3/2007</w:t>
      </w:r>
      <w:r>
        <w:rPr>
          <w:sz w:val="20"/>
          <w:szCs w:val="20"/>
        </w:rPr>
        <w:tab/>
        <w:t>Telfair, J. “</w:t>
      </w:r>
      <w:r w:rsidRPr="00592D9A">
        <w:rPr>
          <w:color w:val="000000"/>
          <w:sz w:val="20"/>
          <w:szCs w:val="20"/>
        </w:rPr>
        <w:t>Practical Approach to Monitoring and Evaluating the Program Process</w:t>
      </w:r>
      <w:r>
        <w:rPr>
          <w:color w:val="000000"/>
          <w:sz w:val="20"/>
          <w:szCs w:val="20"/>
        </w:rPr>
        <w:t xml:space="preserve">”, </w:t>
      </w:r>
      <w:r w:rsidRPr="007943F9">
        <w:rPr>
          <w:b/>
          <w:sz w:val="20"/>
          <w:szCs w:val="20"/>
        </w:rPr>
        <w:t>workshop lecture</w:t>
      </w:r>
      <w:r>
        <w:rPr>
          <w:color w:val="000000"/>
          <w:sz w:val="20"/>
          <w:szCs w:val="20"/>
        </w:rPr>
        <w:t xml:space="preserve">, Association of Maternal and Child Health 2007 Annual meeting, Washington, DC March </w:t>
      </w:r>
      <w:r w:rsidRPr="00592D9A">
        <w:rPr>
          <w:color w:val="000000"/>
          <w:sz w:val="20"/>
          <w:szCs w:val="20"/>
        </w:rPr>
        <w:t>5</w:t>
      </w:r>
      <w:r>
        <w:rPr>
          <w:color w:val="000000"/>
          <w:sz w:val="20"/>
          <w:szCs w:val="20"/>
        </w:rPr>
        <w:t xml:space="preserve">, </w:t>
      </w:r>
      <w:r w:rsidRPr="00592D9A">
        <w:rPr>
          <w:color w:val="000000"/>
          <w:sz w:val="20"/>
          <w:szCs w:val="20"/>
        </w:rPr>
        <w:t>2007</w:t>
      </w:r>
    </w:p>
    <w:bookmarkEnd w:id="27"/>
    <w:bookmarkEnd w:id="28"/>
    <w:p w:rsidR="00811433" w:rsidRPr="00DB5C71" w:rsidRDefault="009020E2" w:rsidP="00DB5C71">
      <w:pPr>
        <w:pStyle w:val="NormalWeb"/>
        <w:spacing w:before="0" w:beforeAutospacing="0" w:after="120" w:afterAutospacing="0"/>
        <w:ind w:left="2160" w:hanging="1440"/>
        <w:rPr>
          <w:sz w:val="20"/>
          <w:szCs w:val="20"/>
        </w:rPr>
      </w:pPr>
      <w:r w:rsidRPr="00DB5C71">
        <w:rPr>
          <w:sz w:val="20"/>
          <w:szCs w:val="20"/>
        </w:rPr>
        <w:t>2/2007</w:t>
      </w:r>
      <w:r w:rsidRPr="00DB5C71">
        <w:rPr>
          <w:sz w:val="20"/>
          <w:szCs w:val="20"/>
        </w:rPr>
        <w:tab/>
      </w:r>
      <w:r w:rsidR="007A7F2A" w:rsidRPr="00DB5C71">
        <w:rPr>
          <w:b/>
          <w:sz w:val="20"/>
          <w:szCs w:val="20"/>
        </w:rPr>
        <w:t>Telfair, J</w:t>
      </w:r>
      <w:r w:rsidR="007A7F2A" w:rsidRPr="00DB5C71">
        <w:rPr>
          <w:sz w:val="20"/>
          <w:szCs w:val="20"/>
        </w:rPr>
        <w:t xml:space="preserve">. </w:t>
      </w:r>
      <w:r w:rsidR="00F47B68" w:rsidRPr="00DB5C71">
        <w:rPr>
          <w:sz w:val="20"/>
          <w:szCs w:val="20"/>
        </w:rPr>
        <w:t>“</w:t>
      </w:r>
      <w:r w:rsidR="007A7F2A" w:rsidRPr="00DB5C71">
        <w:rPr>
          <w:sz w:val="20"/>
          <w:szCs w:val="20"/>
        </w:rPr>
        <w:t>Basics of Grant Writing for Service-Based programs</w:t>
      </w:r>
      <w:r w:rsidR="00F47B68" w:rsidRPr="00DB5C71">
        <w:rPr>
          <w:sz w:val="20"/>
          <w:szCs w:val="20"/>
        </w:rPr>
        <w:t>”</w:t>
      </w:r>
      <w:r w:rsidR="007A7F2A" w:rsidRPr="00DB5C71">
        <w:rPr>
          <w:sz w:val="20"/>
          <w:szCs w:val="20"/>
        </w:rPr>
        <w:t xml:space="preserve"> workshop lecture</w:t>
      </w:r>
      <w:r w:rsidR="00F47B68" w:rsidRPr="00DB5C71">
        <w:rPr>
          <w:sz w:val="20"/>
          <w:szCs w:val="20"/>
        </w:rPr>
        <w:t>,</w:t>
      </w:r>
      <w:r w:rsidR="007A7F2A" w:rsidRPr="00DB5C71">
        <w:rPr>
          <w:sz w:val="20"/>
          <w:szCs w:val="20"/>
        </w:rPr>
        <w:t xml:space="preserve"> </w:t>
      </w:r>
      <w:r w:rsidRPr="00DB5C71">
        <w:rPr>
          <w:sz w:val="20"/>
          <w:szCs w:val="20"/>
        </w:rPr>
        <w:t>1</w:t>
      </w:r>
      <w:r w:rsidRPr="00DB5C71">
        <w:rPr>
          <w:sz w:val="20"/>
          <w:szCs w:val="20"/>
          <w:vertAlign w:val="superscript"/>
        </w:rPr>
        <w:t>st</w:t>
      </w:r>
      <w:r w:rsidRPr="00DB5C71">
        <w:rPr>
          <w:sz w:val="20"/>
          <w:szCs w:val="20"/>
        </w:rPr>
        <w:t xml:space="preserve"> </w:t>
      </w:r>
      <w:r w:rsidR="007A7F2A" w:rsidRPr="00DB5C71">
        <w:rPr>
          <w:sz w:val="20"/>
          <w:szCs w:val="20"/>
        </w:rPr>
        <w:t xml:space="preserve">Annual </w:t>
      </w:r>
      <w:r w:rsidR="00F47B68" w:rsidRPr="00DB5C71">
        <w:rPr>
          <w:sz w:val="20"/>
          <w:szCs w:val="20"/>
        </w:rPr>
        <w:t>Grant Writing Institute</w:t>
      </w:r>
      <w:r w:rsidR="007A7F2A" w:rsidRPr="00DB5C71">
        <w:rPr>
          <w:sz w:val="20"/>
          <w:szCs w:val="20"/>
        </w:rPr>
        <w:t xml:space="preserve">, </w:t>
      </w:r>
      <w:r w:rsidR="00F47B68" w:rsidRPr="00DB5C71">
        <w:rPr>
          <w:sz w:val="20"/>
          <w:szCs w:val="20"/>
        </w:rPr>
        <w:t xml:space="preserve">Memorial Hospital System, </w:t>
      </w:r>
      <w:r w:rsidR="007A7F2A" w:rsidRPr="00DB5C71">
        <w:rPr>
          <w:sz w:val="20"/>
          <w:szCs w:val="20"/>
        </w:rPr>
        <w:t>Fort Lauderdale, Florida. February 21, 2007</w:t>
      </w:r>
    </w:p>
    <w:p w:rsidR="00996930" w:rsidRDefault="00996930" w:rsidP="00E74218">
      <w:pPr>
        <w:ind w:left="2160" w:hanging="1440"/>
        <w:rPr>
          <w:rFonts w:ascii="Times New Roman" w:hAnsi="Times New Roman" w:cs="Times New Roman"/>
          <w:sz w:val="20"/>
          <w:szCs w:val="20"/>
        </w:rPr>
      </w:pPr>
      <w:r>
        <w:rPr>
          <w:rFonts w:ascii="Times New Roman" w:hAnsi="Times New Roman" w:cs="Times New Roman"/>
          <w:sz w:val="20"/>
          <w:szCs w:val="20"/>
        </w:rPr>
        <w:t>12/2004</w:t>
      </w:r>
      <w:r>
        <w:rPr>
          <w:rFonts w:ascii="Times New Roman" w:hAnsi="Times New Roman" w:cs="Times New Roman"/>
          <w:sz w:val="20"/>
          <w:szCs w:val="20"/>
        </w:rPr>
        <w:tab/>
      </w:r>
      <w:r w:rsidRPr="00666C66">
        <w:rPr>
          <w:rFonts w:ascii="Times New Roman" w:hAnsi="Times New Roman" w:cs="Times New Roman"/>
          <w:b/>
          <w:bCs/>
          <w:sz w:val="20"/>
          <w:szCs w:val="20"/>
        </w:rPr>
        <w:t>Telfair, J</w:t>
      </w:r>
      <w:r>
        <w:rPr>
          <w:rFonts w:ascii="Times New Roman" w:hAnsi="Times New Roman" w:cs="Times New Roman"/>
          <w:sz w:val="20"/>
          <w:szCs w:val="20"/>
        </w:rPr>
        <w:t xml:space="preserve"> “Getting from there to here: A strategic planning strategy” </w:t>
      </w:r>
      <w:r w:rsidRPr="00666C66">
        <w:rPr>
          <w:rFonts w:ascii="Times New Roman" w:hAnsi="Times New Roman" w:cs="Times New Roman"/>
          <w:b/>
          <w:bCs/>
          <w:sz w:val="20"/>
          <w:szCs w:val="20"/>
        </w:rPr>
        <w:t>workshop</w:t>
      </w:r>
      <w:r>
        <w:rPr>
          <w:rFonts w:ascii="Times New Roman" w:hAnsi="Times New Roman" w:cs="Times New Roman"/>
          <w:sz w:val="20"/>
          <w:szCs w:val="20"/>
        </w:rPr>
        <w:t xml:space="preserve"> designed specifically for the </w:t>
      </w:r>
      <w:r w:rsidRPr="00666C66">
        <w:rPr>
          <w:rFonts w:ascii="Times New Roman" w:hAnsi="Times New Roman" w:cs="Times New Roman"/>
          <w:sz w:val="20"/>
          <w:szCs w:val="20"/>
          <w:u w:val="single"/>
        </w:rPr>
        <w:t>National Board of Director’s Meeting</w:t>
      </w:r>
      <w:r w:rsidR="00666C66" w:rsidRPr="00666C66">
        <w:rPr>
          <w:rFonts w:ascii="Times New Roman" w:hAnsi="Times New Roman" w:cs="Times New Roman"/>
          <w:sz w:val="20"/>
          <w:szCs w:val="20"/>
        </w:rPr>
        <w:t>, Family Voices,</w:t>
      </w:r>
      <w:r w:rsidR="00666C66">
        <w:rPr>
          <w:rFonts w:ascii="Times New Roman" w:hAnsi="Times New Roman" w:cs="Times New Roman"/>
          <w:sz w:val="20"/>
          <w:szCs w:val="20"/>
        </w:rPr>
        <w:t xml:space="preserve"> Albuquerque, New Mexico, December 3-5, 2004.</w:t>
      </w:r>
    </w:p>
    <w:p w:rsidR="00666C66" w:rsidRDefault="00666C66" w:rsidP="00E74218">
      <w:pPr>
        <w:ind w:left="2160" w:hanging="1440"/>
        <w:rPr>
          <w:rFonts w:ascii="Times New Roman" w:hAnsi="Times New Roman" w:cs="Times New Roman"/>
          <w:sz w:val="20"/>
          <w:szCs w:val="20"/>
        </w:rPr>
      </w:pPr>
    </w:p>
    <w:p w:rsidR="00AB3D1C" w:rsidRDefault="00AB3D1C" w:rsidP="00E74218">
      <w:pPr>
        <w:ind w:left="2160" w:hanging="1440"/>
        <w:rPr>
          <w:rFonts w:ascii="Times New Roman" w:hAnsi="Times New Roman" w:cs="Times New Roman"/>
          <w:sz w:val="20"/>
          <w:szCs w:val="20"/>
        </w:rPr>
      </w:pPr>
      <w:r>
        <w:rPr>
          <w:rFonts w:ascii="Times New Roman" w:hAnsi="Times New Roman" w:cs="Times New Roman"/>
          <w:sz w:val="20"/>
          <w:szCs w:val="20"/>
        </w:rPr>
        <w:t>9/2003</w:t>
      </w:r>
      <w:r>
        <w:rPr>
          <w:rFonts w:ascii="Times New Roman" w:hAnsi="Times New Roman" w:cs="Times New Roman"/>
          <w:sz w:val="20"/>
          <w:szCs w:val="20"/>
        </w:rPr>
        <w:tab/>
      </w:r>
      <w:r w:rsidRPr="009D5069">
        <w:rPr>
          <w:rFonts w:ascii="Times New Roman" w:hAnsi="Times New Roman" w:cs="Times New Roman"/>
          <w:b/>
          <w:bCs/>
          <w:sz w:val="20"/>
          <w:szCs w:val="20"/>
        </w:rPr>
        <w:t>Telfair, J</w:t>
      </w:r>
      <w:r>
        <w:rPr>
          <w:rFonts w:ascii="Times New Roman" w:hAnsi="Times New Roman" w:cs="Times New Roman"/>
          <w:sz w:val="20"/>
          <w:szCs w:val="20"/>
        </w:rPr>
        <w:t xml:space="preserve">. “Program Evaluation: An introduction”, </w:t>
      </w:r>
      <w:r w:rsidRPr="00154404">
        <w:rPr>
          <w:rFonts w:ascii="Times New Roman" w:hAnsi="Times New Roman" w:cs="Times New Roman"/>
          <w:b/>
          <w:bCs/>
          <w:sz w:val="20"/>
          <w:szCs w:val="20"/>
        </w:rPr>
        <w:t>workshop</w:t>
      </w:r>
      <w:r>
        <w:rPr>
          <w:rFonts w:ascii="Times New Roman" w:hAnsi="Times New Roman" w:cs="Times New Roman"/>
          <w:sz w:val="20"/>
          <w:szCs w:val="20"/>
        </w:rPr>
        <w:t xml:space="preserve">, </w:t>
      </w:r>
      <w:r w:rsidRPr="00154404">
        <w:rPr>
          <w:rFonts w:ascii="Times New Roman" w:hAnsi="Times New Roman" w:cs="Times New Roman"/>
          <w:sz w:val="20"/>
          <w:szCs w:val="20"/>
          <w:u w:val="single"/>
        </w:rPr>
        <w:t>HRSA Compassion Capital program Collaborative</w:t>
      </w:r>
      <w:r>
        <w:rPr>
          <w:rFonts w:ascii="Times New Roman" w:hAnsi="Times New Roman" w:cs="Times New Roman"/>
          <w:sz w:val="20"/>
          <w:szCs w:val="20"/>
        </w:rPr>
        <w:t>, Christian Communi</w:t>
      </w:r>
      <w:r w:rsidR="00996930">
        <w:rPr>
          <w:rFonts w:ascii="Times New Roman" w:hAnsi="Times New Roman" w:cs="Times New Roman"/>
          <w:sz w:val="20"/>
          <w:szCs w:val="20"/>
        </w:rPr>
        <w:t>ty H</w:t>
      </w:r>
      <w:r>
        <w:rPr>
          <w:rFonts w:ascii="Times New Roman" w:hAnsi="Times New Roman" w:cs="Times New Roman"/>
          <w:sz w:val="20"/>
          <w:szCs w:val="20"/>
        </w:rPr>
        <w:t>ealth Fellowship, Lawndale Community Church, Chicago, Il, September 24, 2003.</w:t>
      </w:r>
    </w:p>
    <w:p w:rsidR="007259CC" w:rsidRDefault="007259CC" w:rsidP="00E74218">
      <w:pPr>
        <w:ind w:left="720"/>
        <w:rPr>
          <w:rFonts w:ascii="Times New Roman" w:hAnsi="Times New Roman" w:cs="Times New Roman"/>
          <w:sz w:val="20"/>
          <w:szCs w:val="20"/>
        </w:rPr>
      </w:pPr>
    </w:p>
    <w:p w:rsidR="004B6AD9" w:rsidRDefault="004B6AD9" w:rsidP="00E74218">
      <w:pPr>
        <w:ind w:left="2160" w:hanging="1440"/>
        <w:rPr>
          <w:rFonts w:ascii="Times New Roman" w:hAnsi="Times New Roman" w:cs="Times New Roman"/>
          <w:sz w:val="20"/>
          <w:szCs w:val="20"/>
        </w:rPr>
      </w:pPr>
      <w:r>
        <w:rPr>
          <w:rFonts w:ascii="Times New Roman" w:hAnsi="Times New Roman" w:cs="Times New Roman"/>
          <w:sz w:val="20"/>
          <w:szCs w:val="20"/>
        </w:rPr>
        <w:t>11/2002</w:t>
      </w:r>
      <w:r>
        <w:rPr>
          <w:rFonts w:ascii="Times New Roman" w:hAnsi="Times New Roman" w:cs="Times New Roman"/>
          <w:sz w:val="20"/>
          <w:szCs w:val="20"/>
        </w:rPr>
        <w:tab/>
      </w:r>
      <w:r w:rsidRPr="009D5069">
        <w:rPr>
          <w:rFonts w:ascii="Times New Roman" w:hAnsi="Times New Roman" w:cs="Times New Roman"/>
          <w:b/>
          <w:bCs/>
          <w:sz w:val="20"/>
          <w:szCs w:val="20"/>
        </w:rPr>
        <w:t>Telfair, J</w:t>
      </w:r>
      <w:r>
        <w:rPr>
          <w:rFonts w:ascii="Times New Roman" w:hAnsi="Times New Roman" w:cs="Times New Roman"/>
          <w:sz w:val="20"/>
          <w:szCs w:val="20"/>
        </w:rPr>
        <w:t xml:space="preserve">. “Transition Planning for Youth with Special Health Care Needs: An Ecological </w:t>
      </w:r>
      <w:proofErr w:type="spellStart"/>
      <w:r>
        <w:rPr>
          <w:rFonts w:ascii="Times New Roman" w:hAnsi="Times New Roman" w:cs="Times New Roman"/>
          <w:sz w:val="20"/>
          <w:szCs w:val="20"/>
        </w:rPr>
        <w:t>Heal</w:t>
      </w:r>
      <w:proofErr w:type="gramStart"/>
      <w:r>
        <w:rPr>
          <w:rFonts w:ascii="Times New Roman" w:hAnsi="Times New Roman" w:cs="Times New Roman"/>
          <w:sz w:val="20"/>
          <w:szCs w:val="20"/>
        </w:rPr>
        <w:t>;th</w:t>
      </w:r>
      <w:proofErr w:type="spellEnd"/>
      <w:proofErr w:type="gramEnd"/>
      <w:r>
        <w:rPr>
          <w:rFonts w:ascii="Times New Roman" w:hAnsi="Times New Roman" w:cs="Times New Roman"/>
          <w:sz w:val="20"/>
          <w:szCs w:val="20"/>
        </w:rPr>
        <w:t xml:space="preserve"> Approach”, </w:t>
      </w:r>
      <w:r>
        <w:rPr>
          <w:rFonts w:ascii="Times New Roman" w:hAnsi="Times New Roman" w:cs="Times New Roman"/>
          <w:b/>
          <w:bCs/>
          <w:sz w:val="20"/>
          <w:szCs w:val="20"/>
        </w:rPr>
        <w:t>workshop,</w:t>
      </w:r>
      <w:r>
        <w:rPr>
          <w:rFonts w:ascii="Times New Roman" w:hAnsi="Times New Roman" w:cs="Times New Roman"/>
          <w:sz w:val="20"/>
          <w:szCs w:val="20"/>
        </w:rPr>
        <w:t xml:space="preserve"> Family Voices Region IV: Partners in Leadership Conference, St. Pete Beach, Florida, November 23, 2002.</w:t>
      </w:r>
    </w:p>
    <w:p w:rsidR="002E4BE5" w:rsidRDefault="002E4BE5" w:rsidP="00E74218">
      <w:pPr>
        <w:ind w:left="2160" w:hanging="1440"/>
        <w:rPr>
          <w:rFonts w:ascii="Times New Roman" w:hAnsi="Times New Roman" w:cs="Times New Roman"/>
          <w:sz w:val="20"/>
          <w:szCs w:val="20"/>
        </w:rPr>
      </w:pPr>
    </w:p>
    <w:p w:rsidR="001844A0" w:rsidRDefault="001844A0" w:rsidP="00E74218">
      <w:pPr>
        <w:ind w:left="2160" w:hanging="1440"/>
        <w:rPr>
          <w:rFonts w:ascii="Times New Roman" w:hAnsi="Times New Roman" w:cs="Times New Roman"/>
          <w:sz w:val="20"/>
          <w:szCs w:val="20"/>
        </w:rPr>
      </w:pPr>
      <w:r>
        <w:rPr>
          <w:rFonts w:ascii="Times New Roman" w:hAnsi="Times New Roman" w:cs="Times New Roman"/>
          <w:sz w:val="20"/>
          <w:szCs w:val="20"/>
        </w:rPr>
        <w:t>9/2002</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“Community Research: Academic-Community Based Organization Partnerships”, </w:t>
      </w:r>
      <w:r>
        <w:rPr>
          <w:rFonts w:ascii="Times New Roman" w:hAnsi="Times New Roman" w:cs="Times New Roman"/>
          <w:b/>
          <w:bCs/>
          <w:sz w:val="20"/>
          <w:szCs w:val="20"/>
        </w:rPr>
        <w:t>Plenary Address</w:t>
      </w:r>
      <w:r>
        <w:rPr>
          <w:rFonts w:ascii="Times New Roman" w:hAnsi="Times New Roman" w:cs="Times New Roman"/>
          <w:sz w:val="20"/>
          <w:szCs w:val="20"/>
        </w:rPr>
        <w:t>, 30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Annual Meeting Sickle Cell Disease Programs, Washington, DC, September 20, 2002</w:t>
      </w:r>
    </w:p>
    <w:p w:rsidR="001844A0" w:rsidRDefault="001844A0" w:rsidP="00E74218">
      <w:pPr>
        <w:ind w:left="2160" w:hanging="1440"/>
        <w:rPr>
          <w:rFonts w:ascii="Times New Roman" w:hAnsi="Times New Roman" w:cs="Times New Roman"/>
          <w:sz w:val="20"/>
          <w:szCs w:val="20"/>
        </w:rPr>
      </w:pPr>
    </w:p>
    <w:p w:rsidR="001844A0" w:rsidRDefault="001844A0" w:rsidP="00E74218">
      <w:pPr>
        <w:ind w:left="2160" w:hanging="1440"/>
        <w:rPr>
          <w:rFonts w:ascii="Times New Roman" w:hAnsi="Times New Roman" w:cs="Times New Roman"/>
          <w:sz w:val="20"/>
          <w:szCs w:val="20"/>
        </w:rPr>
      </w:pPr>
      <w:r>
        <w:rPr>
          <w:rFonts w:ascii="Times New Roman" w:hAnsi="Times New Roman" w:cs="Times New Roman"/>
          <w:sz w:val="20"/>
          <w:szCs w:val="20"/>
        </w:rPr>
        <w:t>9/2002</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“Data Collection and Management for Community Programs”, </w:t>
      </w:r>
      <w:r>
        <w:rPr>
          <w:rFonts w:ascii="Times New Roman" w:hAnsi="Times New Roman" w:cs="Times New Roman"/>
          <w:b/>
          <w:bCs/>
          <w:sz w:val="20"/>
          <w:szCs w:val="20"/>
        </w:rPr>
        <w:t>workshop</w:t>
      </w:r>
      <w:r>
        <w:rPr>
          <w:rFonts w:ascii="Times New Roman" w:hAnsi="Times New Roman" w:cs="Times New Roman"/>
          <w:sz w:val="20"/>
          <w:szCs w:val="20"/>
        </w:rPr>
        <w:t>, 30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Annual Meeting Sickle Cell Disease Programs, Washington, DC, September 19, 2002</w:t>
      </w:r>
    </w:p>
    <w:p w:rsidR="001844A0" w:rsidRDefault="001844A0" w:rsidP="00E74218">
      <w:pPr>
        <w:ind w:left="720"/>
        <w:rPr>
          <w:rFonts w:ascii="Times New Roman" w:hAnsi="Times New Roman" w:cs="Times New Roman"/>
          <w:sz w:val="20"/>
          <w:szCs w:val="20"/>
        </w:rPr>
      </w:pPr>
    </w:p>
    <w:p w:rsidR="001844A0" w:rsidRDefault="001844A0" w:rsidP="00E74218">
      <w:pPr>
        <w:ind w:left="2160" w:hanging="1440"/>
        <w:rPr>
          <w:rFonts w:ascii="Times New Roman" w:hAnsi="Times New Roman" w:cs="Times New Roman"/>
          <w:sz w:val="20"/>
          <w:szCs w:val="20"/>
        </w:rPr>
      </w:pPr>
      <w:r>
        <w:rPr>
          <w:rFonts w:ascii="Times New Roman" w:hAnsi="Times New Roman" w:cs="Times New Roman"/>
          <w:sz w:val="20"/>
          <w:szCs w:val="20"/>
        </w:rPr>
        <w:t>9/2002</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 Writing and Submitting Abstract for Scientific Meeting”, </w:t>
      </w:r>
      <w:r>
        <w:rPr>
          <w:rFonts w:ascii="Times New Roman" w:hAnsi="Times New Roman" w:cs="Times New Roman"/>
          <w:b/>
          <w:bCs/>
          <w:sz w:val="20"/>
          <w:szCs w:val="20"/>
        </w:rPr>
        <w:t>workshop</w:t>
      </w:r>
      <w:r>
        <w:rPr>
          <w:rFonts w:ascii="Times New Roman" w:hAnsi="Times New Roman" w:cs="Times New Roman"/>
          <w:sz w:val="20"/>
          <w:szCs w:val="20"/>
        </w:rPr>
        <w:t>, 30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Annual Meeting Sickle Cell Disease Programs, Washington, DC, September 19, 2002</w:t>
      </w:r>
    </w:p>
    <w:p w:rsidR="004B6AD9" w:rsidRDefault="004B6AD9" w:rsidP="00E74218">
      <w:pPr>
        <w:ind w:left="720"/>
        <w:rPr>
          <w:rFonts w:ascii="Times New Roman" w:hAnsi="Times New Roman" w:cs="Times New Roman"/>
          <w:sz w:val="20"/>
          <w:szCs w:val="20"/>
        </w:rPr>
      </w:pPr>
    </w:p>
    <w:p w:rsidR="001844A0" w:rsidRDefault="001844A0" w:rsidP="00E74218">
      <w:pPr>
        <w:ind w:left="2160" w:hanging="1440"/>
        <w:rPr>
          <w:rFonts w:ascii="Times New Roman" w:hAnsi="Times New Roman" w:cs="Times New Roman"/>
          <w:sz w:val="20"/>
          <w:szCs w:val="20"/>
        </w:rPr>
      </w:pPr>
      <w:r>
        <w:rPr>
          <w:rFonts w:ascii="Times New Roman" w:hAnsi="Times New Roman" w:cs="Times New Roman"/>
          <w:sz w:val="20"/>
          <w:szCs w:val="20"/>
        </w:rPr>
        <w:t>11/2001</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“Basics of Grant Writing for Community Organizations: I and II” </w:t>
      </w:r>
      <w:r>
        <w:rPr>
          <w:rFonts w:ascii="Times New Roman" w:hAnsi="Times New Roman" w:cs="Times New Roman"/>
          <w:b/>
          <w:bCs/>
          <w:sz w:val="20"/>
          <w:szCs w:val="20"/>
        </w:rPr>
        <w:t>workshop</w:t>
      </w:r>
      <w:r>
        <w:rPr>
          <w:rFonts w:ascii="Times New Roman" w:hAnsi="Times New Roman" w:cs="Times New Roman"/>
          <w:sz w:val="20"/>
          <w:szCs w:val="20"/>
        </w:rPr>
        <w:t>, presented at the Sickle Cell Disease Association of America, Inc., Executive Leadership Training – Southern Region, Atlanta, Georgia, November 17, 2001</w:t>
      </w:r>
    </w:p>
    <w:p w:rsidR="001844A0" w:rsidRDefault="001844A0" w:rsidP="00E74218">
      <w:pPr>
        <w:ind w:left="720"/>
        <w:rPr>
          <w:rFonts w:ascii="Times New Roman" w:hAnsi="Times New Roman" w:cs="Times New Roman"/>
          <w:sz w:val="20"/>
          <w:szCs w:val="20"/>
        </w:rPr>
      </w:pPr>
    </w:p>
    <w:p w:rsidR="001844A0" w:rsidRDefault="001844A0" w:rsidP="00E74218">
      <w:pPr>
        <w:ind w:left="2160" w:hanging="1440"/>
        <w:rPr>
          <w:rFonts w:ascii="Times New Roman" w:hAnsi="Times New Roman" w:cs="Times New Roman"/>
          <w:sz w:val="20"/>
          <w:szCs w:val="20"/>
        </w:rPr>
      </w:pPr>
      <w:r>
        <w:rPr>
          <w:rFonts w:ascii="Times New Roman" w:hAnsi="Times New Roman" w:cs="Times New Roman"/>
          <w:sz w:val="20"/>
          <w:szCs w:val="20"/>
        </w:rPr>
        <w:t>11/2001</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“Writing Measurable Goals and Objectives” </w:t>
      </w:r>
      <w:r>
        <w:rPr>
          <w:rFonts w:ascii="Times New Roman" w:hAnsi="Times New Roman" w:cs="Times New Roman"/>
          <w:b/>
          <w:bCs/>
          <w:sz w:val="20"/>
          <w:szCs w:val="20"/>
        </w:rPr>
        <w:t>workshop</w:t>
      </w:r>
      <w:r>
        <w:rPr>
          <w:rFonts w:ascii="Times New Roman" w:hAnsi="Times New Roman" w:cs="Times New Roman"/>
          <w:sz w:val="20"/>
          <w:szCs w:val="20"/>
        </w:rPr>
        <w:t>, presented at the Sickle Cell Disease Association of America, Inc., Executive Leadership Training – Southern Region, Atlanta, Georgia, November 16, 2001</w:t>
      </w:r>
    </w:p>
    <w:p w:rsidR="001844A0" w:rsidRDefault="001844A0" w:rsidP="00E74218">
      <w:pPr>
        <w:ind w:left="720"/>
        <w:rPr>
          <w:rFonts w:ascii="Times New Roman" w:hAnsi="Times New Roman" w:cs="Times New Roman"/>
          <w:sz w:val="20"/>
          <w:szCs w:val="20"/>
        </w:rPr>
      </w:pPr>
    </w:p>
    <w:p w:rsidR="00B87943" w:rsidRDefault="00B87943" w:rsidP="00E74218">
      <w:pPr>
        <w:ind w:left="2160" w:hanging="1440"/>
        <w:rPr>
          <w:rFonts w:ascii="Times New Roman" w:hAnsi="Times New Roman" w:cs="Times New Roman"/>
          <w:sz w:val="20"/>
          <w:szCs w:val="20"/>
        </w:rPr>
      </w:pPr>
      <w:r>
        <w:rPr>
          <w:rFonts w:ascii="Times New Roman" w:hAnsi="Times New Roman" w:cs="Times New Roman"/>
          <w:sz w:val="20"/>
          <w:szCs w:val="20"/>
        </w:rPr>
        <w:t>10/2000</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”An Approach to Evaluating Pregnancy Prevention programs in Community Settings Using the Integrated Model of Community Based Evaluation”, </w:t>
      </w:r>
      <w:r>
        <w:rPr>
          <w:rFonts w:ascii="Times New Roman" w:hAnsi="Times New Roman" w:cs="Times New Roman"/>
          <w:b/>
          <w:bCs/>
          <w:sz w:val="20"/>
          <w:szCs w:val="20"/>
        </w:rPr>
        <w:t>workshop</w:t>
      </w:r>
      <w:r>
        <w:rPr>
          <w:rFonts w:ascii="Times New Roman" w:hAnsi="Times New Roman" w:cs="Times New Roman"/>
          <w:sz w:val="20"/>
          <w:szCs w:val="20"/>
        </w:rPr>
        <w:t>, presented at the Bridge for Adolescent Pregnancy, Parenting and Sexuality (BAPPS) Fall 200 Working Conference, Berkeley, California, October 28, 2000.</w:t>
      </w:r>
    </w:p>
    <w:p w:rsidR="00B87943" w:rsidRDefault="00B87943" w:rsidP="00E74218">
      <w:pPr>
        <w:ind w:left="2160" w:hanging="1440"/>
        <w:rPr>
          <w:rFonts w:ascii="Times New Roman" w:hAnsi="Times New Roman" w:cs="Times New Roman"/>
          <w:sz w:val="20"/>
          <w:szCs w:val="20"/>
        </w:rPr>
      </w:pPr>
    </w:p>
    <w:p w:rsidR="00B87943" w:rsidRDefault="00B87943" w:rsidP="00E74218">
      <w:pPr>
        <w:ind w:left="2160" w:hanging="1440"/>
        <w:rPr>
          <w:rFonts w:ascii="Times New Roman" w:hAnsi="Times New Roman" w:cs="Times New Roman"/>
          <w:sz w:val="20"/>
          <w:szCs w:val="20"/>
        </w:rPr>
      </w:pPr>
      <w:r>
        <w:rPr>
          <w:rFonts w:ascii="Times New Roman" w:hAnsi="Times New Roman" w:cs="Times New Roman"/>
          <w:sz w:val="20"/>
          <w:szCs w:val="20"/>
        </w:rPr>
        <w:t>10/2000</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“Overview of Issues of Evaluating Pregnancy Prevention programs in Community Settings Service Diverse Populations”</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b/>
          <w:bCs/>
          <w:sz w:val="20"/>
          <w:szCs w:val="20"/>
        </w:rPr>
        <w:t>keynote</w:t>
      </w:r>
      <w:r>
        <w:rPr>
          <w:rFonts w:ascii="Times New Roman" w:hAnsi="Times New Roman" w:cs="Times New Roman"/>
          <w:sz w:val="20"/>
          <w:szCs w:val="20"/>
        </w:rPr>
        <w:t xml:space="preserve"> </w:t>
      </w:r>
      <w:r>
        <w:rPr>
          <w:rFonts w:ascii="Times New Roman" w:hAnsi="Times New Roman" w:cs="Times New Roman"/>
          <w:b/>
          <w:bCs/>
          <w:sz w:val="20"/>
          <w:szCs w:val="20"/>
        </w:rPr>
        <w:t>address</w:t>
      </w:r>
      <w:r>
        <w:rPr>
          <w:rFonts w:ascii="Times New Roman" w:hAnsi="Times New Roman" w:cs="Times New Roman"/>
          <w:sz w:val="20"/>
          <w:szCs w:val="20"/>
        </w:rPr>
        <w:t>, presented at the Bridge for Adolescent Pregnancy, Parenting and Sexuality (BAPPS) Fall 200 Working Conference, Berkeley, California, October 28, 2000.</w:t>
      </w:r>
    </w:p>
    <w:p w:rsidR="00B87943" w:rsidRDefault="00B87943" w:rsidP="00E74218">
      <w:pPr>
        <w:ind w:left="2160" w:hanging="1440"/>
        <w:rPr>
          <w:rFonts w:ascii="Times New Roman" w:hAnsi="Times New Roman" w:cs="Times New Roman"/>
          <w:sz w:val="20"/>
          <w:szCs w:val="20"/>
        </w:rPr>
      </w:pPr>
    </w:p>
    <w:p w:rsidR="00B87943" w:rsidRDefault="00B87943" w:rsidP="00E74218">
      <w:pPr>
        <w:ind w:left="2160" w:hanging="1440"/>
        <w:rPr>
          <w:rFonts w:ascii="Times New Roman" w:hAnsi="Times New Roman" w:cs="Times New Roman"/>
          <w:sz w:val="20"/>
          <w:szCs w:val="20"/>
        </w:rPr>
      </w:pPr>
      <w:r>
        <w:rPr>
          <w:rFonts w:ascii="Times New Roman" w:hAnsi="Times New Roman" w:cs="Times New Roman"/>
          <w:sz w:val="20"/>
          <w:szCs w:val="20"/>
        </w:rPr>
        <w:lastRenderedPageBreak/>
        <w:t>9/2000</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“Fundamentals of Grant Writing for Community Programs”, </w:t>
      </w:r>
      <w:r>
        <w:rPr>
          <w:rFonts w:ascii="Times New Roman" w:hAnsi="Times New Roman" w:cs="Times New Roman"/>
          <w:b/>
          <w:bCs/>
          <w:sz w:val="20"/>
          <w:szCs w:val="20"/>
        </w:rPr>
        <w:t>technical assistance workshop,</w:t>
      </w:r>
      <w:r>
        <w:rPr>
          <w:rFonts w:ascii="Times New Roman" w:hAnsi="Times New Roman" w:cs="Times New Roman"/>
          <w:sz w:val="20"/>
          <w:szCs w:val="20"/>
        </w:rPr>
        <w:t xml:space="preserve"> presented at the </w:t>
      </w:r>
      <w:r w:rsidRPr="00B87943">
        <w:rPr>
          <w:rFonts w:ascii="Times New Roman" w:hAnsi="Times New Roman" w:cs="Times New Roman"/>
          <w:sz w:val="20"/>
          <w:szCs w:val="20"/>
          <w:u w:val="single"/>
        </w:rPr>
        <w:t>28</w:t>
      </w:r>
      <w:r w:rsidRPr="00B87943">
        <w:rPr>
          <w:rFonts w:ascii="Times New Roman" w:hAnsi="Times New Roman" w:cs="Times New Roman"/>
          <w:sz w:val="20"/>
          <w:szCs w:val="20"/>
          <w:u w:val="single"/>
          <w:vertAlign w:val="superscript"/>
        </w:rPr>
        <w:t>th</w:t>
      </w:r>
      <w:r w:rsidRPr="00B87943">
        <w:rPr>
          <w:rFonts w:ascii="Times New Roman" w:hAnsi="Times New Roman" w:cs="Times New Roman"/>
          <w:sz w:val="20"/>
          <w:szCs w:val="20"/>
          <w:u w:val="single"/>
        </w:rPr>
        <w:t xml:space="preserve"> Annual Educational and Interactive Conference of the Sickle Cell Disease Association of America</w:t>
      </w:r>
      <w:r>
        <w:rPr>
          <w:rFonts w:ascii="Times New Roman" w:hAnsi="Times New Roman" w:cs="Times New Roman"/>
          <w:sz w:val="20"/>
          <w:szCs w:val="20"/>
        </w:rPr>
        <w:t>, Greensboro, North Carolina, September 27, 2000.</w:t>
      </w:r>
    </w:p>
    <w:p w:rsidR="007B0E66" w:rsidRDefault="007B0E66" w:rsidP="00E74218">
      <w:pPr>
        <w:ind w:left="2160" w:hanging="1440"/>
        <w:rPr>
          <w:rFonts w:ascii="Times New Roman" w:hAnsi="Times New Roman" w:cs="Times New Roman"/>
          <w:sz w:val="20"/>
          <w:szCs w:val="20"/>
        </w:rPr>
      </w:pPr>
    </w:p>
    <w:p w:rsidR="007B0E66" w:rsidRDefault="007B0E66" w:rsidP="00E74218">
      <w:pPr>
        <w:ind w:left="2160" w:hanging="1440"/>
        <w:rPr>
          <w:rFonts w:ascii="Times New Roman" w:hAnsi="Times New Roman" w:cs="Times New Roman"/>
          <w:sz w:val="20"/>
          <w:szCs w:val="20"/>
        </w:rPr>
      </w:pPr>
      <w:r>
        <w:rPr>
          <w:rFonts w:ascii="Times New Roman" w:hAnsi="Times New Roman" w:cs="Times New Roman"/>
          <w:sz w:val="20"/>
          <w:szCs w:val="20"/>
        </w:rPr>
        <w:t>9/2000</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“Overview and Discussion of Program Evaluation Issues and Methods for State Genetics Planning Grants”, </w:t>
      </w:r>
      <w:r>
        <w:rPr>
          <w:rFonts w:ascii="Times New Roman" w:hAnsi="Times New Roman" w:cs="Times New Roman"/>
          <w:b/>
          <w:bCs/>
          <w:sz w:val="20"/>
          <w:szCs w:val="20"/>
        </w:rPr>
        <w:t>presentation and technical assistance workshop</w:t>
      </w:r>
      <w:r>
        <w:rPr>
          <w:rFonts w:ascii="Times New Roman" w:hAnsi="Times New Roman" w:cs="Times New Roman"/>
          <w:sz w:val="20"/>
          <w:szCs w:val="20"/>
        </w:rPr>
        <w:t xml:space="preserve">, presented at the </w:t>
      </w:r>
      <w:r w:rsidRPr="007B0E66">
        <w:rPr>
          <w:rFonts w:ascii="Times New Roman" w:hAnsi="Times New Roman" w:cs="Times New Roman"/>
          <w:sz w:val="20"/>
          <w:szCs w:val="20"/>
          <w:u w:val="single"/>
        </w:rPr>
        <w:t>DHHS/HRSA/MCHB/Genetics Branch States Genetics Planning Grants Meeting</w:t>
      </w:r>
      <w:r>
        <w:rPr>
          <w:rFonts w:ascii="Times New Roman" w:hAnsi="Times New Roman" w:cs="Times New Roman"/>
          <w:sz w:val="20"/>
          <w:szCs w:val="20"/>
        </w:rPr>
        <w:t>, Ann Arbor, Michigan, September 16 &amp; 17, 2000.</w:t>
      </w:r>
    </w:p>
    <w:p w:rsidR="007B0E66" w:rsidRDefault="007B0E66" w:rsidP="00E74218">
      <w:pPr>
        <w:ind w:left="2160" w:hanging="1440"/>
        <w:rPr>
          <w:rFonts w:ascii="Times New Roman" w:hAnsi="Times New Roman" w:cs="Times New Roman"/>
          <w:sz w:val="20"/>
          <w:szCs w:val="20"/>
        </w:rPr>
      </w:pPr>
    </w:p>
    <w:p w:rsidR="007B0E66" w:rsidRDefault="007B0E66" w:rsidP="00E74218">
      <w:pPr>
        <w:ind w:left="2160" w:hanging="1440"/>
        <w:rPr>
          <w:rFonts w:ascii="Times New Roman" w:hAnsi="Times New Roman" w:cs="Times New Roman"/>
          <w:sz w:val="20"/>
          <w:szCs w:val="20"/>
        </w:rPr>
      </w:pPr>
      <w:r>
        <w:rPr>
          <w:rFonts w:ascii="Times New Roman" w:hAnsi="Times New Roman" w:cs="Times New Roman"/>
          <w:sz w:val="20"/>
          <w:szCs w:val="20"/>
        </w:rPr>
        <w:t>9/2000</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“Transition to Adult Care and Life: Existing Evidence on Perceived Concerns and Potential Solutions”, </w:t>
      </w:r>
      <w:r>
        <w:rPr>
          <w:rFonts w:ascii="Times New Roman" w:hAnsi="Times New Roman" w:cs="Times New Roman"/>
          <w:b/>
          <w:bCs/>
          <w:sz w:val="20"/>
          <w:szCs w:val="20"/>
        </w:rPr>
        <w:t>keynote</w:t>
      </w:r>
      <w:r>
        <w:rPr>
          <w:rFonts w:ascii="Times New Roman" w:hAnsi="Times New Roman" w:cs="Times New Roman"/>
          <w:sz w:val="20"/>
          <w:szCs w:val="20"/>
        </w:rPr>
        <w:t xml:space="preserve"> </w:t>
      </w:r>
      <w:r>
        <w:rPr>
          <w:rFonts w:ascii="Times New Roman" w:hAnsi="Times New Roman" w:cs="Times New Roman"/>
          <w:b/>
          <w:bCs/>
          <w:sz w:val="20"/>
          <w:szCs w:val="20"/>
        </w:rPr>
        <w:t>address</w:t>
      </w:r>
      <w:r>
        <w:rPr>
          <w:rFonts w:ascii="Times New Roman" w:hAnsi="Times New Roman" w:cs="Times New Roman"/>
          <w:sz w:val="20"/>
          <w:szCs w:val="20"/>
        </w:rPr>
        <w:t xml:space="preserve">, presented at the </w:t>
      </w:r>
      <w:r w:rsidRPr="007B0E66">
        <w:rPr>
          <w:rFonts w:ascii="Times New Roman" w:hAnsi="Times New Roman" w:cs="Times New Roman"/>
          <w:sz w:val="20"/>
          <w:szCs w:val="20"/>
          <w:u w:val="single"/>
        </w:rPr>
        <w:t>Connecticut Sickle Cell Disease Association Annual Conference</w:t>
      </w:r>
      <w:r>
        <w:rPr>
          <w:rFonts w:ascii="Times New Roman" w:hAnsi="Times New Roman" w:cs="Times New Roman"/>
          <w:sz w:val="20"/>
          <w:szCs w:val="20"/>
        </w:rPr>
        <w:t xml:space="preserve"> – Yale Medical School, New Haven, Connecticut, September 7, 2000.</w:t>
      </w:r>
    </w:p>
    <w:p w:rsidR="00542896" w:rsidRDefault="00542896" w:rsidP="00E74218">
      <w:pPr>
        <w:ind w:left="2160" w:hanging="1440"/>
        <w:rPr>
          <w:rFonts w:ascii="Times New Roman" w:hAnsi="Times New Roman" w:cs="Times New Roman"/>
          <w:sz w:val="20"/>
          <w:szCs w:val="20"/>
        </w:rPr>
      </w:pPr>
    </w:p>
    <w:p w:rsidR="007B0E66" w:rsidRDefault="007B0E66" w:rsidP="00E74218">
      <w:pPr>
        <w:ind w:left="2160" w:hanging="1440"/>
        <w:rPr>
          <w:rFonts w:ascii="Times New Roman" w:hAnsi="Times New Roman" w:cs="Times New Roman"/>
          <w:sz w:val="20"/>
          <w:szCs w:val="20"/>
        </w:rPr>
      </w:pPr>
      <w:r>
        <w:rPr>
          <w:rFonts w:ascii="Times New Roman" w:hAnsi="Times New Roman" w:cs="Times New Roman"/>
          <w:sz w:val="20"/>
          <w:szCs w:val="20"/>
        </w:rPr>
        <w:t>6/2000</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“Basic methods for evaluating MCH Programs located in Community Settings using the IMCBE”, </w:t>
      </w:r>
      <w:r>
        <w:rPr>
          <w:rFonts w:ascii="Times New Roman" w:hAnsi="Times New Roman" w:cs="Times New Roman"/>
          <w:b/>
          <w:bCs/>
          <w:sz w:val="20"/>
          <w:szCs w:val="20"/>
        </w:rPr>
        <w:t>workshop</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Maternal and Child Health Leadership Skills Training Institute: Planning, Implementing and Evaluating Programs</w:t>
      </w:r>
      <w:r>
        <w:rPr>
          <w:rFonts w:ascii="Times New Roman" w:hAnsi="Times New Roman" w:cs="Times New Roman"/>
          <w:sz w:val="20"/>
          <w:szCs w:val="20"/>
        </w:rPr>
        <w:t>, Nashville, Tennessee, July 10, 2000.</w:t>
      </w:r>
    </w:p>
    <w:p w:rsidR="007B0E66" w:rsidRDefault="007B0E66" w:rsidP="00E74218">
      <w:pPr>
        <w:ind w:left="2160" w:hanging="1440"/>
        <w:rPr>
          <w:rFonts w:ascii="Times New Roman" w:hAnsi="Times New Roman" w:cs="Times New Roman"/>
          <w:sz w:val="20"/>
          <w:szCs w:val="20"/>
        </w:rPr>
      </w:pPr>
    </w:p>
    <w:p w:rsidR="007B0E66" w:rsidRDefault="007B0E66" w:rsidP="00E74218">
      <w:pPr>
        <w:ind w:left="2160" w:hanging="1440"/>
        <w:rPr>
          <w:rFonts w:ascii="Times New Roman" w:hAnsi="Times New Roman" w:cs="Times New Roman"/>
          <w:sz w:val="20"/>
          <w:szCs w:val="20"/>
        </w:rPr>
      </w:pPr>
      <w:r>
        <w:rPr>
          <w:rFonts w:ascii="Times New Roman" w:hAnsi="Times New Roman" w:cs="Times New Roman"/>
          <w:sz w:val="20"/>
          <w:szCs w:val="20"/>
        </w:rPr>
        <w:t>5/2000</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and </w:t>
      </w:r>
      <w:proofErr w:type="gramStart"/>
      <w:r>
        <w:rPr>
          <w:rFonts w:ascii="Times New Roman" w:hAnsi="Times New Roman" w:cs="Times New Roman"/>
          <w:sz w:val="20"/>
          <w:szCs w:val="20"/>
        </w:rPr>
        <w:t>Winters</w:t>
      </w:r>
      <w:proofErr w:type="gramEnd"/>
      <w:r>
        <w:rPr>
          <w:rFonts w:ascii="Times New Roman" w:hAnsi="Times New Roman" w:cs="Times New Roman"/>
          <w:sz w:val="20"/>
          <w:szCs w:val="20"/>
        </w:rPr>
        <w:t xml:space="preserve">, G. “Transitions for Adolescents with Special Health Care Needs”, </w:t>
      </w:r>
      <w:r>
        <w:rPr>
          <w:rFonts w:ascii="Times New Roman" w:hAnsi="Times New Roman" w:cs="Times New Roman"/>
          <w:b/>
          <w:bCs/>
          <w:sz w:val="20"/>
          <w:szCs w:val="20"/>
        </w:rPr>
        <w:t>workshop</w:t>
      </w:r>
      <w:r>
        <w:rPr>
          <w:rFonts w:ascii="Times New Roman" w:hAnsi="Times New Roman" w:cs="Times New Roman"/>
          <w:sz w:val="20"/>
          <w:szCs w:val="20"/>
        </w:rPr>
        <w:t xml:space="preserve">, </w:t>
      </w:r>
      <w:r>
        <w:rPr>
          <w:rFonts w:ascii="Times New Roman" w:hAnsi="Times New Roman" w:cs="Times New Roman"/>
          <w:sz w:val="20"/>
          <w:szCs w:val="20"/>
          <w:u w:val="single"/>
        </w:rPr>
        <w:t>Bi-Regional Social Work Conference (Regions IV and VI)</w:t>
      </w:r>
      <w:r>
        <w:rPr>
          <w:rFonts w:ascii="Times New Roman" w:hAnsi="Times New Roman" w:cs="Times New Roman"/>
          <w:sz w:val="20"/>
          <w:szCs w:val="20"/>
        </w:rPr>
        <w:t>, Dallas, Texas, May 11-12, 2000.</w:t>
      </w:r>
    </w:p>
    <w:p w:rsidR="007B0E66" w:rsidRDefault="007B0E66" w:rsidP="00E74218">
      <w:pPr>
        <w:ind w:left="2160" w:hanging="1440"/>
        <w:rPr>
          <w:rFonts w:ascii="Times New Roman" w:hAnsi="Times New Roman" w:cs="Times New Roman"/>
          <w:sz w:val="20"/>
          <w:szCs w:val="20"/>
        </w:rPr>
      </w:pPr>
    </w:p>
    <w:p w:rsidR="007B0E66" w:rsidRDefault="007B0E66" w:rsidP="00E74218">
      <w:pPr>
        <w:ind w:left="2160" w:hanging="1440"/>
        <w:rPr>
          <w:rFonts w:ascii="Times New Roman" w:hAnsi="Times New Roman" w:cs="Times New Roman"/>
          <w:sz w:val="20"/>
          <w:szCs w:val="20"/>
        </w:rPr>
      </w:pPr>
      <w:r>
        <w:rPr>
          <w:rFonts w:ascii="Times New Roman" w:hAnsi="Times New Roman" w:cs="Times New Roman"/>
          <w:sz w:val="20"/>
          <w:szCs w:val="20"/>
        </w:rPr>
        <w:t>5/2000</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Tajeu</w:t>
      </w:r>
      <w:proofErr w:type="spellEnd"/>
      <w:r>
        <w:rPr>
          <w:rFonts w:ascii="Times New Roman" w:hAnsi="Times New Roman" w:cs="Times New Roman"/>
          <w:sz w:val="20"/>
          <w:szCs w:val="20"/>
        </w:rPr>
        <w:t xml:space="preserve">, K. “Fundamentals of evaluating health programs in community settings”, </w:t>
      </w:r>
      <w:r>
        <w:rPr>
          <w:rFonts w:ascii="Times New Roman" w:hAnsi="Times New Roman" w:cs="Times New Roman"/>
          <w:b/>
          <w:bCs/>
          <w:sz w:val="20"/>
          <w:szCs w:val="20"/>
        </w:rPr>
        <w:t>workshop</w:t>
      </w:r>
      <w:r>
        <w:rPr>
          <w:rFonts w:ascii="Times New Roman" w:hAnsi="Times New Roman" w:cs="Times New Roman"/>
          <w:sz w:val="20"/>
          <w:szCs w:val="20"/>
        </w:rPr>
        <w:t xml:space="preserve">, </w:t>
      </w:r>
      <w:proofErr w:type="spellStart"/>
      <w:r>
        <w:rPr>
          <w:rFonts w:ascii="Times New Roman" w:hAnsi="Times New Roman" w:cs="Times New Roman"/>
          <w:sz w:val="20"/>
          <w:szCs w:val="20"/>
          <w:u w:val="single"/>
        </w:rPr>
        <w:t>Priester</w:t>
      </w:r>
      <w:proofErr w:type="spellEnd"/>
      <w:r>
        <w:rPr>
          <w:rFonts w:ascii="Times New Roman" w:hAnsi="Times New Roman" w:cs="Times New Roman"/>
          <w:sz w:val="20"/>
          <w:szCs w:val="20"/>
          <w:u w:val="single"/>
        </w:rPr>
        <w:t xml:space="preserve"> Conference 2000</w:t>
      </w:r>
      <w:r>
        <w:rPr>
          <w:rFonts w:ascii="Times New Roman" w:hAnsi="Times New Roman" w:cs="Times New Roman"/>
          <w:sz w:val="20"/>
          <w:szCs w:val="20"/>
        </w:rPr>
        <w:t xml:space="preserve">, National Network for Health, Children, Youth and Families at Risk Initiative of the Cooperative State Research, Education, and Extension Service of the United States Department of Agriculture, Denver, Colorado, May 7, 2000. </w:t>
      </w:r>
    </w:p>
    <w:p w:rsidR="002E4BE5" w:rsidRDefault="002E4BE5" w:rsidP="00E74218">
      <w:pPr>
        <w:ind w:left="2160" w:hanging="1440"/>
        <w:rPr>
          <w:rFonts w:ascii="Times New Roman" w:hAnsi="Times New Roman" w:cs="Times New Roman"/>
          <w:sz w:val="20"/>
          <w:szCs w:val="20"/>
        </w:rPr>
      </w:pPr>
    </w:p>
    <w:p w:rsidR="002E4BE5" w:rsidRDefault="002E4BE5" w:rsidP="00E74218">
      <w:pPr>
        <w:pStyle w:val="BodyTextIndent3"/>
        <w:ind w:left="2160"/>
        <w:rPr>
          <w:rFonts w:ascii="Times New Roman" w:hAnsi="Times New Roman" w:cs="Times New Roman"/>
          <w:sz w:val="20"/>
          <w:szCs w:val="20"/>
        </w:rPr>
      </w:pPr>
      <w:r>
        <w:rPr>
          <w:rFonts w:ascii="Times New Roman" w:hAnsi="Times New Roman" w:cs="Times New Roman"/>
          <w:sz w:val="20"/>
          <w:szCs w:val="20"/>
        </w:rPr>
        <w:t>1/2000</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“Principles and Tools for Evaluating MCH Programs in Community Settings”, </w:t>
      </w:r>
      <w:r>
        <w:rPr>
          <w:rFonts w:ascii="Times New Roman" w:hAnsi="Times New Roman" w:cs="Times New Roman"/>
          <w:b/>
          <w:bCs/>
          <w:sz w:val="20"/>
          <w:szCs w:val="20"/>
        </w:rPr>
        <w:t>workshop</w:t>
      </w:r>
      <w:r>
        <w:rPr>
          <w:rFonts w:ascii="Times New Roman" w:hAnsi="Times New Roman" w:cs="Times New Roman"/>
          <w:sz w:val="20"/>
          <w:szCs w:val="20"/>
        </w:rPr>
        <w:t xml:space="preserve">, </w:t>
      </w:r>
      <w:r>
        <w:rPr>
          <w:rFonts w:ascii="Times New Roman" w:hAnsi="Times New Roman" w:cs="Times New Roman"/>
          <w:sz w:val="20"/>
          <w:szCs w:val="20"/>
          <w:u w:val="single"/>
        </w:rPr>
        <w:t>Maternal and Child Health Leadership Skills Training Institute: Systems</w:t>
      </w:r>
      <w:r>
        <w:rPr>
          <w:rFonts w:ascii="Times New Roman" w:hAnsi="Times New Roman" w:cs="Times New Roman"/>
          <w:sz w:val="20"/>
          <w:szCs w:val="20"/>
        </w:rPr>
        <w:t xml:space="preserve">, Nashville, Tennessee, </w:t>
      </w:r>
      <w:proofErr w:type="gramStart"/>
      <w:r>
        <w:rPr>
          <w:rFonts w:ascii="Times New Roman" w:hAnsi="Times New Roman" w:cs="Times New Roman"/>
          <w:sz w:val="20"/>
          <w:szCs w:val="20"/>
        </w:rPr>
        <w:t>January</w:t>
      </w:r>
      <w:proofErr w:type="gramEnd"/>
      <w:r>
        <w:rPr>
          <w:rFonts w:ascii="Times New Roman" w:hAnsi="Times New Roman" w:cs="Times New Roman"/>
          <w:sz w:val="20"/>
          <w:szCs w:val="20"/>
        </w:rPr>
        <w:t xml:space="preserve"> 24, 2000.</w:t>
      </w:r>
    </w:p>
    <w:p w:rsidR="002E4BE5" w:rsidRDefault="002E4BE5" w:rsidP="00E74218">
      <w:pPr>
        <w:pStyle w:val="BodyTextIndent3"/>
        <w:ind w:left="2160"/>
        <w:rPr>
          <w:rFonts w:ascii="Times New Roman" w:hAnsi="Times New Roman" w:cs="Times New Roman"/>
          <w:sz w:val="20"/>
          <w:szCs w:val="20"/>
        </w:rPr>
      </w:pPr>
    </w:p>
    <w:p w:rsidR="002E4BE5" w:rsidRDefault="002E4BE5" w:rsidP="00E74218">
      <w:pPr>
        <w:ind w:left="2160" w:hanging="1440"/>
        <w:rPr>
          <w:rFonts w:ascii="Times New Roman" w:hAnsi="Times New Roman" w:cs="Times New Roman"/>
          <w:sz w:val="20"/>
          <w:szCs w:val="20"/>
        </w:rPr>
      </w:pPr>
      <w:r>
        <w:rPr>
          <w:rFonts w:ascii="Times New Roman" w:hAnsi="Times New Roman" w:cs="Times New Roman"/>
          <w:sz w:val="20"/>
          <w:szCs w:val="20"/>
        </w:rPr>
        <w:t>12/99</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“Practical importance and implications of State-Level genetics surveillance data for young persons and their families”, </w:t>
      </w:r>
      <w:r>
        <w:rPr>
          <w:rFonts w:ascii="Times New Roman" w:hAnsi="Times New Roman" w:cs="Times New Roman"/>
          <w:b/>
          <w:bCs/>
          <w:sz w:val="20"/>
          <w:szCs w:val="20"/>
        </w:rPr>
        <w:t>lecture</w:t>
      </w:r>
      <w:r>
        <w:rPr>
          <w:rFonts w:ascii="Times New Roman" w:hAnsi="Times New Roman" w:cs="Times New Roman"/>
          <w:sz w:val="20"/>
          <w:szCs w:val="20"/>
        </w:rPr>
        <w:t xml:space="preserve">, </w:t>
      </w:r>
      <w:r>
        <w:rPr>
          <w:rFonts w:ascii="Times New Roman" w:hAnsi="Times New Roman" w:cs="Times New Roman"/>
          <w:sz w:val="20"/>
          <w:szCs w:val="20"/>
          <w:u w:val="single"/>
        </w:rPr>
        <w:t>An Invitational Workshop on the Impact of Genetics Issues on Child Health Policy</w:t>
      </w:r>
      <w:r>
        <w:rPr>
          <w:rFonts w:ascii="Times New Roman" w:hAnsi="Times New Roman" w:cs="Times New Roman"/>
          <w:sz w:val="20"/>
          <w:szCs w:val="20"/>
        </w:rPr>
        <w:t>, The Maternal and Child Health Bureau of the Health Services Resources and Services Administration, Lake Buena Vista, Florida, December 9, 1999.</w:t>
      </w:r>
    </w:p>
    <w:p w:rsidR="00191A24" w:rsidRDefault="00191A24" w:rsidP="00E74218">
      <w:pPr>
        <w:ind w:left="2160" w:hanging="1440"/>
        <w:rPr>
          <w:rFonts w:ascii="Times New Roman" w:hAnsi="Times New Roman" w:cs="Times New Roman"/>
          <w:sz w:val="20"/>
          <w:szCs w:val="20"/>
        </w:rPr>
      </w:pPr>
    </w:p>
    <w:p w:rsidR="00191A24" w:rsidRDefault="00191A24" w:rsidP="00E74218">
      <w:pPr>
        <w:ind w:left="2160" w:hanging="1440"/>
        <w:rPr>
          <w:rFonts w:ascii="Times New Roman" w:hAnsi="Times New Roman" w:cs="Times New Roman"/>
          <w:sz w:val="20"/>
          <w:szCs w:val="20"/>
        </w:rPr>
      </w:pPr>
      <w:r>
        <w:rPr>
          <w:rFonts w:ascii="Times New Roman" w:hAnsi="Times New Roman" w:cs="Times New Roman"/>
          <w:sz w:val="20"/>
          <w:szCs w:val="20"/>
        </w:rPr>
        <w:t>9/</w:t>
      </w:r>
      <w:r w:rsidR="00EC7F44">
        <w:rPr>
          <w:rFonts w:ascii="Times New Roman" w:hAnsi="Times New Roman" w:cs="Times New Roman"/>
          <w:sz w:val="20"/>
          <w:szCs w:val="20"/>
        </w:rPr>
        <w:t>19</w:t>
      </w:r>
      <w:r>
        <w:rPr>
          <w:rFonts w:ascii="Times New Roman" w:hAnsi="Times New Roman" w:cs="Times New Roman"/>
          <w:sz w:val="20"/>
          <w:szCs w:val="20"/>
        </w:rPr>
        <w:t>99</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“System Development – Principles and Tools for Evaluating Maternal and Child Health Programs Located in Community Settings”, </w:t>
      </w:r>
      <w:r>
        <w:rPr>
          <w:rFonts w:ascii="Times New Roman" w:hAnsi="Times New Roman" w:cs="Times New Roman"/>
          <w:b/>
          <w:bCs/>
          <w:sz w:val="20"/>
          <w:szCs w:val="20"/>
        </w:rPr>
        <w:t>workshop</w:t>
      </w:r>
      <w:r>
        <w:rPr>
          <w:rFonts w:ascii="Times New Roman" w:hAnsi="Times New Roman" w:cs="Times New Roman"/>
          <w:sz w:val="20"/>
          <w:szCs w:val="20"/>
        </w:rPr>
        <w:t xml:space="preserve">, </w:t>
      </w:r>
      <w:r>
        <w:rPr>
          <w:rFonts w:ascii="Times New Roman" w:hAnsi="Times New Roman" w:cs="Times New Roman"/>
          <w:sz w:val="20"/>
          <w:szCs w:val="20"/>
          <w:u w:val="single"/>
        </w:rPr>
        <w:t>Maternal and Child Health Leadership Skills Training Institute: Systems</w:t>
      </w:r>
      <w:r>
        <w:rPr>
          <w:rFonts w:ascii="Times New Roman" w:hAnsi="Times New Roman" w:cs="Times New Roman"/>
          <w:sz w:val="20"/>
          <w:szCs w:val="20"/>
        </w:rPr>
        <w:t xml:space="preserve">, Scottsdale, Arizona, </w:t>
      </w:r>
      <w:proofErr w:type="gramStart"/>
      <w:r>
        <w:rPr>
          <w:rFonts w:ascii="Times New Roman" w:hAnsi="Times New Roman" w:cs="Times New Roman"/>
          <w:sz w:val="20"/>
          <w:szCs w:val="20"/>
        </w:rPr>
        <w:t>September</w:t>
      </w:r>
      <w:proofErr w:type="gramEnd"/>
      <w:r>
        <w:rPr>
          <w:rFonts w:ascii="Times New Roman" w:hAnsi="Times New Roman" w:cs="Times New Roman"/>
          <w:sz w:val="20"/>
          <w:szCs w:val="20"/>
        </w:rPr>
        <w:t xml:space="preserve"> 13, 1999.</w:t>
      </w:r>
    </w:p>
    <w:p w:rsidR="00191A24" w:rsidRDefault="00191A24" w:rsidP="00E74218">
      <w:pPr>
        <w:ind w:left="2160" w:hanging="1440"/>
        <w:rPr>
          <w:rFonts w:ascii="Times New Roman" w:hAnsi="Times New Roman" w:cs="Times New Roman"/>
          <w:sz w:val="20"/>
          <w:szCs w:val="20"/>
        </w:rPr>
      </w:pPr>
    </w:p>
    <w:p w:rsidR="00191A24" w:rsidRDefault="00191A24" w:rsidP="00E74218">
      <w:pPr>
        <w:ind w:left="2160" w:hanging="1440"/>
        <w:rPr>
          <w:rFonts w:ascii="Times New Roman" w:hAnsi="Times New Roman" w:cs="Times New Roman"/>
          <w:sz w:val="20"/>
          <w:szCs w:val="20"/>
        </w:rPr>
      </w:pPr>
      <w:r>
        <w:rPr>
          <w:rFonts w:ascii="Times New Roman" w:hAnsi="Times New Roman" w:cs="Times New Roman"/>
          <w:sz w:val="20"/>
          <w:szCs w:val="20"/>
        </w:rPr>
        <w:t>5/</w:t>
      </w:r>
      <w:r w:rsidR="00EC7F44">
        <w:rPr>
          <w:rFonts w:ascii="Times New Roman" w:hAnsi="Times New Roman" w:cs="Times New Roman"/>
          <w:sz w:val="20"/>
          <w:szCs w:val="20"/>
        </w:rPr>
        <w:t>19</w:t>
      </w:r>
      <w:r>
        <w:rPr>
          <w:rFonts w:ascii="Times New Roman" w:hAnsi="Times New Roman" w:cs="Times New Roman"/>
          <w:sz w:val="20"/>
          <w:szCs w:val="20"/>
        </w:rPr>
        <w:t>99</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“Overview of Key Issues for the Evaluation of SCHIP for States and Localities”, </w:t>
      </w:r>
      <w:r>
        <w:rPr>
          <w:rFonts w:ascii="Times New Roman" w:hAnsi="Times New Roman" w:cs="Times New Roman"/>
          <w:b/>
          <w:bCs/>
          <w:sz w:val="20"/>
          <w:szCs w:val="20"/>
        </w:rPr>
        <w:t>lecture</w:t>
      </w:r>
      <w:r>
        <w:rPr>
          <w:rFonts w:ascii="Times New Roman" w:hAnsi="Times New Roman" w:cs="Times New Roman"/>
          <w:sz w:val="20"/>
          <w:szCs w:val="20"/>
        </w:rPr>
        <w:t xml:space="preserve">, presented at the </w:t>
      </w:r>
      <w:r>
        <w:rPr>
          <w:rFonts w:ascii="Times New Roman" w:hAnsi="Times New Roman" w:cs="Times New Roman"/>
          <w:sz w:val="20"/>
          <w:szCs w:val="20"/>
          <w:u w:val="single"/>
        </w:rPr>
        <w:t>Maternal and Child Health Leadership Skills Training Institute: Planning, Implementing and Evaluating Programs</w:t>
      </w:r>
      <w:r>
        <w:rPr>
          <w:rFonts w:ascii="Times New Roman" w:hAnsi="Times New Roman" w:cs="Times New Roman"/>
          <w:sz w:val="20"/>
          <w:szCs w:val="20"/>
        </w:rPr>
        <w:t>, Scottsdale, Arizona, May 25, 1999</w:t>
      </w:r>
    </w:p>
    <w:p w:rsidR="00191A24" w:rsidRDefault="00191A24"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p>
    <w:p w:rsidR="0005091B" w:rsidRDefault="0005091B"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i/>
          <w:iCs/>
          <w:sz w:val="20"/>
          <w:szCs w:val="20"/>
        </w:rPr>
      </w:pPr>
      <w:r>
        <w:rPr>
          <w:rFonts w:ascii="Times New Roman" w:hAnsi="Times New Roman" w:cs="Times New Roman"/>
          <w:sz w:val="20"/>
          <w:szCs w:val="20"/>
        </w:rPr>
        <w:t>3/</w:t>
      </w:r>
      <w:r w:rsidR="00EC7F44">
        <w:rPr>
          <w:rFonts w:ascii="Times New Roman" w:hAnsi="Times New Roman" w:cs="Times New Roman"/>
          <w:sz w:val="20"/>
          <w:szCs w:val="20"/>
        </w:rPr>
        <w:t>19</w:t>
      </w:r>
      <w:r>
        <w:rPr>
          <w:rFonts w:ascii="Times New Roman" w:hAnsi="Times New Roman" w:cs="Times New Roman"/>
          <w:sz w:val="20"/>
          <w:szCs w:val="20"/>
        </w:rPr>
        <w:t>99</w:t>
      </w:r>
      <w:r>
        <w:rPr>
          <w:rFonts w:ascii="Times New Roman" w:hAnsi="Times New Roman" w:cs="Times New Roman"/>
          <w:sz w:val="20"/>
          <w:szCs w:val="20"/>
        </w:rPr>
        <w:tab/>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“Basics of Applied Social Science Data Assessment Methods for MCH Practitioners” - </w:t>
      </w:r>
      <w:r>
        <w:rPr>
          <w:rFonts w:ascii="Times New Roman" w:hAnsi="Times New Roman" w:cs="Times New Roman"/>
          <w:b/>
          <w:bCs/>
          <w:sz w:val="20"/>
          <w:szCs w:val="20"/>
        </w:rPr>
        <w:t>workshop</w:t>
      </w:r>
      <w:r>
        <w:rPr>
          <w:rFonts w:ascii="Times New Roman" w:hAnsi="Times New Roman" w:cs="Times New Roman"/>
          <w:sz w:val="20"/>
          <w:szCs w:val="20"/>
        </w:rPr>
        <w:t xml:space="preserve"> at the </w:t>
      </w:r>
      <w:r>
        <w:rPr>
          <w:rFonts w:ascii="Times New Roman" w:hAnsi="Times New Roman" w:cs="Times New Roman"/>
          <w:sz w:val="20"/>
          <w:szCs w:val="20"/>
          <w:u w:val="single"/>
        </w:rPr>
        <w:t>1999 Pre-Annual Meeting Skills Building Session of the Association of Maternal and Child Health Programs (AMCHP),</w:t>
      </w:r>
      <w:r>
        <w:rPr>
          <w:rFonts w:ascii="Times New Roman" w:hAnsi="Times New Roman" w:cs="Times New Roman"/>
          <w:sz w:val="20"/>
          <w:szCs w:val="20"/>
        </w:rPr>
        <w:t xml:space="preserve"> Washington, DC March 13, 1999.</w:t>
      </w:r>
    </w:p>
    <w:p w:rsidR="0005091B" w:rsidRDefault="0005091B" w:rsidP="00E74218">
      <w:pPr>
        <w:ind w:left="2160" w:hanging="1440"/>
        <w:rPr>
          <w:rFonts w:ascii="Times New Roman" w:hAnsi="Times New Roman" w:cs="Times New Roman"/>
          <w:sz w:val="20"/>
          <w:szCs w:val="20"/>
        </w:rPr>
      </w:pPr>
    </w:p>
    <w:p w:rsidR="0005091B" w:rsidRDefault="0005091B"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r>
        <w:rPr>
          <w:rFonts w:ascii="Times New Roman" w:hAnsi="Times New Roman" w:cs="Times New Roman"/>
          <w:sz w:val="20"/>
          <w:szCs w:val="20"/>
        </w:rPr>
        <w:t>3/</w:t>
      </w:r>
      <w:r w:rsidR="00EC7F44">
        <w:rPr>
          <w:rFonts w:ascii="Times New Roman" w:hAnsi="Times New Roman" w:cs="Times New Roman"/>
          <w:sz w:val="20"/>
          <w:szCs w:val="20"/>
        </w:rPr>
        <w:t>19</w:t>
      </w:r>
      <w:r>
        <w:rPr>
          <w:rFonts w:ascii="Times New Roman" w:hAnsi="Times New Roman" w:cs="Times New Roman"/>
          <w:sz w:val="20"/>
          <w:szCs w:val="20"/>
        </w:rPr>
        <w:t>99</w:t>
      </w:r>
      <w:r>
        <w:rPr>
          <w:rFonts w:ascii="Times New Roman" w:hAnsi="Times New Roman" w:cs="Times New Roman"/>
          <w:sz w:val="20"/>
          <w:szCs w:val="20"/>
        </w:rPr>
        <w:tab/>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“Evaluating Community-based Programs Using the IMCBE” - </w:t>
      </w:r>
      <w:r>
        <w:rPr>
          <w:rFonts w:ascii="Times New Roman" w:hAnsi="Times New Roman" w:cs="Times New Roman"/>
          <w:b/>
          <w:bCs/>
          <w:sz w:val="20"/>
          <w:szCs w:val="20"/>
        </w:rPr>
        <w:t>workshop</w:t>
      </w:r>
      <w:r>
        <w:rPr>
          <w:rFonts w:ascii="Times New Roman" w:hAnsi="Times New Roman" w:cs="Times New Roman"/>
          <w:sz w:val="20"/>
          <w:szCs w:val="20"/>
        </w:rPr>
        <w:t xml:space="preserve">  at the </w:t>
      </w:r>
      <w:r>
        <w:rPr>
          <w:rFonts w:ascii="Times New Roman" w:hAnsi="Times New Roman" w:cs="Times New Roman"/>
          <w:sz w:val="20"/>
          <w:szCs w:val="20"/>
          <w:u w:val="single"/>
        </w:rPr>
        <w:t>1999 Pre-Annual Meeting Skills Building Session of the Association of Maternal and Child Health Programs (AMCHP</w:t>
      </w:r>
      <w:r>
        <w:rPr>
          <w:rFonts w:ascii="Times New Roman" w:hAnsi="Times New Roman" w:cs="Times New Roman"/>
          <w:sz w:val="20"/>
          <w:szCs w:val="20"/>
        </w:rPr>
        <w:t>), Washington, DC March 14, 1999.</w:t>
      </w:r>
    </w:p>
    <w:p w:rsidR="0005091B" w:rsidRDefault="0005091B"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i/>
          <w:iCs/>
          <w:sz w:val="20"/>
          <w:szCs w:val="20"/>
        </w:rPr>
      </w:pPr>
    </w:p>
    <w:p w:rsidR="0005091B" w:rsidRDefault="0005091B"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r>
        <w:rPr>
          <w:rFonts w:ascii="Times New Roman" w:hAnsi="Times New Roman" w:cs="Times New Roman"/>
          <w:sz w:val="20"/>
          <w:szCs w:val="20"/>
        </w:rPr>
        <w:t>1/</w:t>
      </w:r>
      <w:r w:rsidR="00EC7F44">
        <w:rPr>
          <w:rFonts w:ascii="Times New Roman" w:hAnsi="Times New Roman" w:cs="Times New Roman"/>
          <w:sz w:val="20"/>
          <w:szCs w:val="20"/>
        </w:rPr>
        <w:t>19</w:t>
      </w:r>
      <w:r>
        <w:rPr>
          <w:rFonts w:ascii="Times New Roman" w:hAnsi="Times New Roman" w:cs="Times New Roman"/>
          <w:sz w:val="20"/>
          <w:szCs w:val="20"/>
        </w:rPr>
        <w:t>99</w:t>
      </w:r>
      <w:r>
        <w:rPr>
          <w:rFonts w:ascii="Times New Roman" w:hAnsi="Times New Roman" w:cs="Times New Roman"/>
          <w:sz w:val="20"/>
          <w:szCs w:val="20"/>
        </w:rPr>
        <w:tab/>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w:t>
      </w:r>
      <w:r>
        <w:rPr>
          <w:rFonts w:ascii="Times New Roman" w:hAnsi="Times New Roman" w:cs="Times New Roman"/>
          <w:b/>
          <w:bCs/>
          <w:sz w:val="20"/>
          <w:szCs w:val="20"/>
        </w:rPr>
        <w:t xml:space="preserve"> “</w:t>
      </w:r>
      <w:r>
        <w:rPr>
          <w:rFonts w:ascii="Times New Roman" w:hAnsi="Times New Roman" w:cs="Times New Roman"/>
          <w:sz w:val="20"/>
          <w:szCs w:val="20"/>
        </w:rPr>
        <w:t xml:space="preserve">Overview of Data Collection and Evaluation Issues of SCHIP for States and Localities” invited </w:t>
      </w:r>
      <w:r>
        <w:rPr>
          <w:rFonts w:ascii="Times New Roman" w:hAnsi="Times New Roman" w:cs="Times New Roman"/>
          <w:b/>
          <w:bCs/>
          <w:sz w:val="20"/>
          <w:szCs w:val="20"/>
        </w:rPr>
        <w:t>workshop</w:t>
      </w:r>
      <w:r>
        <w:rPr>
          <w:rFonts w:ascii="Times New Roman" w:hAnsi="Times New Roman" w:cs="Times New Roman"/>
          <w:sz w:val="20"/>
          <w:szCs w:val="20"/>
        </w:rPr>
        <w:t xml:space="preserve"> panel paper and discussion presented at the Association of Maternal and Child Health Programs (AMCHP) </w:t>
      </w:r>
      <w:r>
        <w:rPr>
          <w:rFonts w:ascii="Times New Roman" w:hAnsi="Times New Roman" w:cs="Times New Roman"/>
          <w:sz w:val="20"/>
          <w:szCs w:val="20"/>
          <w:u w:val="single"/>
        </w:rPr>
        <w:t>State Child Health Insurance and Quality Assurance Action Learning Lab</w:t>
      </w:r>
      <w:r>
        <w:rPr>
          <w:rFonts w:ascii="Times New Roman" w:hAnsi="Times New Roman" w:cs="Times New Roman"/>
          <w:sz w:val="20"/>
          <w:szCs w:val="20"/>
        </w:rPr>
        <w:t>, Tallahassee, FL., January 12, 1999.</w:t>
      </w:r>
    </w:p>
    <w:p w:rsidR="00F73537" w:rsidRDefault="00F73537"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sz w:val="20"/>
          <w:szCs w:val="20"/>
        </w:rPr>
      </w:pPr>
    </w:p>
    <w:p w:rsidR="00F73537" w:rsidRDefault="00F73537"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s="Times New Roman"/>
          <w:i/>
          <w:iCs/>
          <w:sz w:val="20"/>
          <w:szCs w:val="20"/>
        </w:rPr>
      </w:pPr>
      <w:r>
        <w:rPr>
          <w:rFonts w:ascii="Times New Roman" w:hAnsi="Times New Roman" w:cs="Times New Roman"/>
          <w:sz w:val="20"/>
          <w:szCs w:val="20"/>
        </w:rPr>
        <w:lastRenderedPageBreak/>
        <w:t>3/</w:t>
      </w:r>
      <w:r w:rsidR="00EC7F44">
        <w:rPr>
          <w:rFonts w:ascii="Times New Roman" w:hAnsi="Times New Roman" w:cs="Times New Roman"/>
          <w:sz w:val="20"/>
          <w:szCs w:val="20"/>
        </w:rPr>
        <w:t>19</w:t>
      </w:r>
      <w:r>
        <w:rPr>
          <w:rFonts w:ascii="Times New Roman" w:hAnsi="Times New Roman" w:cs="Times New Roman"/>
          <w:sz w:val="20"/>
          <w:szCs w:val="20"/>
        </w:rPr>
        <w:t>98</w:t>
      </w:r>
      <w:r>
        <w:rPr>
          <w:rFonts w:ascii="Times New Roman" w:hAnsi="Times New Roman" w:cs="Times New Roman"/>
          <w:sz w:val="20"/>
          <w:szCs w:val="20"/>
        </w:rPr>
        <w:tab/>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“Applied Social Science Data Assessment Methods for MCH Practitioners” - </w:t>
      </w:r>
      <w:r>
        <w:rPr>
          <w:rFonts w:ascii="Times New Roman" w:hAnsi="Times New Roman" w:cs="Times New Roman"/>
          <w:b/>
          <w:bCs/>
          <w:sz w:val="20"/>
          <w:szCs w:val="20"/>
        </w:rPr>
        <w:t>workshop</w:t>
      </w:r>
      <w:r>
        <w:rPr>
          <w:rFonts w:ascii="Times New Roman" w:hAnsi="Times New Roman" w:cs="Times New Roman"/>
          <w:sz w:val="20"/>
          <w:szCs w:val="20"/>
        </w:rPr>
        <w:t xml:space="preserve"> presented at the 1998 Pre-Annual Meeting Skills Building Session of the Association of Maternal and Child Health Programs (AMCHP) </w:t>
      </w:r>
      <w:r>
        <w:rPr>
          <w:rFonts w:ascii="Times New Roman" w:hAnsi="Times New Roman" w:cs="Times New Roman"/>
          <w:sz w:val="20"/>
          <w:szCs w:val="20"/>
          <w:u w:val="single"/>
        </w:rPr>
        <w:t>Setting the Agenda for Quality: New Environments, New Needs</w:t>
      </w:r>
      <w:r>
        <w:rPr>
          <w:rFonts w:ascii="Times New Roman" w:hAnsi="Times New Roman" w:cs="Times New Roman"/>
          <w:sz w:val="20"/>
          <w:szCs w:val="20"/>
        </w:rPr>
        <w:t>, Washington, DC March 7-8, 1998.</w:t>
      </w:r>
    </w:p>
    <w:p w:rsidR="00F73537" w:rsidRDefault="00F73537" w:rsidP="00E74218">
      <w:pPr>
        <w:ind w:left="720"/>
        <w:rPr>
          <w:rFonts w:ascii="Times New Roman" w:hAnsi="Times New Roman" w:cs="Times New Roman"/>
          <w:sz w:val="20"/>
          <w:szCs w:val="20"/>
        </w:rPr>
      </w:pPr>
    </w:p>
    <w:p w:rsidR="00F73537" w:rsidRDefault="00F73537" w:rsidP="00E74218">
      <w:pPr>
        <w:ind w:left="2160" w:hanging="1440"/>
        <w:rPr>
          <w:rFonts w:ascii="Times New Roman" w:hAnsi="Times New Roman" w:cs="Times New Roman"/>
          <w:sz w:val="20"/>
          <w:szCs w:val="20"/>
        </w:rPr>
      </w:pPr>
      <w:r>
        <w:rPr>
          <w:rFonts w:ascii="Times New Roman" w:hAnsi="Times New Roman" w:cs="Times New Roman"/>
          <w:sz w:val="20"/>
          <w:szCs w:val="20"/>
        </w:rPr>
        <w:t>9/</w:t>
      </w:r>
      <w:r w:rsidR="00EC7F44">
        <w:rPr>
          <w:rFonts w:ascii="Times New Roman" w:hAnsi="Times New Roman" w:cs="Times New Roman"/>
          <w:sz w:val="20"/>
          <w:szCs w:val="20"/>
        </w:rPr>
        <w:t>19</w:t>
      </w:r>
      <w:r>
        <w:rPr>
          <w:rFonts w:ascii="Times New Roman" w:hAnsi="Times New Roman" w:cs="Times New Roman"/>
          <w:sz w:val="20"/>
          <w:szCs w:val="20"/>
        </w:rPr>
        <w:t>97</w:t>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w:t>
      </w:r>
      <w:r w:rsidRPr="0041314F">
        <w:rPr>
          <w:rFonts w:ascii="Times New Roman" w:hAnsi="Times New Roman" w:cs="Times New Roman"/>
          <w:b/>
          <w:bCs/>
          <w:sz w:val="20"/>
          <w:szCs w:val="20"/>
        </w:rPr>
        <w:t>Chair and Presenter</w:t>
      </w:r>
      <w:r>
        <w:rPr>
          <w:rFonts w:ascii="Times New Roman" w:hAnsi="Times New Roman" w:cs="Times New Roman"/>
          <w:sz w:val="20"/>
          <w:szCs w:val="20"/>
        </w:rPr>
        <w:t xml:space="preserve">), “Transition to Adult Care for Adolescents with SCD”, </w:t>
      </w:r>
      <w:r>
        <w:rPr>
          <w:rFonts w:ascii="Times New Roman" w:hAnsi="Times New Roman" w:cs="Times New Roman"/>
          <w:b/>
          <w:bCs/>
          <w:sz w:val="20"/>
          <w:szCs w:val="20"/>
        </w:rPr>
        <w:t>workshop panel</w:t>
      </w:r>
      <w:r>
        <w:rPr>
          <w:rFonts w:ascii="Times New Roman" w:hAnsi="Times New Roman" w:cs="Times New Roman"/>
          <w:sz w:val="20"/>
          <w:szCs w:val="20"/>
        </w:rPr>
        <w:t xml:space="preserve"> - </w:t>
      </w:r>
      <w:r>
        <w:rPr>
          <w:rFonts w:ascii="Times New Roman" w:hAnsi="Times New Roman" w:cs="Times New Roman"/>
          <w:sz w:val="20"/>
          <w:szCs w:val="20"/>
          <w:u w:val="single"/>
        </w:rPr>
        <w:t>Sickle Cell Disease in the 21st Century, the 25th Anniversary Meeting of the National Sickle Cell Program</w:t>
      </w:r>
      <w:r>
        <w:rPr>
          <w:rFonts w:ascii="Times New Roman" w:hAnsi="Times New Roman" w:cs="Times New Roman"/>
          <w:sz w:val="20"/>
          <w:szCs w:val="20"/>
        </w:rPr>
        <w:t>, Washington, DC. September 18, 1997.</w:t>
      </w:r>
    </w:p>
    <w:p w:rsidR="002B5DC8" w:rsidRDefault="002B5DC8"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6</w:t>
      </w:r>
      <w:r w:rsidR="00EC7F44">
        <w:rPr>
          <w:rFonts w:ascii="Times New Roman" w:hAnsi="Times New Roman" w:cs="Times New Roman"/>
          <w:sz w:val="20"/>
          <w:szCs w:val="20"/>
        </w:rPr>
        <w:t>19</w:t>
      </w:r>
      <w:r>
        <w:rPr>
          <w:rFonts w:ascii="Times New Roman" w:hAnsi="Times New Roman" w:cs="Times New Roman"/>
          <w:sz w:val="20"/>
          <w:szCs w:val="20"/>
        </w:rPr>
        <w:t>/96</w:t>
      </w:r>
      <w:r>
        <w:rPr>
          <w:rFonts w:ascii="Times New Roman" w:hAnsi="Times New Roman" w:cs="Times New Roman"/>
          <w:sz w:val="20"/>
          <w:szCs w:val="20"/>
        </w:rPr>
        <w:tab/>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“Developing and Sustaining Collaborative Relationships in Communities” </w:t>
      </w:r>
      <w:r>
        <w:rPr>
          <w:rFonts w:ascii="Times New Roman" w:hAnsi="Times New Roman" w:cs="Times New Roman"/>
          <w:b/>
          <w:bCs/>
          <w:sz w:val="20"/>
          <w:szCs w:val="20"/>
        </w:rPr>
        <w:t>workshop</w:t>
      </w:r>
      <w:r>
        <w:rPr>
          <w:rFonts w:ascii="Times New Roman" w:hAnsi="Times New Roman" w:cs="Times New Roman"/>
          <w:sz w:val="20"/>
          <w:szCs w:val="20"/>
        </w:rPr>
        <w:t xml:space="preserve"> presented at the</w:t>
      </w:r>
      <w:r>
        <w:rPr>
          <w:rFonts w:ascii="Times New Roman" w:hAnsi="Times New Roman" w:cs="Times New Roman"/>
          <w:sz w:val="20"/>
          <w:szCs w:val="20"/>
          <w:u w:val="single"/>
        </w:rPr>
        <w:t xml:space="preserve"> Second Annual Conference of the National Assembly on School-Based Health Care: Promoting Partnerships for the Future of Our Youth</w:t>
      </w:r>
      <w:r>
        <w:rPr>
          <w:rFonts w:ascii="Times New Roman" w:hAnsi="Times New Roman" w:cs="Times New Roman"/>
          <w:sz w:val="20"/>
          <w:szCs w:val="20"/>
        </w:rPr>
        <w:t>, Baltimore, MD, June 28, 1996.</w:t>
      </w:r>
    </w:p>
    <w:p w:rsidR="002B5DC8" w:rsidRDefault="002B5DC8"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6/</w:t>
      </w:r>
      <w:r w:rsidR="00EC7F44">
        <w:rPr>
          <w:rFonts w:ascii="Times New Roman" w:hAnsi="Times New Roman" w:cs="Times New Roman"/>
          <w:sz w:val="20"/>
          <w:szCs w:val="20"/>
        </w:rPr>
        <w:t>19</w:t>
      </w:r>
      <w:r>
        <w:rPr>
          <w:rFonts w:ascii="Times New Roman" w:hAnsi="Times New Roman" w:cs="Times New Roman"/>
          <w:sz w:val="20"/>
          <w:szCs w:val="20"/>
        </w:rPr>
        <w:t>95</w:t>
      </w:r>
      <w:r>
        <w:rPr>
          <w:rFonts w:ascii="Times New Roman" w:hAnsi="Times New Roman" w:cs="Times New Roman"/>
          <w:sz w:val="20"/>
          <w:szCs w:val="20"/>
        </w:rPr>
        <w:tab/>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“Public Health Social Work and the Community:  Rediscovering Our Roots” </w:t>
      </w:r>
      <w:r>
        <w:rPr>
          <w:rFonts w:ascii="Times New Roman" w:hAnsi="Times New Roman" w:cs="Times New Roman"/>
          <w:b/>
          <w:bCs/>
          <w:sz w:val="20"/>
          <w:szCs w:val="20"/>
        </w:rPr>
        <w:t>Keynote Address</w:t>
      </w:r>
      <w:r>
        <w:rPr>
          <w:rFonts w:ascii="Times New Roman" w:hAnsi="Times New Roman" w:cs="Times New Roman"/>
          <w:sz w:val="20"/>
          <w:szCs w:val="20"/>
        </w:rPr>
        <w:t xml:space="preserve"> - </w:t>
      </w:r>
      <w:r>
        <w:rPr>
          <w:rFonts w:ascii="Times New Roman" w:hAnsi="Times New Roman" w:cs="Times New Roman"/>
          <w:sz w:val="20"/>
          <w:szCs w:val="20"/>
          <w:u w:val="single"/>
        </w:rPr>
        <w:t>Bi-Regional Conference</w:t>
      </w:r>
      <w:r>
        <w:rPr>
          <w:rFonts w:ascii="Times New Roman" w:hAnsi="Times New Roman" w:cs="Times New Roman"/>
          <w:sz w:val="20"/>
          <w:szCs w:val="20"/>
        </w:rPr>
        <w:t xml:space="preserve"> jointly sponsored by the University of South Carolina College of Social Work and the U.S. Bureau of Maternal and Child Health.  June 12, 1995.</w:t>
      </w:r>
    </w:p>
    <w:p w:rsidR="002B5DC8" w:rsidRDefault="002B5DC8" w:rsidP="00E7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6</w:t>
      </w:r>
      <w:r w:rsidR="00EC7F44">
        <w:rPr>
          <w:rFonts w:ascii="Times New Roman" w:hAnsi="Times New Roman" w:cs="Times New Roman"/>
          <w:sz w:val="20"/>
          <w:szCs w:val="20"/>
        </w:rPr>
        <w:t>19</w:t>
      </w:r>
      <w:r>
        <w:rPr>
          <w:rFonts w:ascii="Times New Roman" w:hAnsi="Times New Roman" w:cs="Times New Roman"/>
          <w:sz w:val="20"/>
          <w:szCs w:val="20"/>
        </w:rPr>
        <w:t>/95</w:t>
      </w:r>
      <w:r>
        <w:rPr>
          <w:rFonts w:ascii="Times New Roman" w:hAnsi="Times New Roman" w:cs="Times New Roman"/>
          <w:sz w:val="20"/>
          <w:szCs w:val="20"/>
        </w:rPr>
        <w:tab/>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“Community Public Health Social Work: Developing Strategies” invited </w:t>
      </w:r>
      <w:r>
        <w:rPr>
          <w:rFonts w:ascii="Times New Roman" w:hAnsi="Times New Roman" w:cs="Times New Roman"/>
          <w:b/>
          <w:bCs/>
          <w:sz w:val="20"/>
          <w:szCs w:val="20"/>
        </w:rPr>
        <w:t>workshop</w:t>
      </w:r>
      <w:r>
        <w:rPr>
          <w:rFonts w:ascii="Times New Roman" w:hAnsi="Times New Roman" w:cs="Times New Roman"/>
          <w:sz w:val="20"/>
          <w:szCs w:val="20"/>
        </w:rPr>
        <w:t xml:space="preserve"> and discussion - </w:t>
      </w:r>
      <w:r>
        <w:rPr>
          <w:rFonts w:ascii="Times New Roman" w:hAnsi="Times New Roman" w:cs="Times New Roman"/>
          <w:sz w:val="20"/>
          <w:szCs w:val="20"/>
          <w:u w:val="single"/>
        </w:rPr>
        <w:t>Bi-Regional Public Health Social Work Conference</w:t>
      </w:r>
      <w:r>
        <w:rPr>
          <w:rFonts w:ascii="Times New Roman" w:hAnsi="Times New Roman" w:cs="Times New Roman"/>
          <w:sz w:val="20"/>
          <w:szCs w:val="20"/>
        </w:rPr>
        <w:t xml:space="preserve"> jointly sponsored by the University of South Carolina College of Social Work and the U.S. Bureau of Maternal and Child Health.  Columbia, South Carolina, June 12, 1995.</w:t>
      </w:r>
    </w:p>
    <w:p w:rsidR="0018693F" w:rsidRPr="001977EB" w:rsidRDefault="00AC509F" w:rsidP="0019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1440"/>
        <w:rPr>
          <w:rFonts w:ascii="Times New Roman" w:hAnsi="Times New Roman" w:cs="Times New Roman"/>
          <w:sz w:val="20"/>
          <w:szCs w:val="20"/>
        </w:rPr>
      </w:pPr>
      <w:r>
        <w:rPr>
          <w:rFonts w:ascii="Times New Roman" w:hAnsi="Times New Roman" w:cs="Times New Roman"/>
          <w:sz w:val="20"/>
          <w:szCs w:val="20"/>
        </w:rPr>
        <w:t>6/</w:t>
      </w:r>
      <w:r w:rsidR="00EC7F44">
        <w:rPr>
          <w:rFonts w:ascii="Times New Roman" w:hAnsi="Times New Roman" w:cs="Times New Roman"/>
          <w:sz w:val="20"/>
          <w:szCs w:val="20"/>
        </w:rPr>
        <w:t>19</w:t>
      </w:r>
      <w:r>
        <w:rPr>
          <w:rFonts w:ascii="Times New Roman" w:hAnsi="Times New Roman" w:cs="Times New Roman"/>
          <w:sz w:val="20"/>
          <w:szCs w:val="20"/>
        </w:rPr>
        <w:t>92</w:t>
      </w:r>
      <w:r>
        <w:rPr>
          <w:rFonts w:ascii="Times New Roman" w:hAnsi="Times New Roman" w:cs="Times New Roman"/>
          <w:sz w:val="20"/>
          <w:szCs w:val="20"/>
        </w:rPr>
        <w:tab/>
      </w:r>
      <w:r>
        <w:rPr>
          <w:rFonts w:ascii="Times New Roman" w:hAnsi="Times New Roman" w:cs="Times New Roman"/>
          <w:sz w:val="20"/>
          <w:szCs w:val="20"/>
        </w:rPr>
        <w:tab/>
      </w:r>
      <w:r w:rsidRPr="0041314F">
        <w:rPr>
          <w:rFonts w:ascii="Times New Roman" w:hAnsi="Times New Roman" w:cs="Times New Roman"/>
          <w:b/>
          <w:bCs/>
          <w:sz w:val="20"/>
          <w:szCs w:val="20"/>
        </w:rPr>
        <w:t>Telfair, J</w:t>
      </w:r>
      <w:r>
        <w:rPr>
          <w:rFonts w:ascii="Times New Roman" w:hAnsi="Times New Roman" w:cs="Times New Roman"/>
          <w:sz w:val="20"/>
          <w:szCs w:val="20"/>
        </w:rPr>
        <w:t xml:space="preserve">. &amp; Nash, K.B., "Attitudes and Behaviors Impacting the Delivery of Services to African-Americans", roundtable </w:t>
      </w:r>
      <w:r>
        <w:rPr>
          <w:rFonts w:ascii="Times New Roman" w:hAnsi="Times New Roman" w:cs="Times New Roman"/>
          <w:b/>
          <w:bCs/>
          <w:sz w:val="20"/>
          <w:szCs w:val="20"/>
        </w:rPr>
        <w:t xml:space="preserve">lecture </w:t>
      </w:r>
      <w:r>
        <w:rPr>
          <w:rFonts w:ascii="Times New Roman" w:hAnsi="Times New Roman" w:cs="Times New Roman"/>
          <w:sz w:val="20"/>
          <w:szCs w:val="20"/>
        </w:rPr>
        <w:t xml:space="preserve">presentation at </w:t>
      </w:r>
      <w:r>
        <w:rPr>
          <w:rFonts w:ascii="Times New Roman" w:hAnsi="Times New Roman" w:cs="Times New Roman"/>
          <w:sz w:val="20"/>
          <w:szCs w:val="20"/>
          <w:u w:val="single"/>
        </w:rPr>
        <w:t>4th National Forum on Cardiovascular Health, Pulmonary Disorders, and Blood Resources</w:t>
      </w:r>
      <w:r>
        <w:rPr>
          <w:rFonts w:ascii="Times New Roman" w:hAnsi="Times New Roman" w:cs="Times New Roman"/>
          <w:sz w:val="20"/>
          <w:szCs w:val="20"/>
        </w:rPr>
        <w:t>, National heart, Lung, Blood Institute, Washington, DC., June 1992</w:t>
      </w:r>
    </w:p>
    <w:p w:rsidR="009C5F8D" w:rsidRDefault="009C5F8D" w:rsidP="001977EB">
      <w:pPr>
        <w:tabs>
          <w:tab w:val="left" w:pos="720"/>
        </w:tabs>
        <w:rPr>
          <w:rFonts w:ascii="Times New Roman" w:hAnsi="Times New Roman" w:cs="Times New Roman"/>
          <w:sz w:val="22"/>
          <w:szCs w:val="22"/>
        </w:rPr>
      </w:pPr>
    </w:p>
    <w:p w:rsidR="00EC7F44" w:rsidRPr="007259CC" w:rsidRDefault="00EC7F44" w:rsidP="00120FF9">
      <w:pPr>
        <w:numPr>
          <w:ilvl w:val="0"/>
          <w:numId w:val="10"/>
        </w:numPr>
        <w:rPr>
          <w:rFonts w:ascii="Times New Roman" w:hAnsi="Times New Roman" w:cs="Times New Roman"/>
          <w:b/>
          <w:bCs/>
          <w:sz w:val="20"/>
          <w:szCs w:val="20"/>
          <w:u w:val="single"/>
        </w:rPr>
      </w:pPr>
      <w:r>
        <w:rPr>
          <w:rFonts w:ascii="Times New Roman" w:hAnsi="Times New Roman" w:cs="Times New Roman"/>
          <w:b/>
          <w:bCs/>
          <w:sz w:val="20"/>
          <w:szCs w:val="20"/>
          <w:u w:val="single"/>
        </w:rPr>
        <w:t>Intern</w:t>
      </w:r>
      <w:r w:rsidRPr="007259CC">
        <w:rPr>
          <w:rFonts w:ascii="Times New Roman" w:hAnsi="Times New Roman" w:cs="Times New Roman"/>
          <w:b/>
          <w:bCs/>
          <w:sz w:val="20"/>
          <w:szCs w:val="20"/>
          <w:u w:val="single"/>
        </w:rPr>
        <w:t>ational</w:t>
      </w:r>
    </w:p>
    <w:p w:rsidR="00275ACA" w:rsidRDefault="002E42A5" w:rsidP="00275ACA">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r>
    </w:p>
    <w:p w:rsidR="004F7DB7" w:rsidRPr="002E6309" w:rsidRDefault="002E6309" w:rsidP="00800FF0">
      <w:pPr>
        <w:pStyle w:val="ListParagraph"/>
        <w:spacing w:after="0" w:line="240" w:lineRule="auto"/>
        <w:ind w:left="2160" w:hanging="1440"/>
        <w:rPr>
          <w:rFonts w:ascii="Times New Roman" w:hAnsi="Times New Roman"/>
        </w:rPr>
      </w:pPr>
      <w:r w:rsidRPr="002E6309">
        <w:rPr>
          <w:rFonts w:ascii="Times New Roman" w:hAnsi="Times New Roman"/>
          <w:sz w:val="20"/>
          <w:szCs w:val="20"/>
        </w:rPr>
        <w:t>5/2019</w:t>
      </w:r>
      <w:r w:rsidRPr="002E6309">
        <w:rPr>
          <w:rFonts w:ascii="Times New Roman" w:hAnsi="Times New Roman"/>
          <w:sz w:val="20"/>
          <w:szCs w:val="20"/>
        </w:rPr>
        <w:tab/>
      </w:r>
      <w:r w:rsidRPr="002E6309">
        <w:rPr>
          <w:rFonts w:ascii="Times New Roman" w:hAnsi="Times New Roman"/>
          <w:b/>
          <w:sz w:val="20"/>
          <w:szCs w:val="20"/>
        </w:rPr>
        <w:t>Telfair, J</w:t>
      </w:r>
      <w:r w:rsidRPr="002E6309">
        <w:rPr>
          <w:rFonts w:ascii="Times New Roman" w:hAnsi="Times New Roman"/>
          <w:sz w:val="20"/>
          <w:szCs w:val="20"/>
        </w:rPr>
        <w:t>., “</w:t>
      </w:r>
      <w:r w:rsidR="004F7DB7" w:rsidRPr="002E6309">
        <w:rPr>
          <w:rFonts w:ascii="Times New Roman" w:hAnsi="Times New Roman"/>
        </w:rPr>
        <w:t xml:space="preserve">Research Mentoring, Supervising </w:t>
      </w:r>
      <w:r w:rsidRPr="002E6309">
        <w:rPr>
          <w:rFonts w:ascii="Times New Roman" w:hAnsi="Times New Roman"/>
        </w:rPr>
        <w:t xml:space="preserve">Department of English Language and Teaching” </w:t>
      </w:r>
      <w:r w:rsidRPr="002E6309">
        <w:rPr>
          <w:rFonts w:ascii="Times New Roman" w:hAnsi="Times New Roman"/>
          <w:b/>
        </w:rPr>
        <w:t>Invited lecture</w:t>
      </w:r>
      <w:r w:rsidRPr="002E6309">
        <w:rPr>
          <w:rFonts w:ascii="Times New Roman" w:hAnsi="Times New Roman"/>
        </w:rPr>
        <w:t xml:space="preserve">, </w:t>
      </w:r>
      <w:r w:rsidRPr="002E6309">
        <w:rPr>
          <w:rFonts w:ascii="Times New Roman" w:hAnsi="Times New Roman"/>
          <w:u w:val="single"/>
        </w:rPr>
        <w:t>Department of English Language and Teaching</w:t>
      </w:r>
      <w:r w:rsidRPr="002E6309">
        <w:rPr>
          <w:rFonts w:ascii="Times New Roman" w:hAnsi="Times New Roman"/>
        </w:rPr>
        <w:t xml:space="preserve">, University of </w:t>
      </w:r>
      <w:proofErr w:type="spellStart"/>
      <w:r w:rsidRPr="002E6309">
        <w:rPr>
          <w:rFonts w:ascii="Times New Roman" w:hAnsi="Times New Roman"/>
        </w:rPr>
        <w:t>Kelaniya</w:t>
      </w:r>
      <w:proofErr w:type="spellEnd"/>
      <w:r w:rsidRPr="002E6309">
        <w:rPr>
          <w:rFonts w:ascii="Times New Roman" w:hAnsi="Times New Roman"/>
        </w:rPr>
        <w:t xml:space="preserve">, </w:t>
      </w:r>
      <w:proofErr w:type="spellStart"/>
      <w:r w:rsidRPr="002E6309">
        <w:rPr>
          <w:rFonts w:ascii="Times New Roman" w:hAnsi="Times New Roman"/>
        </w:rPr>
        <w:t>Ragama</w:t>
      </w:r>
      <w:proofErr w:type="spellEnd"/>
      <w:r w:rsidRPr="002E6309">
        <w:rPr>
          <w:rFonts w:ascii="Times New Roman" w:hAnsi="Times New Roman"/>
        </w:rPr>
        <w:t xml:space="preserve">, Sri Lanka </w:t>
      </w:r>
      <w:r w:rsidR="004F7DB7" w:rsidRPr="002E6309">
        <w:rPr>
          <w:rFonts w:ascii="Times New Roman" w:hAnsi="Times New Roman"/>
        </w:rPr>
        <w:t>27 May 2019</w:t>
      </w:r>
    </w:p>
    <w:p w:rsidR="002E6309" w:rsidRPr="002E6309" w:rsidRDefault="002E6309" w:rsidP="00800FF0">
      <w:pPr>
        <w:pStyle w:val="ListParagraph"/>
        <w:spacing w:after="0" w:line="240" w:lineRule="auto"/>
        <w:rPr>
          <w:rFonts w:ascii="Times New Roman" w:hAnsi="Times New Roman"/>
        </w:rPr>
      </w:pPr>
    </w:p>
    <w:p w:rsidR="004F7DB7" w:rsidRPr="002E6309" w:rsidRDefault="002E6309" w:rsidP="00800FF0">
      <w:pPr>
        <w:pStyle w:val="ListParagraph"/>
        <w:spacing w:after="0" w:line="240" w:lineRule="auto"/>
        <w:ind w:left="2160" w:hanging="1440"/>
        <w:rPr>
          <w:rFonts w:ascii="Times New Roman" w:hAnsi="Times New Roman"/>
        </w:rPr>
      </w:pPr>
      <w:r w:rsidRPr="002E6309">
        <w:rPr>
          <w:rFonts w:ascii="Times New Roman" w:hAnsi="Times New Roman"/>
          <w:sz w:val="20"/>
          <w:szCs w:val="20"/>
        </w:rPr>
        <w:t>5/2019</w:t>
      </w:r>
      <w:r w:rsidRPr="002E6309">
        <w:rPr>
          <w:rFonts w:ascii="Times New Roman" w:hAnsi="Times New Roman"/>
          <w:sz w:val="20"/>
          <w:szCs w:val="20"/>
        </w:rPr>
        <w:tab/>
      </w:r>
      <w:r w:rsidRPr="002E6309">
        <w:rPr>
          <w:rFonts w:ascii="Times New Roman" w:hAnsi="Times New Roman"/>
          <w:b/>
          <w:sz w:val="20"/>
          <w:szCs w:val="20"/>
        </w:rPr>
        <w:t>Telfair, J</w:t>
      </w:r>
      <w:r w:rsidRPr="002E6309">
        <w:rPr>
          <w:rFonts w:ascii="Times New Roman" w:hAnsi="Times New Roman"/>
          <w:sz w:val="20"/>
          <w:szCs w:val="20"/>
        </w:rPr>
        <w:t>., “</w:t>
      </w:r>
      <w:r w:rsidR="004F7DB7" w:rsidRPr="002E6309">
        <w:rPr>
          <w:rFonts w:ascii="Times New Roman" w:hAnsi="Times New Roman"/>
        </w:rPr>
        <w:t>Adolescents with Chronic Health Conditions: Transition as a Public Health Issue</w:t>
      </w:r>
      <w:r>
        <w:rPr>
          <w:rFonts w:ascii="Times New Roman" w:hAnsi="Times New Roman"/>
        </w:rPr>
        <w:t>”</w:t>
      </w:r>
      <w:r w:rsidR="004F7DB7" w:rsidRPr="002E6309">
        <w:rPr>
          <w:rFonts w:ascii="Times New Roman" w:hAnsi="Times New Roman"/>
        </w:rPr>
        <w:t xml:space="preserve"> </w:t>
      </w:r>
      <w:r w:rsidRPr="002E6309">
        <w:rPr>
          <w:rFonts w:ascii="Times New Roman" w:hAnsi="Times New Roman"/>
          <w:b/>
        </w:rPr>
        <w:t>Brown Bag Seminar</w:t>
      </w:r>
      <w:proofErr w:type="gramStart"/>
      <w:r>
        <w:rPr>
          <w:rFonts w:ascii="Times New Roman" w:hAnsi="Times New Roman"/>
        </w:rPr>
        <w:t xml:space="preserve">, </w:t>
      </w:r>
      <w:r w:rsidRPr="002E6309">
        <w:rPr>
          <w:rFonts w:ascii="Times New Roman" w:hAnsi="Times New Roman"/>
        </w:rPr>
        <w:t xml:space="preserve"> Center</w:t>
      </w:r>
      <w:proofErr w:type="gramEnd"/>
      <w:r w:rsidRPr="002E6309">
        <w:rPr>
          <w:rFonts w:ascii="Times New Roman" w:hAnsi="Times New Roman"/>
        </w:rPr>
        <w:t xml:space="preserve"> for Disabilities Studies </w:t>
      </w:r>
      <w:r w:rsidR="004F7DB7" w:rsidRPr="002E6309">
        <w:rPr>
          <w:rFonts w:ascii="Times New Roman" w:hAnsi="Times New Roman"/>
        </w:rPr>
        <w:t>09 May 2019</w:t>
      </w:r>
    </w:p>
    <w:p w:rsidR="002E6309" w:rsidRPr="002E6309" w:rsidRDefault="002E6309" w:rsidP="00800FF0">
      <w:pPr>
        <w:pStyle w:val="ListParagraph"/>
        <w:spacing w:after="0" w:line="240" w:lineRule="auto"/>
        <w:rPr>
          <w:rFonts w:ascii="Times New Roman" w:hAnsi="Times New Roman"/>
        </w:rPr>
      </w:pPr>
    </w:p>
    <w:p w:rsidR="004F7DB7" w:rsidRPr="002E6309" w:rsidRDefault="002E6309" w:rsidP="00800FF0">
      <w:pPr>
        <w:pStyle w:val="ListParagraph"/>
        <w:spacing w:after="0" w:line="240" w:lineRule="auto"/>
        <w:ind w:left="2160" w:hanging="1440"/>
        <w:rPr>
          <w:rFonts w:ascii="Times New Roman" w:hAnsi="Times New Roman"/>
        </w:rPr>
      </w:pPr>
      <w:r w:rsidRPr="002E6309">
        <w:rPr>
          <w:rFonts w:ascii="Times New Roman" w:hAnsi="Times New Roman"/>
          <w:sz w:val="20"/>
          <w:szCs w:val="20"/>
        </w:rPr>
        <w:t>5/2019</w:t>
      </w:r>
      <w:r w:rsidRPr="002E6309">
        <w:rPr>
          <w:rFonts w:ascii="Times New Roman" w:hAnsi="Times New Roman"/>
          <w:sz w:val="20"/>
          <w:szCs w:val="20"/>
        </w:rPr>
        <w:tab/>
      </w:r>
      <w:r w:rsidRPr="002E6309">
        <w:rPr>
          <w:rFonts w:ascii="Times New Roman" w:hAnsi="Times New Roman"/>
          <w:b/>
          <w:sz w:val="20"/>
          <w:szCs w:val="20"/>
        </w:rPr>
        <w:t>Telfair, J</w:t>
      </w:r>
      <w:r w:rsidRPr="002E6309">
        <w:rPr>
          <w:rFonts w:ascii="Times New Roman" w:hAnsi="Times New Roman"/>
          <w:sz w:val="20"/>
          <w:szCs w:val="20"/>
        </w:rPr>
        <w:t>., “</w:t>
      </w:r>
      <w:r w:rsidR="004F7DB7" w:rsidRPr="002E6309">
        <w:rPr>
          <w:rFonts w:ascii="Times New Roman" w:hAnsi="Times New Roman"/>
        </w:rPr>
        <w:t>Multi-Disciplinary Collaborative Research</w:t>
      </w:r>
      <w:r>
        <w:rPr>
          <w:rFonts w:ascii="Times New Roman" w:hAnsi="Times New Roman"/>
        </w:rPr>
        <w:t xml:space="preserve">” </w:t>
      </w:r>
      <w:r w:rsidRPr="002E6309">
        <w:rPr>
          <w:rFonts w:ascii="Times New Roman" w:hAnsi="Times New Roman"/>
          <w:b/>
        </w:rPr>
        <w:t>Invited lecture and facilitated discussion</w:t>
      </w:r>
      <w:r>
        <w:rPr>
          <w:rFonts w:ascii="Times New Roman" w:hAnsi="Times New Roman"/>
        </w:rPr>
        <w:t xml:space="preserve">, </w:t>
      </w:r>
      <w:r w:rsidRPr="002E6309">
        <w:rPr>
          <w:rFonts w:ascii="Times New Roman" w:hAnsi="Times New Roman"/>
          <w:u w:val="single"/>
        </w:rPr>
        <w:t>Center for Disabilities studies</w:t>
      </w:r>
      <w:r w:rsidRPr="002E6309">
        <w:rPr>
          <w:rFonts w:ascii="Times New Roman" w:hAnsi="Times New Roman"/>
        </w:rPr>
        <w:t xml:space="preserve"> University of </w:t>
      </w:r>
      <w:proofErr w:type="spellStart"/>
      <w:r w:rsidRPr="002E6309">
        <w:rPr>
          <w:rFonts w:ascii="Times New Roman" w:hAnsi="Times New Roman"/>
        </w:rPr>
        <w:t>Kelaniya</w:t>
      </w:r>
      <w:proofErr w:type="spellEnd"/>
      <w:r w:rsidRPr="002E6309">
        <w:rPr>
          <w:rFonts w:ascii="Times New Roman" w:hAnsi="Times New Roman"/>
        </w:rPr>
        <w:t xml:space="preserve">, </w:t>
      </w:r>
      <w:proofErr w:type="spellStart"/>
      <w:r w:rsidRPr="002E6309">
        <w:rPr>
          <w:rFonts w:ascii="Times New Roman" w:hAnsi="Times New Roman"/>
        </w:rPr>
        <w:t>Ragama</w:t>
      </w:r>
      <w:proofErr w:type="spellEnd"/>
      <w:r w:rsidRPr="002E6309">
        <w:rPr>
          <w:rFonts w:ascii="Times New Roman" w:hAnsi="Times New Roman"/>
        </w:rPr>
        <w:t xml:space="preserve">, Sri Lanka </w:t>
      </w:r>
      <w:r w:rsidR="004F7DB7" w:rsidRPr="002E6309">
        <w:rPr>
          <w:rFonts w:ascii="Times New Roman" w:hAnsi="Times New Roman"/>
        </w:rPr>
        <w:t>16 May 2019</w:t>
      </w:r>
    </w:p>
    <w:p w:rsidR="002E6309" w:rsidRPr="002E6309" w:rsidRDefault="002E6309" w:rsidP="00800FF0">
      <w:pPr>
        <w:pStyle w:val="ListParagraph"/>
        <w:spacing w:after="0" w:line="240" w:lineRule="auto"/>
        <w:rPr>
          <w:rFonts w:ascii="Times New Roman" w:hAnsi="Times New Roman"/>
        </w:rPr>
      </w:pPr>
    </w:p>
    <w:p w:rsidR="004F7DB7" w:rsidRPr="002E6309" w:rsidRDefault="002E6309" w:rsidP="00800FF0">
      <w:pPr>
        <w:pStyle w:val="ListParagraph"/>
        <w:spacing w:after="0" w:line="240" w:lineRule="auto"/>
        <w:ind w:left="2160" w:hanging="1440"/>
        <w:rPr>
          <w:rFonts w:ascii="Times New Roman" w:hAnsi="Times New Roman"/>
        </w:rPr>
      </w:pPr>
      <w:r w:rsidRPr="002E6309">
        <w:rPr>
          <w:rFonts w:ascii="Times New Roman" w:hAnsi="Times New Roman"/>
          <w:sz w:val="20"/>
          <w:szCs w:val="20"/>
        </w:rPr>
        <w:t>5/2019</w:t>
      </w:r>
      <w:r w:rsidRPr="002E6309">
        <w:rPr>
          <w:rFonts w:ascii="Times New Roman" w:hAnsi="Times New Roman"/>
          <w:sz w:val="20"/>
          <w:szCs w:val="20"/>
        </w:rPr>
        <w:tab/>
      </w:r>
      <w:r w:rsidRPr="002E6309">
        <w:rPr>
          <w:rFonts w:ascii="Times New Roman" w:hAnsi="Times New Roman"/>
          <w:b/>
          <w:sz w:val="20"/>
          <w:szCs w:val="20"/>
        </w:rPr>
        <w:t>Telfair, J</w:t>
      </w:r>
      <w:r w:rsidRPr="002E6309">
        <w:rPr>
          <w:rFonts w:ascii="Times New Roman" w:hAnsi="Times New Roman"/>
          <w:sz w:val="20"/>
          <w:szCs w:val="20"/>
        </w:rPr>
        <w:t>., “</w:t>
      </w:r>
      <w:r w:rsidR="004F7DB7" w:rsidRPr="002E6309">
        <w:rPr>
          <w:rFonts w:ascii="Times New Roman" w:hAnsi="Times New Roman"/>
        </w:rPr>
        <w:t>Research Report Development and Utilization</w:t>
      </w:r>
      <w:r>
        <w:rPr>
          <w:rFonts w:ascii="Times New Roman" w:hAnsi="Times New Roman"/>
        </w:rPr>
        <w:t xml:space="preserve">”, </w:t>
      </w:r>
      <w:r w:rsidRPr="002E6309">
        <w:rPr>
          <w:rFonts w:ascii="Times New Roman" w:hAnsi="Times New Roman"/>
          <w:b/>
        </w:rPr>
        <w:t>Invited Lecture</w:t>
      </w:r>
      <w:r>
        <w:rPr>
          <w:rFonts w:ascii="Times New Roman" w:hAnsi="Times New Roman"/>
        </w:rPr>
        <w:t xml:space="preserve">, </w:t>
      </w:r>
      <w:r w:rsidR="004F7DB7" w:rsidRPr="002E6309">
        <w:rPr>
          <w:rFonts w:ascii="Times New Roman" w:hAnsi="Times New Roman"/>
        </w:rPr>
        <w:t xml:space="preserve"> </w:t>
      </w:r>
      <w:r>
        <w:rPr>
          <w:rFonts w:ascii="Times New Roman" w:hAnsi="Times New Roman"/>
        </w:rPr>
        <w:t>Center for Disabilities S</w:t>
      </w:r>
      <w:r w:rsidRPr="002E6309">
        <w:rPr>
          <w:rFonts w:ascii="Times New Roman" w:hAnsi="Times New Roman"/>
        </w:rPr>
        <w:t xml:space="preserve">tudies University of </w:t>
      </w:r>
      <w:proofErr w:type="spellStart"/>
      <w:r w:rsidRPr="002E6309">
        <w:rPr>
          <w:rFonts w:ascii="Times New Roman" w:hAnsi="Times New Roman"/>
        </w:rPr>
        <w:t>Kelaniya</w:t>
      </w:r>
      <w:proofErr w:type="spellEnd"/>
      <w:r w:rsidRPr="002E6309">
        <w:rPr>
          <w:rFonts w:ascii="Times New Roman" w:hAnsi="Times New Roman"/>
        </w:rPr>
        <w:t xml:space="preserve">, </w:t>
      </w:r>
      <w:proofErr w:type="spellStart"/>
      <w:r w:rsidRPr="002E6309">
        <w:rPr>
          <w:rFonts w:ascii="Times New Roman" w:hAnsi="Times New Roman"/>
        </w:rPr>
        <w:t>Ragama</w:t>
      </w:r>
      <w:proofErr w:type="spellEnd"/>
      <w:r w:rsidRPr="002E6309">
        <w:rPr>
          <w:rFonts w:ascii="Times New Roman" w:hAnsi="Times New Roman"/>
        </w:rPr>
        <w:t xml:space="preserve">, Sri Lanka </w:t>
      </w:r>
      <w:r w:rsidR="004F7DB7" w:rsidRPr="002E6309">
        <w:rPr>
          <w:rFonts w:ascii="Times New Roman" w:hAnsi="Times New Roman"/>
        </w:rPr>
        <w:t>28 May 2019</w:t>
      </w:r>
    </w:p>
    <w:p w:rsidR="004F7DB7" w:rsidRPr="002E6309" w:rsidRDefault="004F7DB7" w:rsidP="00800FF0">
      <w:pPr>
        <w:tabs>
          <w:tab w:val="left" w:pos="720"/>
        </w:tabs>
        <w:ind w:left="2160" w:hanging="2160"/>
        <w:rPr>
          <w:rFonts w:ascii="Times New Roman" w:hAnsi="Times New Roman" w:cs="Times New Roman"/>
          <w:sz w:val="20"/>
          <w:szCs w:val="20"/>
        </w:rPr>
      </w:pPr>
    </w:p>
    <w:p w:rsidR="0079557E" w:rsidRPr="003F3030" w:rsidRDefault="004F7DB7" w:rsidP="003F3030">
      <w:pPr>
        <w:tabs>
          <w:tab w:val="left" w:pos="720"/>
        </w:tabs>
        <w:spacing w:after="120"/>
        <w:ind w:left="2160" w:hanging="2160"/>
        <w:rPr>
          <w:rFonts w:ascii="Times New Roman" w:hAnsi="Times New Roman" w:cs="Times New Roman"/>
          <w:bCs/>
          <w:sz w:val="20"/>
          <w:szCs w:val="20"/>
        </w:rPr>
      </w:pPr>
      <w:r>
        <w:rPr>
          <w:rFonts w:ascii="Times New Roman" w:hAnsi="Times New Roman" w:cs="Times New Roman"/>
          <w:sz w:val="20"/>
          <w:szCs w:val="20"/>
        </w:rPr>
        <w:tab/>
      </w:r>
      <w:r w:rsidR="003F3030">
        <w:rPr>
          <w:rFonts w:ascii="Times New Roman" w:hAnsi="Times New Roman" w:cs="Times New Roman"/>
          <w:sz w:val="20"/>
          <w:szCs w:val="20"/>
        </w:rPr>
        <w:t>3/2017</w:t>
      </w:r>
      <w:r w:rsidR="003F3030">
        <w:rPr>
          <w:rFonts w:ascii="Times New Roman" w:hAnsi="Times New Roman" w:cs="Times New Roman"/>
          <w:sz w:val="20"/>
          <w:szCs w:val="20"/>
        </w:rPr>
        <w:tab/>
      </w:r>
      <w:r w:rsidR="003F3030" w:rsidRPr="003F3030">
        <w:rPr>
          <w:rFonts w:ascii="Times New Roman" w:hAnsi="Times New Roman" w:cs="Times New Roman"/>
          <w:b/>
          <w:sz w:val="20"/>
          <w:szCs w:val="20"/>
        </w:rPr>
        <w:t>Telfair, J</w:t>
      </w:r>
      <w:r w:rsidR="003F3030">
        <w:rPr>
          <w:rFonts w:ascii="Times New Roman" w:hAnsi="Times New Roman" w:cs="Times New Roman"/>
          <w:sz w:val="20"/>
          <w:szCs w:val="20"/>
        </w:rPr>
        <w:t>., “</w:t>
      </w:r>
      <w:r w:rsidR="003F3030" w:rsidRPr="003F3030">
        <w:rPr>
          <w:rFonts w:ascii="Times New Roman" w:hAnsi="Times New Roman" w:cs="Times New Roman"/>
          <w:bCs/>
          <w:sz w:val="20"/>
          <w:szCs w:val="20"/>
        </w:rPr>
        <w:t>A Brief Overview of the Delivery, Teaching and Use of Continuing Professional Development (CPD)/Continuing Education (CE) in the UNITED STATES</w:t>
      </w:r>
      <w:r w:rsidR="003F3030">
        <w:rPr>
          <w:rFonts w:ascii="Times New Roman" w:hAnsi="Times New Roman" w:cs="Times New Roman"/>
          <w:bCs/>
          <w:sz w:val="20"/>
          <w:szCs w:val="20"/>
        </w:rPr>
        <w:t xml:space="preserve">”  </w:t>
      </w:r>
      <w:r w:rsidR="003F3030" w:rsidRPr="003F3030">
        <w:rPr>
          <w:rFonts w:ascii="Times New Roman" w:hAnsi="Times New Roman" w:cs="Times New Roman"/>
          <w:b/>
          <w:bCs/>
          <w:sz w:val="20"/>
          <w:szCs w:val="20"/>
        </w:rPr>
        <w:t>Invited lecture</w:t>
      </w:r>
      <w:r w:rsidR="003F3030">
        <w:rPr>
          <w:rFonts w:ascii="Times New Roman" w:hAnsi="Times New Roman" w:cs="Times New Roman"/>
          <w:bCs/>
          <w:sz w:val="20"/>
          <w:szCs w:val="20"/>
        </w:rPr>
        <w:t xml:space="preserve">, </w:t>
      </w:r>
      <w:r w:rsidR="003F3030" w:rsidRPr="003F3030">
        <w:rPr>
          <w:rFonts w:ascii="Times New Roman" w:hAnsi="Times New Roman" w:cs="Times New Roman"/>
          <w:bCs/>
          <w:sz w:val="20"/>
          <w:szCs w:val="20"/>
        </w:rPr>
        <w:t>National Forum on CPD in Higher Education</w:t>
      </w:r>
      <w:r w:rsidR="003F3030">
        <w:rPr>
          <w:rFonts w:ascii="Times New Roman" w:hAnsi="Times New Roman" w:cs="Times New Roman"/>
          <w:bCs/>
          <w:sz w:val="20"/>
          <w:szCs w:val="20"/>
        </w:rPr>
        <w:t xml:space="preserve">, </w:t>
      </w:r>
      <w:r w:rsidR="003F3030" w:rsidRPr="003F3030">
        <w:rPr>
          <w:rFonts w:ascii="Times New Roman" w:hAnsi="Times New Roman" w:cs="Times New Roman"/>
          <w:bCs/>
          <w:sz w:val="20"/>
          <w:szCs w:val="20"/>
        </w:rPr>
        <w:t xml:space="preserve">at University of </w:t>
      </w:r>
      <w:proofErr w:type="spellStart"/>
      <w:r w:rsidR="003F3030" w:rsidRPr="003F3030">
        <w:rPr>
          <w:rFonts w:ascii="Times New Roman" w:hAnsi="Times New Roman" w:cs="Times New Roman"/>
          <w:bCs/>
          <w:sz w:val="20"/>
          <w:szCs w:val="20"/>
        </w:rPr>
        <w:t>Kelaniya</w:t>
      </w:r>
      <w:proofErr w:type="spellEnd"/>
      <w:r w:rsidR="003F3030" w:rsidRPr="003F3030">
        <w:rPr>
          <w:rFonts w:ascii="Times New Roman" w:hAnsi="Times New Roman" w:cs="Times New Roman"/>
          <w:bCs/>
          <w:sz w:val="20"/>
          <w:szCs w:val="20"/>
        </w:rPr>
        <w:t xml:space="preserve">, </w:t>
      </w:r>
      <w:proofErr w:type="spellStart"/>
      <w:r w:rsidR="003F3030" w:rsidRPr="003F3030">
        <w:rPr>
          <w:rFonts w:ascii="Times New Roman" w:hAnsi="Times New Roman" w:cs="Times New Roman"/>
          <w:bCs/>
          <w:sz w:val="20"/>
          <w:szCs w:val="20"/>
        </w:rPr>
        <w:t>R</w:t>
      </w:r>
      <w:r w:rsidR="003F3030">
        <w:rPr>
          <w:rFonts w:ascii="Times New Roman" w:hAnsi="Times New Roman" w:cs="Times New Roman"/>
          <w:bCs/>
          <w:sz w:val="20"/>
          <w:szCs w:val="20"/>
        </w:rPr>
        <w:t>a</w:t>
      </w:r>
      <w:r w:rsidR="003F3030" w:rsidRPr="003F3030">
        <w:rPr>
          <w:rFonts w:ascii="Times New Roman" w:hAnsi="Times New Roman" w:cs="Times New Roman"/>
          <w:bCs/>
          <w:sz w:val="20"/>
          <w:szCs w:val="20"/>
        </w:rPr>
        <w:t>gama</w:t>
      </w:r>
      <w:proofErr w:type="spellEnd"/>
      <w:r w:rsidR="003F3030" w:rsidRPr="003F3030">
        <w:rPr>
          <w:rFonts w:ascii="Times New Roman" w:hAnsi="Times New Roman" w:cs="Times New Roman"/>
          <w:bCs/>
          <w:sz w:val="20"/>
          <w:szCs w:val="20"/>
        </w:rPr>
        <w:t xml:space="preserve">, Sri Lanka, </w:t>
      </w:r>
      <w:r w:rsidR="003F3030">
        <w:rPr>
          <w:rFonts w:ascii="Times New Roman" w:hAnsi="Times New Roman" w:cs="Times New Roman"/>
          <w:bCs/>
          <w:sz w:val="20"/>
          <w:szCs w:val="20"/>
        </w:rPr>
        <w:t>March</w:t>
      </w:r>
      <w:r w:rsidR="003F3030" w:rsidRPr="003F3030">
        <w:rPr>
          <w:rFonts w:ascii="Times New Roman" w:hAnsi="Times New Roman" w:cs="Times New Roman"/>
          <w:bCs/>
          <w:sz w:val="20"/>
          <w:szCs w:val="20"/>
        </w:rPr>
        <w:t xml:space="preserve"> </w:t>
      </w:r>
      <w:r w:rsidR="003F3030">
        <w:rPr>
          <w:rFonts w:ascii="Times New Roman" w:hAnsi="Times New Roman" w:cs="Times New Roman"/>
          <w:bCs/>
          <w:sz w:val="20"/>
          <w:szCs w:val="20"/>
        </w:rPr>
        <w:t>02</w:t>
      </w:r>
      <w:r w:rsidR="003F3030" w:rsidRPr="003F3030">
        <w:rPr>
          <w:rFonts w:ascii="Times New Roman" w:hAnsi="Times New Roman" w:cs="Times New Roman"/>
          <w:bCs/>
          <w:sz w:val="20"/>
          <w:szCs w:val="20"/>
        </w:rPr>
        <w:t>, 201</w:t>
      </w:r>
      <w:r w:rsidR="003F3030">
        <w:rPr>
          <w:rFonts w:ascii="Times New Roman" w:hAnsi="Times New Roman" w:cs="Times New Roman"/>
          <w:bCs/>
          <w:sz w:val="20"/>
          <w:szCs w:val="20"/>
        </w:rPr>
        <w:t>7</w:t>
      </w:r>
      <w:r w:rsidR="003F3030" w:rsidRPr="003F3030">
        <w:rPr>
          <w:rFonts w:ascii="Times New Roman" w:hAnsi="Times New Roman" w:cs="Times New Roman"/>
          <w:bCs/>
          <w:sz w:val="20"/>
          <w:szCs w:val="20"/>
        </w:rPr>
        <w:t>.</w:t>
      </w:r>
    </w:p>
    <w:p w:rsidR="005909A2" w:rsidRDefault="0079557E" w:rsidP="002833AD">
      <w:pPr>
        <w:tabs>
          <w:tab w:val="left" w:pos="720"/>
        </w:tabs>
        <w:spacing w:after="120"/>
        <w:ind w:left="2160" w:hanging="2160"/>
        <w:rPr>
          <w:rFonts w:ascii="Times New Roman" w:hAnsi="Times New Roman" w:cs="Times New Roman"/>
          <w:sz w:val="20"/>
          <w:szCs w:val="20"/>
        </w:rPr>
      </w:pPr>
      <w:r>
        <w:rPr>
          <w:rFonts w:ascii="Times New Roman" w:hAnsi="Times New Roman" w:cs="Times New Roman"/>
          <w:sz w:val="20"/>
          <w:szCs w:val="20"/>
        </w:rPr>
        <w:tab/>
      </w:r>
      <w:r w:rsidR="005909A2">
        <w:rPr>
          <w:rFonts w:ascii="Times New Roman" w:hAnsi="Times New Roman" w:cs="Times New Roman"/>
          <w:sz w:val="20"/>
          <w:szCs w:val="20"/>
        </w:rPr>
        <w:t>8/2015</w:t>
      </w:r>
      <w:r w:rsidR="005909A2">
        <w:rPr>
          <w:rFonts w:ascii="Times New Roman" w:hAnsi="Times New Roman" w:cs="Times New Roman"/>
          <w:sz w:val="20"/>
          <w:szCs w:val="20"/>
        </w:rPr>
        <w:tab/>
      </w:r>
      <w:r w:rsidR="005909A2" w:rsidRPr="005909A2">
        <w:rPr>
          <w:rFonts w:ascii="Times New Roman" w:hAnsi="Times New Roman" w:cs="Times New Roman"/>
          <w:b/>
          <w:sz w:val="20"/>
          <w:szCs w:val="20"/>
        </w:rPr>
        <w:t>Telfair, J</w:t>
      </w:r>
      <w:r w:rsidR="005909A2" w:rsidRPr="00DE2B58">
        <w:rPr>
          <w:rFonts w:ascii="Times New Roman" w:hAnsi="Times New Roman" w:cs="Times New Roman"/>
          <w:sz w:val="20"/>
          <w:szCs w:val="20"/>
        </w:rPr>
        <w:t>. “</w:t>
      </w:r>
      <w:r w:rsidR="005909A2" w:rsidRPr="005909A2">
        <w:rPr>
          <w:rFonts w:ascii="Times New Roman" w:hAnsi="Times New Roman" w:cs="Times New Roman"/>
          <w:sz w:val="20"/>
          <w:szCs w:val="20"/>
        </w:rPr>
        <w:t>Use of Program Monitoring and Evaluation (M &amp; E) in Research – Overview of Concepts and Methods</w:t>
      </w:r>
      <w:r w:rsidR="005909A2">
        <w:rPr>
          <w:rFonts w:ascii="Times New Roman" w:hAnsi="Times New Roman" w:cs="Times New Roman"/>
          <w:sz w:val="20"/>
          <w:szCs w:val="20"/>
        </w:rPr>
        <w:t xml:space="preserve">” </w:t>
      </w:r>
      <w:r w:rsidR="005909A2" w:rsidRPr="003F3030">
        <w:rPr>
          <w:rFonts w:ascii="Times New Roman" w:hAnsi="Times New Roman" w:cs="Times New Roman"/>
          <w:b/>
          <w:sz w:val="20"/>
          <w:szCs w:val="20"/>
        </w:rPr>
        <w:t>Research Seminar presentation</w:t>
      </w:r>
      <w:r w:rsidR="005909A2" w:rsidRPr="003F3030">
        <w:rPr>
          <w:rFonts w:ascii="Times New Roman" w:hAnsi="Times New Roman" w:cs="Times New Roman"/>
          <w:sz w:val="20"/>
          <w:szCs w:val="20"/>
        </w:rPr>
        <w:t xml:space="preserve"> </w:t>
      </w:r>
      <w:bookmarkStart w:id="29" w:name="_Hlk489340883"/>
      <w:r w:rsidR="005909A2">
        <w:rPr>
          <w:rFonts w:ascii="Times New Roman" w:hAnsi="Times New Roman" w:cs="Times New Roman"/>
          <w:sz w:val="20"/>
          <w:szCs w:val="20"/>
        </w:rPr>
        <w:t xml:space="preserve">at University of </w:t>
      </w:r>
      <w:proofErr w:type="spellStart"/>
      <w:r w:rsidR="005909A2">
        <w:rPr>
          <w:rFonts w:ascii="Times New Roman" w:hAnsi="Times New Roman" w:cs="Times New Roman"/>
          <w:sz w:val="20"/>
          <w:szCs w:val="20"/>
        </w:rPr>
        <w:t>Kelaniya</w:t>
      </w:r>
      <w:proofErr w:type="spellEnd"/>
      <w:r w:rsidR="005909A2">
        <w:rPr>
          <w:rFonts w:ascii="Times New Roman" w:hAnsi="Times New Roman" w:cs="Times New Roman"/>
          <w:sz w:val="20"/>
          <w:szCs w:val="20"/>
        </w:rPr>
        <w:t xml:space="preserve">, </w:t>
      </w:r>
      <w:proofErr w:type="spellStart"/>
      <w:r w:rsidR="003F3030">
        <w:rPr>
          <w:rFonts w:ascii="Times New Roman" w:hAnsi="Times New Roman" w:cs="Times New Roman"/>
          <w:sz w:val="20"/>
          <w:szCs w:val="20"/>
        </w:rPr>
        <w:t>Ragama</w:t>
      </w:r>
      <w:proofErr w:type="spellEnd"/>
      <w:r w:rsidR="005909A2">
        <w:rPr>
          <w:rFonts w:ascii="Times New Roman" w:hAnsi="Times New Roman" w:cs="Times New Roman"/>
          <w:sz w:val="20"/>
          <w:szCs w:val="20"/>
        </w:rPr>
        <w:t>, Sri Lanka, August 13, 2015.</w:t>
      </w:r>
    </w:p>
    <w:bookmarkEnd w:id="29"/>
    <w:p w:rsidR="002833AD" w:rsidRPr="00DE2B58" w:rsidRDefault="005909A2" w:rsidP="002833AD">
      <w:pPr>
        <w:tabs>
          <w:tab w:val="left" w:pos="720"/>
        </w:tabs>
        <w:spacing w:after="120"/>
        <w:ind w:left="2160" w:hanging="2160"/>
        <w:rPr>
          <w:rFonts w:ascii="Times New Roman" w:hAnsi="Times New Roman" w:cs="Times New Roman"/>
          <w:sz w:val="20"/>
          <w:szCs w:val="20"/>
        </w:rPr>
      </w:pPr>
      <w:r>
        <w:rPr>
          <w:rFonts w:ascii="Times New Roman" w:hAnsi="Times New Roman" w:cs="Times New Roman"/>
          <w:sz w:val="20"/>
          <w:szCs w:val="20"/>
        </w:rPr>
        <w:tab/>
      </w:r>
      <w:r w:rsidR="002833AD" w:rsidRPr="00DE2B58">
        <w:rPr>
          <w:rFonts w:ascii="Times New Roman" w:hAnsi="Times New Roman" w:cs="Times New Roman"/>
          <w:sz w:val="20"/>
          <w:szCs w:val="20"/>
        </w:rPr>
        <w:t>9/2012</w:t>
      </w:r>
      <w:r w:rsidR="002833AD" w:rsidRPr="00DE2B58">
        <w:rPr>
          <w:sz w:val="20"/>
          <w:szCs w:val="20"/>
        </w:rPr>
        <w:t xml:space="preserve"> </w:t>
      </w:r>
      <w:r w:rsidR="002833AD" w:rsidRPr="00DE2B58">
        <w:rPr>
          <w:rFonts w:ascii="Times New Roman" w:hAnsi="Times New Roman" w:cs="Times New Roman"/>
          <w:sz w:val="20"/>
          <w:szCs w:val="20"/>
        </w:rPr>
        <w:tab/>
      </w:r>
      <w:r w:rsidR="002833AD" w:rsidRPr="005909A2">
        <w:rPr>
          <w:rFonts w:ascii="Times New Roman" w:hAnsi="Times New Roman" w:cs="Times New Roman"/>
          <w:b/>
          <w:sz w:val="20"/>
          <w:szCs w:val="20"/>
        </w:rPr>
        <w:t>Telfair, J</w:t>
      </w:r>
      <w:r w:rsidR="002833AD" w:rsidRPr="00DE2B58">
        <w:rPr>
          <w:rFonts w:ascii="Times New Roman" w:hAnsi="Times New Roman" w:cs="Times New Roman"/>
          <w:sz w:val="20"/>
          <w:szCs w:val="20"/>
        </w:rPr>
        <w:t>. “Basics of Evaluation in Public Health Practice Seminar -</w:t>
      </w:r>
      <w:r w:rsidR="00DE2B58" w:rsidRPr="00DE2B58">
        <w:rPr>
          <w:rFonts w:ascii="Times New Roman" w:hAnsi="Times New Roman" w:cs="Times New Roman"/>
          <w:sz w:val="20"/>
          <w:szCs w:val="20"/>
        </w:rPr>
        <w:t xml:space="preserve"> Basic Framework for Reporting and Using Evaluation Data”, </w:t>
      </w:r>
      <w:r w:rsidR="002833AD" w:rsidRPr="00DE2B58">
        <w:rPr>
          <w:rFonts w:ascii="Times New Roman" w:hAnsi="Times New Roman" w:cs="Times New Roman"/>
          <w:sz w:val="20"/>
          <w:szCs w:val="20"/>
        </w:rPr>
        <w:t xml:space="preserve"> </w:t>
      </w:r>
      <w:r w:rsidR="002833AD" w:rsidRPr="00DE2B58">
        <w:rPr>
          <w:rFonts w:ascii="Times New Roman" w:hAnsi="Times New Roman" w:cs="Times New Roman"/>
          <w:b/>
          <w:sz w:val="20"/>
          <w:szCs w:val="20"/>
        </w:rPr>
        <w:t xml:space="preserve"> leadership</w:t>
      </w:r>
      <w:r w:rsidR="002833AD" w:rsidRPr="00DE2B58">
        <w:rPr>
          <w:rFonts w:ascii="Times New Roman" w:hAnsi="Times New Roman" w:cs="Times New Roman"/>
          <w:sz w:val="20"/>
          <w:szCs w:val="20"/>
        </w:rPr>
        <w:t xml:space="preserve"> </w:t>
      </w:r>
      <w:r w:rsidR="002833AD" w:rsidRPr="00DE2B58">
        <w:rPr>
          <w:rFonts w:ascii="Times New Roman" w:hAnsi="Times New Roman" w:cs="Times New Roman"/>
          <w:b/>
          <w:sz w:val="20"/>
          <w:szCs w:val="20"/>
        </w:rPr>
        <w:t>seminar</w:t>
      </w:r>
      <w:r w:rsidR="002833AD" w:rsidRPr="00DE2B58">
        <w:rPr>
          <w:rFonts w:ascii="Times New Roman" w:hAnsi="Times New Roman" w:cs="Times New Roman"/>
          <w:sz w:val="20"/>
          <w:szCs w:val="20"/>
        </w:rPr>
        <w:t xml:space="preserve"> presentation  at the Institute for Health Management –in collaboration with the  Malaysian Ministry of Health,  Kuala Lumpur, Malaysia, September 2</w:t>
      </w:r>
      <w:r w:rsidR="00DE2B58" w:rsidRPr="00DE2B58">
        <w:rPr>
          <w:rFonts w:ascii="Times New Roman" w:hAnsi="Times New Roman" w:cs="Times New Roman"/>
          <w:sz w:val="20"/>
          <w:szCs w:val="20"/>
        </w:rPr>
        <w:t>8</w:t>
      </w:r>
      <w:r w:rsidR="002833AD" w:rsidRPr="00DE2B58">
        <w:rPr>
          <w:rFonts w:ascii="Times New Roman" w:hAnsi="Times New Roman" w:cs="Times New Roman"/>
          <w:sz w:val="20"/>
          <w:szCs w:val="20"/>
        </w:rPr>
        <w:t>, 2012</w:t>
      </w:r>
    </w:p>
    <w:p w:rsidR="002833AD" w:rsidRPr="00DE2B58" w:rsidRDefault="002833AD" w:rsidP="002833AD">
      <w:pPr>
        <w:tabs>
          <w:tab w:val="left" w:pos="720"/>
        </w:tabs>
        <w:spacing w:after="120"/>
        <w:ind w:left="2160" w:hanging="2160"/>
        <w:rPr>
          <w:rFonts w:ascii="Times New Roman" w:hAnsi="Times New Roman" w:cs="Times New Roman"/>
          <w:sz w:val="20"/>
          <w:szCs w:val="20"/>
        </w:rPr>
      </w:pPr>
      <w:r w:rsidRPr="00DE2B58">
        <w:rPr>
          <w:rFonts w:ascii="Times New Roman" w:hAnsi="Times New Roman" w:cs="Times New Roman"/>
          <w:sz w:val="20"/>
          <w:szCs w:val="20"/>
        </w:rPr>
        <w:tab/>
        <w:t>9/2012</w:t>
      </w:r>
      <w:r w:rsidRPr="00DE2B58">
        <w:rPr>
          <w:sz w:val="20"/>
          <w:szCs w:val="20"/>
        </w:rPr>
        <w:t xml:space="preserve"> </w:t>
      </w:r>
      <w:r w:rsidRPr="00DE2B58">
        <w:rPr>
          <w:rFonts w:ascii="Times New Roman" w:hAnsi="Times New Roman" w:cs="Times New Roman"/>
          <w:sz w:val="20"/>
          <w:szCs w:val="20"/>
        </w:rPr>
        <w:tab/>
      </w:r>
      <w:r w:rsidRPr="005909A2">
        <w:rPr>
          <w:rFonts w:ascii="Times New Roman" w:hAnsi="Times New Roman" w:cs="Times New Roman"/>
          <w:b/>
          <w:sz w:val="20"/>
          <w:szCs w:val="20"/>
        </w:rPr>
        <w:t>Telfair, J</w:t>
      </w:r>
      <w:r w:rsidRPr="00DE2B58">
        <w:rPr>
          <w:rFonts w:ascii="Times New Roman" w:hAnsi="Times New Roman" w:cs="Times New Roman"/>
          <w:sz w:val="20"/>
          <w:szCs w:val="20"/>
        </w:rPr>
        <w:t>.</w:t>
      </w:r>
      <w:r w:rsidRPr="00DE2B58">
        <w:rPr>
          <w:rFonts w:ascii="Times New Roman" w:hAnsi="Times New Roman" w:cs="Times New Roman"/>
          <w:b/>
          <w:sz w:val="20"/>
          <w:szCs w:val="20"/>
        </w:rPr>
        <w:t xml:space="preserve"> </w:t>
      </w:r>
      <w:r w:rsidRPr="00DE2B58">
        <w:rPr>
          <w:rFonts w:ascii="Times New Roman" w:hAnsi="Times New Roman" w:cs="Times New Roman"/>
          <w:sz w:val="20"/>
          <w:szCs w:val="20"/>
        </w:rPr>
        <w:t>“Basics of Evaluation in Public Health Practice Seminar -</w:t>
      </w:r>
      <w:r w:rsidR="00DE2B58" w:rsidRPr="00DE2B58">
        <w:rPr>
          <w:rFonts w:ascii="Times New Roman" w:hAnsi="Times New Roman" w:cs="Times New Roman"/>
          <w:sz w:val="20"/>
          <w:szCs w:val="20"/>
        </w:rPr>
        <w:t xml:space="preserve"> </w:t>
      </w:r>
      <w:r w:rsidRPr="00DE2B58">
        <w:rPr>
          <w:rFonts w:ascii="Times New Roman" w:hAnsi="Times New Roman" w:cs="Times New Roman"/>
          <w:sz w:val="20"/>
          <w:szCs w:val="20"/>
        </w:rPr>
        <w:t xml:space="preserve"> </w:t>
      </w:r>
      <w:r w:rsidR="00DE2B58" w:rsidRPr="00DE2B58">
        <w:rPr>
          <w:rFonts w:ascii="Times New Roman" w:hAnsi="Times New Roman" w:cs="Times New Roman"/>
          <w:sz w:val="20"/>
          <w:szCs w:val="20"/>
        </w:rPr>
        <w:t xml:space="preserve">Introduction to Data Triangulation and Analyses – Linking Multi-type and Multi-Level Monitor and Evaluation </w:t>
      </w:r>
      <w:r w:rsidR="00DE2B58" w:rsidRPr="00DE2B58">
        <w:rPr>
          <w:rFonts w:ascii="Times New Roman" w:hAnsi="Times New Roman" w:cs="Times New Roman"/>
          <w:sz w:val="20"/>
          <w:szCs w:val="20"/>
        </w:rPr>
        <w:lastRenderedPageBreak/>
        <w:t>Data”</w:t>
      </w:r>
      <w:r w:rsidRPr="00DE2B58">
        <w:rPr>
          <w:rFonts w:ascii="Times New Roman" w:hAnsi="Times New Roman" w:cs="Times New Roman"/>
          <w:b/>
          <w:sz w:val="20"/>
          <w:szCs w:val="20"/>
        </w:rPr>
        <w:t xml:space="preserve"> leadership</w:t>
      </w:r>
      <w:r w:rsidRPr="00DE2B58">
        <w:rPr>
          <w:rFonts w:ascii="Times New Roman" w:hAnsi="Times New Roman" w:cs="Times New Roman"/>
          <w:sz w:val="20"/>
          <w:szCs w:val="20"/>
        </w:rPr>
        <w:t xml:space="preserve"> </w:t>
      </w:r>
      <w:r w:rsidRPr="00DE2B58">
        <w:rPr>
          <w:rFonts w:ascii="Times New Roman" w:hAnsi="Times New Roman" w:cs="Times New Roman"/>
          <w:b/>
          <w:sz w:val="20"/>
          <w:szCs w:val="20"/>
        </w:rPr>
        <w:t>seminar</w:t>
      </w:r>
      <w:r w:rsidRPr="00DE2B58">
        <w:rPr>
          <w:rFonts w:ascii="Times New Roman" w:hAnsi="Times New Roman" w:cs="Times New Roman"/>
          <w:sz w:val="20"/>
          <w:szCs w:val="20"/>
        </w:rPr>
        <w:t xml:space="preserve"> presentation  at the Institute for Health Management –in collaboration with the  Malaysian Ministry of Health,  Kuala Lumpur, Malaysia, September 2</w:t>
      </w:r>
      <w:r w:rsidR="00DE2B58" w:rsidRPr="00DE2B58">
        <w:rPr>
          <w:rFonts w:ascii="Times New Roman" w:hAnsi="Times New Roman" w:cs="Times New Roman"/>
          <w:sz w:val="20"/>
          <w:szCs w:val="20"/>
        </w:rPr>
        <w:t>8</w:t>
      </w:r>
      <w:r w:rsidRPr="00DE2B58">
        <w:rPr>
          <w:rFonts w:ascii="Times New Roman" w:hAnsi="Times New Roman" w:cs="Times New Roman"/>
          <w:sz w:val="20"/>
          <w:szCs w:val="20"/>
        </w:rPr>
        <w:t>, 2012</w:t>
      </w:r>
    </w:p>
    <w:p w:rsidR="002833AD" w:rsidRPr="00DE2B58" w:rsidRDefault="002833AD" w:rsidP="002833AD">
      <w:pPr>
        <w:tabs>
          <w:tab w:val="left" w:pos="720"/>
        </w:tabs>
        <w:spacing w:after="120"/>
        <w:ind w:left="2160" w:hanging="2160"/>
        <w:rPr>
          <w:rFonts w:ascii="Times New Roman" w:hAnsi="Times New Roman" w:cs="Times New Roman"/>
          <w:sz w:val="20"/>
          <w:szCs w:val="20"/>
        </w:rPr>
      </w:pPr>
      <w:r w:rsidRPr="00DE2B58">
        <w:rPr>
          <w:rFonts w:ascii="Times New Roman" w:hAnsi="Times New Roman" w:cs="Times New Roman"/>
          <w:sz w:val="20"/>
          <w:szCs w:val="20"/>
        </w:rPr>
        <w:tab/>
        <w:t>9/2012</w:t>
      </w:r>
      <w:r w:rsidRPr="00DE2B58">
        <w:rPr>
          <w:sz w:val="20"/>
          <w:szCs w:val="20"/>
        </w:rPr>
        <w:t xml:space="preserve"> </w:t>
      </w:r>
      <w:r w:rsidRPr="00DE2B58">
        <w:rPr>
          <w:rFonts w:ascii="Times New Roman" w:hAnsi="Times New Roman" w:cs="Times New Roman"/>
          <w:sz w:val="20"/>
          <w:szCs w:val="20"/>
        </w:rPr>
        <w:tab/>
      </w:r>
      <w:r w:rsidRPr="005909A2">
        <w:rPr>
          <w:rFonts w:ascii="Times New Roman" w:hAnsi="Times New Roman" w:cs="Times New Roman"/>
          <w:b/>
          <w:sz w:val="20"/>
          <w:szCs w:val="20"/>
        </w:rPr>
        <w:t>Telfair, J</w:t>
      </w:r>
      <w:r w:rsidRPr="00DE2B58">
        <w:rPr>
          <w:rFonts w:ascii="Times New Roman" w:hAnsi="Times New Roman" w:cs="Times New Roman"/>
          <w:sz w:val="20"/>
          <w:szCs w:val="20"/>
        </w:rPr>
        <w:t xml:space="preserve">. “Basics of Evaluation in Public Health Practice Seminar - </w:t>
      </w:r>
      <w:r w:rsidR="00DE2B58" w:rsidRPr="00DE2B58">
        <w:rPr>
          <w:rFonts w:ascii="Times New Roman" w:hAnsi="Times New Roman" w:cs="Times New Roman"/>
          <w:sz w:val="20"/>
          <w:szCs w:val="20"/>
        </w:rPr>
        <w:t>Selected Issues of Design and Linked Methods – Challenges and Proposed Solution”</w:t>
      </w:r>
      <w:r w:rsidRPr="00DE2B58">
        <w:rPr>
          <w:rFonts w:ascii="Times New Roman" w:hAnsi="Times New Roman" w:cs="Times New Roman"/>
          <w:sz w:val="20"/>
          <w:szCs w:val="20"/>
        </w:rPr>
        <w:t xml:space="preserve"> </w:t>
      </w:r>
      <w:r w:rsidRPr="00DE2B58">
        <w:rPr>
          <w:rFonts w:ascii="Times New Roman" w:hAnsi="Times New Roman" w:cs="Times New Roman"/>
          <w:b/>
          <w:sz w:val="20"/>
          <w:szCs w:val="20"/>
        </w:rPr>
        <w:t xml:space="preserve"> leadership</w:t>
      </w:r>
      <w:r w:rsidRPr="00DE2B58">
        <w:rPr>
          <w:rFonts w:ascii="Times New Roman" w:hAnsi="Times New Roman" w:cs="Times New Roman"/>
          <w:sz w:val="20"/>
          <w:szCs w:val="20"/>
        </w:rPr>
        <w:t xml:space="preserve"> </w:t>
      </w:r>
      <w:r w:rsidRPr="00DE2B58">
        <w:rPr>
          <w:rFonts w:ascii="Times New Roman" w:hAnsi="Times New Roman" w:cs="Times New Roman"/>
          <w:b/>
          <w:sz w:val="20"/>
          <w:szCs w:val="20"/>
        </w:rPr>
        <w:t>seminar</w:t>
      </w:r>
      <w:r w:rsidRPr="00DE2B58">
        <w:rPr>
          <w:rFonts w:ascii="Times New Roman" w:hAnsi="Times New Roman" w:cs="Times New Roman"/>
          <w:sz w:val="20"/>
          <w:szCs w:val="20"/>
        </w:rPr>
        <w:t xml:space="preserve"> presentation  at the Institute for Health Management –in collaboration with the  Malaysian Ministry of Health,  Kuala Lumpur, Malaysia, September 2</w:t>
      </w:r>
      <w:r w:rsidR="00DE2B58" w:rsidRPr="00DE2B58">
        <w:rPr>
          <w:rFonts w:ascii="Times New Roman" w:hAnsi="Times New Roman" w:cs="Times New Roman"/>
          <w:sz w:val="20"/>
          <w:szCs w:val="20"/>
        </w:rPr>
        <w:t>7</w:t>
      </w:r>
      <w:r w:rsidRPr="00DE2B58">
        <w:rPr>
          <w:rFonts w:ascii="Times New Roman" w:hAnsi="Times New Roman" w:cs="Times New Roman"/>
          <w:sz w:val="20"/>
          <w:szCs w:val="20"/>
        </w:rPr>
        <w:t>, 2012</w:t>
      </w:r>
    </w:p>
    <w:p w:rsidR="002833AD" w:rsidRPr="00DE2B58" w:rsidRDefault="002833AD" w:rsidP="002833AD">
      <w:pPr>
        <w:tabs>
          <w:tab w:val="left" w:pos="720"/>
        </w:tabs>
        <w:spacing w:after="120"/>
        <w:ind w:left="2160" w:hanging="2160"/>
        <w:rPr>
          <w:rFonts w:ascii="Times New Roman" w:hAnsi="Times New Roman" w:cs="Times New Roman"/>
          <w:sz w:val="20"/>
          <w:szCs w:val="20"/>
        </w:rPr>
      </w:pPr>
      <w:r w:rsidRPr="00DE2B58">
        <w:rPr>
          <w:rFonts w:ascii="Times New Roman" w:hAnsi="Times New Roman" w:cs="Times New Roman"/>
          <w:sz w:val="20"/>
          <w:szCs w:val="20"/>
        </w:rPr>
        <w:tab/>
        <w:t>9/2012</w:t>
      </w:r>
      <w:r w:rsidRPr="00DE2B58">
        <w:rPr>
          <w:sz w:val="20"/>
          <w:szCs w:val="20"/>
        </w:rPr>
        <w:t xml:space="preserve"> </w:t>
      </w:r>
      <w:r w:rsidRPr="00DE2B58">
        <w:rPr>
          <w:rFonts w:ascii="Times New Roman" w:hAnsi="Times New Roman" w:cs="Times New Roman"/>
          <w:sz w:val="20"/>
          <w:szCs w:val="20"/>
        </w:rPr>
        <w:tab/>
      </w:r>
      <w:r w:rsidRPr="005909A2">
        <w:rPr>
          <w:rFonts w:ascii="Times New Roman" w:hAnsi="Times New Roman" w:cs="Times New Roman"/>
          <w:b/>
          <w:sz w:val="20"/>
          <w:szCs w:val="20"/>
        </w:rPr>
        <w:t>Telfair, J</w:t>
      </w:r>
      <w:r w:rsidRPr="00DE2B58">
        <w:rPr>
          <w:rFonts w:ascii="Times New Roman" w:hAnsi="Times New Roman" w:cs="Times New Roman"/>
          <w:sz w:val="20"/>
          <w:szCs w:val="20"/>
        </w:rPr>
        <w:t xml:space="preserve">. “Basics of Evaluation in Public Health Practice Seminar - Basics of Qualitative Evaluation Methods (Introduction)”  </w:t>
      </w:r>
      <w:r w:rsidRPr="00DE2B58">
        <w:rPr>
          <w:rFonts w:ascii="Times New Roman" w:hAnsi="Times New Roman" w:cs="Times New Roman"/>
          <w:b/>
          <w:sz w:val="20"/>
          <w:szCs w:val="20"/>
        </w:rPr>
        <w:t xml:space="preserve"> leadership</w:t>
      </w:r>
      <w:r w:rsidRPr="00DE2B58">
        <w:rPr>
          <w:rFonts w:ascii="Times New Roman" w:hAnsi="Times New Roman" w:cs="Times New Roman"/>
          <w:sz w:val="20"/>
          <w:szCs w:val="20"/>
        </w:rPr>
        <w:t xml:space="preserve"> </w:t>
      </w:r>
      <w:r w:rsidRPr="00DE2B58">
        <w:rPr>
          <w:rFonts w:ascii="Times New Roman" w:hAnsi="Times New Roman" w:cs="Times New Roman"/>
          <w:b/>
          <w:sz w:val="20"/>
          <w:szCs w:val="20"/>
        </w:rPr>
        <w:t>seminar</w:t>
      </w:r>
      <w:r w:rsidRPr="00DE2B58">
        <w:rPr>
          <w:rFonts w:ascii="Times New Roman" w:hAnsi="Times New Roman" w:cs="Times New Roman"/>
          <w:sz w:val="20"/>
          <w:szCs w:val="20"/>
        </w:rPr>
        <w:t xml:space="preserve"> presentation  at the Institute for Health Management –in collaboration with the  Malaysian Ministry of Health,  Kuala Lumpur, Malaysia, September 27, 2012</w:t>
      </w:r>
    </w:p>
    <w:p w:rsidR="002833AD" w:rsidRPr="00DE2B58" w:rsidRDefault="002833AD" w:rsidP="002833AD">
      <w:pPr>
        <w:tabs>
          <w:tab w:val="left" w:pos="720"/>
        </w:tabs>
        <w:spacing w:after="120"/>
        <w:ind w:left="2160" w:hanging="2160"/>
        <w:rPr>
          <w:rFonts w:ascii="Times New Roman" w:hAnsi="Times New Roman" w:cs="Times New Roman"/>
          <w:sz w:val="20"/>
          <w:szCs w:val="20"/>
        </w:rPr>
      </w:pPr>
      <w:r w:rsidRPr="00DE2B58">
        <w:rPr>
          <w:rFonts w:ascii="Times New Roman" w:hAnsi="Times New Roman" w:cs="Times New Roman"/>
          <w:sz w:val="20"/>
          <w:szCs w:val="20"/>
        </w:rPr>
        <w:tab/>
        <w:t>9/2012</w:t>
      </w:r>
      <w:r w:rsidRPr="00DE2B58">
        <w:rPr>
          <w:sz w:val="20"/>
          <w:szCs w:val="20"/>
        </w:rPr>
        <w:t xml:space="preserve"> </w:t>
      </w:r>
      <w:r w:rsidRPr="00DE2B58">
        <w:rPr>
          <w:rFonts w:ascii="Times New Roman" w:hAnsi="Times New Roman" w:cs="Times New Roman"/>
          <w:sz w:val="20"/>
          <w:szCs w:val="20"/>
        </w:rPr>
        <w:tab/>
      </w:r>
      <w:r w:rsidRPr="005909A2">
        <w:rPr>
          <w:rFonts w:ascii="Times New Roman" w:hAnsi="Times New Roman" w:cs="Times New Roman"/>
          <w:b/>
          <w:sz w:val="20"/>
          <w:szCs w:val="20"/>
        </w:rPr>
        <w:t>Telfair, J</w:t>
      </w:r>
      <w:r w:rsidRPr="00DE2B58">
        <w:rPr>
          <w:rFonts w:ascii="Times New Roman" w:hAnsi="Times New Roman" w:cs="Times New Roman"/>
          <w:sz w:val="20"/>
          <w:szCs w:val="20"/>
        </w:rPr>
        <w:t xml:space="preserve">. “Basics of Evaluation in Public Health Practice Seminar - Basics of Quantitative Evaluation Methods” </w:t>
      </w:r>
      <w:r w:rsidRPr="00DE2B58">
        <w:rPr>
          <w:rFonts w:ascii="Times New Roman" w:hAnsi="Times New Roman" w:cs="Times New Roman"/>
          <w:b/>
          <w:sz w:val="20"/>
          <w:szCs w:val="20"/>
        </w:rPr>
        <w:t xml:space="preserve"> leadership</w:t>
      </w:r>
      <w:r w:rsidRPr="00DE2B58">
        <w:rPr>
          <w:rFonts w:ascii="Times New Roman" w:hAnsi="Times New Roman" w:cs="Times New Roman"/>
          <w:sz w:val="20"/>
          <w:szCs w:val="20"/>
        </w:rPr>
        <w:t xml:space="preserve"> </w:t>
      </w:r>
      <w:r w:rsidRPr="00DE2B58">
        <w:rPr>
          <w:rFonts w:ascii="Times New Roman" w:hAnsi="Times New Roman" w:cs="Times New Roman"/>
          <w:b/>
          <w:sz w:val="20"/>
          <w:szCs w:val="20"/>
        </w:rPr>
        <w:t>seminar</w:t>
      </w:r>
      <w:r w:rsidRPr="00DE2B58">
        <w:rPr>
          <w:rFonts w:ascii="Times New Roman" w:hAnsi="Times New Roman" w:cs="Times New Roman"/>
          <w:sz w:val="20"/>
          <w:szCs w:val="20"/>
        </w:rPr>
        <w:t xml:space="preserve"> presentation  at the Institute for Health Management –in collaboration with the  Malaysian Ministry of Health,  Kuala Lumpur, Malaysia, September 26, 2012</w:t>
      </w:r>
    </w:p>
    <w:p w:rsidR="002833AD" w:rsidRPr="00DE2B58" w:rsidRDefault="002833AD" w:rsidP="002833AD">
      <w:pPr>
        <w:tabs>
          <w:tab w:val="left" w:pos="720"/>
        </w:tabs>
        <w:spacing w:after="120"/>
        <w:ind w:left="2160" w:hanging="2160"/>
        <w:rPr>
          <w:rFonts w:ascii="Times New Roman" w:hAnsi="Times New Roman" w:cs="Times New Roman"/>
          <w:sz w:val="20"/>
          <w:szCs w:val="20"/>
        </w:rPr>
      </w:pPr>
      <w:r w:rsidRPr="00DE2B58">
        <w:rPr>
          <w:rFonts w:ascii="Times New Roman" w:hAnsi="Times New Roman" w:cs="Times New Roman"/>
          <w:sz w:val="20"/>
          <w:szCs w:val="20"/>
        </w:rPr>
        <w:tab/>
        <w:t>9/2012</w:t>
      </w:r>
      <w:r w:rsidRPr="00DE2B58">
        <w:rPr>
          <w:sz w:val="20"/>
          <w:szCs w:val="20"/>
        </w:rPr>
        <w:t xml:space="preserve"> </w:t>
      </w:r>
      <w:r w:rsidRPr="00DE2B58">
        <w:rPr>
          <w:rFonts w:ascii="Times New Roman" w:hAnsi="Times New Roman" w:cs="Times New Roman"/>
          <w:sz w:val="20"/>
          <w:szCs w:val="20"/>
        </w:rPr>
        <w:tab/>
      </w:r>
      <w:r w:rsidRPr="005909A2">
        <w:rPr>
          <w:rFonts w:ascii="Times New Roman" w:hAnsi="Times New Roman" w:cs="Times New Roman"/>
          <w:b/>
          <w:sz w:val="20"/>
          <w:szCs w:val="20"/>
        </w:rPr>
        <w:t>Telfair, J</w:t>
      </w:r>
      <w:r w:rsidRPr="00DE2B58">
        <w:rPr>
          <w:rFonts w:ascii="Times New Roman" w:hAnsi="Times New Roman" w:cs="Times New Roman"/>
          <w:sz w:val="20"/>
          <w:szCs w:val="20"/>
        </w:rPr>
        <w:t>.</w:t>
      </w:r>
      <w:r w:rsidRPr="00DE2B58">
        <w:rPr>
          <w:rFonts w:ascii="Times New Roman" w:hAnsi="Times New Roman" w:cs="Times New Roman"/>
          <w:b/>
          <w:sz w:val="20"/>
          <w:szCs w:val="20"/>
        </w:rPr>
        <w:t xml:space="preserve"> </w:t>
      </w:r>
      <w:r w:rsidRPr="00DE2B58">
        <w:rPr>
          <w:rFonts w:ascii="Times New Roman" w:hAnsi="Times New Roman" w:cs="Times New Roman"/>
          <w:sz w:val="20"/>
          <w:szCs w:val="20"/>
        </w:rPr>
        <w:t xml:space="preserve">“Basics of Evaluation in Public Health Practice Seminar - Program/Participatory Evaluation Relevant Approaches”  </w:t>
      </w:r>
      <w:r w:rsidRPr="00DE2B58">
        <w:rPr>
          <w:rFonts w:ascii="Times New Roman" w:hAnsi="Times New Roman" w:cs="Times New Roman"/>
          <w:b/>
          <w:sz w:val="20"/>
          <w:szCs w:val="20"/>
        </w:rPr>
        <w:t>leadership</w:t>
      </w:r>
      <w:r w:rsidRPr="00DE2B58">
        <w:rPr>
          <w:rFonts w:ascii="Times New Roman" w:hAnsi="Times New Roman" w:cs="Times New Roman"/>
          <w:sz w:val="20"/>
          <w:szCs w:val="20"/>
        </w:rPr>
        <w:t xml:space="preserve"> </w:t>
      </w:r>
      <w:r w:rsidRPr="00DE2B58">
        <w:rPr>
          <w:rFonts w:ascii="Times New Roman" w:hAnsi="Times New Roman" w:cs="Times New Roman"/>
          <w:b/>
          <w:sz w:val="20"/>
          <w:szCs w:val="20"/>
        </w:rPr>
        <w:t>seminar</w:t>
      </w:r>
      <w:r w:rsidRPr="00DE2B58">
        <w:rPr>
          <w:rFonts w:ascii="Times New Roman" w:hAnsi="Times New Roman" w:cs="Times New Roman"/>
          <w:sz w:val="20"/>
          <w:szCs w:val="20"/>
        </w:rPr>
        <w:t xml:space="preserve"> presentation  at the Institute for Health Management –in collaboration with the  Malaysian Ministry of Health,  Kuala Lumpur, Malaysia, September 25, 2012</w:t>
      </w:r>
    </w:p>
    <w:p w:rsidR="002833AD" w:rsidRPr="00DE2B58" w:rsidRDefault="002833AD" w:rsidP="002833AD">
      <w:pPr>
        <w:tabs>
          <w:tab w:val="left" w:pos="720"/>
        </w:tabs>
        <w:spacing w:after="120"/>
        <w:ind w:left="2160" w:hanging="2160"/>
        <w:rPr>
          <w:rFonts w:ascii="Times New Roman" w:hAnsi="Times New Roman" w:cs="Times New Roman"/>
          <w:sz w:val="20"/>
          <w:szCs w:val="20"/>
        </w:rPr>
      </w:pPr>
      <w:r w:rsidRPr="00DE2B58">
        <w:rPr>
          <w:rFonts w:ascii="Times New Roman" w:hAnsi="Times New Roman" w:cs="Times New Roman"/>
          <w:sz w:val="20"/>
          <w:szCs w:val="20"/>
        </w:rPr>
        <w:tab/>
        <w:t>9/2012</w:t>
      </w:r>
      <w:r w:rsidRPr="00DE2B58">
        <w:rPr>
          <w:rFonts w:ascii="Times New Roman" w:hAnsi="Times New Roman" w:cs="Times New Roman"/>
          <w:sz w:val="20"/>
          <w:szCs w:val="20"/>
        </w:rPr>
        <w:tab/>
      </w:r>
      <w:r w:rsidRPr="005909A2">
        <w:rPr>
          <w:rFonts w:ascii="Times New Roman" w:hAnsi="Times New Roman" w:cs="Times New Roman"/>
          <w:b/>
          <w:sz w:val="20"/>
          <w:szCs w:val="20"/>
        </w:rPr>
        <w:t>Telfair, J.</w:t>
      </w:r>
      <w:r w:rsidRPr="00DE2B58">
        <w:rPr>
          <w:rFonts w:ascii="Times New Roman" w:hAnsi="Times New Roman" w:cs="Times New Roman"/>
          <w:sz w:val="20"/>
          <w:szCs w:val="20"/>
        </w:rPr>
        <w:t xml:space="preserve"> “Basics of Evaluation in Public Health Practice Seminar - Basics of Conceptual Modeling/Framework Development and Building Evidence”</w:t>
      </w:r>
      <w:r w:rsidRPr="00DE2B58">
        <w:rPr>
          <w:rFonts w:ascii="Times New Roman" w:hAnsi="Times New Roman" w:cs="Times New Roman"/>
          <w:b/>
          <w:sz w:val="20"/>
          <w:szCs w:val="20"/>
        </w:rPr>
        <w:t xml:space="preserve"> leadership</w:t>
      </w:r>
      <w:r w:rsidRPr="00DE2B58">
        <w:rPr>
          <w:rFonts w:ascii="Times New Roman" w:hAnsi="Times New Roman" w:cs="Times New Roman"/>
          <w:sz w:val="20"/>
          <w:szCs w:val="20"/>
        </w:rPr>
        <w:t xml:space="preserve"> </w:t>
      </w:r>
      <w:r w:rsidRPr="00DE2B58">
        <w:rPr>
          <w:rFonts w:ascii="Times New Roman" w:hAnsi="Times New Roman" w:cs="Times New Roman"/>
          <w:b/>
          <w:sz w:val="20"/>
          <w:szCs w:val="20"/>
        </w:rPr>
        <w:t>seminar</w:t>
      </w:r>
      <w:r w:rsidRPr="00DE2B58">
        <w:rPr>
          <w:rFonts w:ascii="Times New Roman" w:hAnsi="Times New Roman" w:cs="Times New Roman"/>
          <w:sz w:val="20"/>
          <w:szCs w:val="20"/>
        </w:rPr>
        <w:t xml:space="preserve"> presentation  at the Institute for Health Management –in collaboration with the  Malaysian Ministry of Health,  Kuala Lumpur, Malaysia, September 25, 2012</w:t>
      </w:r>
    </w:p>
    <w:p w:rsidR="004D79B0" w:rsidRDefault="002833AD" w:rsidP="00EB4FC8">
      <w:pPr>
        <w:tabs>
          <w:tab w:val="left" w:pos="720"/>
        </w:tabs>
        <w:spacing w:after="120"/>
        <w:ind w:left="2160" w:hanging="2160"/>
        <w:rPr>
          <w:rFonts w:ascii="Times New Roman" w:hAnsi="Times New Roman" w:cs="Times New Roman"/>
        </w:rPr>
      </w:pPr>
      <w:r w:rsidRPr="00DE2B58">
        <w:rPr>
          <w:rFonts w:ascii="Times New Roman" w:hAnsi="Times New Roman" w:cs="Times New Roman"/>
          <w:sz w:val="20"/>
          <w:szCs w:val="20"/>
        </w:rPr>
        <w:tab/>
      </w:r>
      <w:r w:rsidR="0018693F" w:rsidRPr="00DE2B58">
        <w:rPr>
          <w:rFonts w:ascii="Times New Roman" w:hAnsi="Times New Roman" w:cs="Times New Roman"/>
          <w:sz w:val="20"/>
          <w:szCs w:val="20"/>
        </w:rPr>
        <w:t>9/2012</w:t>
      </w:r>
      <w:r w:rsidR="0018693F" w:rsidRPr="00DE2B58">
        <w:rPr>
          <w:rFonts w:ascii="Times New Roman" w:hAnsi="Times New Roman" w:cs="Times New Roman"/>
          <w:sz w:val="20"/>
          <w:szCs w:val="20"/>
        </w:rPr>
        <w:tab/>
      </w:r>
      <w:r w:rsidRPr="005909A2">
        <w:rPr>
          <w:rFonts w:ascii="Times New Roman" w:hAnsi="Times New Roman" w:cs="Times New Roman"/>
          <w:b/>
          <w:sz w:val="20"/>
          <w:szCs w:val="20"/>
        </w:rPr>
        <w:t>Telfair, J</w:t>
      </w:r>
      <w:r w:rsidRPr="00DE2B58">
        <w:rPr>
          <w:rFonts w:ascii="Times New Roman" w:hAnsi="Times New Roman" w:cs="Times New Roman"/>
          <w:sz w:val="20"/>
          <w:szCs w:val="20"/>
        </w:rPr>
        <w:t xml:space="preserve">. </w:t>
      </w:r>
      <w:r w:rsidR="00EB4FC8" w:rsidRPr="00DE2B58">
        <w:rPr>
          <w:rFonts w:ascii="Times New Roman" w:hAnsi="Times New Roman" w:cs="Times New Roman"/>
          <w:sz w:val="20"/>
          <w:szCs w:val="20"/>
        </w:rPr>
        <w:t>“</w:t>
      </w:r>
      <w:r w:rsidR="0018693F" w:rsidRPr="00DE2B58">
        <w:rPr>
          <w:rFonts w:ascii="Times New Roman" w:hAnsi="Times New Roman" w:cs="Times New Roman"/>
          <w:sz w:val="20"/>
          <w:szCs w:val="20"/>
        </w:rPr>
        <w:t>Basics of Evaluation in Public Health Practice Seminar - Overview and Basic Concepts</w:t>
      </w:r>
      <w:r w:rsidR="00EB4FC8" w:rsidRPr="00DE2B58">
        <w:rPr>
          <w:rFonts w:ascii="Times New Roman" w:hAnsi="Times New Roman" w:cs="Times New Roman"/>
          <w:sz w:val="20"/>
          <w:szCs w:val="20"/>
        </w:rPr>
        <w:t>”</w:t>
      </w:r>
      <w:r w:rsidR="0018693F" w:rsidRPr="00DE2B58">
        <w:rPr>
          <w:rFonts w:ascii="Times New Roman" w:hAnsi="Times New Roman" w:cs="Times New Roman"/>
          <w:sz w:val="20"/>
          <w:szCs w:val="20"/>
        </w:rPr>
        <w:t xml:space="preserve">, </w:t>
      </w:r>
      <w:r w:rsidRPr="00DE2B58">
        <w:rPr>
          <w:rFonts w:ascii="Times New Roman" w:hAnsi="Times New Roman" w:cs="Times New Roman"/>
          <w:b/>
          <w:sz w:val="20"/>
          <w:szCs w:val="20"/>
        </w:rPr>
        <w:t>leadership</w:t>
      </w:r>
      <w:r w:rsidRPr="00DE2B58">
        <w:rPr>
          <w:rFonts w:ascii="Times New Roman" w:hAnsi="Times New Roman" w:cs="Times New Roman"/>
          <w:sz w:val="20"/>
          <w:szCs w:val="20"/>
        </w:rPr>
        <w:t xml:space="preserve"> </w:t>
      </w:r>
      <w:r w:rsidR="0018693F" w:rsidRPr="00DE2B58">
        <w:rPr>
          <w:rFonts w:ascii="Times New Roman" w:hAnsi="Times New Roman" w:cs="Times New Roman"/>
          <w:b/>
          <w:sz w:val="20"/>
          <w:szCs w:val="20"/>
        </w:rPr>
        <w:t>seminar</w:t>
      </w:r>
      <w:r w:rsidR="0018693F" w:rsidRPr="00DE2B58">
        <w:rPr>
          <w:rFonts w:ascii="Times New Roman" w:hAnsi="Times New Roman" w:cs="Times New Roman"/>
          <w:sz w:val="20"/>
          <w:szCs w:val="20"/>
        </w:rPr>
        <w:t xml:space="preserve"> presentation</w:t>
      </w:r>
      <w:r w:rsidR="00EB4FC8" w:rsidRPr="00DE2B58">
        <w:rPr>
          <w:rFonts w:ascii="Times New Roman" w:hAnsi="Times New Roman" w:cs="Times New Roman"/>
          <w:sz w:val="20"/>
          <w:szCs w:val="20"/>
        </w:rPr>
        <w:t xml:space="preserve"> </w:t>
      </w:r>
      <w:r w:rsidR="0018693F" w:rsidRPr="00DE2B58">
        <w:rPr>
          <w:rFonts w:ascii="Times New Roman" w:hAnsi="Times New Roman" w:cs="Times New Roman"/>
          <w:sz w:val="20"/>
          <w:szCs w:val="20"/>
        </w:rPr>
        <w:t xml:space="preserve"> at the </w:t>
      </w:r>
      <w:r w:rsidR="00EB4FC8" w:rsidRPr="00DE2B58">
        <w:rPr>
          <w:rFonts w:ascii="Times New Roman" w:hAnsi="Times New Roman" w:cs="Times New Roman"/>
          <w:sz w:val="20"/>
          <w:szCs w:val="20"/>
        </w:rPr>
        <w:t>Institute for Health Management –in collaboration with the  Malaysian Ministry of Health,  Kuala Lumpur, Malaysia</w:t>
      </w:r>
      <w:r w:rsidRPr="00DE2B58">
        <w:rPr>
          <w:rFonts w:ascii="Times New Roman" w:hAnsi="Times New Roman" w:cs="Times New Roman"/>
          <w:sz w:val="20"/>
          <w:szCs w:val="20"/>
        </w:rPr>
        <w:t>, September 25,</w:t>
      </w:r>
      <w:r>
        <w:rPr>
          <w:rFonts w:ascii="Times New Roman" w:hAnsi="Times New Roman" w:cs="Times New Roman"/>
          <w:sz w:val="20"/>
          <w:szCs w:val="20"/>
        </w:rPr>
        <w:t xml:space="preserve"> 2012</w:t>
      </w:r>
    </w:p>
    <w:p w:rsidR="004D79B0" w:rsidRPr="00962A47" w:rsidRDefault="00962A47" w:rsidP="00875EBB">
      <w:pPr>
        <w:tabs>
          <w:tab w:val="left" w:pos="720"/>
        </w:tabs>
        <w:spacing w:after="120"/>
        <w:ind w:left="2160" w:hanging="2160"/>
        <w:rPr>
          <w:rFonts w:ascii="Times New Roman" w:hAnsi="Times New Roman" w:cs="Times New Roman"/>
          <w:sz w:val="20"/>
          <w:szCs w:val="20"/>
        </w:rPr>
      </w:pPr>
      <w:r>
        <w:rPr>
          <w:rFonts w:ascii="Times New Roman" w:hAnsi="Times New Roman" w:cs="Times New Roman"/>
        </w:rPr>
        <w:tab/>
      </w:r>
      <w:r w:rsidRPr="00962A47">
        <w:rPr>
          <w:rFonts w:ascii="Times New Roman" w:hAnsi="Times New Roman" w:cs="Times New Roman"/>
          <w:sz w:val="20"/>
          <w:szCs w:val="20"/>
        </w:rPr>
        <w:t>8/2011</w:t>
      </w:r>
      <w:r w:rsidRPr="00962A47">
        <w:rPr>
          <w:rFonts w:ascii="Times New Roman" w:hAnsi="Times New Roman" w:cs="Times New Roman"/>
          <w:sz w:val="20"/>
          <w:szCs w:val="20"/>
        </w:rPr>
        <w:tab/>
      </w:r>
      <w:r w:rsidRPr="005909A2">
        <w:rPr>
          <w:rFonts w:ascii="Times New Roman" w:hAnsi="Times New Roman" w:cs="Times New Roman"/>
          <w:b/>
          <w:sz w:val="20"/>
          <w:szCs w:val="20"/>
        </w:rPr>
        <w:t>Telfair, J</w:t>
      </w:r>
      <w:r>
        <w:rPr>
          <w:rFonts w:ascii="Times New Roman" w:hAnsi="Times New Roman" w:cs="Times New Roman"/>
          <w:sz w:val="20"/>
          <w:szCs w:val="20"/>
        </w:rPr>
        <w:t>, “</w:t>
      </w:r>
      <w:r w:rsidRPr="00962A47">
        <w:rPr>
          <w:rFonts w:ascii="Times New Roman" w:hAnsi="Times New Roman" w:cs="Times New Roman"/>
          <w:sz w:val="20"/>
          <w:szCs w:val="20"/>
        </w:rPr>
        <w:t>Monitoring and Evaluation for Health Management</w:t>
      </w:r>
      <w:r>
        <w:rPr>
          <w:rFonts w:ascii="Times New Roman" w:hAnsi="Times New Roman" w:cs="Times New Roman"/>
          <w:sz w:val="20"/>
          <w:szCs w:val="20"/>
        </w:rPr>
        <w:t>”</w:t>
      </w:r>
      <w:r w:rsidRPr="00962A47">
        <w:rPr>
          <w:rFonts w:ascii="Times New Roman" w:hAnsi="Times New Roman" w:cs="Times New Roman"/>
          <w:sz w:val="20"/>
          <w:szCs w:val="20"/>
        </w:rPr>
        <w:t xml:space="preserve">, </w:t>
      </w:r>
      <w:r w:rsidRPr="00962A47">
        <w:rPr>
          <w:rFonts w:ascii="Times New Roman" w:hAnsi="Times New Roman" w:cs="Times New Roman"/>
          <w:b/>
          <w:sz w:val="20"/>
          <w:szCs w:val="20"/>
        </w:rPr>
        <w:t>seminar</w:t>
      </w:r>
      <w:r w:rsidRPr="00962A47">
        <w:rPr>
          <w:rFonts w:ascii="Times New Roman" w:hAnsi="Times New Roman" w:cs="Times New Roman"/>
          <w:sz w:val="20"/>
          <w:szCs w:val="20"/>
        </w:rPr>
        <w:t xml:space="preserve"> presentation at the</w:t>
      </w:r>
      <w:r w:rsidRPr="00962A47">
        <w:rPr>
          <w:sz w:val="20"/>
          <w:szCs w:val="20"/>
        </w:rPr>
        <w:t xml:space="preserve"> </w:t>
      </w:r>
      <w:r w:rsidRPr="00962A47">
        <w:rPr>
          <w:rFonts w:ascii="Times New Roman" w:hAnsi="Times New Roman" w:cs="Times New Roman"/>
          <w:sz w:val="20"/>
          <w:szCs w:val="20"/>
        </w:rPr>
        <w:t xml:space="preserve">Universidad Peruana </w:t>
      </w:r>
      <w:proofErr w:type="spellStart"/>
      <w:r w:rsidRPr="00962A47">
        <w:rPr>
          <w:rFonts w:ascii="Times New Roman" w:hAnsi="Times New Roman" w:cs="Times New Roman"/>
          <w:sz w:val="20"/>
          <w:szCs w:val="20"/>
        </w:rPr>
        <w:t>Cayetano</w:t>
      </w:r>
      <w:proofErr w:type="spellEnd"/>
      <w:r w:rsidRPr="00962A47">
        <w:rPr>
          <w:rFonts w:ascii="Times New Roman" w:hAnsi="Times New Roman" w:cs="Times New Roman"/>
          <w:sz w:val="20"/>
          <w:szCs w:val="20"/>
        </w:rPr>
        <w:t xml:space="preserve"> Heredia</w:t>
      </w:r>
      <w:proofErr w:type="gramStart"/>
      <w:r w:rsidRPr="00962A47">
        <w:rPr>
          <w:rFonts w:ascii="Times New Roman" w:hAnsi="Times New Roman" w:cs="Times New Roman"/>
          <w:sz w:val="20"/>
          <w:szCs w:val="20"/>
        </w:rPr>
        <w:t xml:space="preserve">, </w:t>
      </w:r>
      <w:r w:rsidR="0018693F">
        <w:rPr>
          <w:rFonts w:ascii="Times New Roman" w:hAnsi="Times New Roman" w:cs="Times New Roman"/>
          <w:sz w:val="20"/>
          <w:szCs w:val="20"/>
        </w:rPr>
        <w:t xml:space="preserve"> in</w:t>
      </w:r>
      <w:proofErr w:type="gramEnd"/>
      <w:r w:rsidR="0018693F">
        <w:rPr>
          <w:rFonts w:ascii="Times New Roman" w:hAnsi="Times New Roman" w:cs="Times New Roman"/>
          <w:sz w:val="20"/>
          <w:szCs w:val="20"/>
        </w:rPr>
        <w:t xml:space="preserve"> collaboration with the Peruvian Ministry of Health, </w:t>
      </w:r>
      <w:r w:rsidRPr="00962A47">
        <w:rPr>
          <w:rFonts w:ascii="Times New Roman" w:hAnsi="Times New Roman" w:cs="Times New Roman"/>
          <w:sz w:val="20"/>
          <w:szCs w:val="20"/>
        </w:rPr>
        <w:t>Lima Peru</w:t>
      </w:r>
      <w:r w:rsidRPr="00962A47">
        <w:rPr>
          <w:sz w:val="20"/>
          <w:szCs w:val="20"/>
        </w:rPr>
        <w:t xml:space="preserve"> </w:t>
      </w:r>
      <w:r w:rsidRPr="00962A47">
        <w:rPr>
          <w:rFonts w:ascii="Times New Roman" w:hAnsi="Times New Roman" w:cs="Times New Roman"/>
          <w:sz w:val="20"/>
          <w:szCs w:val="20"/>
        </w:rPr>
        <w:t xml:space="preserve">August 15, 2011 </w:t>
      </w:r>
    </w:p>
    <w:p w:rsidR="00962A47" w:rsidRPr="00962A47" w:rsidRDefault="00962A47" w:rsidP="00962A47">
      <w:pPr>
        <w:tabs>
          <w:tab w:val="left" w:pos="720"/>
        </w:tabs>
        <w:spacing w:after="120"/>
        <w:ind w:left="2160" w:hanging="2160"/>
        <w:rPr>
          <w:rFonts w:ascii="Times New Roman" w:hAnsi="Times New Roman" w:cs="Times New Roman"/>
          <w:sz w:val="20"/>
          <w:szCs w:val="20"/>
        </w:rPr>
      </w:pPr>
      <w:r>
        <w:rPr>
          <w:rFonts w:ascii="Times New Roman" w:hAnsi="Times New Roman" w:cs="Times New Roman"/>
          <w:sz w:val="20"/>
          <w:szCs w:val="20"/>
        </w:rPr>
        <w:tab/>
        <w:t xml:space="preserve">8/2011 </w:t>
      </w:r>
      <w:r>
        <w:rPr>
          <w:rFonts w:ascii="Times New Roman" w:hAnsi="Times New Roman" w:cs="Times New Roman"/>
          <w:sz w:val="20"/>
          <w:szCs w:val="20"/>
        </w:rPr>
        <w:tab/>
      </w:r>
      <w:r w:rsidRPr="005909A2">
        <w:rPr>
          <w:rFonts w:ascii="Times New Roman" w:hAnsi="Times New Roman" w:cs="Times New Roman"/>
          <w:b/>
          <w:sz w:val="20"/>
          <w:szCs w:val="20"/>
        </w:rPr>
        <w:t>Telfair, J</w:t>
      </w:r>
      <w:r>
        <w:rPr>
          <w:rFonts w:ascii="Times New Roman" w:hAnsi="Times New Roman" w:cs="Times New Roman"/>
          <w:sz w:val="20"/>
          <w:szCs w:val="20"/>
        </w:rPr>
        <w:t>. “</w:t>
      </w:r>
      <w:r w:rsidRPr="00962A47">
        <w:rPr>
          <w:rFonts w:ascii="Times New Roman" w:hAnsi="Times New Roman" w:cs="Times New Roman"/>
          <w:sz w:val="20"/>
          <w:szCs w:val="20"/>
        </w:rPr>
        <w:t>Conceptual Logical Framework &amp; Building Evidence for Practice</w:t>
      </w:r>
      <w:r>
        <w:rPr>
          <w:rFonts w:ascii="Times New Roman" w:hAnsi="Times New Roman" w:cs="Times New Roman"/>
          <w:sz w:val="20"/>
          <w:szCs w:val="20"/>
        </w:rPr>
        <w:t xml:space="preserve">”, </w:t>
      </w:r>
      <w:r w:rsidRPr="00962A47">
        <w:rPr>
          <w:rFonts w:ascii="Times New Roman" w:hAnsi="Times New Roman" w:cs="Times New Roman"/>
          <w:b/>
          <w:sz w:val="20"/>
          <w:szCs w:val="20"/>
        </w:rPr>
        <w:t>research seminar</w:t>
      </w:r>
      <w:r w:rsidRPr="00962A47">
        <w:rPr>
          <w:rFonts w:ascii="Times New Roman" w:hAnsi="Times New Roman" w:cs="Times New Roman"/>
          <w:sz w:val="20"/>
          <w:szCs w:val="20"/>
        </w:rPr>
        <w:t xml:space="preserve"> presentation at the</w:t>
      </w:r>
      <w:r w:rsidRPr="00962A47">
        <w:rPr>
          <w:sz w:val="20"/>
          <w:szCs w:val="20"/>
        </w:rPr>
        <w:t xml:space="preserve"> </w:t>
      </w:r>
      <w:r w:rsidRPr="00962A47">
        <w:rPr>
          <w:rFonts w:ascii="Times New Roman" w:hAnsi="Times New Roman" w:cs="Times New Roman"/>
          <w:sz w:val="20"/>
          <w:szCs w:val="20"/>
        </w:rPr>
        <w:t xml:space="preserve">Universidad Peruana </w:t>
      </w:r>
      <w:proofErr w:type="spellStart"/>
      <w:r w:rsidRPr="00962A47">
        <w:rPr>
          <w:rFonts w:ascii="Times New Roman" w:hAnsi="Times New Roman" w:cs="Times New Roman"/>
          <w:sz w:val="20"/>
          <w:szCs w:val="20"/>
        </w:rPr>
        <w:t>Cayetano</w:t>
      </w:r>
      <w:proofErr w:type="spellEnd"/>
      <w:r w:rsidRPr="00962A47">
        <w:rPr>
          <w:rFonts w:ascii="Times New Roman" w:hAnsi="Times New Roman" w:cs="Times New Roman"/>
          <w:sz w:val="20"/>
          <w:szCs w:val="20"/>
        </w:rPr>
        <w:t xml:space="preserve"> Heredia, </w:t>
      </w:r>
      <w:r w:rsidR="0018693F">
        <w:rPr>
          <w:rFonts w:ascii="Times New Roman" w:hAnsi="Times New Roman" w:cs="Times New Roman"/>
          <w:sz w:val="20"/>
          <w:szCs w:val="20"/>
        </w:rPr>
        <w:t xml:space="preserve">in collaboration with the Peruvian Ministry of Health, </w:t>
      </w:r>
      <w:r w:rsidRPr="00962A47">
        <w:rPr>
          <w:rFonts w:ascii="Times New Roman" w:hAnsi="Times New Roman" w:cs="Times New Roman"/>
          <w:sz w:val="20"/>
          <w:szCs w:val="20"/>
        </w:rPr>
        <w:t>Lima Peru</w:t>
      </w:r>
      <w:r w:rsidRPr="00962A47">
        <w:rPr>
          <w:sz w:val="20"/>
          <w:szCs w:val="20"/>
        </w:rPr>
        <w:t xml:space="preserve"> </w:t>
      </w:r>
      <w:r w:rsidRPr="00962A47">
        <w:rPr>
          <w:rFonts w:ascii="Times New Roman" w:hAnsi="Times New Roman" w:cs="Times New Roman"/>
          <w:sz w:val="20"/>
          <w:szCs w:val="20"/>
        </w:rPr>
        <w:t>August 1</w:t>
      </w:r>
      <w:r>
        <w:rPr>
          <w:rFonts w:ascii="Times New Roman" w:hAnsi="Times New Roman" w:cs="Times New Roman"/>
          <w:sz w:val="20"/>
          <w:szCs w:val="20"/>
        </w:rPr>
        <w:t>6</w:t>
      </w:r>
      <w:r w:rsidRPr="00962A47">
        <w:rPr>
          <w:rFonts w:ascii="Times New Roman" w:hAnsi="Times New Roman" w:cs="Times New Roman"/>
          <w:sz w:val="20"/>
          <w:szCs w:val="20"/>
        </w:rPr>
        <w:t xml:space="preserve">, 2011 </w:t>
      </w:r>
    </w:p>
    <w:p w:rsidR="00962A47" w:rsidRPr="00962A47" w:rsidRDefault="00962A47" w:rsidP="00962A47">
      <w:pPr>
        <w:tabs>
          <w:tab w:val="left" w:pos="720"/>
        </w:tabs>
        <w:spacing w:after="120"/>
        <w:ind w:left="2160" w:hanging="2160"/>
        <w:rPr>
          <w:rFonts w:ascii="Times New Roman" w:hAnsi="Times New Roman" w:cs="Times New Roman"/>
          <w:sz w:val="20"/>
          <w:szCs w:val="20"/>
        </w:rPr>
      </w:pPr>
      <w:r>
        <w:rPr>
          <w:rFonts w:ascii="Times New Roman" w:hAnsi="Times New Roman" w:cs="Times New Roman"/>
          <w:sz w:val="20"/>
          <w:szCs w:val="20"/>
        </w:rPr>
        <w:tab/>
        <w:t xml:space="preserve">8/2011 </w:t>
      </w:r>
      <w:r>
        <w:rPr>
          <w:rFonts w:ascii="Times New Roman" w:hAnsi="Times New Roman" w:cs="Times New Roman"/>
          <w:sz w:val="20"/>
          <w:szCs w:val="20"/>
        </w:rPr>
        <w:tab/>
      </w:r>
      <w:r w:rsidRPr="005909A2">
        <w:rPr>
          <w:rFonts w:ascii="Times New Roman" w:hAnsi="Times New Roman" w:cs="Times New Roman"/>
          <w:b/>
          <w:sz w:val="20"/>
          <w:szCs w:val="20"/>
        </w:rPr>
        <w:t>Telfair,</w:t>
      </w:r>
      <w:r w:rsidR="005909A2">
        <w:rPr>
          <w:rFonts w:ascii="Times New Roman" w:hAnsi="Times New Roman" w:cs="Times New Roman"/>
          <w:b/>
          <w:sz w:val="20"/>
          <w:szCs w:val="20"/>
        </w:rPr>
        <w:t xml:space="preserve"> </w:t>
      </w:r>
      <w:r w:rsidRPr="005909A2">
        <w:rPr>
          <w:rFonts w:ascii="Times New Roman" w:hAnsi="Times New Roman" w:cs="Times New Roman"/>
          <w:b/>
          <w:sz w:val="20"/>
          <w:szCs w:val="20"/>
        </w:rPr>
        <w:t>J.</w:t>
      </w:r>
      <w:r>
        <w:rPr>
          <w:rFonts w:ascii="Times New Roman" w:hAnsi="Times New Roman" w:cs="Times New Roman"/>
          <w:sz w:val="20"/>
          <w:szCs w:val="20"/>
        </w:rPr>
        <w:t xml:space="preserve"> “</w:t>
      </w:r>
      <w:r w:rsidRPr="00962A47">
        <w:rPr>
          <w:rFonts w:ascii="Times New Roman" w:hAnsi="Times New Roman" w:cs="Times New Roman"/>
          <w:sz w:val="20"/>
          <w:szCs w:val="20"/>
        </w:rPr>
        <w:t xml:space="preserve">Program Monitoring and Evaluation – Indicators </w:t>
      </w:r>
      <w:r>
        <w:rPr>
          <w:rFonts w:ascii="Times New Roman" w:hAnsi="Times New Roman" w:cs="Times New Roman"/>
          <w:sz w:val="20"/>
          <w:szCs w:val="20"/>
        </w:rPr>
        <w:t xml:space="preserve">“, </w:t>
      </w:r>
      <w:r w:rsidRPr="00962A47">
        <w:rPr>
          <w:rFonts w:ascii="Times New Roman" w:hAnsi="Times New Roman" w:cs="Times New Roman"/>
          <w:b/>
          <w:sz w:val="20"/>
          <w:szCs w:val="20"/>
        </w:rPr>
        <w:t>research seminar</w:t>
      </w:r>
      <w:r w:rsidRPr="00962A47">
        <w:rPr>
          <w:rFonts w:ascii="Times New Roman" w:hAnsi="Times New Roman" w:cs="Times New Roman"/>
          <w:sz w:val="20"/>
          <w:szCs w:val="20"/>
        </w:rPr>
        <w:t xml:space="preserve"> presentation at the</w:t>
      </w:r>
      <w:r w:rsidRPr="00962A47">
        <w:rPr>
          <w:sz w:val="20"/>
          <w:szCs w:val="20"/>
        </w:rPr>
        <w:t xml:space="preserve"> </w:t>
      </w:r>
      <w:r w:rsidRPr="00962A47">
        <w:rPr>
          <w:rFonts w:ascii="Times New Roman" w:hAnsi="Times New Roman" w:cs="Times New Roman"/>
          <w:sz w:val="20"/>
          <w:szCs w:val="20"/>
        </w:rPr>
        <w:t xml:space="preserve">Universidad Peruana </w:t>
      </w:r>
      <w:proofErr w:type="spellStart"/>
      <w:r w:rsidRPr="00962A47">
        <w:rPr>
          <w:rFonts w:ascii="Times New Roman" w:hAnsi="Times New Roman" w:cs="Times New Roman"/>
          <w:sz w:val="20"/>
          <w:szCs w:val="20"/>
        </w:rPr>
        <w:t>Cayetano</w:t>
      </w:r>
      <w:proofErr w:type="spellEnd"/>
      <w:r w:rsidRPr="00962A47">
        <w:rPr>
          <w:rFonts w:ascii="Times New Roman" w:hAnsi="Times New Roman" w:cs="Times New Roman"/>
          <w:sz w:val="20"/>
          <w:szCs w:val="20"/>
        </w:rPr>
        <w:t xml:space="preserve"> Heredia,</w:t>
      </w:r>
      <w:r w:rsidR="0018693F" w:rsidRPr="0018693F">
        <w:rPr>
          <w:rFonts w:ascii="Times New Roman" w:hAnsi="Times New Roman" w:cs="Times New Roman"/>
          <w:sz w:val="20"/>
          <w:szCs w:val="20"/>
        </w:rPr>
        <w:t xml:space="preserve"> </w:t>
      </w:r>
      <w:r w:rsidR="0018693F">
        <w:rPr>
          <w:rFonts w:ascii="Times New Roman" w:hAnsi="Times New Roman" w:cs="Times New Roman"/>
          <w:sz w:val="20"/>
          <w:szCs w:val="20"/>
        </w:rPr>
        <w:t xml:space="preserve">in collaboration with the Peruvian Ministry of Health, </w:t>
      </w:r>
      <w:r w:rsidRPr="00962A47">
        <w:rPr>
          <w:rFonts w:ascii="Times New Roman" w:hAnsi="Times New Roman" w:cs="Times New Roman"/>
          <w:sz w:val="20"/>
          <w:szCs w:val="20"/>
        </w:rPr>
        <w:t xml:space="preserve"> Lima Peru</w:t>
      </w:r>
      <w:r w:rsidRPr="00962A47">
        <w:rPr>
          <w:sz w:val="20"/>
          <w:szCs w:val="20"/>
        </w:rPr>
        <w:t xml:space="preserve"> </w:t>
      </w:r>
      <w:r w:rsidRPr="00962A47">
        <w:rPr>
          <w:rFonts w:ascii="Times New Roman" w:hAnsi="Times New Roman" w:cs="Times New Roman"/>
          <w:sz w:val="20"/>
          <w:szCs w:val="20"/>
        </w:rPr>
        <w:t>August 1</w:t>
      </w:r>
      <w:r>
        <w:rPr>
          <w:rFonts w:ascii="Times New Roman" w:hAnsi="Times New Roman" w:cs="Times New Roman"/>
          <w:sz w:val="20"/>
          <w:szCs w:val="20"/>
        </w:rPr>
        <w:t>7</w:t>
      </w:r>
      <w:r w:rsidRPr="00962A47">
        <w:rPr>
          <w:rFonts w:ascii="Times New Roman" w:hAnsi="Times New Roman" w:cs="Times New Roman"/>
          <w:sz w:val="20"/>
          <w:szCs w:val="20"/>
        </w:rPr>
        <w:t xml:space="preserve">, 2011 </w:t>
      </w:r>
    </w:p>
    <w:p w:rsidR="008A39D6" w:rsidRPr="00A2037C" w:rsidRDefault="004D79B0" w:rsidP="00875EBB">
      <w:pPr>
        <w:tabs>
          <w:tab w:val="left" w:pos="720"/>
        </w:tabs>
        <w:spacing w:after="120"/>
        <w:ind w:left="2160" w:hanging="2160"/>
        <w:rPr>
          <w:rFonts w:ascii="Times New Roman" w:hAnsi="Times New Roman" w:cs="Times New Roman"/>
          <w:sz w:val="20"/>
          <w:szCs w:val="20"/>
        </w:rPr>
      </w:pPr>
      <w:r>
        <w:rPr>
          <w:rFonts w:ascii="Times New Roman" w:hAnsi="Times New Roman" w:cs="Times New Roman"/>
        </w:rPr>
        <w:tab/>
      </w:r>
      <w:r w:rsidR="00E70B4F" w:rsidRPr="00E70B4F">
        <w:rPr>
          <w:rFonts w:ascii="Times New Roman" w:hAnsi="Times New Roman" w:cs="Times New Roman"/>
          <w:sz w:val="20"/>
          <w:szCs w:val="20"/>
        </w:rPr>
        <w:t>10/2007</w:t>
      </w:r>
      <w:r w:rsidR="00E70B4F">
        <w:rPr>
          <w:rFonts w:ascii="Times New Roman" w:hAnsi="Times New Roman" w:cs="Times New Roman"/>
        </w:rPr>
        <w:t xml:space="preserve"> </w:t>
      </w:r>
      <w:r w:rsidR="00E70B4F">
        <w:rPr>
          <w:rFonts w:ascii="Times New Roman" w:hAnsi="Times New Roman" w:cs="Times New Roman"/>
        </w:rPr>
        <w:tab/>
      </w:r>
      <w:r w:rsidR="008A39D6" w:rsidRPr="00E70B4F">
        <w:rPr>
          <w:rFonts w:ascii="Times New Roman" w:hAnsi="Times New Roman" w:cs="Times New Roman"/>
          <w:b/>
          <w:sz w:val="20"/>
          <w:szCs w:val="20"/>
        </w:rPr>
        <w:t>Telfair, J</w:t>
      </w:r>
      <w:r w:rsidR="008A39D6" w:rsidRPr="00A2037C">
        <w:rPr>
          <w:rFonts w:ascii="Times New Roman" w:hAnsi="Times New Roman" w:cs="Times New Roman"/>
          <w:sz w:val="20"/>
          <w:szCs w:val="20"/>
        </w:rPr>
        <w:t xml:space="preserve">. </w:t>
      </w:r>
      <w:r w:rsidR="00251F20" w:rsidRPr="00A2037C">
        <w:rPr>
          <w:rFonts w:ascii="Times New Roman" w:hAnsi="Times New Roman" w:cs="Times New Roman"/>
          <w:sz w:val="20"/>
          <w:szCs w:val="20"/>
        </w:rPr>
        <w:t>“</w:t>
      </w:r>
      <w:r w:rsidR="008A39D6" w:rsidRPr="00A2037C">
        <w:rPr>
          <w:rStyle w:val="Emphasis"/>
          <w:rFonts w:ascii="Times New Roman" w:hAnsi="Times New Roman"/>
          <w:i w:val="0"/>
          <w:sz w:val="20"/>
          <w:szCs w:val="20"/>
        </w:rPr>
        <w:t>Health Care Transitions for Adolescents with Special Health Care Needs</w:t>
      </w:r>
      <w:r w:rsidR="00251F20" w:rsidRPr="00A2037C">
        <w:rPr>
          <w:rStyle w:val="Emphasis"/>
          <w:rFonts w:ascii="Times New Roman" w:hAnsi="Times New Roman"/>
          <w:i w:val="0"/>
          <w:sz w:val="20"/>
          <w:szCs w:val="20"/>
        </w:rPr>
        <w:t>”</w:t>
      </w:r>
      <w:r w:rsidR="008A39D6" w:rsidRPr="00A2037C">
        <w:rPr>
          <w:rStyle w:val="Emphasis"/>
          <w:rFonts w:ascii="Times New Roman" w:hAnsi="Times New Roman"/>
          <w:sz w:val="20"/>
          <w:szCs w:val="20"/>
        </w:rPr>
        <w:t>.</w:t>
      </w:r>
      <w:r w:rsidR="008A39D6" w:rsidRPr="00A2037C">
        <w:rPr>
          <w:rFonts w:ascii="Times New Roman" w:hAnsi="Times New Roman" w:cs="Times New Roman"/>
          <w:sz w:val="20"/>
          <w:szCs w:val="20"/>
        </w:rPr>
        <w:t xml:space="preserve">   Invited </w:t>
      </w:r>
      <w:r w:rsidR="00251F20" w:rsidRPr="00A2037C">
        <w:rPr>
          <w:rFonts w:ascii="Times New Roman" w:hAnsi="Times New Roman" w:cs="Times New Roman"/>
          <w:sz w:val="20"/>
          <w:szCs w:val="20"/>
        </w:rPr>
        <w:t>Lecture</w:t>
      </w:r>
      <w:r w:rsidR="008A39D6" w:rsidRPr="00A2037C">
        <w:rPr>
          <w:rFonts w:ascii="Times New Roman" w:hAnsi="Times New Roman" w:cs="Times New Roman"/>
          <w:sz w:val="20"/>
          <w:szCs w:val="20"/>
        </w:rPr>
        <w:t xml:space="preserve"> at Workshop and Seminar at Annual Sickle Cell and Thalassemia Course, St Thomas' Hospital, London, United Kingdom, London, United Kingdom. </w:t>
      </w:r>
      <w:r w:rsidR="00E70B4F">
        <w:rPr>
          <w:rFonts w:ascii="Times New Roman" w:hAnsi="Times New Roman" w:cs="Times New Roman"/>
          <w:sz w:val="20"/>
          <w:szCs w:val="20"/>
        </w:rPr>
        <w:t>October 1, 2007</w:t>
      </w:r>
    </w:p>
    <w:p w:rsidR="008A39D6" w:rsidRPr="00251F20" w:rsidRDefault="00E70B4F" w:rsidP="00875EBB">
      <w:pPr>
        <w:pStyle w:val="NormalWeb"/>
        <w:spacing w:before="0" w:beforeAutospacing="0" w:after="120" w:afterAutospacing="0"/>
        <w:ind w:left="2160" w:hanging="1440"/>
        <w:rPr>
          <w:sz w:val="20"/>
          <w:szCs w:val="20"/>
        </w:rPr>
      </w:pPr>
      <w:r>
        <w:rPr>
          <w:sz w:val="20"/>
          <w:szCs w:val="20"/>
        </w:rPr>
        <w:t xml:space="preserve">10/2007 </w:t>
      </w:r>
      <w:r>
        <w:rPr>
          <w:sz w:val="20"/>
          <w:szCs w:val="20"/>
        </w:rPr>
        <w:tab/>
      </w:r>
      <w:r w:rsidR="008A39D6" w:rsidRPr="00E70B4F">
        <w:rPr>
          <w:b/>
          <w:sz w:val="20"/>
          <w:szCs w:val="20"/>
        </w:rPr>
        <w:t>Telfair, J</w:t>
      </w:r>
      <w:r w:rsidR="008A39D6" w:rsidRPr="00251F20">
        <w:rPr>
          <w:sz w:val="20"/>
          <w:szCs w:val="20"/>
        </w:rPr>
        <w:t xml:space="preserve"> </w:t>
      </w:r>
      <w:r w:rsidR="00251F20">
        <w:rPr>
          <w:sz w:val="20"/>
          <w:szCs w:val="20"/>
        </w:rPr>
        <w:t>“</w:t>
      </w:r>
      <w:r w:rsidR="008A39D6" w:rsidRPr="00251F20">
        <w:rPr>
          <w:rStyle w:val="Emphasis"/>
          <w:i w:val="0"/>
          <w:sz w:val="20"/>
          <w:szCs w:val="20"/>
        </w:rPr>
        <w:t>Self-efficacy, Adjustment and Self-reported Sickle Cell Disease Symptoms</w:t>
      </w:r>
      <w:r w:rsidR="00251F20">
        <w:rPr>
          <w:rStyle w:val="Emphasis"/>
          <w:i w:val="0"/>
          <w:sz w:val="20"/>
          <w:szCs w:val="20"/>
        </w:rPr>
        <w:t>”</w:t>
      </w:r>
      <w:r w:rsidR="008A39D6" w:rsidRPr="00251F20">
        <w:rPr>
          <w:rStyle w:val="Emphasis"/>
          <w:sz w:val="20"/>
          <w:szCs w:val="20"/>
        </w:rPr>
        <w:t>.</w:t>
      </w:r>
      <w:r w:rsidR="008A39D6" w:rsidRPr="00251F20">
        <w:rPr>
          <w:sz w:val="20"/>
          <w:szCs w:val="20"/>
        </w:rPr>
        <w:t xml:space="preserve">   Invited presentation at Workshop and Seminar at Annual Sickle Cell and Thalassemia Course, St Thomas' Hospital, London, United Kingdom, London, United Kingdom. </w:t>
      </w:r>
      <w:r>
        <w:rPr>
          <w:sz w:val="20"/>
          <w:szCs w:val="20"/>
        </w:rPr>
        <w:t>October 3, 2007</w:t>
      </w:r>
    </w:p>
    <w:p w:rsidR="008A39D6" w:rsidRPr="00251F20" w:rsidRDefault="00E70B4F" w:rsidP="00875EBB">
      <w:pPr>
        <w:pStyle w:val="NormalWeb"/>
        <w:spacing w:before="0" w:beforeAutospacing="0" w:after="0" w:afterAutospacing="0"/>
        <w:ind w:left="2160" w:hanging="1440"/>
        <w:rPr>
          <w:sz w:val="20"/>
          <w:szCs w:val="20"/>
        </w:rPr>
      </w:pPr>
      <w:r>
        <w:rPr>
          <w:sz w:val="20"/>
          <w:szCs w:val="20"/>
        </w:rPr>
        <w:t xml:space="preserve">10/2007 </w:t>
      </w:r>
      <w:r>
        <w:rPr>
          <w:sz w:val="20"/>
          <w:szCs w:val="20"/>
        </w:rPr>
        <w:tab/>
      </w:r>
      <w:r w:rsidR="008A39D6" w:rsidRPr="00E70B4F">
        <w:rPr>
          <w:b/>
          <w:sz w:val="20"/>
          <w:szCs w:val="20"/>
        </w:rPr>
        <w:t>Telfair, J</w:t>
      </w:r>
      <w:r w:rsidR="008A39D6" w:rsidRPr="00251F20">
        <w:rPr>
          <w:sz w:val="20"/>
          <w:szCs w:val="20"/>
        </w:rPr>
        <w:t xml:space="preserve">. </w:t>
      </w:r>
      <w:r w:rsidR="00251F20">
        <w:rPr>
          <w:sz w:val="20"/>
          <w:szCs w:val="20"/>
        </w:rPr>
        <w:t>“</w:t>
      </w:r>
      <w:r w:rsidR="008A39D6" w:rsidRPr="00251F20">
        <w:rPr>
          <w:rStyle w:val="Emphasis"/>
          <w:i w:val="0"/>
          <w:sz w:val="20"/>
          <w:szCs w:val="20"/>
        </w:rPr>
        <w:t>Academic and Non-Government Organization (NGO) Partnerships for Research</w:t>
      </w:r>
      <w:r w:rsidR="00251F20">
        <w:rPr>
          <w:rStyle w:val="Emphasis"/>
          <w:i w:val="0"/>
          <w:sz w:val="20"/>
          <w:szCs w:val="20"/>
        </w:rPr>
        <w:t>”</w:t>
      </w:r>
      <w:r w:rsidR="008A39D6" w:rsidRPr="00251F20">
        <w:rPr>
          <w:rStyle w:val="Emphasis"/>
          <w:sz w:val="20"/>
          <w:szCs w:val="20"/>
        </w:rPr>
        <w:t>.</w:t>
      </w:r>
      <w:r w:rsidR="008A39D6" w:rsidRPr="00251F20">
        <w:rPr>
          <w:sz w:val="20"/>
          <w:szCs w:val="20"/>
        </w:rPr>
        <w:t xml:space="preserve">   Invited presentation at Workshop and Seminar at Annual Sickle Cell and Thalassemia Course, St Thomas' Hospital, London, United Kingdom, London, United Kingdom. </w:t>
      </w:r>
      <w:r>
        <w:rPr>
          <w:sz w:val="20"/>
          <w:szCs w:val="20"/>
        </w:rPr>
        <w:t>October 4, 2007</w:t>
      </w:r>
    </w:p>
    <w:p w:rsidR="008A39D6" w:rsidRPr="00251F20" w:rsidRDefault="008A39D6" w:rsidP="00A70CB7">
      <w:pPr>
        <w:tabs>
          <w:tab w:val="left" w:pos="720"/>
        </w:tabs>
        <w:ind w:left="2160" w:hanging="2160"/>
        <w:rPr>
          <w:rFonts w:ascii="Times New Roman" w:hAnsi="Times New Roman" w:cs="Times New Roman"/>
          <w:sz w:val="20"/>
          <w:szCs w:val="20"/>
        </w:rPr>
      </w:pPr>
    </w:p>
    <w:p w:rsidR="00A70CB7" w:rsidRDefault="00251F20" w:rsidP="00A70CB7">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r>
      <w:r w:rsidR="006D755F">
        <w:rPr>
          <w:rFonts w:ascii="Times New Roman" w:hAnsi="Times New Roman" w:cs="Times New Roman"/>
          <w:sz w:val="20"/>
          <w:szCs w:val="20"/>
        </w:rPr>
        <w:t>2/2007</w:t>
      </w:r>
      <w:r w:rsidR="006D755F">
        <w:rPr>
          <w:rFonts w:ascii="Times New Roman" w:hAnsi="Times New Roman" w:cs="Times New Roman"/>
          <w:sz w:val="20"/>
          <w:szCs w:val="20"/>
        </w:rPr>
        <w:tab/>
      </w:r>
      <w:r w:rsidR="00A70CB7" w:rsidRPr="009774A2">
        <w:rPr>
          <w:rFonts w:ascii="Times New Roman" w:hAnsi="Times New Roman" w:cs="Times New Roman"/>
          <w:b/>
          <w:bCs/>
          <w:sz w:val="20"/>
          <w:szCs w:val="20"/>
        </w:rPr>
        <w:t>Telfair, J.</w:t>
      </w:r>
      <w:r w:rsidR="00A70CB7">
        <w:rPr>
          <w:rFonts w:ascii="Times New Roman" w:hAnsi="Times New Roman" w:cs="Times New Roman"/>
          <w:sz w:val="20"/>
          <w:szCs w:val="20"/>
        </w:rPr>
        <w:t xml:space="preserve"> “</w:t>
      </w:r>
      <w:r w:rsidR="006D755F">
        <w:rPr>
          <w:rFonts w:ascii="Times New Roman" w:hAnsi="Times New Roman" w:cs="Times New Roman"/>
          <w:sz w:val="20"/>
          <w:szCs w:val="20"/>
        </w:rPr>
        <w:t>Basics of Qualitative Research Writing and Report Development</w:t>
      </w:r>
      <w:r w:rsidR="00A70CB7">
        <w:rPr>
          <w:rFonts w:ascii="Times New Roman" w:hAnsi="Times New Roman" w:cs="Times New Roman"/>
          <w:sz w:val="20"/>
          <w:szCs w:val="20"/>
        </w:rPr>
        <w:t xml:space="preserve">” </w:t>
      </w:r>
      <w:r w:rsidR="00A70CB7" w:rsidRPr="009774A2">
        <w:rPr>
          <w:rFonts w:ascii="Times New Roman" w:hAnsi="Times New Roman" w:cs="Times New Roman"/>
          <w:b/>
          <w:bCs/>
          <w:sz w:val="20"/>
          <w:szCs w:val="20"/>
        </w:rPr>
        <w:t>research seminar</w:t>
      </w:r>
      <w:r w:rsidR="00A70CB7">
        <w:rPr>
          <w:rFonts w:ascii="Times New Roman" w:hAnsi="Times New Roman" w:cs="Times New Roman"/>
          <w:sz w:val="20"/>
          <w:szCs w:val="20"/>
        </w:rPr>
        <w:t xml:space="preserve"> presentation at the Tuberculosis Research Center, Indian Council on Medical Research, Chennai, India, February 17, 2007.</w:t>
      </w:r>
    </w:p>
    <w:p w:rsidR="006D755F" w:rsidRDefault="006D755F" w:rsidP="009F448B">
      <w:pPr>
        <w:tabs>
          <w:tab w:val="left" w:pos="720"/>
        </w:tabs>
        <w:ind w:left="2160" w:hanging="2160"/>
        <w:rPr>
          <w:rFonts w:ascii="Times New Roman" w:hAnsi="Times New Roman" w:cs="Times New Roman"/>
          <w:sz w:val="20"/>
          <w:szCs w:val="20"/>
        </w:rPr>
      </w:pPr>
    </w:p>
    <w:p w:rsidR="00A70CB7" w:rsidRDefault="006D755F" w:rsidP="00A70CB7">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lastRenderedPageBreak/>
        <w:tab/>
        <w:t>2/2007</w:t>
      </w:r>
      <w:r>
        <w:rPr>
          <w:rFonts w:ascii="Times New Roman" w:hAnsi="Times New Roman" w:cs="Times New Roman"/>
          <w:sz w:val="20"/>
          <w:szCs w:val="20"/>
        </w:rPr>
        <w:tab/>
      </w:r>
      <w:r w:rsidR="00A70CB7" w:rsidRPr="009774A2">
        <w:rPr>
          <w:rFonts w:ascii="Times New Roman" w:hAnsi="Times New Roman" w:cs="Times New Roman"/>
          <w:b/>
          <w:bCs/>
          <w:sz w:val="20"/>
          <w:szCs w:val="20"/>
        </w:rPr>
        <w:t>Telfair, J.</w:t>
      </w:r>
      <w:r w:rsidR="00A70CB7">
        <w:rPr>
          <w:rFonts w:ascii="Times New Roman" w:hAnsi="Times New Roman" w:cs="Times New Roman"/>
          <w:sz w:val="20"/>
          <w:szCs w:val="20"/>
        </w:rPr>
        <w:t xml:space="preserve"> “</w:t>
      </w:r>
      <w:r>
        <w:rPr>
          <w:rFonts w:ascii="Times New Roman" w:hAnsi="Times New Roman" w:cs="Times New Roman"/>
          <w:sz w:val="20"/>
          <w:szCs w:val="20"/>
        </w:rPr>
        <w:t>Applications o</w:t>
      </w:r>
      <w:r w:rsidRPr="006D755F">
        <w:rPr>
          <w:rFonts w:ascii="Times New Roman" w:hAnsi="Times New Roman" w:cs="Times New Roman"/>
          <w:sz w:val="20"/>
          <w:szCs w:val="20"/>
        </w:rPr>
        <w:t>f Qualitative Research Methods - Qualitative Interviewing</w:t>
      </w:r>
      <w:r w:rsidR="00A70CB7">
        <w:rPr>
          <w:rFonts w:ascii="Times New Roman" w:hAnsi="Times New Roman" w:cs="Times New Roman"/>
          <w:sz w:val="20"/>
          <w:szCs w:val="20"/>
        </w:rPr>
        <w:t xml:space="preserve">’ </w:t>
      </w:r>
      <w:r w:rsidR="00A70CB7" w:rsidRPr="009774A2">
        <w:rPr>
          <w:rFonts w:ascii="Times New Roman" w:hAnsi="Times New Roman" w:cs="Times New Roman"/>
          <w:b/>
          <w:bCs/>
          <w:sz w:val="20"/>
          <w:szCs w:val="20"/>
        </w:rPr>
        <w:t>research seminar</w:t>
      </w:r>
      <w:r w:rsidR="00A70CB7">
        <w:rPr>
          <w:rFonts w:ascii="Times New Roman" w:hAnsi="Times New Roman" w:cs="Times New Roman"/>
          <w:sz w:val="20"/>
          <w:szCs w:val="20"/>
        </w:rPr>
        <w:t xml:space="preserve"> presentation at the Tuberculosis Research Center, Indian Council on Medical Research, Chennai, India, February 16, 2007.</w:t>
      </w:r>
    </w:p>
    <w:p w:rsidR="006D755F" w:rsidRPr="006D755F" w:rsidRDefault="006D755F" w:rsidP="009F448B">
      <w:pPr>
        <w:tabs>
          <w:tab w:val="left" w:pos="720"/>
        </w:tabs>
        <w:ind w:left="2160" w:hanging="2160"/>
        <w:rPr>
          <w:rFonts w:ascii="Times New Roman" w:hAnsi="Times New Roman" w:cs="Times New Roman"/>
          <w:sz w:val="20"/>
          <w:szCs w:val="20"/>
        </w:rPr>
      </w:pPr>
    </w:p>
    <w:p w:rsidR="00A70CB7" w:rsidRDefault="006D755F" w:rsidP="00A70CB7">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t>2/2007</w:t>
      </w:r>
      <w:r>
        <w:rPr>
          <w:rFonts w:ascii="Times New Roman" w:hAnsi="Times New Roman" w:cs="Times New Roman"/>
          <w:sz w:val="20"/>
          <w:szCs w:val="20"/>
        </w:rPr>
        <w:tab/>
      </w:r>
      <w:r w:rsidR="00A70CB7" w:rsidRPr="009774A2">
        <w:rPr>
          <w:rFonts w:ascii="Times New Roman" w:hAnsi="Times New Roman" w:cs="Times New Roman"/>
          <w:b/>
          <w:bCs/>
          <w:sz w:val="20"/>
          <w:szCs w:val="20"/>
        </w:rPr>
        <w:t>Telfair, J.</w:t>
      </w:r>
      <w:r w:rsidR="00A70CB7">
        <w:rPr>
          <w:rFonts w:ascii="Times New Roman" w:hAnsi="Times New Roman" w:cs="Times New Roman"/>
          <w:sz w:val="20"/>
          <w:szCs w:val="20"/>
        </w:rPr>
        <w:t xml:space="preserve"> “</w:t>
      </w:r>
      <w:r w:rsidRPr="006D755F">
        <w:rPr>
          <w:rFonts w:ascii="Times New Roman" w:hAnsi="Times New Roman" w:cs="Times New Roman"/>
          <w:sz w:val="20"/>
          <w:szCs w:val="20"/>
        </w:rPr>
        <w:t xml:space="preserve">Analysis </w:t>
      </w:r>
      <w:r>
        <w:rPr>
          <w:rFonts w:ascii="Times New Roman" w:hAnsi="Times New Roman" w:cs="Times New Roman"/>
          <w:sz w:val="20"/>
          <w:szCs w:val="20"/>
        </w:rPr>
        <w:t>a</w:t>
      </w:r>
      <w:r w:rsidRPr="006D755F">
        <w:rPr>
          <w:rFonts w:ascii="Times New Roman" w:hAnsi="Times New Roman" w:cs="Times New Roman"/>
          <w:sz w:val="20"/>
          <w:szCs w:val="20"/>
        </w:rPr>
        <w:t>nd Interpretation</w:t>
      </w:r>
      <w:r>
        <w:rPr>
          <w:rFonts w:ascii="Times New Roman" w:hAnsi="Times New Roman" w:cs="Times New Roman"/>
          <w:sz w:val="20"/>
          <w:szCs w:val="20"/>
        </w:rPr>
        <w:t xml:space="preserve"> o</w:t>
      </w:r>
      <w:r w:rsidRPr="006D755F">
        <w:rPr>
          <w:rFonts w:ascii="Times New Roman" w:hAnsi="Times New Roman" w:cs="Times New Roman"/>
          <w:sz w:val="20"/>
          <w:szCs w:val="20"/>
        </w:rPr>
        <w:t>f Focus Group Data</w:t>
      </w:r>
      <w:r w:rsidR="00A70CB7">
        <w:rPr>
          <w:rFonts w:ascii="Times New Roman" w:hAnsi="Times New Roman" w:cs="Times New Roman"/>
          <w:sz w:val="20"/>
          <w:szCs w:val="20"/>
        </w:rPr>
        <w:t xml:space="preserve">’ </w:t>
      </w:r>
      <w:r w:rsidR="00A70CB7" w:rsidRPr="009774A2">
        <w:rPr>
          <w:rFonts w:ascii="Times New Roman" w:hAnsi="Times New Roman" w:cs="Times New Roman"/>
          <w:b/>
          <w:bCs/>
          <w:sz w:val="20"/>
          <w:szCs w:val="20"/>
        </w:rPr>
        <w:t>research seminar</w:t>
      </w:r>
      <w:r w:rsidR="00A70CB7">
        <w:rPr>
          <w:rFonts w:ascii="Times New Roman" w:hAnsi="Times New Roman" w:cs="Times New Roman"/>
          <w:sz w:val="20"/>
          <w:szCs w:val="20"/>
        </w:rPr>
        <w:t xml:space="preserve"> presentation at the Tuberculosis Research Center, Indian Council on Medical Research, Chennai, India, February 15, 2007.</w:t>
      </w:r>
    </w:p>
    <w:p w:rsidR="00061014" w:rsidRDefault="00061014" w:rsidP="009F448B">
      <w:pPr>
        <w:tabs>
          <w:tab w:val="left" w:pos="720"/>
        </w:tabs>
        <w:ind w:left="2160" w:hanging="2160"/>
        <w:rPr>
          <w:rFonts w:ascii="Times New Roman" w:hAnsi="Times New Roman" w:cs="Times New Roman"/>
          <w:sz w:val="20"/>
          <w:szCs w:val="20"/>
        </w:rPr>
      </w:pPr>
    </w:p>
    <w:p w:rsidR="006D755F" w:rsidRDefault="006D755F" w:rsidP="006D755F">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t>2/2007</w:t>
      </w:r>
      <w:r>
        <w:rPr>
          <w:rFonts w:ascii="Times New Roman" w:hAnsi="Times New Roman" w:cs="Times New Roman"/>
          <w:sz w:val="20"/>
          <w:szCs w:val="20"/>
        </w:rPr>
        <w:tab/>
      </w:r>
      <w:r w:rsidR="00A70CB7" w:rsidRPr="009774A2">
        <w:rPr>
          <w:rFonts w:ascii="Times New Roman" w:hAnsi="Times New Roman" w:cs="Times New Roman"/>
          <w:b/>
          <w:bCs/>
          <w:sz w:val="20"/>
          <w:szCs w:val="20"/>
        </w:rPr>
        <w:t>Telfair, J.</w:t>
      </w:r>
      <w:r w:rsidR="00A70CB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D755F">
        <w:rPr>
          <w:rFonts w:ascii="Times New Roman" w:hAnsi="Times New Roman" w:cs="Times New Roman"/>
          <w:sz w:val="20"/>
          <w:szCs w:val="20"/>
        </w:rPr>
        <w:t>Basics of Qualitative Data Analyses</w:t>
      </w:r>
      <w:r>
        <w:rPr>
          <w:rFonts w:ascii="Times New Roman" w:hAnsi="Times New Roman" w:cs="Times New Roman"/>
          <w:sz w:val="20"/>
          <w:szCs w:val="20"/>
        </w:rPr>
        <w:t>”</w:t>
      </w:r>
      <w:r w:rsidRPr="006D755F">
        <w:rPr>
          <w:rFonts w:ascii="Times New Roman" w:hAnsi="Times New Roman" w:cs="Times New Roman"/>
          <w:b/>
          <w:bCs/>
          <w:sz w:val="20"/>
          <w:szCs w:val="20"/>
        </w:rPr>
        <w:t xml:space="preserve"> </w:t>
      </w:r>
      <w:r w:rsidRPr="009774A2">
        <w:rPr>
          <w:rFonts w:ascii="Times New Roman" w:hAnsi="Times New Roman" w:cs="Times New Roman"/>
          <w:b/>
          <w:bCs/>
          <w:sz w:val="20"/>
          <w:szCs w:val="20"/>
        </w:rPr>
        <w:t>research seminar</w:t>
      </w:r>
      <w:r>
        <w:rPr>
          <w:rFonts w:ascii="Times New Roman" w:hAnsi="Times New Roman" w:cs="Times New Roman"/>
          <w:sz w:val="20"/>
          <w:szCs w:val="20"/>
        </w:rPr>
        <w:t xml:space="preserve"> presentation at the Tuberculosis Research Center, Indian Council on Medical Research, Chennai, India, </w:t>
      </w:r>
      <w:proofErr w:type="gramStart"/>
      <w:r>
        <w:rPr>
          <w:rFonts w:ascii="Times New Roman" w:hAnsi="Times New Roman" w:cs="Times New Roman"/>
          <w:sz w:val="20"/>
          <w:szCs w:val="20"/>
        </w:rPr>
        <w:t>February</w:t>
      </w:r>
      <w:proofErr w:type="gramEnd"/>
      <w:r>
        <w:rPr>
          <w:rFonts w:ascii="Times New Roman" w:hAnsi="Times New Roman" w:cs="Times New Roman"/>
          <w:sz w:val="20"/>
          <w:szCs w:val="20"/>
        </w:rPr>
        <w:t xml:space="preserve"> 1</w:t>
      </w:r>
      <w:r w:rsidR="00A70CB7">
        <w:rPr>
          <w:rFonts w:ascii="Times New Roman" w:hAnsi="Times New Roman" w:cs="Times New Roman"/>
          <w:sz w:val="20"/>
          <w:szCs w:val="20"/>
        </w:rPr>
        <w:t>4</w:t>
      </w:r>
      <w:r>
        <w:rPr>
          <w:rFonts w:ascii="Times New Roman" w:hAnsi="Times New Roman" w:cs="Times New Roman"/>
          <w:sz w:val="20"/>
          <w:szCs w:val="20"/>
        </w:rPr>
        <w:t>, 200</w:t>
      </w:r>
      <w:r w:rsidR="00A70CB7">
        <w:rPr>
          <w:rFonts w:ascii="Times New Roman" w:hAnsi="Times New Roman" w:cs="Times New Roman"/>
          <w:sz w:val="20"/>
          <w:szCs w:val="20"/>
        </w:rPr>
        <w:t>7</w:t>
      </w:r>
      <w:r>
        <w:rPr>
          <w:rFonts w:ascii="Times New Roman" w:hAnsi="Times New Roman" w:cs="Times New Roman"/>
          <w:sz w:val="20"/>
          <w:szCs w:val="20"/>
        </w:rPr>
        <w:t>.</w:t>
      </w:r>
    </w:p>
    <w:p w:rsidR="00061014" w:rsidRDefault="00061014" w:rsidP="00A70CB7">
      <w:pPr>
        <w:tabs>
          <w:tab w:val="left" w:pos="720"/>
        </w:tabs>
        <w:rPr>
          <w:rFonts w:ascii="Times New Roman" w:hAnsi="Times New Roman" w:cs="Times New Roman"/>
          <w:sz w:val="20"/>
          <w:szCs w:val="20"/>
        </w:rPr>
      </w:pPr>
    </w:p>
    <w:p w:rsidR="009F448B" w:rsidRDefault="00061014" w:rsidP="009F448B">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r>
      <w:r w:rsidR="009F448B">
        <w:rPr>
          <w:rFonts w:ascii="Times New Roman" w:hAnsi="Times New Roman" w:cs="Times New Roman"/>
          <w:sz w:val="20"/>
          <w:szCs w:val="20"/>
        </w:rPr>
        <w:t>10/2006</w:t>
      </w:r>
      <w:r w:rsidR="009F448B">
        <w:rPr>
          <w:rFonts w:ascii="Times New Roman" w:hAnsi="Times New Roman" w:cs="Times New Roman"/>
          <w:sz w:val="20"/>
          <w:szCs w:val="20"/>
        </w:rPr>
        <w:tab/>
      </w:r>
      <w:r w:rsidR="009F448B" w:rsidRPr="009774A2">
        <w:rPr>
          <w:rFonts w:ascii="Times New Roman" w:hAnsi="Times New Roman" w:cs="Times New Roman"/>
          <w:b/>
          <w:bCs/>
          <w:sz w:val="20"/>
          <w:szCs w:val="20"/>
        </w:rPr>
        <w:t>Telfair, J.</w:t>
      </w:r>
      <w:r w:rsidR="009F448B">
        <w:rPr>
          <w:rFonts w:ascii="Times New Roman" w:hAnsi="Times New Roman" w:cs="Times New Roman"/>
          <w:sz w:val="20"/>
          <w:szCs w:val="20"/>
        </w:rPr>
        <w:t xml:space="preserve"> “Q</w:t>
      </w:r>
      <w:r w:rsidR="009F448B" w:rsidRPr="009F448B">
        <w:rPr>
          <w:rFonts w:ascii="Times New Roman" w:hAnsi="Times New Roman" w:cs="Times New Roman"/>
          <w:sz w:val="20"/>
          <w:szCs w:val="20"/>
        </w:rPr>
        <w:t>ualitative Research Methods</w:t>
      </w:r>
      <w:r w:rsidR="009F448B">
        <w:rPr>
          <w:rFonts w:ascii="Times New Roman" w:hAnsi="Times New Roman" w:cs="Times New Roman"/>
          <w:sz w:val="20"/>
          <w:szCs w:val="20"/>
        </w:rPr>
        <w:t xml:space="preserve">” </w:t>
      </w:r>
      <w:r w:rsidR="009F448B" w:rsidRPr="009774A2">
        <w:rPr>
          <w:rFonts w:ascii="Times New Roman" w:hAnsi="Times New Roman" w:cs="Times New Roman"/>
          <w:b/>
          <w:bCs/>
          <w:sz w:val="20"/>
          <w:szCs w:val="20"/>
        </w:rPr>
        <w:t>research seminar</w:t>
      </w:r>
      <w:r w:rsidR="009F448B">
        <w:rPr>
          <w:rFonts w:ascii="Times New Roman" w:hAnsi="Times New Roman" w:cs="Times New Roman"/>
          <w:sz w:val="20"/>
          <w:szCs w:val="20"/>
        </w:rPr>
        <w:t xml:space="preserve"> presentation at the </w:t>
      </w:r>
      <w:proofErr w:type="spellStart"/>
      <w:r w:rsidR="009F448B" w:rsidRPr="008D35F5">
        <w:rPr>
          <w:rFonts w:ascii="Times New Roman" w:hAnsi="Times New Roman" w:cs="Times New Roman"/>
          <w:color w:val="000000"/>
          <w:sz w:val="20"/>
          <w:szCs w:val="20"/>
        </w:rPr>
        <w:t>Makerere</w:t>
      </w:r>
      <w:proofErr w:type="spellEnd"/>
      <w:r w:rsidR="009F448B" w:rsidRPr="008D35F5">
        <w:rPr>
          <w:rFonts w:ascii="Times New Roman" w:hAnsi="Times New Roman" w:cs="Times New Roman"/>
          <w:color w:val="000000"/>
          <w:sz w:val="20"/>
          <w:szCs w:val="20"/>
        </w:rPr>
        <w:t xml:space="preserve"> University</w:t>
      </w:r>
      <w:r w:rsidR="009F448B">
        <w:rPr>
          <w:rFonts w:ascii="Times New Roman" w:hAnsi="Times New Roman" w:cs="Times New Roman"/>
          <w:color w:val="000000"/>
          <w:sz w:val="20"/>
          <w:szCs w:val="20"/>
        </w:rPr>
        <w:t>,</w:t>
      </w:r>
      <w:r w:rsidR="009F448B" w:rsidRPr="008D35F5">
        <w:rPr>
          <w:rFonts w:ascii="Times New Roman" w:hAnsi="Times New Roman" w:cs="Times New Roman"/>
          <w:color w:val="000000"/>
          <w:sz w:val="20"/>
          <w:szCs w:val="20"/>
        </w:rPr>
        <w:t xml:space="preserve"> </w:t>
      </w:r>
      <w:r w:rsidR="009F448B">
        <w:rPr>
          <w:rFonts w:ascii="Times New Roman" w:hAnsi="Times New Roman" w:cs="Times New Roman"/>
          <w:sz w:val="20"/>
          <w:szCs w:val="20"/>
        </w:rPr>
        <w:t>Kampala, Uganda, October 25, 2006.</w:t>
      </w:r>
    </w:p>
    <w:p w:rsidR="009F448B" w:rsidRDefault="009F448B" w:rsidP="00275ACA">
      <w:pPr>
        <w:tabs>
          <w:tab w:val="left" w:pos="720"/>
        </w:tabs>
        <w:ind w:left="2160" w:hanging="2160"/>
        <w:rPr>
          <w:rFonts w:ascii="Times New Roman" w:hAnsi="Times New Roman" w:cs="Times New Roman"/>
          <w:sz w:val="20"/>
          <w:szCs w:val="20"/>
        </w:rPr>
      </w:pPr>
    </w:p>
    <w:p w:rsidR="009F448B" w:rsidRDefault="009F448B" w:rsidP="009F448B">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t>10/2006</w:t>
      </w:r>
      <w:r>
        <w:rPr>
          <w:rFonts w:ascii="Times New Roman" w:hAnsi="Times New Roman" w:cs="Times New Roman"/>
          <w:sz w:val="20"/>
          <w:szCs w:val="20"/>
        </w:rPr>
        <w:tab/>
      </w:r>
      <w:r w:rsidRPr="009774A2">
        <w:rPr>
          <w:rFonts w:ascii="Times New Roman" w:hAnsi="Times New Roman" w:cs="Times New Roman"/>
          <w:b/>
          <w:bCs/>
          <w:sz w:val="20"/>
          <w:szCs w:val="20"/>
        </w:rPr>
        <w:t>Telfair, J.</w:t>
      </w:r>
      <w:r>
        <w:rPr>
          <w:rFonts w:ascii="Times New Roman" w:hAnsi="Times New Roman" w:cs="Times New Roman"/>
          <w:sz w:val="20"/>
          <w:szCs w:val="20"/>
        </w:rPr>
        <w:t xml:space="preserve"> “</w:t>
      </w:r>
      <w:r w:rsidRPr="009F448B">
        <w:rPr>
          <w:rFonts w:ascii="Times New Roman" w:hAnsi="Times New Roman" w:cs="Times New Roman"/>
          <w:sz w:val="20"/>
          <w:szCs w:val="20"/>
        </w:rPr>
        <w:t>Basics of Qualitative Data Analyses</w:t>
      </w:r>
      <w:r>
        <w:rPr>
          <w:rFonts w:ascii="Times New Roman" w:hAnsi="Times New Roman" w:cs="Times New Roman"/>
          <w:sz w:val="20"/>
          <w:szCs w:val="20"/>
        </w:rPr>
        <w:t>”</w:t>
      </w:r>
      <w:r w:rsidRPr="009F448B">
        <w:rPr>
          <w:rFonts w:ascii="Times New Roman" w:hAnsi="Times New Roman" w:cs="Times New Roman"/>
          <w:b/>
          <w:bCs/>
          <w:sz w:val="20"/>
          <w:szCs w:val="20"/>
        </w:rPr>
        <w:t xml:space="preserve"> </w:t>
      </w:r>
      <w:r w:rsidRPr="009774A2">
        <w:rPr>
          <w:rFonts w:ascii="Times New Roman" w:hAnsi="Times New Roman" w:cs="Times New Roman"/>
          <w:b/>
          <w:bCs/>
          <w:sz w:val="20"/>
          <w:szCs w:val="20"/>
        </w:rPr>
        <w:t>research seminar</w:t>
      </w:r>
      <w:r>
        <w:rPr>
          <w:rFonts w:ascii="Times New Roman" w:hAnsi="Times New Roman" w:cs="Times New Roman"/>
          <w:sz w:val="20"/>
          <w:szCs w:val="20"/>
        </w:rPr>
        <w:t xml:space="preserve"> presentation at the </w:t>
      </w:r>
      <w:proofErr w:type="spellStart"/>
      <w:r w:rsidRPr="008D35F5">
        <w:rPr>
          <w:rFonts w:ascii="Times New Roman" w:hAnsi="Times New Roman" w:cs="Times New Roman"/>
          <w:color w:val="000000"/>
          <w:sz w:val="20"/>
          <w:szCs w:val="20"/>
        </w:rPr>
        <w:t>Makerere</w:t>
      </w:r>
      <w:proofErr w:type="spellEnd"/>
      <w:r w:rsidRPr="008D35F5">
        <w:rPr>
          <w:rFonts w:ascii="Times New Roman" w:hAnsi="Times New Roman" w:cs="Times New Roman"/>
          <w:color w:val="000000"/>
          <w:sz w:val="20"/>
          <w:szCs w:val="20"/>
        </w:rPr>
        <w:t xml:space="preserve"> University</w:t>
      </w:r>
      <w:r>
        <w:rPr>
          <w:rFonts w:ascii="Times New Roman" w:hAnsi="Times New Roman" w:cs="Times New Roman"/>
          <w:color w:val="000000"/>
          <w:sz w:val="20"/>
          <w:szCs w:val="20"/>
        </w:rPr>
        <w:t>,</w:t>
      </w:r>
      <w:r w:rsidRPr="008D35F5">
        <w:rPr>
          <w:rFonts w:ascii="Times New Roman" w:hAnsi="Times New Roman" w:cs="Times New Roman"/>
          <w:color w:val="000000"/>
          <w:sz w:val="20"/>
          <w:szCs w:val="20"/>
        </w:rPr>
        <w:t xml:space="preserve"> </w:t>
      </w:r>
      <w:r>
        <w:rPr>
          <w:rFonts w:ascii="Times New Roman" w:hAnsi="Times New Roman" w:cs="Times New Roman"/>
          <w:sz w:val="20"/>
          <w:szCs w:val="20"/>
        </w:rPr>
        <w:t>Kampala, Uganda, October  26, 2006.</w:t>
      </w:r>
    </w:p>
    <w:p w:rsidR="009F448B" w:rsidRDefault="009F448B" w:rsidP="00275ACA">
      <w:pPr>
        <w:tabs>
          <w:tab w:val="left" w:pos="720"/>
        </w:tabs>
        <w:ind w:left="2160" w:hanging="2160"/>
        <w:rPr>
          <w:rFonts w:ascii="Times New Roman" w:hAnsi="Times New Roman" w:cs="Times New Roman"/>
          <w:sz w:val="20"/>
          <w:szCs w:val="20"/>
        </w:rPr>
      </w:pPr>
    </w:p>
    <w:p w:rsidR="009F448B" w:rsidRDefault="009F448B" w:rsidP="009F448B">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t>10/2006</w:t>
      </w:r>
      <w:r>
        <w:rPr>
          <w:rFonts w:ascii="Times New Roman" w:hAnsi="Times New Roman" w:cs="Times New Roman"/>
          <w:sz w:val="20"/>
          <w:szCs w:val="20"/>
        </w:rPr>
        <w:tab/>
      </w:r>
      <w:r w:rsidRPr="009774A2">
        <w:rPr>
          <w:rFonts w:ascii="Times New Roman" w:hAnsi="Times New Roman" w:cs="Times New Roman"/>
          <w:b/>
          <w:bCs/>
          <w:sz w:val="20"/>
          <w:szCs w:val="20"/>
        </w:rPr>
        <w:t>Telfair, J.</w:t>
      </w:r>
      <w:r>
        <w:rPr>
          <w:rFonts w:ascii="Times New Roman" w:hAnsi="Times New Roman" w:cs="Times New Roman"/>
          <w:sz w:val="20"/>
          <w:szCs w:val="20"/>
        </w:rPr>
        <w:t xml:space="preserve"> “</w:t>
      </w:r>
      <w:r w:rsidRPr="009F448B">
        <w:rPr>
          <w:rFonts w:ascii="Times New Roman" w:hAnsi="Times New Roman" w:cs="Times New Roman"/>
          <w:sz w:val="20"/>
          <w:szCs w:val="20"/>
        </w:rPr>
        <w:t>Applications of Qualitative Research Methods</w:t>
      </w:r>
      <w:r>
        <w:rPr>
          <w:rFonts w:ascii="Times New Roman" w:hAnsi="Times New Roman" w:cs="Times New Roman"/>
          <w:sz w:val="20"/>
          <w:szCs w:val="20"/>
        </w:rPr>
        <w:t>”</w:t>
      </w:r>
      <w:r w:rsidRPr="009F448B">
        <w:rPr>
          <w:rFonts w:ascii="Times New Roman" w:hAnsi="Times New Roman" w:cs="Times New Roman"/>
          <w:b/>
          <w:bCs/>
          <w:sz w:val="20"/>
          <w:szCs w:val="20"/>
        </w:rPr>
        <w:t xml:space="preserve"> </w:t>
      </w:r>
      <w:r w:rsidRPr="009774A2">
        <w:rPr>
          <w:rFonts w:ascii="Times New Roman" w:hAnsi="Times New Roman" w:cs="Times New Roman"/>
          <w:b/>
          <w:bCs/>
          <w:sz w:val="20"/>
          <w:szCs w:val="20"/>
        </w:rPr>
        <w:t>research seminar</w:t>
      </w:r>
      <w:r>
        <w:rPr>
          <w:rFonts w:ascii="Times New Roman" w:hAnsi="Times New Roman" w:cs="Times New Roman"/>
          <w:sz w:val="20"/>
          <w:szCs w:val="20"/>
        </w:rPr>
        <w:t xml:space="preserve"> presentation at the </w:t>
      </w:r>
      <w:proofErr w:type="spellStart"/>
      <w:r w:rsidRPr="008D35F5">
        <w:rPr>
          <w:rFonts w:ascii="Times New Roman" w:hAnsi="Times New Roman" w:cs="Times New Roman"/>
          <w:color w:val="000000"/>
          <w:sz w:val="20"/>
          <w:szCs w:val="20"/>
        </w:rPr>
        <w:t>Makerere</w:t>
      </w:r>
      <w:proofErr w:type="spellEnd"/>
      <w:r w:rsidRPr="008D35F5">
        <w:rPr>
          <w:rFonts w:ascii="Times New Roman" w:hAnsi="Times New Roman" w:cs="Times New Roman"/>
          <w:color w:val="000000"/>
          <w:sz w:val="20"/>
          <w:szCs w:val="20"/>
        </w:rPr>
        <w:t xml:space="preserve"> University</w:t>
      </w:r>
      <w:r>
        <w:rPr>
          <w:rFonts w:ascii="Times New Roman" w:hAnsi="Times New Roman" w:cs="Times New Roman"/>
          <w:color w:val="000000"/>
          <w:sz w:val="20"/>
          <w:szCs w:val="20"/>
        </w:rPr>
        <w:t>,</w:t>
      </w:r>
      <w:r w:rsidRPr="008D35F5">
        <w:rPr>
          <w:rFonts w:ascii="Times New Roman" w:hAnsi="Times New Roman" w:cs="Times New Roman"/>
          <w:color w:val="000000"/>
          <w:sz w:val="20"/>
          <w:szCs w:val="20"/>
        </w:rPr>
        <w:t xml:space="preserve"> </w:t>
      </w:r>
      <w:r>
        <w:rPr>
          <w:rFonts w:ascii="Times New Roman" w:hAnsi="Times New Roman" w:cs="Times New Roman"/>
          <w:sz w:val="20"/>
          <w:szCs w:val="20"/>
        </w:rPr>
        <w:t>Kampala, Uganda, October 27, 2006.</w:t>
      </w:r>
    </w:p>
    <w:p w:rsidR="009F448B" w:rsidRDefault="009F448B" w:rsidP="00275ACA">
      <w:pPr>
        <w:tabs>
          <w:tab w:val="left" w:pos="720"/>
        </w:tabs>
        <w:ind w:left="2160" w:hanging="2160"/>
        <w:rPr>
          <w:rFonts w:ascii="Times New Roman" w:hAnsi="Times New Roman" w:cs="Times New Roman"/>
          <w:sz w:val="20"/>
          <w:szCs w:val="20"/>
        </w:rPr>
      </w:pPr>
    </w:p>
    <w:p w:rsidR="00275ACA" w:rsidRDefault="009F448B" w:rsidP="00275ACA">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r>
      <w:r w:rsidR="00275ACA">
        <w:rPr>
          <w:rFonts w:ascii="Times New Roman" w:hAnsi="Times New Roman" w:cs="Times New Roman"/>
          <w:sz w:val="20"/>
          <w:szCs w:val="20"/>
        </w:rPr>
        <w:t>3</w:t>
      </w:r>
      <w:r w:rsidR="00275ACA" w:rsidRPr="00CA3DAF">
        <w:rPr>
          <w:rFonts w:ascii="Times New Roman" w:hAnsi="Times New Roman" w:cs="Times New Roman"/>
          <w:sz w:val="20"/>
          <w:szCs w:val="20"/>
        </w:rPr>
        <w:t>/2006</w:t>
      </w:r>
      <w:r w:rsidR="00275ACA">
        <w:rPr>
          <w:rFonts w:ascii="Times New Roman" w:hAnsi="Times New Roman" w:cs="Times New Roman"/>
          <w:sz w:val="20"/>
          <w:szCs w:val="20"/>
        </w:rPr>
        <w:tab/>
      </w:r>
      <w:r w:rsidR="00275ACA" w:rsidRPr="009774A2">
        <w:rPr>
          <w:rFonts w:ascii="Times New Roman" w:hAnsi="Times New Roman" w:cs="Times New Roman"/>
          <w:b/>
          <w:bCs/>
          <w:sz w:val="20"/>
          <w:szCs w:val="20"/>
        </w:rPr>
        <w:t>Telfair, J.</w:t>
      </w:r>
      <w:r w:rsidR="00275ACA">
        <w:rPr>
          <w:rFonts w:ascii="Times New Roman" w:hAnsi="Times New Roman" w:cs="Times New Roman"/>
          <w:sz w:val="20"/>
          <w:szCs w:val="20"/>
        </w:rPr>
        <w:t xml:space="preserve"> “B</w:t>
      </w:r>
      <w:r w:rsidR="00275ACA" w:rsidRPr="001E2D52">
        <w:rPr>
          <w:rFonts w:ascii="Times New Roman" w:hAnsi="Times New Roman" w:cs="Times New Roman"/>
          <w:sz w:val="20"/>
          <w:szCs w:val="20"/>
        </w:rPr>
        <w:t xml:space="preserve">asics of </w:t>
      </w:r>
      <w:r w:rsidR="00275ACA">
        <w:rPr>
          <w:rFonts w:ascii="Times New Roman" w:hAnsi="Times New Roman" w:cs="Times New Roman"/>
          <w:sz w:val="20"/>
          <w:szCs w:val="20"/>
        </w:rPr>
        <w:t>F</w:t>
      </w:r>
      <w:r w:rsidR="00275ACA" w:rsidRPr="001E2D52">
        <w:rPr>
          <w:rFonts w:ascii="Times New Roman" w:hAnsi="Times New Roman" w:cs="Times New Roman"/>
          <w:sz w:val="20"/>
          <w:szCs w:val="20"/>
        </w:rPr>
        <w:t xml:space="preserve">ield </w:t>
      </w:r>
      <w:r w:rsidR="00275ACA">
        <w:rPr>
          <w:rFonts w:ascii="Times New Roman" w:hAnsi="Times New Roman" w:cs="Times New Roman"/>
          <w:sz w:val="20"/>
          <w:szCs w:val="20"/>
        </w:rPr>
        <w:t>O</w:t>
      </w:r>
      <w:r w:rsidR="00275ACA" w:rsidRPr="001E2D52">
        <w:rPr>
          <w:rFonts w:ascii="Times New Roman" w:hAnsi="Times New Roman" w:cs="Times New Roman"/>
          <w:sz w:val="20"/>
          <w:szCs w:val="20"/>
        </w:rPr>
        <w:t xml:space="preserve">bservation </w:t>
      </w:r>
      <w:r w:rsidR="00275ACA">
        <w:rPr>
          <w:rFonts w:ascii="Times New Roman" w:hAnsi="Times New Roman" w:cs="Times New Roman"/>
          <w:sz w:val="20"/>
          <w:szCs w:val="20"/>
        </w:rPr>
        <w:t>R</w:t>
      </w:r>
      <w:r w:rsidR="00275ACA" w:rsidRPr="001E2D52">
        <w:rPr>
          <w:rFonts w:ascii="Times New Roman" w:hAnsi="Times New Roman" w:cs="Times New Roman"/>
          <w:sz w:val="20"/>
          <w:szCs w:val="20"/>
        </w:rPr>
        <w:t xml:space="preserve">esearch </w:t>
      </w:r>
      <w:r w:rsidR="00275ACA">
        <w:rPr>
          <w:rFonts w:ascii="Times New Roman" w:hAnsi="Times New Roman" w:cs="Times New Roman"/>
          <w:sz w:val="20"/>
          <w:szCs w:val="20"/>
        </w:rPr>
        <w:t>M</w:t>
      </w:r>
      <w:r w:rsidR="00275ACA" w:rsidRPr="001E2D52">
        <w:rPr>
          <w:rFonts w:ascii="Times New Roman" w:hAnsi="Times New Roman" w:cs="Times New Roman"/>
          <w:sz w:val="20"/>
          <w:szCs w:val="20"/>
        </w:rPr>
        <w:t>ethods</w:t>
      </w:r>
      <w:r w:rsidR="00275ACA">
        <w:rPr>
          <w:rFonts w:ascii="Times New Roman" w:hAnsi="Times New Roman" w:cs="Times New Roman"/>
          <w:sz w:val="20"/>
          <w:szCs w:val="20"/>
        </w:rPr>
        <w:t xml:space="preserve">” </w:t>
      </w:r>
      <w:bookmarkStart w:id="30" w:name="OLE_LINK17"/>
      <w:bookmarkStart w:id="31" w:name="OLE_LINK18"/>
      <w:r w:rsidR="00275ACA" w:rsidRPr="009774A2">
        <w:rPr>
          <w:rFonts w:ascii="Times New Roman" w:hAnsi="Times New Roman" w:cs="Times New Roman"/>
          <w:b/>
          <w:bCs/>
          <w:sz w:val="20"/>
          <w:szCs w:val="20"/>
        </w:rPr>
        <w:t>research seminar</w:t>
      </w:r>
      <w:r w:rsidR="00275ACA">
        <w:rPr>
          <w:rFonts w:ascii="Times New Roman" w:hAnsi="Times New Roman" w:cs="Times New Roman"/>
          <w:sz w:val="20"/>
          <w:szCs w:val="20"/>
        </w:rPr>
        <w:t xml:space="preserve"> presentation at the </w:t>
      </w:r>
      <w:proofErr w:type="spellStart"/>
      <w:r w:rsidR="00275ACA" w:rsidRPr="008D35F5">
        <w:rPr>
          <w:rFonts w:ascii="Times New Roman" w:hAnsi="Times New Roman" w:cs="Times New Roman"/>
          <w:color w:val="000000"/>
          <w:sz w:val="20"/>
          <w:szCs w:val="20"/>
        </w:rPr>
        <w:t>Makerere</w:t>
      </w:r>
      <w:proofErr w:type="spellEnd"/>
      <w:r w:rsidR="00275ACA" w:rsidRPr="008D35F5">
        <w:rPr>
          <w:rFonts w:ascii="Times New Roman" w:hAnsi="Times New Roman" w:cs="Times New Roman"/>
          <w:color w:val="000000"/>
          <w:sz w:val="20"/>
          <w:szCs w:val="20"/>
        </w:rPr>
        <w:t xml:space="preserve"> University</w:t>
      </w:r>
      <w:r w:rsidR="00275ACA">
        <w:rPr>
          <w:rFonts w:ascii="Times New Roman" w:hAnsi="Times New Roman" w:cs="Times New Roman"/>
          <w:color w:val="000000"/>
          <w:sz w:val="20"/>
          <w:szCs w:val="20"/>
        </w:rPr>
        <w:t>,</w:t>
      </w:r>
      <w:r w:rsidR="00275ACA" w:rsidRPr="008D35F5">
        <w:rPr>
          <w:rFonts w:ascii="Times New Roman" w:hAnsi="Times New Roman" w:cs="Times New Roman"/>
          <w:color w:val="000000"/>
          <w:sz w:val="20"/>
          <w:szCs w:val="20"/>
        </w:rPr>
        <w:t xml:space="preserve"> </w:t>
      </w:r>
      <w:r w:rsidR="00275ACA">
        <w:rPr>
          <w:rFonts w:ascii="Times New Roman" w:hAnsi="Times New Roman" w:cs="Times New Roman"/>
          <w:sz w:val="20"/>
          <w:szCs w:val="20"/>
        </w:rPr>
        <w:t>Kampala, Uganda, March 20, 2006.</w:t>
      </w:r>
    </w:p>
    <w:bookmarkEnd w:id="30"/>
    <w:bookmarkEnd w:id="31"/>
    <w:p w:rsidR="00275ACA" w:rsidRDefault="00275ACA" w:rsidP="00275ACA">
      <w:pPr>
        <w:tabs>
          <w:tab w:val="left" w:pos="720"/>
        </w:tabs>
        <w:ind w:left="2160" w:hanging="2160"/>
        <w:rPr>
          <w:rFonts w:ascii="Times New Roman" w:hAnsi="Times New Roman" w:cs="Times New Roman"/>
          <w:sz w:val="20"/>
          <w:szCs w:val="20"/>
        </w:rPr>
      </w:pPr>
    </w:p>
    <w:p w:rsidR="00275ACA" w:rsidRDefault="00275ACA" w:rsidP="00275ACA">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t>3/2006</w:t>
      </w:r>
      <w:r>
        <w:rPr>
          <w:rFonts w:ascii="Times New Roman" w:hAnsi="Times New Roman" w:cs="Times New Roman"/>
          <w:sz w:val="20"/>
          <w:szCs w:val="20"/>
        </w:rPr>
        <w:tab/>
      </w:r>
      <w:r w:rsidRPr="009774A2">
        <w:rPr>
          <w:rFonts w:ascii="Times New Roman" w:hAnsi="Times New Roman" w:cs="Times New Roman"/>
          <w:b/>
          <w:bCs/>
          <w:sz w:val="20"/>
          <w:szCs w:val="20"/>
        </w:rPr>
        <w:t>Telfair, J.</w:t>
      </w:r>
      <w:r>
        <w:rPr>
          <w:rFonts w:ascii="Times New Roman" w:hAnsi="Times New Roman" w:cs="Times New Roman"/>
          <w:sz w:val="20"/>
          <w:szCs w:val="20"/>
        </w:rPr>
        <w:t xml:space="preserve"> “</w:t>
      </w:r>
      <w:r w:rsidRPr="009774A2">
        <w:rPr>
          <w:rFonts w:ascii="Times New Roman" w:hAnsi="Times New Roman" w:cs="Times New Roman"/>
          <w:sz w:val="20"/>
          <w:szCs w:val="20"/>
        </w:rPr>
        <w:t>Basics of Qualitative Research Methods</w:t>
      </w:r>
      <w:r>
        <w:rPr>
          <w:rFonts w:ascii="Times New Roman" w:hAnsi="Times New Roman" w:cs="Times New Roman"/>
          <w:sz w:val="20"/>
          <w:szCs w:val="20"/>
        </w:rPr>
        <w:t xml:space="preserve">” </w:t>
      </w:r>
      <w:r w:rsidRPr="009774A2">
        <w:rPr>
          <w:rFonts w:ascii="Times New Roman" w:hAnsi="Times New Roman" w:cs="Times New Roman"/>
          <w:b/>
          <w:bCs/>
          <w:sz w:val="20"/>
          <w:szCs w:val="20"/>
        </w:rPr>
        <w:t>research seminar</w:t>
      </w:r>
      <w:r>
        <w:rPr>
          <w:rFonts w:ascii="Times New Roman" w:hAnsi="Times New Roman" w:cs="Times New Roman"/>
          <w:sz w:val="20"/>
          <w:szCs w:val="20"/>
        </w:rPr>
        <w:t xml:space="preserve"> presentation at the </w:t>
      </w:r>
      <w:proofErr w:type="spellStart"/>
      <w:r w:rsidRPr="008D35F5">
        <w:rPr>
          <w:rFonts w:ascii="Times New Roman" w:hAnsi="Times New Roman" w:cs="Times New Roman"/>
          <w:color w:val="000000"/>
          <w:sz w:val="20"/>
          <w:szCs w:val="20"/>
        </w:rPr>
        <w:t>Makerere</w:t>
      </w:r>
      <w:proofErr w:type="spellEnd"/>
      <w:r w:rsidRPr="008D35F5">
        <w:rPr>
          <w:rFonts w:ascii="Times New Roman" w:hAnsi="Times New Roman" w:cs="Times New Roman"/>
          <w:color w:val="000000"/>
          <w:sz w:val="20"/>
          <w:szCs w:val="20"/>
        </w:rPr>
        <w:t xml:space="preserve"> University</w:t>
      </w:r>
      <w:r>
        <w:rPr>
          <w:rFonts w:ascii="Times New Roman" w:hAnsi="Times New Roman" w:cs="Times New Roman"/>
          <w:color w:val="000000"/>
          <w:sz w:val="20"/>
          <w:szCs w:val="20"/>
        </w:rPr>
        <w:t>,</w:t>
      </w:r>
      <w:r w:rsidRPr="008D35F5">
        <w:rPr>
          <w:rFonts w:ascii="Times New Roman" w:hAnsi="Times New Roman" w:cs="Times New Roman"/>
          <w:color w:val="000000"/>
          <w:sz w:val="20"/>
          <w:szCs w:val="20"/>
        </w:rPr>
        <w:t xml:space="preserve"> </w:t>
      </w:r>
      <w:r>
        <w:rPr>
          <w:rFonts w:ascii="Times New Roman" w:hAnsi="Times New Roman" w:cs="Times New Roman"/>
          <w:sz w:val="20"/>
          <w:szCs w:val="20"/>
        </w:rPr>
        <w:t>Kampala, Uganda, March 21, 2006.</w:t>
      </w:r>
    </w:p>
    <w:p w:rsidR="00275ACA" w:rsidRDefault="00275ACA" w:rsidP="00275ACA">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r>
    </w:p>
    <w:p w:rsidR="00275ACA" w:rsidRDefault="00275ACA" w:rsidP="00275ACA">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t>3/2006</w:t>
      </w:r>
      <w:r>
        <w:rPr>
          <w:rFonts w:ascii="Times New Roman" w:hAnsi="Times New Roman" w:cs="Times New Roman"/>
          <w:sz w:val="20"/>
          <w:szCs w:val="20"/>
        </w:rPr>
        <w:tab/>
      </w:r>
      <w:r w:rsidRPr="009774A2">
        <w:rPr>
          <w:rFonts w:ascii="Times New Roman" w:hAnsi="Times New Roman" w:cs="Times New Roman"/>
          <w:b/>
          <w:bCs/>
          <w:sz w:val="20"/>
          <w:szCs w:val="20"/>
        </w:rPr>
        <w:t>Telfair, J.</w:t>
      </w:r>
      <w:r>
        <w:rPr>
          <w:rFonts w:ascii="Times New Roman" w:hAnsi="Times New Roman" w:cs="Times New Roman"/>
          <w:sz w:val="20"/>
          <w:szCs w:val="20"/>
        </w:rPr>
        <w:t xml:space="preserve"> “Applications of </w:t>
      </w:r>
      <w:r w:rsidRPr="009774A2">
        <w:rPr>
          <w:rFonts w:ascii="Times New Roman" w:hAnsi="Times New Roman" w:cs="Times New Roman"/>
          <w:sz w:val="20"/>
          <w:szCs w:val="20"/>
        </w:rPr>
        <w:t>Qualitative Research Methods</w:t>
      </w:r>
      <w:r>
        <w:rPr>
          <w:rFonts w:ascii="Times New Roman" w:hAnsi="Times New Roman" w:cs="Times New Roman"/>
          <w:sz w:val="20"/>
          <w:szCs w:val="20"/>
        </w:rPr>
        <w:t xml:space="preserve">” </w:t>
      </w:r>
      <w:r w:rsidRPr="009774A2">
        <w:rPr>
          <w:rFonts w:ascii="Times New Roman" w:hAnsi="Times New Roman" w:cs="Times New Roman"/>
          <w:b/>
          <w:bCs/>
          <w:sz w:val="20"/>
          <w:szCs w:val="20"/>
        </w:rPr>
        <w:t>research seminar</w:t>
      </w:r>
      <w:r>
        <w:rPr>
          <w:rFonts w:ascii="Times New Roman" w:hAnsi="Times New Roman" w:cs="Times New Roman"/>
          <w:sz w:val="20"/>
          <w:szCs w:val="20"/>
        </w:rPr>
        <w:t xml:space="preserve"> presentation at the </w:t>
      </w:r>
      <w:proofErr w:type="spellStart"/>
      <w:r w:rsidRPr="008D35F5">
        <w:rPr>
          <w:rFonts w:ascii="Times New Roman" w:hAnsi="Times New Roman" w:cs="Times New Roman"/>
          <w:color w:val="000000"/>
          <w:sz w:val="20"/>
          <w:szCs w:val="20"/>
        </w:rPr>
        <w:t>Makerere</w:t>
      </w:r>
      <w:proofErr w:type="spellEnd"/>
      <w:r w:rsidRPr="008D35F5">
        <w:rPr>
          <w:rFonts w:ascii="Times New Roman" w:hAnsi="Times New Roman" w:cs="Times New Roman"/>
          <w:color w:val="000000"/>
          <w:sz w:val="20"/>
          <w:szCs w:val="20"/>
        </w:rPr>
        <w:t xml:space="preserve"> University</w:t>
      </w:r>
      <w:r>
        <w:rPr>
          <w:rFonts w:ascii="Times New Roman" w:hAnsi="Times New Roman" w:cs="Times New Roman"/>
          <w:color w:val="000000"/>
          <w:sz w:val="20"/>
          <w:szCs w:val="20"/>
        </w:rPr>
        <w:t>,</w:t>
      </w:r>
      <w:r w:rsidRPr="008D35F5">
        <w:rPr>
          <w:rFonts w:ascii="Times New Roman" w:hAnsi="Times New Roman" w:cs="Times New Roman"/>
          <w:color w:val="000000"/>
          <w:sz w:val="20"/>
          <w:szCs w:val="20"/>
        </w:rPr>
        <w:t xml:space="preserve"> </w:t>
      </w:r>
      <w:r>
        <w:rPr>
          <w:rFonts w:ascii="Times New Roman" w:hAnsi="Times New Roman" w:cs="Times New Roman"/>
          <w:sz w:val="20"/>
          <w:szCs w:val="20"/>
        </w:rPr>
        <w:t>Kampala, Uganda, March 22, 2006.</w:t>
      </w:r>
    </w:p>
    <w:p w:rsidR="00275ACA" w:rsidRDefault="00275ACA" w:rsidP="00275ACA">
      <w:pPr>
        <w:tabs>
          <w:tab w:val="left" w:pos="720"/>
        </w:tabs>
        <w:ind w:left="2160" w:hanging="2160"/>
        <w:rPr>
          <w:rFonts w:ascii="Times New Roman" w:hAnsi="Times New Roman" w:cs="Times New Roman"/>
          <w:sz w:val="20"/>
          <w:szCs w:val="20"/>
        </w:rPr>
      </w:pPr>
    </w:p>
    <w:p w:rsidR="002E42A5" w:rsidRDefault="00275ACA" w:rsidP="00275ACA">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t>3/2006</w:t>
      </w:r>
      <w:r>
        <w:rPr>
          <w:rFonts w:ascii="Times New Roman" w:hAnsi="Times New Roman" w:cs="Times New Roman"/>
          <w:sz w:val="20"/>
          <w:szCs w:val="20"/>
        </w:rPr>
        <w:tab/>
      </w:r>
      <w:r w:rsidRPr="009774A2">
        <w:rPr>
          <w:rFonts w:ascii="Times New Roman" w:hAnsi="Times New Roman" w:cs="Times New Roman"/>
          <w:b/>
          <w:bCs/>
          <w:sz w:val="20"/>
          <w:szCs w:val="20"/>
        </w:rPr>
        <w:t>Telfair, J.</w:t>
      </w:r>
      <w:r>
        <w:rPr>
          <w:rFonts w:ascii="Times New Roman" w:hAnsi="Times New Roman" w:cs="Times New Roman"/>
          <w:sz w:val="20"/>
          <w:szCs w:val="20"/>
        </w:rPr>
        <w:t xml:space="preserve"> “Introduction to Community-based Participatory </w:t>
      </w:r>
      <w:r w:rsidRPr="009774A2">
        <w:rPr>
          <w:rFonts w:ascii="Times New Roman" w:hAnsi="Times New Roman" w:cs="Times New Roman"/>
          <w:sz w:val="20"/>
          <w:szCs w:val="20"/>
        </w:rPr>
        <w:t>Research Methods</w:t>
      </w:r>
      <w:r>
        <w:rPr>
          <w:rFonts w:ascii="Times New Roman" w:hAnsi="Times New Roman" w:cs="Times New Roman"/>
          <w:sz w:val="20"/>
          <w:szCs w:val="20"/>
        </w:rPr>
        <w:t xml:space="preserve">” </w:t>
      </w:r>
      <w:r w:rsidRPr="009774A2">
        <w:rPr>
          <w:rFonts w:ascii="Times New Roman" w:hAnsi="Times New Roman" w:cs="Times New Roman"/>
          <w:b/>
          <w:bCs/>
          <w:sz w:val="20"/>
          <w:szCs w:val="20"/>
        </w:rPr>
        <w:t>research seminar</w:t>
      </w:r>
      <w:r>
        <w:rPr>
          <w:rFonts w:ascii="Times New Roman" w:hAnsi="Times New Roman" w:cs="Times New Roman"/>
          <w:sz w:val="20"/>
          <w:szCs w:val="20"/>
        </w:rPr>
        <w:t xml:space="preserve"> presentation at the </w:t>
      </w:r>
      <w:proofErr w:type="spellStart"/>
      <w:r w:rsidRPr="008D35F5">
        <w:rPr>
          <w:rFonts w:ascii="Times New Roman" w:hAnsi="Times New Roman" w:cs="Times New Roman"/>
          <w:color w:val="000000"/>
          <w:sz w:val="20"/>
          <w:szCs w:val="20"/>
        </w:rPr>
        <w:t>Makerere</w:t>
      </w:r>
      <w:proofErr w:type="spellEnd"/>
      <w:r w:rsidRPr="008D35F5">
        <w:rPr>
          <w:rFonts w:ascii="Times New Roman" w:hAnsi="Times New Roman" w:cs="Times New Roman"/>
          <w:color w:val="000000"/>
          <w:sz w:val="20"/>
          <w:szCs w:val="20"/>
        </w:rPr>
        <w:t xml:space="preserve"> University</w:t>
      </w:r>
      <w:r>
        <w:rPr>
          <w:rFonts w:ascii="Times New Roman" w:hAnsi="Times New Roman" w:cs="Times New Roman"/>
          <w:color w:val="000000"/>
          <w:sz w:val="20"/>
          <w:szCs w:val="20"/>
        </w:rPr>
        <w:t>,</w:t>
      </w:r>
      <w:r w:rsidRPr="008D35F5">
        <w:rPr>
          <w:rFonts w:ascii="Times New Roman" w:hAnsi="Times New Roman" w:cs="Times New Roman"/>
          <w:color w:val="000000"/>
          <w:sz w:val="20"/>
          <w:szCs w:val="20"/>
        </w:rPr>
        <w:t xml:space="preserve"> </w:t>
      </w:r>
      <w:r>
        <w:rPr>
          <w:rFonts w:ascii="Times New Roman" w:hAnsi="Times New Roman" w:cs="Times New Roman"/>
          <w:sz w:val="20"/>
          <w:szCs w:val="20"/>
        </w:rPr>
        <w:t>Kampala, Uganda, March 23, 2006.</w:t>
      </w:r>
    </w:p>
    <w:p w:rsidR="00275ACA" w:rsidRDefault="002E42A5" w:rsidP="00275ACA">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r>
    </w:p>
    <w:p w:rsidR="00275ACA" w:rsidRDefault="00275ACA" w:rsidP="00275ACA">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r>
      <w:r w:rsidRPr="00CA3DAF">
        <w:rPr>
          <w:rFonts w:ascii="Times New Roman" w:hAnsi="Times New Roman" w:cs="Times New Roman"/>
          <w:sz w:val="20"/>
          <w:szCs w:val="20"/>
        </w:rPr>
        <w:t>2/2006</w:t>
      </w:r>
      <w:r>
        <w:rPr>
          <w:rFonts w:ascii="Times New Roman" w:hAnsi="Times New Roman" w:cs="Times New Roman"/>
          <w:sz w:val="20"/>
          <w:szCs w:val="20"/>
        </w:rPr>
        <w:tab/>
      </w:r>
      <w:r w:rsidRPr="009774A2">
        <w:rPr>
          <w:rFonts w:ascii="Times New Roman" w:hAnsi="Times New Roman" w:cs="Times New Roman"/>
          <w:b/>
          <w:bCs/>
          <w:sz w:val="20"/>
          <w:szCs w:val="20"/>
        </w:rPr>
        <w:t>Telfair, J.</w:t>
      </w:r>
      <w:r>
        <w:rPr>
          <w:rFonts w:ascii="Times New Roman" w:hAnsi="Times New Roman" w:cs="Times New Roman"/>
          <w:sz w:val="20"/>
          <w:szCs w:val="20"/>
        </w:rPr>
        <w:t xml:space="preserve"> “B</w:t>
      </w:r>
      <w:r w:rsidRPr="001E2D52">
        <w:rPr>
          <w:rFonts w:ascii="Times New Roman" w:hAnsi="Times New Roman" w:cs="Times New Roman"/>
          <w:sz w:val="20"/>
          <w:szCs w:val="20"/>
        </w:rPr>
        <w:t xml:space="preserve">asics of </w:t>
      </w:r>
      <w:r>
        <w:rPr>
          <w:rFonts w:ascii="Times New Roman" w:hAnsi="Times New Roman" w:cs="Times New Roman"/>
          <w:sz w:val="20"/>
          <w:szCs w:val="20"/>
        </w:rPr>
        <w:t>F</w:t>
      </w:r>
      <w:r w:rsidRPr="001E2D52">
        <w:rPr>
          <w:rFonts w:ascii="Times New Roman" w:hAnsi="Times New Roman" w:cs="Times New Roman"/>
          <w:sz w:val="20"/>
          <w:szCs w:val="20"/>
        </w:rPr>
        <w:t xml:space="preserve">ield </w:t>
      </w:r>
      <w:r>
        <w:rPr>
          <w:rFonts w:ascii="Times New Roman" w:hAnsi="Times New Roman" w:cs="Times New Roman"/>
          <w:sz w:val="20"/>
          <w:szCs w:val="20"/>
        </w:rPr>
        <w:t>O</w:t>
      </w:r>
      <w:r w:rsidRPr="001E2D52">
        <w:rPr>
          <w:rFonts w:ascii="Times New Roman" w:hAnsi="Times New Roman" w:cs="Times New Roman"/>
          <w:sz w:val="20"/>
          <w:szCs w:val="20"/>
        </w:rPr>
        <w:t xml:space="preserve">bservation </w:t>
      </w:r>
      <w:r>
        <w:rPr>
          <w:rFonts w:ascii="Times New Roman" w:hAnsi="Times New Roman" w:cs="Times New Roman"/>
          <w:sz w:val="20"/>
          <w:szCs w:val="20"/>
        </w:rPr>
        <w:t>R</w:t>
      </w:r>
      <w:r w:rsidRPr="001E2D52">
        <w:rPr>
          <w:rFonts w:ascii="Times New Roman" w:hAnsi="Times New Roman" w:cs="Times New Roman"/>
          <w:sz w:val="20"/>
          <w:szCs w:val="20"/>
        </w:rPr>
        <w:t xml:space="preserve">esearch </w:t>
      </w:r>
      <w:r>
        <w:rPr>
          <w:rFonts w:ascii="Times New Roman" w:hAnsi="Times New Roman" w:cs="Times New Roman"/>
          <w:sz w:val="20"/>
          <w:szCs w:val="20"/>
        </w:rPr>
        <w:t>M</w:t>
      </w:r>
      <w:r w:rsidRPr="001E2D52">
        <w:rPr>
          <w:rFonts w:ascii="Times New Roman" w:hAnsi="Times New Roman" w:cs="Times New Roman"/>
          <w:sz w:val="20"/>
          <w:szCs w:val="20"/>
        </w:rPr>
        <w:t>ethods</w:t>
      </w:r>
      <w:r>
        <w:rPr>
          <w:rFonts w:ascii="Times New Roman" w:hAnsi="Times New Roman" w:cs="Times New Roman"/>
          <w:sz w:val="20"/>
          <w:szCs w:val="20"/>
        </w:rPr>
        <w:t xml:space="preserve">” </w:t>
      </w:r>
      <w:r w:rsidRPr="009774A2">
        <w:rPr>
          <w:rFonts w:ascii="Times New Roman" w:hAnsi="Times New Roman" w:cs="Times New Roman"/>
          <w:b/>
          <w:bCs/>
          <w:sz w:val="20"/>
          <w:szCs w:val="20"/>
        </w:rPr>
        <w:t>research seminar</w:t>
      </w:r>
      <w:r>
        <w:rPr>
          <w:rFonts w:ascii="Times New Roman" w:hAnsi="Times New Roman" w:cs="Times New Roman"/>
          <w:sz w:val="20"/>
          <w:szCs w:val="20"/>
        </w:rPr>
        <w:t xml:space="preserve"> presentation at the Sindh AIDS Control Program/Aga Kahn University/BRIDGE NGO, Karachi, Pakistan, February 28, 2006.</w:t>
      </w:r>
    </w:p>
    <w:p w:rsidR="00275ACA" w:rsidRDefault="00275ACA" w:rsidP="00275ACA">
      <w:pPr>
        <w:tabs>
          <w:tab w:val="left" w:pos="720"/>
        </w:tabs>
        <w:ind w:left="2160" w:hanging="2160"/>
        <w:rPr>
          <w:rFonts w:ascii="Times New Roman" w:hAnsi="Times New Roman" w:cs="Times New Roman"/>
          <w:sz w:val="20"/>
          <w:szCs w:val="20"/>
        </w:rPr>
      </w:pPr>
    </w:p>
    <w:p w:rsidR="00275ACA" w:rsidRDefault="00275ACA" w:rsidP="00275ACA">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t>2/2006</w:t>
      </w:r>
      <w:r>
        <w:rPr>
          <w:rFonts w:ascii="Times New Roman" w:hAnsi="Times New Roman" w:cs="Times New Roman"/>
          <w:sz w:val="20"/>
          <w:szCs w:val="20"/>
        </w:rPr>
        <w:tab/>
      </w:r>
      <w:r w:rsidRPr="009774A2">
        <w:rPr>
          <w:rFonts w:ascii="Times New Roman" w:hAnsi="Times New Roman" w:cs="Times New Roman"/>
          <w:b/>
          <w:bCs/>
          <w:sz w:val="20"/>
          <w:szCs w:val="20"/>
        </w:rPr>
        <w:t>Telfair, J.</w:t>
      </w:r>
      <w:r>
        <w:rPr>
          <w:rFonts w:ascii="Times New Roman" w:hAnsi="Times New Roman" w:cs="Times New Roman"/>
          <w:sz w:val="20"/>
          <w:szCs w:val="20"/>
        </w:rPr>
        <w:t xml:space="preserve"> “</w:t>
      </w:r>
      <w:r w:rsidRPr="009774A2">
        <w:rPr>
          <w:rFonts w:ascii="Times New Roman" w:hAnsi="Times New Roman" w:cs="Times New Roman"/>
          <w:sz w:val="20"/>
          <w:szCs w:val="20"/>
        </w:rPr>
        <w:t>Basics of Qualitative Research Methods</w:t>
      </w:r>
      <w:r>
        <w:rPr>
          <w:rFonts w:ascii="Times New Roman" w:hAnsi="Times New Roman" w:cs="Times New Roman"/>
          <w:sz w:val="20"/>
          <w:szCs w:val="20"/>
        </w:rPr>
        <w:t xml:space="preserve">” </w:t>
      </w:r>
      <w:r w:rsidRPr="009774A2">
        <w:rPr>
          <w:rFonts w:ascii="Times New Roman" w:hAnsi="Times New Roman" w:cs="Times New Roman"/>
          <w:b/>
          <w:bCs/>
          <w:sz w:val="20"/>
          <w:szCs w:val="20"/>
        </w:rPr>
        <w:t>research seminar</w:t>
      </w:r>
      <w:r>
        <w:rPr>
          <w:rFonts w:ascii="Times New Roman" w:hAnsi="Times New Roman" w:cs="Times New Roman"/>
          <w:sz w:val="20"/>
          <w:szCs w:val="20"/>
        </w:rPr>
        <w:t xml:space="preserve"> presentation at the Sindh AIDS Control Program/Aga Kahn University/BRIDGE NGO, Karachi, Pakistan, March 1, 2006.</w:t>
      </w:r>
    </w:p>
    <w:p w:rsidR="00275ACA" w:rsidRDefault="00275ACA" w:rsidP="00275ACA">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r>
    </w:p>
    <w:p w:rsidR="00275ACA" w:rsidRDefault="00275ACA" w:rsidP="00275ACA">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t>2/2006</w:t>
      </w:r>
      <w:r>
        <w:rPr>
          <w:rFonts w:ascii="Times New Roman" w:hAnsi="Times New Roman" w:cs="Times New Roman"/>
          <w:sz w:val="20"/>
          <w:szCs w:val="20"/>
        </w:rPr>
        <w:tab/>
      </w:r>
      <w:r w:rsidRPr="009774A2">
        <w:rPr>
          <w:rFonts w:ascii="Times New Roman" w:hAnsi="Times New Roman" w:cs="Times New Roman"/>
          <w:b/>
          <w:bCs/>
          <w:sz w:val="20"/>
          <w:szCs w:val="20"/>
        </w:rPr>
        <w:t>Telfair, J.</w:t>
      </w:r>
      <w:r>
        <w:rPr>
          <w:rFonts w:ascii="Times New Roman" w:hAnsi="Times New Roman" w:cs="Times New Roman"/>
          <w:sz w:val="20"/>
          <w:szCs w:val="20"/>
        </w:rPr>
        <w:t xml:space="preserve"> “Applications of </w:t>
      </w:r>
      <w:r w:rsidRPr="009774A2">
        <w:rPr>
          <w:rFonts w:ascii="Times New Roman" w:hAnsi="Times New Roman" w:cs="Times New Roman"/>
          <w:sz w:val="20"/>
          <w:szCs w:val="20"/>
        </w:rPr>
        <w:t>Qualitative Research Methods</w:t>
      </w:r>
      <w:r>
        <w:rPr>
          <w:rFonts w:ascii="Times New Roman" w:hAnsi="Times New Roman" w:cs="Times New Roman"/>
          <w:sz w:val="20"/>
          <w:szCs w:val="20"/>
        </w:rPr>
        <w:t xml:space="preserve">” </w:t>
      </w:r>
      <w:r w:rsidRPr="009774A2">
        <w:rPr>
          <w:rFonts w:ascii="Times New Roman" w:hAnsi="Times New Roman" w:cs="Times New Roman"/>
          <w:b/>
          <w:bCs/>
          <w:sz w:val="20"/>
          <w:szCs w:val="20"/>
        </w:rPr>
        <w:t>research seminar</w:t>
      </w:r>
      <w:r>
        <w:rPr>
          <w:rFonts w:ascii="Times New Roman" w:hAnsi="Times New Roman" w:cs="Times New Roman"/>
          <w:sz w:val="20"/>
          <w:szCs w:val="20"/>
        </w:rPr>
        <w:t xml:space="preserve"> presentation at the Sindh AIDS Control Program/Aga Kahn University/BRIDGE NGO, Karachi, Pakistan, March 2, 2006.</w:t>
      </w:r>
    </w:p>
    <w:p w:rsidR="00275ACA" w:rsidRDefault="00275ACA" w:rsidP="00275ACA">
      <w:pPr>
        <w:tabs>
          <w:tab w:val="left" w:pos="720"/>
        </w:tabs>
        <w:ind w:left="2160" w:hanging="2160"/>
        <w:rPr>
          <w:rFonts w:ascii="Times New Roman" w:hAnsi="Times New Roman" w:cs="Times New Roman"/>
          <w:sz w:val="20"/>
          <w:szCs w:val="20"/>
        </w:rPr>
      </w:pPr>
    </w:p>
    <w:p w:rsidR="002E42A5" w:rsidRDefault="00275ACA" w:rsidP="002E42A5">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r>
      <w:r w:rsidR="002E42A5">
        <w:rPr>
          <w:rFonts w:ascii="Times New Roman" w:hAnsi="Times New Roman" w:cs="Times New Roman"/>
          <w:sz w:val="20"/>
          <w:szCs w:val="20"/>
        </w:rPr>
        <w:t>6</w:t>
      </w:r>
      <w:r w:rsidR="002E42A5" w:rsidRPr="00EC7F44">
        <w:rPr>
          <w:rFonts w:ascii="Times New Roman" w:hAnsi="Times New Roman" w:cs="Times New Roman"/>
          <w:sz w:val="20"/>
          <w:szCs w:val="20"/>
        </w:rPr>
        <w:t>/2005</w:t>
      </w:r>
      <w:r w:rsidR="002E42A5">
        <w:rPr>
          <w:rFonts w:ascii="Times New Roman" w:hAnsi="Times New Roman" w:cs="Times New Roman"/>
          <w:sz w:val="20"/>
          <w:szCs w:val="20"/>
        </w:rPr>
        <w:t xml:space="preserve"> </w:t>
      </w:r>
      <w:r w:rsidR="002E42A5">
        <w:rPr>
          <w:rFonts w:ascii="Times New Roman" w:hAnsi="Times New Roman" w:cs="Times New Roman"/>
          <w:sz w:val="20"/>
          <w:szCs w:val="20"/>
        </w:rPr>
        <w:tab/>
      </w:r>
      <w:r w:rsidR="002E42A5" w:rsidRPr="009774A2">
        <w:rPr>
          <w:rFonts w:ascii="Times New Roman" w:hAnsi="Times New Roman" w:cs="Times New Roman"/>
          <w:b/>
          <w:bCs/>
          <w:sz w:val="20"/>
          <w:szCs w:val="20"/>
        </w:rPr>
        <w:t>Telfair, J.</w:t>
      </w:r>
      <w:r w:rsidR="002E42A5">
        <w:rPr>
          <w:rFonts w:ascii="Times New Roman" w:hAnsi="Times New Roman" w:cs="Times New Roman"/>
          <w:sz w:val="20"/>
          <w:szCs w:val="20"/>
        </w:rPr>
        <w:t xml:space="preserve"> “Overview and Practical Application of Community-based </w:t>
      </w:r>
      <w:r w:rsidR="002E42A5" w:rsidRPr="009774A2">
        <w:rPr>
          <w:rFonts w:ascii="Times New Roman" w:hAnsi="Times New Roman" w:cs="Times New Roman"/>
          <w:sz w:val="20"/>
          <w:szCs w:val="20"/>
        </w:rPr>
        <w:t>Participatory Research Methods</w:t>
      </w:r>
      <w:r w:rsidR="002E42A5">
        <w:rPr>
          <w:rFonts w:ascii="Times New Roman" w:hAnsi="Times New Roman" w:cs="Times New Roman"/>
          <w:sz w:val="20"/>
          <w:szCs w:val="20"/>
        </w:rPr>
        <w:t xml:space="preserve">” </w:t>
      </w:r>
      <w:r w:rsidR="002E42A5" w:rsidRPr="009774A2">
        <w:rPr>
          <w:rFonts w:ascii="Times New Roman" w:hAnsi="Times New Roman" w:cs="Times New Roman"/>
          <w:b/>
          <w:bCs/>
          <w:sz w:val="20"/>
          <w:szCs w:val="20"/>
        </w:rPr>
        <w:t>research seminar</w:t>
      </w:r>
      <w:r w:rsidR="002E42A5">
        <w:rPr>
          <w:rFonts w:ascii="Times New Roman" w:hAnsi="Times New Roman" w:cs="Times New Roman"/>
          <w:sz w:val="20"/>
          <w:szCs w:val="20"/>
        </w:rPr>
        <w:t xml:space="preserve"> </w:t>
      </w:r>
      <w:r w:rsidR="002E42A5" w:rsidRPr="002E42A5">
        <w:rPr>
          <w:rFonts w:ascii="Times New Roman" w:hAnsi="Times New Roman" w:cs="Times New Roman"/>
          <w:b/>
          <w:bCs/>
          <w:sz w:val="20"/>
          <w:szCs w:val="20"/>
        </w:rPr>
        <w:t xml:space="preserve">via Teleconference </w:t>
      </w:r>
      <w:r w:rsidR="002E42A5">
        <w:rPr>
          <w:rFonts w:ascii="Times New Roman" w:hAnsi="Times New Roman" w:cs="Times New Roman"/>
          <w:sz w:val="20"/>
          <w:szCs w:val="20"/>
        </w:rPr>
        <w:t>presentation to the Diabetes Research Center, Indian Council on Medical Research, Chennai, India, June 21, 2005.</w:t>
      </w:r>
    </w:p>
    <w:p w:rsidR="00EC7F44" w:rsidRDefault="00EC7F44" w:rsidP="004D0930">
      <w:pPr>
        <w:tabs>
          <w:tab w:val="left" w:pos="720"/>
        </w:tabs>
        <w:ind w:firstLine="720"/>
        <w:rPr>
          <w:rFonts w:ascii="Times New Roman" w:hAnsi="Times New Roman" w:cs="Times New Roman"/>
          <w:sz w:val="22"/>
          <w:szCs w:val="22"/>
        </w:rPr>
      </w:pPr>
    </w:p>
    <w:p w:rsidR="009774A2" w:rsidRDefault="009774A2" w:rsidP="009774A2">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t>3</w:t>
      </w:r>
      <w:r w:rsidRPr="00EC7F44">
        <w:rPr>
          <w:rFonts w:ascii="Times New Roman" w:hAnsi="Times New Roman" w:cs="Times New Roman"/>
          <w:sz w:val="20"/>
          <w:szCs w:val="20"/>
        </w:rPr>
        <w:t>/2005</w:t>
      </w:r>
      <w:r>
        <w:rPr>
          <w:rFonts w:ascii="Times New Roman" w:hAnsi="Times New Roman" w:cs="Times New Roman"/>
          <w:sz w:val="20"/>
          <w:szCs w:val="20"/>
        </w:rPr>
        <w:t xml:space="preserve"> </w:t>
      </w:r>
      <w:r>
        <w:rPr>
          <w:rFonts w:ascii="Times New Roman" w:hAnsi="Times New Roman" w:cs="Times New Roman"/>
          <w:sz w:val="20"/>
          <w:szCs w:val="20"/>
        </w:rPr>
        <w:tab/>
      </w:r>
      <w:r w:rsidRPr="009774A2">
        <w:rPr>
          <w:rFonts w:ascii="Times New Roman" w:hAnsi="Times New Roman" w:cs="Times New Roman"/>
          <w:b/>
          <w:bCs/>
          <w:sz w:val="20"/>
          <w:szCs w:val="20"/>
        </w:rPr>
        <w:t>Telfair, J.</w:t>
      </w:r>
      <w:r>
        <w:rPr>
          <w:rFonts w:ascii="Times New Roman" w:hAnsi="Times New Roman" w:cs="Times New Roman"/>
          <w:sz w:val="20"/>
          <w:szCs w:val="20"/>
        </w:rPr>
        <w:t xml:space="preserve"> “</w:t>
      </w:r>
      <w:r w:rsidR="00D942C6">
        <w:rPr>
          <w:rFonts w:ascii="Times New Roman" w:hAnsi="Times New Roman" w:cs="Times New Roman"/>
          <w:sz w:val="20"/>
          <w:szCs w:val="20"/>
        </w:rPr>
        <w:t>Monitoring and Evaluating the Research Process</w:t>
      </w:r>
      <w:r>
        <w:rPr>
          <w:rFonts w:ascii="Times New Roman" w:hAnsi="Times New Roman" w:cs="Times New Roman"/>
          <w:sz w:val="20"/>
          <w:szCs w:val="20"/>
        </w:rPr>
        <w:t xml:space="preserve">” </w:t>
      </w:r>
      <w:r w:rsidRPr="009774A2">
        <w:rPr>
          <w:rFonts w:ascii="Times New Roman" w:hAnsi="Times New Roman" w:cs="Times New Roman"/>
          <w:b/>
          <w:bCs/>
          <w:sz w:val="20"/>
          <w:szCs w:val="20"/>
        </w:rPr>
        <w:t>research seminar</w:t>
      </w:r>
      <w:r>
        <w:rPr>
          <w:rFonts w:ascii="Times New Roman" w:hAnsi="Times New Roman" w:cs="Times New Roman"/>
          <w:sz w:val="20"/>
          <w:szCs w:val="20"/>
        </w:rPr>
        <w:t xml:space="preserve"> presentation at the National </w:t>
      </w:r>
      <w:proofErr w:type="spellStart"/>
      <w:r>
        <w:rPr>
          <w:rFonts w:ascii="Times New Roman" w:hAnsi="Times New Roman" w:cs="Times New Roman"/>
          <w:sz w:val="20"/>
          <w:szCs w:val="20"/>
        </w:rPr>
        <w:t>Pirgov</w:t>
      </w:r>
      <w:proofErr w:type="spellEnd"/>
      <w:r>
        <w:rPr>
          <w:rFonts w:ascii="Times New Roman" w:hAnsi="Times New Roman" w:cs="Times New Roman"/>
          <w:sz w:val="20"/>
          <w:szCs w:val="20"/>
        </w:rPr>
        <w:t xml:space="preserve"> Memorial Medical University, </w:t>
      </w:r>
      <w:proofErr w:type="spellStart"/>
      <w:r>
        <w:rPr>
          <w:rFonts w:ascii="Times New Roman" w:hAnsi="Times New Roman" w:cs="Times New Roman"/>
          <w:sz w:val="20"/>
          <w:szCs w:val="20"/>
        </w:rPr>
        <w:t>Vinnytsta</w:t>
      </w:r>
      <w:proofErr w:type="spellEnd"/>
      <w:r>
        <w:rPr>
          <w:rFonts w:ascii="Times New Roman" w:hAnsi="Times New Roman" w:cs="Times New Roman"/>
          <w:sz w:val="20"/>
          <w:szCs w:val="20"/>
        </w:rPr>
        <w:t>, Ukraine, March 2</w:t>
      </w:r>
      <w:r w:rsidR="00D942C6">
        <w:rPr>
          <w:rFonts w:ascii="Times New Roman" w:hAnsi="Times New Roman" w:cs="Times New Roman"/>
          <w:sz w:val="20"/>
          <w:szCs w:val="20"/>
        </w:rPr>
        <w:t>3</w:t>
      </w:r>
      <w:r>
        <w:rPr>
          <w:rFonts w:ascii="Times New Roman" w:hAnsi="Times New Roman" w:cs="Times New Roman"/>
          <w:sz w:val="20"/>
          <w:szCs w:val="20"/>
        </w:rPr>
        <w:t>, 2005.</w:t>
      </w:r>
    </w:p>
    <w:p w:rsidR="009774A2" w:rsidRDefault="009774A2" w:rsidP="004D0930">
      <w:pPr>
        <w:tabs>
          <w:tab w:val="left" w:pos="720"/>
        </w:tabs>
        <w:ind w:firstLine="720"/>
        <w:rPr>
          <w:rFonts w:ascii="Times New Roman" w:hAnsi="Times New Roman" w:cs="Times New Roman"/>
          <w:sz w:val="22"/>
          <w:szCs w:val="22"/>
        </w:rPr>
      </w:pPr>
    </w:p>
    <w:p w:rsidR="009774A2" w:rsidRDefault="009774A2" w:rsidP="009774A2">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t>3</w:t>
      </w:r>
      <w:r w:rsidRPr="00EC7F44">
        <w:rPr>
          <w:rFonts w:ascii="Times New Roman" w:hAnsi="Times New Roman" w:cs="Times New Roman"/>
          <w:sz w:val="20"/>
          <w:szCs w:val="20"/>
        </w:rPr>
        <w:t>/2005</w:t>
      </w:r>
      <w:r>
        <w:rPr>
          <w:rFonts w:ascii="Times New Roman" w:hAnsi="Times New Roman" w:cs="Times New Roman"/>
          <w:sz w:val="20"/>
          <w:szCs w:val="20"/>
        </w:rPr>
        <w:t xml:space="preserve"> </w:t>
      </w:r>
      <w:r>
        <w:rPr>
          <w:rFonts w:ascii="Times New Roman" w:hAnsi="Times New Roman" w:cs="Times New Roman"/>
          <w:sz w:val="20"/>
          <w:szCs w:val="20"/>
        </w:rPr>
        <w:tab/>
      </w:r>
      <w:r w:rsidRPr="009774A2">
        <w:rPr>
          <w:rFonts w:ascii="Times New Roman" w:hAnsi="Times New Roman" w:cs="Times New Roman"/>
          <w:b/>
          <w:bCs/>
          <w:sz w:val="20"/>
          <w:szCs w:val="20"/>
        </w:rPr>
        <w:t>Telfair, J.</w:t>
      </w:r>
      <w:r>
        <w:rPr>
          <w:rFonts w:ascii="Times New Roman" w:hAnsi="Times New Roman" w:cs="Times New Roman"/>
          <w:sz w:val="20"/>
          <w:szCs w:val="20"/>
        </w:rPr>
        <w:t xml:space="preserve"> “</w:t>
      </w:r>
      <w:r w:rsidR="00D942C6">
        <w:rPr>
          <w:rFonts w:ascii="Times New Roman" w:hAnsi="Times New Roman" w:cs="Times New Roman"/>
          <w:sz w:val="20"/>
          <w:szCs w:val="20"/>
        </w:rPr>
        <w:t>Research and Evaluation Design: Qualitative Methods</w:t>
      </w:r>
      <w:r>
        <w:rPr>
          <w:rFonts w:ascii="Times New Roman" w:hAnsi="Times New Roman" w:cs="Times New Roman"/>
          <w:sz w:val="20"/>
          <w:szCs w:val="20"/>
        </w:rPr>
        <w:t xml:space="preserve">” </w:t>
      </w:r>
      <w:r w:rsidRPr="009774A2">
        <w:rPr>
          <w:rFonts w:ascii="Times New Roman" w:hAnsi="Times New Roman" w:cs="Times New Roman"/>
          <w:b/>
          <w:bCs/>
          <w:sz w:val="20"/>
          <w:szCs w:val="20"/>
        </w:rPr>
        <w:t>research seminar</w:t>
      </w:r>
      <w:r>
        <w:rPr>
          <w:rFonts w:ascii="Times New Roman" w:hAnsi="Times New Roman" w:cs="Times New Roman"/>
          <w:sz w:val="20"/>
          <w:szCs w:val="20"/>
        </w:rPr>
        <w:t xml:space="preserve"> presentation at the National </w:t>
      </w:r>
      <w:proofErr w:type="spellStart"/>
      <w:r>
        <w:rPr>
          <w:rFonts w:ascii="Times New Roman" w:hAnsi="Times New Roman" w:cs="Times New Roman"/>
          <w:sz w:val="20"/>
          <w:szCs w:val="20"/>
        </w:rPr>
        <w:t>Pirgov</w:t>
      </w:r>
      <w:proofErr w:type="spellEnd"/>
      <w:r>
        <w:rPr>
          <w:rFonts w:ascii="Times New Roman" w:hAnsi="Times New Roman" w:cs="Times New Roman"/>
          <w:sz w:val="20"/>
          <w:szCs w:val="20"/>
        </w:rPr>
        <w:t xml:space="preserve"> Memorial Medical University, </w:t>
      </w:r>
      <w:proofErr w:type="spellStart"/>
      <w:r>
        <w:rPr>
          <w:rFonts w:ascii="Times New Roman" w:hAnsi="Times New Roman" w:cs="Times New Roman"/>
          <w:sz w:val="20"/>
          <w:szCs w:val="20"/>
        </w:rPr>
        <w:t>Vinnytsta</w:t>
      </w:r>
      <w:proofErr w:type="spellEnd"/>
      <w:r>
        <w:rPr>
          <w:rFonts w:ascii="Times New Roman" w:hAnsi="Times New Roman" w:cs="Times New Roman"/>
          <w:sz w:val="20"/>
          <w:szCs w:val="20"/>
        </w:rPr>
        <w:t>, Ukraine, March 22, 2005.</w:t>
      </w:r>
    </w:p>
    <w:p w:rsidR="009774A2" w:rsidRDefault="009774A2" w:rsidP="004D0930">
      <w:pPr>
        <w:tabs>
          <w:tab w:val="left" w:pos="720"/>
        </w:tabs>
        <w:ind w:firstLine="720"/>
        <w:rPr>
          <w:rFonts w:ascii="Times New Roman" w:hAnsi="Times New Roman" w:cs="Times New Roman"/>
          <w:sz w:val="22"/>
          <w:szCs w:val="22"/>
        </w:rPr>
      </w:pPr>
    </w:p>
    <w:p w:rsidR="009774A2" w:rsidRDefault="009774A2" w:rsidP="009774A2">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lastRenderedPageBreak/>
        <w:tab/>
        <w:t>3</w:t>
      </w:r>
      <w:r w:rsidRPr="00EC7F44">
        <w:rPr>
          <w:rFonts w:ascii="Times New Roman" w:hAnsi="Times New Roman" w:cs="Times New Roman"/>
          <w:sz w:val="20"/>
          <w:szCs w:val="20"/>
        </w:rPr>
        <w:t>/2005</w:t>
      </w:r>
      <w:r>
        <w:rPr>
          <w:rFonts w:ascii="Times New Roman" w:hAnsi="Times New Roman" w:cs="Times New Roman"/>
          <w:sz w:val="20"/>
          <w:szCs w:val="20"/>
        </w:rPr>
        <w:t xml:space="preserve"> </w:t>
      </w:r>
      <w:r>
        <w:rPr>
          <w:rFonts w:ascii="Times New Roman" w:hAnsi="Times New Roman" w:cs="Times New Roman"/>
          <w:sz w:val="20"/>
          <w:szCs w:val="20"/>
        </w:rPr>
        <w:tab/>
      </w:r>
      <w:r w:rsidRPr="009774A2">
        <w:rPr>
          <w:rFonts w:ascii="Times New Roman" w:hAnsi="Times New Roman" w:cs="Times New Roman"/>
          <w:b/>
          <w:bCs/>
          <w:sz w:val="20"/>
          <w:szCs w:val="20"/>
        </w:rPr>
        <w:t>Telfair, J.</w:t>
      </w:r>
      <w:r>
        <w:rPr>
          <w:rFonts w:ascii="Times New Roman" w:hAnsi="Times New Roman" w:cs="Times New Roman"/>
          <w:sz w:val="20"/>
          <w:szCs w:val="20"/>
        </w:rPr>
        <w:t xml:space="preserve"> “Grant Writing for the NIH II: Developing Your Research Proposal” </w:t>
      </w:r>
      <w:r w:rsidRPr="009774A2">
        <w:rPr>
          <w:rFonts w:ascii="Times New Roman" w:hAnsi="Times New Roman" w:cs="Times New Roman"/>
          <w:b/>
          <w:bCs/>
          <w:sz w:val="20"/>
          <w:szCs w:val="20"/>
        </w:rPr>
        <w:t>research seminar</w:t>
      </w:r>
      <w:r>
        <w:rPr>
          <w:rFonts w:ascii="Times New Roman" w:hAnsi="Times New Roman" w:cs="Times New Roman"/>
          <w:sz w:val="20"/>
          <w:szCs w:val="20"/>
        </w:rPr>
        <w:t xml:space="preserve"> presentation at the National </w:t>
      </w:r>
      <w:proofErr w:type="spellStart"/>
      <w:r>
        <w:rPr>
          <w:rFonts w:ascii="Times New Roman" w:hAnsi="Times New Roman" w:cs="Times New Roman"/>
          <w:sz w:val="20"/>
          <w:szCs w:val="20"/>
        </w:rPr>
        <w:t>Pirgov</w:t>
      </w:r>
      <w:proofErr w:type="spellEnd"/>
      <w:r>
        <w:rPr>
          <w:rFonts w:ascii="Times New Roman" w:hAnsi="Times New Roman" w:cs="Times New Roman"/>
          <w:sz w:val="20"/>
          <w:szCs w:val="20"/>
        </w:rPr>
        <w:t xml:space="preserve"> Memorial Medical University, </w:t>
      </w:r>
      <w:proofErr w:type="spellStart"/>
      <w:r>
        <w:rPr>
          <w:rFonts w:ascii="Times New Roman" w:hAnsi="Times New Roman" w:cs="Times New Roman"/>
          <w:sz w:val="20"/>
          <w:szCs w:val="20"/>
        </w:rPr>
        <w:t>Vinnytsta</w:t>
      </w:r>
      <w:proofErr w:type="spellEnd"/>
      <w:r>
        <w:rPr>
          <w:rFonts w:ascii="Times New Roman" w:hAnsi="Times New Roman" w:cs="Times New Roman"/>
          <w:sz w:val="20"/>
          <w:szCs w:val="20"/>
        </w:rPr>
        <w:t>, Ukraine, March 22, 2005.</w:t>
      </w:r>
    </w:p>
    <w:p w:rsidR="009774A2" w:rsidRDefault="009774A2" w:rsidP="004D0930">
      <w:pPr>
        <w:tabs>
          <w:tab w:val="left" w:pos="720"/>
        </w:tabs>
        <w:ind w:firstLine="720"/>
        <w:rPr>
          <w:rFonts w:ascii="Times New Roman" w:hAnsi="Times New Roman" w:cs="Times New Roman"/>
          <w:sz w:val="22"/>
          <w:szCs w:val="22"/>
        </w:rPr>
      </w:pPr>
    </w:p>
    <w:p w:rsidR="009774A2" w:rsidRDefault="009774A2" w:rsidP="009774A2">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r>
      <w:r w:rsidRPr="00EC7F44">
        <w:rPr>
          <w:rFonts w:ascii="Times New Roman" w:hAnsi="Times New Roman" w:cs="Times New Roman"/>
          <w:sz w:val="20"/>
          <w:szCs w:val="20"/>
        </w:rPr>
        <w:t>2/2005</w:t>
      </w:r>
      <w:r>
        <w:rPr>
          <w:rFonts w:ascii="Times New Roman" w:hAnsi="Times New Roman" w:cs="Times New Roman"/>
          <w:sz w:val="20"/>
          <w:szCs w:val="20"/>
        </w:rPr>
        <w:t xml:space="preserve"> </w:t>
      </w:r>
      <w:r>
        <w:rPr>
          <w:rFonts w:ascii="Times New Roman" w:hAnsi="Times New Roman" w:cs="Times New Roman"/>
          <w:sz w:val="20"/>
          <w:szCs w:val="20"/>
        </w:rPr>
        <w:tab/>
      </w:r>
      <w:r w:rsidRPr="009774A2">
        <w:rPr>
          <w:rFonts w:ascii="Times New Roman" w:hAnsi="Times New Roman" w:cs="Times New Roman"/>
          <w:b/>
          <w:bCs/>
          <w:sz w:val="20"/>
          <w:szCs w:val="20"/>
        </w:rPr>
        <w:t>Telfair, J.</w:t>
      </w:r>
      <w:r>
        <w:rPr>
          <w:rFonts w:ascii="Times New Roman" w:hAnsi="Times New Roman" w:cs="Times New Roman"/>
          <w:sz w:val="20"/>
          <w:szCs w:val="20"/>
        </w:rPr>
        <w:t xml:space="preserve"> “</w:t>
      </w:r>
      <w:r w:rsidRPr="009774A2">
        <w:rPr>
          <w:rFonts w:ascii="Times New Roman" w:hAnsi="Times New Roman" w:cs="Times New Roman"/>
          <w:sz w:val="20"/>
          <w:szCs w:val="20"/>
        </w:rPr>
        <w:t>Basics of Qualitative Research Methods</w:t>
      </w:r>
      <w:r>
        <w:rPr>
          <w:rFonts w:ascii="Times New Roman" w:hAnsi="Times New Roman" w:cs="Times New Roman"/>
          <w:sz w:val="20"/>
          <w:szCs w:val="20"/>
        </w:rPr>
        <w:t xml:space="preserve">” </w:t>
      </w:r>
      <w:r w:rsidRPr="009774A2">
        <w:rPr>
          <w:rFonts w:ascii="Times New Roman" w:hAnsi="Times New Roman" w:cs="Times New Roman"/>
          <w:b/>
          <w:bCs/>
          <w:sz w:val="20"/>
          <w:szCs w:val="20"/>
        </w:rPr>
        <w:t>research seminar</w:t>
      </w:r>
      <w:r>
        <w:rPr>
          <w:rFonts w:ascii="Times New Roman" w:hAnsi="Times New Roman" w:cs="Times New Roman"/>
          <w:sz w:val="20"/>
          <w:szCs w:val="20"/>
        </w:rPr>
        <w:t xml:space="preserve"> presentation at the Tuberculosis Research Center, Indian Council on Medical Research, Chennai, India, February 17, 2005.</w:t>
      </w:r>
    </w:p>
    <w:p w:rsidR="009774A2" w:rsidRDefault="009774A2" w:rsidP="004D0930">
      <w:pPr>
        <w:tabs>
          <w:tab w:val="left" w:pos="720"/>
        </w:tabs>
        <w:ind w:firstLine="720"/>
        <w:rPr>
          <w:rFonts w:ascii="Times New Roman" w:hAnsi="Times New Roman" w:cs="Times New Roman"/>
          <w:sz w:val="22"/>
          <w:szCs w:val="22"/>
        </w:rPr>
      </w:pPr>
    </w:p>
    <w:p w:rsidR="009774A2" w:rsidRDefault="009774A2" w:rsidP="009774A2">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r>
      <w:r w:rsidRPr="00EC7F44">
        <w:rPr>
          <w:rFonts w:ascii="Times New Roman" w:hAnsi="Times New Roman" w:cs="Times New Roman"/>
          <w:sz w:val="20"/>
          <w:szCs w:val="20"/>
        </w:rPr>
        <w:t>2/2005</w:t>
      </w:r>
      <w:r>
        <w:rPr>
          <w:rFonts w:ascii="Times New Roman" w:hAnsi="Times New Roman" w:cs="Times New Roman"/>
          <w:sz w:val="20"/>
          <w:szCs w:val="20"/>
        </w:rPr>
        <w:t xml:space="preserve"> </w:t>
      </w:r>
      <w:r>
        <w:rPr>
          <w:rFonts w:ascii="Times New Roman" w:hAnsi="Times New Roman" w:cs="Times New Roman"/>
          <w:sz w:val="20"/>
          <w:szCs w:val="20"/>
        </w:rPr>
        <w:tab/>
      </w:r>
      <w:r w:rsidRPr="009774A2">
        <w:rPr>
          <w:rFonts w:ascii="Times New Roman" w:hAnsi="Times New Roman" w:cs="Times New Roman"/>
          <w:b/>
          <w:bCs/>
          <w:sz w:val="20"/>
          <w:szCs w:val="20"/>
        </w:rPr>
        <w:t>Telfair, J.</w:t>
      </w:r>
      <w:r>
        <w:rPr>
          <w:rFonts w:ascii="Times New Roman" w:hAnsi="Times New Roman" w:cs="Times New Roman"/>
          <w:sz w:val="20"/>
          <w:szCs w:val="20"/>
        </w:rPr>
        <w:t xml:space="preserve"> “</w:t>
      </w:r>
      <w:r w:rsidRPr="009774A2">
        <w:rPr>
          <w:rFonts w:ascii="Times New Roman" w:hAnsi="Times New Roman" w:cs="Times New Roman"/>
          <w:sz w:val="20"/>
          <w:szCs w:val="20"/>
        </w:rPr>
        <w:t>Basics of Participatory Research Methods</w:t>
      </w:r>
      <w:r>
        <w:rPr>
          <w:rFonts w:ascii="Times New Roman" w:hAnsi="Times New Roman" w:cs="Times New Roman"/>
          <w:sz w:val="20"/>
          <w:szCs w:val="20"/>
        </w:rPr>
        <w:t xml:space="preserve">” </w:t>
      </w:r>
      <w:r w:rsidRPr="009774A2">
        <w:rPr>
          <w:rFonts w:ascii="Times New Roman" w:hAnsi="Times New Roman" w:cs="Times New Roman"/>
          <w:b/>
          <w:bCs/>
          <w:sz w:val="20"/>
          <w:szCs w:val="20"/>
        </w:rPr>
        <w:t>research seminar</w:t>
      </w:r>
      <w:r>
        <w:rPr>
          <w:rFonts w:ascii="Times New Roman" w:hAnsi="Times New Roman" w:cs="Times New Roman"/>
          <w:sz w:val="20"/>
          <w:szCs w:val="20"/>
        </w:rPr>
        <w:t xml:space="preserve"> presentation at the Tuberculosis Research Center, Indian Council on Medical Research, Chennai, India, February 16, 2005.</w:t>
      </w:r>
    </w:p>
    <w:p w:rsidR="009774A2" w:rsidRDefault="009774A2" w:rsidP="009774A2">
      <w:pPr>
        <w:tabs>
          <w:tab w:val="left" w:pos="720"/>
        </w:tabs>
        <w:ind w:left="2160" w:hanging="2160"/>
        <w:rPr>
          <w:rFonts w:ascii="Times New Roman" w:hAnsi="Times New Roman" w:cs="Times New Roman"/>
          <w:sz w:val="20"/>
          <w:szCs w:val="20"/>
        </w:rPr>
      </w:pPr>
    </w:p>
    <w:p w:rsidR="00EC7F44" w:rsidRDefault="009774A2" w:rsidP="009774A2">
      <w:pPr>
        <w:tabs>
          <w:tab w:val="left" w:pos="720"/>
        </w:tabs>
        <w:ind w:left="2160" w:hanging="2160"/>
        <w:rPr>
          <w:rFonts w:ascii="Times New Roman" w:hAnsi="Times New Roman" w:cs="Times New Roman"/>
          <w:sz w:val="20"/>
          <w:szCs w:val="20"/>
        </w:rPr>
      </w:pPr>
      <w:r>
        <w:rPr>
          <w:rFonts w:ascii="Times New Roman" w:hAnsi="Times New Roman" w:cs="Times New Roman"/>
          <w:sz w:val="20"/>
          <w:szCs w:val="20"/>
        </w:rPr>
        <w:tab/>
      </w:r>
      <w:r w:rsidR="00EC7F44" w:rsidRPr="00EC7F44">
        <w:rPr>
          <w:rFonts w:ascii="Times New Roman" w:hAnsi="Times New Roman" w:cs="Times New Roman"/>
          <w:sz w:val="20"/>
          <w:szCs w:val="20"/>
        </w:rPr>
        <w:t>2/2005</w:t>
      </w:r>
      <w:r w:rsidR="001E2D52">
        <w:rPr>
          <w:rFonts w:ascii="Times New Roman" w:hAnsi="Times New Roman" w:cs="Times New Roman"/>
          <w:sz w:val="20"/>
          <w:szCs w:val="20"/>
        </w:rPr>
        <w:t xml:space="preserve"> </w:t>
      </w:r>
      <w:r w:rsidR="001E2D52">
        <w:rPr>
          <w:rFonts w:ascii="Times New Roman" w:hAnsi="Times New Roman" w:cs="Times New Roman"/>
          <w:sz w:val="20"/>
          <w:szCs w:val="20"/>
        </w:rPr>
        <w:tab/>
      </w:r>
      <w:r w:rsidR="001E2D52" w:rsidRPr="009774A2">
        <w:rPr>
          <w:rFonts w:ascii="Times New Roman" w:hAnsi="Times New Roman" w:cs="Times New Roman"/>
          <w:b/>
          <w:bCs/>
          <w:sz w:val="20"/>
          <w:szCs w:val="20"/>
        </w:rPr>
        <w:t>Telfair, J.</w:t>
      </w:r>
      <w:r w:rsidR="001E2D52">
        <w:rPr>
          <w:rFonts w:ascii="Times New Roman" w:hAnsi="Times New Roman" w:cs="Times New Roman"/>
          <w:sz w:val="20"/>
          <w:szCs w:val="20"/>
        </w:rPr>
        <w:t xml:space="preserve"> “B</w:t>
      </w:r>
      <w:r w:rsidR="001E2D52" w:rsidRPr="001E2D52">
        <w:rPr>
          <w:rFonts w:ascii="Times New Roman" w:hAnsi="Times New Roman" w:cs="Times New Roman"/>
          <w:sz w:val="20"/>
          <w:szCs w:val="20"/>
        </w:rPr>
        <w:t>asics of field observation research methods</w:t>
      </w:r>
      <w:r w:rsidR="001E2D52">
        <w:rPr>
          <w:rFonts w:ascii="Times New Roman" w:hAnsi="Times New Roman" w:cs="Times New Roman"/>
          <w:sz w:val="20"/>
          <w:szCs w:val="20"/>
        </w:rPr>
        <w:t xml:space="preserve">” </w:t>
      </w:r>
      <w:r w:rsidR="001E2D52" w:rsidRPr="009774A2">
        <w:rPr>
          <w:rFonts w:ascii="Times New Roman" w:hAnsi="Times New Roman" w:cs="Times New Roman"/>
          <w:b/>
          <w:bCs/>
          <w:sz w:val="20"/>
          <w:szCs w:val="20"/>
        </w:rPr>
        <w:t>research seminar</w:t>
      </w:r>
      <w:r w:rsidR="001E2D52">
        <w:rPr>
          <w:rFonts w:ascii="Times New Roman" w:hAnsi="Times New Roman" w:cs="Times New Roman"/>
          <w:sz w:val="20"/>
          <w:szCs w:val="20"/>
        </w:rPr>
        <w:t xml:space="preserve"> presentation at </w:t>
      </w:r>
      <w:r>
        <w:rPr>
          <w:rFonts w:ascii="Times New Roman" w:hAnsi="Times New Roman" w:cs="Times New Roman"/>
          <w:sz w:val="20"/>
          <w:szCs w:val="20"/>
        </w:rPr>
        <w:t>the Tuberculosis Research Center, Indian Council on Medical Research, Chennai, India, February 15, 2005.</w:t>
      </w:r>
    </w:p>
    <w:p w:rsidR="00800FF0" w:rsidRDefault="00800FF0" w:rsidP="004D0930">
      <w:pPr>
        <w:tabs>
          <w:tab w:val="left" w:pos="720"/>
        </w:tabs>
        <w:ind w:firstLine="720"/>
        <w:rPr>
          <w:rFonts w:ascii="Times New Roman" w:hAnsi="Times New Roman" w:cs="Times New Roman"/>
          <w:sz w:val="22"/>
          <w:szCs w:val="22"/>
        </w:rPr>
      </w:pPr>
    </w:p>
    <w:p w:rsidR="004B4B8B" w:rsidRPr="00582907" w:rsidRDefault="004B4B8B" w:rsidP="00120FF9">
      <w:pPr>
        <w:numPr>
          <w:ilvl w:val="0"/>
          <w:numId w:val="10"/>
        </w:numPr>
        <w:tabs>
          <w:tab w:val="clear" w:pos="2160"/>
          <w:tab w:val="left" w:pos="720"/>
          <w:tab w:val="num" w:pos="1440"/>
        </w:tabs>
        <w:ind w:hanging="1440"/>
        <w:rPr>
          <w:rFonts w:ascii="Times New Roman" w:hAnsi="Times New Roman" w:cs="Times New Roman"/>
          <w:b/>
          <w:bCs/>
          <w:u w:val="single"/>
        </w:rPr>
      </w:pPr>
      <w:r w:rsidRPr="00582907">
        <w:rPr>
          <w:rFonts w:ascii="Times New Roman" w:hAnsi="Times New Roman" w:cs="Times New Roman"/>
          <w:b/>
          <w:sz w:val="22"/>
          <w:szCs w:val="22"/>
          <w:u w:val="single"/>
        </w:rPr>
        <w:t>Additional Training</w:t>
      </w:r>
      <w:r w:rsidR="00AE618F">
        <w:rPr>
          <w:rFonts w:ascii="Times New Roman" w:hAnsi="Times New Roman" w:cs="Times New Roman"/>
          <w:b/>
          <w:sz w:val="22"/>
          <w:szCs w:val="22"/>
          <w:u w:val="single"/>
        </w:rPr>
        <w:t>s</w:t>
      </w:r>
      <w:r w:rsidRPr="00582907">
        <w:rPr>
          <w:rFonts w:ascii="Times New Roman" w:hAnsi="Times New Roman" w:cs="Times New Roman"/>
          <w:b/>
          <w:sz w:val="22"/>
          <w:szCs w:val="22"/>
          <w:u w:val="single"/>
        </w:rPr>
        <w:t>/Workshops</w:t>
      </w:r>
      <w:r w:rsidR="00582907" w:rsidRPr="00582907">
        <w:rPr>
          <w:rFonts w:ascii="Times New Roman" w:hAnsi="Times New Roman" w:cs="Times New Roman"/>
          <w:b/>
          <w:sz w:val="22"/>
          <w:szCs w:val="22"/>
          <w:u w:val="single"/>
        </w:rPr>
        <w:t xml:space="preserve"> – Domestic and Global</w:t>
      </w:r>
    </w:p>
    <w:p w:rsidR="004B4B8B" w:rsidRDefault="004B4B8B" w:rsidP="004B4B8B">
      <w:pPr>
        <w:tabs>
          <w:tab w:val="left" w:pos="720"/>
        </w:tabs>
        <w:rPr>
          <w:rFonts w:ascii="Times New Roman" w:hAnsi="Times New Roman" w:cs="Times New Roman"/>
          <w:sz w:val="22"/>
          <w:szCs w:val="22"/>
        </w:rPr>
      </w:pPr>
    </w:p>
    <w:p w:rsidR="004B4B8B" w:rsidRPr="00582907" w:rsidRDefault="004B4B8B" w:rsidP="00AE618F">
      <w:pPr>
        <w:numPr>
          <w:ilvl w:val="0"/>
          <w:numId w:val="18"/>
        </w:numPr>
        <w:tabs>
          <w:tab w:val="left" w:pos="720"/>
        </w:tabs>
        <w:rPr>
          <w:rFonts w:ascii="Times New Roman" w:hAnsi="Times New Roman" w:cs="Times New Roman"/>
          <w:b/>
          <w:bCs/>
        </w:rPr>
      </w:pPr>
      <w:r w:rsidRPr="00582907">
        <w:rPr>
          <w:rFonts w:ascii="Times New Roman" w:hAnsi="Times New Roman" w:cs="Times New Roman"/>
          <w:b/>
          <w:sz w:val="20"/>
          <w:szCs w:val="20"/>
        </w:rPr>
        <w:t>2007 – 2011</w:t>
      </w:r>
      <w:r w:rsidRPr="004B4B8B">
        <w:rPr>
          <w:rFonts w:ascii="Times New Roman" w:hAnsi="Times New Roman" w:cs="Times New Roman"/>
          <w:sz w:val="20"/>
          <w:szCs w:val="20"/>
        </w:rPr>
        <w:t xml:space="preserve"> (</w:t>
      </w:r>
      <w:r w:rsidRPr="00582907">
        <w:rPr>
          <w:rFonts w:ascii="Times New Roman" w:hAnsi="Times New Roman" w:cs="Times New Roman"/>
          <w:b/>
          <w:sz w:val="20"/>
          <w:szCs w:val="20"/>
        </w:rPr>
        <w:t>Once per year</w:t>
      </w:r>
      <w:r w:rsidRPr="004B4B8B">
        <w:rPr>
          <w:rFonts w:ascii="Times New Roman" w:hAnsi="Times New Roman" w:cs="Times New Roman"/>
          <w:sz w:val="20"/>
          <w:szCs w:val="20"/>
        </w:rPr>
        <w:t xml:space="preserve">) – </w:t>
      </w:r>
      <w:r w:rsidRPr="00582907">
        <w:rPr>
          <w:rFonts w:ascii="Times New Roman" w:hAnsi="Times New Roman" w:cs="Times New Roman"/>
          <w:sz w:val="20"/>
          <w:szCs w:val="20"/>
          <w:u w:val="single"/>
        </w:rPr>
        <w:t xml:space="preserve">Developed and Led </w:t>
      </w:r>
      <w:r w:rsidRPr="00582907">
        <w:rPr>
          <w:rFonts w:ascii="Times New Roman" w:hAnsi="Times New Roman" w:cs="Times New Roman"/>
          <w:b/>
          <w:iCs/>
          <w:sz w:val="20"/>
          <w:szCs w:val="20"/>
          <w:u w:val="single"/>
        </w:rPr>
        <w:t xml:space="preserve">HRSA Grants </w:t>
      </w:r>
      <w:r w:rsidRPr="00582907">
        <w:rPr>
          <w:rFonts w:ascii="Times New Roman" w:hAnsi="Times New Roman" w:cs="Times New Roman"/>
          <w:sz w:val="20"/>
          <w:szCs w:val="20"/>
          <w:u w:val="single"/>
        </w:rPr>
        <w:t>MOCK STUDY SECTION</w:t>
      </w:r>
      <w:r w:rsidRPr="004B4B8B">
        <w:rPr>
          <w:rFonts w:ascii="Times New Roman" w:hAnsi="Times New Roman" w:cs="Times New Roman"/>
          <w:sz w:val="20"/>
          <w:szCs w:val="20"/>
        </w:rPr>
        <w:t xml:space="preserve">  - Annual Grant Writing Institute, Memorial Hospital System, Fort Lauderdale, Florida.</w:t>
      </w:r>
    </w:p>
    <w:p w:rsidR="00582907" w:rsidRPr="004B4B8B" w:rsidRDefault="00582907" w:rsidP="00AE618F">
      <w:pPr>
        <w:tabs>
          <w:tab w:val="left" w:pos="720"/>
        </w:tabs>
        <w:ind w:left="1080"/>
        <w:rPr>
          <w:rFonts w:ascii="Times New Roman" w:hAnsi="Times New Roman" w:cs="Times New Roman"/>
          <w:b/>
          <w:bCs/>
        </w:rPr>
      </w:pPr>
    </w:p>
    <w:p w:rsidR="004B4B8B" w:rsidRPr="00582907" w:rsidRDefault="004B4B8B" w:rsidP="00AE618F">
      <w:pPr>
        <w:numPr>
          <w:ilvl w:val="0"/>
          <w:numId w:val="18"/>
        </w:numPr>
        <w:rPr>
          <w:rFonts w:ascii="Times New Roman" w:hAnsi="Times New Roman" w:cs="Times New Roman"/>
          <w:bCs/>
          <w:sz w:val="20"/>
          <w:szCs w:val="20"/>
        </w:rPr>
      </w:pPr>
      <w:r w:rsidRPr="00582907">
        <w:rPr>
          <w:rFonts w:ascii="Times New Roman" w:hAnsi="Times New Roman" w:cs="Times New Roman"/>
          <w:b/>
          <w:bCs/>
          <w:sz w:val="20"/>
          <w:szCs w:val="20"/>
        </w:rPr>
        <w:t>2007 – 2011</w:t>
      </w:r>
      <w:r w:rsidRPr="004B4B8B">
        <w:rPr>
          <w:rFonts w:ascii="Times New Roman" w:hAnsi="Times New Roman" w:cs="Times New Roman"/>
          <w:bCs/>
          <w:sz w:val="20"/>
          <w:szCs w:val="20"/>
        </w:rPr>
        <w:t xml:space="preserve"> (</w:t>
      </w:r>
      <w:r w:rsidRPr="00582907">
        <w:rPr>
          <w:rFonts w:ascii="Times New Roman" w:hAnsi="Times New Roman" w:cs="Times New Roman"/>
          <w:b/>
          <w:bCs/>
          <w:sz w:val="20"/>
          <w:szCs w:val="20"/>
        </w:rPr>
        <w:t>Once per year</w:t>
      </w:r>
      <w:r w:rsidRPr="004B4B8B">
        <w:rPr>
          <w:rFonts w:ascii="Times New Roman" w:hAnsi="Times New Roman" w:cs="Times New Roman"/>
          <w:bCs/>
          <w:sz w:val="20"/>
          <w:szCs w:val="20"/>
        </w:rPr>
        <w:t xml:space="preserve">) – </w:t>
      </w:r>
      <w:r w:rsidRPr="00582907">
        <w:rPr>
          <w:rFonts w:ascii="Times New Roman" w:hAnsi="Times New Roman" w:cs="Times New Roman"/>
          <w:bCs/>
          <w:sz w:val="20"/>
          <w:szCs w:val="20"/>
          <w:u w:val="single"/>
        </w:rPr>
        <w:t xml:space="preserve">Developed and Led </w:t>
      </w:r>
      <w:r w:rsidR="0016356D" w:rsidRPr="00582907">
        <w:rPr>
          <w:rFonts w:ascii="Times New Roman" w:hAnsi="Times New Roman" w:cs="Times New Roman"/>
          <w:b/>
          <w:bCs/>
          <w:sz w:val="20"/>
          <w:szCs w:val="20"/>
          <w:u w:val="single"/>
        </w:rPr>
        <w:t>Practice and Community</w:t>
      </w:r>
      <w:r w:rsidR="0072230F" w:rsidRPr="00582907">
        <w:rPr>
          <w:rFonts w:ascii="Times New Roman" w:hAnsi="Times New Roman" w:cs="Times New Roman"/>
          <w:b/>
          <w:bCs/>
          <w:sz w:val="20"/>
          <w:szCs w:val="20"/>
          <w:u w:val="single"/>
        </w:rPr>
        <w:t xml:space="preserve"> Research</w:t>
      </w:r>
      <w:r w:rsidR="0016356D" w:rsidRPr="00582907">
        <w:rPr>
          <w:rFonts w:ascii="Times New Roman" w:hAnsi="Times New Roman" w:cs="Times New Roman"/>
          <w:b/>
          <w:bCs/>
          <w:sz w:val="20"/>
          <w:szCs w:val="20"/>
          <w:u w:val="single"/>
        </w:rPr>
        <w:t xml:space="preserve"> Grants</w:t>
      </w:r>
      <w:r w:rsidR="0016356D" w:rsidRPr="00582907">
        <w:rPr>
          <w:rFonts w:ascii="Times New Roman" w:hAnsi="Times New Roman" w:cs="Times New Roman"/>
          <w:bCs/>
          <w:sz w:val="20"/>
          <w:szCs w:val="20"/>
          <w:u w:val="single"/>
        </w:rPr>
        <w:t xml:space="preserve"> </w:t>
      </w:r>
      <w:r w:rsidR="0016356D" w:rsidRPr="00582907">
        <w:rPr>
          <w:rFonts w:ascii="Times New Roman" w:hAnsi="Times New Roman" w:cs="Times New Roman"/>
          <w:b/>
          <w:bCs/>
          <w:sz w:val="20"/>
          <w:szCs w:val="20"/>
          <w:u w:val="single"/>
        </w:rPr>
        <w:t>Mentor</w:t>
      </w:r>
      <w:r w:rsidR="003D2203" w:rsidRPr="00582907">
        <w:rPr>
          <w:rFonts w:ascii="Times New Roman" w:hAnsi="Times New Roman" w:cs="Times New Roman"/>
          <w:b/>
          <w:bCs/>
          <w:sz w:val="20"/>
          <w:szCs w:val="20"/>
          <w:u w:val="single"/>
        </w:rPr>
        <w:t>ed</w:t>
      </w:r>
      <w:r w:rsidR="0016356D" w:rsidRPr="00582907">
        <w:rPr>
          <w:rFonts w:ascii="Times New Roman" w:hAnsi="Times New Roman" w:cs="Times New Roman"/>
          <w:b/>
          <w:bCs/>
          <w:sz w:val="20"/>
          <w:szCs w:val="20"/>
          <w:u w:val="single"/>
        </w:rPr>
        <w:t xml:space="preserve"> </w:t>
      </w:r>
      <w:r w:rsidR="0016356D" w:rsidRPr="00582907">
        <w:rPr>
          <w:rFonts w:ascii="Times New Roman" w:hAnsi="Times New Roman" w:cs="Times New Roman"/>
          <w:bCs/>
          <w:sz w:val="20"/>
          <w:szCs w:val="20"/>
          <w:u w:val="single"/>
        </w:rPr>
        <w:t xml:space="preserve">group </w:t>
      </w:r>
      <w:r w:rsidR="0072230F" w:rsidRPr="00582907">
        <w:rPr>
          <w:rFonts w:ascii="Times New Roman" w:hAnsi="Times New Roman" w:cs="Times New Roman"/>
          <w:bCs/>
          <w:sz w:val="20"/>
          <w:szCs w:val="20"/>
          <w:u w:val="single"/>
        </w:rPr>
        <w:t>Sessions</w:t>
      </w:r>
      <w:r w:rsidRPr="00582907">
        <w:rPr>
          <w:rFonts w:ascii="Times New Roman" w:hAnsi="Times New Roman" w:cs="Times New Roman"/>
          <w:bCs/>
          <w:sz w:val="20"/>
          <w:szCs w:val="20"/>
          <w:u w:val="single"/>
        </w:rPr>
        <w:t xml:space="preserve"> </w:t>
      </w:r>
      <w:r w:rsidRPr="004B4B8B">
        <w:rPr>
          <w:rFonts w:ascii="Times New Roman" w:hAnsi="Times New Roman" w:cs="Times New Roman"/>
          <w:bCs/>
          <w:sz w:val="20"/>
          <w:szCs w:val="20"/>
        </w:rPr>
        <w:t xml:space="preserve"> - Annual Grant Writing Institute, Memorial Hospital System, Fort Lauderdale, Florida.</w:t>
      </w:r>
      <w:r w:rsidR="0072230F">
        <w:rPr>
          <w:rFonts w:ascii="Times New Roman" w:hAnsi="Times New Roman" w:cs="Times New Roman"/>
          <w:bCs/>
          <w:sz w:val="20"/>
          <w:szCs w:val="20"/>
        </w:rPr>
        <w:t xml:space="preserve"> Type of grants covered </w:t>
      </w:r>
      <w:r w:rsidR="0072230F" w:rsidRPr="0072230F">
        <w:rPr>
          <w:rFonts w:ascii="Times New Roman" w:hAnsi="Times New Roman" w:cs="Times New Roman"/>
          <w:color w:val="000000"/>
          <w:sz w:val="20"/>
          <w:szCs w:val="20"/>
        </w:rPr>
        <w:t>Mentored Career and Minority Development Awards (K-series) - K99/R00, K01, K08, K23, K25; Basic and Clinical Research Grants - R21, R01; Health Service Research U38, R40; and Community Research - HRSA, Robert Wood Johnson</w:t>
      </w:r>
      <w:r w:rsidR="0072230F" w:rsidRPr="0072230F">
        <w:rPr>
          <w:rFonts w:ascii="Times New Roman" w:hAnsi="Times New Roman" w:cs="Times New Roman"/>
          <w:sz w:val="20"/>
          <w:szCs w:val="20"/>
        </w:rPr>
        <w:br/>
      </w:r>
      <w:r w:rsidR="0072230F" w:rsidRPr="0072230F">
        <w:rPr>
          <w:rFonts w:ascii="Times New Roman" w:hAnsi="Times New Roman" w:cs="Times New Roman"/>
          <w:color w:val="000000"/>
          <w:sz w:val="20"/>
          <w:szCs w:val="20"/>
        </w:rPr>
        <w:t>CDC Grants</w:t>
      </w:r>
    </w:p>
    <w:p w:rsidR="00582907" w:rsidRPr="002D5C66" w:rsidRDefault="00582907" w:rsidP="00AE618F">
      <w:pPr>
        <w:rPr>
          <w:rFonts w:ascii="Times New Roman" w:hAnsi="Times New Roman" w:cs="Times New Roman"/>
          <w:bCs/>
          <w:sz w:val="20"/>
          <w:szCs w:val="20"/>
        </w:rPr>
      </w:pPr>
    </w:p>
    <w:p w:rsidR="002D5C66" w:rsidRPr="00582907" w:rsidRDefault="002D5C66" w:rsidP="00AE618F">
      <w:pPr>
        <w:numPr>
          <w:ilvl w:val="0"/>
          <w:numId w:val="18"/>
        </w:numPr>
        <w:rPr>
          <w:rFonts w:ascii="Times New Roman" w:hAnsi="Times New Roman" w:cs="Times New Roman"/>
          <w:bCs/>
          <w:sz w:val="20"/>
          <w:szCs w:val="20"/>
        </w:rPr>
      </w:pPr>
      <w:r w:rsidRPr="00582907">
        <w:rPr>
          <w:rFonts w:ascii="Times New Roman" w:hAnsi="Times New Roman" w:cs="Times New Roman"/>
          <w:b/>
          <w:color w:val="000000"/>
          <w:sz w:val="20"/>
          <w:szCs w:val="20"/>
        </w:rPr>
        <w:t>June 8, 2011</w:t>
      </w:r>
      <w:r>
        <w:rPr>
          <w:rFonts w:ascii="Times New Roman" w:hAnsi="Times New Roman" w:cs="Times New Roman"/>
          <w:color w:val="000000"/>
          <w:sz w:val="20"/>
          <w:szCs w:val="20"/>
        </w:rPr>
        <w:t xml:space="preserve"> – </w:t>
      </w:r>
      <w:r w:rsidRPr="00582907">
        <w:rPr>
          <w:rFonts w:ascii="Times New Roman" w:hAnsi="Times New Roman" w:cs="Times New Roman"/>
          <w:color w:val="000000"/>
          <w:sz w:val="20"/>
          <w:szCs w:val="20"/>
          <w:u w:val="single"/>
        </w:rPr>
        <w:t xml:space="preserve">Developed and Conducted </w:t>
      </w:r>
      <w:r w:rsidRPr="00582907">
        <w:rPr>
          <w:rFonts w:ascii="Times New Roman" w:hAnsi="Times New Roman" w:cs="Times New Roman"/>
          <w:b/>
          <w:color w:val="000000"/>
          <w:sz w:val="20"/>
          <w:szCs w:val="20"/>
          <w:u w:val="single"/>
        </w:rPr>
        <w:t>Webinar</w:t>
      </w:r>
      <w:r w:rsidRPr="00582907">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rPr>
        <w:t>titled ‘</w:t>
      </w:r>
      <w:r w:rsidRPr="002D5C66">
        <w:rPr>
          <w:rFonts w:ascii="Times New Roman" w:hAnsi="Times New Roman" w:cs="Times New Roman"/>
          <w:color w:val="000000"/>
          <w:sz w:val="20"/>
          <w:szCs w:val="20"/>
        </w:rPr>
        <w:t>Publishing- Examining your data with a critical eye and determining how it informs the field</w:t>
      </w:r>
      <w:r>
        <w:rPr>
          <w:rFonts w:ascii="Times New Roman" w:hAnsi="Times New Roman" w:cs="Times New Roman"/>
          <w:color w:val="000000"/>
          <w:sz w:val="20"/>
          <w:szCs w:val="20"/>
        </w:rPr>
        <w:t>’ for grantees of the DHHS/OPH/</w:t>
      </w:r>
      <w:r w:rsidRPr="002D5C66">
        <w:rPr>
          <w:rFonts w:ascii="Times New Roman" w:hAnsi="Times New Roman" w:cs="Times New Roman"/>
          <w:color w:val="000000"/>
          <w:sz w:val="20"/>
          <w:szCs w:val="20"/>
        </w:rPr>
        <w:t>Office of Adolescent Pregnancy Programs (OAPP)</w:t>
      </w:r>
      <w:r>
        <w:rPr>
          <w:rFonts w:ascii="Times New Roman" w:hAnsi="Times New Roman" w:cs="Times New Roman"/>
          <w:color w:val="000000"/>
          <w:sz w:val="20"/>
          <w:szCs w:val="20"/>
        </w:rPr>
        <w:t>.</w:t>
      </w:r>
    </w:p>
    <w:p w:rsidR="00582907" w:rsidRPr="003F3030" w:rsidRDefault="00582907" w:rsidP="00AE618F">
      <w:pPr>
        <w:rPr>
          <w:rFonts w:ascii="Times New Roman" w:hAnsi="Times New Roman" w:cs="Times New Roman"/>
          <w:bCs/>
          <w:sz w:val="20"/>
          <w:szCs w:val="20"/>
        </w:rPr>
      </w:pPr>
    </w:p>
    <w:p w:rsidR="004B4B8B" w:rsidRDefault="003F3030" w:rsidP="00AE618F">
      <w:pPr>
        <w:pStyle w:val="ListParagraph"/>
        <w:numPr>
          <w:ilvl w:val="0"/>
          <w:numId w:val="18"/>
        </w:numPr>
        <w:spacing w:after="0" w:line="240" w:lineRule="auto"/>
        <w:rPr>
          <w:rFonts w:ascii="Times New Roman" w:hAnsi="Times New Roman"/>
          <w:sz w:val="20"/>
          <w:szCs w:val="20"/>
        </w:rPr>
      </w:pPr>
      <w:r w:rsidRPr="00582907">
        <w:rPr>
          <w:rFonts w:ascii="Times New Roman" w:hAnsi="Times New Roman"/>
          <w:b/>
          <w:color w:val="000000"/>
          <w:sz w:val="20"/>
          <w:szCs w:val="20"/>
        </w:rPr>
        <w:t>March 2017</w:t>
      </w:r>
      <w:r w:rsidRPr="0025370E">
        <w:rPr>
          <w:rFonts w:ascii="Times New Roman" w:hAnsi="Times New Roman"/>
          <w:color w:val="000000"/>
          <w:sz w:val="20"/>
          <w:szCs w:val="20"/>
        </w:rPr>
        <w:t xml:space="preserve"> (</w:t>
      </w:r>
      <w:r w:rsidRPr="00582907">
        <w:rPr>
          <w:rFonts w:ascii="Times New Roman" w:hAnsi="Times New Roman"/>
          <w:b/>
          <w:color w:val="000000"/>
          <w:sz w:val="20"/>
          <w:szCs w:val="20"/>
        </w:rPr>
        <w:t>entire month</w:t>
      </w:r>
      <w:r w:rsidRPr="0025370E">
        <w:rPr>
          <w:rFonts w:ascii="Times New Roman" w:hAnsi="Times New Roman"/>
          <w:color w:val="000000"/>
          <w:sz w:val="20"/>
          <w:szCs w:val="20"/>
        </w:rPr>
        <w:t xml:space="preserve">) </w:t>
      </w:r>
      <w:r w:rsidRPr="00582907">
        <w:rPr>
          <w:rFonts w:ascii="Times New Roman" w:hAnsi="Times New Roman"/>
          <w:color w:val="000000"/>
          <w:sz w:val="20"/>
          <w:szCs w:val="20"/>
          <w:u w:val="single"/>
        </w:rPr>
        <w:t>Developed and conducted a</w:t>
      </w:r>
      <w:r w:rsidR="0025370E" w:rsidRPr="00582907">
        <w:rPr>
          <w:rFonts w:ascii="Times New Roman" w:hAnsi="Times New Roman"/>
          <w:color w:val="000000"/>
          <w:sz w:val="20"/>
          <w:szCs w:val="20"/>
          <w:u w:val="single"/>
        </w:rPr>
        <w:t xml:space="preserve"> set of Public health practice and research modules</w:t>
      </w:r>
      <w:r w:rsidR="0025370E" w:rsidRPr="0025370E">
        <w:rPr>
          <w:rFonts w:ascii="Times New Roman" w:hAnsi="Times New Roman"/>
          <w:color w:val="000000"/>
          <w:sz w:val="20"/>
          <w:szCs w:val="20"/>
        </w:rPr>
        <w:t xml:space="preserve"> </w:t>
      </w:r>
      <w:r w:rsidR="0025370E" w:rsidRPr="00582907">
        <w:rPr>
          <w:rFonts w:ascii="Times New Roman" w:hAnsi="Times New Roman"/>
          <w:color w:val="000000"/>
          <w:sz w:val="20"/>
          <w:szCs w:val="20"/>
          <w:u w:val="single"/>
        </w:rPr>
        <w:t>for medical students, undergraduate and graduate health students</w:t>
      </w:r>
      <w:r w:rsidRPr="0025370E">
        <w:rPr>
          <w:rFonts w:ascii="Times New Roman" w:hAnsi="Times New Roman"/>
          <w:color w:val="000000"/>
          <w:sz w:val="20"/>
          <w:szCs w:val="20"/>
        </w:rPr>
        <w:t xml:space="preserve"> </w:t>
      </w:r>
      <w:r w:rsidR="0025370E" w:rsidRPr="0025370E">
        <w:rPr>
          <w:rFonts w:ascii="Times New Roman" w:hAnsi="Times New Roman"/>
          <w:bCs/>
          <w:color w:val="000000"/>
          <w:sz w:val="20"/>
          <w:szCs w:val="20"/>
        </w:rPr>
        <w:t xml:space="preserve">at </w:t>
      </w:r>
      <w:r w:rsidR="0025370E" w:rsidRPr="0025370E">
        <w:rPr>
          <w:rFonts w:ascii="Times New Roman" w:hAnsi="Times New Roman"/>
          <w:b/>
          <w:bCs/>
          <w:color w:val="000000"/>
          <w:sz w:val="20"/>
          <w:szCs w:val="20"/>
        </w:rPr>
        <w:t xml:space="preserve">University of </w:t>
      </w:r>
      <w:proofErr w:type="spellStart"/>
      <w:r w:rsidR="0025370E" w:rsidRPr="0025370E">
        <w:rPr>
          <w:rFonts w:ascii="Times New Roman" w:hAnsi="Times New Roman"/>
          <w:b/>
          <w:bCs/>
          <w:color w:val="000000"/>
          <w:sz w:val="20"/>
          <w:szCs w:val="20"/>
        </w:rPr>
        <w:t>Kelaniya</w:t>
      </w:r>
      <w:proofErr w:type="spellEnd"/>
      <w:r w:rsidR="0025370E" w:rsidRPr="0025370E">
        <w:rPr>
          <w:rFonts w:ascii="Times New Roman" w:hAnsi="Times New Roman"/>
          <w:b/>
          <w:bCs/>
          <w:color w:val="000000"/>
          <w:sz w:val="20"/>
          <w:szCs w:val="20"/>
        </w:rPr>
        <w:t xml:space="preserve">, </w:t>
      </w:r>
      <w:proofErr w:type="spellStart"/>
      <w:r w:rsidR="0025370E" w:rsidRPr="0025370E">
        <w:rPr>
          <w:rFonts w:ascii="Times New Roman" w:hAnsi="Times New Roman"/>
          <w:b/>
          <w:bCs/>
          <w:color w:val="000000"/>
          <w:sz w:val="20"/>
          <w:szCs w:val="20"/>
        </w:rPr>
        <w:t>Ragama</w:t>
      </w:r>
      <w:proofErr w:type="spellEnd"/>
      <w:r w:rsidR="0025370E" w:rsidRPr="0025370E">
        <w:rPr>
          <w:rFonts w:ascii="Times New Roman" w:hAnsi="Times New Roman"/>
          <w:b/>
          <w:bCs/>
          <w:color w:val="000000"/>
          <w:sz w:val="20"/>
          <w:szCs w:val="20"/>
        </w:rPr>
        <w:t>,</w:t>
      </w:r>
      <w:r w:rsidR="007762A2">
        <w:rPr>
          <w:rFonts w:ascii="Times New Roman" w:hAnsi="Times New Roman"/>
          <w:b/>
          <w:bCs/>
          <w:color w:val="000000"/>
          <w:sz w:val="20"/>
          <w:szCs w:val="20"/>
        </w:rPr>
        <w:t xml:space="preserve"> Faculty of Medicine,</w:t>
      </w:r>
      <w:r w:rsidR="0025370E" w:rsidRPr="0025370E">
        <w:rPr>
          <w:rFonts w:ascii="Times New Roman" w:hAnsi="Times New Roman"/>
          <w:b/>
          <w:bCs/>
          <w:color w:val="000000"/>
          <w:sz w:val="20"/>
          <w:szCs w:val="20"/>
        </w:rPr>
        <w:t xml:space="preserve"> Sri Lanka as a Visiting Faculty. </w:t>
      </w:r>
      <w:r w:rsidR="0025370E" w:rsidRPr="0025370E">
        <w:rPr>
          <w:rFonts w:ascii="Times New Roman" w:hAnsi="Times New Roman"/>
          <w:bCs/>
          <w:color w:val="000000"/>
          <w:sz w:val="20"/>
          <w:szCs w:val="20"/>
        </w:rPr>
        <w:t xml:space="preserve">The </w:t>
      </w:r>
      <w:r w:rsidR="0025370E" w:rsidRPr="00582907">
        <w:rPr>
          <w:rFonts w:ascii="Times New Roman" w:hAnsi="Times New Roman"/>
          <w:b/>
          <w:bCs/>
          <w:color w:val="000000"/>
          <w:sz w:val="20"/>
          <w:szCs w:val="20"/>
        </w:rPr>
        <w:t>modules taught</w:t>
      </w:r>
      <w:r w:rsidR="0025370E" w:rsidRPr="0025370E">
        <w:rPr>
          <w:rFonts w:ascii="Times New Roman" w:hAnsi="Times New Roman"/>
          <w:bCs/>
          <w:color w:val="000000"/>
          <w:sz w:val="20"/>
          <w:szCs w:val="20"/>
        </w:rPr>
        <w:t xml:space="preserve"> were:</w:t>
      </w:r>
      <w:r w:rsidR="0025370E" w:rsidRPr="0025370E">
        <w:rPr>
          <w:rFonts w:ascii="Times New Roman" w:hAnsi="Times New Roman"/>
          <w:color w:val="000000"/>
          <w:sz w:val="20"/>
          <w:szCs w:val="20"/>
        </w:rPr>
        <w:t xml:space="preserve">  </w:t>
      </w:r>
      <w:r w:rsidRPr="0025370E">
        <w:rPr>
          <w:rFonts w:ascii="Times New Roman" w:hAnsi="Times New Roman"/>
          <w:sz w:val="20"/>
          <w:szCs w:val="20"/>
        </w:rPr>
        <w:t>a) Monitoring and Evaluation Course for the</w:t>
      </w:r>
      <w:r w:rsidR="0025370E" w:rsidRPr="0025370E">
        <w:rPr>
          <w:rFonts w:ascii="Times New Roman" w:hAnsi="Times New Roman"/>
          <w:sz w:val="20"/>
          <w:szCs w:val="20"/>
        </w:rPr>
        <w:t xml:space="preserve"> MPH program; b) </w:t>
      </w:r>
      <w:r w:rsidRPr="0025370E">
        <w:rPr>
          <w:rFonts w:ascii="Times New Roman" w:hAnsi="Times New Roman"/>
          <w:sz w:val="20"/>
          <w:szCs w:val="20"/>
        </w:rPr>
        <w:t>Undergraduate Seminar on Planning Hea</w:t>
      </w:r>
      <w:r w:rsidR="0025370E" w:rsidRPr="0025370E">
        <w:rPr>
          <w:rFonts w:ascii="Times New Roman" w:hAnsi="Times New Roman"/>
          <w:sz w:val="20"/>
          <w:szCs w:val="20"/>
        </w:rPr>
        <w:t xml:space="preserve">lth Programs; c) </w:t>
      </w:r>
      <w:r w:rsidRPr="0025370E">
        <w:rPr>
          <w:rFonts w:ascii="Times New Roman" w:hAnsi="Times New Roman"/>
          <w:sz w:val="20"/>
          <w:szCs w:val="20"/>
        </w:rPr>
        <w:t>Monitoring your r</w:t>
      </w:r>
      <w:r w:rsidR="0025370E" w:rsidRPr="0025370E">
        <w:rPr>
          <w:rFonts w:ascii="Times New Roman" w:hAnsi="Times New Roman"/>
          <w:sz w:val="20"/>
          <w:szCs w:val="20"/>
        </w:rPr>
        <w:t xml:space="preserve">esearch workshop; d) </w:t>
      </w:r>
      <w:r w:rsidRPr="0025370E">
        <w:rPr>
          <w:rFonts w:ascii="Times New Roman" w:hAnsi="Times New Roman"/>
          <w:sz w:val="20"/>
          <w:szCs w:val="20"/>
        </w:rPr>
        <w:t xml:space="preserve">Staff </w:t>
      </w:r>
      <w:r w:rsidR="0025370E" w:rsidRPr="0025370E">
        <w:rPr>
          <w:rFonts w:ascii="Times New Roman" w:hAnsi="Times New Roman"/>
          <w:sz w:val="20"/>
          <w:szCs w:val="20"/>
        </w:rPr>
        <w:t xml:space="preserve">and faculty </w:t>
      </w:r>
      <w:r w:rsidRPr="0025370E">
        <w:rPr>
          <w:rFonts w:ascii="Times New Roman" w:hAnsi="Times New Roman"/>
          <w:sz w:val="20"/>
          <w:szCs w:val="20"/>
        </w:rPr>
        <w:t xml:space="preserve">mentoring on health research and undergraduate teaching; e) </w:t>
      </w:r>
      <w:r w:rsidR="0025370E" w:rsidRPr="0025370E">
        <w:rPr>
          <w:rFonts w:ascii="Times New Roman" w:hAnsi="Times New Roman"/>
          <w:sz w:val="20"/>
          <w:szCs w:val="20"/>
        </w:rPr>
        <w:t xml:space="preserve">Community organization and mobilization for </w:t>
      </w:r>
      <w:r w:rsidRPr="0025370E">
        <w:rPr>
          <w:rFonts w:ascii="Times New Roman" w:hAnsi="Times New Roman"/>
          <w:sz w:val="20"/>
          <w:szCs w:val="20"/>
        </w:rPr>
        <w:t>Undergraduate</w:t>
      </w:r>
      <w:r w:rsidR="0025370E" w:rsidRPr="0025370E">
        <w:rPr>
          <w:rFonts w:ascii="Times New Roman" w:hAnsi="Times New Roman"/>
          <w:sz w:val="20"/>
          <w:szCs w:val="20"/>
        </w:rPr>
        <w:t>s;</w:t>
      </w:r>
      <w:r w:rsidRPr="0025370E">
        <w:rPr>
          <w:rFonts w:ascii="Times New Roman" w:hAnsi="Times New Roman"/>
          <w:sz w:val="20"/>
          <w:szCs w:val="20"/>
        </w:rPr>
        <w:t xml:space="preserve"> </w:t>
      </w:r>
      <w:r w:rsidR="0025370E" w:rsidRPr="0025370E">
        <w:rPr>
          <w:rFonts w:ascii="Times New Roman" w:hAnsi="Times New Roman"/>
          <w:sz w:val="20"/>
          <w:szCs w:val="20"/>
        </w:rPr>
        <w:t xml:space="preserve">f) Basics Of Field Observation Research Methods; g) Evaluating the Surveillance Process; h) Overview of the Family-Centered Care Approach: Children/Youth with Special Health Care Needs (CYSHCN) and their Families; </w:t>
      </w:r>
      <w:proofErr w:type="spellStart"/>
      <w:r w:rsidR="0025370E" w:rsidRPr="0025370E">
        <w:rPr>
          <w:rFonts w:ascii="Times New Roman" w:hAnsi="Times New Roman"/>
          <w:sz w:val="20"/>
          <w:szCs w:val="20"/>
        </w:rPr>
        <w:t>i</w:t>
      </w:r>
      <w:proofErr w:type="spellEnd"/>
      <w:r w:rsidR="0025370E" w:rsidRPr="0025370E">
        <w:rPr>
          <w:rFonts w:ascii="Times New Roman" w:hAnsi="Times New Roman"/>
          <w:sz w:val="20"/>
          <w:szCs w:val="20"/>
        </w:rPr>
        <w:t xml:space="preserve">) Importance of Conducting Research for Health Practitioners; and j) </w:t>
      </w:r>
      <w:r w:rsidRPr="0025370E">
        <w:rPr>
          <w:rFonts w:ascii="Times New Roman" w:hAnsi="Times New Roman"/>
          <w:sz w:val="20"/>
          <w:szCs w:val="20"/>
        </w:rPr>
        <w:t>Conducting as assigned MD Commu</w:t>
      </w:r>
      <w:r w:rsidR="0025370E" w:rsidRPr="0025370E">
        <w:rPr>
          <w:rFonts w:ascii="Times New Roman" w:hAnsi="Times New Roman"/>
          <w:sz w:val="20"/>
          <w:szCs w:val="20"/>
        </w:rPr>
        <w:t>nity Medicine Program teaching.</w:t>
      </w:r>
    </w:p>
    <w:p w:rsidR="004F7DB7" w:rsidRPr="00841D56" w:rsidRDefault="004F7DB7" w:rsidP="00AE618F">
      <w:pPr>
        <w:pStyle w:val="ListParagraph"/>
        <w:spacing w:after="0" w:line="240" w:lineRule="auto"/>
        <w:rPr>
          <w:rFonts w:ascii="Times New Roman" w:hAnsi="Times New Roman"/>
          <w:sz w:val="20"/>
          <w:szCs w:val="20"/>
        </w:rPr>
      </w:pPr>
    </w:p>
    <w:p w:rsidR="004F7DB7" w:rsidRPr="00841D56" w:rsidRDefault="007762A2" w:rsidP="00AE618F">
      <w:pPr>
        <w:pStyle w:val="ListParagraph"/>
        <w:numPr>
          <w:ilvl w:val="0"/>
          <w:numId w:val="18"/>
        </w:numPr>
        <w:spacing w:after="0" w:line="240" w:lineRule="auto"/>
        <w:rPr>
          <w:rFonts w:ascii="Times New Roman" w:hAnsi="Times New Roman"/>
          <w:sz w:val="20"/>
          <w:szCs w:val="20"/>
        </w:rPr>
      </w:pPr>
      <w:r w:rsidRPr="00841D56">
        <w:rPr>
          <w:rFonts w:ascii="Times New Roman" w:hAnsi="Times New Roman"/>
          <w:b/>
          <w:sz w:val="20"/>
          <w:szCs w:val="20"/>
        </w:rPr>
        <w:t>2,3,10,11,24,25 May</w:t>
      </w:r>
      <w:r w:rsidRPr="00841D56">
        <w:rPr>
          <w:rFonts w:ascii="Times New Roman" w:hAnsi="Times New Roman"/>
          <w:sz w:val="20"/>
          <w:szCs w:val="20"/>
        </w:rPr>
        <w:t xml:space="preserve"> 2</w:t>
      </w:r>
      <w:r w:rsidRPr="00841D56">
        <w:rPr>
          <w:rFonts w:ascii="Times New Roman" w:hAnsi="Times New Roman"/>
          <w:b/>
          <w:sz w:val="20"/>
          <w:szCs w:val="20"/>
        </w:rPr>
        <w:t>019</w:t>
      </w:r>
      <w:r w:rsidRPr="00841D56">
        <w:rPr>
          <w:rFonts w:ascii="Times New Roman" w:hAnsi="Times New Roman"/>
          <w:sz w:val="20"/>
          <w:szCs w:val="20"/>
        </w:rPr>
        <w:t xml:space="preserve"> - </w:t>
      </w:r>
      <w:r w:rsidR="004F7DB7" w:rsidRPr="00841D56">
        <w:rPr>
          <w:rFonts w:ascii="Times New Roman" w:hAnsi="Times New Roman"/>
          <w:sz w:val="20"/>
          <w:szCs w:val="20"/>
          <w:u w:val="single"/>
        </w:rPr>
        <w:t>Evaluation and Monitoring</w:t>
      </w:r>
      <w:r w:rsidRPr="00841D56">
        <w:rPr>
          <w:rFonts w:ascii="Times New Roman" w:hAnsi="Times New Roman"/>
          <w:sz w:val="20"/>
          <w:szCs w:val="20"/>
          <w:u w:val="single"/>
        </w:rPr>
        <w:t xml:space="preserve"> - Four week </w:t>
      </w:r>
      <w:r w:rsidR="004F7DB7" w:rsidRPr="00841D56">
        <w:rPr>
          <w:rFonts w:ascii="Times New Roman" w:hAnsi="Times New Roman"/>
          <w:sz w:val="20"/>
          <w:szCs w:val="20"/>
          <w:u w:val="single"/>
        </w:rPr>
        <w:t>Module</w:t>
      </w:r>
      <w:r w:rsidRPr="00841D56">
        <w:rPr>
          <w:rFonts w:ascii="Times New Roman" w:hAnsi="Times New Roman"/>
          <w:sz w:val="20"/>
          <w:szCs w:val="20"/>
        </w:rPr>
        <w:t xml:space="preserve"> developed</w:t>
      </w:r>
      <w:r w:rsidR="003B76D4">
        <w:rPr>
          <w:rFonts w:ascii="Times New Roman" w:hAnsi="Times New Roman"/>
          <w:sz w:val="20"/>
          <w:szCs w:val="20"/>
        </w:rPr>
        <w:t xml:space="preserve"> for</w:t>
      </w:r>
      <w:r w:rsidRPr="00841D56">
        <w:rPr>
          <w:rFonts w:ascii="Times New Roman" w:hAnsi="Times New Roman"/>
          <w:sz w:val="20"/>
          <w:szCs w:val="20"/>
        </w:rPr>
        <w:t xml:space="preserve"> and taught to MPH second year students and post-masters students in the Department of Public health at University of </w:t>
      </w:r>
      <w:proofErr w:type="spellStart"/>
      <w:r w:rsidRPr="00841D56">
        <w:rPr>
          <w:rFonts w:ascii="Times New Roman" w:hAnsi="Times New Roman"/>
          <w:sz w:val="20"/>
          <w:szCs w:val="20"/>
        </w:rPr>
        <w:t>Kelaniya</w:t>
      </w:r>
      <w:proofErr w:type="spellEnd"/>
      <w:r w:rsidRPr="00841D56">
        <w:rPr>
          <w:rFonts w:ascii="Times New Roman" w:hAnsi="Times New Roman"/>
          <w:sz w:val="20"/>
          <w:szCs w:val="20"/>
        </w:rPr>
        <w:t xml:space="preserve">. Faculty of Medicine, </w:t>
      </w:r>
      <w:proofErr w:type="spellStart"/>
      <w:r w:rsidR="003B76D4">
        <w:rPr>
          <w:rFonts w:ascii="Times New Roman" w:hAnsi="Times New Roman"/>
          <w:sz w:val="20"/>
          <w:szCs w:val="20"/>
        </w:rPr>
        <w:t>Ragama</w:t>
      </w:r>
      <w:proofErr w:type="spellEnd"/>
      <w:r w:rsidRPr="00841D56">
        <w:rPr>
          <w:rFonts w:ascii="Times New Roman" w:hAnsi="Times New Roman"/>
          <w:sz w:val="20"/>
          <w:szCs w:val="20"/>
        </w:rPr>
        <w:t>, Sri Lanka. Updated for May of 2019 (compared to March 2017) to cover seven lectures: a) Intervention Mapping; b) M &amp; E Overview and Basics; c) Relevant Issues in Evaluation; d) Critical Thinking and Evaluation; e) The Logical Framework Approach; f) Performance Monitoring and Appraisal; g) Data Triangulation, Review, Analysis and Interpretation; and h) Report Development and Utilization.</w:t>
      </w:r>
    </w:p>
    <w:p w:rsidR="007762A2" w:rsidRPr="002E6309" w:rsidRDefault="007762A2" w:rsidP="00AE618F">
      <w:pPr>
        <w:pStyle w:val="ListParagraph"/>
        <w:spacing w:after="0" w:line="240" w:lineRule="auto"/>
        <w:rPr>
          <w:rFonts w:ascii="Times New Roman" w:hAnsi="Times New Roman"/>
          <w:sz w:val="20"/>
          <w:szCs w:val="20"/>
        </w:rPr>
      </w:pPr>
    </w:p>
    <w:p w:rsidR="00841D56" w:rsidRPr="002E6309" w:rsidRDefault="00841D56" w:rsidP="00AE618F">
      <w:pPr>
        <w:pStyle w:val="ListParagraph"/>
        <w:numPr>
          <w:ilvl w:val="0"/>
          <w:numId w:val="18"/>
        </w:numPr>
        <w:spacing w:after="0" w:line="240" w:lineRule="auto"/>
        <w:rPr>
          <w:rFonts w:ascii="Times New Roman" w:hAnsi="Times New Roman"/>
          <w:sz w:val="20"/>
          <w:szCs w:val="20"/>
        </w:rPr>
      </w:pPr>
      <w:r w:rsidRPr="002E6309">
        <w:rPr>
          <w:rFonts w:ascii="Times New Roman" w:hAnsi="Times New Roman"/>
          <w:b/>
          <w:sz w:val="20"/>
          <w:szCs w:val="20"/>
        </w:rPr>
        <w:t>13,15 May 2019</w:t>
      </w:r>
      <w:r w:rsidRPr="002E6309">
        <w:rPr>
          <w:rFonts w:ascii="Times New Roman" w:hAnsi="Times New Roman"/>
          <w:sz w:val="20"/>
          <w:szCs w:val="20"/>
        </w:rPr>
        <w:t xml:space="preserve"> - </w:t>
      </w:r>
      <w:r w:rsidRPr="002E6309">
        <w:rPr>
          <w:rFonts w:ascii="Times New Roman" w:hAnsi="Times New Roman"/>
          <w:sz w:val="20"/>
          <w:szCs w:val="20"/>
          <w:u w:val="single"/>
        </w:rPr>
        <w:t>Development of Dissertation-Thesis Module</w:t>
      </w:r>
      <w:r w:rsidRPr="002E6309">
        <w:rPr>
          <w:rFonts w:ascii="Times New Roman" w:hAnsi="Times New Roman"/>
          <w:sz w:val="20"/>
          <w:szCs w:val="20"/>
        </w:rPr>
        <w:t xml:space="preserve"> </w:t>
      </w:r>
      <w:r w:rsidR="003B76D4">
        <w:rPr>
          <w:rFonts w:ascii="Times New Roman" w:hAnsi="Times New Roman"/>
          <w:sz w:val="20"/>
          <w:szCs w:val="20"/>
        </w:rPr>
        <w:t>–</w:t>
      </w:r>
      <w:r w:rsidRPr="002E6309">
        <w:rPr>
          <w:rFonts w:ascii="Times New Roman" w:hAnsi="Times New Roman"/>
          <w:sz w:val="20"/>
          <w:szCs w:val="20"/>
        </w:rPr>
        <w:t xml:space="preserve"> developed</w:t>
      </w:r>
      <w:r w:rsidR="003B76D4">
        <w:rPr>
          <w:rFonts w:ascii="Times New Roman" w:hAnsi="Times New Roman"/>
          <w:sz w:val="20"/>
          <w:szCs w:val="20"/>
        </w:rPr>
        <w:t xml:space="preserve"> for</w:t>
      </w:r>
      <w:r w:rsidRPr="002E6309">
        <w:rPr>
          <w:rFonts w:ascii="Times New Roman" w:hAnsi="Times New Roman"/>
          <w:sz w:val="20"/>
          <w:szCs w:val="20"/>
        </w:rPr>
        <w:t xml:space="preserve"> and taught to MD, PhD student in Community Medicine at the University of Colombo Post-Graduate Medicine College and Public Health Faculty, Staff at the University of </w:t>
      </w:r>
      <w:proofErr w:type="spellStart"/>
      <w:r w:rsidRPr="002E6309">
        <w:rPr>
          <w:rFonts w:ascii="Times New Roman" w:hAnsi="Times New Roman"/>
          <w:sz w:val="20"/>
          <w:szCs w:val="20"/>
        </w:rPr>
        <w:t>Kelaniya</w:t>
      </w:r>
      <w:proofErr w:type="spellEnd"/>
      <w:r w:rsidRPr="002E6309">
        <w:rPr>
          <w:rFonts w:ascii="Times New Roman" w:hAnsi="Times New Roman"/>
          <w:sz w:val="20"/>
          <w:szCs w:val="20"/>
        </w:rPr>
        <w:t xml:space="preserve">, </w:t>
      </w:r>
      <w:proofErr w:type="spellStart"/>
      <w:r w:rsidRPr="002E6309">
        <w:rPr>
          <w:rFonts w:ascii="Times New Roman" w:hAnsi="Times New Roman"/>
          <w:sz w:val="20"/>
          <w:szCs w:val="20"/>
        </w:rPr>
        <w:t>R</w:t>
      </w:r>
      <w:r w:rsidR="003B76D4">
        <w:rPr>
          <w:rFonts w:ascii="Times New Roman" w:hAnsi="Times New Roman"/>
          <w:sz w:val="20"/>
          <w:szCs w:val="20"/>
        </w:rPr>
        <w:t>agama</w:t>
      </w:r>
      <w:proofErr w:type="spellEnd"/>
      <w:r w:rsidR="003B76D4">
        <w:rPr>
          <w:rFonts w:ascii="Times New Roman" w:hAnsi="Times New Roman"/>
          <w:sz w:val="20"/>
          <w:szCs w:val="20"/>
        </w:rPr>
        <w:t xml:space="preserve">, </w:t>
      </w:r>
      <w:r w:rsidRPr="002E6309">
        <w:rPr>
          <w:rFonts w:ascii="Times New Roman" w:hAnsi="Times New Roman"/>
          <w:sz w:val="20"/>
          <w:szCs w:val="20"/>
        </w:rPr>
        <w:t xml:space="preserve">Sri Lanka </w:t>
      </w:r>
    </w:p>
    <w:p w:rsidR="00841D56" w:rsidRPr="002E6309" w:rsidRDefault="00841D56" w:rsidP="00AE618F">
      <w:pPr>
        <w:pStyle w:val="ListParagraph"/>
        <w:spacing w:after="0" w:line="240" w:lineRule="auto"/>
        <w:ind w:left="1080"/>
        <w:rPr>
          <w:rFonts w:ascii="Times New Roman" w:hAnsi="Times New Roman"/>
          <w:sz w:val="20"/>
          <w:szCs w:val="20"/>
        </w:rPr>
      </w:pPr>
    </w:p>
    <w:p w:rsidR="007762A2" w:rsidRPr="001D2DC9" w:rsidRDefault="00841D56" w:rsidP="00AE618F">
      <w:pPr>
        <w:pStyle w:val="ListParagraph"/>
        <w:numPr>
          <w:ilvl w:val="0"/>
          <w:numId w:val="18"/>
        </w:numPr>
        <w:spacing w:after="0" w:line="240" w:lineRule="auto"/>
        <w:rPr>
          <w:rFonts w:ascii="Times New Roman" w:hAnsi="Times New Roman"/>
          <w:sz w:val="20"/>
          <w:szCs w:val="20"/>
        </w:rPr>
      </w:pPr>
      <w:r w:rsidRPr="002E6309">
        <w:rPr>
          <w:rFonts w:ascii="Times New Roman" w:hAnsi="Times New Roman"/>
          <w:b/>
          <w:sz w:val="20"/>
          <w:szCs w:val="20"/>
        </w:rPr>
        <w:lastRenderedPageBreak/>
        <w:t>23 May 2019</w:t>
      </w:r>
      <w:r w:rsidRPr="002E6309">
        <w:rPr>
          <w:rFonts w:ascii="Times New Roman" w:hAnsi="Times New Roman"/>
          <w:sz w:val="20"/>
          <w:szCs w:val="20"/>
        </w:rPr>
        <w:t xml:space="preserve"> </w:t>
      </w:r>
      <w:r w:rsidRPr="002E6309">
        <w:rPr>
          <w:rFonts w:ascii="Times New Roman" w:hAnsi="Times New Roman"/>
          <w:sz w:val="20"/>
          <w:szCs w:val="20"/>
          <w:u w:val="single"/>
        </w:rPr>
        <w:t>Social Research Methods Module</w:t>
      </w:r>
      <w:r w:rsidRPr="002E6309">
        <w:rPr>
          <w:rFonts w:ascii="Times New Roman" w:hAnsi="Times New Roman"/>
          <w:sz w:val="20"/>
          <w:szCs w:val="20"/>
        </w:rPr>
        <w:t xml:space="preserve"> </w:t>
      </w:r>
      <w:r w:rsidR="003B76D4">
        <w:rPr>
          <w:rFonts w:ascii="Times New Roman" w:hAnsi="Times New Roman"/>
          <w:sz w:val="20"/>
          <w:szCs w:val="20"/>
        </w:rPr>
        <w:t>–</w:t>
      </w:r>
      <w:r w:rsidRPr="002E6309">
        <w:rPr>
          <w:rFonts w:ascii="Times New Roman" w:hAnsi="Times New Roman"/>
          <w:sz w:val="20"/>
          <w:szCs w:val="20"/>
        </w:rPr>
        <w:t xml:space="preserve"> developed</w:t>
      </w:r>
      <w:r w:rsidR="003B76D4">
        <w:rPr>
          <w:rFonts w:ascii="Times New Roman" w:hAnsi="Times New Roman"/>
          <w:sz w:val="20"/>
          <w:szCs w:val="20"/>
        </w:rPr>
        <w:t xml:space="preserve"> for</w:t>
      </w:r>
      <w:r w:rsidRPr="002E6309">
        <w:rPr>
          <w:rFonts w:ascii="Times New Roman" w:hAnsi="Times New Roman"/>
          <w:sz w:val="20"/>
          <w:szCs w:val="20"/>
        </w:rPr>
        <w:t xml:space="preserve"> and taught to year 3 and 4 </w:t>
      </w:r>
      <w:r w:rsidR="001D2DC9">
        <w:rPr>
          <w:rFonts w:ascii="Times New Roman" w:hAnsi="Times New Roman"/>
          <w:sz w:val="20"/>
          <w:szCs w:val="20"/>
        </w:rPr>
        <w:t>medical</w:t>
      </w:r>
      <w:r w:rsidRPr="002E6309">
        <w:rPr>
          <w:rFonts w:ascii="Times New Roman" w:hAnsi="Times New Roman"/>
          <w:sz w:val="20"/>
          <w:szCs w:val="20"/>
        </w:rPr>
        <w:t xml:space="preserve"> students in the Department of Disabilities Studies. Lectures were: a) Research Question and Study Design; and b) Resear</w:t>
      </w:r>
      <w:r w:rsidR="001D2DC9">
        <w:rPr>
          <w:rFonts w:ascii="Times New Roman" w:hAnsi="Times New Roman"/>
          <w:sz w:val="20"/>
          <w:szCs w:val="20"/>
        </w:rPr>
        <w:t xml:space="preserve">ch Data collection and Analyses </w:t>
      </w:r>
      <w:r w:rsidR="003B76D4" w:rsidRPr="001D2DC9">
        <w:rPr>
          <w:rFonts w:ascii="Times New Roman" w:hAnsi="Times New Roman"/>
          <w:sz w:val="20"/>
          <w:szCs w:val="20"/>
        </w:rPr>
        <w:t>-  Un</w:t>
      </w:r>
      <w:r w:rsidR="001D2DC9" w:rsidRPr="001D2DC9">
        <w:rPr>
          <w:rFonts w:ascii="Times New Roman" w:hAnsi="Times New Roman"/>
          <w:sz w:val="20"/>
          <w:szCs w:val="20"/>
        </w:rPr>
        <w:t xml:space="preserve">iversity of </w:t>
      </w:r>
      <w:proofErr w:type="spellStart"/>
      <w:r w:rsidR="001D2DC9" w:rsidRPr="001D2DC9">
        <w:rPr>
          <w:rFonts w:ascii="Times New Roman" w:hAnsi="Times New Roman"/>
          <w:sz w:val="20"/>
          <w:szCs w:val="20"/>
        </w:rPr>
        <w:t>Kelaniya</w:t>
      </w:r>
      <w:proofErr w:type="spellEnd"/>
      <w:r w:rsidR="001D2DC9" w:rsidRPr="001D2DC9">
        <w:rPr>
          <w:rFonts w:ascii="Times New Roman" w:hAnsi="Times New Roman"/>
          <w:sz w:val="20"/>
          <w:szCs w:val="20"/>
        </w:rPr>
        <w:t xml:space="preserve">, </w:t>
      </w:r>
      <w:proofErr w:type="spellStart"/>
      <w:r w:rsidR="001D2DC9" w:rsidRPr="001D2DC9">
        <w:rPr>
          <w:rFonts w:ascii="Times New Roman" w:hAnsi="Times New Roman"/>
          <w:sz w:val="20"/>
          <w:szCs w:val="20"/>
        </w:rPr>
        <w:t>Ragama</w:t>
      </w:r>
      <w:proofErr w:type="spellEnd"/>
      <w:r w:rsidR="001D2DC9" w:rsidRPr="001D2DC9">
        <w:rPr>
          <w:rFonts w:ascii="Times New Roman" w:hAnsi="Times New Roman"/>
          <w:sz w:val="20"/>
          <w:szCs w:val="20"/>
        </w:rPr>
        <w:t xml:space="preserve">, </w:t>
      </w:r>
      <w:r w:rsidR="003B76D4" w:rsidRPr="001D2DC9">
        <w:rPr>
          <w:rFonts w:ascii="Times New Roman" w:hAnsi="Times New Roman"/>
          <w:sz w:val="20"/>
          <w:szCs w:val="20"/>
        </w:rPr>
        <w:t>Sri Lanka</w:t>
      </w:r>
    </w:p>
    <w:p w:rsidR="00841D56" w:rsidRPr="002E6309" w:rsidRDefault="00841D56" w:rsidP="00AE618F">
      <w:pPr>
        <w:pStyle w:val="ListParagraph"/>
        <w:spacing w:after="0" w:line="240" w:lineRule="auto"/>
        <w:rPr>
          <w:rFonts w:ascii="Times New Roman" w:hAnsi="Times New Roman"/>
          <w:sz w:val="20"/>
          <w:szCs w:val="20"/>
        </w:rPr>
      </w:pPr>
    </w:p>
    <w:p w:rsidR="00841D56" w:rsidRDefault="002E6309" w:rsidP="00AE618F">
      <w:pPr>
        <w:pStyle w:val="ListParagraph"/>
        <w:numPr>
          <w:ilvl w:val="0"/>
          <w:numId w:val="18"/>
        </w:numPr>
        <w:spacing w:after="0" w:line="240" w:lineRule="auto"/>
        <w:rPr>
          <w:rFonts w:ascii="Times New Roman" w:hAnsi="Times New Roman"/>
          <w:sz w:val="20"/>
          <w:szCs w:val="20"/>
        </w:rPr>
      </w:pPr>
      <w:r w:rsidRPr="002E6309">
        <w:rPr>
          <w:rFonts w:ascii="Times New Roman" w:hAnsi="Times New Roman"/>
          <w:b/>
          <w:sz w:val="20"/>
          <w:szCs w:val="20"/>
        </w:rPr>
        <w:t>17, 22 May 2019</w:t>
      </w:r>
      <w:r w:rsidRPr="002E6309">
        <w:rPr>
          <w:rFonts w:ascii="Times New Roman" w:hAnsi="Times New Roman"/>
          <w:sz w:val="20"/>
          <w:szCs w:val="20"/>
        </w:rPr>
        <w:t xml:space="preserve"> -  </w:t>
      </w:r>
      <w:r w:rsidR="00841D56" w:rsidRPr="002E6309">
        <w:rPr>
          <w:rFonts w:ascii="Times New Roman" w:hAnsi="Times New Roman"/>
          <w:sz w:val="20"/>
          <w:szCs w:val="20"/>
          <w:u w:val="single"/>
        </w:rPr>
        <w:t>Reliability and Validity Assessment of Study Instruments – Overview of Concepts and Methods</w:t>
      </w:r>
      <w:r w:rsidRPr="002E6309">
        <w:rPr>
          <w:rFonts w:ascii="Times New Roman" w:hAnsi="Times New Roman"/>
          <w:sz w:val="20"/>
          <w:szCs w:val="20"/>
          <w:u w:val="single"/>
        </w:rPr>
        <w:t xml:space="preserve"> Module</w:t>
      </w:r>
      <w:r w:rsidR="00841D56" w:rsidRPr="002E6309">
        <w:rPr>
          <w:rFonts w:ascii="Times New Roman" w:hAnsi="Times New Roman"/>
          <w:sz w:val="20"/>
          <w:szCs w:val="20"/>
        </w:rPr>
        <w:t xml:space="preserve"> </w:t>
      </w:r>
      <w:r w:rsidRPr="002E6309">
        <w:rPr>
          <w:rFonts w:ascii="Times New Roman" w:hAnsi="Times New Roman"/>
          <w:sz w:val="20"/>
          <w:szCs w:val="20"/>
        </w:rPr>
        <w:t>developed</w:t>
      </w:r>
      <w:r w:rsidR="003B76D4">
        <w:rPr>
          <w:rFonts w:ascii="Times New Roman" w:hAnsi="Times New Roman"/>
          <w:sz w:val="20"/>
          <w:szCs w:val="20"/>
        </w:rPr>
        <w:t xml:space="preserve"> for</w:t>
      </w:r>
      <w:r w:rsidRPr="002E6309">
        <w:rPr>
          <w:rFonts w:ascii="Times New Roman" w:hAnsi="Times New Roman"/>
          <w:sz w:val="20"/>
          <w:szCs w:val="20"/>
        </w:rPr>
        <w:t xml:space="preserve"> and taught to Post-Doctoral student and medical Faculty -  University of </w:t>
      </w:r>
      <w:proofErr w:type="spellStart"/>
      <w:r w:rsidRPr="002E6309">
        <w:rPr>
          <w:rFonts w:ascii="Times New Roman" w:hAnsi="Times New Roman"/>
          <w:sz w:val="20"/>
          <w:szCs w:val="20"/>
        </w:rPr>
        <w:t>Kelaniya</w:t>
      </w:r>
      <w:proofErr w:type="spellEnd"/>
      <w:r w:rsidRPr="002E6309">
        <w:rPr>
          <w:rFonts w:ascii="Times New Roman" w:hAnsi="Times New Roman"/>
          <w:sz w:val="20"/>
          <w:szCs w:val="20"/>
        </w:rPr>
        <w:t xml:space="preserve">, </w:t>
      </w:r>
      <w:proofErr w:type="spellStart"/>
      <w:r w:rsidRPr="002E6309">
        <w:rPr>
          <w:rFonts w:ascii="Times New Roman" w:hAnsi="Times New Roman"/>
          <w:sz w:val="20"/>
          <w:szCs w:val="20"/>
        </w:rPr>
        <w:t>R</w:t>
      </w:r>
      <w:r w:rsidR="003B76D4">
        <w:rPr>
          <w:rFonts w:ascii="Times New Roman" w:hAnsi="Times New Roman"/>
          <w:sz w:val="20"/>
          <w:szCs w:val="20"/>
        </w:rPr>
        <w:t>agama</w:t>
      </w:r>
      <w:proofErr w:type="spellEnd"/>
      <w:r w:rsidR="003B76D4">
        <w:rPr>
          <w:rFonts w:ascii="Times New Roman" w:hAnsi="Times New Roman"/>
          <w:sz w:val="20"/>
          <w:szCs w:val="20"/>
        </w:rPr>
        <w:t xml:space="preserve">, </w:t>
      </w:r>
      <w:r w:rsidRPr="002E6309">
        <w:rPr>
          <w:rFonts w:ascii="Times New Roman" w:hAnsi="Times New Roman"/>
          <w:sz w:val="20"/>
          <w:szCs w:val="20"/>
        </w:rPr>
        <w:t>Sri Lanka</w:t>
      </w:r>
    </w:p>
    <w:p w:rsidR="00AE618F" w:rsidRPr="00AE618F" w:rsidRDefault="00AE618F" w:rsidP="00AE618F">
      <w:pPr>
        <w:pStyle w:val="ListParagraph"/>
        <w:spacing w:after="0" w:line="240" w:lineRule="auto"/>
        <w:rPr>
          <w:rFonts w:ascii="Times New Roman" w:hAnsi="Times New Roman"/>
          <w:sz w:val="20"/>
          <w:szCs w:val="20"/>
        </w:rPr>
      </w:pPr>
    </w:p>
    <w:p w:rsidR="00AE618F" w:rsidRDefault="00AE618F" w:rsidP="00AE618F">
      <w:pPr>
        <w:pStyle w:val="ListParagraph"/>
        <w:numPr>
          <w:ilvl w:val="0"/>
          <w:numId w:val="18"/>
        </w:numPr>
        <w:spacing w:after="0" w:line="240" w:lineRule="auto"/>
        <w:rPr>
          <w:rFonts w:ascii="Times New Roman" w:hAnsi="Times New Roman"/>
          <w:sz w:val="20"/>
          <w:szCs w:val="20"/>
        </w:rPr>
      </w:pPr>
      <w:r w:rsidRPr="00AE618F">
        <w:rPr>
          <w:rFonts w:ascii="Times New Roman" w:hAnsi="Times New Roman"/>
          <w:b/>
          <w:sz w:val="20"/>
          <w:szCs w:val="20"/>
        </w:rPr>
        <w:t>06 September 2019</w:t>
      </w:r>
      <w:r>
        <w:rPr>
          <w:rFonts w:ascii="Times New Roman" w:hAnsi="Times New Roman"/>
          <w:sz w:val="20"/>
          <w:szCs w:val="20"/>
        </w:rPr>
        <w:t xml:space="preserve"> -  </w:t>
      </w:r>
      <w:r w:rsidRPr="00AE618F">
        <w:rPr>
          <w:rFonts w:ascii="Times New Roman" w:hAnsi="Times New Roman"/>
          <w:sz w:val="20"/>
          <w:szCs w:val="20"/>
          <w:u w:val="single"/>
        </w:rPr>
        <w:t>Integrated Systems of Construct Oriented Program Evaluation (ISCOPE) Training Module</w:t>
      </w:r>
      <w:r>
        <w:rPr>
          <w:rFonts w:ascii="Times New Roman" w:hAnsi="Times New Roman"/>
          <w:sz w:val="20"/>
          <w:szCs w:val="20"/>
        </w:rPr>
        <w:t xml:space="preserve"> - Developed for and taught to the Metrics Team of the National </w:t>
      </w:r>
      <w:r w:rsidRPr="00AE618F">
        <w:rPr>
          <w:rFonts w:ascii="Times New Roman" w:hAnsi="Times New Roman"/>
          <w:sz w:val="20"/>
          <w:szCs w:val="20"/>
        </w:rPr>
        <w:t xml:space="preserve">Wounded Warrior Project, </w:t>
      </w:r>
      <w:proofErr w:type="spellStart"/>
      <w:r w:rsidRPr="00AE618F">
        <w:rPr>
          <w:rFonts w:ascii="Times New Roman" w:hAnsi="Times New Roman"/>
          <w:sz w:val="20"/>
          <w:szCs w:val="20"/>
        </w:rPr>
        <w:t>Inc</w:t>
      </w:r>
      <w:proofErr w:type="spellEnd"/>
      <w:r>
        <w:rPr>
          <w:rFonts w:ascii="Times New Roman" w:hAnsi="Times New Roman"/>
          <w:sz w:val="20"/>
          <w:szCs w:val="20"/>
        </w:rPr>
        <w:t>, Jacksonville, Florida.</w:t>
      </w:r>
    </w:p>
    <w:p w:rsidR="006A0E4C" w:rsidRPr="006A0E4C" w:rsidRDefault="006A0E4C" w:rsidP="00AE618F">
      <w:pPr>
        <w:pStyle w:val="ListParagraph"/>
        <w:spacing w:after="0" w:line="240" w:lineRule="auto"/>
        <w:rPr>
          <w:rFonts w:ascii="Times New Roman" w:hAnsi="Times New Roman"/>
          <w:sz w:val="20"/>
          <w:szCs w:val="20"/>
        </w:rPr>
      </w:pPr>
    </w:p>
    <w:p w:rsidR="00AE618F" w:rsidRDefault="00322B1C" w:rsidP="00AE618F">
      <w:pPr>
        <w:pStyle w:val="ListParagraph"/>
        <w:numPr>
          <w:ilvl w:val="0"/>
          <w:numId w:val="18"/>
        </w:numPr>
        <w:spacing w:after="0" w:line="240" w:lineRule="auto"/>
        <w:rPr>
          <w:rFonts w:ascii="Times New Roman" w:hAnsi="Times New Roman"/>
          <w:sz w:val="20"/>
          <w:szCs w:val="20"/>
        </w:rPr>
      </w:pPr>
      <w:r w:rsidRPr="003B76D4">
        <w:rPr>
          <w:rFonts w:ascii="Times New Roman" w:hAnsi="Times New Roman"/>
          <w:b/>
          <w:sz w:val="20"/>
          <w:szCs w:val="20"/>
        </w:rPr>
        <w:t>18 September 2019</w:t>
      </w:r>
      <w:r w:rsidR="001D2DC9">
        <w:rPr>
          <w:rFonts w:ascii="Times New Roman" w:hAnsi="Times New Roman"/>
          <w:b/>
          <w:sz w:val="20"/>
          <w:szCs w:val="20"/>
        </w:rPr>
        <w:t xml:space="preserve"> (Morn)</w:t>
      </w:r>
      <w:r w:rsidRPr="003B76D4">
        <w:rPr>
          <w:rFonts w:ascii="Times New Roman" w:hAnsi="Times New Roman"/>
          <w:sz w:val="20"/>
          <w:szCs w:val="20"/>
        </w:rPr>
        <w:t xml:space="preserve"> -</w:t>
      </w:r>
      <w:r w:rsidR="003B76D4">
        <w:rPr>
          <w:rFonts w:ascii="Times New Roman" w:hAnsi="Times New Roman"/>
          <w:sz w:val="20"/>
          <w:szCs w:val="20"/>
        </w:rPr>
        <w:t xml:space="preserve"> </w:t>
      </w:r>
      <w:r w:rsidR="003B76D4" w:rsidRPr="003B76D4">
        <w:rPr>
          <w:rFonts w:ascii="Times New Roman" w:hAnsi="Times New Roman"/>
          <w:sz w:val="20"/>
          <w:szCs w:val="20"/>
          <w:u w:val="single"/>
        </w:rPr>
        <w:t>Mixed-methods-Mixed-Data R</w:t>
      </w:r>
      <w:r w:rsidRPr="003B76D4">
        <w:rPr>
          <w:rFonts w:ascii="Times New Roman" w:hAnsi="Times New Roman"/>
          <w:sz w:val="20"/>
          <w:szCs w:val="20"/>
          <w:u w:val="single"/>
        </w:rPr>
        <w:t>esearch Module</w:t>
      </w:r>
      <w:r w:rsidRPr="003B76D4">
        <w:rPr>
          <w:rFonts w:ascii="Times New Roman" w:hAnsi="Times New Roman"/>
          <w:sz w:val="20"/>
          <w:szCs w:val="20"/>
        </w:rPr>
        <w:t xml:space="preserve"> </w:t>
      </w:r>
      <w:r w:rsidR="003B76D4" w:rsidRPr="003B76D4">
        <w:rPr>
          <w:rFonts w:ascii="Times New Roman" w:hAnsi="Times New Roman"/>
          <w:sz w:val="20"/>
          <w:szCs w:val="20"/>
        </w:rPr>
        <w:t>–</w:t>
      </w:r>
      <w:r w:rsidRPr="003B76D4">
        <w:rPr>
          <w:rFonts w:ascii="Times New Roman" w:hAnsi="Times New Roman"/>
          <w:sz w:val="20"/>
          <w:szCs w:val="20"/>
        </w:rPr>
        <w:t xml:space="preserve"> </w:t>
      </w:r>
      <w:r w:rsidR="003B76D4" w:rsidRPr="003B76D4">
        <w:rPr>
          <w:rFonts w:ascii="Times New Roman" w:hAnsi="Times New Roman"/>
          <w:sz w:val="20"/>
          <w:szCs w:val="20"/>
        </w:rPr>
        <w:t>Developed</w:t>
      </w:r>
      <w:r w:rsidR="003B76D4">
        <w:rPr>
          <w:rFonts w:ascii="Times New Roman" w:hAnsi="Times New Roman"/>
          <w:sz w:val="20"/>
          <w:szCs w:val="20"/>
        </w:rPr>
        <w:t xml:space="preserve"> for</w:t>
      </w:r>
      <w:r w:rsidR="003B76D4" w:rsidRPr="003B76D4">
        <w:t xml:space="preserve"> </w:t>
      </w:r>
      <w:r w:rsidR="003B76D4" w:rsidRPr="003B76D4">
        <w:rPr>
          <w:rFonts w:ascii="Times New Roman" w:hAnsi="Times New Roman"/>
          <w:sz w:val="20"/>
          <w:szCs w:val="20"/>
        </w:rPr>
        <w:t xml:space="preserve">and taught to </w:t>
      </w:r>
      <w:r w:rsidR="003B76D4">
        <w:rPr>
          <w:rFonts w:ascii="Times New Roman" w:hAnsi="Times New Roman"/>
          <w:sz w:val="20"/>
          <w:szCs w:val="20"/>
        </w:rPr>
        <w:t>Pre-</w:t>
      </w:r>
      <w:r w:rsidR="003B76D4" w:rsidRPr="003B76D4">
        <w:rPr>
          <w:rFonts w:ascii="Times New Roman" w:hAnsi="Times New Roman"/>
          <w:sz w:val="20"/>
          <w:szCs w:val="20"/>
        </w:rPr>
        <w:t>Doctoral student</w:t>
      </w:r>
      <w:r w:rsidR="003B76D4">
        <w:rPr>
          <w:rFonts w:ascii="Times New Roman" w:hAnsi="Times New Roman"/>
          <w:sz w:val="20"/>
          <w:szCs w:val="20"/>
        </w:rPr>
        <w:t>s</w:t>
      </w:r>
      <w:r w:rsidR="003B76D4" w:rsidRPr="003B76D4">
        <w:rPr>
          <w:rFonts w:ascii="Times New Roman" w:hAnsi="Times New Roman"/>
          <w:sz w:val="20"/>
          <w:szCs w:val="20"/>
        </w:rPr>
        <w:t xml:space="preserve"> and </w:t>
      </w:r>
      <w:r w:rsidR="003B76D4">
        <w:rPr>
          <w:rFonts w:ascii="Times New Roman" w:hAnsi="Times New Roman"/>
          <w:sz w:val="20"/>
          <w:szCs w:val="20"/>
        </w:rPr>
        <w:t>University</w:t>
      </w:r>
      <w:r w:rsidR="003B76D4" w:rsidRPr="003B76D4">
        <w:rPr>
          <w:rFonts w:ascii="Times New Roman" w:hAnsi="Times New Roman"/>
          <w:sz w:val="20"/>
          <w:szCs w:val="20"/>
        </w:rPr>
        <w:t xml:space="preserve"> Faculty for National Centre for Advanced Studies, Ministry of Higher Education </w:t>
      </w:r>
      <w:r w:rsidRPr="003B76D4">
        <w:rPr>
          <w:rFonts w:ascii="Times New Roman" w:hAnsi="Times New Roman"/>
          <w:sz w:val="20"/>
          <w:szCs w:val="20"/>
        </w:rPr>
        <w:t>in Humanities &amp; Social Sciences</w:t>
      </w:r>
      <w:r w:rsidR="003B76D4" w:rsidRPr="003B76D4">
        <w:rPr>
          <w:rFonts w:ascii="Times New Roman" w:hAnsi="Times New Roman"/>
          <w:sz w:val="20"/>
          <w:szCs w:val="20"/>
        </w:rPr>
        <w:t xml:space="preserve"> of Sri Lanka and the Department of English Studies -  University of </w:t>
      </w:r>
      <w:proofErr w:type="spellStart"/>
      <w:r w:rsidR="003B76D4" w:rsidRPr="003B76D4">
        <w:rPr>
          <w:rFonts w:ascii="Times New Roman" w:hAnsi="Times New Roman"/>
          <w:sz w:val="20"/>
          <w:szCs w:val="20"/>
        </w:rPr>
        <w:t>Kelaniya</w:t>
      </w:r>
      <w:proofErr w:type="spellEnd"/>
      <w:r w:rsidR="003B76D4" w:rsidRPr="003B76D4">
        <w:rPr>
          <w:rFonts w:ascii="Times New Roman" w:hAnsi="Times New Roman"/>
          <w:sz w:val="20"/>
          <w:szCs w:val="20"/>
        </w:rPr>
        <w:t xml:space="preserve">, </w:t>
      </w:r>
      <w:proofErr w:type="spellStart"/>
      <w:r w:rsidR="003B76D4" w:rsidRPr="003B76D4">
        <w:rPr>
          <w:rFonts w:ascii="Times New Roman" w:hAnsi="Times New Roman"/>
          <w:sz w:val="20"/>
          <w:szCs w:val="20"/>
        </w:rPr>
        <w:t>R</w:t>
      </w:r>
      <w:r w:rsidR="003B76D4">
        <w:rPr>
          <w:rFonts w:ascii="Times New Roman" w:hAnsi="Times New Roman"/>
          <w:sz w:val="20"/>
          <w:szCs w:val="20"/>
        </w:rPr>
        <w:t>agama</w:t>
      </w:r>
      <w:proofErr w:type="spellEnd"/>
      <w:r w:rsidR="003B76D4">
        <w:rPr>
          <w:rFonts w:ascii="Times New Roman" w:hAnsi="Times New Roman"/>
          <w:sz w:val="20"/>
          <w:szCs w:val="20"/>
        </w:rPr>
        <w:t xml:space="preserve"> , </w:t>
      </w:r>
      <w:r w:rsidR="003B76D4" w:rsidRPr="003B76D4">
        <w:rPr>
          <w:rFonts w:ascii="Times New Roman" w:hAnsi="Times New Roman"/>
          <w:sz w:val="20"/>
          <w:szCs w:val="20"/>
        </w:rPr>
        <w:t>Sri Lanka</w:t>
      </w:r>
    </w:p>
    <w:p w:rsidR="00AE618F" w:rsidRPr="00AE618F" w:rsidRDefault="00AE618F" w:rsidP="00AE618F">
      <w:pPr>
        <w:rPr>
          <w:rFonts w:ascii="Times New Roman" w:hAnsi="Times New Roman"/>
          <w:sz w:val="20"/>
          <w:szCs w:val="20"/>
        </w:rPr>
      </w:pPr>
    </w:p>
    <w:p w:rsidR="003B76D4" w:rsidRDefault="003B76D4" w:rsidP="00AE618F">
      <w:pPr>
        <w:pStyle w:val="ListParagraph"/>
        <w:numPr>
          <w:ilvl w:val="0"/>
          <w:numId w:val="18"/>
        </w:numPr>
        <w:spacing w:after="0" w:line="240" w:lineRule="auto"/>
        <w:rPr>
          <w:rFonts w:ascii="Times New Roman" w:hAnsi="Times New Roman"/>
          <w:sz w:val="20"/>
          <w:szCs w:val="20"/>
        </w:rPr>
      </w:pPr>
      <w:r w:rsidRPr="003B76D4">
        <w:rPr>
          <w:rFonts w:ascii="Times New Roman" w:hAnsi="Times New Roman"/>
          <w:b/>
          <w:sz w:val="20"/>
          <w:szCs w:val="20"/>
        </w:rPr>
        <w:t>16-17 September 2019</w:t>
      </w:r>
      <w:r w:rsidRPr="003B76D4">
        <w:rPr>
          <w:rFonts w:ascii="Times New Roman" w:hAnsi="Times New Roman"/>
          <w:sz w:val="20"/>
          <w:szCs w:val="20"/>
        </w:rPr>
        <w:t xml:space="preserve"> - </w:t>
      </w:r>
      <w:r w:rsidRPr="003B76D4">
        <w:rPr>
          <w:rFonts w:ascii="Times New Roman" w:hAnsi="Times New Roman"/>
          <w:sz w:val="20"/>
          <w:szCs w:val="20"/>
          <w:u w:val="single"/>
        </w:rPr>
        <w:t>Questionnaire Design and Assessment Module</w:t>
      </w:r>
      <w:r w:rsidRPr="003B76D4">
        <w:rPr>
          <w:rFonts w:ascii="Times New Roman" w:hAnsi="Times New Roman"/>
          <w:sz w:val="20"/>
          <w:szCs w:val="20"/>
        </w:rPr>
        <w:t xml:space="preserve"> - Developed for </w:t>
      </w:r>
      <w:r w:rsidR="005755DB">
        <w:rPr>
          <w:rFonts w:ascii="Times New Roman" w:hAnsi="Times New Roman"/>
          <w:sz w:val="20"/>
          <w:szCs w:val="20"/>
        </w:rPr>
        <w:t>and taught to Post-</w:t>
      </w:r>
      <w:r w:rsidRPr="003B76D4">
        <w:rPr>
          <w:rFonts w:ascii="Times New Roman" w:hAnsi="Times New Roman"/>
          <w:sz w:val="20"/>
          <w:szCs w:val="20"/>
        </w:rPr>
        <w:t>Doctoral students and University Medical Faculty, -  Un</w:t>
      </w:r>
      <w:r>
        <w:rPr>
          <w:rFonts w:ascii="Times New Roman" w:hAnsi="Times New Roman"/>
          <w:sz w:val="20"/>
          <w:szCs w:val="20"/>
        </w:rPr>
        <w:t xml:space="preserve">iversity of </w:t>
      </w:r>
      <w:proofErr w:type="spellStart"/>
      <w:r>
        <w:rPr>
          <w:rFonts w:ascii="Times New Roman" w:hAnsi="Times New Roman"/>
          <w:sz w:val="20"/>
          <w:szCs w:val="20"/>
        </w:rPr>
        <w:t>Kelaniya</w:t>
      </w:r>
      <w:proofErr w:type="spellEnd"/>
      <w:r>
        <w:rPr>
          <w:rFonts w:ascii="Times New Roman" w:hAnsi="Times New Roman"/>
          <w:sz w:val="20"/>
          <w:szCs w:val="20"/>
        </w:rPr>
        <w:t xml:space="preserve">, </w:t>
      </w:r>
      <w:proofErr w:type="spellStart"/>
      <w:r>
        <w:rPr>
          <w:rFonts w:ascii="Times New Roman" w:hAnsi="Times New Roman"/>
          <w:sz w:val="20"/>
          <w:szCs w:val="20"/>
        </w:rPr>
        <w:t>Ragama</w:t>
      </w:r>
      <w:proofErr w:type="spellEnd"/>
      <w:r>
        <w:rPr>
          <w:rFonts w:ascii="Times New Roman" w:hAnsi="Times New Roman"/>
          <w:sz w:val="20"/>
          <w:szCs w:val="20"/>
        </w:rPr>
        <w:t xml:space="preserve">, </w:t>
      </w:r>
      <w:r w:rsidRPr="003B76D4">
        <w:rPr>
          <w:rFonts w:ascii="Times New Roman" w:hAnsi="Times New Roman"/>
          <w:sz w:val="20"/>
          <w:szCs w:val="20"/>
        </w:rPr>
        <w:t>Sri Lanka</w:t>
      </w:r>
    </w:p>
    <w:p w:rsidR="003B76D4" w:rsidRPr="003B76D4" w:rsidRDefault="003B76D4" w:rsidP="003B76D4">
      <w:pPr>
        <w:pStyle w:val="ListParagraph"/>
        <w:ind w:left="1080"/>
        <w:rPr>
          <w:rFonts w:ascii="Times New Roman" w:hAnsi="Times New Roman"/>
          <w:sz w:val="20"/>
          <w:szCs w:val="20"/>
        </w:rPr>
      </w:pPr>
    </w:p>
    <w:p w:rsidR="001D2DC9" w:rsidRDefault="001D2DC9" w:rsidP="001D2DC9">
      <w:pPr>
        <w:pStyle w:val="ListParagraph"/>
        <w:numPr>
          <w:ilvl w:val="0"/>
          <w:numId w:val="18"/>
        </w:numPr>
        <w:rPr>
          <w:rFonts w:ascii="Times New Roman" w:hAnsi="Times New Roman"/>
          <w:sz w:val="20"/>
          <w:szCs w:val="20"/>
        </w:rPr>
      </w:pPr>
      <w:r>
        <w:rPr>
          <w:rFonts w:ascii="Times New Roman" w:hAnsi="Times New Roman"/>
          <w:b/>
          <w:sz w:val="20"/>
          <w:szCs w:val="20"/>
        </w:rPr>
        <w:t>17-18</w:t>
      </w:r>
      <w:r w:rsidRPr="001D2DC9">
        <w:rPr>
          <w:rFonts w:ascii="Times New Roman" w:hAnsi="Times New Roman"/>
          <w:b/>
          <w:sz w:val="20"/>
          <w:szCs w:val="20"/>
        </w:rPr>
        <w:t xml:space="preserve"> </w:t>
      </w:r>
      <w:r>
        <w:rPr>
          <w:rFonts w:ascii="Times New Roman" w:hAnsi="Times New Roman"/>
          <w:b/>
          <w:sz w:val="20"/>
          <w:szCs w:val="20"/>
        </w:rPr>
        <w:t>September</w:t>
      </w:r>
      <w:r w:rsidRPr="001D2DC9">
        <w:rPr>
          <w:rFonts w:ascii="Times New Roman" w:hAnsi="Times New Roman"/>
          <w:b/>
          <w:sz w:val="20"/>
          <w:szCs w:val="20"/>
        </w:rPr>
        <w:t xml:space="preserve"> 2019</w:t>
      </w:r>
      <w:r>
        <w:rPr>
          <w:rFonts w:ascii="Times New Roman" w:hAnsi="Times New Roman"/>
          <w:b/>
          <w:sz w:val="20"/>
          <w:szCs w:val="20"/>
        </w:rPr>
        <w:t xml:space="preserve"> (afternoon)</w:t>
      </w:r>
      <w:r w:rsidRPr="001D2DC9">
        <w:rPr>
          <w:rFonts w:ascii="Times New Roman" w:hAnsi="Times New Roman"/>
          <w:sz w:val="20"/>
          <w:szCs w:val="20"/>
        </w:rPr>
        <w:t xml:space="preserve"> </w:t>
      </w:r>
      <w:r w:rsidRPr="001D2DC9">
        <w:rPr>
          <w:rFonts w:ascii="Times New Roman" w:hAnsi="Times New Roman"/>
          <w:sz w:val="20"/>
          <w:szCs w:val="20"/>
          <w:u w:val="single"/>
        </w:rPr>
        <w:t>Social Research Methods Module</w:t>
      </w:r>
      <w:r w:rsidRPr="001D2DC9">
        <w:rPr>
          <w:rFonts w:ascii="Times New Roman" w:hAnsi="Times New Roman"/>
          <w:sz w:val="20"/>
          <w:szCs w:val="20"/>
        </w:rPr>
        <w:t xml:space="preserve"> – developed for and taught to year 3 and 4 </w:t>
      </w:r>
      <w:r>
        <w:rPr>
          <w:rFonts w:ascii="Times New Roman" w:hAnsi="Times New Roman"/>
          <w:sz w:val="20"/>
          <w:szCs w:val="20"/>
        </w:rPr>
        <w:t xml:space="preserve">medical </w:t>
      </w:r>
      <w:r w:rsidRPr="001D2DC9">
        <w:rPr>
          <w:rFonts w:ascii="Times New Roman" w:hAnsi="Times New Roman"/>
          <w:sz w:val="20"/>
          <w:szCs w:val="20"/>
        </w:rPr>
        <w:t>students in the Department of Disabilities Studies. Lectures were: a) Research Question and Study Design; and b) Resear</w:t>
      </w:r>
      <w:r>
        <w:rPr>
          <w:rFonts w:ascii="Times New Roman" w:hAnsi="Times New Roman"/>
          <w:sz w:val="20"/>
          <w:szCs w:val="20"/>
        </w:rPr>
        <w:t>ch Data collection and Analyses</w:t>
      </w:r>
      <w:r w:rsidRPr="001D2DC9">
        <w:rPr>
          <w:rFonts w:ascii="Times New Roman" w:hAnsi="Times New Roman"/>
          <w:sz w:val="20"/>
          <w:szCs w:val="20"/>
        </w:rPr>
        <w:t xml:space="preserve"> </w:t>
      </w:r>
      <w:r w:rsidR="003B76D4" w:rsidRPr="001D2DC9">
        <w:rPr>
          <w:rFonts w:ascii="Times New Roman" w:hAnsi="Times New Roman"/>
          <w:sz w:val="20"/>
          <w:szCs w:val="20"/>
        </w:rPr>
        <w:t>-  Un</w:t>
      </w:r>
      <w:r w:rsidRPr="001D2DC9">
        <w:rPr>
          <w:rFonts w:ascii="Times New Roman" w:hAnsi="Times New Roman"/>
          <w:sz w:val="20"/>
          <w:szCs w:val="20"/>
        </w:rPr>
        <w:t xml:space="preserve">iversity of </w:t>
      </w:r>
      <w:proofErr w:type="spellStart"/>
      <w:r w:rsidRPr="001D2DC9">
        <w:rPr>
          <w:rFonts w:ascii="Times New Roman" w:hAnsi="Times New Roman"/>
          <w:sz w:val="20"/>
          <w:szCs w:val="20"/>
        </w:rPr>
        <w:t>Kelaniya</w:t>
      </w:r>
      <w:proofErr w:type="spellEnd"/>
      <w:r w:rsidRPr="001D2DC9">
        <w:rPr>
          <w:rFonts w:ascii="Times New Roman" w:hAnsi="Times New Roman"/>
          <w:sz w:val="20"/>
          <w:szCs w:val="20"/>
        </w:rPr>
        <w:t xml:space="preserve">, </w:t>
      </w:r>
      <w:proofErr w:type="spellStart"/>
      <w:r w:rsidRPr="001D2DC9">
        <w:rPr>
          <w:rFonts w:ascii="Times New Roman" w:hAnsi="Times New Roman"/>
          <w:sz w:val="20"/>
          <w:szCs w:val="20"/>
        </w:rPr>
        <w:t>Ragama</w:t>
      </w:r>
      <w:proofErr w:type="spellEnd"/>
      <w:r w:rsidRPr="001D2DC9">
        <w:rPr>
          <w:rFonts w:ascii="Times New Roman" w:hAnsi="Times New Roman"/>
          <w:sz w:val="20"/>
          <w:szCs w:val="20"/>
        </w:rPr>
        <w:t xml:space="preserve">, </w:t>
      </w:r>
      <w:r w:rsidR="003B76D4" w:rsidRPr="001D2DC9">
        <w:rPr>
          <w:rFonts w:ascii="Times New Roman" w:hAnsi="Times New Roman"/>
          <w:sz w:val="20"/>
          <w:szCs w:val="20"/>
        </w:rPr>
        <w:t>Sri Lanka</w:t>
      </w:r>
    </w:p>
    <w:p w:rsidR="007A4D83" w:rsidRPr="007A4D83" w:rsidRDefault="007A4D83" w:rsidP="007A4D83">
      <w:pPr>
        <w:pStyle w:val="ListParagraph"/>
        <w:rPr>
          <w:rFonts w:ascii="Times New Roman" w:hAnsi="Times New Roman"/>
          <w:sz w:val="20"/>
          <w:szCs w:val="20"/>
        </w:rPr>
      </w:pPr>
    </w:p>
    <w:p w:rsidR="007A4D83" w:rsidRDefault="007A4D83" w:rsidP="007A4D83">
      <w:pPr>
        <w:pStyle w:val="ListParagraph"/>
        <w:numPr>
          <w:ilvl w:val="0"/>
          <w:numId w:val="18"/>
        </w:numPr>
        <w:rPr>
          <w:rFonts w:ascii="Times New Roman" w:hAnsi="Times New Roman"/>
          <w:sz w:val="20"/>
          <w:szCs w:val="20"/>
        </w:rPr>
      </w:pPr>
      <w:r w:rsidRPr="007A4D83">
        <w:rPr>
          <w:rFonts w:ascii="Times New Roman" w:hAnsi="Times New Roman"/>
          <w:b/>
          <w:sz w:val="20"/>
          <w:szCs w:val="20"/>
        </w:rPr>
        <w:t>13, 20 November 2020</w:t>
      </w:r>
      <w:r>
        <w:rPr>
          <w:rFonts w:ascii="Times New Roman" w:hAnsi="Times New Roman"/>
          <w:sz w:val="20"/>
          <w:szCs w:val="20"/>
        </w:rPr>
        <w:t xml:space="preserve"> -</w:t>
      </w:r>
      <w:r w:rsidRPr="007A4D83">
        <w:t xml:space="preserve"> </w:t>
      </w:r>
      <w:r w:rsidRPr="007A4D83">
        <w:rPr>
          <w:rFonts w:ascii="Times New Roman" w:hAnsi="Times New Roman"/>
          <w:sz w:val="20"/>
          <w:szCs w:val="20"/>
          <w:u w:val="single"/>
        </w:rPr>
        <w:t>Essential Grant Writing Skills for Non-Profits</w:t>
      </w:r>
      <w:r>
        <w:rPr>
          <w:rFonts w:ascii="Times New Roman" w:hAnsi="Times New Roman"/>
          <w:sz w:val="20"/>
          <w:szCs w:val="20"/>
          <w:u w:val="single"/>
        </w:rPr>
        <w:t xml:space="preserve"> (Virtual)</w:t>
      </w:r>
      <w:r>
        <w:rPr>
          <w:rFonts w:ascii="Times New Roman" w:hAnsi="Times New Roman"/>
          <w:sz w:val="20"/>
          <w:szCs w:val="20"/>
        </w:rPr>
        <w:t xml:space="preserve"> – in partnership with the 100 plus member Coastal Georgia Indicator’s Coalition </w:t>
      </w:r>
      <w:r w:rsidRPr="007A4D83">
        <w:rPr>
          <w:rFonts w:ascii="Times New Roman" w:hAnsi="Times New Roman"/>
          <w:sz w:val="20"/>
          <w:szCs w:val="20"/>
        </w:rPr>
        <w:t>developed for and tau</w:t>
      </w:r>
      <w:r>
        <w:rPr>
          <w:rFonts w:ascii="Times New Roman" w:hAnsi="Times New Roman"/>
          <w:sz w:val="20"/>
          <w:szCs w:val="20"/>
        </w:rPr>
        <w:t xml:space="preserve">ght to multidisciplinary health, business, and social service </w:t>
      </w:r>
      <w:r w:rsidRPr="007A4D83">
        <w:rPr>
          <w:rFonts w:ascii="Times New Roman" w:hAnsi="Times New Roman"/>
          <w:sz w:val="20"/>
          <w:szCs w:val="20"/>
        </w:rPr>
        <w:t>professional</w:t>
      </w:r>
      <w:r>
        <w:rPr>
          <w:rFonts w:ascii="Times New Roman" w:hAnsi="Times New Roman"/>
          <w:sz w:val="20"/>
          <w:szCs w:val="20"/>
        </w:rPr>
        <w:t>s</w:t>
      </w:r>
      <w:r w:rsidRPr="007A4D83">
        <w:rPr>
          <w:rFonts w:ascii="Times New Roman" w:hAnsi="Times New Roman"/>
          <w:sz w:val="20"/>
          <w:szCs w:val="20"/>
        </w:rPr>
        <w:t xml:space="preserve"> and other practitioners working in the Coast</w:t>
      </w:r>
      <w:r>
        <w:rPr>
          <w:rFonts w:ascii="Times New Roman" w:hAnsi="Times New Roman"/>
          <w:sz w:val="20"/>
          <w:szCs w:val="20"/>
        </w:rPr>
        <w:t>al and Southeast regions of the state of Georgia</w:t>
      </w:r>
      <w:r w:rsidRPr="007A4D83">
        <w:rPr>
          <w:rFonts w:ascii="Times New Roman" w:hAnsi="Times New Roman"/>
          <w:sz w:val="20"/>
          <w:szCs w:val="20"/>
        </w:rPr>
        <w:t xml:space="preserve"> and their other discipline partners in the state of Georgia, USA.</w:t>
      </w:r>
    </w:p>
    <w:p w:rsidR="00901B9F" w:rsidRPr="00901B9F" w:rsidRDefault="00901B9F" w:rsidP="00901B9F">
      <w:pPr>
        <w:pStyle w:val="ListParagraph"/>
        <w:rPr>
          <w:rFonts w:ascii="Times New Roman" w:hAnsi="Times New Roman"/>
          <w:sz w:val="20"/>
          <w:szCs w:val="20"/>
        </w:rPr>
      </w:pPr>
    </w:p>
    <w:p w:rsidR="0095574F" w:rsidRDefault="00901B9F" w:rsidP="0095574F">
      <w:pPr>
        <w:pStyle w:val="ListParagraph"/>
        <w:numPr>
          <w:ilvl w:val="0"/>
          <w:numId w:val="18"/>
        </w:numPr>
        <w:rPr>
          <w:rFonts w:ascii="Times New Roman" w:hAnsi="Times New Roman"/>
          <w:sz w:val="20"/>
          <w:szCs w:val="20"/>
        </w:rPr>
      </w:pPr>
      <w:r w:rsidRPr="00901B9F">
        <w:rPr>
          <w:rFonts w:ascii="Times New Roman" w:hAnsi="Times New Roman"/>
          <w:b/>
          <w:sz w:val="20"/>
          <w:szCs w:val="20"/>
        </w:rPr>
        <w:t>13, 21 October 2021</w:t>
      </w:r>
      <w:r>
        <w:rPr>
          <w:rFonts w:ascii="Times New Roman" w:hAnsi="Times New Roman"/>
          <w:sz w:val="20"/>
          <w:szCs w:val="20"/>
        </w:rPr>
        <w:t xml:space="preserve"> </w:t>
      </w:r>
      <w:r w:rsidR="00A27136" w:rsidRPr="00A27136">
        <w:rPr>
          <w:rFonts w:ascii="Times New Roman" w:hAnsi="Times New Roman"/>
          <w:i/>
          <w:sz w:val="20"/>
          <w:szCs w:val="20"/>
        </w:rPr>
        <w:t>Foundational Skills for Community Leaders – Certification Program Workshop</w:t>
      </w:r>
      <w:r w:rsidR="00A27136">
        <w:rPr>
          <w:rFonts w:ascii="Times New Roman" w:hAnsi="Times New Roman"/>
          <w:sz w:val="20"/>
          <w:szCs w:val="20"/>
        </w:rPr>
        <w:t xml:space="preserve"> </w:t>
      </w:r>
      <w:r w:rsidRPr="00901B9F">
        <w:rPr>
          <w:rFonts w:ascii="Times New Roman" w:hAnsi="Times New Roman"/>
          <w:sz w:val="20"/>
          <w:szCs w:val="20"/>
        </w:rPr>
        <w:t xml:space="preserve">- </w:t>
      </w:r>
      <w:r w:rsidRPr="00901B9F">
        <w:rPr>
          <w:rFonts w:ascii="Times New Roman" w:hAnsi="Times New Roman"/>
          <w:sz w:val="20"/>
          <w:szCs w:val="20"/>
          <w:u w:val="single"/>
        </w:rPr>
        <w:t>FS101 Innovative Program Development And Systems Change Design (virtual)</w:t>
      </w:r>
      <w:r w:rsidRPr="00901B9F">
        <w:rPr>
          <w:rFonts w:ascii="Times New Roman" w:hAnsi="Times New Roman"/>
          <w:sz w:val="20"/>
          <w:szCs w:val="20"/>
        </w:rPr>
        <w:t xml:space="preserve"> – in partnership with the </w:t>
      </w:r>
      <w:r>
        <w:rPr>
          <w:rFonts w:ascii="Times New Roman" w:hAnsi="Times New Roman"/>
          <w:sz w:val="20"/>
          <w:szCs w:val="20"/>
        </w:rPr>
        <w:t>100</w:t>
      </w:r>
      <w:r w:rsidRPr="00901B9F">
        <w:rPr>
          <w:rFonts w:ascii="Times New Roman" w:hAnsi="Times New Roman"/>
          <w:sz w:val="20"/>
          <w:szCs w:val="20"/>
        </w:rPr>
        <w:t xml:space="preserve"> plus member Chatham County </w:t>
      </w:r>
      <w:r>
        <w:rPr>
          <w:rFonts w:ascii="Times New Roman" w:hAnsi="Times New Roman"/>
          <w:sz w:val="20"/>
          <w:szCs w:val="20"/>
        </w:rPr>
        <w:t>Coastal Georgia Indicators</w:t>
      </w:r>
      <w:r w:rsidRPr="00901B9F">
        <w:rPr>
          <w:rFonts w:ascii="Times New Roman" w:hAnsi="Times New Roman"/>
          <w:sz w:val="20"/>
          <w:szCs w:val="20"/>
        </w:rPr>
        <w:t xml:space="preserve"> Coalition</w:t>
      </w:r>
      <w:r>
        <w:rPr>
          <w:rFonts w:ascii="Times New Roman" w:hAnsi="Times New Roman"/>
          <w:sz w:val="20"/>
          <w:szCs w:val="20"/>
        </w:rPr>
        <w:t xml:space="preserve"> and Healthy Savannah</w:t>
      </w:r>
      <w:r w:rsidRPr="00901B9F">
        <w:rPr>
          <w:rFonts w:ascii="Times New Roman" w:hAnsi="Times New Roman"/>
          <w:sz w:val="20"/>
          <w:szCs w:val="20"/>
        </w:rPr>
        <w:t xml:space="preserve">, developed for and taught to multidisciplinary health professional and other </w:t>
      </w:r>
      <w:r>
        <w:rPr>
          <w:rFonts w:ascii="Times New Roman" w:hAnsi="Times New Roman"/>
          <w:sz w:val="20"/>
          <w:szCs w:val="20"/>
        </w:rPr>
        <w:t xml:space="preserve">non-profit </w:t>
      </w:r>
      <w:r w:rsidRPr="00901B9F">
        <w:rPr>
          <w:rFonts w:ascii="Times New Roman" w:hAnsi="Times New Roman"/>
          <w:sz w:val="20"/>
          <w:szCs w:val="20"/>
        </w:rPr>
        <w:t xml:space="preserve">practitioners working in the Coastal and Southeast </w:t>
      </w:r>
      <w:r>
        <w:rPr>
          <w:rFonts w:ascii="Times New Roman" w:hAnsi="Times New Roman"/>
          <w:sz w:val="20"/>
          <w:szCs w:val="20"/>
        </w:rPr>
        <w:t>regions of the state of Georgia</w:t>
      </w:r>
      <w:r w:rsidRPr="00901B9F">
        <w:rPr>
          <w:rFonts w:ascii="Times New Roman" w:hAnsi="Times New Roman"/>
          <w:sz w:val="20"/>
          <w:szCs w:val="20"/>
        </w:rPr>
        <w:t>, USA. Lectures</w:t>
      </w:r>
      <w:r>
        <w:rPr>
          <w:rFonts w:ascii="Times New Roman" w:hAnsi="Times New Roman"/>
          <w:sz w:val="20"/>
          <w:szCs w:val="20"/>
        </w:rPr>
        <w:t>, multi-media presentation, participants’ one-on-one and group discussions</w:t>
      </w:r>
      <w:r w:rsidRPr="00901B9F">
        <w:rPr>
          <w:rFonts w:ascii="Times New Roman" w:hAnsi="Times New Roman"/>
          <w:sz w:val="20"/>
          <w:szCs w:val="20"/>
        </w:rPr>
        <w:t xml:space="preserve"> </w:t>
      </w:r>
      <w:r>
        <w:rPr>
          <w:rFonts w:ascii="Times New Roman" w:hAnsi="Times New Roman"/>
          <w:sz w:val="20"/>
          <w:szCs w:val="20"/>
        </w:rPr>
        <w:t>w</w:t>
      </w:r>
      <w:r w:rsidRPr="00901B9F">
        <w:rPr>
          <w:rFonts w:ascii="Times New Roman" w:hAnsi="Times New Roman"/>
          <w:sz w:val="20"/>
          <w:szCs w:val="20"/>
        </w:rPr>
        <w:t xml:space="preserve">ere composed of a) overview of the basic assumptions, terminology and applied theories of program development; b) Overview of the basic assumptions, terminology and applied theories of </w:t>
      </w:r>
      <w:r>
        <w:rPr>
          <w:rFonts w:ascii="Times New Roman" w:hAnsi="Times New Roman"/>
          <w:sz w:val="20"/>
          <w:szCs w:val="20"/>
        </w:rPr>
        <w:t>service</w:t>
      </w:r>
      <w:r w:rsidRPr="00901B9F">
        <w:rPr>
          <w:rFonts w:ascii="Times New Roman" w:hAnsi="Times New Roman"/>
          <w:sz w:val="20"/>
          <w:szCs w:val="20"/>
        </w:rPr>
        <w:t xml:space="preserve"> programs and systems </w:t>
      </w:r>
      <w:r>
        <w:rPr>
          <w:rFonts w:ascii="Times New Roman" w:hAnsi="Times New Roman"/>
          <w:sz w:val="20"/>
          <w:szCs w:val="20"/>
        </w:rPr>
        <w:t>change</w:t>
      </w:r>
      <w:r w:rsidRPr="00901B9F">
        <w:rPr>
          <w:rFonts w:ascii="Times New Roman" w:hAnsi="Times New Roman"/>
          <w:sz w:val="20"/>
          <w:szCs w:val="20"/>
        </w:rPr>
        <w:t xml:space="preserve">; and c) Hands-on practice </w:t>
      </w:r>
      <w:r>
        <w:rPr>
          <w:rFonts w:ascii="Times New Roman" w:hAnsi="Times New Roman"/>
          <w:sz w:val="20"/>
          <w:szCs w:val="20"/>
        </w:rPr>
        <w:t>of course information focused on</w:t>
      </w:r>
      <w:r w:rsidRPr="00901B9F">
        <w:rPr>
          <w:rFonts w:ascii="Times New Roman" w:hAnsi="Times New Roman"/>
          <w:sz w:val="20"/>
          <w:szCs w:val="20"/>
        </w:rPr>
        <w:t xml:space="preserve"> designing and/or refining program and services </w:t>
      </w:r>
      <w:r>
        <w:rPr>
          <w:rFonts w:ascii="Times New Roman" w:hAnsi="Times New Roman"/>
          <w:sz w:val="20"/>
          <w:szCs w:val="20"/>
        </w:rPr>
        <w:t>and capacity assessment and building for monitoring, evaluation and quality improvement</w:t>
      </w:r>
      <w:r w:rsidR="00347A12">
        <w:rPr>
          <w:rFonts w:ascii="Times New Roman" w:hAnsi="Times New Roman"/>
          <w:sz w:val="20"/>
          <w:szCs w:val="20"/>
        </w:rPr>
        <w:t>.</w:t>
      </w:r>
    </w:p>
    <w:p w:rsidR="0095574F" w:rsidRPr="0095574F" w:rsidRDefault="0095574F" w:rsidP="0095574F">
      <w:pPr>
        <w:pStyle w:val="ListParagraph"/>
        <w:rPr>
          <w:rFonts w:ascii="Times New Roman" w:hAnsi="Times New Roman"/>
          <w:sz w:val="20"/>
          <w:szCs w:val="20"/>
        </w:rPr>
      </w:pPr>
    </w:p>
    <w:p w:rsidR="0095574F" w:rsidRPr="00245D55" w:rsidRDefault="0095574F" w:rsidP="0095574F">
      <w:pPr>
        <w:pStyle w:val="ListParagraph"/>
        <w:numPr>
          <w:ilvl w:val="0"/>
          <w:numId w:val="18"/>
        </w:numPr>
        <w:rPr>
          <w:rFonts w:ascii="Times New Roman" w:hAnsi="Times New Roman"/>
          <w:sz w:val="20"/>
          <w:szCs w:val="20"/>
        </w:rPr>
      </w:pPr>
      <w:r w:rsidRPr="00645546">
        <w:rPr>
          <w:rFonts w:ascii="Times New Roman" w:hAnsi="Times New Roman"/>
          <w:b/>
          <w:sz w:val="20"/>
          <w:szCs w:val="20"/>
        </w:rPr>
        <w:t>1</w:t>
      </w:r>
      <w:r w:rsidR="00FD5043">
        <w:rPr>
          <w:rFonts w:ascii="Times New Roman" w:hAnsi="Times New Roman"/>
          <w:b/>
          <w:sz w:val="20"/>
          <w:szCs w:val="20"/>
        </w:rPr>
        <w:t>3, 20</w:t>
      </w:r>
      <w:r w:rsidRPr="00645546">
        <w:rPr>
          <w:rFonts w:ascii="Times New Roman" w:hAnsi="Times New Roman"/>
          <w:b/>
          <w:sz w:val="20"/>
          <w:szCs w:val="20"/>
        </w:rPr>
        <w:t xml:space="preserve"> </w:t>
      </w:r>
      <w:r w:rsidR="00FD5043">
        <w:rPr>
          <w:rFonts w:ascii="Times New Roman" w:hAnsi="Times New Roman"/>
          <w:b/>
          <w:sz w:val="20"/>
          <w:szCs w:val="20"/>
        </w:rPr>
        <w:t>January and 3, 10 February</w:t>
      </w:r>
      <w:r w:rsidRPr="00645546">
        <w:rPr>
          <w:rFonts w:ascii="Times New Roman" w:hAnsi="Times New Roman"/>
          <w:b/>
          <w:sz w:val="20"/>
          <w:szCs w:val="20"/>
        </w:rPr>
        <w:t xml:space="preserve"> 202</w:t>
      </w:r>
      <w:r w:rsidR="00FD5043">
        <w:rPr>
          <w:rFonts w:ascii="Times New Roman" w:hAnsi="Times New Roman"/>
          <w:b/>
          <w:sz w:val="20"/>
          <w:szCs w:val="20"/>
        </w:rPr>
        <w:t>2</w:t>
      </w:r>
      <w:r>
        <w:rPr>
          <w:rFonts w:ascii="Times New Roman" w:hAnsi="Times New Roman"/>
          <w:sz w:val="20"/>
          <w:szCs w:val="20"/>
        </w:rPr>
        <w:t xml:space="preserve"> - </w:t>
      </w:r>
      <w:r w:rsidRPr="00645546">
        <w:rPr>
          <w:rFonts w:ascii="Times New Roman" w:hAnsi="Times New Roman"/>
          <w:color w:val="202124"/>
          <w:sz w:val="20"/>
          <w:szCs w:val="20"/>
          <w:u w:val="single"/>
        </w:rPr>
        <w:t>Basics of Program Development and Evaluation</w:t>
      </w:r>
      <w:r>
        <w:rPr>
          <w:rFonts w:ascii="Times New Roman" w:hAnsi="Times New Roman"/>
          <w:color w:val="202124"/>
          <w:sz w:val="20"/>
          <w:szCs w:val="20"/>
          <w:u w:val="single"/>
        </w:rPr>
        <w:t xml:space="preserve"> </w:t>
      </w:r>
      <w:r>
        <w:rPr>
          <w:rFonts w:ascii="Times New Roman" w:hAnsi="Times New Roman"/>
          <w:color w:val="202124"/>
          <w:sz w:val="20"/>
          <w:szCs w:val="20"/>
        </w:rPr>
        <w:t xml:space="preserve">– in partnership with the 30 plus member Chatham County Georgia Safety-Net Coalition, </w:t>
      </w:r>
      <w:r w:rsidRPr="00645546">
        <w:rPr>
          <w:rFonts w:ascii="Times New Roman" w:hAnsi="Times New Roman"/>
          <w:color w:val="202124"/>
          <w:sz w:val="20"/>
          <w:szCs w:val="20"/>
        </w:rPr>
        <w:t>developed for and taught to</w:t>
      </w:r>
      <w:r>
        <w:rPr>
          <w:rFonts w:ascii="Times New Roman" w:hAnsi="Times New Roman"/>
          <w:color w:val="202124"/>
          <w:sz w:val="20"/>
          <w:szCs w:val="20"/>
        </w:rPr>
        <w:t xml:space="preserve"> multidisciplinary health professional and other practitioners working in the Coastal and Southeast Health District setting and their other discipline partners in the state of Georgia, USA. Lectures ere composed of a) overview of the basic assumptions, terminology and applied theories of program development; b) O</w:t>
      </w:r>
      <w:r w:rsidRPr="00645546">
        <w:rPr>
          <w:rFonts w:ascii="Times New Roman" w:hAnsi="Times New Roman"/>
          <w:color w:val="202124"/>
          <w:sz w:val="20"/>
          <w:szCs w:val="20"/>
        </w:rPr>
        <w:t>verview of the basic assumptions, terminology and applied theories of</w:t>
      </w:r>
      <w:r>
        <w:rPr>
          <w:rFonts w:ascii="Times New Roman" w:hAnsi="Times New Roman"/>
          <w:color w:val="202124"/>
          <w:sz w:val="20"/>
          <w:szCs w:val="20"/>
        </w:rPr>
        <w:t xml:space="preserve"> Health programs and systems monitoring and evaluation; and c) Hands-on practice on designing and/or refining health program and services monitoring and evaluation system specific to the provider’s settings.</w:t>
      </w:r>
    </w:p>
    <w:p w:rsidR="00245D55" w:rsidRPr="00245D55" w:rsidRDefault="00245D55" w:rsidP="00245D55">
      <w:pPr>
        <w:pStyle w:val="ListParagraph"/>
        <w:rPr>
          <w:rFonts w:ascii="Times New Roman" w:hAnsi="Times New Roman"/>
          <w:sz w:val="20"/>
          <w:szCs w:val="20"/>
        </w:rPr>
      </w:pPr>
    </w:p>
    <w:p w:rsidR="00245D55" w:rsidRPr="00245D55" w:rsidRDefault="00245D55" w:rsidP="00245D55">
      <w:pPr>
        <w:pStyle w:val="ListParagraph"/>
        <w:numPr>
          <w:ilvl w:val="0"/>
          <w:numId w:val="18"/>
        </w:numPr>
        <w:rPr>
          <w:rFonts w:ascii="Times New Roman" w:hAnsi="Times New Roman"/>
          <w:sz w:val="20"/>
          <w:szCs w:val="20"/>
        </w:rPr>
      </w:pPr>
      <w:r>
        <w:rPr>
          <w:rFonts w:ascii="Times New Roman" w:hAnsi="Times New Roman"/>
          <w:b/>
          <w:sz w:val="20"/>
          <w:szCs w:val="20"/>
        </w:rPr>
        <w:t>6</w:t>
      </w:r>
      <w:r w:rsidRPr="00245D55">
        <w:rPr>
          <w:rFonts w:ascii="Times New Roman" w:hAnsi="Times New Roman"/>
          <w:b/>
          <w:sz w:val="20"/>
          <w:szCs w:val="20"/>
        </w:rPr>
        <w:t xml:space="preserve">, </w:t>
      </w:r>
      <w:r>
        <w:rPr>
          <w:rFonts w:ascii="Times New Roman" w:hAnsi="Times New Roman"/>
          <w:b/>
          <w:sz w:val="20"/>
          <w:szCs w:val="20"/>
        </w:rPr>
        <w:t>13</w:t>
      </w:r>
      <w:r w:rsidRPr="00245D55">
        <w:rPr>
          <w:rFonts w:ascii="Times New Roman" w:hAnsi="Times New Roman"/>
          <w:b/>
          <w:sz w:val="20"/>
          <w:szCs w:val="20"/>
        </w:rPr>
        <w:t xml:space="preserve"> </w:t>
      </w:r>
      <w:r>
        <w:rPr>
          <w:rFonts w:ascii="Times New Roman" w:hAnsi="Times New Roman"/>
          <w:b/>
          <w:sz w:val="20"/>
          <w:szCs w:val="20"/>
        </w:rPr>
        <w:t>May</w:t>
      </w:r>
      <w:r w:rsidRPr="00245D55">
        <w:rPr>
          <w:rFonts w:ascii="Times New Roman" w:hAnsi="Times New Roman"/>
          <w:b/>
          <w:sz w:val="20"/>
          <w:szCs w:val="20"/>
        </w:rPr>
        <w:t xml:space="preserve"> 202</w:t>
      </w:r>
      <w:r>
        <w:rPr>
          <w:rFonts w:ascii="Times New Roman" w:hAnsi="Times New Roman"/>
          <w:b/>
          <w:sz w:val="20"/>
          <w:szCs w:val="20"/>
        </w:rPr>
        <w:t>2</w:t>
      </w:r>
      <w:r w:rsidRPr="00245D55">
        <w:rPr>
          <w:rFonts w:ascii="Times New Roman" w:hAnsi="Times New Roman"/>
          <w:sz w:val="20"/>
          <w:szCs w:val="20"/>
        </w:rPr>
        <w:t xml:space="preserve">- </w:t>
      </w:r>
      <w:r w:rsidRPr="00245D55">
        <w:rPr>
          <w:rFonts w:ascii="Times New Roman" w:hAnsi="Times New Roman"/>
          <w:sz w:val="20"/>
          <w:szCs w:val="20"/>
          <w:u w:val="single"/>
        </w:rPr>
        <w:t>Essential Grant Writing Skills for Non-Profits (</w:t>
      </w:r>
      <w:r>
        <w:rPr>
          <w:rFonts w:ascii="Times New Roman" w:hAnsi="Times New Roman"/>
          <w:sz w:val="20"/>
          <w:szCs w:val="20"/>
          <w:u w:val="single"/>
        </w:rPr>
        <w:t>In-Person</w:t>
      </w:r>
      <w:r w:rsidRPr="00245D55">
        <w:rPr>
          <w:rFonts w:ascii="Times New Roman" w:hAnsi="Times New Roman"/>
          <w:sz w:val="20"/>
          <w:szCs w:val="20"/>
          <w:u w:val="single"/>
        </w:rPr>
        <w:t>)</w:t>
      </w:r>
      <w:r w:rsidRPr="00245D55">
        <w:rPr>
          <w:rFonts w:ascii="Times New Roman" w:hAnsi="Times New Roman"/>
          <w:sz w:val="20"/>
          <w:szCs w:val="20"/>
        </w:rPr>
        <w:t xml:space="preserve"> – in partnership with the 100 plus member Coastal Georgia Indicator’s Coalition </w:t>
      </w:r>
      <w:r>
        <w:rPr>
          <w:rFonts w:ascii="Times New Roman" w:hAnsi="Times New Roman"/>
          <w:sz w:val="20"/>
          <w:szCs w:val="20"/>
        </w:rPr>
        <w:t xml:space="preserve">and the Broad-based CBO Healthy Savannah </w:t>
      </w:r>
      <w:r w:rsidRPr="00245D55">
        <w:rPr>
          <w:rFonts w:ascii="Times New Roman" w:hAnsi="Times New Roman"/>
          <w:sz w:val="20"/>
          <w:szCs w:val="20"/>
        </w:rPr>
        <w:t xml:space="preserve">developed for and taught to multidisciplinary health, business, and social service professionals and other practitioners </w:t>
      </w:r>
      <w:r w:rsidRPr="00245D55">
        <w:rPr>
          <w:rFonts w:ascii="Times New Roman" w:hAnsi="Times New Roman"/>
          <w:sz w:val="20"/>
          <w:szCs w:val="20"/>
        </w:rPr>
        <w:lastRenderedPageBreak/>
        <w:t>working in the Coastal and Southeast regions of the state of Georgia and their other discipline partners in the state of Georgia, USA.</w:t>
      </w:r>
    </w:p>
    <w:p w:rsidR="00F11C68" w:rsidRPr="00841D56" w:rsidRDefault="004D0930" w:rsidP="00F06904">
      <w:pPr>
        <w:tabs>
          <w:tab w:val="left" w:pos="720"/>
        </w:tabs>
        <w:ind w:left="1080"/>
        <w:rPr>
          <w:rFonts w:ascii="Times New Roman" w:hAnsi="Times New Roman" w:cs="Times New Roman"/>
          <w:b/>
          <w:bCs/>
        </w:rPr>
      </w:pPr>
      <w:r w:rsidRPr="00841D56">
        <w:rPr>
          <w:rFonts w:ascii="Times New Roman" w:hAnsi="Times New Roman" w:cs="Times New Roman"/>
          <w:b/>
          <w:sz w:val="22"/>
          <w:szCs w:val="22"/>
        </w:rPr>
        <w:t>4</w:t>
      </w:r>
      <w:r w:rsidR="0013784F" w:rsidRPr="00841D56">
        <w:rPr>
          <w:rFonts w:ascii="Times New Roman" w:hAnsi="Times New Roman" w:cs="Times New Roman"/>
          <w:b/>
          <w:sz w:val="22"/>
          <w:szCs w:val="22"/>
        </w:rPr>
        <w:t>E</w:t>
      </w:r>
      <w:r w:rsidRPr="00841D56">
        <w:rPr>
          <w:rFonts w:ascii="Times New Roman" w:hAnsi="Times New Roman" w:cs="Times New Roman"/>
          <w:sz w:val="22"/>
          <w:szCs w:val="22"/>
        </w:rPr>
        <w:t>.</w:t>
      </w:r>
      <w:r w:rsidRPr="00841D56">
        <w:rPr>
          <w:rFonts w:ascii="Times New Roman" w:hAnsi="Times New Roman" w:cs="Times New Roman"/>
          <w:sz w:val="22"/>
          <w:szCs w:val="22"/>
        </w:rPr>
        <w:tab/>
      </w:r>
      <w:r w:rsidR="00F11C68" w:rsidRPr="00841D56">
        <w:rPr>
          <w:rFonts w:ascii="Times New Roman" w:hAnsi="Times New Roman" w:cs="Times New Roman"/>
          <w:b/>
          <w:bCs/>
          <w:u w:val="single"/>
        </w:rPr>
        <w:t>Student Advising Activities</w:t>
      </w:r>
    </w:p>
    <w:p w:rsidR="00980A2F" w:rsidRDefault="00980A2F" w:rsidP="00F11C68">
      <w:pPr>
        <w:rPr>
          <w:rFonts w:ascii="Times New Roman" w:hAnsi="Times New Roman" w:cs="Times New Roman"/>
          <w:b/>
          <w:bCs/>
          <w:sz w:val="20"/>
          <w:szCs w:val="20"/>
        </w:rPr>
      </w:pPr>
    </w:p>
    <w:p w:rsidR="00851405" w:rsidRPr="006B2103" w:rsidRDefault="00851405" w:rsidP="00120FF9">
      <w:pPr>
        <w:numPr>
          <w:ilvl w:val="0"/>
          <w:numId w:val="11"/>
        </w:numPr>
        <w:rPr>
          <w:rFonts w:ascii="Times New Roman" w:hAnsi="Times New Roman" w:cs="Times New Roman"/>
          <w:b/>
          <w:bCs/>
          <w:sz w:val="20"/>
          <w:szCs w:val="20"/>
          <w:u w:val="single"/>
        </w:rPr>
      </w:pPr>
      <w:r w:rsidRPr="006B2103">
        <w:rPr>
          <w:rFonts w:ascii="Times New Roman" w:hAnsi="Times New Roman" w:cs="Times New Roman"/>
          <w:b/>
          <w:bCs/>
          <w:sz w:val="20"/>
          <w:szCs w:val="20"/>
          <w:u w:val="single"/>
        </w:rPr>
        <w:t>Doctoral Student Advisees</w:t>
      </w:r>
      <w:r w:rsidR="00F06904">
        <w:rPr>
          <w:rFonts w:ascii="Times New Roman" w:hAnsi="Times New Roman" w:cs="Times New Roman"/>
          <w:b/>
          <w:bCs/>
          <w:sz w:val="20"/>
          <w:szCs w:val="20"/>
          <w:u w:val="single"/>
        </w:rPr>
        <w:t>/Dissertation Committees</w:t>
      </w:r>
      <w:r w:rsidRPr="006B2103">
        <w:rPr>
          <w:rFonts w:ascii="Times New Roman" w:hAnsi="Times New Roman" w:cs="Times New Roman"/>
          <w:b/>
          <w:bCs/>
          <w:sz w:val="20"/>
          <w:szCs w:val="20"/>
          <w:u w:val="single"/>
        </w:rPr>
        <w:t xml:space="preserve"> – M</w:t>
      </w:r>
      <w:r w:rsidR="00F06904">
        <w:rPr>
          <w:rFonts w:ascii="Times New Roman" w:hAnsi="Times New Roman" w:cs="Times New Roman"/>
          <w:b/>
          <w:bCs/>
          <w:sz w:val="20"/>
          <w:szCs w:val="20"/>
          <w:u w:val="single"/>
        </w:rPr>
        <w:t xml:space="preserve">aternal and </w:t>
      </w:r>
      <w:r w:rsidRPr="006B2103">
        <w:rPr>
          <w:rFonts w:ascii="Times New Roman" w:hAnsi="Times New Roman" w:cs="Times New Roman"/>
          <w:b/>
          <w:bCs/>
          <w:sz w:val="20"/>
          <w:szCs w:val="20"/>
          <w:u w:val="single"/>
        </w:rPr>
        <w:t>C</w:t>
      </w:r>
      <w:r w:rsidR="00F06904">
        <w:rPr>
          <w:rFonts w:ascii="Times New Roman" w:hAnsi="Times New Roman" w:cs="Times New Roman"/>
          <w:b/>
          <w:bCs/>
          <w:sz w:val="20"/>
          <w:szCs w:val="20"/>
          <w:u w:val="single"/>
        </w:rPr>
        <w:t xml:space="preserve">hild </w:t>
      </w:r>
      <w:r w:rsidRPr="006B2103">
        <w:rPr>
          <w:rFonts w:ascii="Times New Roman" w:hAnsi="Times New Roman" w:cs="Times New Roman"/>
          <w:b/>
          <w:bCs/>
          <w:sz w:val="20"/>
          <w:szCs w:val="20"/>
          <w:u w:val="single"/>
        </w:rPr>
        <w:t>H</w:t>
      </w:r>
      <w:r w:rsidR="00F06904">
        <w:rPr>
          <w:rFonts w:ascii="Times New Roman" w:hAnsi="Times New Roman" w:cs="Times New Roman"/>
          <w:b/>
          <w:bCs/>
          <w:sz w:val="20"/>
          <w:szCs w:val="20"/>
          <w:u w:val="single"/>
        </w:rPr>
        <w:t>ealth,</w:t>
      </w:r>
      <w:r w:rsidR="00AD6EB7">
        <w:rPr>
          <w:rFonts w:ascii="Times New Roman" w:hAnsi="Times New Roman" w:cs="Times New Roman"/>
          <w:b/>
          <w:bCs/>
          <w:sz w:val="20"/>
          <w:szCs w:val="20"/>
          <w:u w:val="single"/>
        </w:rPr>
        <w:t xml:space="preserve"> Public Health Education</w:t>
      </w:r>
      <w:r w:rsidR="00F06904">
        <w:rPr>
          <w:rFonts w:ascii="Times New Roman" w:hAnsi="Times New Roman" w:cs="Times New Roman"/>
          <w:b/>
          <w:bCs/>
          <w:sz w:val="20"/>
          <w:szCs w:val="20"/>
          <w:u w:val="single"/>
        </w:rPr>
        <w:t>, Health Policy, Environmental Health and Community Health</w:t>
      </w:r>
    </w:p>
    <w:p w:rsidR="006B2103" w:rsidRDefault="006B2103" w:rsidP="006B2103">
      <w:pPr>
        <w:ind w:left="1440"/>
        <w:rPr>
          <w:rFonts w:ascii="Times New Roman" w:hAnsi="Times New Roman" w:cs="Times New Roman"/>
          <w:b/>
          <w:bCs/>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204"/>
        <w:gridCol w:w="2212"/>
        <w:gridCol w:w="2185"/>
      </w:tblGrid>
      <w:tr w:rsidR="007E7C7E" w:rsidRPr="007E7C7E" w:rsidTr="00245D55">
        <w:tc>
          <w:tcPr>
            <w:tcW w:w="2137" w:type="dxa"/>
            <w:shd w:val="clear" w:color="auto" w:fill="auto"/>
          </w:tcPr>
          <w:p w:rsidR="00967EBC" w:rsidRPr="007E7C7E" w:rsidRDefault="00967EBC"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Name</w:t>
            </w:r>
          </w:p>
        </w:tc>
        <w:tc>
          <w:tcPr>
            <w:tcW w:w="2204" w:type="dxa"/>
            <w:shd w:val="clear" w:color="auto" w:fill="auto"/>
          </w:tcPr>
          <w:p w:rsidR="00967EBC" w:rsidRPr="007E7C7E" w:rsidRDefault="00967EBC"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Degree Type</w:t>
            </w:r>
          </w:p>
        </w:tc>
        <w:tc>
          <w:tcPr>
            <w:tcW w:w="2212" w:type="dxa"/>
            <w:shd w:val="clear" w:color="auto" w:fill="auto"/>
          </w:tcPr>
          <w:p w:rsidR="00967EBC" w:rsidRPr="007E7C7E" w:rsidRDefault="00967EBC"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Advising Period</w:t>
            </w:r>
          </w:p>
        </w:tc>
        <w:tc>
          <w:tcPr>
            <w:tcW w:w="2185" w:type="dxa"/>
            <w:shd w:val="clear" w:color="auto" w:fill="auto"/>
          </w:tcPr>
          <w:p w:rsidR="00967EBC" w:rsidRPr="007E7C7E" w:rsidRDefault="00967EBC"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Institution</w:t>
            </w:r>
          </w:p>
        </w:tc>
      </w:tr>
      <w:tr w:rsidR="00245D55" w:rsidRPr="007E7C7E" w:rsidTr="00245D55">
        <w:tc>
          <w:tcPr>
            <w:tcW w:w="2137" w:type="dxa"/>
            <w:shd w:val="clear" w:color="auto" w:fill="auto"/>
          </w:tcPr>
          <w:p w:rsidR="00245D55" w:rsidRPr="00245D55" w:rsidRDefault="00B032B4" w:rsidP="00F11C68">
            <w:pPr>
              <w:rPr>
                <w:rFonts w:ascii="Times New Roman" w:hAnsi="Times New Roman" w:cs="Times New Roman"/>
                <w:sz w:val="20"/>
                <w:szCs w:val="20"/>
              </w:rPr>
            </w:pPr>
            <w:r>
              <w:rPr>
                <w:rFonts w:ascii="Times New Roman" w:hAnsi="Times New Roman" w:cs="Times New Roman"/>
                <w:sz w:val="20"/>
                <w:szCs w:val="20"/>
              </w:rPr>
              <w:t>Diana Aguirre</w:t>
            </w:r>
          </w:p>
        </w:tc>
        <w:tc>
          <w:tcPr>
            <w:tcW w:w="2204" w:type="dxa"/>
            <w:shd w:val="clear" w:color="auto" w:fill="auto"/>
          </w:tcPr>
          <w:p w:rsidR="00245D55" w:rsidRDefault="00245D55"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245D55" w:rsidRDefault="00245D55" w:rsidP="00CF6D6F">
            <w:pPr>
              <w:jc w:val="center"/>
              <w:rPr>
                <w:rFonts w:ascii="Times New Roman" w:hAnsi="Times New Roman" w:cs="Times New Roman"/>
                <w:sz w:val="20"/>
                <w:szCs w:val="20"/>
              </w:rPr>
            </w:pPr>
            <w:r>
              <w:rPr>
                <w:rFonts w:ascii="Times New Roman" w:hAnsi="Times New Roman" w:cs="Times New Roman"/>
                <w:sz w:val="20"/>
                <w:szCs w:val="20"/>
              </w:rPr>
              <w:t>2021 - present</w:t>
            </w:r>
          </w:p>
        </w:tc>
        <w:tc>
          <w:tcPr>
            <w:tcW w:w="2185" w:type="dxa"/>
            <w:shd w:val="clear" w:color="auto" w:fill="auto"/>
          </w:tcPr>
          <w:p w:rsidR="00245D55" w:rsidRDefault="00245D55"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245D55" w:rsidRPr="007E7C7E" w:rsidTr="00245D55">
        <w:tc>
          <w:tcPr>
            <w:tcW w:w="2137" w:type="dxa"/>
            <w:shd w:val="clear" w:color="auto" w:fill="auto"/>
          </w:tcPr>
          <w:p w:rsidR="00245D55" w:rsidRPr="00250859" w:rsidRDefault="00245D55" w:rsidP="00F11C68">
            <w:pPr>
              <w:rPr>
                <w:rFonts w:ascii="Times New Roman" w:hAnsi="Times New Roman" w:cs="Times New Roman"/>
                <w:sz w:val="20"/>
                <w:szCs w:val="20"/>
              </w:rPr>
            </w:pPr>
            <w:proofErr w:type="spellStart"/>
            <w:r w:rsidRPr="00245D55">
              <w:rPr>
                <w:rFonts w:ascii="Times New Roman" w:hAnsi="Times New Roman" w:cs="Times New Roman"/>
                <w:sz w:val="20"/>
                <w:szCs w:val="20"/>
              </w:rPr>
              <w:t>Omolola</w:t>
            </w:r>
            <w:proofErr w:type="spellEnd"/>
            <w:r w:rsidRPr="00245D55">
              <w:rPr>
                <w:rFonts w:ascii="Times New Roman" w:hAnsi="Times New Roman" w:cs="Times New Roman"/>
                <w:sz w:val="20"/>
                <w:szCs w:val="20"/>
              </w:rPr>
              <w:t xml:space="preserve"> </w:t>
            </w:r>
            <w:proofErr w:type="spellStart"/>
            <w:r w:rsidRPr="00245D55">
              <w:rPr>
                <w:rFonts w:ascii="Times New Roman" w:hAnsi="Times New Roman" w:cs="Times New Roman"/>
                <w:sz w:val="20"/>
                <w:szCs w:val="20"/>
              </w:rPr>
              <w:t>Okunromade</w:t>
            </w:r>
            <w:proofErr w:type="spellEnd"/>
          </w:p>
        </w:tc>
        <w:tc>
          <w:tcPr>
            <w:tcW w:w="2204" w:type="dxa"/>
            <w:shd w:val="clear" w:color="auto" w:fill="auto"/>
          </w:tcPr>
          <w:p w:rsidR="00245D55" w:rsidRDefault="00245D55"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245D55" w:rsidRDefault="00245D55" w:rsidP="00CF6D6F">
            <w:pPr>
              <w:jc w:val="center"/>
              <w:rPr>
                <w:rFonts w:ascii="Times New Roman" w:hAnsi="Times New Roman" w:cs="Times New Roman"/>
                <w:sz w:val="20"/>
                <w:szCs w:val="20"/>
              </w:rPr>
            </w:pPr>
            <w:r>
              <w:rPr>
                <w:rFonts w:ascii="Times New Roman" w:hAnsi="Times New Roman" w:cs="Times New Roman"/>
                <w:sz w:val="20"/>
                <w:szCs w:val="20"/>
              </w:rPr>
              <w:t>2021 - present</w:t>
            </w:r>
          </w:p>
        </w:tc>
        <w:tc>
          <w:tcPr>
            <w:tcW w:w="2185" w:type="dxa"/>
            <w:shd w:val="clear" w:color="auto" w:fill="auto"/>
          </w:tcPr>
          <w:p w:rsidR="00245D55" w:rsidRDefault="00245D55"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250859" w:rsidRPr="007E7C7E" w:rsidTr="00245D55">
        <w:tc>
          <w:tcPr>
            <w:tcW w:w="2137" w:type="dxa"/>
            <w:shd w:val="clear" w:color="auto" w:fill="auto"/>
          </w:tcPr>
          <w:p w:rsidR="00250859" w:rsidRDefault="00250859" w:rsidP="00F11C68">
            <w:pPr>
              <w:rPr>
                <w:rFonts w:ascii="Times New Roman" w:hAnsi="Times New Roman" w:cs="Times New Roman"/>
                <w:sz w:val="20"/>
                <w:szCs w:val="20"/>
              </w:rPr>
            </w:pPr>
            <w:proofErr w:type="spellStart"/>
            <w:r w:rsidRPr="00250859">
              <w:rPr>
                <w:rFonts w:ascii="Times New Roman" w:hAnsi="Times New Roman" w:cs="Times New Roman"/>
                <w:sz w:val="20"/>
                <w:szCs w:val="20"/>
              </w:rPr>
              <w:t>Prochi</w:t>
            </w:r>
            <w:proofErr w:type="spellEnd"/>
            <w:r w:rsidRPr="00250859">
              <w:rPr>
                <w:rFonts w:ascii="Times New Roman" w:hAnsi="Times New Roman" w:cs="Times New Roman"/>
                <w:sz w:val="20"/>
                <w:szCs w:val="20"/>
              </w:rPr>
              <w:t xml:space="preserve"> </w:t>
            </w:r>
            <w:proofErr w:type="spellStart"/>
            <w:r w:rsidRPr="00250859">
              <w:rPr>
                <w:rFonts w:ascii="Times New Roman" w:hAnsi="Times New Roman" w:cs="Times New Roman"/>
                <w:sz w:val="20"/>
                <w:szCs w:val="20"/>
              </w:rPr>
              <w:t>Johsi</w:t>
            </w:r>
            <w:proofErr w:type="spellEnd"/>
          </w:p>
        </w:tc>
        <w:tc>
          <w:tcPr>
            <w:tcW w:w="2204" w:type="dxa"/>
            <w:shd w:val="clear" w:color="auto" w:fill="auto"/>
          </w:tcPr>
          <w:p w:rsidR="00250859" w:rsidRDefault="00901B9F"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w:t>
            </w:r>
            <w:r w:rsidR="00250859">
              <w:rPr>
                <w:rFonts w:ascii="Times New Roman" w:hAnsi="Times New Roman" w:cs="Times New Roman"/>
                <w:sz w:val="20"/>
                <w:szCs w:val="20"/>
              </w:rPr>
              <w:t>rPH</w:t>
            </w:r>
            <w:proofErr w:type="spellEnd"/>
          </w:p>
        </w:tc>
        <w:tc>
          <w:tcPr>
            <w:tcW w:w="2212" w:type="dxa"/>
            <w:shd w:val="clear" w:color="auto" w:fill="auto"/>
          </w:tcPr>
          <w:p w:rsidR="00250859" w:rsidRDefault="00250859" w:rsidP="00CF6D6F">
            <w:pPr>
              <w:jc w:val="center"/>
              <w:rPr>
                <w:rFonts w:ascii="Times New Roman" w:hAnsi="Times New Roman" w:cs="Times New Roman"/>
                <w:sz w:val="20"/>
                <w:szCs w:val="20"/>
              </w:rPr>
            </w:pPr>
            <w:r>
              <w:rPr>
                <w:rFonts w:ascii="Times New Roman" w:hAnsi="Times New Roman" w:cs="Times New Roman"/>
                <w:sz w:val="20"/>
                <w:szCs w:val="20"/>
              </w:rPr>
              <w:t>2021 - present</w:t>
            </w:r>
          </w:p>
        </w:tc>
        <w:tc>
          <w:tcPr>
            <w:tcW w:w="2185" w:type="dxa"/>
            <w:shd w:val="clear" w:color="auto" w:fill="auto"/>
          </w:tcPr>
          <w:p w:rsidR="00250859" w:rsidRDefault="00250859"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B014B8" w:rsidRPr="007E7C7E" w:rsidTr="00245D55">
        <w:tc>
          <w:tcPr>
            <w:tcW w:w="2137" w:type="dxa"/>
            <w:shd w:val="clear" w:color="auto" w:fill="auto"/>
          </w:tcPr>
          <w:p w:rsidR="00B014B8" w:rsidRDefault="00B014B8" w:rsidP="00F11C68">
            <w:pPr>
              <w:rPr>
                <w:rFonts w:ascii="Times New Roman" w:hAnsi="Times New Roman" w:cs="Times New Roman"/>
                <w:sz w:val="20"/>
                <w:szCs w:val="20"/>
              </w:rPr>
            </w:pPr>
            <w:r>
              <w:rPr>
                <w:rFonts w:ascii="Times New Roman" w:hAnsi="Times New Roman" w:cs="Times New Roman"/>
                <w:sz w:val="20"/>
                <w:szCs w:val="20"/>
              </w:rPr>
              <w:t>Dwight Williams</w:t>
            </w:r>
          </w:p>
        </w:tc>
        <w:tc>
          <w:tcPr>
            <w:tcW w:w="2204" w:type="dxa"/>
            <w:shd w:val="clear" w:color="auto" w:fill="auto"/>
          </w:tcPr>
          <w:p w:rsidR="00B014B8" w:rsidRDefault="00B014B8"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B014B8" w:rsidRDefault="00B014B8" w:rsidP="00B032B4">
            <w:pPr>
              <w:jc w:val="center"/>
              <w:rPr>
                <w:rFonts w:ascii="Times New Roman" w:hAnsi="Times New Roman" w:cs="Times New Roman"/>
                <w:sz w:val="20"/>
                <w:szCs w:val="20"/>
              </w:rPr>
            </w:pPr>
            <w:r>
              <w:rPr>
                <w:rFonts w:ascii="Times New Roman" w:hAnsi="Times New Roman" w:cs="Times New Roman"/>
                <w:sz w:val="20"/>
                <w:szCs w:val="20"/>
              </w:rPr>
              <w:t>2020</w:t>
            </w:r>
            <w:r w:rsidR="00B032B4">
              <w:rPr>
                <w:rFonts w:ascii="Times New Roman" w:hAnsi="Times New Roman" w:cs="Times New Roman"/>
                <w:sz w:val="20"/>
                <w:szCs w:val="20"/>
              </w:rPr>
              <w:t xml:space="preserve"> </w:t>
            </w:r>
            <w:r>
              <w:rPr>
                <w:rFonts w:ascii="Times New Roman" w:hAnsi="Times New Roman" w:cs="Times New Roman"/>
                <w:sz w:val="20"/>
                <w:szCs w:val="20"/>
              </w:rPr>
              <w:t>-</w:t>
            </w:r>
            <w:r w:rsidR="00B032B4">
              <w:rPr>
                <w:rFonts w:ascii="Times New Roman" w:hAnsi="Times New Roman" w:cs="Times New Roman"/>
                <w:sz w:val="20"/>
                <w:szCs w:val="20"/>
              </w:rPr>
              <w:t xml:space="preserve"> </w:t>
            </w:r>
            <w:r>
              <w:rPr>
                <w:rFonts w:ascii="Times New Roman" w:hAnsi="Times New Roman" w:cs="Times New Roman"/>
                <w:sz w:val="20"/>
                <w:szCs w:val="20"/>
              </w:rPr>
              <w:t>present</w:t>
            </w:r>
          </w:p>
        </w:tc>
        <w:tc>
          <w:tcPr>
            <w:tcW w:w="2185" w:type="dxa"/>
            <w:shd w:val="clear" w:color="auto" w:fill="auto"/>
          </w:tcPr>
          <w:p w:rsidR="00B014B8" w:rsidRDefault="00B014B8"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B014B8" w:rsidRPr="007E7C7E" w:rsidTr="00245D55">
        <w:tc>
          <w:tcPr>
            <w:tcW w:w="2137" w:type="dxa"/>
            <w:shd w:val="clear" w:color="auto" w:fill="auto"/>
          </w:tcPr>
          <w:p w:rsidR="00B014B8" w:rsidRDefault="00B014B8" w:rsidP="00F11C68">
            <w:pPr>
              <w:rPr>
                <w:rFonts w:ascii="Times New Roman" w:hAnsi="Times New Roman" w:cs="Times New Roman"/>
                <w:sz w:val="20"/>
                <w:szCs w:val="20"/>
              </w:rPr>
            </w:pPr>
            <w:r>
              <w:rPr>
                <w:rFonts w:ascii="Times New Roman" w:hAnsi="Times New Roman" w:cs="Times New Roman"/>
                <w:sz w:val="20"/>
                <w:szCs w:val="20"/>
              </w:rPr>
              <w:t xml:space="preserve">Janet </w:t>
            </w:r>
            <w:proofErr w:type="spellStart"/>
            <w:r>
              <w:rPr>
                <w:rFonts w:ascii="Times New Roman" w:hAnsi="Times New Roman" w:cs="Times New Roman"/>
                <w:sz w:val="20"/>
                <w:szCs w:val="20"/>
              </w:rPr>
              <w:t>Choongo</w:t>
            </w:r>
            <w:proofErr w:type="spellEnd"/>
          </w:p>
        </w:tc>
        <w:tc>
          <w:tcPr>
            <w:tcW w:w="2204" w:type="dxa"/>
            <w:shd w:val="clear" w:color="auto" w:fill="auto"/>
          </w:tcPr>
          <w:p w:rsidR="00B014B8" w:rsidRDefault="00B014B8"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B014B8" w:rsidRDefault="00B014B8" w:rsidP="00250859">
            <w:pPr>
              <w:jc w:val="center"/>
              <w:rPr>
                <w:rFonts w:ascii="Times New Roman" w:hAnsi="Times New Roman" w:cs="Times New Roman"/>
                <w:sz w:val="20"/>
                <w:szCs w:val="20"/>
              </w:rPr>
            </w:pPr>
            <w:r>
              <w:rPr>
                <w:rFonts w:ascii="Times New Roman" w:hAnsi="Times New Roman" w:cs="Times New Roman"/>
                <w:sz w:val="20"/>
                <w:szCs w:val="20"/>
              </w:rPr>
              <w:t>2018-</w:t>
            </w:r>
            <w:r w:rsidR="00250859">
              <w:rPr>
                <w:rFonts w:ascii="Times New Roman" w:hAnsi="Times New Roman" w:cs="Times New Roman"/>
                <w:sz w:val="20"/>
                <w:szCs w:val="20"/>
              </w:rPr>
              <w:t>2021</w:t>
            </w:r>
          </w:p>
        </w:tc>
        <w:tc>
          <w:tcPr>
            <w:tcW w:w="2185" w:type="dxa"/>
            <w:shd w:val="clear" w:color="auto" w:fill="auto"/>
          </w:tcPr>
          <w:p w:rsidR="00B014B8" w:rsidRDefault="00B014B8"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B014B8" w:rsidRPr="007E7C7E" w:rsidTr="00245D55">
        <w:tc>
          <w:tcPr>
            <w:tcW w:w="2137" w:type="dxa"/>
            <w:shd w:val="clear" w:color="auto" w:fill="auto"/>
          </w:tcPr>
          <w:p w:rsidR="00B014B8" w:rsidRDefault="00B014B8" w:rsidP="00F11C68">
            <w:pPr>
              <w:rPr>
                <w:rFonts w:ascii="Times New Roman" w:hAnsi="Times New Roman" w:cs="Times New Roman"/>
                <w:sz w:val="20"/>
                <w:szCs w:val="20"/>
              </w:rPr>
            </w:pPr>
            <w:r>
              <w:rPr>
                <w:rFonts w:ascii="Times New Roman" w:hAnsi="Times New Roman" w:cs="Times New Roman"/>
                <w:sz w:val="20"/>
                <w:szCs w:val="20"/>
              </w:rPr>
              <w:t>Angela Moore</w:t>
            </w:r>
          </w:p>
        </w:tc>
        <w:tc>
          <w:tcPr>
            <w:tcW w:w="2204" w:type="dxa"/>
            <w:shd w:val="clear" w:color="auto" w:fill="auto"/>
          </w:tcPr>
          <w:p w:rsidR="00B014B8" w:rsidRDefault="00B014B8"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B014B8" w:rsidRDefault="00B014B8" w:rsidP="00250859">
            <w:pPr>
              <w:jc w:val="center"/>
              <w:rPr>
                <w:rFonts w:ascii="Times New Roman" w:hAnsi="Times New Roman" w:cs="Times New Roman"/>
                <w:sz w:val="20"/>
                <w:szCs w:val="20"/>
              </w:rPr>
            </w:pPr>
            <w:r>
              <w:rPr>
                <w:rFonts w:ascii="Times New Roman" w:hAnsi="Times New Roman" w:cs="Times New Roman"/>
                <w:sz w:val="20"/>
                <w:szCs w:val="20"/>
              </w:rPr>
              <w:t xml:space="preserve">2018 - </w:t>
            </w:r>
            <w:r w:rsidR="00250859">
              <w:rPr>
                <w:rFonts w:ascii="Times New Roman" w:hAnsi="Times New Roman" w:cs="Times New Roman"/>
                <w:sz w:val="20"/>
                <w:szCs w:val="20"/>
              </w:rPr>
              <w:t>2021</w:t>
            </w:r>
          </w:p>
        </w:tc>
        <w:tc>
          <w:tcPr>
            <w:tcW w:w="2185" w:type="dxa"/>
            <w:shd w:val="clear" w:color="auto" w:fill="auto"/>
          </w:tcPr>
          <w:p w:rsidR="00B014B8" w:rsidRDefault="00B014B8"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173F11" w:rsidRPr="007E7C7E" w:rsidTr="00245D55">
        <w:tc>
          <w:tcPr>
            <w:tcW w:w="2137" w:type="dxa"/>
            <w:shd w:val="clear" w:color="auto" w:fill="auto"/>
          </w:tcPr>
          <w:p w:rsidR="00173F11" w:rsidRDefault="00173F11" w:rsidP="00F11C68">
            <w:pPr>
              <w:rPr>
                <w:rFonts w:ascii="Times New Roman" w:hAnsi="Times New Roman" w:cs="Times New Roman"/>
                <w:sz w:val="20"/>
                <w:szCs w:val="20"/>
              </w:rPr>
            </w:pPr>
            <w:r>
              <w:rPr>
                <w:rFonts w:ascii="Times New Roman" w:hAnsi="Times New Roman" w:cs="Times New Roman"/>
                <w:sz w:val="20"/>
                <w:szCs w:val="20"/>
              </w:rPr>
              <w:t xml:space="preserve">Olivia </w:t>
            </w:r>
            <w:proofErr w:type="spellStart"/>
            <w:r>
              <w:rPr>
                <w:rFonts w:ascii="Times New Roman" w:hAnsi="Times New Roman" w:cs="Times New Roman"/>
                <w:sz w:val="20"/>
                <w:szCs w:val="20"/>
              </w:rPr>
              <w:t>Osaji</w:t>
            </w:r>
            <w:proofErr w:type="spellEnd"/>
          </w:p>
        </w:tc>
        <w:tc>
          <w:tcPr>
            <w:tcW w:w="2204" w:type="dxa"/>
            <w:shd w:val="clear" w:color="auto" w:fill="auto"/>
          </w:tcPr>
          <w:p w:rsidR="00173F11" w:rsidRDefault="00173F11"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173F11" w:rsidRDefault="00173F11" w:rsidP="00B014B8">
            <w:pPr>
              <w:jc w:val="center"/>
              <w:rPr>
                <w:rFonts w:ascii="Times New Roman" w:hAnsi="Times New Roman" w:cs="Times New Roman"/>
                <w:sz w:val="20"/>
                <w:szCs w:val="20"/>
              </w:rPr>
            </w:pPr>
            <w:r>
              <w:rPr>
                <w:rFonts w:ascii="Times New Roman" w:hAnsi="Times New Roman" w:cs="Times New Roman"/>
                <w:sz w:val="20"/>
                <w:szCs w:val="20"/>
              </w:rPr>
              <w:t>2017-</w:t>
            </w:r>
            <w:r w:rsidR="00B014B8">
              <w:rPr>
                <w:rFonts w:ascii="Times New Roman" w:hAnsi="Times New Roman" w:cs="Times New Roman"/>
                <w:sz w:val="20"/>
                <w:szCs w:val="20"/>
              </w:rPr>
              <w:t>2020</w:t>
            </w:r>
          </w:p>
        </w:tc>
        <w:tc>
          <w:tcPr>
            <w:tcW w:w="2185" w:type="dxa"/>
            <w:shd w:val="clear" w:color="auto" w:fill="auto"/>
          </w:tcPr>
          <w:p w:rsidR="00173F11" w:rsidRDefault="00173F11"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296E76" w:rsidRPr="007E7C7E" w:rsidTr="00245D55">
        <w:tc>
          <w:tcPr>
            <w:tcW w:w="2137" w:type="dxa"/>
            <w:shd w:val="clear" w:color="auto" w:fill="auto"/>
          </w:tcPr>
          <w:p w:rsidR="00296E76" w:rsidRPr="00F06904" w:rsidRDefault="00296E76" w:rsidP="00F11C68">
            <w:pPr>
              <w:rPr>
                <w:rFonts w:ascii="Times New Roman" w:hAnsi="Times New Roman" w:cs="Times New Roman"/>
                <w:sz w:val="20"/>
                <w:szCs w:val="20"/>
              </w:rPr>
            </w:pPr>
            <w:r>
              <w:rPr>
                <w:rFonts w:ascii="Times New Roman" w:hAnsi="Times New Roman" w:cs="Times New Roman"/>
                <w:sz w:val="20"/>
                <w:szCs w:val="20"/>
              </w:rPr>
              <w:t>Shannon Hardy</w:t>
            </w:r>
          </w:p>
        </w:tc>
        <w:tc>
          <w:tcPr>
            <w:tcW w:w="2204" w:type="dxa"/>
            <w:shd w:val="clear" w:color="auto" w:fill="auto"/>
          </w:tcPr>
          <w:p w:rsidR="00296E76" w:rsidRDefault="00296E76"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296E76" w:rsidRDefault="00296E76" w:rsidP="00DF06B2">
            <w:pPr>
              <w:jc w:val="center"/>
              <w:rPr>
                <w:rFonts w:ascii="Times New Roman" w:hAnsi="Times New Roman" w:cs="Times New Roman"/>
                <w:sz w:val="20"/>
                <w:szCs w:val="20"/>
              </w:rPr>
            </w:pPr>
            <w:r>
              <w:rPr>
                <w:rFonts w:ascii="Times New Roman" w:hAnsi="Times New Roman" w:cs="Times New Roman"/>
                <w:sz w:val="20"/>
                <w:szCs w:val="20"/>
              </w:rPr>
              <w:t xml:space="preserve">2017 - </w:t>
            </w:r>
            <w:r w:rsidR="00DF06B2">
              <w:rPr>
                <w:rFonts w:ascii="Times New Roman" w:hAnsi="Times New Roman" w:cs="Times New Roman"/>
                <w:sz w:val="20"/>
                <w:szCs w:val="20"/>
              </w:rPr>
              <w:t>2019</w:t>
            </w:r>
          </w:p>
        </w:tc>
        <w:tc>
          <w:tcPr>
            <w:tcW w:w="2185" w:type="dxa"/>
            <w:shd w:val="clear" w:color="auto" w:fill="auto"/>
          </w:tcPr>
          <w:p w:rsidR="00296E76" w:rsidRDefault="00296E76"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F06904" w:rsidRPr="007E7C7E" w:rsidTr="00245D55">
        <w:tc>
          <w:tcPr>
            <w:tcW w:w="2137" w:type="dxa"/>
            <w:shd w:val="clear" w:color="auto" w:fill="auto"/>
          </w:tcPr>
          <w:p w:rsidR="00F06904" w:rsidRDefault="00F06904" w:rsidP="00F11C68">
            <w:pPr>
              <w:rPr>
                <w:rFonts w:ascii="Times New Roman" w:hAnsi="Times New Roman" w:cs="Times New Roman"/>
                <w:sz w:val="20"/>
                <w:szCs w:val="20"/>
              </w:rPr>
            </w:pPr>
            <w:r w:rsidRPr="00F06904">
              <w:rPr>
                <w:rFonts w:ascii="Times New Roman" w:hAnsi="Times New Roman" w:cs="Times New Roman"/>
                <w:sz w:val="20"/>
                <w:szCs w:val="20"/>
              </w:rPr>
              <w:t xml:space="preserve">Gemma </w:t>
            </w:r>
            <w:proofErr w:type="spellStart"/>
            <w:r w:rsidRPr="00F06904">
              <w:rPr>
                <w:rFonts w:ascii="Times New Roman" w:hAnsi="Times New Roman" w:cs="Times New Roman"/>
                <w:sz w:val="20"/>
                <w:szCs w:val="20"/>
              </w:rPr>
              <w:t>Skuraton</w:t>
            </w:r>
            <w:proofErr w:type="spellEnd"/>
          </w:p>
        </w:tc>
        <w:tc>
          <w:tcPr>
            <w:tcW w:w="2204" w:type="dxa"/>
            <w:shd w:val="clear" w:color="auto" w:fill="auto"/>
          </w:tcPr>
          <w:p w:rsidR="00F06904" w:rsidRDefault="00F06904"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F06904" w:rsidRDefault="00F06904" w:rsidP="00DF06B2">
            <w:pPr>
              <w:jc w:val="center"/>
              <w:rPr>
                <w:rFonts w:ascii="Times New Roman" w:hAnsi="Times New Roman" w:cs="Times New Roman"/>
                <w:sz w:val="20"/>
                <w:szCs w:val="20"/>
              </w:rPr>
            </w:pPr>
            <w:r>
              <w:rPr>
                <w:rFonts w:ascii="Times New Roman" w:hAnsi="Times New Roman" w:cs="Times New Roman"/>
                <w:sz w:val="20"/>
                <w:szCs w:val="20"/>
              </w:rPr>
              <w:t>2017-</w:t>
            </w:r>
            <w:r w:rsidR="00DF06B2">
              <w:rPr>
                <w:rFonts w:ascii="Times New Roman" w:hAnsi="Times New Roman" w:cs="Times New Roman"/>
                <w:sz w:val="20"/>
                <w:szCs w:val="20"/>
              </w:rPr>
              <w:t>2019</w:t>
            </w:r>
          </w:p>
        </w:tc>
        <w:tc>
          <w:tcPr>
            <w:tcW w:w="2185" w:type="dxa"/>
            <w:shd w:val="clear" w:color="auto" w:fill="auto"/>
          </w:tcPr>
          <w:p w:rsidR="00F06904" w:rsidRDefault="00F06904"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F06904" w:rsidRPr="007E7C7E" w:rsidTr="00245D55">
        <w:tc>
          <w:tcPr>
            <w:tcW w:w="2137" w:type="dxa"/>
            <w:shd w:val="clear" w:color="auto" w:fill="auto"/>
          </w:tcPr>
          <w:p w:rsidR="00F06904" w:rsidRDefault="00F06904" w:rsidP="00F11C68">
            <w:pPr>
              <w:rPr>
                <w:rFonts w:ascii="Times New Roman" w:hAnsi="Times New Roman" w:cs="Times New Roman"/>
                <w:sz w:val="20"/>
                <w:szCs w:val="20"/>
              </w:rPr>
            </w:pPr>
            <w:proofErr w:type="spellStart"/>
            <w:r w:rsidRPr="00F06904">
              <w:rPr>
                <w:rFonts w:ascii="Times New Roman" w:hAnsi="Times New Roman" w:cs="Times New Roman"/>
                <w:sz w:val="20"/>
                <w:szCs w:val="20"/>
              </w:rPr>
              <w:t>Rakhi</w:t>
            </w:r>
            <w:proofErr w:type="spellEnd"/>
            <w:r w:rsidRPr="00F06904">
              <w:rPr>
                <w:rFonts w:ascii="Times New Roman" w:hAnsi="Times New Roman" w:cs="Times New Roman"/>
                <w:sz w:val="20"/>
                <w:szCs w:val="20"/>
              </w:rPr>
              <w:t xml:space="preserve"> Trivedi</w:t>
            </w:r>
          </w:p>
        </w:tc>
        <w:tc>
          <w:tcPr>
            <w:tcW w:w="2204" w:type="dxa"/>
            <w:shd w:val="clear" w:color="auto" w:fill="auto"/>
          </w:tcPr>
          <w:p w:rsidR="00F06904" w:rsidRDefault="00F06904"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F06904" w:rsidRDefault="00F06904" w:rsidP="00B014B8">
            <w:pPr>
              <w:jc w:val="center"/>
              <w:rPr>
                <w:rFonts w:ascii="Times New Roman" w:hAnsi="Times New Roman" w:cs="Times New Roman"/>
                <w:sz w:val="20"/>
                <w:szCs w:val="20"/>
              </w:rPr>
            </w:pPr>
            <w:r>
              <w:rPr>
                <w:rFonts w:ascii="Times New Roman" w:hAnsi="Times New Roman" w:cs="Times New Roman"/>
                <w:sz w:val="20"/>
                <w:szCs w:val="20"/>
              </w:rPr>
              <w:t xml:space="preserve">2016 - </w:t>
            </w:r>
            <w:r w:rsidR="00B014B8">
              <w:rPr>
                <w:rFonts w:ascii="Times New Roman" w:hAnsi="Times New Roman" w:cs="Times New Roman"/>
                <w:sz w:val="20"/>
                <w:szCs w:val="20"/>
              </w:rPr>
              <w:t>2020</w:t>
            </w:r>
          </w:p>
        </w:tc>
        <w:tc>
          <w:tcPr>
            <w:tcW w:w="2185" w:type="dxa"/>
            <w:shd w:val="clear" w:color="auto" w:fill="auto"/>
          </w:tcPr>
          <w:p w:rsidR="00F06904" w:rsidRDefault="00F06904"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F06904" w:rsidRPr="007E7C7E" w:rsidTr="00245D55">
        <w:tc>
          <w:tcPr>
            <w:tcW w:w="2137" w:type="dxa"/>
            <w:shd w:val="clear" w:color="auto" w:fill="auto"/>
          </w:tcPr>
          <w:p w:rsidR="00F06904" w:rsidRDefault="00F06904" w:rsidP="00F11C68">
            <w:pPr>
              <w:rPr>
                <w:rFonts w:ascii="Times New Roman" w:hAnsi="Times New Roman" w:cs="Times New Roman"/>
                <w:sz w:val="20"/>
                <w:szCs w:val="20"/>
              </w:rPr>
            </w:pPr>
            <w:r w:rsidRPr="00F06904">
              <w:rPr>
                <w:rFonts w:ascii="Times New Roman" w:hAnsi="Times New Roman" w:cs="Times New Roman"/>
                <w:sz w:val="20"/>
                <w:szCs w:val="20"/>
              </w:rPr>
              <w:t xml:space="preserve">Anne </w:t>
            </w:r>
            <w:proofErr w:type="spellStart"/>
            <w:r w:rsidRPr="00F06904">
              <w:rPr>
                <w:rFonts w:ascii="Times New Roman" w:hAnsi="Times New Roman" w:cs="Times New Roman"/>
                <w:sz w:val="20"/>
                <w:szCs w:val="20"/>
              </w:rPr>
              <w:t>Odusanya</w:t>
            </w:r>
            <w:proofErr w:type="spellEnd"/>
          </w:p>
        </w:tc>
        <w:tc>
          <w:tcPr>
            <w:tcW w:w="2204" w:type="dxa"/>
            <w:shd w:val="clear" w:color="auto" w:fill="auto"/>
          </w:tcPr>
          <w:p w:rsidR="00F06904" w:rsidRDefault="00F06904"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F06904" w:rsidRDefault="00F06904" w:rsidP="006672E3">
            <w:pPr>
              <w:jc w:val="center"/>
              <w:rPr>
                <w:rFonts w:ascii="Times New Roman" w:hAnsi="Times New Roman" w:cs="Times New Roman"/>
                <w:sz w:val="20"/>
                <w:szCs w:val="20"/>
              </w:rPr>
            </w:pPr>
            <w:r>
              <w:rPr>
                <w:rFonts w:ascii="Times New Roman" w:hAnsi="Times New Roman" w:cs="Times New Roman"/>
                <w:sz w:val="20"/>
                <w:szCs w:val="20"/>
              </w:rPr>
              <w:t xml:space="preserve">2015- </w:t>
            </w:r>
            <w:r w:rsidR="006672E3">
              <w:rPr>
                <w:rFonts w:ascii="Times New Roman" w:hAnsi="Times New Roman" w:cs="Times New Roman"/>
                <w:sz w:val="20"/>
                <w:szCs w:val="20"/>
              </w:rPr>
              <w:t>2018</w:t>
            </w:r>
          </w:p>
        </w:tc>
        <w:tc>
          <w:tcPr>
            <w:tcW w:w="2185" w:type="dxa"/>
            <w:shd w:val="clear" w:color="auto" w:fill="auto"/>
          </w:tcPr>
          <w:p w:rsidR="00F06904" w:rsidRDefault="00F06904"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1944B5" w:rsidRPr="007E7C7E" w:rsidTr="00245D55">
        <w:tc>
          <w:tcPr>
            <w:tcW w:w="2137" w:type="dxa"/>
            <w:shd w:val="clear" w:color="auto" w:fill="auto"/>
          </w:tcPr>
          <w:p w:rsidR="001944B5" w:rsidRPr="002D61B4" w:rsidRDefault="001944B5" w:rsidP="001944B5">
            <w:pPr>
              <w:rPr>
                <w:rFonts w:ascii="Times New Roman" w:hAnsi="Times New Roman" w:cs="Times New Roman"/>
                <w:sz w:val="20"/>
                <w:szCs w:val="20"/>
              </w:rPr>
            </w:pPr>
            <w:proofErr w:type="spellStart"/>
            <w:r w:rsidRPr="002D61B4">
              <w:rPr>
                <w:rFonts w:ascii="Times New Roman" w:hAnsi="Times New Roman" w:cs="Times New Roman"/>
                <w:sz w:val="20"/>
                <w:szCs w:val="20"/>
              </w:rPr>
              <w:t>Jesuseme</w:t>
            </w:r>
            <w:proofErr w:type="spellEnd"/>
            <w:r w:rsidRPr="002D61B4">
              <w:rPr>
                <w:rFonts w:ascii="Times New Roman" w:hAnsi="Times New Roman" w:cs="Times New Roman"/>
                <w:sz w:val="20"/>
                <w:szCs w:val="20"/>
              </w:rPr>
              <w:t xml:space="preserve"> </w:t>
            </w:r>
            <w:proofErr w:type="spellStart"/>
            <w:r w:rsidRPr="002D61B4">
              <w:rPr>
                <w:rFonts w:ascii="Times New Roman" w:hAnsi="Times New Roman" w:cs="Times New Roman"/>
                <w:sz w:val="20"/>
                <w:szCs w:val="20"/>
              </w:rPr>
              <w:t>Omoruan</w:t>
            </w:r>
            <w:proofErr w:type="spellEnd"/>
          </w:p>
        </w:tc>
        <w:tc>
          <w:tcPr>
            <w:tcW w:w="2204" w:type="dxa"/>
            <w:shd w:val="clear" w:color="auto" w:fill="auto"/>
          </w:tcPr>
          <w:p w:rsidR="001944B5" w:rsidRPr="002D61B4" w:rsidRDefault="002D61B4" w:rsidP="002D61B4">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1944B5" w:rsidRPr="002D61B4" w:rsidRDefault="002D61B4" w:rsidP="002D61B4">
            <w:pPr>
              <w:jc w:val="center"/>
              <w:rPr>
                <w:rFonts w:ascii="Times New Roman" w:hAnsi="Times New Roman" w:cs="Times New Roman"/>
                <w:sz w:val="20"/>
                <w:szCs w:val="20"/>
              </w:rPr>
            </w:pPr>
            <w:r>
              <w:rPr>
                <w:rFonts w:ascii="Times New Roman" w:hAnsi="Times New Roman" w:cs="Times New Roman"/>
                <w:sz w:val="20"/>
                <w:szCs w:val="20"/>
              </w:rPr>
              <w:t>2015-2018</w:t>
            </w:r>
          </w:p>
        </w:tc>
        <w:tc>
          <w:tcPr>
            <w:tcW w:w="2185" w:type="dxa"/>
            <w:shd w:val="clear" w:color="auto" w:fill="auto"/>
          </w:tcPr>
          <w:p w:rsidR="001944B5" w:rsidRPr="002D61B4" w:rsidRDefault="002D61B4" w:rsidP="002D61B4">
            <w:pPr>
              <w:jc w:val="center"/>
              <w:rPr>
                <w:rFonts w:ascii="Times New Roman" w:hAnsi="Times New Roman" w:cs="Times New Roman"/>
                <w:sz w:val="20"/>
                <w:szCs w:val="20"/>
              </w:rPr>
            </w:pPr>
            <w:r>
              <w:rPr>
                <w:rFonts w:ascii="Times New Roman" w:hAnsi="Times New Roman" w:cs="Times New Roman"/>
                <w:sz w:val="20"/>
                <w:szCs w:val="20"/>
              </w:rPr>
              <w:t>GSU</w:t>
            </w:r>
          </w:p>
        </w:tc>
      </w:tr>
      <w:tr w:rsidR="009C2699" w:rsidRPr="007E7C7E" w:rsidTr="00245D55">
        <w:tc>
          <w:tcPr>
            <w:tcW w:w="2137" w:type="dxa"/>
            <w:shd w:val="clear" w:color="auto" w:fill="auto"/>
          </w:tcPr>
          <w:p w:rsidR="009C2699" w:rsidRPr="009C2699" w:rsidRDefault="009C2699" w:rsidP="00F11C68">
            <w:pPr>
              <w:rPr>
                <w:rFonts w:ascii="Times New Roman" w:hAnsi="Times New Roman" w:cs="Times New Roman"/>
                <w:sz w:val="20"/>
                <w:szCs w:val="20"/>
              </w:rPr>
            </w:pPr>
            <w:r>
              <w:rPr>
                <w:rFonts w:ascii="Times New Roman" w:hAnsi="Times New Roman" w:cs="Times New Roman"/>
                <w:sz w:val="20"/>
                <w:szCs w:val="20"/>
              </w:rPr>
              <w:t>Jessica Sapp</w:t>
            </w:r>
          </w:p>
        </w:tc>
        <w:tc>
          <w:tcPr>
            <w:tcW w:w="2204" w:type="dxa"/>
            <w:shd w:val="clear" w:color="auto" w:fill="auto"/>
          </w:tcPr>
          <w:p w:rsidR="009C2699" w:rsidRDefault="009C2699"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9C2699" w:rsidRDefault="009C2699" w:rsidP="00CF6D6F">
            <w:pPr>
              <w:jc w:val="center"/>
              <w:rPr>
                <w:rFonts w:ascii="Times New Roman" w:hAnsi="Times New Roman" w:cs="Times New Roman"/>
                <w:sz w:val="20"/>
                <w:szCs w:val="20"/>
              </w:rPr>
            </w:pPr>
            <w:r>
              <w:rPr>
                <w:rFonts w:ascii="Times New Roman" w:hAnsi="Times New Roman" w:cs="Times New Roman"/>
                <w:sz w:val="20"/>
                <w:szCs w:val="20"/>
              </w:rPr>
              <w:t xml:space="preserve">2015 - </w:t>
            </w:r>
            <w:r w:rsidR="00F06904">
              <w:rPr>
                <w:rFonts w:ascii="Times New Roman" w:hAnsi="Times New Roman" w:cs="Times New Roman"/>
                <w:sz w:val="20"/>
                <w:szCs w:val="20"/>
              </w:rPr>
              <w:t>2017</w:t>
            </w:r>
          </w:p>
        </w:tc>
        <w:tc>
          <w:tcPr>
            <w:tcW w:w="2185" w:type="dxa"/>
            <w:shd w:val="clear" w:color="auto" w:fill="auto"/>
          </w:tcPr>
          <w:p w:rsidR="009C2699" w:rsidRDefault="009C2699"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92661F" w:rsidRPr="007E7C7E" w:rsidTr="00245D55">
        <w:tc>
          <w:tcPr>
            <w:tcW w:w="2137" w:type="dxa"/>
            <w:shd w:val="clear" w:color="auto" w:fill="auto"/>
          </w:tcPr>
          <w:p w:rsidR="0092661F" w:rsidRDefault="0092661F" w:rsidP="00F11C68">
            <w:pPr>
              <w:rPr>
                <w:rFonts w:ascii="Times New Roman" w:hAnsi="Times New Roman" w:cs="Times New Roman"/>
                <w:sz w:val="20"/>
                <w:szCs w:val="20"/>
              </w:rPr>
            </w:pPr>
            <w:r w:rsidRPr="0092661F">
              <w:rPr>
                <w:rFonts w:ascii="Times New Roman" w:hAnsi="Times New Roman" w:cs="Times New Roman"/>
                <w:sz w:val="20"/>
                <w:szCs w:val="20"/>
              </w:rPr>
              <w:t>Daniella R. Thorne</w:t>
            </w:r>
          </w:p>
        </w:tc>
        <w:tc>
          <w:tcPr>
            <w:tcW w:w="2204" w:type="dxa"/>
            <w:shd w:val="clear" w:color="auto" w:fill="auto"/>
          </w:tcPr>
          <w:p w:rsidR="0092661F" w:rsidRDefault="0092661F"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92661F" w:rsidRDefault="0092661F" w:rsidP="006672E3">
            <w:pPr>
              <w:jc w:val="center"/>
              <w:rPr>
                <w:rFonts w:ascii="Times New Roman" w:hAnsi="Times New Roman" w:cs="Times New Roman"/>
                <w:sz w:val="20"/>
                <w:szCs w:val="20"/>
              </w:rPr>
            </w:pPr>
            <w:r>
              <w:rPr>
                <w:rFonts w:ascii="Times New Roman" w:hAnsi="Times New Roman" w:cs="Times New Roman"/>
                <w:sz w:val="20"/>
                <w:szCs w:val="20"/>
              </w:rPr>
              <w:t xml:space="preserve">2015 - </w:t>
            </w:r>
            <w:r w:rsidR="006672E3">
              <w:rPr>
                <w:rFonts w:ascii="Times New Roman" w:hAnsi="Times New Roman" w:cs="Times New Roman"/>
                <w:sz w:val="20"/>
                <w:szCs w:val="20"/>
              </w:rPr>
              <w:t>2018</w:t>
            </w:r>
          </w:p>
        </w:tc>
        <w:tc>
          <w:tcPr>
            <w:tcW w:w="2185" w:type="dxa"/>
            <w:shd w:val="clear" w:color="auto" w:fill="auto"/>
          </w:tcPr>
          <w:p w:rsidR="0092661F" w:rsidRDefault="00173F11"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9C2699" w:rsidRPr="007E7C7E" w:rsidTr="00245D55">
        <w:tc>
          <w:tcPr>
            <w:tcW w:w="2137" w:type="dxa"/>
            <w:shd w:val="clear" w:color="auto" w:fill="auto"/>
          </w:tcPr>
          <w:p w:rsidR="009C2699" w:rsidRPr="009C2699" w:rsidRDefault="009C2699" w:rsidP="00F11C68">
            <w:pPr>
              <w:rPr>
                <w:rFonts w:ascii="Times New Roman" w:hAnsi="Times New Roman" w:cs="Times New Roman"/>
                <w:sz w:val="20"/>
                <w:szCs w:val="20"/>
              </w:rPr>
            </w:pPr>
            <w:r w:rsidRPr="009C2699">
              <w:rPr>
                <w:rFonts w:ascii="Times New Roman" w:hAnsi="Times New Roman" w:cs="Times New Roman"/>
                <w:sz w:val="20"/>
                <w:szCs w:val="20"/>
              </w:rPr>
              <w:t>Baily Jeffers</w:t>
            </w:r>
          </w:p>
        </w:tc>
        <w:tc>
          <w:tcPr>
            <w:tcW w:w="2204" w:type="dxa"/>
            <w:shd w:val="clear" w:color="auto" w:fill="auto"/>
          </w:tcPr>
          <w:p w:rsidR="009C2699" w:rsidRDefault="009C2699"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Ed.D</w:t>
            </w:r>
            <w:proofErr w:type="spellEnd"/>
          </w:p>
        </w:tc>
        <w:tc>
          <w:tcPr>
            <w:tcW w:w="2212" w:type="dxa"/>
            <w:shd w:val="clear" w:color="auto" w:fill="auto"/>
          </w:tcPr>
          <w:p w:rsidR="009C2699" w:rsidRDefault="009C2699" w:rsidP="00250859">
            <w:pPr>
              <w:jc w:val="center"/>
              <w:rPr>
                <w:rFonts w:ascii="Times New Roman" w:hAnsi="Times New Roman" w:cs="Times New Roman"/>
                <w:sz w:val="20"/>
                <w:szCs w:val="20"/>
              </w:rPr>
            </w:pPr>
            <w:r>
              <w:rPr>
                <w:rFonts w:ascii="Times New Roman" w:hAnsi="Times New Roman" w:cs="Times New Roman"/>
                <w:sz w:val="20"/>
                <w:szCs w:val="20"/>
              </w:rPr>
              <w:t xml:space="preserve">2015 - </w:t>
            </w:r>
            <w:r w:rsidR="00250859">
              <w:rPr>
                <w:rFonts w:ascii="Times New Roman" w:hAnsi="Times New Roman" w:cs="Times New Roman"/>
                <w:sz w:val="20"/>
                <w:szCs w:val="20"/>
              </w:rPr>
              <w:t>2021</w:t>
            </w:r>
          </w:p>
        </w:tc>
        <w:tc>
          <w:tcPr>
            <w:tcW w:w="2185" w:type="dxa"/>
            <w:shd w:val="clear" w:color="auto" w:fill="auto"/>
          </w:tcPr>
          <w:p w:rsidR="009C2699" w:rsidRDefault="009C2699"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9C2699" w:rsidRPr="007E7C7E" w:rsidTr="00245D55">
        <w:tc>
          <w:tcPr>
            <w:tcW w:w="2137" w:type="dxa"/>
            <w:shd w:val="clear" w:color="auto" w:fill="auto"/>
          </w:tcPr>
          <w:p w:rsidR="009C2699" w:rsidRDefault="009C2699" w:rsidP="00F11C68">
            <w:pPr>
              <w:rPr>
                <w:rFonts w:ascii="Times New Roman" w:hAnsi="Times New Roman" w:cs="Times New Roman"/>
                <w:sz w:val="20"/>
                <w:szCs w:val="20"/>
              </w:rPr>
            </w:pPr>
            <w:proofErr w:type="spellStart"/>
            <w:r w:rsidRPr="009C2699">
              <w:rPr>
                <w:rFonts w:ascii="Times New Roman" w:hAnsi="Times New Roman" w:cs="Times New Roman"/>
                <w:sz w:val="20"/>
                <w:szCs w:val="20"/>
              </w:rPr>
              <w:t>Fadzai</w:t>
            </w:r>
            <w:proofErr w:type="spellEnd"/>
            <w:r w:rsidRPr="009C2699">
              <w:rPr>
                <w:rFonts w:ascii="Times New Roman" w:hAnsi="Times New Roman" w:cs="Times New Roman"/>
                <w:sz w:val="20"/>
                <w:szCs w:val="20"/>
              </w:rPr>
              <w:t xml:space="preserve"> </w:t>
            </w:r>
            <w:proofErr w:type="spellStart"/>
            <w:r w:rsidRPr="009C2699">
              <w:rPr>
                <w:rFonts w:ascii="Times New Roman" w:hAnsi="Times New Roman" w:cs="Times New Roman"/>
                <w:sz w:val="20"/>
                <w:szCs w:val="20"/>
              </w:rPr>
              <w:t>Moreblessing</w:t>
            </w:r>
            <w:proofErr w:type="spellEnd"/>
            <w:r w:rsidRPr="009C2699">
              <w:rPr>
                <w:rFonts w:ascii="Times New Roman" w:hAnsi="Times New Roman" w:cs="Times New Roman"/>
                <w:sz w:val="20"/>
                <w:szCs w:val="20"/>
              </w:rPr>
              <w:t xml:space="preserve"> </w:t>
            </w:r>
            <w:proofErr w:type="spellStart"/>
            <w:r w:rsidRPr="009C2699">
              <w:rPr>
                <w:rFonts w:ascii="Times New Roman" w:hAnsi="Times New Roman" w:cs="Times New Roman"/>
                <w:sz w:val="20"/>
                <w:szCs w:val="20"/>
              </w:rPr>
              <w:t>Punungwe</w:t>
            </w:r>
            <w:proofErr w:type="spellEnd"/>
          </w:p>
        </w:tc>
        <w:tc>
          <w:tcPr>
            <w:tcW w:w="2204" w:type="dxa"/>
            <w:shd w:val="clear" w:color="auto" w:fill="auto"/>
          </w:tcPr>
          <w:p w:rsidR="009C2699" w:rsidRDefault="009C2699" w:rsidP="007E7C7E">
            <w:pPr>
              <w:jc w:val="center"/>
              <w:rPr>
                <w:rFonts w:ascii="Times New Roman" w:hAnsi="Times New Roman" w:cs="Times New Roman"/>
                <w:sz w:val="20"/>
                <w:szCs w:val="20"/>
              </w:rPr>
            </w:pPr>
          </w:p>
          <w:p w:rsidR="009C2699" w:rsidRDefault="009C2699"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9C2699" w:rsidRDefault="009C2699" w:rsidP="00CF6D6F">
            <w:pPr>
              <w:jc w:val="center"/>
              <w:rPr>
                <w:rFonts w:ascii="Times New Roman" w:hAnsi="Times New Roman" w:cs="Times New Roman"/>
                <w:sz w:val="20"/>
                <w:szCs w:val="20"/>
              </w:rPr>
            </w:pPr>
          </w:p>
          <w:p w:rsidR="009C2699" w:rsidRDefault="009C2699" w:rsidP="00CF6D6F">
            <w:pPr>
              <w:jc w:val="center"/>
              <w:rPr>
                <w:rFonts w:ascii="Times New Roman" w:hAnsi="Times New Roman" w:cs="Times New Roman"/>
                <w:sz w:val="20"/>
                <w:szCs w:val="20"/>
              </w:rPr>
            </w:pPr>
            <w:r>
              <w:rPr>
                <w:rFonts w:ascii="Times New Roman" w:hAnsi="Times New Roman" w:cs="Times New Roman"/>
                <w:sz w:val="20"/>
                <w:szCs w:val="20"/>
              </w:rPr>
              <w:t xml:space="preserve">2015- </w:t>
            </w:r>
            <w:r w:rsidR="00F06904">
              <w:rPr>
                <w:rFonts w:ascii="Times New Roman" w:hAnsi="Times New Roman" w:cs="Times New Roman"/>
                <w:sz w:val="20"/>
                <w:szCs w:val="20"/>
              </w:rPr>
              <w:t>2017</w:t>
            </w:r>
          </w:p>
        </w:tc>
        <w:tc>
          <w:tcPr>
            <w:tcW w:w="2185" w:type="dxa"/>
            <w:shd w:val="clear" w:color="auto" w:fill="auto"/>
          </w:tcPr>
          <w:p w:rsidR="009C2699" w:rsidRDefault="009C2699" w:rsidP="007E7C7E">
            <w:pPr>
              <w:jc w:val="center"/>
              <w:rPr>
                <w:rFonts w:ascii="Times New Roman" w:hAnsi="Times New Roman" w:cs="Times New Roman"/>
                <w:sz w:val="20"/>
                <w:szCs w:val="20"/>
              </w:rPr>
            </w:pPr>
          </w:p>
          <w:p w:rsidR="009C2699" w:rsidRDefault="009C2699"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4A284E" w:rsidRPr="007E7C7E" w:rsidTr="00245D55">
        <w:tc>
          <w:tcPr>
            <w:tcW w:w="2137" w:type="dxa"/>
            <w:shd w:val="clear" w:color="auto" w:fill="auto"/>
          </w:tcPr>
          <w:p w:rsidR="004A284E" w:rsidRPr="009C2699" w:rsidRDefault="004A284E" w:rsidP="00F11C68">
            <w:pPr>
              <w:rPr>
                <w:rFonts w:ascii="Times New Roman" w:hAnsi="Times New Roman" w:cs="Times New Roman"/>
                <w:sz w:val="20"/>
                <w:szCs w:val="20"/>
              </w:rPr>
            </w:pPr>
            <w:r w:rsidRPr="004A284E">
              <w:rPr>
                <w:rFonts w:ascii="Times New Roman" w:hAnsi="Times New Roman" w:cs="Times New Roman"/>
                <w:sz w:val="20"/>
                <w:szCs w:val="20"/>
              </w:rPr>
              <w:t>Maria Olivas</w:t>
            </w:r>
          </w:p>
        </w:tc>
        <w:tc>
          <w:tcPr>
            <w:tcW w:w="2204" w:type="dxa"/>
            <w:shd w:val="clear" w:color="auto" w:fill="auto"/>
          </w:tcPr>
          <w:p w:rsidR="004A284E" w:rsidRDefault="004A284E"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4A284E" w:rsidRDefault="004A284E" w:rsidP="00CF6D6F">
            <w:pPr>
              <w:jc w:val="center"/>
              <w:rPr>
                <w:rFonts w:ascii="Times New Roman" w:hAnsi="Times New Roman" w:cs="Times New Roman"/>
                <w:sz w:val="20"/>
                <w:szCs w:val="20"/>
              </w:rPr>
            </w:pPr>
            <w:r>
              <w:rPr>
                <w:rFonts w:ascii="Times New Roman" w:hAnsi="Times New Roman" w:cs="Times New Roman"/>
                <w:sz w:val="20"/>
                <w:szCs w:val="20"/>
              </w:rPr>
              <w:t>2015-2018</w:t>
            </w:r>
          </w:p>
        </w:tc>
        <w:tc>
          <w:tcPr>
            <w:tcW w:w="2185" w:type="dxa"/>
            <w:shd w:val="clear" w:color="auto" w:fill="auto"/>
          </w:tcPr>
          <w:p w:rsidR="004A284E" w:rsidRDefault="004A284E"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CF6D6F" w:rsidRPr="007E7C7E" w:rsidTr="00245D55">
        <w:tc>
          <w:tcPr>
            <w:tcW w:w="2137" w:type="dxa"/>
            <w:shd w:val="clear" w:color="auto" w:fill="auto"/>
          </w:tcPr>
          <w:p w:rsidR="00CF6D6F" w:rsidRDefault="00C333FE" w:rsidP="00F11C68">
            <w:pPr>
              <w:rPr>
                <w:rFonts w:ascii="Times New Roman" w:hAnsi="Times New Roman" w:cs="Times New Roman"/>
                <w:sz w:val="20"/>
                <w:szCs w:val="20"/>
              </w:rPr>
            </w:pPr>
            <w:r>
              <w:rPr>
                <w:rFonts w:ascii="Times New Roman" w:hAnsi="Times New Roman" w:cs="Times New Roman"/>
                <w:sz w:val="20"/>
                <w:szCs w:val="20"/>
              </w:rPr>
              <w:t xml:space="preserve">Gauri </w:t>
            </w:r>
            <w:proofErr w:type="spellStart"/>
            <w:r>
              <w:rPr>
                <w:rFonts w:ascii="Times New Roman" w:hAnsi="Times New Roman" w:cs="Times New Roman"/>
                <w:sz w:val="20"/>
                <w:szCs w:val="20"/>
              </w:rPr>
              <w:t>Shevatekar</w:t>
            </w:r>
            <w:proofErr w:type="spellEnd"/>
          </w:p>
        </w:tc>
        <w:tc>
          <w:tcPr>
            <w:tcW w:w="2204" w:type="dxa"/>
            <w:shd w:val="clear" w:color="auto" w:fill="auto"/>
          </w:tcPr>
          <w:p w:rsidR="00CF6D6F" w:rsidRDefault="00C333FE"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CF6D6F" w:rsidRDefault="00C333FE" w:rsidP="00CF6D6F">
            <w:pPr>
              <w:jc w:val="center"/>
              <w:rPr>
                <w:rFonts w:ascii="Times New Roman" w:hAnsi="Times New Roman" w:cs="Times New Roman"/>
                <w:sz w:val="20"/>
                <w:szCs w:val="20"/>
              </w:rPr>
            </w:pPr>
            <w:r>
              <w:rPr>
                <w:rFonts w:ascii="Times New Roman" w:hAnsi="Times New Roman" w:cs="Times New Roman"/>
                <w:sz w:val="20"/>
                <w:szCs w:val="20"/>
              </w:rPr>
              <w:t>2014 - present</w:t>
            </w:r>
          </w:p>
        </w:tc>
        <w:tc>
          <w:tcPr>
            <w:tcW w:w="2185" w:type="dxa"/>
            <w:shd w:val="clear" w:color="auto" w:fill="auto"/>
          </w:tcPr>
          <w:p w:rsidR="00CF6D6F" w:rsidRDefault="00C333FE"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F06904" w:rsidRPr="007E7C7E" w:rsidTr="00245D55">
        <w:tc>
          <w:tcPr>
            <w:tcW w:w="2137" w:type="dxa"/>
            <w:shd w:val="clear" w:color="auto" w:fill="auto"/>
          </w:tcPr>
          <w:p w:rsidR="00F06904" w:rsidRDefault="00F06904" w:rsidP="00F11C68">
            <w:pPr>
              <w:rPr>
                <w:rFonts w:ascii="Times New Roman" w:hAnsi="Times New Roman" w:cs="Times New Roman"/>
                <w:sz w:val="20"/>
                <w:szCs w:val="20"/>
              </w:rPr>
            </w:pPr>
            <w:r w:rsidRPr="00F06904">
              <w:rPr>
                <w:rFonts w:ascii="Times New Roman" w:hAnsi="Times New Roman" w:cs="Times New Roman"/>
                <w:sz w:val="20"/>
                <w:szCs w:val="20"/>
              </w:rPr>
              <w:t xml:space="preserve">Aida </w:t>
            </w:r>
            <w:proofErr w:type="spellStart"/>
            <w:r w:rsidRPr="00F06904">
              <w:rPr>
                <w:rFonts w:ascii="Times New Roman" w:hAnsi="Times New Roman" w:cs="Times New Roman"/>
                <w:sz w:val="20"/>
                <w:szCs w:val="20"/>
              </w:rPr>
              <w:t>Sawadogo</w:t>
            </w:r>
            <w:proofErr w:type="spellEnd"/>
          </w:p>
        </w:tc>
        <w:tc>
          <w:tcPr>
            <w:tcW w:w="2204" w:type="dxa"/>
            <w:shd w:val="clear" w:color="auto" w:fill="auto"/>
          </w:tcPr>
          <w:p w:rsidR="00F06904" w:rsidRDefault="00F06904"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F06904" w:rsidRDefault="00F06904" w:rsidP="00CF6D6F">
            <w:pPr>
              <w:jc w:val="center"/>
              <w:rPr>
                <w:rFonts w:ascii="Times New Roman" w:hAnsi="Times New Roman" w:cs="Times New Roman"/>
                <w:sz w:val="20"/>
                <w:szCs w:val="20"/>
              </w:rPr>
            </w:pPr>
            <w:r>
              <w:rPr>
                <w:rFonts w:ascii="Times New Roman" w:hAnsi="Times New Roman" w:cs="Times New Roman"/>
                <w:sz w:val="20"/>
                <w:szCs w:val="20"/>
              </w:rPr>
              <w:t>2014-2017</w:t>
            </w:r>
          </w:p>
        </w:tc>
        <w:tc>
          <w:tcPr>
            <w:tcW w:w="2185" w:type="dxa"/>
            <w:shd w:val="clear" w:color="auto" w:fill="auto"/>
          </w:tcPr>
          <w:p w:rsidR="00F06904" w:rsidRDefault="00F06904"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9C2699" w:rsidRPr="007E7C7E" w:rsidTr="00245D55">
        <w:tc>
          <w:tcPr>
            <w:tcW w:w="2137" w:type="dxa"/>
            <w:shd w:val="clear" w:color="auto" w:fill="auto"/>
          </w:tcPr>
          <w:p w:rsidR="009C2699" w:rsidRDefault="009C2699" w:rsidP="00F11C68">
            <w:pPr>
              <w:rPr>
                <w:rFonts w:ascii="Times New Roman" w:hAnsi="Times New Roman" w:cs="Times New Roman"/>
                <w:sz w:val="20"/>
                <w:szCs w:val="20"/>
              </w:rPr>
            </w:pPr>
            <w:proofErr w:type="spellStart"/>
            <w:r>
              <w:rPr>
                <w:rFonts w:ascii="Times New Roman" w:hAnsi="Times New Roman" w:cs="Times New Roman"/>
                <w:sz w:val="20"/>
                <w:szCs w:val="20"/>
              </w:rPr>
              <w:t>Shericka</w:t>
            </w:r>
            <w:proofErr w:type="spellEnd"/>
            <w:r>
              <w:rPr>
                <w:rFonts w:ascii="Times New Roman" w:hAnsi="Times New Roman" w:cs="Times New Roman"/>
                <w:sz w:val="20"/>
                <w:szCs w:val="20"/>
              </w:rPr>
              <w:t xml:space="preserve"> T</w:t>
            </w:r>
            <w:r w:rsidRPr="009C2699">
              <w:rPr>
                <w:rFonts w:ascii="Times New Roman" w:hAnsi="Times New Roman" w:cs="Times New Roman"/>
                <w:sz w:val="20"/>
                <w:szCs w:val="20"/>
              </w:rPr>
              <w:t>. Harris</w:t>
            </w:r>
          </w:p>
        </w:tc>
        <w:tc>
          <w:tcPr>
            <w:tcW w:w="2204" w:type="dxa"/>
            <w:shd w:val="clear" w:color="auto" w:fill="auto"/>
          </w:tcPr>
          <w:p w:rsidR="009C2699" w:rsidRDefault="009C2699"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9C2699" w:rsidRDefault="009C2699" w:rsidP="006672E3">
            <w:pPr>
              <w:jc w:val="center"/>
              <w:rPr>
                <w:rFonts w:ascii="Times New Roman" w:hAnsi="Times New Roman" w:cs="Times New Roman"/>
                <w:sz w:val="20"/>
                <w:szCs w:val="20"/>
              </w:rPr>
            </w:pPr>
            <w:r>
              <w:rPr>
                <w:rFonts w:ascii="Times New Roman" w:hAnsi="Times New Roman" w:cs="Times New Roman"/>
                <w:sz w:val="20"/>
                <w:szCs w:val="20"/>
              </w:rPr>
              <w:t xml:space="preserve">2013- </w:t>
            </w:r>
            <w:r w:rsidR="006672E3">
              <w:rPr>
                <w:rFonts w:ascii="Times New Roman" w:hAnsi="Times New Roman" w:cs="Times New Roman"/>
                <w:sz w:val="20"/>
                <w:szCs w:val="20"/>
              </w:rPr>
              <w:t>2017</w:t>
            </w:r>
          </w:p>
        </w:tc>
        <w:tc>
          <w:tcPr>
            <w:tcW w:w="2185" w:type="dxa"/>
            <w:shd w:val="clear" w:color="auto" w:fill="auto"/>
          </w:tcPr>
          <w:p w:rsidR="009C2699" w:rsidRDefault="009C2699"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CF6D6F" w:rsidRPr="007E7C7E" w:rsidTr="00245D55">
        <w:tc>
          <w:tcPr>
            <w:tcW w:w="2137" w:type="dxa"/>
            <w:shd w:val="clear" w:color="auto" w:fill="auto"/>
          </w:tcPr>
          <w:p w:rsidR="00CF6D6F" w:rsidRPr="00780086" w:rsidRDefault="00CF6D6F" w:rsidP="00F11C68">
            <w:pPr>
              <w:rPr>
                <w:rFonts w:ascii="Times New Roman" w:hAnsi="Times New Roman" w:cs="Times New Roman"/>
                <w:sz w:val="20"/>
                <w:szCs w:val="20"/>
              </w:rPr>
            </w:pPr>
            <w:proofErr w:type="spellStart"/>
            <w:r>
              <w:rPr>
                <w:rFonts w:ascii="Times New Roman" w:hAnsi="Times New Roman" w:cs="Times New Roman"/>
                <w:sz w:val="20"/>
                <w:szCs w:val="20"/>
              </w:rPr>
              <w:t>Valamar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Reagon</w:t>
            </w:r>
            <w:proofErr w:type="spellEnd"/>
          </w:p>
        </w:tc>
        <w:tc>
          <w:tcPr>
            <w:tcW w:w="2204" w:type="dxa"/>
            <w:shd w:val="clear" w:color="auto" w:fill="auto"/>
          </w:tcPr>
          <w:p w:rsidR="00CF6D6F" w:rsidRDefault="00CF6D6F"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CF6D6F" w:rsidRDefault="00CF6D6F" w:rsidP="006672E3">
            <w:pPr>
              <w:jc w:val="center"/>
              <w:rPr>
                <w:rFonts w:ascii="Times New Roman" w:hAnsi="Times New Roman" w:cs="Times New Roman"/>
                <w:sz w:val="20"/>
                <w:szCs w:val="20"/>
              </w:rPr>
            </w:pPr>
            <w:r>
              <w:rPr>
                <w:rFonts w:ascii="Times New Roman" w:hAnsi="Times New Roman" w:cs="Times New Roman"/>
                <w:sz w:val="20"/>
                <w:szCs w:val="20"/>
              </w:rPr>
              <w:t xml:space="preserve">2013 - </w:t>
            </w:r>
            <w:r w:rsidR="006672E3">
              <w:rPr>
                <w:rFonts w:ascii="Times New Roman" w:hAnsi="Times New Roman" w:cs="Times New Roman"/>
                <w:sz w:val="20"/>
                <w:szCs w:val="20"/>
              </w:rPr>
              <w:t>2017</w:t>
            </w:r>
          </w:p>
        </w:tc>
        <w:tc>
          <w:tcPr>
            <w:tcW w:w="2185" w:type="dxa"/>
            <w:shd w:val="clear" w:color="auto" w:fill="auto"/>
          </w:tcPr>
          <w:p w:rsidR="00CF6D6F" w:rsidRDefault="00CF6D6F"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9C2699" w:rsidRPr="007E7C7E" w:rsidTr="00245D55">
        <w:tc>
          <w:tcPr>
            <w:tcW w:w="2137" w:type="dxa"/>
            <w:shd w:val="clear" w:color="auto" w:fill="auto"/>
          </w:tcPr>
          <w:p w:rsidR="009C2699" w:rsidRDefault="009C2699" w:rsidP="00F11C68">
            <w:pPr>
              <w:rPr>
                <w:rFonts w:ascii="Times New Roman" w:hAnsi="Times New Roman" w:cs="Times New Roman"/>
                <w:sz w:val="20"/>
                <w:szCs w:val="20"/>
              </w:rPr>
            </w:pPr>
            <w:r>
              <w:rPr>
                <w:rFonts w:ascii="Times New Roman" w:hAnsi="Times New Roman" w:cs="Times New Roman"/>
                <w:sz w:val="20"/>
                <w:szCs w:val="20"/>
              </w:rPr>
              <w:t>Tempest Hill</w:t>
            </w:r>
          </w:p>
        </w:tc>
        <w:tc>
          <w:tcPr>
            <w:tcW w:w="2204" w:type="dxa"/>
            <w:shd w:val="clear" w:color="auto" w:fill="auto"/>
          </w:tcPr>
          <w:p w:rsidR="009C2699" w:rsidRDefault="009C2699"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9C2699" w:rsidRDefault="009C2699" w:rsidP="00CF6D6F">
            <w:pPr>
              <w:jc w:val="center"/>
              <w:rPr>
                <w:rFonts w:ascii="Times New Roman" w:hAnsi="Times New Roman" w:cs="Times New Roman"/>
                <w:sz w:val="20"/>
                <w:szCs w:val="20"/>
              </w:rPr>
            </w:pPr>
            <w:r>
              <w:rPr>
                <w:rFonts w:ascii="Times New Roman" w:hAnsi="Times New Roman" w:cs="Times New Roman"/>
                <w:sz w:val="20"/>
                <w:szCs w:val="20"/>
              </w:rPr>
              <w:t>2013- 2015</w:t>
            </w:r>
          </w:p>
        </w:tc>
        <w:tc>
          <w:tcPr>
            <w:tcW w:w="2185" w:type="dxa"/>
            <w:shd w:val="clear" w:color="auto" w:fill="auto"/>
          </w:tcPr>
          <w:p w:rsidR="009C2699" w:rsidRDefault="009C2699"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92661F" w:rsidRPr="007E7C7E" w:rsidTr="00245D55">
        <w:tc>
          <w:tcPr>
            <w:tcW w:w="2137" w:type="dxa"/>
            <w:shd w:val="clear" w:color="auto" w:fill="auto"/>
          </w:tcPr>
          <w:p w:rsidR="0092661F" w:rsidRDefault="0092661F" w:rsidP="00F11C68">
            <w:pPr>
              <w:rPr>
                <w:rFonts w:ascii="Times New Roman" w:hAnsi="Times New Roman" w:cs="Times New Roman"/>
                <w:sz w:val="20"/>
                <w:szCs w:val="20"/>
              </w:rPr>
            </w:pPr>
            <w:proofErr w:type="spellStart"/>
            <w:r w:rsidRPr="0092661F">
              <w:rPr>
                <w:rFonts w:ascii="Times New Roman" w:hAnsi="Times New Roman" w:cs="Times New Roman"/>
                <w:sz w:val="20"/>
                <w:szCs w:val="20"/>
              </w:rPr>
              <w:t>Shericka</w:t>
            </w:r>
            <w:proofErr w:type="spellEnd"/>
            <w:r w:rsidRPr="0092661F">
              <w:rPr>
                <w:rFonts w:ascii="Times New Roman" w:hAnsi="Times New Roman" w:cs="Times New Roman"/>
                <w:sz w:val="20"/>
                <w:szCs w:val="20"/>
              </w:rPr>
              <w:t xml:space="preserve"> Harris</w:t>
            </w:r>
          </w:p>
        </w:tc>
        <w:tc>
          <w:tcPr>
            <w:tcW w:w="2204" w:type="dxa"/>
            <w:shd w:val="clear" w:color="auto" w:fill="auto"/>
          </w:tcPr>
          <w:p w:rsidR="0092661F" w:rsidRDefault="0092661F"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92661F" w:rsidRDefault="0092661F" w:rsidP="00CF6D6F">
            <w:pPr>
              <w:jc w:val="center"/>
              <w:rPr>
                <w:rFonts w:ascii="Times New Roman" w:hAnsi="Times New Roman" w:cs="Times New Roman"/>
                <w:sz w:val="20"/>
                <w:szCs w:val="20"/>
              </w:rPr>
            </w:pPr>
            <w:r>
              <w:rPr>
                <w:rFonts w:ascii="Times New Roman" w:hAnsi="Times New Roman" w:cs="Times New Roman"/>
                <w:sz w:val="20"/>
                <w:szCs w:val="20"/>
              </w:rPr>
              <w:t>2013-2014</w:t>
            </w:r>
          </w:p>
        </w:tc>
        <w:tc>
          <w:tcPr>
            <w:tcW w:w="2185" w:type="dxa"/>
            <w:shd w:val="clear" w:color="auto" w:fill="auto"/>
          </w:tcPr>
          <w:p w:rsidR="0092661F" w:rsidRDefault="0092661F"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780086" w:rsidRPr="007E7C7E" w:rsidTr="00245D55">
        <w:tc>
          <w:tcPr>
            <w:tcW w:w="2137" w:type="dxa"/>
            <w:shd w:val="clear" w:color="auto" w:fill="auto"/>
          </w:tcPr>
          <w:p w:rsidR="00780086" w:rsidRPr="007E7C7E" w:rsidRDefault="00780086" w:rsidP="00F11C68">
            <w:pPr>
              <w:rPr>
                <w:rFonts w:ascii="Times New Roman" w:hAnsi="Times New Roman" w:cs="Times New Roman"/>
                <w:sz w:val="20"/>
                <w:szCs w:val="20"/>
              </w:rPr>
            </w:pPr>
            <w:r w:rsidRPr="00780086">
              <w:rPr>
                <w:rFonts w:ascii="Times New Roman" w:hAnsi="Times New Roman" w:cs="Times New Roman"/>
                <w:sz w:val="20"/>
                <w:szCs w:val="20"/>
              </w:rPr>
              <w:t>Amber Johnson</w:t>
            </w:r>
          </w:p>
        </w:tc>
        <w:tc>
          <w:tcPr>
            <w:tcW w:w="2204" w:type="dxa"/>
            <w:shd w:val="clear" w:color="auto" w:fill="auto"/>
          </w:tcPr>
          <w:p w:rsidR="00780086" w:rsidRPr="007E7C7E" w:rsidRDefault="00780086" w:rsidP="007E7C7E">
            <w:pPr>
              <w:jc w:val="center"/>
              <w:rPr>
                <w:rFonts w:ascii="Times New Roman" w:hAnsi="Times New Roman" w:cs="Times New Roman"/>
                <w:sz w:val="20"/>
                <w:szCs w:val="20"/>
              </w:rPr>
            </w:pPr>
            <w:proofErr w:type="spellStart"/>
            <w:r>
              <w:rPr>
                <w:rFonts w:ascii="Times New Roman" w:hAnsi="Times New Roman" w:cs="Times New Roman"/>
                <w:sz w:val="20"/>
                <w:szCs w:val="20"/>
              </w:rPr>
              <w:t>DrPH</w:t>
            </w:r>
            <w:proofErr w:type="spellEnd"/>
          </w:p>
        </w:tc>
        <w:tc>
          <w:tcPr>
            <w:tcW w:w="2212" w:type="dxa"/>
            <w:shd w:val="clear" w:color="auto" w:fill="auto"/>
          </w:tcPr>
          <w:p w:rsidR="00780086" w:rsidRPr="007E7C7E" w:rsidRDefault="00780086" w:rsidP="00CF6D6F">
            <w:pPr>
              <w:jc w:val="center"/>
              <w:rPr>
                <w:rFonts w:ascii="Times New Roman" w:hAnsi="Times New Roman" w:cs="Times New Roman"/>
                <w:sz w:val="20"/>
                <w:szCs w:val="20"/>
              </w:rPr>
            </w:pPr>
            <w:r>
              <w:rPr>
                <w:rFonts w:ascii="Times New Roman" w:hAnsi="Times New Roman" w:cs="Times New Roman"/>
                <w:sz w:val="20"/>
                <w:szCs w:val="20"/>
              </w:rPr>
              <w:t>2011-</w:t>
            </w:r>
            <w:r w:rsidR="00CF6D6F">
              <w:rPr>
                <w:rFonts w:ascii="Times New Roman" w:hAnsi="Times New Roman" w:cs="Times New Roman"/>
                <w:sz w:val="20"/>
                <w:szCs w:val="20"/>
              </w:rPr>
              <w:t>2013</w:t>
            </w:r>
          </w:p>
        </w:tc>
        <w:tc>
          <w:tcPr>
            <w:tcW w:w="2185" w:type="dxa"/>
            <w:shd w:val="clear" w:color="auto" w:fill="auto"/>
          </w:tcPr>
          <w:p w:rsidR="00780086" w:rsidRPr="007E7C7E" w:rsidRDefault="00780086" w:rsidP="007E7C7E">
            <w:pPr>
              <w:jc w:val="center"/>
              <w:rPr>
                <w:rFonts w:ascii="Times New Roman" w:hAnsi="Times New Roman" w:cs="Times New Roman"/>
                <w:sz w:val="20"/>
                <w:szCs w:val="20"/>
              </w:rPr>
            </w:pPr>
            <w:r>
              <w:rPr>
                <w:rFonts w:ascii="Times New Roman" w:hAnsi="Times New Roman" w:cs="Times New Roman"/>
                <w:sz w:val="20"/>
                <w:szCs w:val="20"/>
              </w:rPr>
              <w:t>UNCG</w:t>
            </w:r>
          </w:p>
        </w:tc>
      </w:tr>
      <w:tr w:rsidR="007E7C7E" w:rsidRPr="007E7C7E" w:rsidTr="00245D55">
        <w:tc>
          <w:tcPr>
            <w:tcW w:w="2137" w:type="dxa"/>
            <w:shd w:val="clear" w:color="auto" w:fill="auto"/>
          </w:tcPr>
          <w:p w:rsidR="0022160C" w:rsidRPr="007E7C7E" w:rsidRDefault="0022160C" w:rsidP="00F11C68">
            <w:pPr>
              <w:rPr>
                <w:rFonts w:ascii="Times New Roman" w:hAnsi="Times New Roman" w:cs="Times New Roman"/>
                <w:sz w:val="20"/>
                <w:szCs w:val="20"/>
              </w:rPr>
            </w:pPr>
            <w:r w:rsidRPr="007E7C7E">
              <w:rPr>
                <w:rFonts w:ascii="Times New Roman" w:hAnsi="Times New Roman" w:cs="Times New Roman"/>
                <w:sz w:val="20"/>
                <w:szCs w:val="20"/>
              </w:rPr>
              <w:t xml:space="preserve">Aleksandra </w:t>
            </w:r>
            <w:proofErr w:type="spellStart"/>
            <w:r w:rsidRPr="007E7C7E">
              <w:rPr>
                <w:rFonts w:ascii="Times New Roman" w:hAnsi="Times New Roman" w:cs="Times New Roman"/>
                <w:sz w:val="20"/>
                <w:szCs w:val="20"/>
              </w:rPr>
              <w:t>Babic</w:t>
            </w:r>
            <w:proofErr w:type="spellEnd"/>
          </w:p>
        </w:tc>
        <w:tc>
          <w:tcPr>
            <w:tcW w:w="2204" w:type="dxa"/>
            <w:shd w:val="clear" w:color="auto" w:fill="auto"/>
          </w:tcPr>
          <w:p w:rsidR="0022160C" w:rsidRPr="007E7C7E" w:rsidRDefault="0022160C"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p>
        </w:tc>
        <w:tc>
          <w:tcPr>
            <w:tcW w:w="2212" w:type="dxa"/>
            <w:shd w:val="clear" w:color="auto" w:fill="auto"/>
          </w:tcPr>
          <w:p w:rsidR="0022160C" w:rsidRPr="007E7C7E" w:rsidRDefault="0022160C" w:rsidP="00CF6D6F">
            <w:pPr>
              <w:jc w:val="center"/>
              <w:rPr>
                <w:rFonts w:ascii="Times New Roman" w:hAnsi="Times New Roman" w:cs="Times New Roman"/>
                <w:sz w:val="20"/>
                <w:szCs w:val="20"/>
              </w:rPr>
            </w:pPr>
            <w:r w:rsidRPr="007E7C7E">
              <w:rPr>
                <w:rFonts w:ascii="Times New Roman" w:hAnsi="Times New Roman" w:cs="Times New Roman"/>
                <w:sz w:val="20"/>
                <w:szCs w:val="20"/>
              </w:rPr>
              <w:t>2009-</w:t>
            </w:r>
            <w:r w:rsidR="00DE2B58">
              <w:rPr>
                <w:rFonts w:ascii="Times New Roman" w:hAnsi="Times New Roman" w:cs="Times New Roman"/>
                <w:sz w:val="20"/>
                <w:szCs w:val="20"/>
              </w:rPr>
              <w:t>201</w:t>
            </w:r>
            <w:r w:rsidR="00CF6D6F">
              <w:rPr>
                <w:rFonts w:ascii="Times New Roman" w:hAnsi="Times New Roman" w:cs="Times New Roman"/>
                <w:sz w:val="20"/>
                <w:szCs w:val="20"/>
              </w:rPr>
              <w:t>3</w:t>
            </w:r>
          </w:p>
        </w:tc>
        <w:tc>
          <w:tcPr>
            <w:tcW w:w="2185" w:type="dxa"/>
            <w:shd w:val="clear" w:color="auto" w:fill="auto"/>
          </w:tcPr>
          <w:p w:rsidR="0022160C" w:rsidRPr="007E7C7E" w:rsidRDefault="0022160C" w:rsidP="007E7C7E">
            <w:pPr>
              <w:jc w:val="center"/>
              <w:rPr>
                <w:rFonts w:ascii="Times New Roman" w:hAnsi="Times New Roman" w:cs="Times New Roman"/>
                <w:sz w:val="20"/>
                <w:szCs w:val="20"/>
              </w:rPr>
            </w:pPr>
            <w:r w:rsidRPr="007E7C7E">
              <w:rPr>
                <w:rFonts w:ascii="Times New Roman" w:hAnsi="Times New Roman" w:cs="Times New Roman"/>
                <w:sz w:val="20"/>
                <w:szCs w:val="20"/>
              </w:rPr>
              <w:t>UNCG</w:t>
            </w:r>
          </w:p>
        </w:tc>
      </w:tr>
      <w:tr w:rsidR="007E7C7E" w:rsidRPr="007E7C7E" w:rsidTr="00245D55">
        <w:tc>
          <w:tcPr>
            <w:tcW w:w="2137" w:type="dxa"/>
            <w:shd w:val="clear" w:color="auto" w:fill="auto"/>
          </w:tcPr>
          <w:p w:rsidR="00AD6EB7" w:rsidRPr="007E7C7E" w:rsidRDefault="00AD6EB7" w:rsidP="00F11C68">
            <w:pPr>
              <w:rPr>
                <w:rFonts w:ascii="Times New Roman" w:hAnsi="Times New Roman" w:cs="Times New Roman"/>
                <w:sz w:val="20"/>
                <w:szCs w:val="20"/>
              </w:rPr>
            </w:pPr>
            <w:r w:rsidRPr="007E7C7E">
              <w:rPr>
                <w:rFonts w:ascii="Times New Roman" w:hAnsi="Times New Roman" w:cs="Times New Roman"/>
                <w:sz w:val="20"/>
                <w:szCs w:val="20"/>
              </w:rPr>
              <w:t xml:space="preserve">Holly </w:t>
            </w:r>
            <w:proofErr w:type="spellStart"/>
            <w:r w:rsidRPr="007E7C7E">
              <w:rPr>
                <w:rFonts w:ascii="Times New Roman" w:hAnsi="Times New Roman" w:cs="Times New Roman"/>
                <w:sz w:val="20"/>
                <w:szCs w:val="20"/>
              </w:rPr>
              <w:t>Seinkowitcz</w:t>
            </w:r>
            <w:proofErr w:type="spellEnd"/>
          </w:p>
        </w:tc>
        <w:tc>
          <w:tcPr>
            <w:tcW w:w="2204" w:type="dxa"/>
            <w:shd w:val="clear" w:color="auto" w:fill="auto"/>
          </w:tcPr>
          <w:p w:rsidR="00AD6EB7" w:rsidRPr="007E7C7E" w:rsidRDefault="00AD6EB7"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p>
        </w:tc>
        <w:tc>
          <w:tcPr>
            <w:tcW w:w="2212" w:type="dxa"/>
            <w:shd w:val="clear" w:color="auto" w:fill="auto"/>
          </w:tcPr>
          <w:p w:rsidR="00AD6EB7" w:rsidRPr="007E7C7E" w:rsidRDefault="00AD6EB7" w:rsidP="007E7C7E">
            <w:pPr>
              <w:jc w:val="center"/>
              <w:rPr>
                <w:rFonts w:ascii="Times New Roman" w:hAnsi="Times New Roman" w:cs="Times New Roman"/>
                <w:sz w:val="20"/>
                <w:szCs w:val="20"/>
              </w:rPr>
            </w:pPr>
            <w:r w:rsidRPr="007E7C7E">
              <w:rPr>
                <w:rFonts w:ascii="Times New Roman" w:hAnsi="Times New Roman" w:cs="Times New Roman"/>
                <w:sz w:val="20"/>
                <w:szCs w:val="20"/>
              </w:rPr>
              <w:t>2008</w:t>
            </w:r>
            <w:r w:rsidR="001A1ADA" w:rsidRPr="007E7C7E">
              <w:rPr>
                <w:rFonts w:ascii="Times New Roman" w:hAnsi="Times New Roman" w:cs="Times New Roman"/>
                <w:sz w:val="20"/>
                <w:szCs w:val="20"/>
              </w:rPr>
              <w:t>-</w:t>
            </w:r>
            <w:r w:rsidRPr="007E7C7E">
              <w:rPr>
                <w:rFonts w:ascii="Times New Roman" w:hAnsi="Times New Roman" w:cs="Times New Roman"/>
                <w:sz w:val="20"/>
                <w:szCs w:val="20"/>
              </w:rPr>
              <w:t xml:space="preserve"> </w:t>
            </w:r>
            <w:r w:rsidR="0022160C" w:rsidRPr="007E7C7E">
              <w:rPr>
                <w:rFonts w:ascii="Times New Roman" w:hAnsi="Times New Roman" w:cs="Times New Roman"/>
                <w:sz w:val="20"/>
                <w:szCs w:val="20"/>
              </w:rPr>
              <w:t>201</w:t>
            </w:r>
            <w:r w:rsidR="00533332" w:rsidRPr="007E7C7E">
              <w:rPr>
                <w:rFonts w:ascii="Times New Roman" w:hAnsi="Times New Roman" w:cs="Times New Roman"/>
                <w:sz w:val="20"/>
                <w:szCs w:val="20"/>
              </w:rPr>
              <w:t>1</w:t>
            </w:r>
          </w:p>
        </w:tc>
        <w:tc>
          <w:tcPr>
            <w:tcW w:w="2185" w:type="dxa"/>
            <w:shd w:val="clear" w:color="auto" w:fill="auto"/>
          </w:tcPr>
          <w:p w:rsidR="00AD6EB7" w:rsidRPr="007E7C7E" w:rsidRDefault="001A1ADA" w:rsidP="007E7C7E">
            <w:pPr>
              <w:jc w:val="center"/>
              <w:rPr>
                <w:rFonts w:ascii="Times New Roman" w:hAnsi="Times New Roman" w:cs="Times New Roman"/>
                <w:sz w:val="20"/>
                <w:szCs w:val="20"/>
              </w:rPr>
            </w:pPr>
            <w:r w:rsidRPr="007E7C7E">
              <w:rPr>
                <w:rFonts w:ascii="Times New Roman" w:hAnsi="Times New Roman" w:cs="Times New Roman"/>
                <w:sz w:val="20"/>
                <w:szCs w:val="20"/>
              </w:rPr>
              <w:t>UNCG</w:t>
            </w:r>
          </w:p>
        </w:tc>
      </w:tr>
      <w:tr w:rsidR="007E7C7E" w:rsidRPr="007E7C7E" w:rsidTr="00245D55">
        <w:tc>
          <w:tcPr>
            <w:tcW w:w="2137" w:type="dxa"/>
            <w:shd w:val="clear" w:color="auto" w:fill="auto"/>
          </w:tcPr>
          <w:p w:rsidR="001A1ADA" w:rsidRPr="007E7C7E" w:rsidRDefault="001A1ADA" w:rsidP="00F11C68">
            <w:pPr>
              <w:rPr>
                <w:rFonts w:ascii="Times New Roman" w:hAnsi="Times New Roman" w:cs="Times New Roman"/>
                <w:sz w:val="20"/>
                <w:szCs w:val="20"/>
              </w:rPr>
            </w:pPr>
            <w:r w:rsidRPr="007E7C7E">
              <w:rPr>
                <w:rFonts w:ascii="Times New Roman" w:hAnsi="Times New Roman" w:cs="Times New Roman"/>
                <w:sz w:val="20"/>
                <w:szCs w:val="20"/>
              </w:rPr>
              <w:t xml:space="preserve">Michelle </w:t>
            </w:r>
            <w:proofErr w:type="spellStart"/>
            <w:r w:rsidRPr="007E7C7E">
              <w:rPr>
                <w:rFonts w:ascii="Times New Roman" w:hAnsi="Times New Roman" w:cs="Times New Roman"/>
                <w:sz w:val="20"/>
                <w:szCs w:val="20"/>
              </w:rPr>
              <w:t>Cathorall</w:t>
            </w:r>
            <w:proofErr w:type="spellEnd"/>
          </w:p>
        </w:tc>
        <w:tc>
          <w:tcPr>
            <w:tcW w:w="2204" w:type="dxa"/>
            <w:shd w:val="clear" w:color="auto" w:fill="auto"/>
          </w:tcPr>
          <w:p w:rsidR="001A1ADA" w:rsidRPr="007E7C7E" w:rsidRDefault="001A1ADA"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p>
        </w:tc>
        <w:tc>
          <w:tcPr>
            <w:tcW w:w="2212" w:type="dxa"/>
            <w:shd w:val="clear" w:color="auto" w:fill="auto"/>
          </w:tcPr>
          <w:p w:rsidR="001A1ADA" w:rsidRPr="007E7C7E" w:rsidRDefault="001A1ADA"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2007- </w:t>
            </w:r>
            <w:r w:rsidR="0022160C" w:rsidRPr="007E7C7E">
              <w:rPr>
                <w:rFonts w:ascii="Times New Roman" w:hAnsi="Times New Roman" w:cs="Times New Roman"/>
                <w:sz w:val="20"/>
                <w:szCs w:val="20"/>
              </w:rPr>
              <w:t>201</w:t>
            </w:r>
            <w:r w:rsidR="00533332" w:rsidRPr="007E7C7E">
              <w:rPr>
                <w:rFonts w:ascii="Times New Roman" w:hAnsi="Times New Roman" w:cs="Times New Roman"/>
                <w:sz w:val="20"/>
                <w:szCs w:val="20"/>
              </w:rPr>
              <w:t>1</w:t>
            </w:r>
          </w:p>
        </w:tc>
        <w:tc>
          <w:tcPr>
            <w:tcW w:w="2185" w:type="dxa"/>
            <w:shd w:val="clear" w:color="auto" w:fill="auto"/>
          </w:tcPr>
          <w:p w:rsidR="001A1ADA" w:rsidRDefault="001A1ADA" w:rsidP="007E7C7E">
            <w:pPr>
              <w:jc w:val="center"/>
            </w:pPr>
            <w:r w:rsidRPr="007E7C7E">
              <w:rPr>
                <w:rFonts w:ascii="Times New Roman" w:hAnsi="Times New Roman" w:cs="Times New Roman"/>
                <w:sz w:val="20"/>
                <w:szCs w:val="20"/>
              </w:rPr>
              <w:t>UNCG</w:t>
            </w:r>
          </w:p>
        </w:tc>
      </w:tr>
      <w:tr w:rsidR="007E7C7E" w:rsidRPr="007E7C7E" w:rsidTr="00245D55">
        <w:tc>
          <w:tcPr>
            <w:tcW w:w="2137" w:type="dxa"/>
            <w:shd w:val="clear" w:color="auto" w:fill="auto"/>
          </w:tcPr>
          <w:p w:rsidR="001A1ADA" w:rsidRPr="007E7C7E" w:rsidRDefault="001A1ADA" w:rsidP="00F11C68">
            <w:pPr>
              <w:rPr>
                <w:rFonts w:ascii="Times New Roman" w:hAnsi="Times New Roman" w:cs="Times New Roman"/>
                <w:sz w:val="20"/>
                <w:szCs w:val="20"/>
              </w:rPr>
            </w:pPr>
            <w:proofErr w:type="spellStart"/>
            <w:r w:rsidRPr="007E7C7E">
              <w:rPr>
                <w:rFonts w:ascii="Times New Roman" w:hAnsi="Times New Roman" w:cs="Times New Roman"/>
                <w:sz w:val="20"/>
                <w:szCs w:val="20"/>
              </w:rPr>
              <w:t>Haiubo</w:t>
            </w:r>
            <w:proofErr w:type="spellEnd"/>
            <w:r w:rsidRPr="007E7C7E">
              <w:rPr>
                <w:rFonts w:ascii="Times New Roman" w:hAnsi="Times New Roman" w:cs="Times New Roman"/>
                <w:sz w:val="20"/>
                <w:szCs w:val="20"/>
              </w:rPr>
              <w:t xml:space="preserve"> Xin</w:t>
            </w:r>
          </w:p>
        </w:tc>
        <w:tc>
          <w:tcPr>
            <w:tcW w:w="2204" w:type="dxa"/>
            <w:shd w:val="clear" w:color="auto" w:fill="auto"/>
          </w:tcPr>
          <w:p w:rsidR="001A1ADA" w:rsidRPr="007E7C7E" w:rsidRDefault="001A1ADA"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p>
        </w:tc>
        <w:tc>
          <w:tcPr>
            <w:tcW w:w="2212" w:type="dxa"/>
            <w:shd w:val="clear" w:color="auto" w:fill="auto"/>
          </w:tcPr>
          <w:p w:rsidR="001A1ADA" w:rsidRPr="007E7C7E" w:rsidRDefault="001A1ADA" w:rsidP="00780086">
            <w:pPr>
              <w:jc w:val="center"/>
              <w:rPr>
                <w:rFonts w:ascii="Times New Roman" w:hAnsi="Times New Roman" w:cs="Times New Roman"/>
                <w:sz w:val="20"/>
                <w:szCs w:val="20"/>
              </w:rPr>
            </w:pPr>
            <w:r w:rsidRPr="007E7C7E">
              <w:rPr>
                <w:rFonts w:ascii="Times New Roman" w:hAnsi="Times New Roman" w:cs="Times New Roman"/>
                <w:sz w:val="20"/>
                <w:szCs w:val="20"/>
              </w:rPr>
              <w:t xml:space="preserve">2006- </w:t>
            </w:r>
            <w:r w:rsidR="00780086">
              <w:rPr>
                <w:rFonts w:ascii="Times New Roman" w:hAnsi="Times New Roman" w:cs="Times New Roman"/>
                <w:sz w:val="20"/>
                <w:szCs w:val="20"/>
              </w:rPr>
              <w:t>2011</w:t>
            </w:r>
          </w:p>
        </w:tc>
        <w:tc>
          <w:tcPr>
            <w:tcW w:w="2185" w:type="dxa"/>
            <w:shd w:val="clear" w:color="auto" w:fill="auto"/>
          </w:tcPr>
          <w:p w:rsidR="001A1ADA" w:rsidRDefault="001A1ADA" w:rsidP="007E7C7E">
            <w:pPr>
              <w:jc w:val="center"/>
            </w:pPr>
            <w:r w:rsidRPr="007E7C7E">
              <w:rPr>
                <w:rFonts w:ascii="Times New Roman" w:hAnsi="Times New Roman" w:cs="Times New Roman"/>
                <w:sz w:val="20"/>
                <w:szCs w:val="20"/>
              </w:rPr>
              <w:t>UNCG</w:t>
            </w:r>
          </w:p>
        </w:tc>
      </w:tr>
      <w:tr w:rsidR="007E7C7E" w:rsidRPr="007E7C7E" w:rsidTr="00245D55">
        <w:tc>
          <w:tcPr>
            <w:tcW w:w="2137" w:type="dxa"/>
            <w:shd w:val="clear" w:color="auto" w:fill="auto"/>
          </w:tcPr>
          <w:p w:rsidR="00084F09" w:rsidRPr="007E7C7E" w:rsidRDefault="002A26CF" w:rsidP="00F11C68">
            <w:pPr>
              <w:rPr>
                <w:rFonts w:ascii="Times New Roman" w:hAnsi="Times New Roman" w:cs="Times New Roman"/>
                <w:sz w:val="20"/>
                <w:szCs w:val="20"/>
              </w:rPr>
            </w:pPr>
            <w:r w:rsidRPr="007E7C7E">
              <w:rPr>
                <w:rFonts w:ascii="Times New Roman" w:hAnsi="Times New Roman" w:cs="Times New Roman"/>
                <w:sz w:val="20"/>
                <w:szCs w:val="20"/>
              </w:rPr>
              <w:t xml:space="preserve">Allison </w:t>
            </w:r>
            <w:proofErr w:type="spellStart"/>
            <w:r w:rsidRPr="007E7C7E">
              <w:rPr>
                <w:rFonts w:ascii="Times New Roman" w:hAnsi="Times New Roman" w:cs="Times New Roman"/>
                <w:sz w:val="20"/>
                <w:szCs w:val="20"/>
              </w:rPr>
              <w:t>Gangstad</w:t>
            </w:r>
            <w:proofErr w:type="spellEnd"/>
          </w:p>
        </w:tc>
        <w:tc>
          <w:tcPr>
            <w:tcW w:w="2204" w:type="dxa"/>
            <w:shd w:val="clear" w:color="auto" w:fill="auto"/>
          </w:tcPr>
          <w:p w:rsidR="00084F09" w:rsidRPr="007E7C7E" w:rsidRDefault="00084F09"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p>
        </w:tc>
        <w:tc>
          <w:tcPr>
            <w:tcW w:w="2212" w:type="dxa"/>
            <w:shd w:val="clear" w:color="auto" w:fill="auto"/>
          </w:tcPr>
          <w:p w:rsidR="00084F09" w:rsidRPr="007E7C7E" w:rsidRDefault="00084F09"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2005- </w:t>
            </w:r>
            <w:r w:rsidR="00EB034B" w:rsidRPr="007E7C7E">
              <w:rPr>
                <w:rFonts w:ascii="Times New Roman" w:hAnsi="Times New Roman" w:cs="Times New Roman"/>
                <w:sz w:val="20"/>
                <w:szCs w:val="20"/>
              </w:rPr>
              <w:t>2006</w:t>
            </w:r>
          </w:p>
        </w:tc>
        <w:tc>
          <w:tcPr>
            <w:tcW w:w="2185" w:type="dxa"/>
            <w:shd w:val="clear" w:color="auto" w:fill="auto"/>
          </w:tcPr>
          <w:p w:rsidR="00084F09" w:rsidRPr="007E7C7E" w:rsidRDefault="00084F09"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245D55">
        <w:tc>
          <w:tcPr>
            <w:tcW w:w="2137" w:type="dxa"/>
            <w:shd w:val="clear" w:color="auto" w:fill="auto"/>
          </w:tcPr>
          <w:p w:rsidR="00967EBC" w:rsidRPr="007E7C7E" w:rsidRDefault="00967EBC" w:rsidP="00F11C68">
            <w:pPr>
              <w:rPr>
                <w:rFonts w:ascii="Times New Roman" w:hAnsi="Times New Roman" w:cs="Times New Roman"/>
                <w:b/>
                <w:bCs/>
                <w:sz w:val="20"/>
                <w:szCs w:val="20"/>
              </w:rPr>
            </w:pPr>
            <w:proofErr w:type="spellStart"/>
            <w:r w:rsidRPr="007E7C7E">
              <w:rPr>
                <w:rFonts w:ascii="Times New Roman" w:hAnsi="Times New Roman" w:cs="Times New Roman"/>
                <w:sz w:val="20"/>
                <w:szCs w:val="20"/>
              </w:rPr>
              <w:t>Ekta</w:t>
            </w:r>
            <w:proofErr w:type="spellEnd"/>
            <w:r w:rsidRPr="007E7C7E">
              <w:rPr>
                <w:rFonts w:ascii="Times New Roman" w:hAnsi="Times New Roman" w:cs="Times New Roman"/>
                <w:sz w:val="20"/>
                <w:szCs w:val="20"/>
              </w:rPr>
              <w:t xml:space="preserve"> Saroha</w:t>
            </w:r>
          </w:p>
        </w:tc>
        <w:tc>
          <w:tcPr>
            <w:tcW w:w="2204" w:type="dxa"/>
            <w:shd w:val="clear" w:color="auto" w:fill="auto"/>
          </w:tcPr>
          <w:p w:rsidR="00967EBC" w:rsidRPr="007E7C7E" w:rsidRDefault="00084F09"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w:t>
            </w:r>
            <w:r w:rsidR="00967EBC" w:rsidRPr="007E7C7E">
              <w:rPr>
                <w:rFonts w:ascii="Times New Roman" w:hAnsi="Times New Roman" w:cs="Times New Roman"/>
                <w:sz w:val="20"/>
                <w:szCs w:val="20"/>
              </w:rPr>
              <w:t>PH</w:t>
            </w:r>
            <w:proofErr w:type="spellEnd"/>
          </w:p>
        </w:tc>
        <w:tc>
          <w:tcPr>
            <w:tcW w:w="2212" w:type="dxa"/>
            <w:shd w:val="clear" w:color="auto" w:fill="auto"/>
          </w:tcPr>
          <w:p w:rsidR="00967EBC" w:rsidRPr="007E7C7E" w:rsidRDefault="00967EBC"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2002 - </w:t>
            </w:r>
            <w:r w:rsidR="000371F0" w:rsidRPr="007E7C7E">
              <w:rPr>
                <w:rFonts w:ascii="Times New Roman" w:hAnsi="Times New Roman" w:cs="Times New Roman"/>
                <w:sz w:val="20"/>
                <w:szCs w:val="20"/>
              </w:rPr>
              <w:t>2004</w:t>
            </w:r>
          </w:p>
        </w:tc>
        <w:tc>
          <w:tcPr>
            <w:tcW w:w="2185" w:type="dxa"/>
            <w:shd w:val="clear" w:color="auto" w:fill="auto"/>
          </w:tcPr>
          <w:p w:rsidR="00967EBC" w:rsidRPr="007E7C7E" w:rsidRDefault="00967EBC"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245D55">
        <w:tc>
          <w:tcPr>
            <w:tcW w:w="2137" w:type="dxa"/>
            <w:shd w:val="clear" w:color="auto" w:fill="auto"/>
          </w:tcPr>
          <w:p w:rsidR="00967EBC" w:rsidRPr="007E7C7E" w:rsidRDefault="00967EBC" w:rsidP="00F11C68">
            <w:pPr>
              <w:rPr>
                <w:rFonts w:ascii="Times New Roman" w:hAnsi="Times New Roman" w:cs="Times New Roman"/>
                <w:sz w:val="20"/>
                <w:szCs w:val="20"/>
              </w:rPr>
            </w:pPr>
            <w:r w:rsidRPr="007E7C7E">
              <w:rPr>
                <w:rFonts w:ascii="Times New Roman" w:hAnsi="Times New Roman" w:cs="Times New Roman"/>
                <w:sz w:val="20"/>
                <w:szCs w:val="20"/>
              </w:rPr>
              <w:t>Crystal Spivey</w:t>
            </w:r>
          </w:p>
        </w:tc>
        <w:tc>
          <w:tcPr>
            <w:tcW w:w="2204" w:type="dxa"/>
            <w:shd w:val="clear" w:color="auto" w:fill="auto"/>
          </w:tcPr>
          <w:p w:rsidR="00967EBC" w:rsidRPr="007E7C7E" w:rsidRDefault="00967EBC"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p>
        </w:tc>
        <w:tc>
          <w:tcPr>
            <w:tcW w:w="2212" w:type="dxa"/>
            <w:shd w:val="clear" w:color="auto" w:fill="auto"/>
          </w:tcPr>
          <w:p w:rsidR="00967EBC" w:rsidRPr="007E7C7E" w:rsidRDefault="00967EBC" w:rsidP="007E7C7E">
            <w:pPr>
              <w:jc w:val="center"/>
              <w:rPr>
                <w:rFonts w:ascii="Times New Roman" w:hAnsi="Times New Roman" w:cs="Times New Roman"/>
                <w:sz w:val="20"/>
                <w:szCs w:val="20"/>
              </w:rPr>
            </w:pPr>
            <w:r w:rsidRPr="007E7C7E">
              <w:rPr>
                <w:rFonts w:ascii="Times New Roman" w:hAnsi="Times New Roman" w:cs="Times New Roman"/>
                <w:sz w:val="20"/>
                <w:szCs w:val="20"/>
              </w:rPr>
              <w:t>1998 - 2001</w:t>
            </w:r>
          </w:p>
        </w:tc>
        <w:tc>
          <w:tcPr>
            <w:tcW w:w="2185" w:type="dxa"/>
            <w:shd w:val="clear" w:color="auto" w:fill="auto"/>
          </w:tcPr>
          <w:p w:rsidR="00967EBC" w:rsidRPr="007E7C7E" w:rsidRDefault="00967EBC"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245D55">
        <w:tc>
          <w:tcPr>
            <w:tcW w:w="2137" w:type="dxa"/>
            <w:shd w:val="clear" w:color="auto" w:fill="auto"/>
          </w:tcPr>
          <w:p w:rsidR="00967EBC" w:rsidRPr="007E7C7E" w:rsidRDefault="00967EBC" w:rsidP="00F11C68">
            <w:pPr>
              <w:rPr>
                <w:rFonts w:ascii="Times New Roman" w:hAnsi="Times New Roman" w:cs="Times New Roman"/>
                <w:sz w:val="20"/>
                <w:szCs w:val="20"/>
              </w:rPr>
            </w:pPr>
            <w:r w:rsidRPr="007E7C7E">
              <w:rPr>
                <w:rFonts w:ascii="Times New Roman" w:hAnsi="Times New Roman" w:cs="Times New Roman"/>
                <w:sz w:val="20"/>
                <w:szCs w:val="20"/>
              </w:rPr>
              <w:t>Pattie Tucker</w:t>
            </w:r>
          </w:p>
        </w:tc>
        <w:tc>
          <w:tcPr>
            <w:tcW w:w="2204" w:type="dxa"/>
            <w:shd w:val="clear" w:color="auto" w:fill="auto"/>
          </w:tcPr>
          <w:p w:rsidR="00967EBC" w:rsidRPr="007E7C7E" w:rsidRDefault="00084F09"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w:t>
            </w:r>
            <w:r w:rsidR="00967EBC" w:rsidRPr="007E7C7E">
              <w:rPr>
                <w:rFonts w:ascii="Times New Roman" w:hAnsi="Times New Roman" w:cs="Times New Roman"/>
                <w:sz w:val="20"/>
                <w:szCs w:val="20"/>
              </w:rPr>
              <w:t>PH</w:t>
            </w:r>
            <w:proofErr w:type="spellEnd"/>
          </w:p>
        </w:tc>
        <w:tc>
          <w:tcPr>
            <w:tcW w:w="2212" w:type="dxa"/>
            <w:shd w:val="clear" w:color="auto" w:fill="auto"/>
          </w:tcPr>
          <w:p w:rsidR="00967EBC" w:rsidRPr="007E7C7E" w:rsidRDefault="00967EBC" w:rsidP="007E7C7E">
            <w:pPr>
              <w:jc w:val="center"/>
              <w:rPr>
                <w:rFonts w:ascii="Times New Roman" w:hAnsi="Times New Roman" w:cs="Times New Roman"/>
                <w:sz w:val="20"/>
                <w:szCs w:val="20"/>
              </w:rPr>
            </w:pPr>
            <w:r w:rsidRPr="007E7C7E">
              <w:rPr>
                <w:rFonts w:ascii="Times New Roman" w:hAnsi="Times New Roman" w:cs="Times New Roman"/>
                <w:sz w:val="20"/>
                <w:szCs w:val="20"/>
              </w:rPr>
              <w:t>1996 - 1999</w:t>
            </w:r>
          </w:p>
        </w:tc>
        <w:tc>
          <w:tcPr>
            <w:tcW w:w="2185" w:type="dxa"/>
            <w:shd w:val="clear" w:color="auto" w:fill="auto"/>
          </w:tcPr>
          <w:p w:rsidR="00967EBC" w:rsidRPr="007E7C7E" w:rsidRDefault="00967EBC"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245D55">
        <w:tc>
          <w:tcPr>
            <w:tcW w:w="2137" w:type="dxa"/>
            <w:shd w:val="clear" w:color="auto" w:fill="auto"/>
          </w:tcPr>
          <w:p w:rsidR="00967EBC" w:rsidRPr="007E7C7E" w:rsidRDefault="00967EBC" w:rsidP="00F11C68">
            <w:pPr>
              <w:rPr>
                <w:rFonts w:ascii="Times New Roman" w:hAnsi="Times New Roman" w:cs="Times New Roman"/>
                <w:sz w:val="20"/>
                <w:szCs w:val="20"/>
              </w:rPr>
            </w:pPr>
            <w:r w:rsidRPr="007E7C7E">
              <w:rPr>
                <w:rFonts w:ascii="Times New Roman" w:hAnsi="Times New Roman" w:cs="Times New Roman"/>
                <w:sz w:val="20"/>
                <w:szCs w:val="20"/>
              </w:rPr>
              <w:t>Ruth Benedict</w:t>
            </w:r>
          </w:p>
        </w:tc>
        <w:tc>
          <w:tcPr>
            <w:tcW w:w="2204" w:type="dxa"/>
            <w:shd w:val="clear" w:color="auto" w:fill="auto"/>
          </w:tcPr>
          <w:p w:rsidR="00967EBC" w:rsidRPr="007E7C7E" w:rsidRDefault="00084F09"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w:t>
            </w:r>
            <w:r w:rsidR="00967EBC" w:rsidRPr="007E7C7E">
              <w:rPr>
                <w:rFonts w:ascii="Times New Roman" w:hAnsi="Times New Roman" w:cs="Times New Roman"/>
                <w:sz w:val="20"/>
                <w:szCs w:val="20"/>
              </w:rPr>
              <w:t>PH</w:t>
            </w:r>
            <w:proofErr w:type="spellEnd"/>
          </w:p>
        </w:tc>
        <w:tc>
          <w:tcPr>
            <w:tcW w:w="2212" w:type="dxa"/>
            <w:shd w:val="clear" w:color="auto" w:fill="auto"/>
          </w:tcPr>
          <w:p w:rsidR="00967EBC" w:rsidRPr="007E7C7E" w:rsidRDefault="00967EBC" w:rsidP="007E7C7E">
            <w:pPr>
              <w:jc w:val="center"/>
              <w:rPr>
                <w:rFonts w:ascii="Times New Roman" w:hAnsi="Times New Roman" w:cs="Times New Roman"/>
                <w:sz w:val="20"/>
                <w:szCs w:val="20"/>
              </w:rPr>
            </w:pPr>
            <w:r w:rsidRPr="007E7C7E">
              <w:rPr>
                <w:rFonts w:ascii="Times New Roman" w:hAnsi="Times New Roman" w:cs="Times New Roman"/>
                <w:sz w:val="20"/>
                <w:szCs w:val="20"/>
              </w:rPr>
              <w:t>1995 - 1996</w:t>
            </w:r>
          </w:p>
        </w:tc>
        <w:tc>
          <w:tcPr>
            <w:tcW w:w="2185" w:type="dxa"/>
            <w:shd w:val="clear" w:color="auto" w:fill="auto"/>
          </w:tcPr>
          <w:p w:rsidR="00967EBC" w:rsidRPr="007E7C7E" w:rsidRDefault="00967EBC"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bl>
    <w:p w:rsidR="00851405" w:rsidRDefault="00851405" w:rsidP="00F11C68">
      <w:pPr>
        <w:rPr>
          <w:rFonts w:ascii="Times New Roman" w:hAnsi="Times New Roman" w:cs="Times New Roman"/>
          <w:b/>
          <w:bCs/>
          <w:sz w:val="20"/>
          <w:szCs w:val="20"/>
        </w:rPr>
      </w:pPr>
    </w:p>
    <w:p w:rsidR="00F11C68" w:rsidRPr="006B2103" w:rsidRDefault="00F11C68" w:rsidP="00120FF9">
      <w:pPr>
        <w:numPr>
          <w:ilvl w:val="0"/>
          <w:numId w:val="11"/>
        </w:numPr>
        <w:rPr>
          <w:rFonts w:ascii="Times New Roman" w:hAnsi="Times New Roman" w:cs="Times New Roman"/>
          <w:b/>
          <w:bCs/>
          <w:sz w:val="20"/>
          <w:szCs w:val="20"/>
          <w:u w:val="single"/>
        </w:rPr>
      </w:pPr>
      <w:r w:rsidRPr="006B2103">
        <w:rPr>
          <w:rFonts w:ascii="Times New Roman" w:hAnsi="Times New Roman" w:cs="Times New Roman"/>
          <w:b/>
          <w:bCs/>
          <w:sz w:val="20"/>
          <w:szCs w:val="20"/>
          <w:u w:val="single"/>
        </w:rPr>
        <w:t>Master's Student Advisees – Maternal and Child Health</w:t>
      </w:r>
      <w:r w:rsidR="001A1ADA">
        <w:rPr>
          <w:rFonts w:ascii="Times New Roman" w:hAnsi="Times New Roman" w:cs="Times New Roman"/>
          <w:b/>
          <w:bCs/>
          <w:sz w:val="20"/>
          <w:szCs w:val="20"/>
          <w:u w:val="single"/>
        </w:rPr>
        <w:t xml:space="preserve"> and Public Health Education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961"/>
        <w:gridCol w:w="2208"/>
        <w:gridCol w:w="2194"/>
      </w:tblGrid>
      <w:tr w:rsidR="007E7C7E" w:rsidRPr="007E7C7E" w:rsidTr="007E7C7E">
        <w:tc>
          <w:tcPr>
            <w:tcW w:w="2430" w:type="dxa"/>
            <w:shd w:val="clear" w:color="auto" w:fill="auto"/>
          </w:tcPr>
          <w:p w:rsidR="00967EBC" w:rsidRPr="007E7C7E" w:rsidRDefault="00F11C68" w:rsidP="007E7C7E">
            <w:pPr>
              <w:jc w:val="center"/>
              <w:rPr>
                <w:rFonts w:ascii="Times New Roman" w:hAnsi="Times New Roman" w:cs="Times New Roman"/>
                <w:b/>
                <w:bCs/>
                <w:sz w:val="20"/>
                <w:szCs w:val="20"/>
              </w:rPr>
            </w:pPr>
            <w:r w:rsidRPr="007E7C7E">
              <w:rPr>
                <w:rFonts w:ascii="Times New Roman" w:hAnsi="Times New Roman" w:cs="Times New Roman"/>
                <w:sz w:val="20"/>
                <w:szCs w:val="20"/>
              </w:rPr>
              <w:t xml:space="preserve">      </w:t>
            </w:r>
            <w:r w:rsidR="00967EBC" w:rsidRPr="007E7C7E">
              <w:rPr>
                <w:rFonts w:ascii="Times New Roman" w:hAnsi="Times New Roman" w:cs="Times New Roman"/>
                <w:b/>
                <w:bCs/>
                <w:sz w:val="20"/>
                <w:szCs w:val="20"/>
              </w:rPr>
              <w:t>Name</w:t>
            </w:r>
          </w:p>
        </w:tc>
        <w:tc>
          <w:tcPr>
            <w:tcW w:w="2022" w:type="dxa"/>
            <w:shd w:val="clear" w:color="auto" w:fill="auto"/>
          </w:tcPr>
          <w:p w:rsidR="00967EBC" w:rsidRPr="007E7C7E" w:rsidRDefault="00967EBC"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Degree Type</w:t>
            </w:r>
          </w:p>
        </w:tc>
        <w:tc>
          <w:tcPr>
            <w:tcW w:w="2274" w:type="dxa"/>
            <w:shd w:val="clear" w:color="auto" w:fill="auto"/>
          </w:tcPr>
          <w:p w:rsidR="00967EBC" w:rsidRPr="007E7C7E" w:rsidRDefault="00967EBC"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Advising Period</w:t>
            </w:r>
          </w:p>
        </w:tc>
        <w:tc>
          <w:tcPr>
            <w:tcW w:w="2238" w:type="dxa"/>
            <w:shd w:val="clear" w:color="auto" w:fill="auto"/>
          </w:tcPr>
          <w:p w:rsidR="00967EBC" w:rsidRPr="007E7C7E" w:rsidRDefault="00967EBC"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Institution</w:t>
            </w:r>
            <w:r w:rsidR="00F520BE" w:rsidRPr="007E7C7E">
              <w:rPr>
                <w:rFonts w:ascii="Times New Roman" w:hAnsi="Times New Roman" w:cs="Times New Roman"/>
                <w:b/>
                <w:bCs/>
                <w:sz w:val="20"/>
                <w:szCs w:val="20"/>
              </w:rPr>
              <w:t>(s)</w:t>
            </w:r>
          </w:p>
        </w:tc>
      </w:tr>
      <w:tr w:rsidR="006917A0" w:rsidRPr="007E7C7E" w:rsidTr="007E7C7E">
        <w:tc>
          <w:tcPr>
            <w:tcW w:w="2430" w:type="dxa"/>
            <w:shd w:val="clear" w:color="auto" w:fill="auto"/>
          </w:tcPr>
          <w:p w:rsidR="006917A0" w:rsidRDefault="006917A0" w:rsidP="007E7C7E">
            <w:pPr>
              <w:adjustRightInd w:val="0"/>
              <w:rPr>
                <w:rFonts w:ascii="Times New Roman" w:hAnsi="Times New Roman" w:cs="Times New Roman"/>
                <w:sz w:val="20"/>
                <w:szCs w:val="20"/>
              </w:rPr>
            </w:pPr>
            <w:proofErr w:type="spellStart"/>
            <w:r w:rsidRPr="006917A0">
              <w:rPr>
                <w:rFonts w:ascii="Times New Roman" w:hAnsi="Times New Roman" w:cs="Times New Roman"/>
                <w:sz w:val="20"/>
                <w:szCs w:val="20"/>
              </w:rPr>
              <w:t>Luwam</w:t>
            </w:r>
            <w:proofErr w:type="spellEnd"/>
            <w:r w:rsidRPr="006917A0">
              <w:rPr>
                <w:rFonts w:ascii="Times New Roman" w:hAnsi="Times New Roman" w:cs="Times New Roman"/>
                <w:sz w:val="20"/>
                <w:szCs w:val="20"/>
              </w:rPr>
              <w:t xml:space="preserve"> </w:t>
            </w:r>
            <w:proofErr w:type="spellStart"/>
            <w:r w:rsidRPr="006917A0">
              <w:rPr>
                <w:rFonts w:ascii="Times New Roman" w:hAnsi="Times New Roman" w:cs="Times New Roman"/>
                <w:sz w:val="20"/>
                <w:szCs w:val="20"/>
              </w:rPr>
              <w:t>Yohanes</w:t>
            </w:r>
            <w:proofErr w:type="spellEnd"/>
          </w:p>
        </w:tc>
        <w:tc>
          <w:tcPr>
            <w:tcW w:w="2022" w:type="dxa"/>
            <w:shd w:val="clear" w:color="auto" w:fill="auto"/>
          </w:tcPr>
          <w:p w:rsidR="006917A0" w:rsidRDefault="006917A0" w:rsidP="007E7C7E">
            <w:pPr>
              <w:jc w:val="center"/>
              <w:rPr>
                <w:rFonts w:ascii="Times New Roman" w:hAnsi="Times New Roman" w:cs="Times New Roman"/>
                <w:sz w:val="20"/>
                <w:szCs w:val="20"/>
              </w:rPr>
            </w:pPr>
            <w:r>
              <w:rPr>
                <w:rFonts w:ascii="Times New Roman" w:hAnsi="Times New Roman" w:cs="Times New Roman"/>
                <w:sz w:val="20"/>
                <w:szCs w:val="20"/>
              </w:rPr>
              <w:t>MPH</w:t>
            </w:r>
          </w:p>
        </w:tc>
        <w:tc>
          <w:tcPr>
            <w:tcW w:w="2274" w:type="dxa"/>
            <w:shd w:val="clear" w:color="auto" w:fill="auto"/>
          </w:tcPr>
          <w:p w:rsidR="006917A0" w:rsidRDefault="006917A0" w:rsidP="00DE2B58">
            <w:pPr>
              <w:jc w:val="center"/>
              <w:rPr>
                <w:rFonts w:ascii="Times New Roman" w:hAnsi="Times New Roman" w:cs="Times New Roman"/>
                <w:sz w:val="20"/>
                <w:szCs w:val="20"/>
              </w:rPr>
            </w:pPr>
            <w:r>
              <w:rPr>
                <w:rFonts w:ascii="Times New Roman" w:hAnsi="Times New Roman" w:cs="Times New Roman"/>
                <w:sz w:val="20"/>
                <w:szCs w:val="20"/>
              </w:rPr>
              <w:t>2021-2022</w:t>
            </w:r>
          </w:p>
        </w:tc>
        <w:tc>
          <w:tcPr>
            <w:tcW w:w="2238" w:type="dxa"/>
            <w:shd w:val="clear" w:color="auto" w:fill="auto"/>
          </w:tcPr>
          <w:p w:rsidR="006917A0" w:rsidRDefault="006917A0" w:rsidP="007E7C7E">
            <w:pPr>
              <w:jc w:val="center"/>
              <w:rPr>
                <w:rFonts w:ascii="Times New Roman" w:hAnsi="Times New Roman" w:cs="Times New Roman"/>
                <w:sz w:val="20"/>
                <w:szCs w:val="20"/>
              </w:rPr>
            </w:pPr>
            <w:r>
              <w:rPr>
                <w:rFonts w:ascii="Times New Roman" w:hAnsi="Times New Roman" w:cs="Times New Roman"/>
                <w:sz w:val="20"/>
                <w:szCs w:val="20"/>
              </w:rPr>
              <w:t>UNC-CH</w:t>
            </w:r>
          </w:p>
        </w:tc>
      </w:tr>
      <w:tr w:rsidR="001944B5" w:rsidRPr="007E7C7E" w:rsidTr="007E7C7E">
        <w:tc>
          <w:tcPr>
            <w:tcW w:w="2430" w:type="dxa"/>
            <w:shd w:val="clear" w:color="auto" w:fill="auto"/>
          </w:tcPr>
          <w:p w:rsidR="001944B5" w:rsidRPr="004A284E" w:rsidRDefault="001944B5" w:rsidP="007E7C7E">
            <w:pPr>
              <w:adjustRightInd w:val="0"/>
              <w:rPr>
                <w:rFonts w:ascii="Times New Roman" w:hAnsi="Times New Roman" w:cs="Times New Roman"/>
                <w:sz w:val="20"/>
                <w:szCs w:val="20"/>
              </w:rPr>
            </w:pPr>
            <w:proofErr w:type="spellStart"/>
            <w:r>
              <w:rPr>
                <w:rFonts w:ascii="Times New Roman" w:hAnsi="Times New Roman" w:cs="Times New Roman"/>
                <w:sz w:val="20"/>
                <w:szCs w:val="20"/>
              </w:rPr>
              <w:t>Jamemisa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Hogges</w:t>
            </w:r>
            <w:proofErr w:type="spellEnd"/>
          </w:p>
        </w:tc>
        <w:tc>
          <w:tcPr>
            <w:tcW w:w="2022" w:type="dxa"/>
            <w:shd w:val="clear" w:color="auto" w:fill="auto"/>
          </w:tcPr>
          <w:p w:rsidR="001944B5" w:rsidRDefault="001944B5" w:rsidP="007E7C7E">
            <w:pPr>
              <w:jc w:val="center"/>
              <w:rPr>
                <w:rFonts w:ascii="Times New Roman" w:hAnsi="Times New Roman" w:cs="Times New Roman"/>
                <w:sz w:val="20"/>
                <w:szCs w:val="20"/>
              </w:rPr>
            </w:pPr>
            <w:r>
              <w:rPr>
                <w:rFonts w:ascii="Times New Roman" w:hAnsi="Times New Roman" w:cs="Times New Roman"/>
                <w:sz w:val="20"/>
                <w:szCs w:val="20"/>
              </w:rPr>
              <w:t>MPH</w:t>
            </w:r>
          </w:p>
        </w:tc>
        <w:tc>
          <w:tcPr>
            <w:tcW w:w="2274" w:type="dxa"/>
            <w:shd w:val="clear" w:color="auto" w:fill="auto"/>
          </w:tcPr>
          <w:p w:rsidR="001944B5" w:rsidRDefault="001944B5" w:rsidP="00DE2B58">
            <w:pPr>
              <w:jc w:val="center"/>
              <w:rPr>
                <w:rFonts w:ascii="Times New Roman" w:hAnsi="Times New Roman" w:cs="Times New Roman"/>
                <w:sz w:val="20"/>
                <w:szCs w:val="20"/>
              </w:rPr>
            </w:pPr>
            <w:r>
              <w:rPr>
                <w:rFonts w:ascii="Times New Roman" w:hAnsi="Times New Roman" w:cs="Times New Roman"/>
                <w:sz w:val="20"/>
                <w:szCs w:val="20"/>
              </w:rPr>
              <w:t>2015-2017</w:t>
            </w:r>
          </w:p>
        </w:tc>
        <w:tc>
          <w:tcPr>
            <w:tcW w:w="2238" w:type="dxa"/>
            <w:shd w:val="clear" w:color="auto" w:fill="auto"/>
          </w:tcPr>
          <w:p w:rsidR="001944B5" w:rsidRDefault="001944B5"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4A284E" w:rsidRPr="007E7C7E" w:rsidTr="007E7C7E">
        <w:tc>
          <w:tcPr>
            <w:tcW w:w="2430" w:type="dxa"/>
            <w:shd w:val="clear" w:color="auto" w:fill="auto"/>
          </w:tcPr>
          <w:p w:rsidR="004A284E" w:rsidRPr="007E7C7E" w:rsidRDefault="004A284E" w:rsidP="007E7C7E">
            <w:pPr>
              <w:adjustRightInd w:val="0"/>
              <w:rPr>
                <w:rFonts w:ascii="Times New Roman" w:hAnsi="Times New Roman" w:cs="Times New Roman"/>
                <w:color w:val="000000"/>
                <w:sz w:val="20"/>
                <w:szCs w:val="20"/>
              </w:rPr>
            </w:pPr>
            <w:proofErr w:type="spellStart"/>
            <w:r w:rsidRPr="004A284E">
              <w:rPr>
                <w:rFonts w:ascii="Times New Roman" w:hAnsi="Times New Roman" w:cs="Times New Roman"/>
                <w:sz w:val="20"/>
                <w:szCs w:val="20"/>
              </w:rPr>
              <w:t>Jonique</w:t>
            </w:r>
            <w:proofErr w:type="spellEnd"/>
            <w:r w:rsidRPr="004A284E">
              <w:rPr>
                <w:rFonts w:ascii="Times New Roman" w:hAnsi="Times New Roman" w:cs="Times New Roman"/>
                <w:sz w:val="20"/>
                <w:szCs w:val="20"/>
              </w:rPr>
              <w:t xml:space="preserve"> Freeman</w:t>
            </w:r>
          </w:p>
        </w:tc>
        <w:tc>
          <w:tcPr>
            <w:tcW w:w="2022" w:type="dxa"/>
            <w:shd w:val="clear" w:color="auto" w:fill="auto"/>
          </w:tcPr>
          <w:p w:rsidR="004A284E" w:rsidRPr="007E7C7E" w:rsidRDefault="004A284E" w:rsidP="007E7C7E">
            <w:pPr>
              <w:jc w:val="center"/>
              <w:rPr>
                <w:rFonts w:ascii="Times New Roman" w:hAnsi="Times New Roman" w:cs="Times New Roman"/>
                <w:sz w:val="20"/>
                <w:szCs w:val="20"/>
              </w:rPr>
            </w:pPr>
            <w:r>
              <w:rPr>
                <w:rFonts w:ascii="Times New Roman" w:hAnsi="Times New Roman" w:cs="Times New Roman"/>
                <w:sz w:val="20"/>
                <w:szCs w:val="20"/>
              </w:rPr>
              <w:t>MPH</w:t>
            </w:r>
          </w:p>
        </w:tc>
        <w:tc>
          <w:tcPr>
            <w:tcW w:w="2274" w:type="dxa"/>
            <w:shd w:val="clear" w:color="auto" w:fill="auto"/>
          </w:tcPr>
          <w:p w:rsidR="004A284E" w:rsidRPr="007E7C7E" w:rsidRDefault="004A284E" w:rsidP="00DE2B58">
            <w:pPr>
              <w:jc w:val="center"/>
              <w:rPr>
                <w:rFonts w:ascii="Times New Roman" w:hAnsi="Times New Roman" w:cs="Times New Roman"/>
                <w:sz w:val="20"/>
                <w:szCs w:val="20"/>
              </w:rPr>
            </w:pPr>
            <w:r>
              <w:rPr>
                <w:rFonts w:ascii="Times New Roman" w:hAnsi="Times New Roman" w:cs="Times New Roman"/>
                <w:sz w:val="20"/>
                <w:szCs w:val="20"/>
              </w:rPr>
              <w:t>2015-2017</w:t>
            </w:r>
          </w:p>
        </w:tc>
        <w:tc>
          <w:tcPr>
            <w:tcW w:w="2238" w:type="dxa"/>
            <w:shd w:val="clear" w:color="auto" w:fill="auto"/>
          </w:tcPr>
          <w:p w:rsidR="004A284E" w:rsidRPr="007E7C7E" w:rsidRDefault="004A284E" w:rsidP="007E7C7E">
            <w:pPr>
              <w:jc w:val="center"/>
              <w:rPr>
                <w:rFonts w:ascii="Times New Roman" w:hAnsi="Times New Roman" w:cs="Times New Roman"/>
                <w:sz w:val="20"/>
                <w:szCs w:val="20"/>
              </w:rPr>
            </w:pPr>
            <w:r>
              <w:rPr>
                <w:rFonts w:ascii="Times New Roman" w:hAnsi="Times New Roman" w:cs="Times New Roman"/>
                <w:sz w:val="20"/>
                <w:szCs w:val="20"/>
              </w:rPr>
              <w:t>GSU</w:t>
            </w:r>
          </w:p>
        </w:tc>
      </w:tr>
      <w:tr w:rsidR="007E7C7E" w:rsidRPr="007E7C7E" w:rsidTr="007E7C7E">
        <w:tc>
          <w:tcPr>
            <w:tcW w:w="2430" w:type="dxa"/>
            <w:shd w:val="clear" w:color="auto" w:fill="auto"/>
          </w:tcPr>
          <w:p w:rsidR="00D604F0" w:rsidRPr="007E7C7E" w:rsidRDefault="00D604F0" w:rsidP="007E7C7E">
            <w:pPr>
              <w:adjustRightInd w:val="0"/>
              <w:rPr>
                <w:rFonts w:ascii="Times New Roman" w:hAnsi="Times New Roman" w:cs="Times New Roman"/>
                <w:color w:val="000000"/>
                <w:sz w:val="20"/>
                <w:szCs w:val="20"/>
              </w:rPr>
            </w:pPr>
            <w:r w:rsidRPr="007E7C7E">
              <w:rPr>
                <w:rFonts w:ascii="Times New Roman" w:hAnsi="Times New Roman" w:cs="Times New Roman"/>
                <w:color w:val="000000"/>
                <w:sz w:val="20"/>
                <w:szCs w:val="20"/>
              </w:rPr>
              <w:t xml:space="preserve">Erica </w:t>
            </w:r>
            <w:proofErr w:type="spellStart"/>
            <w:r w:rsidRPr="007E7C7E">
              <w:rPr>
                <w:rFonts w:ascii="Times New Roman" w:hAnsi="Times New Roman" w:cs="Times New Roman"/>
                <w:color w:val="000000"/>
                <w:sz w:val="20"/>
                <w:szCs w:val="20"/>
              </w:rPr>
              <w:t>Sickelbaugh</w:t>
            </w:r>
            <w:proofErr w:type="spellEnd"/>
          </w:p>
        </w:tc>
        <w:tc>
          <w:tcPr>
            <w:tcW w:w="2022" w:type="dxa"/>
            <w:shd w:val="clear" w:color="auto" w:fill="auto"/>
          </w:tcPr>
          <w:p w:rsidR="00D604F0" w:rsidRPr="007E7C7E" w:rsidRDefault="00D604F0"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D604F0" w:rsidRPr="007E7C7E" w:rsidRDefault="00D604F0" w:rsidP="00DE2B58">
            <w:pPr>
              <w:jc w:val="center"/>
              <w:rPr>
                <w:rFonts w:ascii="Times New Roman" w:hAnsi="Times New Roman" w:cs="Times New Roman"/>
                <w:sz w:val="20"/>
                <w:szCs w:val="20"/>
              </w:rPr>
            </w:pPr>
            <w:r w:rsidRPr="007E7C7E">
              <w:rPr>
                <w:rFonts w:ascii="Times New Roman" w:hAnsi="Times New Roman" w:cs="Times New Roman"/>
                <w:sz w:val="20"/>
                <w:szCs w:val="20"/>
              </w:rPr>
              <w:t>2010-</w:t>
            </w:r>
            <w:r w:rsidR="00DE2B58">
              <w:rPr>
                <w:rFonts w:ascii="Times New Roman" w:hAnsi="Times New Roman" w:cs="Times New Roman"/>
                <w:sz w:val="20"/>
                <w:szCs w:val="20"/>
              </w:rPr>
              <w:t>2011</w:t>
            </w:r>
          </w:p>
        </w:tc>
        <w:tc>
          <w:tcPr>
            <w:tcW w:w="2238" w:type="dxa"/>
            <w:shd w:val="clear" w:color="auto" w:fill="auto"/>
          </w:tcPr>
          <w:p w:rsidR="00D604F0" w:rsidRPr="007E7C7E" w:rsidRDefault="00D604F0" w:rsidP="007E7C7E">
            <w:pPr>
              <w:jc w:val="center"/>
              <w:rPr>
                <w:rFonts w:ascii="Times New Roman" w:hAnsi="Times New Roman" w:cs="Times New Roman"/>
                <w:sz w:val="20"/>
                <w:szCs w:val="20"/>
              </w:rPr>
            </w:pPr>
            <w:r w:rsidRPr="007E7C7E">
              <w:rPr>
                <w:rFonts w:ascii="Times New Roman" w:hAnsi="Times New Roman" w:cs="Times New Roman"/>
                <w:sz w:val="20"/>
                <w:szCs w:val="20"/>
              </w:rPr>
              <w:t>UNCG</w:t>
            </w:r>
          </w:p>
        </w:tc>
      </w:tr>
      <w:tr w:rsidR="007E7C7E" w:rsidRPr="007E7C7E" w:rsidTr="007E7C7E">
        <w:tc>
          <w:tcPr>
            <w:tcW w:w="2430" w:type="dxa"/>
            <w:shd w:val="clear" w:color="auto" w:fill="auto"/>
          </w:tcPr>
          <w:p w:rsidR="00D604F0" w:rsidRPr="007E7C7E" w:rsidRDefault="00D604F0" w:rsidP="007E7C7E">
            <w:pPr>
              <w:adjustRightInd w:val="0"/>
              <w:rPr>
                <w:rFonts w:ascii="Times New Roman" w:hAnsi="Times New Roman" w:cs="Times New Roman"/>
                <w:color w:val="000000"/>
                <w:sz w:val="20"/>
                <w:szCs w:val="20"/>
              </w:rPr>
            </w:pPr>
            <w:r w:rsidRPr="007E7C7E">
              <w:rPr>
                <w:rFonts w:ascii="Times New Roman" w:hAnsi="Times New Roman" w:cs="Times New Roman"/>
                <w:color w:val="000000"/>
                <w:sz w:val="20"/>
                <w:szCs w:val="20"/>
              </w:rPr>
              <w:t>Marcy Williams</w:t>
            </w:r>
          </w:p>
        </w:tc>
        <w:tc>
          <w:tcPr>
            <w:tcW w:w="2022" w:type="dxa"/>
            <w:shd w:val="clear" w:color="auto" w:fill="auto"/>
          </w:tcPr>
          <w:p w:rsidR="00D604F0" w:rsidRPr="007E7C7E" w:rsidRDefault="00D604F0"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D604F0" w:rsidRPr="007E7C7E" w:rsidRDefault="00D604F0" w:rsidP="00780086">
            <w:pPr>
              <w:jc w:val="center"/>
              <w:rPr>
                <w:rFonts w:ascii="Times New Roman" w:hAnsi="Times New Roman" w:cs="Times New Roman"/>
                <w:sz w:val="20"/>
                <w:szCs w:val="20"/>
              </w:rPr>
            </w:pPr>
            <w:r w:rsidRPr="007E7C7E">
              <w:rPr>
                <w:rFonts w:ascii="Times New Roman" w:hAnsi="Times New Roman" w:cs="Times New Roman"/>
                <w:sz w:val="20"/>
                <w:szCs w:val="20"/>
              </w:rPr>
              <w:t>2009-</w:t>
            </w:r>
            <w:r w:rsidR="00780086">
              <w:rPr>
                <w:rFonts w:ascii="Times New Roman" w:hAnsi="Times New Roman" w:cs="Times New Roman"/>
                <w:sz w:val="20"/>
                <w:szCs w:val="20"/>
              </w:rPr>
              <w:t>2011</w:t>
            </w:r>
          </w:p>
        </w:tc>
        <w:tc>
          <w:tcPr>
            <w:tcW w:w="2238" w:type="dxa"/>
            <w:shd w:val="clear" w:color="auto" w:fill="auto"/>
          </w:tcPr>
          <w:p w:rsidR="00D604F0" w:rsidRPr="007E7C7E" w:rsidRDefault="00D604F0" w:rsidP="007E7C7E">
            <w:pPr>
              <w:jc w:val="center"/>
              <w:rPr>
                <w:rFonts w:ascii="Times New Roman" w:hAnsi="Times New Roman" w:cs="Times New Roman"/>
                <w:sz w:val="20"/>
                <w:szCs w:val="20"/>
              </w:rPr>
            </w:pPr>
            <w:r w:rsidRPr="007E7C7E">
              <w:rPr>
                <w:rFonts w:ascii="Times New Roman" w:hAnsi="Times New Roman" w:cs="Times New Roman"/>
                <w:sz w:val="20"/>
                <w:szCs w:val="20"/>
              </w:rPr>
              <w:t>UNCG</w:t>
            </w:r>
          </w:p>
        </w:tc>
      </w:tr>
      <w:tr w:rsidR="007E7C7E" w:rsidRPr="007E7C7E" w:rsidTr="007E7C7E">
        <w:tc>
          <w:tcPr>
            <w:tcW w:w="2430" w:type="dxa"/>
            <w:shd w:val="clear" w:color="auto" w:fill="auto"/>
          </w:tcPr>
          <w:p w:rsidR="00D604F0" w:rsidRPr="007E7C7E" w:rsidRDefault="00D604F0" w:rsidP="007E7C7E">
            <w:pPr>
              <w:adjustRightInd w:val="0"/>
              <w:rPr>
                <w:rFonts w:ascii="Times New Roman" w:hAnsi="Times New Roman" w:cs="Times New Roman"/>
                <w:color w:val="000000"/>
                <w:sz w:val="20"/>
                <w:szCs w:val="20"/>
              </w:rPr>
            </w:pPr>
            <w:r w:rsidRPr="007E7C7E">
              <w:rPr>
                <w:rFonts w:ascii="Times New Roman" w:hAnsi="Times New Roman" w:cs="Times New Roman"/>
                <w:color w:val="000000"/>
                <w:sz w:val="20"/>
                <w:szCs w:val="20"/>
              </w:rPr>
              <w:t>Heather Fitzgerald</w:t>
            </w:r>
          </w:p>
        </w:tc>
        <w:tc>
          <w:tcPr>
            <w:tcW w:w="2022" w:type="dxa"/>
            <w:shd w:val="clear" w:color="auto" w:fill="auto"/>
          </w:tcPr>
          <w:p w:rsidR="00D604F0" w:rsidRPr="007E7C7E" w:rsidRDefault="00D604F0"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D604F0" w:rsidRPr="007E7C7E" w:rsidRDefault="00D604F0" w:rsidP="00780086">
            <w:pPr>
              <w:jc w:val="center"/>
              <w:rPr>
                <w:rFonts w:ascii="Times New Roman" w:hAnsi="Times New Roman" w:cs="Times New Roman"/>
                <w:sz w:val="20"/>
                <w:szCs w:val="20"/>
              </w:rPr>
            </w:pPr>
            <w:r w:rsidRPr="007E7C7E">
              <w:rPr>
                <w:rFonts w:ascii="Times New Roman" w:hAnsi="Times New Roman" w:cs="Times New Roman"/>
                <w:sz w:val="20"/>
                <w:szCs w:val="20"/>
              </w:rPr>
              <w:t>2009-</w:t>
            </w:r>
            <w:r w:rsidR="00780086">
              <w:rPr>
                <w:rFonts w:ascii="Times New Roman" w:hAnsi="Times New Roman" w:cs="Times New Roman"/>
                <w:sz w:val="20"/>
                <w:szCs w:val="20"/>
              </w:rPr>
              <w:t>2011</w:t>
            </w:r>
          </w:p>
        </w:tc>
        <w:tc>
          <w:tcPr>
            <w:tcW w:w="2238" w:type="dxa"/>
            <w:shd w:val="clear" w:color="auto" w:fill="auto"/>
          </w:tcPr>
          <w:p w:rsidR="00D604F0" w:rsidRPr="007E7C7E" w:rsidRDefault="00D604F0" w:rsidP="007E7C7E">
            <w:pPr>
              <w:jc w:val="center"/>
              <w:rPr>
                <w:rFonts w:ascii="Times New Roman" w:hAnsi="Times New Roman" w:cs="Times New Roman"/>
                <w:sz w:val="20"/>
                <w:szCs w:val="20"/>
              </w:rPr>
            </w:pPr>
            <w:r w:rsidRPr="007E7C7E">
              <w:rPr>
                <w:rFonts w:ascii="Times New Roman" w:hAnsi="Times New Roman" w:cs="Times New Roman"/>
                <w:sz w:val="20"/>
                <w:szCs w:val="20"/>
              </w:rPr>
              <w:t>UNCG</w:t>
            </w:r>
          </w:p>
        </w:tc>
      </w:tr>
      <w:tr w:rsidR="007E7C7E" w:rsidRPr="007E7C7E" w:rsidTr="007E7C7E">
        <w:tc>
          <w:tcPr>
            <w:tcW w:w="2430" w:type="dxa"/>
            <w:shd w:val="clear" w:color="auto" w:fill="auto"/>
          </w:tcPr>
          <w:p w:rsidR="0022160C" w:rsidRPr="007E7C7E" w:rsidRDefault="0017609C" w:rsidP="007E7C7E">
            <w:pPr>
              <w:adjustRightInd w:val="0"/>
              <w:rPr>
                <w:rFonts w:ascii="Times New Roman" w:hAnsi="Times New Roman" w:cs="Times New Roman"/>
                <w:color w:val="000000"/>
                <w:sz w:val="20"/>
                <w:szCs w:val="20"/>
              </w:rPr>
            </w:pPr>
            <w:proofErr w:type="spellStart"/>
            <w:r w:rsidRPr="007E7C7E">
              <w:rPr>
                <w:rFonts w:ascii="Times New Roman" w:hAnsi="Times New Roman" w:cs="Times New Roman"/>
                <w:color w:val="000000"/>
                <w:sz w:val="20"/>
                <w:szCs w:val="20"/>
              </w:rPr>
              <w:t>Jaslyn</w:t>
            </w:r>
            <w:proofErr w:type="spellEnd"/>
            <w:r w:rsidRPr="007E7C7E">
              <w:rPr>
                <w:rFonts w:ascii="Times New Roman" w:hAnsi="Times New Roman" w:cs="Times New Roman"/>
                <w:color w:val="000000"/>
                <w:sz w:val="20"/>
                <w:szCs w:val="20"/>
              </w:rPr>
              <w:t xml:space="preserve"> A. </w:t>
            </w:r>
            <w:proofErr w:type="spellStart"/>
            <w:r w:rsidRPr="007E7C7E">
              <w:rPr>
                <w:rFonts w:ascii="Times New Roman" w:hAnsi="Times New Roman" w:cs="Times New Roman"/>
                <w:color w:val="000000"/>
                <w:sz w:val="20"/>
                <w:szCs w:val="20"/>
              </w:rPr>
              <w:t>Grullon</w:t>
            </w:r>
            <w:proofErr w:type="spellEnd"/>
          </w:p>
        </w:tc>
        <w:tc>
          <w:tcPr>
            <w:tcW w:w="2022" w:type="dxa"/>
            <w:shd w:val="clear" w:color="auto" w:fill="auto"/>
          </w:tcPr>
          <w:p w:rsidR="0022160C" w:rsidRPr="007E7C7E" w:rsidRDefault="0017609C"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22160C" w:rsidRPr="007E7C7E" w:rsidRDefault="0017609C" w:rsidP="00780086">
            <w:pPr>
              <w:jc w:val="center"/>
              <w:rPr>
                <w:rFonts w:ascii="Times New Roman" w:hAnsi="Times New Roman" w:cs="Times New Roman"/>
                <w:sz w:val="20"/>
                <w:szCs w:val="20"/>
              </w:rPr>
            </w:pPr>
            <w:r w:rsidRPr="007E7C7E">
              <w:rPr>
                <w:rFonts w:ascii="Times New Roman" w:hAnsi="Times New Roman" w:cs="Times New Roman"/>
                <w:sz w:val="20"/>
                <w:szCs w:val="20"/>
              </w:rPr>
              <w:t>2009</w:t>
            </w:r>
            <w:r w:rsidR="00D604F0" w:rsidRPr="007E7C7E">
              <w:rPr>
                <w:rFonts w:ascii="Times New Roman" w:hAnsi="Times New Roman" w:cs="Times New Roman"/>
                <w:sz w:val="20"/>
                <w:szCs w:val="20"/>
              </w:rPr>
              <w:t>-</w:t>
            </w:r>
            <w:r w:rsidR="00780086">
              <w:rPr>
                <w:rFonts w:ascii="Times New Roman" w:hAnsi="Times New Roman" w:cs="Times New Roman"/>
                <w:sz w:val="20"/>
                <w:szCs w:val="20"/>
              </w:rPr>
              <w:t>2011</w:t>
            </w:r>
          </w:p>
        </w:tc>
        <w:tc>
          <w:tcPr>
            <w:tcW w:w="2238" w:type="dxa"/>
            <w:shd w:val="clear" w:color="auto" w:fill="auto"/>
          </w:tcPr>
          <w:p w:rsidR="0022160C" w:rsidRPr="007E7C7E" w:rsidRDefault="0017609C" w:rsidP="007E7C7E">
            <w:pPr>
              <w:jc w:val="center"/>
              <w:rPr>
                <w:rFonts w:ascii="Times New Roman" w:hAnsi="Times New Roman" w:cs="Times New Roman"/>
                <w:sz w:val="20"/>
                <w:szCs w:val="20"/>
              </w:rPr>
            </w:pPr>
            <w:r w:rsidRPr="007E7C7E">
              <w:rPr>
                <w:rFonts w:ascii="Times New Roman" w:hAnsi="Times New Roman" w:cs="Times New Roman"/>
                <w:sz w:val="20"/>
                <w:szCs w:val="20"/>
              </w:rPr>
              <w:t>UNCG</w:t>
            </w:r>
          </w:p>
        </w:tc>
      </w:tr>
      <w:tr w:rsidR="007E7C7E" w:rsidRPr="007E7C7E" w:rsidTr="007E7C7E">
        <w:tc>
          <w:tcPr>
            <w:tcW w:w="2430" w:type="dxa"/>
            <w:shd w:val="clear" w:color="auto" w:fill="auto"/>
          </w:tcPr>
          <w:p w:rsidR="001A1ADA" w:rsidRPr="007E7C7E" w:rsidRDefault="00A66A8D" w:rsidP="006B2103">
            <w:pPr>
              <w:rPr>
                <w:rFonts w:ascii="Times New Roman" w:hAnsi="Times New Roman" w:cs="Times New Roman"/>
                <w:sz w:val="20"/>
                <w:szCs w:val="20"/>
              </w:rPr>
            </w:pPr>
            <w:proofErr w:type="spellStart"/>
            <w:r w:rsidRPr="007E7C7E">
              <w:rPr>
                <w:rFonts w:ascii="Times New Roman" w:hAnsi="Times New Roman" w:cs="Times New Roman"/>
                <w:sz w:val="20"/>
                <w:szCs w:val="20"/>
              </w:rPr>
              <w:t>Toyosi</w:t>
            </w:r>
            <w:proofErr w:type="spellEnd"/>
            <w:r w:rsidRPr="007E7C7E">
              <w:rPr>
                <w:rFonts w:ascii="Times New Roman" w:hAnsi="Times New Roman" w:cs="Times New Roman"/>
                <w:sz w:val="20"/>
                <w:szCs w:val="20"/>
              </w:rPr>
              <w:t xml:space="preserve"> </w:t>
            </w:r>
            <w:proofErr w:type="spellStart"/>
            <w:r w:rsidRPr="007E7C7E">
              <w:rPr>
                <w:rFonts w:ascii="Times New Roman" w:hAnsi="Times New Roman" w:cs="Times New Roman"/>
                <w:sz w:val="20"/>
                <w:szCs w:val="20"/>
              </w:rPr>
              <w:t>Adekeye</w:t>
            </w:r>
            <w:proofErr w:type="spellEnd"/>
          </w:p>
        </w:tc>
        <w:tc>
          <w:tcPr>
            <w:tcW w:w="2022" w:type="dxa"/>
            <w:shd w:val="clear" w:color="auto" w:fill="auto"/>
          </w:tcPr>
          <w:p w:rsidR="001A1ADA" w:rsidRPr="007E7C7E" w:rsidRDefault="00D506A8"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1A1ADA" w:rsidRPr="007E7C7E" w:rsidRDefault="00D506A8"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2008 </w:t>
            </w:r>
            <w:r w:rsidR="00F95CBB" w:rsidRPr="007E7C7E">
              <w:rPr>
                <w:rFonts w:ascii="Times New Roman" w:hAnsi="Times New Roman" w:cs="Times New Roman"/>
                <w:sz w:val="20"/>
                <w:szCs w:val="20"/>
              </w:rPr>
              <w:t xml:space="preserve">- </w:t>
            </w:r>
            <w:r w:rsidR="0022160C" w:rsidRPr="007E7C7E">
              <w:rPr>
                <w:rFonts w:ascii="Times New Roman" w:hAnsi="Times New Roman" w:cs="Times New Roman"/>
                <w:sz w:val="20"/>
                <w:szCs w:val="20"/>
              </w:rPr>
              <w:t>2009</w:t>
            </w:r>
          </w:p>
        </w:tc>
        <w:tc>
          <w:tcPr>
            <w:tcW w:w="2238" w:type="dxa"/>
            <w:shd w:val="clear" w:color="auto" w:fill="auto"/>
          </w:tcPr>
          <w:p w:rsidR="001A1ADA" w:rsidRPr="007E7C7E" w:rsidRDefault="00D506A8" w:rsidP="007E7C7E">
            <w:pPr>
              <w:jc w:val="center"/>
              <w:rPr>
                <w:rFonts w:ascii="Times New Roman" w:hAnsi="Times New Roman" w:cs="Times New Roman"/>
                <w:sz w:val="20"/>
                <w:szCs w:val="20"/>
              </w:rPr>
            </w:pPr>
            <w:r w:rsidRPr="007E7C7E">
              <w:rPr>
                <w:rFonts w:ascii="Times New Roman" w:hAnsi="Times New Roman" w:cs="Times New Roman"/>
                <w:sz w:val="20"/>
                <w:szCs w:val="20"/>
              </w:rPr>
              <w:t>UNCG</w:t>
            </w:r>
          </w:p>
        </w:tc>
      </w:tr>
      <w:tr w:rsidR="007E7C7E" w:rsidRPr="007E7C7E" w:rsidTr="007E7C7E">
        <w:tc>
          <w:tcPr>
            <w:tcW w:w="2430" w:type="dxa"/>
            <w:shd w:val="clear" w:color="auto" w:fill="auto"/>
          </w:tcPr>
          <w:p w:rsidR="00F95CBB" w:rsidRPr="007E7C7E" w:rsidRDefault="00F95CBB" w:rsidP="005E5478">
            <w:pPr>
              <w:rPr>
                <w:rFonts w:ascii="Times New Roman" w:hAnsi="Times New Roman" w:cs="Times New Roman"/>
                <w:sz w:val="20"/>
                <w:szCs w:val="20"/>
              </w:rPr>
            </w:pPr>
            <w:r w:rsidRPr="007E7C7E">
              <w:rPr>
                <w:rFonts w:ascii="Times New Roman" w:hAnsi="Times New Roman" w:cs="Times New Roman"/>
                <w:sz w:val="20"/>
                <w:szCs w:val="20"/>
              </w:rPr>
              <w:t xml:space="preserve">Rosemarie </w:t>
            </w:r>
            <w:proofErr w:type="spellStart"/>
            <w:r w:rsidRPr="007E7C7E">
              <w:rPr>
                <w:rFonts w:ascii="Times New Roman" w:hAnsi="Times New Roman" w:cs="Times New Roman"/>
                <w:sz w:val="20"/>
                <w:szCs w:val="20"/>
              </w:rPr>
              <w:t>Madinda</w:t>
            </w:r>
            <w:proofErr w:type="spellEnd"/>
            <w:r w:rsidRPr="007E7C7E">
              <w:rPr>
                <w:rFonts w:ascii="Times New Roman" w:hAnsi="Times New Roman" w:cs="Times New Roman"/>
                <w:sz w:val="20"/>
                <w:szCs w:val="20"/>
              </w:rPr>
              <w:t xml:space="preserve"> </w:t>
            </w:r>
          </w:p>
        </w:tc>
        <w:tc>
          <w:tcPr>
            <w:tcW w:w="2022" w:type="dxa"/>
            <w:shd w:val="clear" w:color="auto" w:fill="auto"/>
          </w:tcPr>
          <w:p w:rsidR="00F95CBB" w:rsidRDefault="00F95CBB" w:rsidP="007E7C7E">
            <w:pPr>
              <w:jc w:val="center"/>
            </w:pPr>
            <w:r w:rsidRPr="007E7C7E">
              <w:rPr>
                <w:rFonts w:ascii="Times New Roman" w:hAnsi="Times New Roman" w:cs="Times New Roman"/>
                <w:sz w:val="20"/>
                <w:szCs w:val="20"/>
              </w:rPr>
              <w:t>MPH</w:t>
            </w:r>
          </w:p>
        </w:tc>
        <w:tc>
          <w:tcPr>
            <w:tcW w:w="2274" w:type="dxa"/>
            <w:shd w:val="clear" w:color="auto" w:fill="auto"/>
          </w:tcPr>
          <w:p w:rsidR="00F95CBB" w:rsidRPr="007E7C7E" w:rsidRDefault="00F95CBB" w:rsidP="007E7C7E">
            <w:pPr>
              <w:jc w:val="center"/>
              <w:rPr>
                <w:sz w:val="20"/>
                <w:szCs w:val="20"/>
              </w:rPr>
            </w:pPr>
            <w:r w:rsidRPr="007E7C7E">
              <w:rPr>
                <w:rFonts w:ascii="Times New Roman" w:hAnsi="Times New Roman" w:cs="Times New Roman"/>
                <w:sz w:val="20"/>
                <w:szCs w:val="20"/>
              </w:rPr>
              <w:t xml:space="preserve">2007- </w:t>
            </w:r>
            <w:r w:rsidR="0022160C" w:rsidRPr="007E7C7E">
              <w:rPr>
                <w:rFonts w:ascii="Times New Roman" w:hAnsi="Times New Roman" w:cs="Times New Roman"/>
                <w:sz w:val="20"/>
                <w:szCs w:val="20"/>
              </w:rPr>
              <w:t>2009</w:t>
            </w:r>
          </w:p>
        </w:tc>
        <w:tc>
          <w:tcPr>
            <w:tcW w:w="2238" w:type="dxa"/>
            <w:shd w:val="clear" w:color="auto" w:fill="auto"/>
          </w:tcPr>
          <w:p w:rsidR="00F95CBB" w:rsidRDefault="00F95CBB" w:rsidP="007E7C7E">
            <w:pPr>
              <w:jc w:val="center"/>
            </w:pPr>
            <w:r w:rsidRPr="007E7C7E">
              <w:rPr>
                <w:rFonts w:ascii="Times New Roman" w:hAnsi="Times New Roman" w:cs="Times New Roman"/>
                <w:sz w:val="20"/>
                <w:szCs w:val="20"/>
              </w:rPr>
              <w:t>UNCG</w:t>
            </w:r>
          </w:p>
        </w:tc>
      </w:tr>
      <w:tr w:rsidR="007E7C7E" w:rsidRPr="007E7C7E" w:rsidTr="007E7C7E">
        <w:tc>
          <w:tcPr>
            <w:tcW w:w="2430" w:type="dxa"/>
            <w:shd w:val="clear" w:color="auto" w:fill="auto"/>
          </w:tcPr>
          <w:p w:rsidR="00F95CBB" w:rsidRPr="007E7C7E" w:rsidRDefault="00F95CBB" w:rsidP="005E5478">
            <w:pPr>
              <w:rPr>
                <w:rFonts w:ascii="Times New Roman" w:hAnsi="Times New Roman" w:cs="Times New Roman"/>
                <w:sz w:val="20"/>
                <w:szCs w:val="20"/>
              </w:rPr>
            </w:pPr>
            <w:proofErr w:type="spellStart"/>
            <w:r w:rsidRPr="007E7C7E">
              <w:rPr>
                <w:rFonts w:ascii="Times New Roman" w:hAnsi="Times New Roman" w:cs="Times New Roman"/>
                <w:sz w:val="20"/>
                <w:szCs w:val="20"/>
              </w:rPr>
              <w:lastRenderedPageBreak/>
              <w:t>Sali</w:t>
            </w:r>
            <w:proofErr w:type="spellEnd"/>
            <w:r w:rsidRPr="007E7C7E">
              <w:rPr>
                <w:rFonts w:ascii="Times New Roman" w:hAnsi="Times New Roman" w:cs="Times New Roman"/>
                <w:sz w:val="20"/>
                <w:szCs w:val="20"/>
              </w:rPr>
              <w:t xml:space="preserve"> </w:t>
            </w:r>
            <w:proofErr w:type="spellStart"/>
            <w:r w:rsidRPr="007E7C7E">
              <w:rPr>
                <w:rFonts w:ascii="Times New Roman" w:hAnsi="Times New Roman" w:cs="Times New Roman"/>
                <w:sz w:val="20"/>
                <w:szCs w:val="20"/>
              </w:rPr>
              <w:t>Gasim</w:t>
            </w:r>
            <w:proofErr w:type="spellEnd"/>
            <w:r w:rsidRPr="007E7C7E">
              <w:rPr>
                <w:rFonts w:ascii="Times New Roman" w:hAnsi="Times New Roman" w:cs="Times New Roman"/>
                <w:sz w:val="20"/>
                <w:szCs w:val="20"/>
              </w:rPr>
              <w:t xml:space="preserve"> </w:t>
            </w:r>
          </w:p>
        </w:tc>
        <w:tc>
          <w:tcPr>
            <w:tcW w:w="2022" w:type="dxa"/>
            <w:shd w:val="clear" w:color="auto" w:fill="auto"/>
          </w:tcPr>
          <w:p w:rsidR="00F95CBB" w:rsidRDefault="00F95CBB" w:rsidP="007E7C7E">
            <w:pPr>
              <w:jc w:val="center"/>
            </w:pPr>
            <w:r w:rsidRPr="007E7C7E">
              <w:rPr>
                <w:rFonts w:ascii="Times New Roman" w:hAnsi="Times New Roman" w:cs="Times New Roman"/>
                <w:sz w:val="20"/>
                <w:szCs w:val="20"/>
              </w:rPr>
              <w:t>MPH</w:t>
            </w:r>
          </w:p>
        </w:tc>
        <w:tc>
          <w:tcPr>
            <w:tcW w:w="2274" w:type="dxa"/>
            <w:shd w:val="clear" w:color="auto" w:fill="auto"/>
          </w:tcPr>
          <w:p w:rsidR="00F95CBB" w:rsidRPr="007E7C7E" w:rsidRDefault="00F95CBB" w:rsidP="007E7C7E">
            <w:pPr>
              <w:jc w:val="center"/>
              <w:rPr>
                <w:sz w:val="20"/>
                <w:szCs w:val="20"/>
              </w:rPr>
            </w:pPr>
            <w:r w:rsidRPr="007E7C7E">
              <w:rPr>
                <w:rFonts w:ascii="Times New Roman" w:hAnsi="Times New Roman" w:cs="Times New Roman"/>
                <w:sz w:val="20"/>
                <w:szCs w:val="20"/>
              </w:rPr>
              <w:t xml:space="preserve">2007- </w:t>
            </w:r>
            <w:r w:rsidR="0022160C" w:rsidRPr="007E7C7E">
              <w:rPr>
                <w:rFonts w:ascii="Times New Roman" w:hAnsi="Times New Roman" w:cs="Times New Roman"/>
                <w:sz w:val="20"/>
                <w:szCs w:val="20"/>
              </w:rPr>
              <w:t>2009</w:t>
            </w:r>
          </w:p>
        </w:tc>
        <w:tc>
          <w:tcPr>
            <w:tcW w:w="2238" w:type="dxa"/>
            <w:shd w:val="clear" w:color="auto" w:fill="auto"/>
          </w:tcPr>
          <w:p w:rsidR="00F95CBB" w:rsidRDefault="00F95CBB" w:rsidP="007E7C7E">
            <w:pPr>
              <w:jc w:val="center"/>
            </w:pPr>
            <w:r w:rsidRPr="007E7C7E">
              <w:rPr>
                <w:rFonts w:ascii="Times New Roman" w:hAnsi="Times New Roman" w:cs="Times New Roman"/>
                <w:sz w:val="20"/>
                <w:szCs w:val="20"/>
              </w:rPr>
              <w:t>UNCG</w:t>
            </w:r>
          </w:p>
        </w:tc>
      </w:tr>
      <w:tr w:rsidR="007E7C7E" w:rsidRPr="007E7C7E" w:rsidTr="007E7C7E">
        <w:tc>
          <w:tcPr>
            <w:tcW w:w="2430" w:type="dxa"/>
            <w:shd w:val="clear" w:color="auto" w:fill="auto"/>
          </w:tcPr>
          <w:p w:rsidR="001A1ADA" w:rsidRPr="007E7C7E" w:rsidRDefault="001A1ADA" w:rsidP="006B2103">
            <w:pPr>
              <w:rPr>
                <w:rFonts w:ascii="Times New Roman" w:hAnsi="Times New Roman" w:cs="Times New Roman"/>
                <w:sz w:val="20"/>
                <w:szCs w:val="20"/>
              </w:rPr>
            </w:pPr>
            <w:r w:rsidRPr="007E7C7E">
              <w:rPr>
                <w:rFonts w:ascii="Times New Roman" w:hAnsi="Times New Roman" w:cs="Times New Roman"/>
                <w:sz w:val="20"/>
                <w:szCs w:val="20"/>
              </w:rPr>
              <w:t xml:space="preserve">Aleksandra </w:t>
            </w:r>
            <w:proofErr w:type="spellStart"/>
            <w:r w:rsidRPr="007E7C7E">
              <w:rPr>
                <w:rFonts w:ascii="Times New Roman" w:hAnsi="Times New Roman" w:cs="Times New Roman"/>
                <w:sz w:val="20"/>
                <w:szCs w:val="20"/>
              </w:rPr>
              <w:t>Babic</w:t>
            </w:r>
            <w:proofErr w:type="spellEnd"/>
          </w:p>
        </w:tc>
        <w:tc>
          <w:tcPr>
            <w:tcW w:w="2022" w:type="dxa"/>
            <w:shd w:val="clear" w:color="auto" w:fill="auto"/>
          </w:tcPr>
          <w:p w:rsidR="001A1ADA" w:rsidRPr="007E7C7E" w:rsidRDefault="001A1ADA"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1A1ADA" w:rsidRPr="007E7C7E" w:rsidRDefault="00F95CBB"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2007- </w:t>
            </w:r>
            <w:r w:rsidR="0022160C" w:rsidRPr="007E7C7E">
              <w:rPr>
                <w:rFonts w:ascii="Times New Roman" w:hAnsi="Times New Roman" w:cs="Times New Roman"/>
                <w:sz w:val="20"/>
                <w:szCs w:val="20"/>
              </w:rPr>
              <w:t>2009</w:t>
            </w:r>
          </w:p>
        </w:tc>
        <w:tc>
          <w:tcPr>
            <w:tcW w:w="2238" w:type="dxa"/>
            <w:shd w:val="clear" w:color="auto" w:fill="auto"/>
          </w:tcPr>
          <w:p w:rsidR="001A1ADA" w:rsidRPr="007E7C7E" w:rsidRDefault="00D506A8" w:rsidP="007E7C7E">
            <w:pPr>
              <w:jc w:val="center"/>
              <w:rPr>
                <w:rFonts w:ascii="Times New Roman" w:hAnsi="Times New Roman" w:cs="Times New Roman"/>
                <w:sz w:val="20"/>
                <w:szCs w:val="20"/>
              </w:rPr>
            </w:pPr>
            <w:r w:rsidRPr="007E7C7E">
              <w:rPr>
                <w:rFonts w:ascii="Times New Roman" w:hAnsi="Times New Roman" w:cs="Times New Roman"/>
                <w:sz w:val="20"/>
                <w:szCs w:val="20"/>
              </w:rPr>
              <w:t>UNCG</w:t>
            </w:r>
          </w:p>
        </w:tc>
      </w:tr>
      <w:tr w:rsidR="007E7C7E" w:rsidRPr="007E7C7E" w:rsidTr="007E7C7E">
        <w:tc>
          <w:tcPr>
            <w:tcW w:w="2430" w:type="dxa"/>
            <w:shd w:val="clear" w:color="auto" w:fill="auto"/>
          </w:tcPr>
          <w:p w:rsidR="005F1F26" w:rsidRPr="007E7C7E" w:rsidRDefault="005F1F26" w:rsidP="006B2103">
            <w:pPr>
              <w:rPr>
                <w:rFonts w:ascii="Times New Roman" w:hAnsi="Times New Roman" w:cs="Times New Roman"/>
                <w:sz w:val="20"/>
                <w:szCs w:val="20"/>
              </w:rPr>
            </w:pPr>
            <w:r w:rsidRPr="007E7C7E">
              <w:rPr>
                <w:rFonts w:ascii="Times New Roman" w:hAnsi="Times New Roman" w:cs="Times New Roman"/>
                <w:sz w:val="20"/>
                <w:szCs w:val="20"/>
              </w:rPr>
              <w:t>Anita Lewis</w:t>
            </w:r>
          </w:p>
        </w:tc>
        <w:tc>
          <w:tcPr>
            <w:tcW w:w="2022" w:type="dxa"/>
            <w:shd w:val="clear" w:color="auto" w:fill="auto"/>
          </w:tcPr>
          <w:p w:rsidR="005F1F26" w:rsidRPr="007E7C7E" w:rsidRDefault="005F1F26"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5F1F26" w:rsidRPr="007E7C7E" w:rsidRDefault="005F1F26" w:rsidP="007E7C7E">
            <w:pPr>
              <w:jc w:val="center"/>
              <w:rPr>
                <w:rFonts w:ascii="Times New Roman" w:hAnsi="Times New Roman" w:cs="Times New Roman"/>
                <w:sz w:val="20"/>
                <w:szCs w:val="20"/>
              </w:rPr>
            </w:pPr>
            <w:r w:rsidRPr="007E7C7E">
              <w:rPr>
                <w:rFonts w:ascii="Times New Roman" w:hAnsi="Times New Roman" w:cs="Times New Roman"/>
                <w:sz w:val="20"/>
                <w:szCs w:val="20"/>
              </w:rPr>
              <w:t>2004-2005</w:t>
            </w:r>
          </w:p>
        </w:tc>
        <w:tc>
          <w:tcPr>
            <w:tcW w:w="2238" w:type="dxa"/>
            <w:shd w:val="clear" w:color="auto" w:fill="auto"/>
          </w:tcPr>
          <w:p w:rsidR="005F1F26" w:rsidRPr="007E7C7E" w:rsidRDefault="005F1F26"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967EBC" w:rsidRPr="007E7C7E" w:rsidRDefault="009316A1" w:rsidP="006B2103">
            <w:pPr>
              <w:rPr>
                <w:rFonts w:ascii="Times New Roman" w:hAnsi="Times New Roman" w:cs="Times New Roman"/>
                <w:sz w:val="20"/>
                <w:szCs w:val="20"/>
              </w:rPr>
            </w:pPr>
            <w:proofErr w:type="spellStart"/>
            <w:r w:rsidRPr="007E7C7E">
              <w:rPr>
                <w:rFonts w:ascii="Times New Roman" w:hAnsi="Times New Roman" w:cs="Times New Roman"/>
                <w:sz w:val="20"/>
                <w:szCs w:val="20"/>
              </w:rPr>
              <w:t>Christeny</w:t>
            </w:r>
            <w:proofErr w:type="spellEnd"/>
            <w:r w:rsidRPr="007E7C7E">
              <w:rPr>
                <w:rFonts w:ascii="Times New Roman" w:hAnsi="Times New Roman" w:cs="Times New Roman"/>
                <w:sz w:val="20"/>
                <w:szCs w:val="20"/>
              </w:rPr>
              <w:t xml:space="preserve"> Gary</w:t>
            </w:r>
          </w:p>
        </w:tc>
        <w:tc>
          <w:tcPr>
            <w:tcW w:w="2022" w:type="dxa"/>
            <w:shd w:val="clear" w:color="auto" w:fill="auto"/>
          </w:tcPr>
          <w:p w:rsidR="00967EBC"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967EBC"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2003 </w:t>
            </w:r>
            <w:r w:rsidR="005F1F26" w:rsidRPr="007E7C7E">
              <w:rPr>
                <w:rFonts w:ascii="Times New Roman" w:hAnsi="Times New Roman" w:cs="Times New Roman"/>
                <w:sz w:val="20"/>
                <w:szCs w:val="20"/>
              </w:rPr>
              <w:t>-</w:t>
            </w:r>
            <w:r w:rsidRPr="007E7C7E">
              <w:rPr>
                <w:rFonts w:ascii="Times New Roman" w:hAnsi="Times New Roman" w:cs="Times New Roman"/>
                <w:sz w:val="20"/>
                <w:szCs w:val="20"/>
              </w:rPr>
              <w:t>2004</w:t>
            </w:r>
          </w:p>
        </w:tc>
        <w:tc>
          <w:tcPr>
            <w:tcW w:w="2238" w:type="dxa"/>
            <w:shd w:val="clear" w:color="auto" w:fill="auto"/>
          </w:tcPr>
          <w:p w:rsidR="00967EBC"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967EBC" w:rsidRPr="007E7C7E" w:rsidRDefault="009316A1" w:rsidP="006B2103">
            <w:pPr>
              <w:rPr>
                <w:rFonts w:ascii="Times New Roman" w:hAnsi="Times New Roman" w:cs="Times New Roman"/>
                <w:sz w:val="20"/>
                <w:szCs w:val="20"/>
              </w:rPr>
            </w:pPr>
            <w:r w:rsidRPr="007E7C7E">
              <w:rPr>
                <w:rFonts w:ascii="Times New Roman" w:hAnsi="Times New Roman" w:cs="Times New Roman"/>
                <w:sz w:val="20"/>
                <w:szCs w:val="20"/>
              </w:rPr>
              <w:t xml:space="preserve">Allison </w:t>
            </w:r>
            <w:proofErr w:type="spellStart"/>
            <w:r w:rsidRPr="007E7C7E">
              <w:rPr>
                <w:rFonts w:ascii="Times New Roman" w:hAnsi="Times New Roman" w:cs="Times New Roman"/>
                <w:sz w:val="20"/>
                <w:szCs w:val="20"/>
              </w:rPr>
              <w:t>Gangstad</w:t>
            </w:r>
            <w:proofErr w:type="spellEnd"/>
          </w:p>
        </w:tc>
        <w:tc>
          <w:tcPr>
            <w:tcW w:w="2022" w:type="dxa"/>
            <w:shd w:val="clear" w:color="auto" w:fill="auto"/>
          </w:tcPr>
          <w:p w:rsidR="00967EBC"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967EBC"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2002 </w:t>
            </w:r>
            <w:r w:rsidR="005F1F26" w:rsidRPr="007E7C7E">
              <w:rPr>
                <w:rFonts w:ascii="Times New Roman" w:hAnsi="Times New Roman" w:cs="Times New Roman"/>
                <w:sz w:val="20"/>
                <w:szCs w:val="20"/>
              </w:rPr>
              <w:t>-</w:t>
            </w:r>
            <w:r w:rsidRPr="007E7C7E">
              <w:rPr>
                <w:rFonts w:ascii="Times New Roman" w:hAnsi="Times New Roman" w:cs="Times New Roman"/>
                <w:sz w:val="20"/>
                <w:szCs w:val="20"/>
              </w:rPr>
              <w:t xml:space="preserve"> 2003</w:t>
            </w:r>
          </w:p>
        </w:tc>
        <w:tc>
          <w:tcPr>
            <w:tcW w:w="2238" w:type="dxa"/>
            <w:shd w:val="clear" w:color="auto" w:fill="auto"/>
          </w:tcPr>
          <w:p w:rsidR="00967EBC"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967EBC" w:rsidRPr="007E7C7E" w:rsidRDefault="009316A1" w:rsidP="006B2103">
            <w:pPr>
              <w:rPr>
                <w:rFonts w:ascii="Times New Roman" w:hAnsi="Times New Roman" w:cs="Times New Roman"/>
                <w:sz w:val="20"/>
                <w:szCs w:val="20"/>
              </w:rPr>
            </w:pPr>
            <w:r w:rsidRPr="007E7C7E">
              <w:rPr>
                <w:rFonts w:ascii="Times New Roman" w:hAnsi="Times New Roman" w:cs="Times New Roman"/>
                <w:sz w:val="20"/>
                <w:szCs w:val="20"/>
              </w:rPr>
              <w:t xml:space="preserve">Teri </w:t>
            </w:r>
            <w:proofErr w:type="spellStart"/>
            <w:r w:rsidRPr="007E7C7E">
              <w:rPr>
                <w:rFonts w:ascii="Times New Roman" w:hAnsi="Times New Roman" w:cs="Times New Roman"/>
                <w:sz w:val="20"/>
                <w:szCs w:val="20"/>
              </w:rPr>
              <w:t>Chafin</w:t>
            </w:r>
            <w:proofErr w:type="spellEnd"/>
          </w:p>
        </w:tc>
        <w:tc>
          <w:tcPr>
            <w:tcW w:w="2022" w:type="dxa"/>
            <w:shd w:val="clear" w:color="auto" w:fill="auto"/>
          </w:tcPr>
          <w:p w:rsidR="00967EBC"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967EBC"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2001 - 2003</w:t>
            </w:r>
          </w:p>
        </w:tc>
        <w:tc>
          <w:tcPr>
            <w:tcW w:w="2238" w:type="dxa"/>
            <w:shd w:val="clear" w:color="auto" w:fill="auto"/>
          </w:tcPr>
          <w:p w:rsidR="00967EBC"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967EBC" w:rsidRPr="007E7C7E" w:rsidRDefault="009316A1" w:rsidP="006B2103">
            <w:pPr>
              <w:rPr>
                <w:rFonts w:ascii="Times New Roman" w:hAnsi="Times New Roman" w:cs="Times New Roman"/>
                <w:sz w:val="20"/>
                <w:szCs w:val="20"/>
              </w:rPr>
            </w:pPr>
            <w:r w:rsidRPr="007E7C7E">
              <w:rPr>
                <w:rFonts w:ascii="Times New Roman" w:hAnsi="Times New Roman" w:cs="Times New Roman"/>
                <w:sz w:val="20"/>
                <w:szCs w:val="20"/>
              </w:rPr>
              <w:t xml:space="preserve">Emmanuel </w:t>
            </w:r>
            <w:proofErr w:type="spellStart"/>
            <w:r w:rsidRPr="007E7C7E">
              <w:rPr>
                <w:rFonts w:ascii="Times New Roman" w:hAnsi="Times New Roman" w:cs="Times New Roman"/>
                <w:sz w:val="20"/>
                <w:szCs w:val="20"/>
              </w:rPr>
              <w:t>Chukwunyere</w:t>
            </w:r>
            <w:proofErr w:type="spellEnd"/>
          </w:p>
        </w:tc>
        <w:tc>
          <w:tcPr>
            <w:tcW w:w="2022" w:type="dxa"/>
            <w:shd w:val="clear" w:color="auto" w:fill="auto"/>
          </w:tcPr>
          <w:p w:rsidR="00967EBC"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967EBC"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2001 - 2003</w:t>
            </w:r>
          </w:p>
        </w:tc>
        <w:tc>
          <w:tcPr>
            <w:tcW w:w="2238" w:type="dxa"/>
            <w:shd w:val="clear" w:color="auto" w:fill="auto"/>
          </w:tcPr>
          <w:p w:rsidR="00967EBC"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223FF7" w:rsidRPr="007E7C7E" w:rsidRDefault="00223FF7" w:rsidP="006B2103">
            <w:pPr>
              <w:rPr>
                <w:rFonts w:ascii="Times New Roman" w:hAnsi="Times New Roman" w:cs="Times New Roman"/>
                <w:sz w:val="20"/>
                <w:szCs w:val="20"/>
              </w:rPr>
            </w:pPr>
            <w:r w:rsidRPr="007E7C7E">
              <w:rPr>
                <w:rFonts w:ascii="Times New Roman" w:hAnsi="Times New Roman" w:cs="Times New Roman"/>
                <w:sz w:val="20"/>
                <w:szCs w:val="20"/>
              </w:rPr>
              <w:t>Beth Johns</w:t>
            </w:r>
          </w:p>
        </w:tc>
        <w:tc>
          <w:tcPr>
            <w:tcW w:w="2022"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2001 - 2003</w:t>
            </w:r>
          </w:p>
        </w:tc>
        <w:tc>
          <w:tcPr>
            <w:tcW w:w="2238"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223FF7" w:rsidRPr="007E7C7E" w:rsidRDefault="00223FF7" w:rsidP="006B2103">
            <w:pPr>
              <w:rPr>
                <w:rFonts w:ascii="Times New Roman" w:hAnsi="Times New Roman" w:cs="Times New Roman"/>
                <w:sz w:val="20"/>
                <w:szCs w:val="20"/>
              </w:rPr>
            </w:pPr>
            <w:proofErr w:type="spellStart"/>
            <w:r w:rsidRPr="007E7C7E">
              <w:rPr>
                <w:rFonts w:ascii="Times New Roman" w:hAnsi="Times New Roman" w:cs="Times New Roman"/>
                <w:sz w:val="20"/>
                <w:szCs w:val="20"/>
              </w:rPr>
              <w:t>Venkata</w:t>
            </w:r>
            <w:proofErr w:type="spellEnd"/>
            <w:r w:rsidRPr="007E7C7E">
              <w:rPr>
                <w:rFonts w:ascii="Times New Roman" w:hAnsi="Times New Roman" w:cs="Times New Roman"/>
                <w:sz w:val="20"/>
                <w:szCs w:val="20"/>
              </w:rPr>
              <w:t xml:space="preserve"> K. </w:t>
            </w:r>
            <w:proofErr w:type="spellStart"/>
            <w:r w:rsidRPr="007E7C7E">
              <w:rPr>
                <w:rFonts w:ascii="Times New Roman" w:hAnsi="Times New Roman" w:cs="Times New Roman"/>
                <w:sz w:val="20"/>
                <w:szCs w:val="20"/>
              </w:rPr>
              <w:t>Puppala</w:t>
            </w:r>
            <w:proofErr w:type="spellEnd"/>
          </w:p>
        </w:tc>
        <w:tc>
          <w:tcPr>
            <w:tcW w:w="2022"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2001 - 2003</w:t>
            </w:r>
          </w:p>
        </w:tc>
        <w:tc>
          <w:tcPr>
            <w:tcW w:w="2238"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223FF7" w:rsidRPr="007E7C7E" w:rsidRDefault="00223FF7" w:rsidP="006B2103">
            <w:pPr>
              <w:rPr>
                <w:rFonts w:ascii="Times New Roman" w:hAnsi="Times New Roman" w:cs="Times New Roman"/>
                <w:sz w:val="20"/>
                <w:szCs w:val="20"/>
              </w:rPr>
            </w:pPr>
            <w:r w:rsidRPr="007E7C7E">
              <w:rPr>
                <w:rFonts w:ascii="Times New Roman" w:hAnsi="Times New Roman" w:cs="Times New Roman"/>
                <w:sz w:val="20"/>
                <w:szCs w:val="20"/>
              </w:rPr>
              <w:t>Shelia Samples-</w:t>
            </w:r>
            <w:proofErr w:type="spellStart"/>
            <w:r w:rsidRPr="007E7C7E">
              <w:rPr>
                <w:rFonts w:ascii="Times New Roman" w:hAnsi="Times New Roman" w:cs="Times New Roman"/>
                <w:sz w:val="20"/>
                <w:szCs w:val="20"/>
              </w:rPr>
              <w:t>Wentzel</w:t>
            </w:r>
            <w:proofErr w:type="spellEnd"/>
          </w:p>
        </w:tc>
        <w:tc>
          <w:tcPr>
            <w:tcW w:w="2022"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2001 - 200</w:t>
            </w:r>
            <w:r w:rsidR="00900259" w:rsidRPr="007E7C7E">
              <w:rPr>
                <w:rFonts w:ascii="Times New Roman" w:hAnsi="Times New Roman" w:cs="Times New Roman"/>
                <w:sz w:val="20"/>
                <w:szCs w:val="20"/>
              </w:rPr>
              <w:t>4</w:t>
            </w:r>
          </w:p>
        </w:tc>
        <w:tc>
          <w:tcPr>
            <w:tcW w:w="2238"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223FF7" w:rsidRPr="007E7C7E" w:rsidRDefault="00223FF7" w:rsidP="006B2103">
            <w:pPr>
              <w:rPr>
                <w:rFonts w:ascii="Times New Roman" w:hAnsi="Times New Roman" w:cs="Times New Roman"/>
                <w:sz w:val="20"/>
                <w:szCs w:val="20"/>
              </w:rPr>
            </w:pPr>
            <w:r w:rsidRPr="007E7C7E">
              <w:rPr>
                <w:rFonts w:ascii="Times New Roman" w:hAnsi="Times New Roman" w:cs="Times New Roman"/>
                <w:sz w:val="20"/>
                <w:szCs w:val="20"/>
              </w:rPr>
              <w:t xml:space="preserve">Amy </w:t>
            </w:r>
            <w:proofErr w:type="spellStart"/>
            <w:r w:rsidRPr="007E7C7E">
              <w:rPr>
                <w:rFonts w:ascii="Times New Roman" w:hAnsi="Times New Roman" w:cs="Times New Roman"/>
                <w:sz w:val="20"/>
                <w:szCs w:val="20"/>
              </w:rPr>
              <w:t>Sedlis</w:t>
            </w:r>
            <w:proofErr w:type="spellEnd"/>
          </w:p>
        </w:tc>
        <w:tc>
          <w:tcPr>
            <w:tcW w:w="2022"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2000 – 2002</w:t>
            </w:r>
          </w:p>
        </w:tc>
        <w:tc>
          <w:tcPr>
            <w:tcW w:w="2238"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223FF7" w:rsidRPr="007E7C7E" w:rsidRDefault="00223FF7" w:rsidP="006B2103">
            <w:pPr>
              <w:rPr>
                <w:rFonts w:ascii="Times New Roman" w:hAnsi="Times New Roman" w:cs="Times New Roman"/>
                <w:sz w:val="20"/>
                <w:szCs w:val="20"/>
              </w:rPr>
            </w:pPr>
            <w:r w:rsidRPr="007E7C7E">
              <w:rPr>
                <w:rFonts w:ascii="Times New Roman" w:hAnsi="Times New Roman" w:cs="Times New Roman"/>
                <w:sz w:val="20"/>
                <w:szCs w:val="20"/>
              </w:rPr>
              <w:t>Pamela Drake</w:t>
            </w:r>
          </w:p>
        </w:tc>
        <w:tc>
          <w:tcPr>
            <w:tcW w:w="2022"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2000 - 2002</w:t>
            </w:r>
          </w:p>
        </w:tc>
        <w:tc>
          <w:tcPr>
            <w:tcW w:w="2238"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223FF7" w:rsidRPr="007E7C7E" w:rsidRDefault="00223FF7" w:rsidP="006B2103">
            <w:pPr>
              <w:rPr>
                <w:rFonts w:ascii="Times New Roman" w:hAnsi="Times New Roman" w:cs="Times New Roman"/>
                <w:sz w:val="20"/>
                <w:szCs w:val="20"/>
              </w:rPr>
            </w:pPr>
            <w:r w:rsidRPr="007E7C7E">
              <w:rPr>
                <w:rFonts w:ascii="Times New Roman" w:hAnsi="Times New Roman" w:cs="Times New Roman"/>
                <w:sz w:val="20"/>
                <w:szCs w:val="20"/>
              </w:rPr>
              <w:t xml:space="preserve">Jennifer </w:t>
            </w:r>
            <w:proofErr w:type="spellStart"/>
            <w:r w:rsidRPr="007E7C7E">
              <w:rPr>
                <w:rFonts w:ascii="Times New Roman" w:hAnsi="Times New Roman" w:cs="Times New Roman"/>
                <w:sz w:val="20"/>
                <w:szCs w:val="20"/>
              </w:rPr>
              <w:t>Mulller</w:t>
            </w:r>
            <w:proofErr w:type="spellEnd"/>
          </w:p>
        </w:tc>
        <w:tc>
          <w:tcPr>
            <w:tcW w:w="2022"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2000 – 2002</w:t>
            </w:r>
          </w:p>
        </w:tc>
        <w:tc>
          <w:tcPr>
            <w:tcW w:w="2238"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223FF7" w:rsidRPr="007E7C7E" w:rsidRDefault="00223FF7" w:rsidP="006B2103">
            <w:pPr>
              <w:rPr>
                <w:rFonts w:ascii="Times New Roman" w:hAnsi="Times New Roman" w:cs="Times New Roman"/>
                <w:sz w:val="20"/>
                <w:szCs w:val="20"/>
              </w:rPr>
            </w:pPr>
            <w:r w:rsidRPr="007E7C7E">
              <w:rPr>
                <w:rFonts w:ascii="Times New Roman" w:hAnsi="Times New Roman" w:cs="Times New Roman"/>
                <w:sz w:val="20"/>
                <w:szCs w:val="20"/>
              </w:rPr>
              <w:t>Kristen Farmer</w:t>
            </w:r>
          </w:p>
        </w:tc>
        <w:tc>
          <w:tcPr>
            <w:tcW w:w="2022"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2000 - 2002</w:t>
            </w:r>
          </w:p>
        </w:tc>
        <w:tc>
          <w:tcPr>
            <w:tcW w:w="2238" w:type="dxa"/>
            <w:shd w:val="clear" w:color="auto" w:fill="auto"/>
          </w:tcPr>
          <w:p w:rsidR="00223FF7"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967EBC" w:rsidRPr="007E7C7E" w:rsidRDefault="00223FF7" w:rsidP="006B2103">
            <w:pPr>
              <w:rPr>
                <w:rFonts w:ascii="Times New Roman" w:hAnsi="Times New Roman" w:cs="Times New Roman"/>
                <w:sz w:val="20"/>
                <w:szCs w:val="20"/>
              </w:rPr>
            </w:pPr>
            <w:r w:rsidRPr="007E7C7E">
              <w:rPr>
                <w:rFonts w:ascii="Times New Roman" w:hAnsi="Times New Roman" w:cs="Times New Roman"/>
                <w:sz w:val="20"/>
                <w:szCs w:val="20"/>
              </w:rPr>
              <w:t xml:space="preserve">Susan </w:t>
            </w:r>
            <w:proofErr w:type="spellStart"/>
            <w:r w:rsidRPr="007E7C7E">
              <w:rPr>
                <w:rFonts w:ascii="Times New Roman" w:hAnsi="Times New Roman" w:cs="Times New Roman"/>
                <w:sz w:val="20"/>
                <w:szCs w:val="20"/>
              </w:rPr>
              <w:t>Gyaben</w:t>
            </w:r>
            <w:proofErr w:type="spellEnd"/>
          </w:p>
        </w:tc>
        <w:tc>
          <w:tcPr>
            <w:tcW w:w="2022" w:type="dxa"/>
            <w:shd w:val="clear" w:color="auto" w:fill="auto"/>
          </w:tcPr>
          <w:p w:rsidR="00967EBC"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967EBC"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1999 – 2001</w:t>
            </w:r>
          </w:p>
        </w:tc>
        <w:tc>
          <w:tcPr>
            <w:tcW w:w="2238" w:type="dxa"/>
            <w:shd w:val="clear" w:color="auto" w:fill="auto"/>
          </w:tcPr>
          <w:p w:rsidR="00967EBC" w:rsidRPr="007E7C7E" w:rsidRDefault="00223FF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2870C3" w:rsidRPr="007E7C7E" w:rsidRDefault="002870C3" w:rsidP="006B2103">
            <w:pPr>
              <w:rPr>
                <w:rFonts w:ascii="Times New Roman" w:hAnsi="Times New Roman" w:cs="Times New Roman"/>
                <w:sz w:val="20"/>
                <w:szCs w:val="20"/>
              </w:rPr>
            </w:pPr>
            <w:r w:rsidRPr="007E7C7E">
              <w:rPr>
                <w:rFonts w:ascii="Times New Roman" w:hAnsi="Times New Roman" w:cs="Times New Roman"/>
                <w:sz w:val="20"/>
                <w:szCs w:val="20"/>
              </w:rPr>
              <w:t xml:space="preserve">Kimber </w:t>
            </w:r>
            <w:proofErr w:type="spellStart"/>
            <w:r w:rsidRPr="007E7C7E">
              <w:rPr>
                <w:rFonts w:ascii="Times New Roman" w:hAnsi="Times New Roman" w:cs="Times New Roman"/>
                <w:sz w:val="20"/>
                <w:szCs w:val="20"/>
              </w:rPr>
              <w:t>Murphee</w:t>
            </w:r>
            <w:proofErr w:type="spellEnd"/>
          </w:p>
        </w:tc>
        <w:tc>
          <w:tcPr>
            <w:tcW w:w="2022" w:type="dxa"/>
            <w:shd w:val="clear" w:color="auto" w:fill="auto"/>
          </w:tcPr>
          <w:p w:rsidR="002870C3" w:rsidRPr="007E7C7E" w:rsidRDefault="002870C3"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2870C3" w:rsidRPr="007E7C7E" w:rsidRDefault="002870C3" w:rsidP="007E7C7E">
            <w:pPr>
              <w:jc w:val="center"/>
              <w:rPr>
                <w:rFonts w:ascii="Times New Roman" w:hAnsi="Times New Roman" w:cs="Times New Roman"/>
                <w:sz w:val="20"/>
                <w:szCs w:val="20"/>
              </w:rPr>
            </w:pPr>
            <w:r w:rsidRPr="007E7C7E">
              <w:rPr>
                <w:rFonts w:ascii="Times New Roman" w:hAnsi="Times New Roman" w:cs="Times New Roman"/>
                <w:sz w:val="20"/>
                <w:szCs w:val="20"/>
              </w:rPr>
              <w:t>1999 – 2001</w:t>
            </w:r>
          </w:p>
        </w:tc>
        <w:tc>
          <w:tcPr>
            <w:tcW w:w="2238" w:type="dxa"/>
            <w:shd w:val="clear" w:color="auto" w:fill="auto"/>
          </w:tcPr>
          <w:p w:rsidR="002870C3" w:rsidRPr="007E7C7E" w:rsidRDefault="002870C3"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r w:rsidR="00C56724" w:rsidRPr="007E7C7E">
              <w:rPr>
                <w:rFonts w:ascii="Times New Roman" w:hAnsi="Times New Roman" w:cs="Times New Roman"/>
                <w:sz w:val="20"/>
                <w:szCs w:val="20"/>
              </w:rPr>
              <w:t>/</w:t>
            </w:r>
            <w:proofErr w:type="spellStart"/>
            <w:r w:rsidR="00C56724" w:rsidRPr="007E7C7E">
              <w:rPr>
                <w:rFonts w:ascii="Times New Roman" w:hAnsi="Times New Roman" w:cs="Times New Roman"/>
                <w:sz w:val="20"/>
                <w:szCs w:val="20"/>
              </w:rPr>
              <w:t>Univ</w:t>
            </w:r>
            <w:proofErr w:type="spellEnd"/>
            <w:proofErr w:type="gramStart"/>
            <w:r w:rsidR="00C56724" w:rsidRPr="007E7C7E">
              <w:rPr>
                <w:rFonts w:ascii="Times New Roman" w:hAnsi="Times New Roman" w:cs="Times New Roman"/>
                <w:sz w:val="20"/>
                <w:szCs w:val="20"/>
              </w:rPr>
              <w:t>..</w:t>
            </w:r>
            <w:proofErr w:type="gramEnd"/>
            <w:r w:rsidR="00C56724" w:rsidRPr="007E7C7E">
              <w:rPr>
                <w:rFonts w:ascii="Times New Roman" w:hAnsi="Times New Roman" w:cs="Times New Roman"/>
                <w:sz w:val="20"/>
                <w:szCs w:val="20"/>
              </w:rPr>
              <w:t>of Alabama</w:t>
            </w:r>
          </w:p>
        </w:tc>
      </w:tr>
      <w:tr w:rsidR="007E7C7E" w:rsidRPr="007E7C7E" w:rsidTr="007E7C7E">
        <w:tc>
          <w:tcPr>
            <w:tcW w:w="2430" w:type="dxa"/>
            <w:shd w:val="clear" w:color="auto" w:fill="auto"/>
          </w:tcPr>
          <w:p w:rsidR="002870C3" w:rsidRPr="007E7C7E" w:rsidRDefault="002870C3" w:rsidP="006B2103">
            <w:pPr>
              <w:rPr>
                <w:rFonts w:ascii="Times New Roman" w:hAnsi="Times New Roman" w:cs="Times New Roman"/>
                <w:sz w:val="20"/>
                <w:szCs w:val="20"/>
              </w:rPr>
            </w:pPr>
            <w:proofErr w:type="spellStart"/>
            <w:r w:rsidRPr="007E7C7E">
              <w:rPr>
                <w:rFonts w:ascii="Times New Roman" w:hAnsi="Times New Roman" w:cs="Times New Roman"/>
                <w:sz w:val="20"/>
                <w:szCs w:val="20"/>
              </w:rPr>
              <w:t>Humaria</w:t>
            </w:r>
            <w:proofErr w:type="spellEnd"/>
            <w:r w:rsidRPr="007E7C7E">
              <w:rPr>
                <w:rFonts w:ascii="Times New Roman" w:hAnsi="Times New Roman" w:cs="Times New Roman"/>
                <w:sz w:val="20"/>
                <w:szCs w:val="20"/>
              </w:rPr>
              <w:t xml:space="preserve"> </w:t>
            </w:r>
            <w:proofErr w:type="spellStart"/>
            <w:r w:rsidRPr="007E7C7E">
              <w:rPr>
                <w:rFonts w:ascii="Times New Roman" w:hAnsi="Times New Roman" w:cs="Times New Roman"/>
                <w:sz w:val="20"/>
                <w:szCs w:val="20"/>
              </w:rPr>
              <w:t>Maqbool</w:t>
            </w:r>
            <w:proofErr w:type="spellEnd"/>
          </w:p>
        </w:tc>
        <w:tc>
          <w:tcPr>
            <w:tcW w:w="2022" w:type="dxa"/>
            <w:shd w:val="clear" w:color="auto" w:fill="auto"/>
          </w:tcPr>
          <w:p w:rsidR="002870C3" w:rsidRPr="007E7C7E" w:rsidRDefault="002870C3"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2870C3" w:rsidRPr="007E7C7E" w:rsidRDefault="002870C3" w:rsidP="007E7C7E">
            <w:pPr>
              <w:jc w:val="center"/>
              <w:rPr>
                <w:rFonts w:ascii="Times New Roman" w:hAnsi="Times New Roman" w:cs="Times New Roman"/>
                <w:sz w:val="20"/>
                <w:szCs w:val="20"/>
              </w:rPr>
            </w:pPr>
            <w:r w:rsidRPr="007E7C7E">
              <w:rPr>
                <w:rFonts w:ascii="Times New Roman" w:hAnsi="Times New Roman" w:cs="Times New Roman"/>
                <w:sz w:val="20"/>
                <w:szCs w:val="20"/>
              </w:rPr>
              <w:t>1999 - 2000</w:t>
            </w:r>
          </w:p>
        </w:tc>
        <w:tc>
          <w:tcPr>
            <w:tcW w:w="2238" w:type="dxa"/>
            <w:shd w:val="clear" w:color="auto" w:fill="auto"/>
          </w:tcPr>
          <w:p w:rsidR="002870C3" w:rsidRPr="007E7C7E" w:rsidRDefault="002870C3"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2870C3" w:rsidRPr="007E7C7E" w:rsidRDefault="002870C3" w:rsidP="006B2103">
            <w:pPr>
              <w:rPr>
                <w:rFonts w:ascii="Times New Roman" w:hAnsi="Times New Roman" w:cs="Times New Roman"/>
                <w:sz w:val="20"/>
                <w:szCs w:val="20"/>
              </w:rPr>
            </w:pPr>
            <w:r w:rsidRPr="007E7C7E">
              <w:rPr>
                <w:rFonts w:ascii="Times New Roman" w:hAnsi="Times New Roman" w:cs="Times New Roman"/>
                <w:sz w:val="20"/>
                <w:szCs w:val="20"/>
              </w:rPr>
              <w:t xml:space="preserve">Sheryl </w:t>
            </w:r>
            <w:proofErr w:type="spellStart"/>
            <w:r w:rsidRPr="007E7C7E">
              <w:rPr>
                <w:rFonts w:ascii="Times New Roman" w:hAnsi="Times New Roman" w:cs="Times New Roman"/>
                <w:sz w:val="20"/>
                <w:szCs w:val="20"/>
              </w:rPr>
              <w:t>Strasser</w:t>
            </w:r>
            <w:proofErr w:type="spellEnd"/>
          </w:p>
        </w:tc>
        <w:tc>
          <w:tcPr>
            <w:tcW w:w="2022" w:type="dxa"/>
            <w:shd w:val="clear" w:color="auto" w:fill="auto"/>
          </w:tcPr>
          <w:p w:rsidR="002870C3" w:rsidRPr="007E7C7E" w:rsidRDefault="002870C3"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2870C3"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1999 - 2000</w:t>
            </w:r>
          </w:p>
        </w:tc>
        <w:tc>
          <w:tcPr>
            <w:tcW w:w="2238" w:type="dxa"/>
            <w:shd w:val="clear" w:color="auto" w:fill="auto"/>
          </w:tcPr>
          <w:p w:rsidR="002870C3" w:rsidRPr="007E7C7E" w:rsidRDefault="002870C3"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2870C3" w:rsidRPr="007E7C7E" w:rsidRDefault="002870C3" w:rsidP="006B2103">
            <w:pPr>
              <w:rPr>
                <w:rFonts w:ascii="Times New Roman" w:hAnsi="Times New Roman" w:cs="Times New Roman"/>
                <w:sz w:val="20"/>
                <w:szCs w:val="20"/>
              </w:rPr>
            </w:pPr>
            <w:r w:rsidRPr="007E7C7E">
              <w:rPr>
                <w:rFonts w:ascii="Times New Roman" w:hAnsi="Times New Roman" w:cs="Times New Roman"/>
                <w:sz w:val="20"/>
                <w:szCs w:val="20"/>
              </w:rPr>
              <w:t>Andrea Ireland</w:t>
            </w:r>
          </w:p>
        </w:tc>
        <w:tc>
          <w:tcPr>
            <w:tcW w:w="2022" w:type="dxa"/>
            <w:shd w:val="clear" w:color="auto" w:fill="auto"/>
          </w:tcPr>
          <w:p w:rsidR="002870C3" w:rsidRPr="007E7C7E" w:rsidRDefault="002870C3"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2870C3"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1999 - 2000</w:t>
            </w:r>
          </w:p>
        </w:tc>
        <w:tc>
          <w:tcPr>
            <w:tcW w:w="2238" w:type="dxa"/>
            <w:shd w:val="clear" w:color="auto" w:fill="auto"/>
          </w:tcPr>
          <w:p w:rsidR="002870C3" w:rsidRPr="007E7C7E" w:rsidRDefault="002870C3"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2870C3" w:rsidRPr="007E7C7E" w:rsidRDefault="002870C3" w:rsidP="006B2103">
            <w:pPr>
              <w:rPr>
                <w:rFonts w:ascii="Times New Roman" w:hAnsi="Times New Roman" w:cs="Times New Roman"/>
                <w:sz w:val="20"/>
                <w:szCs w:val="20"/>
              </w:rPr>
            </w:pPr>
            <w:r w:rsidRPr="007E7C7E">
              <w:rPr>
                <w:rFonts w:ascii="Times New Roman" w:hAnsi="Times New Roman" w:cs="Times New Roman"/>
                <w:sz w:val="20"/>
                <w:szCs w:val="20"/>
              </w:rPr>
              <w:t>Robert Joseph</w:t>
            </w:r>
          </w:p>
        </w:tc>
        <w:tc>
          <w:tcPr>
            <w:tcW w:w="2022" w:type="dxa"/>
            <w:shd w:val="clear" w:color="auto" w:fill="auto"/>
          </w:tcPr>
          <w:p w:rsidR="002870C3" w:rsidRPr="007E7C7E" w:rsidRDefault="002870C3"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2870C3"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1998 - 1999</w:t>
            </w:r>
          </w:p>
        </w:tc>
        <w:tc>
          <w:tcPr>
            <w:tcW w:w="2238" w:type="dxa"/>
            <w:shd w:val="clear" w:color="auto" w:fill="auto"/>
          </w:tcPr>
          <w:p w:rsidR="002870C3" w:rsidRPr="007E7C7E" w:rsidRDefault="002870C3"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9E6777" w:rsidRPr="007E7C7E" w:rsidRDefault="009E6777" w:rsidP="006B2103">
            <w:pPr>
              <w:rPr>
                <w:rFonts w:ascii="Times New Roman" w:hAnsi="Times New Roman" w:cs="Times New Roman"/>
                <w:sz w:val="20"/>
                <w:szCs w:val="20"/>
              </w:rPr>
            </w:pPr>
            <w:r w:rsidRPr="007E7C7E">
              <w:rPr>
                <w:rFonts w:ascii="Times New Roman" w:hAnsi="Times New Roman" w:cs="Times New Roman"/>
                <w:sz w:val="20"/>
                <w:szCs w:val="20"/>
              </w:rPr>
              <w:t>Daren Bader</w:t>
            </w:r>
          </w:p>
        </w:tc>
        <w:tc>
          <w:tcPr>
            <w:tcW w:w="2022"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1997 - 1998</w:t>
            </w:r>
          </w:p>
        </w:tc>
        <w:tc>
          <w:tcPr>
            <w:tcW w:w="2238"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9E6777" w:rsidRPr="007E7C7E" w:rsidRDefault="009E6777" w:rsidP="006B2103">
            <w:pPr>
              <w:rPr>
                <w:rFonts w:ascii="Times New Roman" w:hAnsi="Times New Roman" w:cs="Times New Roman"/>
                <w:sz w:val="20"/>
                <w:szCs w:val="20"/>
              </w:rPr>
            </w:pPr>
            <w:proofErr w:type="spellStart"/>
            <w:r w:rsidRPr="007E7C7E">
              <w:rPr>
                <w:rFonts w:ascii="Times New Roman" w:hAnsi="Times New Roman" w:cs="Times New Roman"/>
                <w:sz w:val="20"/>
                <w:szCs w:val="20"/>
              </w:rPr>
              <w:t>Suncreai</w:t>
            </w:r>
            <w:proofErr w:type="spellEnd"/>
            <w:r w:rsidRPr="007E7C7E">
              <w:rPr>
                <w:rFonts w:ascii="Times New Roman" w:hAnsi="Times New Roman" w:cs="Times New Roman"/>
                <w:sz w:val="20"/>
                <w:szCs w:val="20"/>
              </w:rPr>
              <w:t xml:space="preserve"> Head</w:t>
            </w:r>
          </w:p>
        </w:tc>
        <w:tc>
          <w:tcPr>
            <w:tcW w:w="2022"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1997 - 1998</w:t>
            </w:r>
          </w:p>
        </w:tc>
        <w:tc>
          <w:tcPr>
            <w:tcW w:w="2238"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9E6777" w:rsidRPr="007E7C7E" w:rsidRDefault="009E6777" w:rsidP="006B2103">
            <w:pPr>
              <w:rPr>
                <w:rFonts w:ascii="Times New Roman" w:hAnsi="Times New Roman" w:cs="Times New Roman"/>
                <w:sz w:val="20"/>
                <w:szCs w:val="20"/>
              </w:rPr>
            </w:pPr>
            <w:r w:rsidRPr="007E7C7E">
              <w:rPr>
                <w:rFonts w:ascii="Times New Roman" w:hAnsi="Times New Roman" w:cs="Times New Roman"/>
                <w:sz w:val="20"/>
                <w:szCs w:val="20"/>
              </w:rPr>
              <w:t>Mary McAfee</w:t>
            </w:r>
          </w:p>
        </w:tc>
        <w:tc>
          <w:tcPr>
            <w:tcW w:w="2022"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1997 - 1998</w:t>
            </w:r>
          </w:p>
        </w:tc>
        <w:tc>
          <w:tcPr>
            <w:tcW w:w="2238"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9E6777" w:rsidRPr="007E7C7E" w:rsidRDefault="009E6777" w:rsidP="006B2103">
            <w:pPr>
              <w:rPr>
                <w:rFonts w:ascii="Times New Roman" w:hAnsi="Times New Roman" w:cs="Times New Roman"/>
                <w:sz w:val="20"/>
                <w:szCs w:val="20"/>
              </w:rPr>
            </w:pPr>
            <w:r w:rsidRPr="007E7C7E">
              <w:rPr>
                <w:rFonts w:ascii="Times New Roman" w:hAnsi="Times New Roman" w:cs="Times New Roman"/>
                <w:sz w:val="20"/>
                <w:szCs w:val="20"/>
              </w:rPr>
              <w:t>Maureen Cowan</w:t>
            </w:r>
          </w:p>
        </w:tc>
        <w:tc>
          <w:tcPr>
            <w:tcW w:w="2022"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1997 - 1998</w:t>
            </w:r>
          </w:p>
        </w:tc>
        <w:tc>
          <w:tcPr>
            <w:tcW w:w="2238"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9E6777" w:rsidRPr="007E7C7E" w:rsidRDefault="009E6777" w:rsidP="006B2103">
            <w:pPr>
              <w:rPr>
                <w:rFonts w:ascii="Times New Roman" w:hAnsi="Times New Roman" w:cs="Times New Roman"/>
                <w:sz w:val="20"/>
                <w:szCs w:val="20"/>
              </w:rPr>
            </w:pPr>
            <w:r w:rsidRPr="007E7C7E">
              <w:rPr>
                <w:rFonts w:ascii="Times New Roman" w:hAnsi="Times New Roman" w:cs="Times New Roman"/>
                <w:sz w:val="20"/>
                <w:szCs w:val="20"/>
              </w:rPr>
              <w:t>Thuy Nguyen</w:t>
            </w:r>
          </w:p>
        </w:tc>
        <w:tc>
          <w:tcPr>
            <w:tcW w:w="2022"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1997</w:t>
            </w:r>
          </w:p>
        </w:tc>
        <w:tc>
          <w:tcPr>
            <w:tcW w:w="2238"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430" w:type="dxa"/>
            <w:shd w:val="clear" w:color="auto" w:fill="auto"/>
          </w:tcPr>
          <w:p w:rsidR="009E6777" w:rsidRPr="007E7C7E" w:rsidRDefault="009E6777" w:rsidP="006B2103">
            <w:pPr>
              <w:rPr>
                <w:rFonts w:ascii="Times New Roman" w:hAnsi="Times New Roman" w:cs="Times New Roman"/>
                <w:sz w:val="20"/>
                <w:szCs w:val="20"/>
              </w:rPr>
            </w:pPr>
            <w:r w:rsidRPr="007E7C7E">
              <w:rPr>
                <w:rFonts w:ascii="Times New Roman" w:hAnsi="Times New Roman" w:cs="Times New Roman"/>
                <w:sz w:val="20"/>
                <w:szCs w:val="20"/>
              </w:rPr>
              <w:t>Stephanie Triantafillou</w:t>
            </w:r>
          </w:p>
        </w:tc>
        <w:tc>
          <w:tcPr>
            <w:tcW w:w="2022"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9E6777" w:rsidRPr="007E7C7E" w:rsidRDefault="00CC61FB" w:rsidP="007E7C7E">
            <w:pPr>
              <w:jc w:val="center"/>
              <w:rPr>
                <w:rFonts w:ascii="Times New Roman" w:hAnsi="Times New Roman" w:cs="Times New Roman"/>
                <w:sz w:val="20"/>
                <w:szCs w:val="20"/>
              </w:rPr>
            </w:pPr>
            <w:r w:rsidRPr="007E7C7E">
              <w:rPr>
                <w:rFonts w:ascii="Times New Roman" w:hAnsi="Times New Roman" w:cs="Times New Roman"/>
                <w:sz w:val="20"/>
                <w:szCs w:val="20"/>
              </w:rPr>
              <w:t>1994 – 1996</w:t>
            </w:r>
          </w:p>
        </w:tc>
        <w:tc>
          <w:tcPr>
            <w:tcW w:w="2238" w:type="dxa"/>
            <w:shd w:val="clear" w:color="auto" w:fill="auto"/>
          </w:tcPr>
          <w:p w:rsidR="009E6777" w:rsidRPr="007E7C7E" w:rsidRDefault="00CC61FB"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430" w:type="dxa"/>
            <w:shd w:val="clear" w:color="auto" w:fill="auto"/>
          </w:tcPr>
          <w:p w:rsidR="009E6777" w:rsidRPr="007E7C7E" w:rsidRDefault="009E6777" w:rsidP="006B2103">
            <w:pPr>
              <w:rPr>
                <w:rFonts w:ascii="Times New Roman" w:hAnsi="Times New Roman" w:cs="Times New Roman"/>
                <w:sz w:val="20"/>
                <w:szCs w:val="20"/>
              </w:rPr>
            </w:pPr>
            <w:r w:rsidRPr="007E7C7E">
              <w:rPr>
                <w:rFonts w:ascii="Times New Roman" w:hAnsi="Times New Roman" w:cs="Times New Roman"/>
                <w:sz w:val="20"/>
                <w:szCs w:val="20"/>
              </w:rPr>
              <w:t>Gisselle Lancaster</w:t>
            </w:r>
          </w:p>
        </w:tc>
        <w:tc>
          <w:tcPr>
            <w:tcW w:w="2022" w:type="dxa"/>
            <w:shd w:val="clear" w:color="auto" w:fill="auto"/>
          </w:tcPr>
          <w:p w:rsidR="009E6777" w:rsidRPr="007E7C7E" w:rsidRDefault="009E6777"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9E6777" w:rsidRPr="007E7C7E" w:rsidRDefault="00CC61FB" w:rsidP="007E7C7E">
            <w:pPr>
              <w:jc w:val="center"/>
              <w:rPr>
                <w:rFonts w:ascii="Times New Roman" w:hAnsi="Times New Roman" w:cs="Times New Roman"/>
                <w:sz w:val="20"/>
                <w:szCs w:val="20"/>
              </w:rPr>
            </w:pPr>
            <w:r w:rsidRPr="007E7C7E">
              <w:rPr>
                <w:rFonts w:ascii="Times New Roman" w:hAnsi="Times New Roman" w:cs="Times New Roman"/>
                <w:sz w:val="20"/>
                <w:szCs w:val="20"/>
              </w:rPr>
              <w:t>1995 – 1996</w:t>
            </w:r>
          </w:p>
        </w:tc>
        <w:tc>
          <w:tcPr>
            <w:tcW w:w="2238" w:type="dxa"/>
            <w:shd w:val="clear" w:color="auto" w:fill="auto"/>
          </w:tcPr>
          <w:p w:rsidR="009E6777" w:rsidRPr="007E7C7E" w:rsidRDefault="00CC61FB"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430" w:type="dxa"/>
            <w:shd w:val="clear" w:color="auto" w:fill="auto"/>
          </w:tcPr>
          <w:p w:rsidR="00CC61FB" w:rsidRPr="007E7C7E" w:rsidRDefault="00CC61FB" w:rsidP="006B2103">
            <w:pPr>
              <w:rPr>
                <w:rFonts w:ascii="Times New Roman" w:hAnsi="Times New Roman" w:cs="Times New Roman"/>
                <w:sz w:val="20"/>
                <w:szCs w:val="20"/>
              </w:rPr>
            </w:pPr>
            <w:proofErr w:type="spellStart"/>
            <w:r w:rsidRPr="007E7C7E">
              <w:rPr>
                <w:rFonts w:ascii="Times New Roman" w:hAnsi="Times New Roman" w:cs="Times New Roman"/>
                <w:sz w:val="20"/>
                <w:szCs w:val="20"/>
              </w:rPr>
              <w:t>Jodell</w:t>
            </w:r>
            <w:proofErr w:type="spellEnd"/>
            <w:r w:rsidRPr="007E7C7E">
              <w:rPr>
                <w:rFonts w:ascii="Times New Roman" w:hAnsi="Times New Roman" w:cs="Times New Roman"/>
                <w:sz w:val="20"/>
                <w:szCs w:val="20"/>
              </w:rPr>
              <w:t xml:space="preserve"> Decker</w:t>
            </w:r>
          </w:p>
        </w:tc>
        <w:tc>
          <w:tcPr>
            <w:tcW w:w="2022" w:type="dxa"/>
            <w:shd w:val="clear" w:color="auto" w:fill="auto"/>
          </w:tcPr>
          <w:p w:rsidR="00CC61FB" w:rsidRPr="007E7C7E" w:rsidRDefault="00CC61FB"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CC61FB" w:rsidRPr="007E7C7E" w:rsidRDefault="00CC61FB" w:rsidP="007E7C7E">
            <w:pPr>
              <w:jc w:val="center"/>
              <w:rPr>
                <w:rFonts w:ascii="Times New Roman" w:hAnsi="Times New Roman" w:cs="Times New Roman"/>
                <w:sz w:val="20"/>
                <w:szCs w:val="20"/>
              </w:rPr>
            </w:pPr>
            <w:r w:rsidRPr="007E7C7E">
              <w:rPr>
                <w:rFonts w:ascii="Times New Roman" w:hAnsi="Times New Roman" w:cs="Times New Roman"/>
                <w:sz w:val="20"/>
                <w:szCs w:val="20"/>
              </w:rPr>
              <w:t>1994-1995</w:t>
            </w:r>
          </w:p>
        </w:tc>
        <w:tc>
          <w:tcPr>
            <w:tcW w:w="2238" w:type="dxa"/>
            <w:shd w:val="clear" w:color="auto" w:fill="auto"/>
          </w:tcPr>
          <w:p w:rsidR="00CC61FB" w:rsidRPr="007E7C7E" w:rsidRDefault="00CC61FB"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430" w:type="dxa"/>
            <w:shd w:val="clear" w:color="auto" w:fill="auto"/>
          </w:tcPr>
          <w:p w:rsidR="00CC61FB" w:rsidRPr="007E7C7E" w:rsidRDefault="00CC61FB" w:rsidP="006B2103">
            <w:pPr>
              <w:rPr>
                <w:rFonts w:ascii="Times New Roman" w:hAnsi="Times New Roman" w:cs="Times New Roman"/>
                <w:sz w:val="20"/>
                <w:szCs w:val="20"/>
              </w:rPr>
            </w:pPr>
            <w:r w:rsidRPr="007E7C7E">
              <w:rPr>
                <w:rFonts w:ascii="Times New Roman" w:hAnsi="Times New Roman" w:cs="Times New Roman"/>
                <w:sz w:val="20"/>
                <w:szCs w:val="20"/>
              </w:rPr>
              <w:t>Tara Nutley</w:t>
            </w:r>
          </w:p>
        </w:tc>
        <w:tc>
          <w:tcPr>
            <w:tcW w:w="2022" w:type="dxa"/>
            <w:shd w:val="clear" w:color="auto" w:fill="auto"/>
          </w:tcPr>
          <w:p w:rsidR="00CC61FB" w:rsidRPr="007E7C7E" w:rsidRDefault="00CC61FB"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CC61FB" w:rsidRPr="007E7C7E" w:rsidRDefault="00CC61FB" w:rsidP="007E7C7E">
            <w:pPr>
              <w:jc w:val="center"/>
              <w:rPr>
                <w:rFonts w:ascii="Times New Roman" w:hAnsi="Times New Roman" w:cs="Times New Roman"/>
                <w:sz w:val="20"/>
                <w:szCs w:val="20"/>
              </w:rPr>
            </w:pPr>
            <w:r w:rsidRPr="007E7C7E">
              <w:rPr>
                <w:rFonts w:ascii="Times New Roman" w:hAnsi="Times New Roman" w:cs="Times New Roman"/>
                <w:sz w:val="20"/>
                <w:szCs w:val="20"/>
              </w:rPr>
              <w:t>1994-1995</w:t>
            </w:r>
          </w:p>
        </w:tc>
        <w:tc>
          <w:tcPr>
            <w:tcW w:w="2238" w:type="dxa"/>
            <w:shd w:val="clear" w:color="auto" w:fill="auto"/>
          </w:tcPr>
          <w:p w:rsidR="00CC61FB" w:rsidRPr="007E7C7E" w:rsidRDefault="00CC61FB"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430" w:type="dxa"/>
            <w:shd w:val="clear" w:color="auto" w:fill="auto"/>
          </w:tcPr>
          <w:p w:rsidR="00CC61FB" w:rsidRPr="007E7C7E" w:rsidRDefault="00CC61FB" w:rsidP="006B2103">
            <w:pPr>
              <w:rPr>
                <w:rFonts w:ascii="Times New Roman" w:hAnsi="Times New Roman" w:cs="Times New Roman"/>
                <w:sz w:val="20"/>
                <w:szCs w:val="20"/>
              </w:rPr>
            </w:pPr>
            <w:r w:rsidRPr="007E7C7E">
              <w:rPr>
                <w:rFonts w:ascii="Times New Roman" w:hAnsi="Times New Roman" w:cs="Times New Roman"/>
                <w:sz w:val="20"/>
                <w:szCs w:val="20"/>
              </w:rPr>
              <w:t>Sandra Diehl</w:t>
            </w:r>
          </w:p>
        </w:tc>
        <w:tc>
          <w:tcPr>
            <w:tcW w:w="2022" w:type="dxa"/>
            <w:shd w:val="clear" w:color="auto" w:fill="auto"/>
          </w:tcPr>
          <w:p w:rsidR="00CC61FB" w:rsidRPr="007E7C7E" w:rsidRDefault="00CC61FB"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CC61FB" w:rsidRPr="007E7C7E" w:rsidRDefault="00CC61FB" w:rsidP="007E7C7E">
            <w:pPr>
              <w:jc w:val="center"/>
              <w:rPr>
                <w:rFonts w:ascii="Times New Roman" w:hAnsi="Times New Roman" w:cs="Times New Roman"/>
                <w:sz w:val="20"/>
                <w:szCs w:val="20"/>
              </w:rPr>
            </w:pPr>
            <w:r w:rsidRPr="007E7C7E">
              <w:rPr>
                <w:rFonts w:ascii="Times New Roman" w:hAnsi="Times New Roman" w:cs="Times New Roman"/>
                <w:sz w:val="20"/>
                <w:szCs w:val="20"/>
              </w:rPr>
              <w:t>1993-1994</w:t>
            </w:r>
          </w:p>
        </w:tc>
        <w:tc>
          <w:tcPr>
            <w:tcW w:w="2238" w:type="dxa"/>
            <w:shd w:val="clear" w:color="auto" w:fill="auto"/>
          </w:tcPr>
          <w:p w:rsidR="00CC61FB" w:rsidRPr="007E7C7E" w:rsidRDefault="00CC61FB"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430" w:type="dxa"/>
            <w:shd w:val="clear" w:color="auto" w:fill="auto"/>
          </w:tcPr>
          <w:p w:rsidR="00CC61FB" w:rsidRPr="007E7C7E" w:rsidRDefault="00CC61FB" w:rsidP="006B2103">
            <w:pPr>
              <w:rPr>
                <w:rFonts w:ascii="Times New Roman" w:hAnsi="Times New Roman" w:cs="Times New Roman"/>
                <w:sz w:val="20"/>
                <w:szCs w:val="20"/>
              </w:rPr>
            </w:pPr>
            <w:r w:rsidRPr="007E7C7E">
              <w:rPr>
                <w:rFonts w:ascii="Times New Roman" w:hAnsi="Times New Roman" w:cs="Times New Roman"/>
                <w:sz w:val="20"/>
                <w:szCs w:val="20"/>
              </w:rPr>
              <w:t>Susan Coleman</w:t>
            </w:r>
          </w:p>
        </w:tc>
        <w:tc>
          <w:tcPr>
            <w:tcW w:w="2022" w:type="dxa"/>
            <w:shd w:val="clear" w:color="auto" w:fill="auto"/>
          </w:tcPr>
          <w:p w:rsidR="00CC61FB" w:rsidRPr="007E7C7E" w:rsidRDefault="00CC61FB"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2274" w:type="dxa"/>
            <w:shd w:val="clear" w:color="auto" w:fill="auto"/>
          </w:tcPr>
          <w:p w:rsidR="00CC61FB" w:rsidRPr="007E7C7E" w:rsidRDefault="00CC61FB" w:rsidP="007E7C7E">
            <w:pPr>
              <w:jc w:val="center"/>
              <w:rPr>
                <w:rFonts w:ascii="Times New Roman" w:hAnsi="Times New Roman" w:cs="Times New Roman"/>
                <w:sz w:val="20"/>
                <w:szCs w:val="20"/>
              </w:rPr>
            </w:pPr>
            <w:r w:rsidRPr="007E7C7E">
              <w:rPr>
                <w:rFonts w:ascii="Times New Roman" w:hAnsi="Times New Roman" w:cs="Times New Roman"/>
                <w:sz w:val="20"/>
                <w:szCs w:val="20"/>
              </w:rPr>
              <w:t>1993-1994</w:t>
            </w:r>
          </w:p>
        </w:tc>
        <w:tc>
          <w:tcPr>
            <w:tcW w:w="2238" w:type="dxa"/>
            <w:shd w:val="clear" w:color="auto" w:fill="auto"/>
          </w:tcPr>
          <w:p w:rsidR="00CC61FB" w:rsidRPr="007E7C7E" w:rsidRDefault="00CC61FB"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bl>
    <w:p w:rsidR="00C56724" w:rsidRDefault="00C56724" w:rsidP="00F11C68">
      <w:pPr>
        <w:rPr>
          <w:rFonts w:ascii="Times New Roman" w:hAnsi="Times New Roman" w:cs="Times New Roman"/>
          <w:sz w:val="20"/>
          <w:szCs w:val="20"/>
        </w:rPr>
      </w:pPr>
    </w:p>
    <w:p w:rsidR="00F11C68" w:rsidRPr="006B2103" w:rsidRDefault="00F11C68" w:rsidP="00120FF9">
      <w:pPr>
        <w:numPr>
          <w:ilvl w:val="0"/>
          <w:numId w:val="11"/>
        </w:numPr>
        <w:tabs>
          <w:tab w:val="left" w:pos="720"/>
        </w:tabs>
        <w:rPr>
          <w:rFonts w:ascii="Times New Roman" w:hAnsi="Times New Roman" w:cs="Times New Roman"/>
          <w:b/>
          <w:bCs/>
          <w:sz w:val="20"/>
          <w:szCs w:val="20"/>
          <w:u w:val="single"/>
        </w:rPr>
      </w:pPr>
      <w:r w:rsidRPr="006B2103">
        <w:rPr>
          <w:rFonts w:ascii="Times New Roman" w:hAnsi="Times New Roman" w:cs="Times New Roman"/>
          <w:b/>
          <w:bCs/>
          <w:sz w:val="20"/>
          <w:szCs w:val="20"/>
          <w:u w:val="single"/>
        </w:rPr>
        <w:t xml:space="preserve">Dual Degree (MSW/MPH) Students </w:t>
      </w:r>
    </w:p>
    <w:p w:rsidR="006B2103" w:rsidRDefault="006B2103" w:rsidP="006B2103">
      <w:pPr>
        <w:tabs>
          <w:tab w:val="left" w:pos="720"/>
        </w:tabs>
        <w:ind w:left="1440"/>
        <w:rPr>
          <w:rFonts w:ascii="Times New Roman" w:hAnsi="Times New Roman" w:cs="Times New Roman"/>
          <w:b/>
          <w:bCs/>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978"/>
        <w:gridCol w:w="2206"/>
        <w:gridCol w:w="2192"/>
      </w:tblGrid>
      <w:tr w:rsidR="007E7C7E" w:rsidRPr="007E7C7E" w:rsidTr="007E7C7E">
        <w:tc>
          <w:tcPr>
            <w:tcW w:w="2430" w:type="dxa"/>
            <w:shd w:val="clear" w:color="auto" w:fill="auto"/>
          </w:tcPr>
          <w:p w:rsidR="00C56724" w:rsidRPr="007E7C7E" w:rsidRDefault="00F11C68" w:rsidP="007E7C7E">
            <w:pPr>
              <w:jc w:val="center"/>
              <w:rPr>
                <w:rFonts w:ascii="Times New Roman" w:hAnsi="Times New Roman" w:cs="Times New Roman"/>
                <w:b/>
                <w:bCs/>
                <w:sz w:val="20"/>
                <w:szCs w:val="20"/>
              </w:rPr>
            </w:pPr>
            <w:r w:rsidRPr="007E7C7E">
              <w:rPr>
                <w:rFonts w:ascii="Times New Roman" w:hAnsi="Times New Roman" w:cs="Times New Roman"/>
                <w:sz w:val="22"/>
                <w:szCs w:val="22"/>
              </w:rPr>
              <w:tab/>
            </w:r>
            <w:r w:rsidR="00C56724" w:rsidRPr="007E7C7E">
              <w:rPr>
                <w:rFonts w:ascii="Times New Roman" w:hAnsi="Times New Roman" w:cs="Times New Roman"/>
                <w:sz w:val="20"/>
                <w:szCs w:val="20"/>
              </w:rPr>
              <w:t xml:space="preserve">      </w:t>
            </w:r>
            <w:r w:rsidR="00C56724" w:rsidRPr="007E7C7E">
              <w:rPr>
                <w:rFonts w:ascii="Times New Roman" w:hAnsi="Times New Roman" w:cs="Times New Roman"/>
                <w:b/>
                <w:bCs/>
                <w:sz w:val="20"/>
                <w:szCs w:val="20"/>
              </w:rPr>
              <w:t>Name</w:t>
            </w:r>
          </w:p>
        </w:tc>
        <w:tc>
          <w:tcPr>
            <w:tcW w:w="2022" w:type="dxa"/>
            <w:shd w:val="clear" w:color="auto" w:fill="auto"/>
          </w:tcPr>
          <w:p w:rsidR="00C56724" w:rsidRPr="007E7C7E" w:rsidRDefault="00C56724"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Degree Type</w:t>
            </w:r>
          </w:p>
        </w:tc>
        <w:tc>
          <w:tcPr>
            <w:tcW w:w="2274" w:type="dxa"/>
            <w:shd w:val="clear" w:color="auto" w:fill="auto"/>
          </w:tcPr>
          <w:p w:rsidR="00C56724" w:rsidRPr="007E7C7E" w:rsidRDefault="00C56724"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Advising Period</w:t>
            </w:r>
          </w:p>
        </w:tc>
        <w:tc>
          <w:tcPr>
            <w:tcW w:w="2238" w:type="dxa"/>
            <w:shd w:val="clear" w:color="auto" w:fill="auto"/>
          </w:tcPr>
          <w:p w:rsidR="00C56724" w:rsidRPr="007E7C7E" w:rsidRDefault="00C56724"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Institution</w:t>
            </w:r>
            <w:r w:rsidR="00F520BE" w:rsidRPr="007E7C7E">
              <w:rPr>
                <w:rFonts w:ascii="Times New Roman" w:hAnsi="Times New Roman" w:cs="Times New Roman"/>
                <w:b/>
                <w:bCs/>
                <w:sz w:val="20"/>
                <w:szCs w:val="20"/>
              </w:rPr>
              <w:t>(s)</w:t>
            </w:r>
          </w:p>
        </w:tc>
      </w:tr>
      <w:tr w:rsidR="007E7C7E" w:rsidRPr="007E7C7E" w:rsidTr="007E7C7E">
        <w:tc>
          <w:tcPr>
            <w:tcW w:w="2430" w:type="dxa"/>
            <w:shd w:val="clear" w:color="auto" w:fill="auto"/>
          </w:tcPr>
          <w:p w:rsidR="00EB034B" w:rsidRPr="007E7C7E" w:rsidRDefault="00EB034B" w:rsidP="00D54965">
            <w:pPr>
              <w:rPr>
                <w:rFonts w:ascii="Times New Roman" w:hAnsi="Times New Roman" w:cs="Times New Roman"/>
                <w:sz w:val="20"/>
                <w:szCs w:val="20"/>
              </w:rPr>
            </w:pPr>
            <w:r w:rsidRPr="007E7C7E">
              <w:rPr>
                <w:rFonts w:ascii="Times New Roman" w:hAnsi="Times New Roman" w:cs="Times New Roman"/>
                <w:sz w:val="20"/>
                <w:szCs w:val="20"/>
              </w:rPr>
              <w:t>Anna M Bloom</w:t>
            </w:r>
          </w:p>
        </w:tc>
        <w:tc>
          <w:tcPr>
            <w:tcW w:w="2022" w:type="dxa"/>
            <w:shd w:val="clear" w:color="auto" w:fill="auto"/>
          </w:tcPr>
          <w:p w:rsidR="00EB034B" w:rsidRPr="007E7C7E" w:rsidRDefault="00EB034B"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EB034B" w:rsidRPr="007E7C7E" w:rsidRDefault="00EB034B" w:rsidP="007E7C7E">
            <w:pPr>
              <w:jc w:val="center"/>
              <w:rPr>
                <w:rFonts w:ascii="Times New Roman" w:hAnsi="Times New Roman" w:cs="Times New Roman"/>
                <w:sz w:val="20"/>
                <w:szCs w:val="20"/>
              </w:rPr>
            </w:pPr>
            <w:r w:rsidRPr="007E7C7E">
              <w:rPr>
                <w:rFonts w:ascii="Times New Roman" w:hAnsi="Times New Roman" w:cs="Times New Roman"/>
                <w:sz w:val="20"/>
                <w:szCs w:val="20"/>
              </w:rPr>
              <w:t>2006 - 2006</w:t>
            </w:r>
          </w:p>
        </w:tc>
        <w:tc>
          <w:tcPr>
            <w:tcW w:w="2238" w:type="dxa"/>
            <w:shd w:val="clear" w:color="auto" w:fill="auto"/>
          </w:tcPr>
          <w:p w:rsidR="00EB034B" w:rsidRPr="007E7C7E" w:rsidRDefault="00EB034B"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2430" w:type="dxa"/>
            <w:shd w:val="clear" w:color="auto" w:fill="auto"/>
          </w:tcPr>
          <w:p w:rsidR="00EB034B" w:rsidRPr="007E7C7E" w:rsidRDefault="00EB034B" w:rsidP="00D54965">
            <w:pPr>
              <w:rPr>
                <w:rFonts w:ascii="Times New Roman" w:hAnsi="Times New Roman" w:cs="Times New Roman"/>
                <w:sz w:val="20"/>
                <w:szCs w:val="20"/>
              </w:rPr>
            </w:pPr>
            <w:r w:rsidRPr="007E7C7E">
              <w:rPr>
                <w:rFonts w:ascii="Times New Roman" w:hAnsi="Times New Roman" w:cs="Times New Roman"/>
                <w:sz w:val="20"/>
                <w:szCs w:val="20"/>
              </w:rPr>
              <w:t>Christian L Bullock</w:t>
            </w:r>
          </w:p>
        </w:tc>
        <w:tc>
          <w:tcPr>
            <w:tcW w:w="2022" w:type="dxa"/>
            <w:shd w:val="clear" w:color="auto" w:fill="auto"/>
          </w:tcPr>
          <w:p w:rsidR="00EB034B" w:rsidRPr="007E7C7E" w:rsidRDefault="00EB034B"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EB034B" w:rsidRPr="007E7C7E" w:rsidRDefault="00EB034B" w:rsidP="007E7C7E">
            <w:pPr>
              <w:jc w:val="center"/>
              <w:rPr>
                <w:rFonts w:ascii="Times New Roman" w:hAnsi="Times New Roman" w:cs="Times New Roman"/>
                <w:sz w:val="20"/>
                <w:szCs w:val="20"/>
              </w:rPr>
            </w:pPr>
            <w:r w:rsidRPr="007E7C7E">
              <w:rPr>
                <w:rFonts w:ascii="Times New Roman" w:hAnsi="Times New Roman" w:cs="Times New Roman"/>
                <w:sz w:val="20"/>
                <w:szCs w:val="20"/>
              </w:rPr>
              <w:t>2006 - 2006</w:t>
            </w:r>
          </w:p>
        </w:tc>
        <w:tc>
          <w:tcPr>
            <w:tcW w:w="2238" w:type="dxa"/>
            <w:shd w:val="clear" w:color="auto" w:fill="auto"/>
          </w:tcPr>
          <w:p w:rsidR="00EB034B" w:rsidRPr="007E7C7E" w:rsidRDefault="00EB034B"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2430" w:type="dxa"/>
            <w:shd w:val="clear" w:color="auto" w:fill="auto"/>
          </w:tcPr>
          <w:p w:rsidR="00900259" w:rsidRPr="007E7C7E" w:rsidRDefault="00900259" w:rsidP="006B2103">
            <w:pPr>
              <w:rPr>
                <w:rFonts w:ascii="Times New Roman" w:hAnsi="Times New Roman" w:cs="Times New Roman"/>
                <w:sz w:val="20"/>
                <w:szCs w:val="20"/>
              </w:rPr>
            </w:pPr>
            <w:r w:rsidRPr="007E7C7E">
              <w:rPr>
                <w:rFonts w:ascii="Times New Roman" w:hAnsi="Times New Roman" w:cs="Times New Roman"/>
                <w:sz w:val="20"/>
                <w:szCs w:val="20"/>
              </w:rPr>
              <w:t xml:space="preserve">Karen </w:t>
            </w:r>
            <w:proofErr w:type="spellStart"/>
            <w:r w:rsidRPr="007E7C7E">
              <w:rPr>
                <w:rFonts w:ascii="Times New Roman" w:hAnsi="Times New Roman" w:cs="Times New Roman"/>
                <w:sz w:val="20"/>
                <w:szCs w:val="20"/>
              </w:rPr>
              <w:t>LaCasse</w:t>
            </w:r>
            <w:proofErr w:type="spellEnd"/>
          </w:p>
        </w:tc>
        <w:tc>
          <w:tcPr>
            <w:tcW w:w="2022" w:type="dxa"/>
            <w:shd w:val="clear" w:color="auto" w:fill="auto"/>
          </w:tcPr>
          <w:p w:rsidR="00900259" w:rsidRPr="007E7C7E" w:rsidRDefault="00900259"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900259" w:rsidRPr="007E7C7E" w:rsidRDefault="00900259"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2005 - </w:t>
            </w:r>
            <w:r w:rsidR="00EB034B" w:rsidRPr="007E7C7E">
              <w:rPr>
                <w:rFonts w:ascii="Times New Roman" w:hAnsi="Times New Roman" w:cs="Times New Roman"/>
                <w:sz w:val="20"/>
                <w:szCs w:val="20"/>
              </w:rPr>
              <w:t>2006</w:t>
            </w:r>
          </w:p>
        </w:tc>
        <w:tc>
          <w:tcPr>
            <w:tcW w:w="2238" w:type="dxa"/>
            <w:shd w:val="clear" w:color="auto" w:fill="auto"/>
          </w:tcPr>
          <w:p w:rsidR="00900259" w:rsidRPr="007E7C7E" w:rsidRDefault="00900259"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2430" w:type="dxa"/>
            <w:shd w:val="clear" w:color="auto" w:fill="auto"/>
          </w:tcPr>
          <w:p w:rsidR="00900259" w:rsidRPr="007E7C7E" w:rsidRDefault="00BE7663" w:rsidP="006B2103">
            <w:pPr>
              <w:rPr>
                <w:rFonts w:ascii="Times New Roman" w:hAnsi="Times New Roman" w:cs="Times New Roman"/>
                <w:sz w:val="20"/>
                <w:szCs w:val="20"/>
              </w:rPr>
            </w:pPr>
            <w:r w:rsidRPr="007E7C7E">
              <w:rPr>
                <w:rFonts w:ascii="Times New Roman" w:hAnsi="Times New Roman" w:cs="Times New Roman"/>
                <w:sz w:val="20"/>
                <w:szCs w:val="20"/>
              </w:rPr>
              <w:t>Cheryl Stacy</w:t>
            </w:r>
          </w:p>
        </w:tc>
        <w:tc>
          <w:tcPr>
            <w:tcW w:w="2022" w:type="dxa"/>
            <w:shd w:val="clear" w:color="auto" w:fill="auto"/>
          </w:tcPr>
          <w:p w:rsidR="00900259" w:rsidRPr="007E7C7E" w:rsidRDefault="00900259"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900259" w:rsidRPr="007E7C7E" w:rsidRDefault="00900259"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2005 - </w:t>
            </w:r>
            <w:r w:rsidR="00EB034B" w:rsidRPr="007E7C7E">
              <w:rPr>
                <w:rFonts w:ascii="Times New Roman" w:hAnsi="Times New Roman" w:cs="Times New Roman"/>
                <w:sz w:val="20"/>
                <w:szCs w:val="20"/>
              </w:rPr>
              <w:t>2006</w:t>
            </w:r>
          </w:p>
        </w:tc>
        <w:tc>
          <w:tcPr>
            <w:tcW w:w="2238" w:type="dxa"/>
            <w:shd w:val="clear" w:color="auto" w:fill="auto"/>
          </w:tcPr>
          <w:p w:rsidR="00900259" w:rsidRPr="007E7C7E" w:rsidRDefault="00900259"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2430" w:type="dxa"/>
            <w:shd w:val="clear" w:color="auto" w:fill="auto"/>
          </w:tcPr>
          <w:p w:rsidR="00C56724" w:rsidRPr="007E7C7E" w:rsidRDefault="00F520BE" w:rsidP="006B2103">
            <w:pPr>
              <w:rPr>
                <w:rFonts w:ascii="Times New Roman" w:hAnsi="Times New Roman" w:cs="Times New Roman"/>
                <w:sz w:val="20"/>
                <w:szCs w:val="20"/>
              </w:rPr>
            </w:pPr>
            <w:r w:rsidRPr="007E7C7E">
              <w:rPr>
                <w:rFonts w:ascii="Times New Roman" w:hAnsi="Times New Roman" w:cs="Times New Roman"/>
                <w:sz w:val="20"/>
                <w:szCs w:val="20"/>
              </w:rPr>
              <w:t>Pamela McGhee</w:t>
            </w:r>
          </w:p>
        </w:tc>
        <w:tc>
          <w:tcPr>
            <w:tcW w:w="2022"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200</w:t>
            </w:r>
            <w:r w:rsidR="00F520BE" w:rsidRPr="007E7C7E">
              <w:rPr>
                <w:rFonts w:ascii="Times New Roman" w:hAnsi="Times New Roman" w:cs="Times New Roman"/>
                <w:sz w:val="20"/>
                <w:szCs w:val="20"/>
              </w:rPr>
              <w:t>4</w:t>
            </w:r>
            <w:r w:rsidRPr="007E7C7E">
              <w:rPr>
                <w:rFonts w:ascii="Times New Roman" w:hAnsi="Times New Roman" w:cs="Times New Roman"/>
                <w:sz w:val="20"/>
                <w:szCs w:val="20"/>
              </w:rPr>
              <w:t xml:space="preserve"> – </w:t>
            </w:r>
            <w:r w:rsidR="00EB034B" w:rsidRPr="007E7C7E">
              <w:rPr>
                <w:rFonts w:ascii="Times New Roman" w:hAnsi="Times New Roman" w:cs="Times New Roman"/>
                <w:sz w:val="20"/>
                <w:szCs w:val="20"/>
              </w:rPr>
              <w:t>2006</w:t>
            </w:r>
          </w:p>
        </w:tc>
        <w:tc>
          <w:tcPr>
            <w:tcW w:w="2238"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2430" w:type="dxa"/>
            <w:shd w:val="clear" w:color="auto" w:fill="auto"/>
          </w:tcPr>
          <w:p w:rsidR="00C56724" w:rsidRPr="007E7C7E" w:rsidRDefault="00F520BE" w:rsidP="006B2103">
            <w:pPr>
              <w:rPr>
                <w:rFonts w:ascii="Times New Roman" w:hAnsi="Times New Roman" w:cs="Times New Roman"/>
                <w:sz w:val="20"/>
                <w:szCs w:val="20"/>
              </w:rPr>
            </w:pPr>
            <w:r w:rsidRPr="007E7C7E">
              <w:rPr>
                <w:rFonts w:ascii="Times New Roman" w:hAnsi="Times New Roman" w:cs="Times New Roman"/>
                <w:sz w:val="20"/>
                <w:szCs w:val="20"/>
              </w:rPr>
              <w:t>Savannah Weaver</w:t>
            </w:r>
          </w:p>
        </w:tc>
        <w:tc>
          <w:tcPr>
            <w:tcW w:w="2022"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200</w:t>
            </w:r>
            <w:r w:rsidR="00F520BE" w:rsidRPr="007E7C7E">
              <w:rPr>
                <w:rFonts w:ascii="Times New Roman" w:hAnsi="Times New Roman" w:cs="Times New Roman"/>
                <w:sz w:val="20"/>
                <w:szCs w:val="20"/>
              </w:rPr>
              <w:t>3</w:t>
            </w:r>
            <w:r w:rsidRPr="007E7C7E">
              <w:rPr>
                <w:rFonts w:ascii="Times New Roman" w:hAnsi="Times New Roman" w:cs="Times New Roman"/>
                <w:sz w:val="20"/>
                <w:szCs w:val="20"/>
              </w:rPr>
              <w:t xml:space="preserve"> – 200</w:t>
            </w:r>
            <w:r w:rsidR="00F520BE" w:rsidRPr="007E7C7E">
              <w:rPr>
                <w:rFonts w:ascii="Times New Roman" w:hAnsi="Times New Roman" w:cs="Times New Roman"/>
                <w:sz w:val="20"/>
                <w:szCs w:val="20"/>
              </w:rPr>
              <w:t>4</w:t>
            </w:r>
          </w:p>
        </w:tc>
        <w:tc>
          <w:tcPr>
            <w:tcW w:w="2238"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2430" w:type="dxa"/>
            <w:shd w:val="clear" w:color="auto" w:fill="auto"/>
          </w:tcPr>
          <w:p w:rsidR="00C56724" w:rsidRPr="007E7C7E" w:rsidRDefault="00F520BE" w:rsidP="006B2103">
            <w:pPr>
              <w:rPr>
                <w:rFonts w:ascii="Times New Roman" w:hAnsi="Times New Roman" w:cs="Times New Roman"/>
                <w:sz w:val="20"/>
                <w:szCs w:val="20"/>
              </w:rPr>
            </w:pPr>
            <w:r w:rsidRPr="007E7C7E">
              <w:rPr>
                <w:rFonts w:ascii="Times New Roman" w:hAnsi="Times New Roman" w:cs="Times New Roman"/>
                <w:sz w:val="20"/>
                <w:szCs w:val="20"/>
              </w:rPr>
              <w:t>Janice Cook</w:t>
            </w:r>
            <w:r w:rsidR="00900259" w:rsidRPr="007E7C7E">
              <w:rPr>
                <w:rFonts w:ascii="Times New Roman" w:hAnsi="Times New Roman" w:cs="Times New Roman"/>
                <w:sz w:val="20"/>
                <w:szCs w:val="20"/>
              </w:rPr>
              <w:t>e</w:t>
            </w:r>
          </w:p>
        </w:tc>
        <w:tc>
          <w:tcPr>
            <w:tcW w:w="2022"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200</w:t>
            </w:r>
            <w:r w:rsidR="00F520BE" w:rsidRPr="007E7C7E">
              <w:rPr>
                <w:rFonts w:ascii="Times New Roman" w:hAnsi="Times New Roman" w:cs="Times New Roman"/>
                <w:sz w:val="20"/>
                <w:szCs w:val="20"/>
              </w:rPr>
              <w:t>3</w:t>
            </w:r>
            <w:r w:rsidRPr="007E7C7E">
              <w:rPr>
                <w:rFonts w:ascii="Times New Roman" w:hAnsi="Times New Roman" w:cs="Times New Roman"/>
                <w:sz w:val="20"/>
                <w:szCs w:val="20"/>
              </w:rPr>
              <w:t xml:space="preserve"> - 200</w:t>
            </w:r>
            <w:r w:rsidR="00F520BE" w:rsidRPr="007E7C7E">
              <w:rPr>
                <w:rFonts w:ascii="Times New Roman" w:hAnsi="Times New Roman" w:cs="Times New Roman"/>
                <w:sz w:val="20"/>
                <w:szCs w:val="20"/>
              </w:rPr>
              <w:t>4</w:t>
            </w:r>
          </w:p>
        </w:tc>
        <w:tc>
          <w:tcPr>
            <w:tcW w:w="2238"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2430" w:type="dxa"/>
            <w:shd w:val="clear" w:color="auto" w:fill="auto"/>
          </w:tcPr>
          <w:p w:rsidR="00C56724" w:rsidRPr="007E7C7E" w:rsidRDefault="001D0AE0" w:rsidP="006B2103">
            <w:pPr>
              <w:rPr>
                <w:rFonts w:ascii="Times New Roman" w:hAnsi="Times New Roman" w:cs="Times New Roman"/>
                <w:sz w:val="20"/>
                <w:szCs w:val="20"/>
              </w:rPr>
            </w:pPr>
            <w:r w:rsidRPr="007E7C7E">
              <w:rPr>
                <w:rFonts w:ascii="Times New Roman" w:hAnsi="Times New Roman" w:cs="Times New Roman"/>
                <w:sz w:val="20"/>
                <w:szCs w:val="20"/>
              </w:rPr>
              <w:t>Adam Brush</w:t>
            </w:r>
          </w:p>
        </w:tc>
        <w:tc>
          <w:tcPr>
            <w:tcW w:w="2022"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200</w:t>
            </w:r>
            <w:r w:rsidR="001D0AE0" w:rsidRPr="007E7C7E">
              <w:rPr>
                <w:rFonts w:ascii="Times New Roman" w:hAnsi="Times New Roman" w:cs="Times New Roman"/>
                <w:sz w:val="20"/>
                <w:szCs w:val="20"/>
              </w:rPr>
              <w:t>2</w:t>
            </w:r>
            <w:r w:rsidRPr="007E7C7E">
              <w:rPr>
                <w:rFonts w:ascii="Times New Roman" w:hAnsi="Times New Roman" w:cs="Times New Roman"/>
                <w:sz w:val="20"/>
                <w:szCs w:val="20"/>
              </w:rPr>
              <w:t xml:space="preserve"> - 2003</w:t>
            </w:r>
          </w:p>
        </w:tc>
        <w:tc>
          <w:tcPr>
            <w:tcW w:w="2238"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2430" w:type="dxa"/>
            <w:shd w:val="clear" w:color="auto" w:fill="auto"/>
          </w:tcPr>
          <w:p w:rsidR="00C56724" w:rsidRPr="007E7C7E" w:rsidRDefault="001D0AE0" w:rsidP="006B2103">
            <w:pPr>
              <w:rPr>
                <w:rFonts w:ascii="Times New Roman" w:hAnsi="Times New Roman" w:cs="Times New Roman"/>
                <w:sz w:val="20"/>
                <w:szCs w:val="20"/>
              </w:rPr>
            </w:pPr>
            <w:r w:rsidRPr="007E7C7E">
              <w:rPr>
                <w:rFonts w:ascii="Times New Roman" w:hAnsi="Times New Roman" w:cs="Times New Roman"/>
                <w:sz w:val="20"/>
                <w:szCs w:val="20"/>
              </w:rPr>
              <w:t>Amanda Mackey</w:t>
            </w:r>
          </w:p>
        </w:tc>
        <w:tc>
          <w:tcPr>
            <w:tcW w:w="2022"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200</w:t>
            </w:r>
            <w:r w:rsidR="001D0AE0" w:rsidRPr="007E7C7E">
              <w:rPr>
                <w:rFonts w:ascii="Times New Roman" w:hAnsi="Times New Roman" w:cs="Times New Roman"/>
                <w:sz w:val="20"/>
                <w:szCs w:val="20"/>
              </w:rPr>
              <w:t>2</w:t>
            </w:r>
            <w:r w:rsidRPr="007E7C7E">
              <w:rPr>
                <w:rFonts w:ascii="Times New Roman" w:hAnsi="Times New Roman" w:cs="Times New Roman"/>
                <w:sz w:val="20"/>
                <w:szCs w:val="20"/>
              </w:rPr>
              <w:t>- 2003</w:t>
            </w:r>
          </w:p>
        </w:tc>
        <w:tc>
          <w:tcPr>
            <w:tcW w:w="2238"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2430" w:type="dxa"/>
            <w:shd w:val="clear" w:color="auto" w:fill="auto"/>
          </w:tcPr>
          <w:p w:rsidR="00C56724" w:rsidRPr="007E7C7E" w:rsidRDefault="001D0AE0" w:rsidP="006B2103">
            <w:pPr>
              <w:rPr>
                <w:rFonts w:ascii="Times New Roman" w:hAnsi="Times New Roman" w:cs="Times New Roman"/>
                <w:sz w:val="20"/>
                <w:szCs w:val="20"/>
              </w:rPr>
            </w:pPr>
            <w:r w:rsidRPr="007E7C7E">
              <w:rPr>
                <w:rFonts w:ascii="Times New Roman" w:hAnsi="Times New Roman" w:cs="Times New Roman"/>
                <w:sz w:val="20"/>
                <w:szCs w:val="20"/>
              </w:rPr>
              <w:t>Meredith Roberts</w:t>
            </w:r>
          </w:p>
        </w:tc>
        <w:tc>
          <w:tcPr>
            <w:tcW w:w="2022"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200</w:t>
            </w:r>
            <w:r w:rsidR="001D0AE0" w:rsidRPr="007E7C7E">
              <w:rPr>
                <w:rFonts w:ascii="Times New Roman" w:hAnsi="Times New Roman" w:cs="Times New Roman"/>
                <w:sz w:val="20"/>
                <w:szCs w:val="20"/>
              </w:rPr>
              <w:t>2</w:t>
            </w:r>
            <w:r w:rsidRPr="007E7C7E">
              <w:rPr>
                <w:rFonts w:ascii="Times New Roman" w:hAnsi="Times New Roman" w:cs="Times New Roman"/>
                <w:sz w:val="20"/>
                <w:szCs w:val="20"/>
              </w:rPr>
              <w:t>- 2003</w:t>
            </w:r>
          </w:p>
        </w:tc>
        <w:tc>
          <w:tcPr>
            <w:tcW w:w="2238"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2430" w:type="dxa"/>
            <w:shd w:val="clear" w:color="auto" w:fill="auto"/>
          </w:tcPr>
          <w:p w:rsidR="00C56724" w:rsidRPr="007E7C7E" w:rsidRDefault="001D0AE0" w:rsidP="006B2103">
            <w:pPr>
              <w:rPr>
                <w:rFonts w:ascii="Times New Roman" w:hAnsi="Times New Roman" w:cs="Times New Roman"/>
                <w:sz w:val="20"/>
                <w:szCs w:val="20"/>
              </w:rPr>
            </w:pPr>
            <w:r w:rsidRPr="007E7C7E">
              <w:rPr>
                <w:rFonts w:ascii="Times New Roman" w:hAnsi="Times New Roman" w:cs="Times New Roman"/>
                <w:sz w:val="20"/>
                <w:szCs w:val="20"/>
              </w:rPr>
              <w:t>Ana Lyn Witt</w:t>
            </w:r>
          </w:p>
        </w:tc>
        <w:tc>
          <w:tcPr>
            <w:tcW w:w="2022"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200</w:t>
            </w:r>
            <w:r w:rsidR="001D0AE0" w:rsidRPr="007E7C7E">
              <w:rPr>
                <w:rFonts w:ascii="Times New Roman" w:hAnsi="Times New Roman" w:cs="Times New Roman"/>
                <w:sz w:val="20"/>
                <w:szCs w:val="20"/>
              </w:rPr>
              <w:t>2</w:t>
            </w:r>
            <w:r w:rsidRPr="007E7C7E">
              <w:rPr>
                <w:rFonts w:ascii="Times New Roman" w:hAnsi="Times New Roman" w:cs="Times New Roman"/>
                <w:sz w:val="20"/>
                <w:szCs w:val="20"/>
              </w:rPr>
              <w:t xml:space="preserve"> - 2003</w:t>
            </w:r>
          </w:p>
        </w:tc>
        <w:tc>
          <w:tcPr>
            <w:tcW w:w="2238"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2430" w:type="dxa"/>
            <w:shd w:val="clear" w:color="auto" w:fill="auto"/>
          </w:tcPr>
          <w:p w:rsidR="00C56724" w:rsidRPr="007E7C7E" w:rsidRDefault="001D0AE0" w:rsidP="006B2103">
            <w:pPr>
              <w:rPr>
                <w:rFonts w:ascii="Times New Roman" w:hAnsi="Times New Roman" w:cs="Times New Roman"/>
                <w:sz w:val="20"/>
                <w:szCs w:val="20"/>
              </w:rPr>
            </w:pPr>
            <w:r w:rsidRPr="007E7C7E">
              <w:rPr>
                <w:rFonts w:ascii="Times New Roman" w:hAnsi="Times New Roman" w:cs="Times New Roman"/>
                <w:sz w:val="20"/>
                <w:szCs w:val="20"/>
              </w:rPr>
              <w:t xml:space="preserve">Melinda </w:t>
            </w:r>
            <w:proofErr w:type="spellStart"/>
            <w:r w:rsidRPr="007E7C7E">
              <w:rPr>
                <w:rFonts w:ascii="Times New Roman" w:hAnsi="Times New Roman" w:cs="Times New Roman"/>
                <w:sz w:val="20"/>
                <w:szCs w:val="20"/>
              </w:rPr>
              <w:t>Boulton</w:t>
            </w:r>
            <w:proofErr w:type="spellEnd"/>
          </w:p>
        </w:tc>
        <w:tc>
          <w:tcPr>
            <w:tcW w:w="2022"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C56724" w:rsidRPr="007E7C7E" w:rsidRDefault="001D0AE0" w:rsidP="007E7C7E">
            <w:pPr>
              <w:jc w:val="center"/>
              <w:rPr>
                <w:rFonts w:ascii="Times New Roman" w:hAnsi="Times New Roman" w:cs="Times New Roman"/>
                <w:sz w:val="20"/>
                <w:szCs w:val="20"/>
              </w:rPr>
            </w:pPr>
            <w:r w:rsidRPr="007E7C7E">
              <w:rPr>
                <w:rFonts w:ascii="Times New Roman" w:hAnsi="Times New Roman" w:cs="Times New Roman"/>
                <w:sz w:val="20"/>
                <w:szCs w:val="20"/>
              </w:rPr>
              <w:t>1999 – 2000</w:t>
            </w:r>
          </w:p>
        </w:tc>
        <w:tc>
          <w:tcPr>
            <w:tcW w:w="2238"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2430" w:type="dxa"/>
            <w:shd w:val="clear" w:color="auto" w:fill="auto"/>
          </w:tcPr>
          <w:p w:rsidR="00C56724" w:rsidRPr="007E7C7E" w:rsidRDefault="001D0AE0" w:rsidP="006B2103">
            <w:pPr>
              <w:rPr>
                <w:rFonts w:ascii="Times New Roman" w:hAnsi="Times New Roman" w:cs="Times New Roman"/>
                <w:sz w:val="20"/>
                <w:szCs w:val="20"/>
              </w:rPr>
            </w:pPr>
            <w:r w:rsidRPr="007E7C7E">
              <w:rPr>
                <w:rFonts w:ascii="Times New Roman" w:hAnsi="Times New Roman" w:cs="Times New Roman"/>
                <w:sz w:val="20"/>
                <w:szCs w:val="20"/>
              </w:rPr>
              <w:t xml:space="preserve">Allison </w:t>
            </w:r>
            <w:proofErr w:type="spellStart"/>
            <w:r w:rsidRPr="007E7C7E">
              <w:rPr>
                <w:rFonts w:ascii="Times New Roman" w:hAnsi="Times New Roman" w:cs="Times New Roman"/>
                <w:sz w:val="20"/>
                <w:szCs w:val="20"/>
              </w:rPr>
              <w:t>Nowlin</w:t>
            </w:r>
            <w:proofErr w:type="spellEnd"/>
          </w:p>
        </w:tc>
        <w:tc>
          <w:tcPr>
            <w:tcW w:w="2022"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C56724" w:rsidRPr="007E7C7E" w:rsidRDefault="001D0AE0"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1999 - </w:t>
            </w:r>
            <w:r w:rsidR="00C56724" w:rsidRPr="007E7C7E">
              <w:rPr>
                <w:rFonts w:ascii="Times New Roman" w:hAnsi="Times New Roman" w:cs="Times New Roman"/>
                <w:sz w:val="20"/>
                <w:szCs w:val="20"/>
              </w:rPr>
              <w:t xml:space="preserve">2000 </w:t>
            </w:r>
          </w:p>
        </w:tc>
        <w:tc>
          <w:tcPr>
            <w:tcW w:w="2238"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2430" w:type="dxa"/>
            <w:shd w:val="clear" w:color="auto" w:fill="auto"/>
          </w:tcPr>
          <w:p w:rsidR="00C56724" w:rsidRPr="007E7C7E" w:rsidRDefault="001D0AE0" w:rsidP="006B2103">
            <w:pPr>
              <w:rPr>
                <w:rFonts w:ascii="Times New Roman" w:hAnsi="Times New Roman" w:cs="Times New Roman"/>
                <w:sz w:val="20"/>
                <w:szCs w:val="20"/>
              </w:rPr>
            </w:pPr>
            <w:r w:rsidRPr="007E7C7E">
              <w:rPr>
                <w:rFonts w:ascii="Times New Roman" w:hAnsi="Times New Roman" w:cs="Times New Roman"/>
                <w:sz w:val="20"/>
                <w:szCs w:val="20"/>
              </w:rPr>
              <w:t>Kelley Rhodes</w:t>
            </w:r>
          </w:p>
        </w:tc>
        <w:tc>
          <w:tcPr>
            <w:tcW w:w="2022"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C56724" w:rsidRPr="007E7C7E" w:rsidRDefault="001D0AE0"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1999 - </w:t>
            </w:r>
            <w:r w:rsidR="00C56724" w:rsidRPr="007E7C7E">
              <w:rPr>
                <w:rFonts w:ascii="Times New Roman" w:hAnsi="Times New Roman" w:cs="Times New Roman"/>
                <w:sz w:val="20"/>
                <w:szCs w:val="20"/>
              </w:rPr>
              <w:t>2000</w:t>
            </w:r>
          </w:p>
        </w:tc>
        <w:tc>
          <w:tcPr>
            <w:tcW w:w="2238"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2430" w:type="dxa"/>
            <w:shd w:val="clear" w:color="auto" w:fill="auto"/>
          </w:tcPr>
          <w:p w:rsidR="00C56724" w:rsidRPr="007E7C7E" w:rsidRDefault="001D0AE0" w:rsidP="006B2103">
            <w:pPr>
              <w:rPr>
                <w:rFonts w:ascii="Times New Roman" w:hAnsi="Times New Roman" w:cs="Times New Roman"/>
                <w:sz w:val="20"/>
                <w:szCs w:val="20"/>
              </w:rPr>
            </w:pPr>
            <w:r w:rsidRPr="007E7C7E">
              <w:rPr>
                <w:rFonts w:ascii="Times New Roman" w:hAnsi="Times New Roman" w:cs="Times New Roman"/>
                <w:sz w:val="20"/>
                <w:szCs w:val="20"/>
              </w:rPr>
              <w:t>Laura Kirby</w:t>
            </w:r>
          </w:p>
        </w:tc>
        <w:tc>
          <w:tcPr>
            <w:tcW w:w="2022"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C56724" w:rsidRPr="007E7C7E" w:rsidRDefault="00DC17D3" w:rsidP="007E7C7E">
            <w:pPr>
              <w:jc w:val="center"/>
              <w:rPr>
                <w:rFonts w:ascii="Times New Roman" w:hAnsi="Times New Roman" w:cs="Times New Roman"/>
                <w:sz w:val="20"/>
                <w:szCs w:val="20"/>
              </w:rPr>
            </w:pPr>
            <w:r w:rsidRPr="007E7C7E">
              <w:rPr>
                <w:rFonts w:ascii="Times New Roman" w:hAnsi="Times New Roman" w:cs="Times New Roman"/>
                <w:sz w:val="20"/>
                <w:szCs w:val="20"/>
              </w:rPr>
              <w:t>1995 – 1996</w:t>
            </w:r>
          </w:p>
        </w:tc>
        <w:tc>
          <w:tcPr>
            <w:tcW w:w="2238" w:type="dxa"/>
            <w:shd w:val="clear" w:color="auto" w:fill="auto"/>
          </w:tcPr>
          <w:p w:rsidR="00C56724" w:rsidRPr="007E7C7E" w:rsidRDefault="00C56724"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2430" w:type="dxa"/>
            <w:shd w:val="clear" w:color="auto" w:fill="auto"/>
          </w:tcPr>
          <w:p w:rsidR="001D0AE0" w:rsidRPr="007E7C7E" w:rsidRDefault="001D0AE0" w:rsidP="006B2103">
            <w:pPr>
              <w:rPr>
                <w:rFonts w:ascii="Times New Roman" w:hAnsi="Times New Roman" w:cs="Times New Roman"/>
                <w:sz w:val="20"/>
                <w:szCs w:val="20"/>
              </w:rPr>
            </w:pPr>
            <w:r w:rsidRPr="007E7C7E">
              <w:rPr>
                <w:rFonts w:ascii="Times New Roman" w:hAnsi="Times New Roman" w:cs="Times New Roman"/>
                <w:sz w:val="20"/>
                <w:szCs w:val="20"/>
              </w:rPr>
              <w:t xml:space="preserve">Jennifer </w:t>
            </w:r>
            <w:proofErr w:type="spellStart"/>
            <w:r w:rsidRPr="007E7C7E">
              <w:rPr>
                <w:rFonts w:ascii="Times New Roman" w:hAnsi="Times New Roman" w:cs="Times New Roman"/>
                <w:sz w:val="20"/>
                <w:szCs w:val="20"/>
              </w:rPr>
              <w:t>Pauk</w:t>
            </w:r>
            <w:proofErr w:type="spellEnd"/>
          </w:p>
        </w:tc>
        <w:tc>
          <w:tcPr>
            <w:tcW w:w="2022" w:type="dxa"/>
            <w:shd w:val="clear" w:color="auto" w:fill="auto"/>
          </w:tcPr>
          <w:p w:rsidR="001D0AE0" w:rsidRPr="007E7C7E" w:rsidRDefault="001D0AE0"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1D0AE0" w:rsidRPr="007E7C7E" w:rsidRDefault="001D0AE0" w:rsidP="007E7C7E">
            <w:pPr>
              <w:jc w:val="center"/>
              <w:rPr>
                <w:rFonts w:ascii="Times New Roman" w:hAnsi="Times New Roman" w:cs="Times New Roman"/>
                <w:sz w:val="20"/>
                <w:szCs w:val="20"/>
              </w:rPr>
            </w:pPr>
            <w:r w:rsidRPr="007E7C7E">
              <w:rPr>
                <w:rFonts w:ascii="Times New Roman" w:hAnsi="Times New Roman" w:cs="Times New Roman"/>
                <w:sz w:val="20"/>
                <w:szCs w:val="20"/>
              </w:rPr>
              <w:t>1</w:t>
            </w:r>
            <w:r w:rsidR="00DC17D3" w:rsidRPr="007E7C7E">
              <w:rPr>
                <w:rFonts w:ascii="Times New Roman" w:hAnsi="Times New Roman" w:cs="Times New Roman"/>
                <w:sz w:val="20"/>
                <w:szCs w:val="20"/>
              </w:rPr>
              <w:t>995 - 1996</w:t>
            </w:r>
          </w:p>
        </w:tc>
        <w:tc>
          <w:tcPr>
            <w:tcW w:w="2238" w:type="dxa"/>
            <w:shd w:val="clear" w:color="auto" w:fill="auto"/>
          </w:tcPr>
          <w:p w:rsidR="001D0AE0" w:rsidRPr="007E7C7E" w:rsidRDefault="001D0AE0"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430" w:type="dxa"/>
            <w:shd w:val="clear" w:color="auto" w:fill="auto"/>
          </w:tcPr>
          <w:p w:rsidR="001D0AE0" w:rsidRPr="007E7C7E" w:rsidRDefault="001D0AE0" w:rsidP="006B2103">
            <w:pPr>
              <w:rPr>
                <w:rFonts w:ascii="Times New Roman" w:hAnsi="Times New Roman" w:cs="Times New Roman"/>
                <w:sz w:val="20"/>
                <w:szCs w:val="20"/>
              </w:rPr>
            </w:pPr>
            <w:r w:rsidRPr="007E7C7E">
              <w:rPr>
                <w:rFonts w:ascii="Times New Roman" w:hAnsi="Times New Roman" w:cs="Times New Roman"/>
                <w:sz w:val="20"/>
                <w:szCs w:val="20"/>
              </w:rPr>
              <w:t xml:space="preserve">Eleanor </w:t>
            </w:r>
            <w:proofErr w:type="spellStart"/>
            <w:r w:rsidRPr="007E7C7E">
              <w:rPr>
                <w:rFonts w:ascii="Times New Roman" w:hAnsi="Times New Roman" w:cs="Times New Roman"/>
                <w:sz w:val="20"/>
                <w:szCs w:val="20"/>
              </w:rPr>
              <w:t>Locklin</w:t>
            </w:r>
            <w:proofErr w:type="spellEnd"/>
          </w:p>
        </w:tc>
        <w:tc>
          <w:tcPr>
            <w:tcW w:w="2022" w:type="dxa"/>
            <w:shd w:val="clear" w:color="auto" w:fill="auto"/>
          </w:tcPr>
          <w:p w:rsidR="001D0AE0" w:rsidRPr="007E7C7E" w:rsidRDefault="001D0AE0"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1D0AE0" w:rsidRPr="007E7C7E" w:rsidRDefault="00DC17D3" w:rsidP="007E7C7E">
            <w:pPr>
              <w:jc w:val="center"/>
              <w:rPr>
                <w:rFonts w:ascii="Times New Roman" w:hAnsi="Times New Roman" w:cs="Times New Roman"/>
                <w:sz w:val="20"/>
                <w:szCs w:val="20"/>
              </w:rPr>
            </w:pPr>
            <w:r w:rsidRPr="007E7C7E">
              <w:rPr>
                <w:rFonts w:ascii="Times New Roman" w:hAnsi="Times New Roman" w:cs="Times New Roman"/>
                <w:sz w:val="20"/>
                <w:szCs w:val="20"/>
              </w:rPr>
              <w:t>1995 - 1996</w:t>
            </w:r>
          </w:p>
        </w:tc>
        <w:tc>
          <w:tcPr>
            <w:tcW w:w="2238" w:type="dxa"/>
            <w:shd w:val="clear" w:color="auto" w:fill="auto"/>
          </w:tcPr>
          <w:p w:rsidR="001D0AE0" w:rsidRPr="007E7C7E" w:rsidRDefault="001D0AE0"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430" w:type="dxa"/>
            <w:shd w:val="clear" w:color="auto" w:fill="auto"/>
          </w:tcPr>
          <w:p w:rsidR="001D0AE0" w:rsidRPr="007E7C7E" w:rsidRDefault="00DC17D3" w:rsidP="006B2103">
            <w:pPr>
              <w:rPr>
                <w:rFonts w:ascii="Times New Roman" w:hAnsi="Times New Roman" w:cs="Times New Roman"/>
                <w:sz w:val="20"/>
                <w:szCs w:val="20"/>
              </w:rPr>
            </w:pPr>
            <w:r w:rsidRPr="007E7C7E">
              <w:rPr>
                <w:rFonts w:ascii="Times New Roman" w:hAnsi="Times New Roman" w:cs="Times New Roman"/>
                <w:sz w:val="20"/>
                <w:szCs w:val="20"/>
              </w:rPr>
              <w:t>Andrea Manson</w:t>
            </w:r>
          </w:p>
        </w:tc>
        <w:tc>
          <w:tcPr>
            <w:tcW w:w="2022" w:type="dxa"/>
            <w:shd w:val="clear" w:color="auto" w:fill="auto"/>
          </w:tcPr>
          <w:p w:rsidR="001D0AE0" w:rsidRPr="007E7C7E" w:rsidRDefault="001D0AE0"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1D0AE0" w:rsidRPr="007E7C7E" w:rsidRDefault="00DC17D3" w:rsidP="007E7C7E">
            <w:pPr>
              <w:jc w:val="center"/>
              <w:rPr>
                <w:rFonts w:ascii="Times New Roman" w:hAnsi="Times New Roman" w:cs="Times New Roman"/>
                <w:sz w:val="20"/>
                <w:szCs w:val="20"/>
              </w:rPr>
            </w:pPr>
            <w:r w:rsidRPr="007E7C7E">
              <w:rPr>
                <w:rFonts w:ascii="Times New Roman" w:hAnsi="Times New Roman" w:cs="Times New Roman"/>
                <w:sz w:val="20"/>
                <w:szCs w:val="20"/>
              </w:rPr>
              <w:t>1994 - 1995</w:t>
            </w:r>
          </w:p>
        </w:tc>
        <w:tc>
          <w:tcPr>
            <w:tcW w:w="2238" w:type="dxa"/>
            <w:shd w:val="clear" w:color="auto" w:fill="auto"/>
          </w:tcPr>
          <w:p w:rsidR="001D0AE0" w:rsidRPr="007E7C7E" w:rsidRDefault="001D0AE0"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430" w:type="dxa"/>
            <w:shd w:val="clear" w:color="auto" w:fill="auto"/>
          </w:tcPr>
          <w:p w:rsidR="001D0AE0" w:rsidRPr="007E7C7E" w:rsidRDefault="00DC17D3" w:rsidP="006B2103">
            <w:pPr>
              <w:rPr>
                <w:rFonts w:ascii="Times New Roman" w:hAnsi="Times New Roman" w:cs="Times New Roman"/>
                <w:sz w:val="20"/>
                <w:szCs w:val="20"/>
              </w:rPr>
            </w:pPr>
            <w:r w:rsidRPr="007E7C7E">
              <w:rPr>
                <w:rFonts w:ascii="Times New Roman" w:hAnsi="Times New Roman" w:cs="Times New Roman"/>
                <w:sz w:val="20"/>
                <w:szCs w:val="20"/>
              </w:rPr>
              <w:t xml:space="preserve">Sarah </w:t>
            </w:r>
            <w:proofErr w:type="spellStart"/>
            <w:r w:rsidRPr="007E7C7E">
              <w:rPr>
                <w:rFonts w:ascii="Times New Roman" w:hAnsi="Times New Roman" w:cs="Times New Roman"/>
                <w:sz w:val="20"/>
                <w:szCs w:val="20"/>
              </w:rPr>
              <w:t>Verbiest</w:t>
            </w:r>
            <w:proofErr w:type="spellEnd"/>
          </w:p>
        </w:tc>
        <w:tc>
          <w:tcPr>
            <w:tcW w:w="2022" w:type="dxa"/>
            <w:shd w:val="clear" w:color="auto" w:fill="auto"/>
          </w:tcPr>
          <w:p w:rsidR="001D0AE0" w:rsidRPr="007E7C7E" w:rsidRDefault="001D0AE0"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1D0AE0" w:rsidRPr="007E7C7E" w:rsidRDefault="00DC17D3" w:rsidP="007E7C7E">
            <w:pPr>
              <w:jc w:val="center"/>
              <w:rPr>
                <w:rFonts w:ascii="Times New Roman" w:hAnsi="Times New Roman" w:cs="Times New Roman"/>
                <w:sz w:val="20"/>
                <w:szCs w:val="20"/>
              </w:rPr>
            </w:pPr>
            <w:r w:rsidRPr="007E7C7E">
              <w:rPr>
                <w:rFonts w:ascii="Times New Roman" w:hAnsi="Times New Roman" w:cs="Times New Roman"/>
                <w:sz w:val="20"/>
                <w:szCs w:val="20"/>
              </w:rPr>
              <w:t>1994 - 1995</w:t>
            </w:r>
          </w:p>
        </w:tc>
        <w:tc>
          <w:tcPr>
            <w:tcW w:w="2238" w:type="dxa"/>
            <w:shd w:val="clear" w:color="auto" w:fill="auto"/>
          </w:tcPr>
          <w:p w:rsidR="001D0AE0" w:rsidRPr="007E7C7E" w:rsidRDefault="001D0AE0"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430" w:type="dxa"/>
            <w:shd w:val="clear" w:color="auto" w:fill="auto"/>
          </w:tcPr>
          <w:p w:rsidR="001D0AE0" w:rsidRPr="007E7C7E" w:rsidRDefault="00DC17D3" w:rsidP="006B2103">
            <w:pPr>
              <w:rPr>
                <w:rFonts w:ascii="Times New Roman" w:hAnsi="Times New Roman" w:cs="Times New Roman"/>
                <w:sz w:val="20"/>
                <w:szCs w:val="20"/>
              </w:rPr>
            </w:pPr>
            <w:r w:rsidRPr="007E7C7E">
              <w:rPr>
                <w:rFonts w:ascii="Times New Roman" w:hAnsi="Times New Roman" w:cs="Times New Roman"/>
                <w:sz w:val="20"/>
                <w:szCs w:val="20"/>
              </w:rPr>
              <w:t>Ginger Bethune</w:t>
            </w:r>
          </w:p>
        </w:tc>
        <w:tc>
          <w:tcPr>
            <w:tcW w:w="2022" w:type="dxa"/>
            <w:shd w:val="clear" w:color="auto" w:fill="auto"/>
          </w:tcPr>
          <w:p w:rsidR="001D0AE0" w:rsidRPr="007E7C7E" w:rsidRDefault="001D0AE0"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1D0AE0" w:rsidRPr="007E7C7E" w:rsidRDefault="00DC17D3" w:rsidP="007E7C7E">
            <w:pPr>
              <w:jc w:val="center"/>
              <w:rPr>
                <w:rFonts w:ascii="Times New Roman" w:hAnsi="Times New Roman" w:cs="Times New Roman"/>
                <w:sz w:val="20"/>
                <w:szCs w:val="20"/>
              </w:rPr>
            </w:pPr>
            <w:r w:rsidRPr="007E7C7E">
              <w:rPr>
                <w:rFonts w:ascii="Times New Roman" w:hAnsi="Times New Roman" w:cs="Times New Roman"/>
                <w:sz w:val="20"/>
                <w:szCs w:val="20"/>
              </w:rPr>
              <w:t>1993 – 1994</w:t>
            </w:r>
          </w:p>
        </w:tc>
        <w:tc>
          <w:tcPr>
            <w:tcW w:w="2238" w:type="dxa"/>
            <w:shd w:val="clear" w:color="auto" w:fill="auto"/>
          </w:tcPr>
          <w:p w:rsidR="001D0AE0" w:rsidRPr="007E7C7E" w:rsidRDefault="001D0AE0"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430" w:type="dxa"/>
            <w:shd w:val="clear" w:color="auto" w:fill="auto"/>
          </w:tcPr>
          <w:p w:rsidR="001D0AE0" w:rsidRPr="007E7C7E" w:rsidRDefault="00DC17D3" w:rsidP="006B2103">
            <w:pPr>
              <w:rPr>
                <w:rFonts w:ascii="Times New Roman" w:hAnsi="Times New Roman" w:cs="Times New Roman"/>
                <w:sz w:val="20"/>
                <w:szCs w:val="20"/>
              </w:rPr>
            </w:pPr>
            <w:r w:rsidRPr="007E7C7E">
              <w:rPr>
                <w:rFonts w:ascii="Times New Roman" w:hAnsi="Times New Roman" w:cs="Times New Roman"/>
                <w:sz w:val="20"/>
                <w:szCs w:val="20"/>
              </w:rPr>
              <w:t>Meredith Moss</w:t>
            </w:r>
          </w:p>
        </w:tc>
        <w:tc>
          <w:tcPr>
            <w:tcW w:w="2022" w:type="dxa"/>
            <w:shd w:val="clear" w:color="auto" w:fill="auto"/>
          </w:tcPr>
          <w:p w:rsidR="001D0AE0" w:rsidRPr="007E7C7E" w:rsidRDefault="001D0AE0"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1D0AE0" w:rsidRPr="007E7C7E" w:rsidRDefault="00DC17D3" w:rsidP="007E7C7E">
            <w:pPr>
              <w:jc w:val="center"/>
              <w:rPr>
                <w:rFonts w:ascii="Times New Roman" w:hAnsi="Times New Roman" w:cs="Times New Roman"/>
                <w:sz w:val="20"/>
                <w:szCs w:val="20"/>
              </w:rPr>
            </w:pPr>
            <w:r w:rsidRPr="007E7C7E">
              <w:rPr>
                <w:rFonts w:ascii="Times New Roman" w:hAnsi="Times New Roman" w:cs="Times New Roman"/>
                <w:sz w:val="20"/>
                <w:szCs w:val="20"/>
              </w:rPr>
              <w:t>1993 - 1994</w:t>
            </w:r>
          </w:p>
        </w:tc>
        <w:tc>
          <w:tcPr>
            <w:tcW w:w="2238" w:type="dxa"/>
            <w:shd w:val="clear" w:color="auto" w:fill="auto"/>
          </w:tcPr>
          <w:p w:rsidR="001D0AE0" w:rsidRPr="007E7C7E" w:rsidRDefault="001D0AE0"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430" w:type="dxa"/>
            <w:shd w:val="clear" w:color="auto" w:fill="auto"/>
          </w:tcPr>
          <w:p w:rsidR="00DC17D3" w:rsidRPr="007E7C7E" w:rsidRDefault="00DC17D3" w:rsidP="006B2103">
            <w:pPr>
              <w:rPr>
                <w:rFonts w:ascii="Times New Roman" w:hAnsi="Times New Roman" w:cs="Times New Roman"/>
                <w:sz w:val="20"/>
                <w:szCs w:val="20"/>
              </w:rPr>
            </w:pPr>
            <w:r w:rsidRPr="007E7C7E">
              <w:rPr>
                <w:rFonts w:ascii="Times New Roman" w:hAnsi="Times New Roman" w:cs="Times New Roman"/>
                <w:sz w:val="20"/>
                <w:szCs w:val="20"/>
              </w:rPr>
              <w:lastRenderedPageBreak/>
              <w:t xml:space="preserve">Laura </w:t>
            </w:r>
            <w:proofErr w:type="spellStart"/>
            <w:r w:rsidRPr="007E7C7E">
              <w:rPr>
                <w:rFonts w:ascii="Times New Roman" w:hAnsi="Times New Roman" w:cs="Times New Roman"/>
                <w:sz w:val="20"/>
                <w:szCs w:val="20"/>
              </w:rPr>
              <w:t>Oberkirker</w:t>
            </w:r>
            <w:proofErr w:type="spellEnd"/>
          </w:p>
        </w:tc>
        <w:tc>
          <w:tcPr>
            <w:tcW w:w="2022" w:type="dxa"/>
            <w:shd w:val="clear" w:color="auto" w:fill="auto"/>
          </w:tcPr>
          <w:p w:rsidR="00DC17D3" w:rsidRPr="007E7C7E" w:rsidRDefault="00DC17D3"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DC17D3" w:rsidRPr="007E7C7E" w:rsidRDefault="00DC17D3" w:rsidP="007E7C7E">
            <w:pPr>
              <w:jc w:val="center"/>
              <w:rPr>
                <w:rFonts w:ascii="Times New Roman" w:hAnsi="Times New Roman" w:cs="Times New Roman"/>
                <w:sz w:val="20"/>
                <w:szCs w:val="20"/>
              </w:rPr>
            </w:pPr>
            <w:r w:rsidRPr="007E7C7E">
              <w:rPr>
                <w:rFonts w:ascii="Times New Roman" w:hAnsi="Times New Roman" w:cs="Times New Roman"/>
                <w:sz w:val="20"/>
                <w:szCs w:val="20"/>
              </w:rPr>
              <w:t>1993 – 1994</w:t>
            </w:r>
          </w:p>
        </w:tc>
        <w:tc>
          <w:tcPr>
            <w:tcW w:w="2238" w:type="dxa"/>
            <w:shd w:val="clear" w:color="auto" w:fill="auto"/>
          </w:tcPr>
          <w:p w:rsidR="00DC17D3" w:rsidRPr="007E7C7E" w:rsidRDefault="00DC17D3"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430" w:type="dxa"/>
            <w:shd w:val="clear" w:color="auto" w:fill="auto"/>
          </w:tcPr>
          <w:p w:rsidR="00DC17D3" w:rsidRPr="007E7C7E" w:rsidRDefault="00DC17D3" w:rsidP="006B2103">
            <w:pPr>
              <w:rPr>
                <w:rFonts w:ascii="Times New Roman" w:hAnsi="Times New Roman" w:cs="Times New Roman"/>
                <w:sz w:val="20"/>
                <w:szCs w:val="20"/>
              </w:rPr>
            </w:pPr>
            <w:r w:rsidRPr="007E7C7E">
              <w:rPr>
                <w:rFonts w:ascii="Times New Roman" w:hAnsi="Times New Roman" w:cs="Times New Roman"/>
                <w:sz w:val="20"/>
                <w:szCs w:val="20"/>
              </w:rPr>
              <w:t>Patrick Loeb</w:t>
            </w:r>
          </w:p>
        </w:tc>
        <w:tc>
          <w:tcPr>
            <w:tcW w:w="2022" w:type="dxa"/>
            <w:shd w:val="clear" w:color="auto" w:fill="auto"/>
          </w:tcPr>
          <w:p w:rsidR="00DC17D3" w:rsidRPr="007E7C7E" w:rsidRDefault="00DC17D3"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2274" w:type="dxa"/>
            <w:shd w:val="clear" w:color="auto" w:fill="auto"/>
          </w:tcPr>
          <w:p w:rsidR="00DC17D3" w:rsidRPr="007E7C7E" w:rsidRDefault="00DC17D3" w:rsidP="007E7C7E">
            <w:pPr>
              <w:jc w:val="center"/>
              <w:rPr>
                <w:rFonts w:ascii="Times New Roman" w:hAnsi="Times New Roman" w:cs="Times New Roman"/>
                <w:sz w:val="20"/>
                <w:szCs w:val="20"/>
              </w:rPr>
            </w:pPr>
            <w:r w:rsidRPr="007E7C7E">
              <w:rPr>
                <w:rFonts w:ascii="Times New Roman" w:hAnsi="Times New Roman" w:cs="Times New Roman"/>
                <w:sz w:val="20"/>
                <w:szCs w:val="20"/>
              </w:rPr>
              <w:t>1993 - 1994</w:t>
            </w:r>
          </w:p>
        </w:tc>
        <w:tc>
          <w:tcPr>
            <w:tcW w:w="2238" w:type="dxa"/>
            <w:shd w:val="clear" w:color="auto" w:fill="auto"/>
          </w:tcPr>
          <w:p w:rsidR="00DC17D3" w:rsidRPr="007E7C7E" w:rsidRDefault="00DC17D3"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bl>
    <w:p w:rsidR="00F11C68" w:rsidRDefault="00F11C68" w:rsidP="00F11C68">
      <w:pPr>
        <w:ind w:left="360" w:hanging="360"/>
        <w:rPr>
          <w:rFonts w:ascii="Times New Roman" w:hAnsi="Times New Roman" w:cs="Times New Roman"/>
          <w:sz w:val="20"/>
          <w:szCs w:val="20"/>
        </w:rPr>
      </w:pPr>
    </w:p>
    <w:p w:rsidR="00347A12" w:rsidRDefault="00347A12" w:rsidP="00F11C68">
      <w:pPr>
        <w:ind w:left="360" w:hanging="360"/>
        <w:rPr>
          <w:rFonts w:ascii="Times New Roman" w:hAnsi="Times New Roman" w:cs="Times New Roman"/>
          <w:sz w:val="20"/>
          <w:szCs w:val="20"/>
        </w:rPr>
      </w:pPr>
    </w:p>
    <w:p w:rsidR="00347A12" w:rsidRDefault="00347A12" w:rsidP="00F11C68">
      <w:pPr>
        <w:ind w:left="360" w:hanging="360"/>
        <w:rPr>
          <w:rFonts w:ascii="Times New Roman" w:hAnsi="Times New Roman" w:cs="Times New Roman"/>
          <w:sz w:val="20"/>
          <w:szCs w:val="20"/>
        </w:rPr>
      </w:pPr>
    </w:p>
    <w:p w:rsidR="006B2103" w:rsidRPr="0029596E" w:rsidRDefault="00F11C68" w:rsidP="00120FF9">
      <w:pPr>
        <w:numPr>
          <w:ilvl w:val="0"/>
          <w:numId w:val="11"/>
        </w:numPr>
        <w:tabs>
          <w:tab w:val="left" w:pos="720"/>
        </w:tabs>
        <w:rPr>
          <w:rFonts w:ascii="Times New Roman" w:hAnsi="Times New Roman" w:cs="Times New Roman"/>
          <w:b/>
          <w:bCs/>
          <w:sz w:val="20"/>
          <w:szCs w:val="20"/>
        </w:rPr>
      </w:pPr>
      <w:r w:rsidRPr="006B2103">
        <w:rPr>
          <w:rFonts w:ascii="Times New Roman" w:hAnsi="Times New Roman" w:cs="Times New Roman"/>
          <w:b/>
          <w:bCs/>
          <w:sz w:val="20"/>
          <w:szCs w:val="20"/>
          <w:u w:val="single"/>
        </w:rPr>
        <w:t xml:space="preserve">Independent Study </w:t>
      </w:r>
      <w:r w:rsidR="006B2103">
        <w:rPr>
          <w:rFonts w:ascii="Times New Roman" w:hAnsi="Times New Roman" w:cs="Times New Roman"/>
          <w:b/>
          <w:bCs/>
          <w:sz w:val="20"/>
          <w:szCs w:val="20"/>
          <w:u w:val="single"/>
        </w:rPr>
        <w:t xml:space="preserve">Advisees </w:t>
      </w:r>
    </w:p>
    <w:p w:rsidR="0029596E" w:rsidRDefault="0029596E" w:rsidP="0029596E">
      <w:pPr>
        <w:tabs>
          <w:tab w:val="left" w:pos="720"/>
        </w:tabs>
        <w:ind w:left="1440"/>
        <w:rPr>
          <w:rFonts w:ascii="Times New Roman" w:hAnsi="Times New Roman" w:cs="Times New Roman"/>
          <w:b/>
          <w:bCs/>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802"/>
        <w:gridCol w:w="1758"/>
        <w:gridCol w:w="2512"/>
      </w:tblGrid>
      <w:tr w:rsidR="007E7C7E" w:rsidRPr="007E7C7E" w:rsidTr="007E7C7E">
        <w:tc>
          <w:tcPr>
            <w:tcW w:w="1890" w:type="dxa"/>
            <w:shd w:val="clear" w:color="auto" w:fill="auto"/>
          </w:tcPr>
          <w:p w:rsidR="006B2103" w:rsidRPr="007E7C7E" w:rsidRDefault="00F11C68"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 xml:space="preserve">       </w:t>
            </w:r>
            <w:r w:rsidR="006B2103" w:rsidRPr="007E7C7E">
              <w:rPr>
                <w:rFonts w:ascii="Times New Roman" w:hAnsi="Times New Roman" w:cs="Times New Roman"/>
                <w:b/>
                <w:bCs/>
                <w:sz w:val="20"/>
                <w:szCs w:val="20"/>
              </w:rPr>
              <w:t>Name</w:t>
            </w:r>
          </w:p>
        </w:tc>
        <w:tc>
          <w:tcPr>
            <w:tcW w:w="2880" w:type="dxa"/>
            <w:shd w:val="clear" w:color="auto" w:fill="auto"/>
          </w:tcPr>
          <w:p w:rsidR="006B2103" w:rsidRPr="007E7C7E" w:rsidRDefault="006B2103"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Degree Type</w:t>
            </w:r>
          </w:p>
        </w:tc>
        <w:tc>
          <w:tcPr>
            <w:tcW w:w="1800" w:type="dxa"/>
            <w:shd w:val="clear" w:color="auto" w:fill="auto"/>
          </w:tcPr>
          <w:p w:rsidR="006B2103" w:rsidRPr="007E7C7E" w:rsidRDefault="006B2103"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Advising Period</w:t>
            </w:r>
          </w:p>
        </w:tc>
        <w:tc>
          <w:tcPr>
            <w:tcW w:w="2574" w:type="dxa"/>
            <w:shd w:val="clear" w:color="auto" w:fill="auto"/>
          </w:tcPr>
          <w:p w:rsidR="006B2103" w:rsidRPr="007E7C7E" w:rsidRDefault="006B2103"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Institution(s)</w:t>
            </w:r>
          </w:p>
        </w:tc>
      </w:tr>
      <w:tr w:rsidR="007E7C7E" w:rsidRPr="007E7C7E" w:rsidTr="007E7C7E">
        <w:tc>
          <w:tcPr>
            <w:tcW w:w="1890" w:type="dxa"/>
            <w:shd w:val="clear" w:color="auto" w:fill="auto"/>
          </w:tcPr>
          <w:p w:rsidR="00D506A8" w:rsidRPr="007E7C7E" w:rsidRDefault="00694784" w:rsidP="006B2103">
            <w:pPr>
              <w:rPr>
                <w:rFonts w:ascii="Times New Roman" w:hAnsi="Times New Roman" w:cs="Times New Roman"/>
                <w:sz w:val="20"/>
                <w:szCs w:val="20"/>
              </w:rPr>
            </w:pPr>
            <w:proofErr w:type="spellStart"/>
            <w:r w:rsidRPr="007E7C7E">
              <w:rPr>
                <w:rFonts w:ascii="Times New Roman" w:hAnsi="Times New Roman" w:cs="Times New Roman"/>
                <w:sz w:val="20"/>
                <w:szCs w:val="20"/>
              </w:rPr>
              <w:t>Mekia</w:t>
            </w:r>
            <w:proofErr w:type="spellEnd"/>
            <w:r w:rsidRPr="007E7C7E">
              <w:rPr>
                <w:rFonts w:ascii="Times New Roman" w:hAnsi="Times New Roman" w:cs="Times New Roman"/>
                <w:sz w:val="20"/>
                <w:szCs w:val="20"/>
              </w:rPr>
              <w:t xml:space="preserve"> </w:t>
            </w:r>
            <w:proofErr w:type="spellStart"/>
            <w:r w:rsidRPr="007E7C7E">
              <w:rPr>
                <w:rFonts w:ascii="Times New Roman" w:hAnsi="Times New Roman" w:cs="Times New Roman"/>
                <w:sz w:val="20"/>
                <w:szCs w:val="20"/>
              </w:rPr>
              <w:t>Barclift</w:t>
            </w:r>
            <w:proofErr w:type="spellEnd"/>
          </w:p>
        </w:tc>
        <w:tc>
          <w:tcPr>
            <w:tcW w:w="2880" w:type="dxa"/>
            <w:shd w:val="clear" w:color="auto" w:fill="auto"/>
          </w:tcPr>
          <w:p w:rsidR="00D506A8" w:rsidRPr="007E7C7E" w:rsidRDefault="00694784"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r w:rsidRPr="007E7C7E">
              <w:rPr>
                <w:rFonts w:ascii="Times New Roman" w:hAnsi="Times New Roman" w:cs="Times New Roman"/>
                <w:sz w:val="20"/>
                <w:szCs w:val="20"/>
              </w:rPr>
              <w:t xml:space="preserve"> – Public Health Ed</w:t>
            </w:r>
          </w:p>
        </w:tc>
        <w:tc>
          <w:tcPr>
            <w:tcW w:w="1800" w:type="dxa"/>
            <w:shd w:val="clear" w:color="auto" w:fill="auto"/>
          </w:tcPr>
          <w:p w:rsidR="00D506A8" w:rsidRPr="007E7C7E" w:rsidRDefault="00694784" w:rsidP="007E7C7E">
            <w:pPr>
              <w:jc w:val="center"/>
              <w:rPr>
                <w:rFonts w:ascii="Times New Roman" w:hAnsi="Times New Roman" w:cs="Times New Roman"/>
                <w:sz w:val="20"/>
                <w:szCs w:val="20"/>
              </w:rPr>
            </w:pPr>
            <w:r w:rsidRPr="007E7C7E">
              <w:rPr>
                <w:rFonts w:ascii="Times New Roman" w:hAnsi="Times New Roman" w:cs="Times New Roman"/>
                <w:sz w:val="20"/>
                <w:szCs w:val="20"/>
              </w:rPr>
              <w:t>2008 &amp; 2009</w:t>
            </w:r>
          </w:p>
        </w:tc>
        <w:tc>
          <w:tcPr>
            <w:tcW w:w="2574" w:type="dxa"/>
            <w:shd w:val="clear" w:color="auto" w:fill="auto"/>
          </w:tcPr>
          <w:p w:rsidR="00D506A8" w:rsidRPr="007E7C7E" w:rsidRDefault="00694784" w:rsidP="007E7C7E">
            <w:pPr>
              <w:jc w:val="center"/>
              <w:rPr>
                <w:rFonts w:ascii="Times New Roman" w:hAnsi="Times New Roman" w:cs="Times New Roman"/>
                <w:sz w:val="20"/>
                <w:szCs w:val="20"/>
              </w:rPr>
            </w:pPr>
            <w:r w:rsidRPr="007E7C7E">
              <w:rPr>
                <w:rFonts w:ascii="Times New Roman" w:hAnsi="Times New Roman" w:cs="Times New Roman"/>
                <w:sz w:val="20"/>
                <w:szCs w:val="20"/>
              </w:rPr>
              <w:t>Univ. NCG</w:t>
            </w:r>
          </w:p>
        </w:tc>
      </w:tr>
      <w:tr w:rsidR="007E7C7E" w:rsidRPr="007E7C7E" w:rsidTr="007E7C7E">
        <w:tc>
          <w:tcPr>
            <w:tcW w:w="1890" w:type="dxa"/>
            <w:shd w:val="clear" w:color="auto" w:fill="auto"/>
          </w:tcPr>
          <w:p w:rsidR="00D506A8" w:rsidRPr="007E7C7E" w:rsidRDefault="004D62B8" w:rsidP="006B2103">
            <w:pPr>
              <w:rPr>
                <w:rFonts w:ascii="Times New Roman" w:hAnsi="Times New Roman" w:cs="Times New Roman"/>
                <w:sz w:val="20"/>
                <w:szCs w:val="20"/>
              </w:rPr>
            </w:pPr>
            <w:proofErr w:type="spellStart"/>
            <w:r w:rsidRPr="007E7C7E">
              <w:rPr>
                <w:rFonts w:ascii="Times New Roman" w:hAnsi="Times New Roman" w:cs="Times New Roman"/>
                <w:sz w:val="20"/>
                <w:szCs w:val="20"/>
              </w:rPr>
              <w:t>Jaunita</w:t>
            </w:r>
            <w:proofErr w:type="spellEnd"/>
            <w:r w:rsidRPr="007E7C7E">
              <w:rPr>
                <w:rFonts w:ascii="Times New Roman" w:hAnsi="Times New Roman" w:cs="Times New Roman"/>
                <w:sz w:val="20"/>
                <w:szCs w:val="20"/>
              </w:rPr>
              <w:t xml:space="preserve"> </w:t>
            </w:r>
            <w:proofErr w:type="spellStart"/>
            <w:r w:rsidRPr="007E7C7E">
              <w:rPr>
                <w:rFonts w:ascii="Times New Roman" w:hAnsi="Times New Roman" w:cs="Times New Roman"/>
                <w:sz w:val="20"/>
                <w:szCs w:val="20"/>
              </w:rPr>
              <w:t>Cuffee</w:t>
            </w:r>
            <w:proofErr w:type="spellEnd"/>
          </w:p>
        </w:tc>
        <w:tc>
          <w:tcPr>
            <w:tcW w:w="2880" w:type="dxa"/>
            <w:shd w:val="clear" w:color="auto" w:fill="auto"/>
          </w:tcPr>
          <w:p w:rsidR="00D506A8" w:rsidRPr="007E7C7E" w:rsidRDefault="004D62B8"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r w:rsidR="00D506A8" w:rsidRPr="007E7C7E">
              <w:rPr>
                <w:rFonts w:ascii="Times New Roman" w:hAnsi="Times New Roman" w:cs="Times New Roman"/>
                <w:sz w:val="20"/>
                <w:szCs w:val="20"/>
              </w:rPr>
              <w:t xml:space="preserve"> – Public Health Ed</w:t>
            </w:r>
          </w:p>
        </w:tc>
        <w:tc>
          <w:tcPr>
            <w:tcW w:w="1800" w:type="dxa"/>
            <w:shd w:val="clear" w:color="auto" w:fill="auto"/>
          </w:tcPr>
          <w:p w:rsidR="00D506A8" w:rsidRPr="007E7C7E" w:rsidRDefault="00694784" w:rsidP="007E7C7E">
            <w:pPr>
              <w:jc w:val="center"/>
              <w:rPr>
                <w:rFonts w:ascii="Times New Roman" w:hAnsi="Times New Roman" w:cs="Times New Roman"/>
                <w:sz w:val="20"/>
                <w:szCs w:val="20"/>
              </w:rPr>
            </w:pPr>
            <w:r w:rsidRPr="007E7C7E">
              <w:rPr>
                <w:rFonts w:ascii="Times New Roman" w:hAnsi="Times New Roman" w:cs="Times New Roman"/>
                <w:sz w:val="20"/>
                <w:szCs w:val="20"/>
              </w:rPr>
              <w:t>200</w:t>
            </w:r>
            <w:r w:rsidR="00DA135A" w:rsidRPr="007E7C7E">
              <w:rPr>
                <w:rFonts w:ascii="Times New Roman" w:hAnsi="Times New Roman" w:cs="Times New Roman"/>
                <w:sz w:val="20"/>
                <w:szCs w:val="20"/>
              </w:rPr>
              <w:t>7</w:t>
            </w:r>
            <w:r w:rsidR="004D62B8" w:rsidRPr="007E7C7E">
              <w:rPr>
                <w:rFonts w:ascii="Times New Roman" w:hAnsi="Times New Roman" w:cs="Times New Roman"/>
                <w:sz w:val="20"/>
                <w:szCs w:val="20"/>
              </w:rPr>
              <w:t>-2008</w:t>
            </w:r>
          </w:p>
        </w:tc>
        <w:tc>
          <w:tcPr>
            <w:tcW w:w="2574" w:type="dxa"/>
            <w:shd w:val="clear" w:color="auto" w:fill="auto"/>
          </w:tcPr>
          <w:p w:rsidR="00D506A8" w:rsidRPr="007E7C7E" w:rsidRDefault="00694784" w:rsidP="007E7C7E">
            <w:pPr>
              <w:jc w:val="center"/>
              <w:rPr>
                <w:rFonts w:ascii="Times New Roman" w:hAnsi="Times New Roman" w:cs="Times New Roman"/>
                <w:sz w:val="20"/>
                <w:szCs w:val="20"/>
              </w:rPr>
            </w:pPr>
            <w:r w:rsidRPr="007E7C7E">
              <w:rPr>
                <w:rFonts w:ascii="Times New Roman" w:hAnsi="Times New Roman" w:cs="Times New Roman"/>
                <w:sz w:val="20"/>
                <w:szCs w:val="20"/>
              </w:rPr>
              <w:t>Univ. NCG</w:t>
            </w:r>
          </w:p>
        </w:tc>
      </w:tr>
      <w:tr w:rsidR="007E7C7E" w:rsidRPr="007E7C7E" w:rsidTr="007E7C7E">
        <w:tc>
          <w:tcPr>
            <w:tcW w:w="1890" w:type="dxa"/>
            <w:shd w:val="clear" w:color="auto" w:fill="auto"/>
          </w:tcPr>
          <w:p w:rsidR="00BE7663" w:rsidRPr="007E7C7E" w:rsidRDefault="00BE7663" w:rsidP="006B2103">
            <w:pPr>
              <w:rPr>
                <w:rFonts w:ascii="Times New Roman" w:hAnsi="Times New Roman" w:cs="Times New Roman"/>
                <w:sz w:val="20"/>
                <w:szCs w:val="20"/>
              </w:rPr>
            </w:pPr>
            <w:r w:rsidRPr="007E7C7E">
              <w:rPr>
                <w:rFonts w:ascii="Times New Roman" w:hAnsi="Times New Roman" w:cs="Times New Roman"/>
                <w:sz w:val="20"/>
                <w:szCs w:val="20"/>
              </w:rPr>
              <w:t>Laura Hitchcock</w:t>
            </w:r>
          </w:p>
        </w:tc>
        <w:tc>
          <w:tcPr>
            <w:tcW w:w="2880" w:type="dxa"/>
            <w:shd w:val="clear" w:color="auto" w:fill="auto"/>
          </w:tcPr>
          <w:p w:rsidR="00BE7663" w:rsidRPr="007E7C7E" w:rsidRDefault="00BE7663" w:rsidP="007E7C7E">
            <w:pPr>
              <w:jc w:val="center"/>
              <w:rPr>
                <w:rFonts w:ascii="Times New Roman" w:hAnsi="Times New Roman" w:cs="Times New Roman"/>
                <w:sz w:val="20"/>
                <w:szCs w:val="20"/>
              </w:rPr>
            </w:pPr>
            <w:r w:rsidRPr="007E7C7E">
              <w:rPr>
                <w:rFonts w:ascii="Times New Roman" w:hAnsi="Times New Roman" w:cs="Times New Roman"/>
                <w:sz w:val="20"/>
                <w:szCs w:val="20"/>
              </w:rPr>
              <w:t>PhD – Social Work</w:t>
            </w:r>
          </w:p>
        </w:tc>
        <w:tc>
          <w:tcPr>
            <w:tcW w:w="1800" w:type="dxa"/>
            <w:shd w:val="clear" w:color="auto" w:fill="auto"/>
          </w:tcPr>
          <w:p w:rsidR="00BE7663" w:rsidRPr="007E7C7E" w:rsidRDefault="00BE7663"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2005 – </w:t>
            </w:r>
            <w:r w:rsidR="00541E21" w:rsidRPr="007E7C7E">
              <w:rPr>
                <w:rFonts w:ascii="Times New Roman" w:hAnsi="Times New Roman" w:cs="Times New Roman"/>
                <w:sz w:val="20"/>
                <w:szCs w:val="20"/>
              </w:rPr>
              <w:t>2006</w:t>
            </w:r>
          </w:p>
        </w:tc>
        <w:tc>
          <w:tcPr>
            <w:tcW w:w="2574" w:type="dxa"/>
            <w:shd w:val="clear" w:color="auto" w:fill="auto"/>
          </w:tcPr>
          <w:p w:rsidR="00BE7663" w:rsidRPr="007E7C7E" w:rsidRDefault="00BE7663" w:rsidP="007E7C7E">
            <w:pPr>
              <w:jc w:val="center"/>
              <w:rPr>
                <w:rFonts w:ascii="Times New Roman" w:hAnsi="Times New Roman" w:cs="Times New Roman"/>
                <w:sz w:val="20"/>
                <w:szCs w:val="20"/>
              </w:rPr>
            </w:pPr>
            <w:r w:rsidRPr="007E7C7E">
              <w:rPr>
                <w:rFonts w:ascii="Times New Roman" w:hAnsi="Times New Roman" w:cs="Times New Roman"/>
                <w:sz w:val="20"/>
                <w:szCs w:val="20"/>
              </w:rPr>
              <w:t>Univ. of Alabama</w:t>
            </w:r>
          </w:p>
        </w:tc>
      </w:tr>
      <w:tr w:rsidR="007E7C7E" w:rsidRPr="007E7C7E" w:rsidTr="007E7C7E">
        <w:tc>
          <w:tcPr>
            <w:tcW w:w="1890" w:type="dxa"/>
            <w:shd w:val="clear" w:color="auto" w:fill="auto"/>
          </w:tcPr>
          <w:p w:rsidR="00C306F5" w:rsidRPr="007E7C7E" w:rsidRDefault="00C306F5" w:rsidP="006B2103">
            <w:pPr>
              <w:rPr>
                <w:rFonts w:ascii="Times New Roman" w:hAnsi="Times New Roman" w:cs="Times New Roman"/>
                <w:sz w:val="20"/>
                <w:szCs w:val="20"/>
              </w:rPr>
            </w:pPr>
            <w:r w:rsidRPr="007E7C7E">
              <w:rPr>
                <w:rFonts w:ascii="Times New Roman" w:hAnsi="Times New Roman" w:cs="Times New Roman"/>
                <w:sz w:val="20"/>
                <w:szCs w:val="20"/>
              </w:rPr>
              <w:t>Kai Stewart</w:t>
            </w:r>
          </w:p>
        </w:tc>
        <w:tc>
          <w:tcPr>
            <w:tcW w:w="2880" w:type="dxa"/>
            <w:shd w:val="clear" w:color="auto" w:fill="auto"/>
          </w:tcPr>
          <w:p w:rsidR="00C306F5" w:rsidRPr="007E7C7E" w:rsidRDefault="00C306F5" w:rsidP="007E7C7E">
            <w:pPr>
              <w:jc w:val="center"/>
              <w:rPr>
                <w:rFonts w:ascii="Times New Roman" w:hAnsi="Times New Roman" w:cs="Times New Roman"/>
                <w:sz w:val="20"/>
                <w:szCs w:val="20"/>
              </w:rPr>
            </w:pPr>
            <w:r w:rsidRPr="007E7C7E">
              <w:rPr>
                <w:rFonts w:ascii="Times New Roman" w:hAnsi="Times New Roman" w:cs="Times New Roman"/>
                <w:sz w:val="20"/>
                <w:szCs w:val="20"/>
              </w:rPr>
              <w:t>PhD – Health Education</w:t>
            </w:r>
          </w:p>
        </w:tc>
        <w:tc>
          <w:tcPr>
            <w:tcW w:w="1800" w:type="dxa"/>
            <w:shd w:val="clear" w:color="auto" w:fill="auto"/>
          </w:tcPr>
          <w:p w:rsidR="00C306F5" w:rsidRPr="007E7C7E" w:rsidRDefault="00C306F5"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2004 - </w:t>
            </w:r>
            <w:r w:rsidR="003A6BF7" w:rsidRPr="007E7C7E">
              <w:rPr>
                <w:rFonts w:ascii="Times New Roman" w:hAnsi="Times New Roman" w:cs="Times New Roman"/>
                <w:sz w:val="20"/>
                <w:szCs w:val="20"/>
              </w:rPr>
              <w:t>2006</w:t>
            </w:r>
          </w:p>
        </w:tc>
        <w:tc>
          <w:tcPr>
            <w:tcW w:w="2574" w:type="dxa"/>
            <w:shd w:val="clear" w:color="auto" w:fill="auto"/>
          </w:tcPr>
          <w:p w:rsidR="00C306F5" w:rsidRPr="007E7C7E" w:rsidRDefault="00C306F5"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1890" w:type="dxa"/>
            <w:shd w:val="clear" w:color="auto" w:fill="auto"/>
          </w:tcPr>
          <w:p w:rsidR="006B2103" w:rsidRPr="007E7C7E" w:rsidRDefault="00A60F49" w:rsidP="006B2103">
            <w:pPr>
              <w:rPr>
                <w:rFonts w:ascii="Times New Roman" w:hAnsi="Times New Roman" w:cs="Times New Roman"/>
                <w:sz w:val="20"/>
                <w:szCs w:val="20"/>
              </w:rPr>
            </w:pPr>
            <w:r w:rsidRPr="007E7C7E">
              <w:rPr>
                <w:rFonts w:ascii="Times New Roman" w:hAnsi="Times New Roman" w:cs="Times New Roman"/>
                <w:sz w:val="20"/>
                <w:szCs w:val="20"/>
              </w:rPr>
              <w:t>Joan Thomas</w:t>
            </w:r>
          </w:p>
        </w:tc>
        <w:tc>
          <w:tcPr>
            <w:tcW w:w="2880" w:type="dxa"/>
            <w:shd w:val="clear" w:color="auto" w:fill="auto"/>
          </w:tcPr>
          <w:p w:rsidR="006B2103" w:rsidRPr="007E7C7E" w:rsidRDefault="004E37C4"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M.Sc</w:t>
            </w:r>
            <w:proofErr w:type="spellEnd"/>
            <w:r w:rsidRPr="007E7C7E">
              <w:rPr>
                <w:rFonts w:ascii="Times New Roman" w:hAnsi="Times New Roman" w:cs="Times New Roman"/>
                <w:sz w:val="20"/>
                <w:szCs w:val="20"/>
              </w:rPr>
              <w:t xml:space="preserve"> – Social Psychology</w:t>
            </w:r>
          </w:p>
        </w:tc>
        <w:tc>
          <w:tcPr>
            <w:tcW w:w="1800" w:type="dxa"/>
            <w:shd w:val="clear" w:color="auto" w:fill="auto"/>
          </w:tcPr>
          <w:p w:rsidR="006B2103" w:rsidRPr="007E7C7E" w:rsidRDefault="006B2103" w:rsidP="007E7C7E">
            <w:pPr>
              <w:jc w:val="center"/>
              <w:rPr>
                <w:rFonts w:ascii="Times New Roman" w:hAnsi="Times New Roman" w:cs="Times New Roman"/>
                <w:sz w:val="20"/>
                <w:szCs w:val="20"/>
              </w:rPr>
            </w:pPr>
            <w:r w:rsidRPr="007E7C7E">
              <w:rPr>
                <w:rFonts w:ascii="Times New Roman" w:hAnsi="Times New Roman" w:cs="Times New Roman"/>
                <w:sz w:val="20"/>
                <w:szCs w:val="20"/>
              </w:rPr>
              <w:t>200</w:t>
            </w:r>
            <w:r w:rsidR="004E37C4" w:rsidRPr="007E7C7E">
              <w:rPr>
                <w:rFonts w:ascii="Times New Roman" w:hAnsi="Times New Roman" w:cs="Times New Roman"/>
                <w:sz w:val="20"/>
                <w:szCs w:val="20"/>
              </w:rPr>
              <w:t>3</w:t>
            </w:r>
            <w:r w:rsidRPr="007E7C7E">
              <w:rPr>
                <w:rFonts w:ascii="Times New Roman" w:hAnsi="Times New Roman" w:cs="Times New Roman"/>
                <w:sz w:val="20"/>
                <w:szCs w:val="20"/>
              </w:rPr>
              <w:t xml:space="preserve"> – </w:t>
            </w:r>
            <w:r w:rsidR="003A6BF7" w:rsidRPr="007E7C7E">
              <w:rPr>
                <w:rFonts w:ascii="Times New Roman" w:hAnsi="Times New Roman" w:cs="Times New Roman"/>
                <w:sz w:val="20"/>
                <w:szCs w:val="20"/>
              </w:rPr>
              <w:t>2006</w:t>
            </w:r>
          </w:p>
        </w:tc>
        <w:tc>
          <w:tcPr>
            <w:tcW w:w="2574" w:type="dxa"/>
            <w:shd w:val="clear" w:color="auto" w:fill="auto"/>
          </w:tcPr>
          <w:p w:rsidR="006B2103" w:rsidRPr="007E7C7E" w:rsidRDefault="004E37C4" w:rsidP="007E7C7E">
            <w:pPr>
              <w:jc w:val="center"/>
              <w:rPr>
                <w:rFonts w:ascii="Times New Roman" w:hAnsi="Times New Roman" w:cs="Times New Roman"/>
                <w:sz w:val="20"/>
                <w:szCs w:val="20"/>
              </w:rPr>
            </w:pPr>
            <w:r w:rsidRPr="007E7C7E">
              <w:rPr>
                <w:rFonts w:ascii="Times New Roman" w:hAnsi="Times New Roman" w:cs="Times New Roman"/>
                <w:sz w:val="20"/>
                <w:szCs w:val="20"/>
              </w:rPr>
              <w:t>Univ. West Indies at Mona</w:t>
            </w:r>
          </w:p>
        </w:tc>
      </w:tr>
      <w:tr w:rsidR="007E7C7E" w:rsidRPr="007E7C7E" w:rsidTr="007E7C7E">
        <w:tc>
          <w:tcPr>
            <w:tcW w:w="1890" w:type="dxa"/>
            <w:shd w:val="clear" w:color="auto" w:fill="auto"/>
          </w:tcPr>
          <w:p w:rsidR="006B2103" w:rsidRPr="007E7C7E" w:rsidRDefault="004E37C4" w:rsidP="006B2103">
            <w:pPr>
              <w:rPr>
                <w:rFonts w:ascii="Times New Roman" w:hAnsi="Times New Roman" w:cs="Times New Roman"/>
                <w:sz w:val="20"/>
                <w:szCs w:val="20"/>
              </w:rPr>
            </w:pPr>
            <w:r w:rsidRPr="007E7C7E">
              <w:rPr>
                <w:rFonts w:ascii="Times New Roman" w:hAnsi="Times New Roman" w:cs="Times New Roman"/>
                <w:sz w:val="20"/>
                <w:szCs w:val="20"/>
              </w:rPr>
              <w:t>Stephanie Miller</w:t>
            </w:r>
          </w:p>
        </w:tc>
        <w:tc>
          <w:tcPr>
            <w:tcW w:w="2880" w:type="dxa"/>
            <w:shd w:val="clear" w:color="auto" w:fill="auto"/>
          </w:tcPr>
          <w:p w:rsidR="006B2103" w:rsidRPr="007E7C7E" w:rsidRDefault="004E37C4" w:rsidP="007E7C7E">
            <w:pPr>
              <w:jc w:val="center"/>
              <w:rPr>
                <w:rFonts w:ascii="Times New Roman" w:hAnsi="Times New Roman" w:cs="Times New Roman"/>
                <w:sz w:val="20"/>
                <w:szCs w:val="20"/>
              </w:rPr>
            </w:pPr>
            <w:r w:rsidRPr="007E7C7E">
              <w:rPr>
                <w:rFonts w:ascii="Times New Roman" w:hAnsi="Times New Roman" w:cs="Times New Roman"/>
                <w:sz w:val="20"/>
                <w:szCs w:val="20"/>
              </w:rPr>
              <w:t>MD/PHD - Medicine</w:t>
            </w:r>
          </w:p>
        </w:tc>
        <w:tc>
          <w:tcPr>
            <w:tcW w:w="1800" w:type="dxa"/>
            <w:shd w:val="clear" w:color="auto" w:fill="auto"/>
          </w:tcPr>
          <w:p w:rsidR="006B2103" w:rsidRPr="007E7C7E" w:rsidRDefault="006B2103" w:rsidP="007E7C7E">
            <w:pPr>
              <w:jc w:val="center"/>
              <w:rPr>
                <w:rFonts w:ascii="Times New Roman" w:hAnsi="Times New Roman" w:cs="Times New Roman"/>
                <w:sz w:val="20"/>
                <w:szCs w:val="20"/>
              </w:rPr>
            </w:pPr>
            <w:r w:rsidRPr="007E7C7E">
              <w:rPr>
                <w:rFonts w:ascii="Times New Roman" w:hAnsi="Times New Roman" w:cs="Times New Roman"/>
                <w:sz w:val="20"/>
                <w:szCs w:val="20"/>
              </w:rPr>
              <w:t>200</w:t>
            </w:r>
            <w:r w:rsidR="004E37C4" w:rsidRPr="007E7C7E">
              <w:rPr>
                <w:rFonts w:ascii="Times New Roman" w:hAnsi="Times New Roman" w:cs="Times New Roman"/>
                <w:sz w:val="20"/>
                <w:szCs w:val="20"/>
              </w:rPr>
              <w:t>2</w:t>
            </w:r>
            <w:r w:rsidRPr="007E7C7E">
              <w:rPr>
                <w:rFonts w:ascii="Times New Roman" w:hAnsi="Times New Roman" w:cs="Times New Roman"/>
                <w:sz w:val="20"/>
                <w:szCs w:val="20"/>
              </w:rPr>
              <w:t xml:space="preserve"> – </w:t>
            </w:r>
            <w:r w:rsidR="003A6BF7" w:rsidRPr="007E7C7E">
              <w:rPr>
                <w:rFonts w:ascii="Times New Roman" w:hAnsi="Times New Roman" w:cs="Times New Roman"/>
                <w:sz w:val="20"/>
                <w:szCs w:val="20"/>
              </w:rPr>
              <w:t>2006</w:t>
            </w:r>
          </w:p>
        </w:tc>
        <w:tc>
          <w:tcPr>
            <w:tcW w:w="2574" w:type="dxa"/>
            <w:shd w:val="clear" w:color="auto" w:fill="auto"/>
          </w:tcPr>
          <w:p w:rsidR="006B2103" w:rsidRPr="007E7C7E" w:rsidRDefault="004E37C4"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Meharry</w:t>
            </w:r>
            <w:proofErr w:type="spellEnd"/>
            <w:r w:rsidRPr="007E7C7E">
              <w:rPr>
                <w:rFonts w:ascii="Times New Roman" w:hAnsi="Times New Roman" w:cs="Times New Roman"/>
                <w:sz w:val="20"/>
                <w:szCs w:val="20"/>
              </w:rPr>
              <w:t xml:space="preserve"> Medical School</w:t>
            </w:r>
          </w:p>
        </w:tc>
      </w:tr>
      <w:tr w:rsidR="007E7C7E" w:rsidRPr="007E7C7E" w:rsidTr="007E7C7E">
        <w:tc>
          <w:tcPr>
            <w:tcW w:w="1890" w:type="dxa"/>
            <w:shd w:val="clear" w:color="auto" w:fill="auto"/>
          </w:tcPr>
          <w:p w:rsidR="006B2103" w:rsidRPr="007E7C7E" w:rsidRDefault="004E37C4" w:rsidP="006B2103">
            <w:pPr>
              <w:rPr>
                <w:rFonts w:ascii="Times New Roman" w:hAnsi="Times New Roman" w:cs="Times New Roman"/>
                <w:sz w:val="20"/>
                <w:szCs w:val="20"/>
              </w:rPr>
            </w:pPr>
            <w:r w:rsidRPr="007E7C7E">
              <w:rPr>
                <w:rFonts w:ascii="Times New Roman" w:hAnsi="Times New Roman" w:cs="Times New Roman"/>
                <w:sz w:val="20"/>
                <w:szCs w:val="20"/>
              </w:rPr>
              <w:t>Kimberly McCall</w:t>
            </w:r>
          </w:p>
        </w:tc>
        <w:tc>
          <w:tcPr>
            <w:tcW w:w="2880" w:type="dxa"/>
            <w:shd w:val="clear" w:color="auto" w:fill="auto"/>
          </w:tcPr>
          <w:p w:rsidR="006B2103" w:rsidRPr="007E7C7E" w:rsidRDefault="00726AA5" w:rsidP="007E7C7E">
            <w:pPr>
              <w:jc w:val="center"/>
              <w:rPr>
                <w:rFonts w:ascii="Times New Roman" w:hAnsi="Times New Roman" w:cs="Times New Roman"/>
                <w:sz w:val="20"/>
                <w:szCs w:val="20"/>
              </w:rPr>
            </w:pPr>
            <w:r w:rsidRPr="007E7C7E">
              <w:rPr>
                <w:rFonts w:ascii="Times New Roman" w:hAnsi="Times New Roman" w:cs="Times New Roman"/>
                <w:sz w:val="20"/>
                <w:szCs w:val="20"/>
              </w:rPr>
              <w:t>PhD – Health Education</w:t>
            </w:r>
          </w:p>
        </w:tc>
        <w:tc>
          <w:tcPr>
            <w:tcW w:w="1800" w:type="dxa"/>
            <w:shd w:val="clear" w:color="auto" w:fill="auto"/>
          </w:tcPr>
          <w:p w:rsidR="006B2103" w:rsidRPr="007E7C7E" w:rsidRDefault="006B2103" w:rsidP="007E7C7E">
            <w:pPr>
              <w:jc w:val="center"/>
              <w:rPr>
                <w:rFonts w:ascii="Times New Roman" w:hAnsi="Times New Roman" w:cs="Times New Roman"/>
                <w:sz w:val="20"/>
                <w:szCs w:val="20"/>
              </w:rPr>
            </w:pPr>
            <w:r w:rsidRPr="007E7C7E">
              <w:rPr>
                <w:rFonts w:ascii="Times New Roman" w:hAnsi="Times New Roman" w:cs="Times New Roman"/>
                <w:sz w:val="20"/>
                <w:szCs w:val="20"/>
              </w:rPr>
              <w:t>200</w:t>
            </w:r>
            <w:r w:rsidR="00726AA5" w:rsidRPr="007E7C7E">
              <w:rPr>
                <w:rFonts w:ascii="Times New Roman" w:hAnsi="Times New Roman" w:cs="Times New Roman"/>
                <w:sz w:val="20"/>
                <w:szCs w:val="20"/>
              </w:rPr>
              <w:t>2</w:t>
            </w:r>
            <w:r w:rsidRPr="007E7C7E">
              <w:rPr>
                <w:rFonts w:ascii="Times New Roman" w:hAnsi="Times New Roman" w:cs="Times New Roman"/>
                <w:sz w:val="20"/>
                <w:szCs w:val="20"/>
              </w:rPr>
              <w:t xml:space="preserve"> </w:t>
            </w:r>
          </w:p>
        </w:tc>
        <w:tc>
          <w:tcPr>
            <w:tcW w:w="2574" w:type="dxa"/>
            <w:shd w:val="clear" w:color="auto" w:fill="auto"/>
          </w:tcPr>
          <w:p w:rsidR="006B2103" w:rsidRPr="007E7C7E" w:rsidRDefault="006B2103"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1890" w:type="dxa"/>
            <w:shd w:val="clear" w:color="auto" w:fill="auto"/>
          </w:tcPr>
          <w:p w:rsidR="006B2103" w:rsidRPr="007E7C7E" w:rsidRDefault="00726AA5" w:rsidP="006B2103">
            <w:pPr>
              <w:rPr>
                <w:rFonts w:ascii="Times New Roman" w:hAnsi="Times New Roman" w:cs="Times New Roman"/>
                <w:sz w:val="20"/>
                <w:szCs w:val="20"/>
              </w:rPr>
            </w:pPr>
            <w:r w:rsidRPr="007E7C7E">
              <w:rPr>
                <w:rFonts w:ascii="Times New Roman" w:hAnsi="Times New Roman" w:cs="Times New Roman"/>
                <w:sz w:val="20"/>
                <w:szCs w:val="20"/>
              </w:rPr>
              <w:t>Brandi Renfro</w:t>
            </w:r>
          </w:p>
        </w:tc>
        <w:tc>
          <w:tcPr>
            <w:tcW w:w="2880" w:type="dxa"/>
            <w:shd w:val="clear" w:color="auto" w:fill="auto"/>
          </w:tcPr>
          <w:p w:rsidR="006B2103" w:rsidRPr="007E7C7E" w:rsidRDefault="00881D52" w:rsidP="007E7C7E">
            <w:pPr>
              <w:jc w:val="center"/>
              <w:rPr>
                <w:rFonts w:ascii="Times New Roman" w:hAnsi="Times New Roman" w:cs="Times New Roman"/>
                <w:sz w:val="20"/>
                <w:szCs w:val="20"/>
              </w:rPr>
            </w:pPr>
            <w:r w:rsidRPr="007E7C7E">
              <w:rPr>
                <w:rFonts w:ascii="Times New Roman" w:hAnsi="Times New Roman" w:cs="Times New Roman"/>
                <w:sz w:val="20"/>
                <w:szCs w:val="20"/>
              </w:rPr>
              <w:t>MSW/MPH</w:t>
            </w:r>
          </w:p>
        </w:tc>
        <w:tc>
          <w:tcPr>
            <w:tcW w:w="1800" w:type="dxa"/>
            <w:shd w:val="clear" w:color="auto" w:fill="auto"/>
          </w:tcPr>
          <w:p w:rsidR="006B2103" w:rsidRPr="007E7C7E" w:rsidRDefault="006B2103" w:rsidP="007E7C7E">
            <w:pPr>
              <w:jc w:val="center"/>
              <w:rPr>
                <w:rFonts w:ascii="Times New Roman" w:hAnsi="Times New Roman" w:cs="Times New Roman"/>
                <w:sz w:val="20"/>
                <w:szCs w:val="20"/>
              </w:rPr>
            </w:pPr>
            <w:r w:rsidRPr="007E7C7E">
              <w:rPr>
                <w:rFonts w:ascii="Times New Roman" w:hAnsi="Times New Roman" w:cs="Times New Roman"/>
                <w:sz w:val="20"/>
                <w:szCs w:val="20"/>
              </w:rPr>
              <w:t>2002</w:t>
            </w:r>
          </w:p>
        </w:tc>
        <w:tc>
          <w:tcPr>
            <w:tcW w:w="2574" w:type="dxa"/>
            <w:shd w:val="clear" w:color="auto" w:fill="auto"/>
          </w:tcPr>
          <w:p w:rsidR="006B2103" w:rsidRPr="007E7C7E" w:rsidRDefault="006B2103"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1890" w:type="dxa"/>
            <w:shd w:val="clear" w:color="auto" w:fill="auto"/>
          </w:tcPr>
          <w:p w:rsidR="006B2103" w:rsidRPr="007E7C7E" w:rsidRDefault="00CF6C62" w:rsidP="006B2103">
            <w:pPr>
              <w:rPr>
                <w:rFonts w:ascii="Times New Roman" w:hAnsi="Times New Roman" w:cs="Times New Roman"/>
                <w:sz w:val="20"/>
                <w:szCs w:val="20"/>
              </w:rPr>
            </w:pPr>
            <w:r w:rsidRPr="007E7C7E">
              <w:rPr>
                <w:rFonts w:ascii="Times New Roman" w:hAnsi="Times New Roman" w:cs="Times New Roman"/>
                <w:sz w:val="20"/>
                <w:szCs w:val="20"/>
              </w:rPr>
              <w:t>Yael Friedman</w:t>
            </w:r>
          </w:p>
        </w:tc>
        <w:tc>
          <w:tcPr>
            <w:tcW w:w="2880" w:type="dxa"/>
            <w:shd w:val="clear" w:color="auto" w:fill="auto"/>
          </w:tcPr>
          <w:p w:rsidR="006B2103" w:rsidRPr="007E7C7E" w:rsidRDefault="00CF6C62" w:rsidP="007E7C7E">
            <w:pPr>
              <w:jc w:val="center"/>
              <w:rPr>
                <w:rFonts w:ascii="Times New Roman" w:hAnsi="Times New Roman" w:cs="Times New Roman"/>
                <w:sz w:val="20"/>
                <w:szCs w:val="20"/>
              </w:rPr>
            </w:pPr>
            <w:r w:rsidRPr="007E7C7E">
              <w:rPr>
                <w:rFonts w:ascii="Times New Roman" w:hAnsi="Times New Roman" w:cs="Times New Roman"/>
                <w:sz w:val="20"/>
                <w:szCs w:val="20"/>
              </w:rPr>
              <w:t>PhD - Epidemiology</w:t>
            </w:r>
          </w:p>
        </w:tc>
        <w:tc>
          <w:tcPr>
            <w:tcW w:w="1800" w:type="dxa"/>
            <w:shd w:val="clear" w:color="auto" w:fill="auto"/>
          </w:tcPr>
          <w:p w:rsidR="006B2103" w:rsidRPr="007E7C7E" w:rsidRDefault="006B2103" w:rsidP="007E7C7E">
            <w:pPr>
              <w:jc w:val="center"/>
              <w:rPr>
                <w:rFonts w:ascii="Times New Roman" w:hAnsi="Times New Roman" w:cs="Times New Roman"/>
                <w:sz w:val="20"/>
                <w:szCs w:val="20"/>
              </w:rPr>
            </w:pPr>
            <w:r w:rsidRPr="007E7C7E">
              <w:rPr>
                <w:rFonts w:ascii="Times New Roman" w:hAnsi="Times New Roman" w:cs="Times New Roman"/>
                <w:sz w:val="20"/>
                <w:szCs w:val="20"/>
              </w:rPr>
              <w:t>200</w:t>
            </w:r>
            <w:r w:rsidR="00CB67F4" w:rsidRPr="007E7C7E">
              <w:rPr>
                <w:rFonts w:ascii="Times New Roman" w:hAnsi="Times New Roman" w:cs="Times New Roman"/>
                <w:sz w:val="20"/>
                <w:szCs w:val="20"/>
              </w:rPr>
              <w:t>0</w:t>
            </w:r>
            <w:r w:rsidRPr="007E7C7E">
              <w:rPr>
                <w:rFonts w:ascii="Times New Roman" w:hAnsi="Times New Roman" w:cs="Times New Roman"/>
                <w:sz w:val="20"/>
                <w:szCs w:val="20"/>
              </w:rPr>
              <w:t>- 200</w:t>
            </w:r>
            <w:r w:rsidR="00CB67F4" w:rsidRPr="007E7C7E">
              <w:rPr>
                <w:rFonts w:ascii="Times New Roman" w:hAnsi="Times New Roman" w:cs="Times New Roman"/>
                <w:sz w:val="20"/>
                <w:szCs w:val="20"/>
              </w:rPr>
              <w:t>1</w:t>
            </w:r>
          </w:p>
        </w:tc>
        <w:tc>
          <w:tcPr>
            <w:tcW w:w="2574" w:type="dxa"/>
            <w:shd w:val="clear" w:color="auto" w:fill="auto"/>
          </w:tcPr>
          <w:p w:rsidR="006B2103" w:rsidRPr="007E7C7E" w:rsidRDefault="00CB67F4" w:rsidP="007E7C7E">
            <w:pPr>
              <w:jc w:val="center"/>
              <w:rPr>
                <w:rFonts w:ascii="Times New Roman" w:hAnsi="Times New Roman" w:cs="Times New Roman"/>
                <w:sz w:val="20"/>
                <w:szCs w:val="20"/>
              </w:rPr>
            </w:pPr>
            <w:r w:rsidRPr="007E7C7E">
              <w:rPr>
                <w:rFonts w:ascii="Times New Roman" w:hAnsi="Times New Roman" w:cs="Times New Roman"/>
                <w:sz w:val="20"/>
                <w:szCs w:val="20"/>
              </w:rPr>
              <w:t>U. Toronto, Canada</w:t>
            </w:r>
          </w:p>
        </w:tc>
      </w:tr>
      <w:tr w:rsidR="007E7C7E" w:rsidRPr="007E7C7E" w:rsidTr="007E7C7E">
        <w:tc>
          <w:tcPr>
            <w:tcW w:w="1890" w:type="dxa"/>
            <w:shd w:val="clear" w:color="auto" w:fill="auto"/>
          </w:tcPr>
          <w:p w:rsidR="006B2103" w:rsidRPr="007E7C7E" w:rsidRDefault="00CF6C62" w:rsidP="006B2103">
            <w:pPr>
              <w:rPr>
                <w:rFonts w:ascii="Times New Roman" w:hAnsi="Times New Roman" w:cs="Times New Roman"/>
                <w:sz w:val="20"/>
                <w:szCs w:val="20"/>
              </w:rPr>
            </w:pPr>
            <w:proofErr w:type="spellStart"/>
            <w:r w:rsidRPr="007E7C7E">
              <w:rPr>
                <w:rFonts w:ascii="Times New Roman" w:hAnsi="Times New Roman" w:cs="Times New Roman"/>
                <w:sz w:val="20"/>
                <w:szCs w:val="20"/>
              </w:rPr>
              <w:t>LaTonia</w:t>
            </w:r>
            <w:proofErr w:type="spellEnd"/>
            <w:r w:rsidRPr="007E7C7E">
              <w:rPr>
                <w:rFonts w:ascii="Times New Roman" w:hAnsi="Times New Roman" w:cs="Times New Roman"/>
                <w:sz w:val="20"/>
                <w:szCs w:val="20"/>
              </w:rPr>
              <w:t xml:space="preserve"> McGinnis</w:t>
            </w:r>
          </w:p>
        </w:tc>
        <w:tc>
          <w:tcPr>
            <w:tcW w:w="2880" w:type="dxa"/>
            <w:shd w:val="clear" w:color="auto" w:fill="auto"/>
          </w:tcPr>
          <w:p w:rsidR="006B2103" w:rsidRPr="007E7C7E" w:rsidRDefault="00CB67F4" w:rsidP="007E7C7E">
            <w:pPr>
              <w:jc w:val="center"/>
              <w:rPr>
                <w:rFonts w:ascii="Times New Roman" w:hAnsi="Times New Roman" w:cs="Times New Roman"/>
                <w:sz w:val="20"/>
                <w:szCs w:val="20"/>
              </w:rPr>
            </w:pPr>
            <w:r w:rsidRPr="007E7C7E">
              <w:rPr>
                <w:rFonts w:ascii="Times New Roman" w:hAnsi="Times New Roman" w:cs="Times New Roman"/>
                <w:sz w:val="20"/>
                <w:szCs w:val="20"/>
              </w:rPr>
              <w:t>MPH - MCH</w:t>
            </w:r>
          </w:p>
        </w:tc>
        <w:tc>
          <w:tcPr>
            <w:tcW w:w="1800" w:type="dxa"/>
            <w:shd w:val="clear" w:color="auto" w:fill="auto"/>
          </w:tcPr>
          <w:p w:rsidR="006B2103" w:rsidRPr="007E7C7E" w:rsidRDefault="00CB67F4" w:rsidP="007E7C7E">
            <w:pPr>
              <w:jc w:val="center"/>
              <w:rPr>
                <w:rFonts w:ascii="Times New Roman" w:hAnsi="Times New Roman" w:cs="Times New Roman"/>
                <w:sz w:val="20"/>
                <w:szCs w:val="20"/>
              </w:rPr>
            </w:pPr>
            <w:r w:rsidRPr="007E7C7E">
              <w:rPr>
                <w:rFonts w:ascii="Times New Roman" w:hAnsi="Times New Roman" w:cs="Times New Roman"/>
                <w:sz w:val="20"/>
                <w:szCs w:val="20"/>
              </w:rPr>
              <w:t>2001</w:t>
            </w:r>
          </w:p>
        </w:tc>
        <w:tc>
          <w:tcPr>
            <w:tcW w:w="2574" w:type="dxa"/>
            <w:shd w:val="clear" w:color="auto" w:fill="auto"/>
          </w:tcPr>
          <w:p w:rsidR="006B2103" w:rsidRPr="007E7C7E" w:rsidRDefault="006B2103"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roofErr w:type="spellStart"/>
            <w:r w:rsidRPr="007E7C7E">
              <w:rPr>
                <w:rFonts w:ascii="Times New Roman" w:hAnsi="Times New Roman" w:cs="Times New Roman"/>
                <w:sz w:val="20"/>
                <w:szCs w:val="20"/>
              </w:rPr>
              <w:t>Univ</w:t>
            </w:r>
            <w:proofErr w:type="spellEnd"/>
            <w:proofErr w:type="gramStart"/>
            <w:r w:rsidRPr="007E7C7E">
              <w:rPr>
                <w:rFonts w:ascii="Times New Roman" w:hAnsi="Times New Roman" w:cs="Times New Roman"/>
                <w:sz w:val="20"/>
                <w:szCs w:val="20"/>
              </w:rPr>
              <w:t>..</w:t>
            </w:r>
            <w:proofErr w:type="gramEnd"/>
            <w:r w:rsidRPr="007E7C7E">
              <w:rPr>
                <w:rFonts w:ascii="Times New Roman" w:hAnsi="Times New Roman" w:cs="Times New Roman"/>
                <w:sz w:val="20"/>
                <w:szCs w:val="20"/>
              </w:rPr>
              <w:t>of Alabama</w:t>
            </w:r>
          </w:p>
        </w:tc>
      </w:tr>
      <w:tr w:rsidR="007E7C7E" w:rsidRPr="007E7C7E" w:rsidTr="007E7C7E">
        <w:tc>
          <w:tcPr>
            <w:tcW w:w="1890" w:type="dxa"/>
            <w:shd w:val="clear" w:color="auto" w:fill="auto"/>
          </w:tcPr>
          <w:p w:rsidR="006B2103" w:rsidRPr="007E7C7E" w:rsidRDefault="00CF6C62" w:rsidP="006B2103">
            <w:pPr>
              <w:rPr>
                <w:rFonts w:ascii="Times New Roman" w:hAnsi="Times New Roman" w:cs="Times New Roman"/>
                <w:sz w:val="20"/>
                <w:szCs w:val="20"/>
              </w:rPr>
            </w:pPr>
            <w:proofErr w:type="spellStart"/>
            <w:r w:rsidRPr="007E7C7E">
              <w:rPr>
                <w:rFonts w:ascii="Times New Roman" w:hAnsi="Times New Roman" w:cs="Times New Roman"/>
                <w:sz w:val="20"/>
                <w:szCs w:val="20"/>
              </w:rPr>
              <w:t>Jacquline</w:t>
            </w:r>
            <w:proofErr w:type="spellEnd"/>
            <w:r w:rsidRPr="007E7C7E">
              <w:rPr>
                <w:rFonts w:ascii="Times New Roman" w:hAnsi="Times New Roman" w:cs="Times New Roman"/>
                <w:sz w:val="20"/>
                <w:szCs w:val="20"/>
              </w:rPr>
              <w:t xml:space="preserve"> Wiltshire</w:t>
            </w:r>
          </w:p>
        </w:tc>
        <w:tc>
          <w:tcPr>
            <w:tcW w:w="2880" w:type="dxa"/>
            <w:shd w:val="clear" w:color="auto" w:fill="auto"/>
          </w:tcPr>
          <w:p w:rsidR="006B2103" w:rsidRPr="007E7C7E" w:rsidRDefault="00CB67F4" w:rsidP="007E7C7E">
            <w:pPr>
              <w:jc w:val="center"/>
              <w:rPr>
                <w:rFonts w:ascii="Times New Roman" w:hAnsi="Times New Roman" w:cs="Times New Roman"/>
                <w:sz w:val="20"/>
                <w:szCs w:val="20"/>
              </w:rPr>
            </w:pPr>
            <w:r w:rsidRPr="007E7C7E">
              <w:rPr>
                <w:rFonts w:ascii="Times New Roman" w:hAnsi="Times New Roman" w:cs="Times New Roman"/>
                <w:sz w:val="20"/>
                <w:szCs w:val="20"/>
              </w:rPr>
              <w:t>PhD – Health Services Research</w:t>
            </w:r>
          </w:p>
        </w:tc>
        <w:tc>
          <w:tcPr>
            <w:tcW w:w="1800" w:type="dxa"/>
            <w:shd w:val="clear" w:color="auto" w:fill="auto"/>
          </w:tcPr>
          <w:p w:rsidR="006B2103" w:rsidRPr="007E7C7E" w:rsidRDefault="006B2103" w:rsidP="007E7C7E">
            <w:pPr>
              <w:jc w:val="center"/>
              <w:rPr>
                <w:rFonts w:ascii="Times New Roman" w:hAnsi="Times New Roman" w:cs="Times New Roman"/>
                <w:sz w:val="20"/>
                <w:szCs w:val="20"/>
              </w:rPr>
            </w:pPr>
            <w:r w:rsidRPr="007E7C7E">
              <w:rPr>
                <w:rFonts w:ascii="Times New Roman" w:hAnsi="Times New Roman" w:cs="Times New Roman"/>
                <w:sz w:val="20"/>
                <w:szCs w:val="20"/>
              </w:rPr>
              <w:t>2002 - 2003</w:t>
            </w:r>
          </w:p>
        </w:tc>
        <w:tc>
          <w:tcPr>
            <w:tcW w:w="2574" w:type="dxa"/>
            <w:shd w:val="clear" w:color="auto" w:fill="auto"/>
          </w:tcPr>
          <w:p w:rsidR="006B2103" w:rsidRPr="007E7C7E" w:rsidRDefault="006B2103"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1890" w:type="dxa"/>
            <w:shd w:val="clear" w:color="auto" w:fill="auto"/>
          </w:tcPr>
          <w:p w:rsidR="006B2103" w:rsidRPr="007E7C7E" w:rsidRDefault="00CF6C62" w:rsidP="006B2103">
            <w:pPr>
              <w:rPr>
                <w:rFonts w:ascii="Times New Roman" w:hAnsi="Times New Roman" w:cs="Times New Roman"/>
                <w:sz w:val="20"/>
                <w:szCs w:val="20"/>
              </w:rPr>
            </w:pPr>
            <w:r w:rsidRPr="007E7C7E">
              <w:rPr>
                <w:rFonts w:ascii="Times New Roman" w:hAnsi="Times New Roman" w:cs="Times New Roman"/>
                <w:sz w:val="20"/>
                <w:szCs w:val="20"/>
              </w:rPr>
              <w:t>Laura Fahey</w:t>
            </w:r>
          </w:p>
        </w:tc>
        <w:tc>
          <w:tcPr>
            <w:tcW w:w="2880" w:type="dxa"/>
            <w:shd w:val="clear" w:color="auto" w:fill="auto"/>
          </w:tcPr>
          <w:p w:rsidR="006B2103" w:rsidRPr="007E7C7E" w:rsidRDefault="00CB67F4" w:rsidP="007E7C7E">
            <w:pPr>
              <w:jc w:val="center"/>
              <w:rPr>
                <w:rFonts w:ascii="Times New Roman" w:hAnsi="Times New Roman" w:cs="Times New Roman"/>
                <w:sz w:val="20"/>
                <w:szCs w:val="20"/>
              </w:rPr>
            </w:pPr>
            <w:r w:rsidRPr="007E7C7E">
              <w:rPr>
                <w:rFonts w:ascii="Times New Roman" w:hAnsi="Times New Roman" w:cs="Times New Roman"/>
                <w:sz w:val="20"/>
                <w:szCs w:val="20"/>
              </w:rPr>
              <w:t>MPH – Health Care Policy</w:t>
            </w:r>
          </w:p>
        </w:tc>
        <w:tc>
          <w:tcPr>
            <w:tcW w:w="1800" w:type="dxa"/>
            <w:shd w:val="clear" w:color="auto" w:fill="auto"/>
          </w:tcPr>
          <w:p w:rsidR="006B2103" w:rsidRPr="007E7C7E" w:rsidRDefault="006B2103" w:rsidP="007E7C7E">
            <w:pPr>
              <w:jc w:val="center"/>
              <w:rPr>
                <w:rFonts w:ascii="Times New Roman" w:hAnsi="Times New Roman" w:cs="Times New Roman"/>
                <w:sz w:val="20"/>
                <w:szCs w:val="20"/>
              </w:rPr>
            </w:pPr>
            <w:r w:rsidRPr="007E7C7E">
              <w:rPr>
                <w:rFonts w:ascii="Times New Roman" w:hAnsi="Times New Roman" w:cs="Times New Roman"/>
                <w:sz w:val="20"/>
                <w:szCs w:val="20"/>
              </w:rPr>
              <w:t>1999 – 2000</w:t>
            </w:r>
          </w:p>
        </w:tc>
        <w:tc>
          <w:tcPr>
            <w:tcW w:w="2574" w:type="dxa"/>
            <w:shd w:val="clear" w:color="auto" w:fill="auto"/>
          </w:tcPr>
          <w:p w:rsidR="006B2103" w:rsidRPr="007E7C7E" w:rsidRDefault="006B2103"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1890" w:type="dxa"/>
            <w:shd w:val="clear" w:color="auto" w:fill="auto"/>
          </w:tcPr>
          <w:p w:rsidR="00703440" w:rsidRPr="007E7C7E" w:rsidRDefault="00703440" w:rsidP="006B2103">
            <w:pPr>
              <w:rPr>
                <w:rFonts w:ascii="Times New Roman" w:hAnsi="Times New Roman" w:cs="Times New Roman"/>
                <w:sz w:val="20"/>
                <w:szCs w:val="20"/>
              </w:rPr>
            </w:pPr>
            <w:r w:rsidRPr="007E7C7E">
              <w:rPr>
                <w:rFonts w:ascii="Times New Roman" w:hAnsi="Times New Roman" w:cs="Times New Roman"/>
                <w:sz w:val="20"/>
                <w:szCs w:val="20"/>
              </w:rPr>
              <w:t>Cathy Taylor</w:t>
            </w:r>
          </w:p>
        </w:tc>
        <w:tc>
          <w:tcPr>
            <w:tcW w:w="2880" w:type="dxa"/>
            <w:shd w:val="clear" w:color="auto" w:fill="auto"/>
          </w:tcPr>
          <w:p w:rsidR="00703440" w:rsidRPr="007E7C7E" w:rsidRDefault="00703440"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r w:rsidRPr="007E7C7E">
              <w:rPr>
                <w:rFonts w:ascii="Times New Roman" w:hAnsi="Times New Roman" w:cs="Times New Roman"/>
                <w:sz w:val="20"/>
                <w:szCs w:val="20"/>
              </w:rPr>
              <w:t xml:space="preserve"> - MCH</w:t>
            </w:r>
          </w:p>
        </w:tc>
        <w:tc>
          <w:tcPr>
            <w:tcW w:w="1800"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1998</w:t>
            </w:r>
          </w:p>
        </w:tc>
        <w:tc>
          <w:tcPr>
            <w:tcW w:w="2574"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1890" w:type="dxa"/>
            <w:shd w:val="clear" w:color="auto" w:fill="auto"/>
          </w:tcPr>
          <w:p w:rsidR="00703440" w:rsidRPr="007E7C7E" w:rsidRDefault="00703440" w:rsidP="006B2103">
            <w:pPr>
              <w:rPr>
                <w:rFonts w:ascii="Times New Roman" w:hAnsi="Times New Roman" w:cs="Times New Roman"/>
                <w:sz w:val="20"/>
                <w:szCs w:val="20"/>
              </w:rPr>
            </w:pPr>
            <w:r w:rsidRPr="007E7C7E">
              <w:rPr>
                <w:rFonts w:ascii="Times New Roman" w:hAnsi="Times New Roman" w:cs="Times New Roman"/>
                <w:sz w:val="20"/>
                <w:szCs w:val="20"/>
              </w:rPr>
              <w:t>Amanda Liddle</w:t>
            </w:r>
          </w:p>
        </w:tc>
        <w:tc>
          <w:tcPr>
            <w:tcW w:w="2880" w:type="dxa"/>
            <w:shd w:val="clear" w:color="auto" w:fill="auto"/>
          </w:tcPr>
          <w:p w:rsidR="00703440" w:rsidRPr="007E7C7E" w:rsidRDefault="00703440"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r w:rsidRPr="007E7C7E">
              <w:rPr>
                <w:rFonts w:ascii="Times New Roman" w:hAnsi="Times New Roman" w:cs="Times New Roman"/>
                <w:sz w:val="20"/>
                <w:szCs w:val="20"/>
              </w:rPr>
              <w:t xml:space="preserve"> - MCH</w:t>
            </w:r>
          </w:p>
        </w:tc>
        <w:tc>
          <w:tcPr>
            <w:tcW w:w="1800"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1998</w:t>
            </w:r>
          </w:p>
        </w:tc>
        <w:tc>
          <w:tcPr>
            <w:tcW w:w="2574"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1890" w:type="dxa"/>
            <w:shd w:val="clear" w:color="auto" w:fill="auto"/>
          </w:tcPr>
          <w:p w:rsidR="00703440" w:rsidRPr="007E7C7E" w:rsidRDefault="00703440" w:rsidP="006B2103">
            <w:pPr>
              <w:rPr>
                <w:rFonts w:ascii="Times New Roman" w:hAnsi="Times New Roman" w:cs="Times New Roman"/>
                <w:sz w:val="20"/>
                <w:szCs w:val="20"/>
              </w:rPr>
            </w:pPr>
            <w:r w:rsidRPr="007E7C7E">
              <w:rPr>
                <w:rFonts w:ascii="Times New Roman" w:hAnsi="Times New Roman" w:cs="Times New Roman"/>
                <w:sz w:val="20"/>
                <w:szCs w:val="20"/>
              </w:rPr>
              <w:t>Crystal Spivey</w:t>
            </w:r>
          </w:p>
        </w:tc>
        <w:tc>
          <w:tcPr>
            <w:tcW w:w="2880" w:type="dxa"/>
            <w:shd w:val="clear" w:color="auto" w:fill="auto"/>
          </w:tcPr>
          <w:p w:rsidR="00703440" w:rsidRPr="007E7C7E" w:rsidRDefault="00703440"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r w:rsidRPr="007E7C7E">
              <w:rPr>
                <w:rFonts w:ascii="Times New Roman" w:hAnsi="Times New Roman" w:cs="Times New Roman"/>
                <w:sz w:val="20"/>
                <w:szCs w:val="20"/>
              </w:rPr>
              <w:t xml:space="preserve"> - MCH</w:t>
            </w:r>
          </w:p>
        </w:tc>
        <w:tc>
          <w:tcPr>
            <w:tcW w:w="1800"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1998</w:t>
            </w:r>
          </w:p>
        </w:tc>
        <w:tc>
          <w:tcPr>
            <w:tcW w:w="2574"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1890" w:type="dxa"/>
            <w:shd w:val="clear" w:color="auto" w:fill="auto"/>
          </w:tcPr>
          <w:p w:rsidR="00703440" w:rsidRPr="007E7C7E" w:rsidRDefault="00703440" w:rsidP="006B2103">
            <w:pPr>
              <w:rPr>
                <w:rFonts w:ascii="Times New Roman" w:hAnsi="Times New Roman" w:cs="Times New Roman"/>
                <w:sz w:val="20"/>
                <w:szCs w:val="20"/>
              </w:rPr>
            </w:pPr>
            <w:r w:rsidRPr="007E7C7E">
              <w:rPr>
                <w:rFonts w:ascii="Times New Roman" w:hAnsi="Times New Roman" w:cs="Times New Roman"/>
                <w:sz w:val="20"/>
                <w:szCs w:val="20"/>
              </w:rPr>
              <w:t>Pattie Tucker</w:t>
            </w:r>
          </w:p>
        </w:tc>
        <w:tc>
          <w:tcPr>
            <w:tcW w:w="2880" w:type="dxa"/>
            <w:shd w:val="clear" w:color="auto" w:fill="auto"/>
          </w:tcPr>
          <w:p w:rsidR="00703440" w:rsidRPr="007E7C7E" w:rsidRDefault="00703440"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r w:rsidRPr="007E7C7E">
              <w:rPr>
                <w:rFonts w:ascii="Times New Roman" w:hAnsi="Times New Roman" w:cs="Times New Roman"/>
                <w:sz w:val="20"/>
                <w:szCs w:val="20"/>
              </w:rPr>
              <w:t xml:space="preserve"> - MCH</w:t>
            </w:r>
          </w:p>
        </w:tc>
        <w:tc>
          <w:tcPr>
            <w:tcW w:w="1800"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1998</w:t>
            </w:r>
          </w:p>
        </w:tc>
        <w:tc>
          <w:tcPr>
            <w:tcW w:w="2574"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1890" w:type="dxa"/>
            <w:shd w:val="clear" w:color="auto" w:fill="auto"/>
          </w:tcPr>
          <w:p w:rsidR="00703440" w:rsidRPr="007E7C7E" w:rsidRDefault="00703440" w:rsidP="006B2103">
            <w:pPr>
              <w:rPr>
                <w:rFonts w:ascii="Times New Roman" w:hAnsi="Times New Roman" w:cs="Times New Roman"/>
                <w:sz w:val="20"/>
                <w:szCs w:val="20"/>
              </w:rPr>
            </w:pPr>
            <w:proofErr w:type="spellStart"/>
            <w:r w:rsidRPr="007E7C7E">
              <w:rPr>
                <w:rFonts w:ascii="Times New Roman" w:hAnsi="Times New Roman" w:cs="Times New Roman"/>
                <w:sz w:val="20"/>
                <w:szCs w:val="20"/>
              </w:rPr>
              <w:t>Sudeshna</w:t>
            </w:r>
            <w:proofErr w:type="spellEnd"/>
            <w:r w:rsidRPr="007E7C7E">
              <w:rPr>
                <w:rFonts w:ascii="Times New Roman" w:hAnsi="Times New Roman" w:cs="Times New Roman"/>
                <w:sz w:val="20"/>
                <w:szCs w:val="20"/>
              </w:rPr>
              <w:t xml:space="preserve"> O'Brien</w:t>
            </w:r>
          </w:p>
        </w:tc>
        <w:tc>
          <w:tcPr>
            <w:tcW w:w="2880"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MPH – MPH</w:t>
            </w:r>
          </w:p>
        </w:tc>
        <w:tc>
          <w:tcPr>
            <w:tcW w:w="1800"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 </w:t>
            </w:r>
            <w:r w:rsidR="0029596E" w:rsidRPr="007E7C7E">
              <w:rPr>
                <w:rFonts w:ascii="Times New Roman" w:hAnsi="Times New Roman" w:cs="Times New Roman"/>
                <w:sz w:val="20"/>
                <w:szCs w:val="20"/>
              </w:rPr>
              <w:t>1995</w:t>
            </w:r>
          </w:p>
        </w:tc>
        <w:tc>
          <w:tcPr>
            <w:tcW w:w="2574"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1890" w:type="dxa"/>
            <w:shd w:val="clear" w:color="auto" w:fill="auto"/>
          </w:tcPr>
          <w:p w:rsidR="00703440" w:rsidRPr="007E7C7E" w:rsidRDefault="00703440" w:rsidP="006B2103">
            <w:pPr>
              <w:rPr>
                <w:rFonts w:ascii="Times New Roman" w:hAnsi="Times New Roman" w:cs="Times New Roman"/>
                <w:sz w:val="20"/>
                <w:szCs w:val="20"/>
              </w:rPr>
            </w:pPr>
            <w:r w:rsidRPr="007E7C7E">
              <w:rPr>
                <w:rFonts w:ascii="Times New Roman" w:hAnsi="Times New Roman" w:cs="Times New Roman"/>
                <w:sz w:val="20"/>
                <w:szCs w:val="20"/>
              </w:rPr>
              <w:t>Patrick Loeb</w:t>
            </w:r>
          </w:p>
        </w:tc>
        <w:tc>
          <w:tcPr>
            <w:tcW w:w="2880"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MSW/MPH – MCH</w:t>
            </w:r>
          </w:p>
        </w:tc>
        <w:tc>
          <w:tcPr>
            <w:tcW w:w="1800"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 </w:t>
            </w:r>
            <w:r w:rsidR="0029596E" w:rsidRPr="007E7C7E">
              <w:rPr>
                <w:rFonts w:ascii="Times New Roman" w:hAnsi="Times New Roman" w:cs="Times New Roman"/>
                <w:sz w:val="20"/>
                <w:szCs w:val="20"/>
              </w:rPr>
              <w:t>1994</w:t>
            </w:r>
          </w:p>
        </w:tc>
        <w:tc>
          <w:tcPr>
            <w:tcW w:w="2574"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1890" w:type="dxa"/>
            <w:shd w:val="clear" w:color="auto" w:fill="auto"/>
          </w:tcPr>
          <w:p w:rsidR="00703440" w:rsidRPr="007E7C7E" w:rsidRDefault="00703440" w:rsidP="006B2103">
            <w:pPr>
              <w:rPr>
                <w:rFonts w:ascii="Times New Roman" w:hAnsi="Times New Roman" w:cs="Times New Roman"/>
                <w:sz w:val="20"/>
                <w:szCs w:val="20"/>
              </w:rPr>
            </w:pPr>
            <w:r w:rsidRPr="007E7C7E">
              <w:rPr>
                <w:rFonts w:ascii="Times New Roman" w:hAnsi="Times New Roman" w:cs="Times New Roman"/>
                <w:sz w:val="20"/>
                <w:szCs w:val="20"/>
              </w:rPr>
              <w:t xml:space="preserve">Cheryl </w:t>
            </w:r>
            <w:proofErr w:type="spellStart"/>
            <w:r w:rsidRPr="007E7C7E">
              <w:rPr>
                <w:rFonts w:ascii="Times New Roman" w:hAnsi="Times New Roman" w:cs="Times New Roman"/>
                <w:sz w:val="20"/>
                <w:szCs w:val="20"/>
              </w:rPr>
              <w:t>Marcri</w:t>
            </w:r>
            <w:proofErr w:type="spellEnd"/>
          </w:p>
        </w:tc>
        <w:tc>
          <w:tcPr>
            <w:tcW w:w="2880"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MPH - MCH</w:t>
            </w:r>
          </w:p>
        </w:tc>
        <w:tc>
          <w:tcPr>
            <w:tcW w:w="1800"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 </w:t>
            </w:r>
            <w:r w:rsidR="0029596E" w:rsidRPr="007E7C7E">
              <w:rPr>
                <w:rFonts w:ascii="Times New Roman" w:hAnsi="Times New Roman" w:cs="Times New Roman"/>
                <w:sz w:val="20"/>
                <w:szCs w:val="20"/>
              </w:rPr>
              <w:t>1993</w:t>
            </w:r>
          </w:p>
        </w:tc>
        <w:tc>
          <w:tcPr>
            <w:tcW w:w="2574" w:type="dxa"/>
            <w:shd w:val="clear" w:color="auto" w:fill="auto"/>
          </w:tcPr>
          <w:p w:rsidR="00703440" w:rsidRPr="007E7C7E" w:rsidRDefault="00703440"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bl>
    <w:p w:rsidR="006B2103" w:rsidRDefault="006B2103" w:rsidP="00F11C68">
      <w:pPr>
        <w:tabs>
          <w:tab w:val="left" w:pos="720"/>
        </w:tabs>
        <w:rPr>
          <w:rFonts w:ascii="Times New Roman" w:hAnsi="Times New Roman" w:cs="Times New Roman"/>
          <w:b/>
          <w:bCs/>
          <w:sz w:val="20"/>
          <w:szCs w:val="20"/>
        </w:rPr>
      </w:pPr>
    </w:p>
    <w:p w:rsidR="00F11C68" w:rsidRDefault="006B2103" w:rsidP="00F11C68">
      <w:pPr>
        <w:tabs>
          <w:tab w:val="left" w:pos="720"/>
        </w:tabs>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t>5.</w:t>
      </w:r>
      <w:r>
        <w:rPr>
          <w:rFonts w:ascii="Times New Roman" w:hAnsi="Times New Roman" w:cs="Times New Roman"/>
          <w:b/>
          <w:bCs/>
          <w:sz w:val="20"/>
          <w:szCs w:val="20"/>
        </w:rPr>
        <w:tab/>
      </w:r>
      <w:r w:rsidR="00F11C68" w:rsidRPr="00CC3AE0">
        <w:rPr>
          <w:rFonts w:ascii="Times New Roman" w:hAnsi="Times New Roman" w:cs="Times New Roman"/>
          <w:b/>
          <w:bCs/>
          <w:sz w:val="20"/>
          <w:szCs w:val="20"/>
          <w:u w:val="single"/>
        </w:rPr>
        <w:t xml:space="preserve">Student Pre Graduate </w:t>
      </w:r>
      <w:r w:rsidR="00E26AF8">
        <w:rPr>
          <w:rFonts w:ascii="Times New Roman" w:hAnsi="Times New Roman" w:cs="Times New Roman"/>
          <w:b/>
          <w:bCs/>
          <w:sz w:val="20"/>
          <w:szCs w:val="20"/>
          <w:u w:val="single"/>
        </w:rPr>
        <w:t xml:space="preserve">Minority Student </w:t>
      </w:r>
      <w:r w:rsidR="00F11C68" w:rsidRPr="00CC3AE0">
        <w:rPr>
          <w:rFonts w:ascii="Times New Roman" w:hAnsi="Times New Roman" w:cs="Times New Roman"/>
          <w:b/>
          <w:bCs/>
          <w:sz w:val="20"/>
          <w:szCs w:val="20"/>
          <w:u w:val="single"/>
        </w:rPr>
        <w:t>Experience Program (SPRGE)</w:t>
      </w:r>
      <w:r w:rsidR="00A60F49" w:rsidRPr="00CC3AE0">
        <w:rPr>
          <w:rFonts w:ascii="Times New Roman" w:hAnsi="Times New Roman" w:cs="Times New Roman"/>
          <w:b/>
          <w:bCs/>
          <w:sz w:val="20"/>
          <w:szCs w:val="20"/>
          <w:u w:val="single"/>
        </w:rPr>
        <w:t xml:space="preserve"> Advisee</w:t>
      </w:r>
    </w:p>
    <w:p w:rsidR="00F11C68" w:rsidRDefault="00F11C68" w:rsidP="00F11C68">
      <w:pPr>
        <w:tabs>
          <w:tab w:val="left" w:pos="720"/>
        </w:tabs>
        <w:rPr>
          <w:rFonts w:ascii="Times New Roman" w:hAnsi="Times New Roman" w:cs="Times New Roman"/>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2373"/>
        <w:gridCol w:w="2215"/>
        <w:gridCol w:w="2187"/>
      </w:tblGrid>
      <w:tr w:rsidR="007E7C7E" w:rsidRPr="007E7C7E" w:rsidTr="007E7C7E">
        <w:tc>
          <w:tcPr>
            <w:tcW w:w="2015" w:type="dxa"/>
            <w:shd w:val="clear" w:color="auto" w:fill="auto"/>
          </w:tcPr>
          <w:p w:rsidR="00A60F49" w:rsidRPr="007E7C7E" w:rsidRDefault="00A60F4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Name</w:t>
            </w:r>
          </w:p>
        </w:tc>
        <w:tc>
          <w:tcPr>
            <w:tcW w:w="2437" w:type="dxa"/>
            <w:shd w:val="clear" w:color="auto" w:fill="auto"/>
          </w:tcPr>
          <w:p w:rsidR="00A60F49" w:rsidRPr="007E7C7E" w:rsidRDefault="00A60F4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Degree Type</w:t>
            </w:r>
          </w:p>
        </w:tc>
        <w:tc>
          <w:tcPr>
            <w:tcW w:w="2274" w:type="dxa"/>
            <w:shd w:val="clear" w:color="auto" w:fill="auto"/>
          </w:tcPr>
          <w:p w:rsidR="00A60F49" w:rsidRPr="007E7C7E" w:rsidRDefault="00A60F4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Advising Period</w:t>
            </w:r>
          </w:p>
        </w:tc>
        <w:tc>
          <w:tcPr>
            <w:tcW w:w="2238" w:type="dxa"/>
            <w:shd w:val="clear" w:color="auto" w:fill="auto"/>
          </w:tcPr>
          <w:p w:rsidR="00A60F49" w:rsidRPr="007E7C7E" w:rsidRDefault="00A60F4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Institution</w:t>
            </w:r>
          </w:p>
        </w:tc>
      </w:tr>
      <w:tr w:rsidR="007E7C7E" w:rsidRPr="007E7C7E" w:rsidTr="007E7C7E">
        <w:tc>
          <w:tcPr>
            <w:tcW w:w="2015" w:type="dxa"/>
            <w:shd w:val="clear" w:color="auto" w:fill="auto"/>
          </w:tcPr>
          <w:p w:rsidR="00A60F49" w:rsidRPr="007E7C7E" w:rsidRDefault="00A60F49" w:rsidP="00D85971">
            <w:pPr>
              <w:rPr>
                <w:rFonts w:ascii="Times New Roman" w:hAnsi="Times New Roman" w:cs="Times New Roman"/>
                <w:b/>
                <w:bCs/>
                <w:sz w:val="20"/>
                <w:szCs w:val="20"/>
              </w:rPr>
            </w:pPr>
            <w:r w:rsidRPr="007E7C7E">
              <w:rPr>
                <w:rFonts w:ascii="Times New Roman" w:hAnsi="Times New Roman" w:cs="Times New Roman"/>
                <w:sz w:val="20"/>
                <w:szCs w:val="20"/>
              </w:rPr>
              <w:t>Cynthia Dickey</w:t>
            </w:r>
          </w:p>
        </w:tc>
        <w:tc>
          <w:tcPr>
            <w:tcW w:w="2437"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BA - Sociology</w:t>
            </w:r>
          </w:p>
        </w:tc>
        <w:tc>
          <w:tcPr>
            <w:tcW w:w="2274"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1993 </w:t>
            </w:r>
          </w:p>
        </w:tc>
        <w:tc>
          <w:tcPr>
            <w:tcW w:w="2238"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UNC - CH</w:t>
            </w:r>
          </w:p>
        </w:tc>
      </w:tr>
    </w:tbl>
    <w:p w:rsidR="00FA601C" w:rsidRDefault="00FA601C" w:rsidP="00F11C68">
      <w:pPr>
        <w:tabs>
          <w:tab w:val="left" w:pos="720"/>
        </w:tabs>
        <w:rPr>
          <w:rFonts w:ascii="Times New Roman" w:hAnsi="Times New Roman" w:cs="Times New Roman"/>
          <w:sz w:val="20"/>
          <w:szCs w:val="20"/>
        </w:rPr>
      </w:pPr>
    </w:p>
    <w:p w:rsidR="00F11C68" w:rsidRDefault="006B2103" w:rsidP="00F11C68">
      <w:pPr>
        <w:tabs>
          <w:tab w:val="left" w:pos="720"/>
        </w:tabs>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t>6.</w:t>
      </w:r>
      <w:r>
        <w:rPr>
          <w:rFonts w:ascii="Times New Roman" w:hAnsi="Times New Roman" w:cs="Times New Roman"/>
          <w:b/>
          <w:bCs/>
          <w:sz w:val="20"/>
          <w:szCs w:val="20"/>
        </w:rPr>
        <w:tab/>
      </w:r>
      <w:r w:rsidR="00A60F49" w:rsidRPr="00CC3AE0">
        <w:rPr>
          <w:rFonts w:ascii="Times New Roman" w:hAnsi="Times New Roman" w:cs="Times New Roman"/>
          <w:b/>
          <w:bCs/>
          <w:sz w:val="20"/>
          <w:szCs w:val="20"/>
          <w:u w:val="single"/>
        </w:rPr>
        <w:t>Doctoral Curriculum Committee Advisees</w:t>
      </w:r>
    </w:p>
    <w:p w:rsidR="00F11C68" w:rsidRDefault="00F11C68" w:rsidP="00F11C68">
      <w:pPr>
        <w:tabs>
          <w:tab w:val="left" w:pos="720"/>
        </w:tabs>
        <w:rPr>
          <w:rFonts w:ascii="Times New Roman" w:hAnsi="Times New Roman" w:cs="Times New Roman"/>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365"/>
        <w:gridCol w:w="2216"/>
        <w:gridCol w:w="2188"/>
      </w:tblGrid>
      <w:tr w:rsidR="007E7C7E" w:rsidRPr="007E7C7E" w:rsidTr="007E7C7E">
        <w:tc>
          <w:tcPr>
            <w:tcW w:w="2015" w:type="dxa"/>
            <w:shd w:val="clear" w:color="auto" w:fill="auto"/>
          </w:tcPr>
          <w:p w:rsidR="00814F1A" w:rsidRPr="007E7C7E" w:rsidRDefault="00814F1A"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Name</w:t>
            </w:r>
          </w:p>
        </w:tc>
        <w:tc>
          <w:tcPr>
            <w:tcW w:w="2437" w:type="dxa"/>
            <w:shd w:val="clear" w:color="auto" w:fill="auto"/>
          </w:tcPr>
          <w:p w:rsidR="00814F1A" w:rsidRPr="007E7C7E" w:rsidRDefault="00814F1A"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Degree Type</w:t>
            </w:r>
          </w:p>
        </w:tc>
        <w:tc>
          <w:tcPr>
            <w:tcW w:w="2274" w:type="dxa"/>
            <w:shd w:val="clear" w:color="auto" w:fill="auto"/>
          </w:tcPr>
          <w:p w:rsidR="00814F1A" w:rsidRPr="007E7C7E" w:rsidRDefault="00814F1A"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Advising Period</w:t>
            </w:r>
          </w:p>
        </w:tc>
        <w:tc>
          <w:tcPr>
            <w:tcW w:w="2238" w:type="dxa"/>
            <w:shd w:val="clear" w:color="auto" w:fill="auto"/>
          </w:tcPr>
          <w:p w:rsidR="00814F1A" w:rsidRPr="007E7C7E" w:rsidRDefault="00814F1A"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Institution</w:t>
            </w:r>
          </w:p>
        </w:tc>
      </w:tr>
      <w:tr w:rsidR="007E7C7E" w:rsidRPr="007E7C7E" w:rsidTr="007E7C7E">
        <w:tc>
          <w:tcPr>
            <w:tcW w:w="2015" w:type="dxa"/>
            <w:shd w:val="clear" w:color="auto" w:fill="auto"/>
          </w:tcPr>
          <w:p w:rsidR="00477B08" w:rsidRPr="007E7C7E" w:rsidRDefault="00477B08" w:rsidP="00D85971">
            <w:pPr>
              <w:rPr>
                <w:rFonts w:ascii="Times New Roman" w:hAnsi="Times New Roman" w:cs="Times New Roman"/>
                <w:sz w:val="20"/>
                <w:szCs w:val="20"/>
              </w:rPr>
            </w:pPr>
            <w:r w:rsidRPr="007E7C7E">
              <w:rPr>
                <w:rFonts w:ascii="Times New Roman" w:hAnsi="Times New Roman" w:cs="Times New Roman"/>
                <w:sz w:val="20"/>
                <w:szCs w:val="20"/>
              </w:rPr>
              <w:t>Warner McGee</w:t>
            </w:r>
          </w:p>
        </w:tc>
        <w:tc>
          <w:tcPr>
            <w:tcW w:w="2437" w:type="dxa"/>
            <w:shd w:val="clear" w:color="auto" w:fill="auto"/>
          </w:tcPr>
          <w:p w:rsidR="00477B08" w:rsidRPr="007E7C7E" w:rsidRDefault="00477B08"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p>
        </w:tc>
        <w:tc>
          <w:tcPr>
            <w:tcW w:w="2274" w:type="dxa"/>
            <w:shd w:val="clear" w:color="auto" w:fill="auto"/>
          </w:tcPr>
          <w:p w:rsidR="00477B08" w:rsidRPr="007E7C7E" w:rsidRDefault="00477B08"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2008 - </w:t>
            </w:r>
            <w:r w:rsidR="004E03F0" w:rsidRPr="007E7C7E">
              <w:rPr>
                <w:rFonts w:ascii="Times New Roman" w:hAnsi="Times New Roman" w:cs="Times New Roman"/>
                <w:sz w:val="20"/>
                <w:szCs w:val="20"/>
              </w:rPr>
              <w:t>2010</w:t>
            </w:r>
          </w:p>
        </w:tc>
        <w:tc>
          <w:tcPr>
            <w:tcW w:w="2238" w:type="dxa"/>
            <w:shd w:val="clear" w:color="auto" w:fill="auto"/>
          </w:tcPr>
          <w:p w:rsidR="00477B08" w:rsidRPr="007E7C7E" w:rsidRDefault="00477B08" w:rsidP="007E7C7E">
            <w:pPr>
              <w:jc w:val="center"/>
              <w:rPr>
                <w:rFonts w:ascii="Times New Roman" w:hAnsi="Times New Roman" w:cs="Times New Roman"/>
                <w:sz w:val="20"/>
                <w:szCs w:val="20"/>
              </w:rPr>
            </w:pPr>
            <w:r w:rsidRPr="007E7C7E">
              <w:rPr>
                <w:rFonts w:ascii="Times New Roman" w:hAnsi="Times New Roman" w:cs="Times New Roman"/>
                <w:sz w:val="20"/>
                <w:szCs w:val="20"/>
              </w:rPr>
              <w:t>UNCG</w:t>
            </w:r>
          </w:p>
        </w:tc>
      </w:tr>
      <w:tr w:rsidR="007E7C7E" w:rsidRPr="007E7C7E" w:rsidTr="007E7C7E">
        <w:tc>
          <w:tcPr>
            <w:tcW w:w="2015" w:type="dxa"/>
            <w:shd w:val="clear" w:color="auto" w:fill="auto"/>
          </w:tcPr>
          <w:p w:rsidR="00ED7668" w:rsidRPr="007E7C7E" w:rsidRDefault="00ED7668" w:rsidP="00D85971">
            <w:pPr>
              <w:rPr>
                <w:rFonts w:ascii="Times New Roman" w:hAnsi="Times New Roman" w:cs="Times New Roman"/>
                <w:sz w:val="20"/>
                <w:szCs w:val="20"/>
              </w:rPr>
            </w:pPr>
            <w:r w:rsidRPr="007E7C7E">
              <w:rPr>
                <w:rFonts w:ascii="Times New Roman" w:hAnsi="Times New Roman" w:cs="Times New Roman"/>
                <w:sz w:val="20"/>
                <w:szCs w:val="20"/>
              </w:rPr>
              <w:t xml:space="preserve">Chad </w:t>
            </w:r>
            <w:proofErr w:type="spellStart"/>
            <w:r w:rsidRPr="007E7C7E">
              <w:rPr>
                <w:rFonts w:ascii="Times New Roman" w:hAnsi="Times New Roman" w:cs="Times New Roman"/>
                <w:sz w:val="20"/>
                <w:szCs w:val="20"/>
              </w:rPr>
              <w:t>Schaben</w:t>
            </w:r>
            <w:proofErr w:type="spellEnd"/>
          </w:p>
        </w:tc>
        <w:tc>
          <w:tcPr>
            <w:tcW w:w="2437" w:type="dxa"/>
            <w:shd w:val="clear" w:color="auto" w:fill="auto"/>
          </w:tcPr>
          <w:p w:rsidR="00ED7668" w:rsidRPr="007E7C7E" w:rsidRDefault="00ED7668"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p>
        </w:tc>
        <w:tc>
          <w:tcPr>
            <w:tcW w:w="2274" w:type="dxa"/>
            <w:shd w:val="clear" w:color="auto" w:fill="auto"/>
          </w:tcPr>
          <w:p w:rsidR="00ED7668" w:rsidRPr="007E7C7E" w:rsidRDefault="00477B08"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2007 - </w:t>
            </w:r>
            <w:r w:rsidR="004E03F0" w:rsidRPr="007E7C7E">
              <w:rPr>
                <w:rFonts w:ascii="Times New Roman" w:hAnsi="Times New Roman" w:cs="Times New Roman"/>
                <w:sz w:val="20"/>
                <w:szCs w:val="20"/>
              </w:rPr>
              <w:t>2009</w:t>
            </w:r>
          </w:p>
        </w:tc>
        <w:tc>
          <w:tcPr>
            <w:tcW w:w="2238" w:type="dxa"/>
            <w:shd w:val="clear" w:color="auto" w:fill="auto"/>
          </w:tcPr>
          <w:p w:rsidR="00ED7668" w:rsidRPr="007E7C7E" w:rsidRDefault="00477B08" w:rsidP="007E7C7E">
            <w:pPr>
              <w:jc w:val="center"/>
              <w:rPr>
                <w:rFonts w:ascii="Times New Roman" w:hAnsi="Times New Roman" w:cs="Times New Roman"/>
                <w:sz w:val="20"/>
                <w:szCs w:val="20"/>
              </w:rPr>
            </w:pPr>
            <w:r w:rsidRPr="007E7C7E">
              <w:rPr>
                <w:rFonts w:ascii="Times New Roman" w:hAnsi="Times New Roman" w:cs="Times New Roman"/>
                <w:sz w:val="20"/>
                <w:szCs w:val="20"/>
              </w:rPr>
              <w:t>UNCG</w:t>
            </w:r>
          </w:p>
        </w:tc>
      </w:tr>
      <w:tr w:rsidR="007E7C7E" w:rsidRPr="007E7C7E" w:rsidTr="007E7C7E">
        <w:tc>
          <w:tcPr>
            <w:tcW w:w="2015" w:type="dxa"/>
            <w:shd w:val="clear" w:color="auto" w:fill="auto"/>
          </w:tcPr>
          <w:p w:rsidR="00ED7668" w:rsidRPr="007E7C7E" w:rsidRDefault="00ED7668" w:rsidP="00D85971">
            <w:pPr>
              <w:rPr>
                <w:rFonts w:ascii="Times New Roman" w:hAnsi="Times New Roman" w:cs="Times New Roman"/>
                <w:sz w:val="20"/>
                <w:szCs w:val="20"/>
              </w:rPr>
            </w:pPr>
            <w:r w:rsidRPr="007E7C7E">
              <w:rPr>
                <w:rFonts w:ascii="Times New Roman" w:hAnsi="Times New Roman" w:cs="Times New Roman"/>
                <w:sz w:val="20"/>
                <w:szCs w:val="20"/>
              </w:rPr>
              <w:t>Gladys Robinson</w:t>
            </w:r>
          </w:p>
        </w:tc>
        <w:tc>
          <w:tcPr>
            <w:tcW w:w="2437" w:type="dxa"/>
            <w:shd w:val="clear" w:color="auto" w:fill="auto"/>
          </w:tcPr>
          <w:p w:rsidR="00ED7668" w:rsidRPr="007E7C7E" w:rsidRDefault="00ED7668" w:rsidP="007E7C7E">
            <w:pPr>
              <w:jc w:val="center"/>
              <w:rPr>
                <w:rFonts w:ascii="Times New Roman" w:hAnsi="Times New Roman" w:cs="Times New Roman"/>
                <w:sz w:val="20"/>
                <w:szCs w:val="20"/>
              </w:rPr>
            </w:pPr>
            <w:r w:rsidRPr="007E7C7E">
              <w:rPr>
                <w:rFonts w:ascii="Times New Roman" w:hAnsi="Times New Roman" w:cs="Times New Roman"/>
                <w:sz w:val="20"/>
                <w:szCs w:val="20"/>
              </w:rPr>
              <w:t>PhD</w:t>
            </w:r>
          </w:p>
        </w:tc>
        <w:tc>
          <w:tcPr>
            <w:tcW w:w="2274" w:type="dxa"/>
            <w:shd w:val="clear" w:color="auto" w:fill="auto"/>
          </w:tcPr>
          <w:p w:rsidR="00ED7668" w:rsidRPr="007E7C7E" w:rsidRDefault="00ED7668" w:rsidP="007E7C7E">
            <w:pPr>
              <w:jc w:val="center"/>
              <w:rPr>
                <w:rFonts w:ascii="Times New Roman" w:hAnsi="Times New Roman" w:cs="Times New Roman"/>
                <w:sz w:val="20"/>
                <w:szCs w:val="20"/>
              </w:rPr>
            </w:pPr>
            <w:r w:rsidRPr="007E7C7E">
              <w:rPr>
                <w:rFonts w:ascii="Times New Roman" w:hAnsi="Times New Roman" w:cs="Times New Roman"/>
                <w:sz w:val="20"/>
                <w:szCs w:val="20"/>
              </w:rPr>
              <w:t>2006 – 2008</w:t>
            </w:r>
          </w:p>
        </w:tc>
        <w:tc>
          <w:tcPr>
            <w:tcW w:w="2238" w:type="dxa"/>
            <w:shd w:val="clear" w:color="auto" w:fill="auto"/>
          </w:tcPr>
          <w:p w:rsidR="00ED7668" w:rsidRPr="007E7C7E" w:rsidRDefault="00ED7668"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NC A &amp; T </w:t>
            </w:r>
          </w:p>
        </w:tc>
      </w:tr>
      <w:tr w:rsidR="007E7C7E" w:rsidRPr="007E7C7E" w:rsidTr="007E7C7E">
        <w:tc>
          <w:tcPr>
            <w:tcW w:w="2015" w:type="dxa"/>
            <w:shd w:val="clear" w:color="auto" w:fill="auto"/>
          </w:tcPr>
          <w:p w:rsidR="00A60F49" w:rsidRPr="007E7C7E" w:rsidRDefault="00A60F49" w:rsidP="00D85971">
            <w:pPr>
              <w:rPr>
                <w:rFonts w:ascii="Times New Roman" w:hAnsi="Times New Roman" w:cs="Times New Roman"/>
                <w:sz w:val="20"/>
                <w:szCs w:val="20"/>
              </w:rPr>
            </w:pPr>
            <w:r w:rsidRPr="007E7C7E">
              <w:rPr>
                <w:rFonts w:ascii="Times New Roman" w:hAnsi="Times New Roman" w:cs="Times New Roman"/>
                <w:sz w:val="20"/>
                <w:szCs w:val="20"/>
              </w:rPr>
              <w:t>Pam Noel</w:t>
            </w:r>
          </w:p>
        </w:tc>
        <w:tc>
          <w:tcPr>
            <w:tcW w:w="2437"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Dr.PH</w:t>
            </w:r>
          </w:p>
        </w:tc>
        <w:tc>
          <w:tcPr>
            <w:tcW w:w="2274"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1994 - 1996</w:t>
            </w:r>
          </w:p>
        </w:tc>
        <w:tc>
          <w:tcPr>
            <w:tcW w:w="2238"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015" w:type="dxa"/>
            <w:shd w:val="clear" w:color="auto" w:fill="auto"/>
          </w:tcPr>
          <w:p w:rsidR="00814F1A" w:rsidRPr="007E7C7E" w:rsidRDefault="00814F1A" w:rsidP="00D85971">
            <w:pPr>
              <w:rPr>
                <w:rFonts w:ascii="Times New Roman" w:hAnsi="Times New Roman" w:cs="Times New Roman"/>
                <w:sz w:val="20"/>
                <w:szCs w:val="20"/>
              </w:rPr>
            </w:pPr>
            <w:r w:rsidRPr="007E7C7E">
              <w:rPr>
                <w:rFonts w:ascii="Times New Roman" w:hAnsi="Times New Roman" w:cs="Times New Roman"/>
                <w:sz w:val="20"/>
                <w:szCs w:val="20"/>
              </w:rPr>
              <w:t>Cindy Fair</w:t>
            </w:r>
          </w:p>
        </w:tc>
        <w:tc>
          <w:tcPr>
            <w:tcW w:w="2437" w:type="dxa"/>
            <w:shd w:val="clear" w:color="auto" w:fill="auto"/>
          </w:tcPr>
          <w:p w:rsidR="00814F1A" w:rsidRPr="007E7C7E" w:rsidRDefault="00814F1A" w:rsidP="007E7C7E">
            <w:pPr>
              <w:jc w:val="center"/>
              <w:rPr>
                <w:rFonts w:ascii="Times New Roman" w:hAnsi="Times New Roman" w:cs="Times New Roman"/>
                <w:sz w:val="20"/>
                <w:szCs w:val="20"/>
              </w:rPr>
            </w:pPr>
            <w:r w:rsidRPr="007E7C7E">
              <w:rPr>
                <w:rFonts w:ascii="Times New Roman" w:hAnsi="Times New Roman" w:cs="Times New Roman"/>
                <w:sz w:val="20"/>
                <w:szCs w:val="20"/>
              </w:rPr>
              <w:t>Dr.PH</w:t>
            </w:r>
          </w:p>
        </w:tc>
        <w:tc>
          <w:tcPr>
            <w:tcW w:w="2274" w:type="dxa"/>
            <w:shd w:val="clear" w:color="auto" w:fill="auto"/>
          </w:tcPr>
          <w:p w:rsidR="00814F1A" w:rsidRPr="007E7C7E" w:rsidRDefault="00814F1A" w:rsidP="007E7C7E">
            <w:pPr>
              <w:jc w:val="center"/>
              <w:rPr>
                <w:rFonts w:ascii="Times New Roman" w:hAnsi="Times New Roman" w:cs="Times New Roman"/>
                <w:sz w:val="20"/>
                <w:szCs w:val="20"/>
              </w:rPr>
            </w:pPr>
            <w:r w:rsidRPr="007E7C7E">
              <w:rPr>
                <w:rFonts w:ascii="Times New Roman" w:hAnsi="Times New Roman" w:cs="Times New Roman"/>
                <w:sz w:val="20"/>
                <w:szCs w:val="20"/>
              </w:rPr>
              <w:t>1994 - 1995</w:t>
            </w:r>
          </w:p>
        </w:tc>
        <w:tc>
          <w:tcPr>
            <w:tcW w:w="2238" w:type="dxa"/>
            <w:shd w:val="clear" w:color="auto" w:fill="auto"/>
          </w:tcPr>
          <w:p w:rsidR="00814F1A" w:rsidRPr="007E7C7E" w:rsidRDefault="00814F1A"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015" w:type="dxa"/>
            <w:shd w:val="clear" w:color="auto" w:fill="auto"/>
          </w:tcPr>
          <w:p w:rsidR="00A60F49" w:rsidRPr="007E7C7E" w:rsidRDefault="00A60F49" w:rsidP="00D85971">
            <w:pPr>
              <w:rPr>
                <w:rFonts w:ascii="Times New Roman" w:hAnsi="Times New Roman" w:cs="Times New Roman"/>
                <w:sz w:val="20"/>
                <w:szCs w:val="20"/>
              </w:rPr>
            </w:pPr>
            <w:proofErr w:type="spellStart"/>
            <w:r w:rsidRPr="007E7C7E">
              <w:rPr>
                <w:rFonts w:ascii="Times New Roman" w:hAnsi="Times New Roman" w:cs="Times New Roman"/>
                <w:sz w:val="20"/>
                <w:szCs w:val="20"/>
              </w:rPr>
              <w:t>Harlee</w:t>
            </w:r>
            <w:proofErr w:type="spellEnd"/>
            <w:r w:rsidRPr="007E7C7E">
              <w:rPr>
                <w:rFonts w:ascii="Times New Roman" w:hAnsi="Times New Roman" w:cs="Times New Roman"/>
                <w:sz w:val="20"/>
                <w:szCs w:val="20"/>
              </w:rPr>
              <w:t xml:space="preserve"> Ballard</w:t>
            </w:r>
          </w:p>
        </w:tc>
        <w:tc>
          <w:tcPr>
            <w:tcW w:w="2437"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Dr.PH</w:t>
            </w:r>
          </w:p>
        </w:tc>
        <w:tc>
          <w:tcPr>
            <w:tcW w:w="2274"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1994 – 1995</w:t>
            </w:r>
          </w:p>
        </w:tc>
        <w:tc>
          <w:tcPr>
            <w:tcW w:w="2238"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015" w:type="dxa"/>
            <w:shd w:val="clear" w:color="auto" w:fill="auto"/>
          </w:tcPr>
          <w:p w:rsidR="00A60F49" w:rsidRPr="007E7C7E" w:rsidRDefault="00A60F49" w:rsidP="00D85971">
            <w:pPr>
              <w:rPr>
                <w:rFonts w:ascii="Times New Roman" w:hAnsi="Times New Roman" w:cs="Times New Roman"/>
                <w:sz w:val="20"/>
                <w:szCs w:val="20"/>
              </w:rPr>
            </w:pPr>
            <w:r w:rsidRPr="007E7C7E">
              <w:rPr>
                <w:rFonts w:ascii="Times New Roman" w:hAnsi="Times New Roman" w:cs="Times New Roman"/>
                <w:sz w:val="20"/>
                <w:szCs w:val="20"/>
              </w:rPr>
              <w:t>Niki Cotton</w:t>
            </w:r>
          </w:p>
        </w:tc>
        <w:tc>
          <w:tcPr>
            <w:tcW w:w="2437" w:type="dxa"/>
            <w:shd w:val="clear" w:color="auto" w:fill="auto"/>
          </w:tcPr>
          <w:p w:rsidR="00A60F49" w:rsidRPr="007E7C7E" w:rsidRDefault="00A60F49"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p>
        </w:tc>
        <w:tc>
          <w:tcPr>
            <w:tcW w:w="2274"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1993 – 1995</w:t>
            </w:r>
          </w:p>
        </w:tc>
        <w:tc>
          <w:tcPr>
            <w:tcW w:w="2238"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015" w:type="dxa"/>
            <w:shd w:val="clear" w:color="auto" w:fill="auto"/>
          </w:tcPr>
          <w:p w:rsidR="00814F1A" w:rsidRPr="007E7C7E" w:rsidRDefault="00814F1A" w:rsidP="00D85971">
            <w:pPr>
              <w:rPr>
                <w:rFonts w:ascii="Times New Roman" w:hAnsi="Times New Roman" w:cs="Times New Roman"/>
                <w:sz w:val="20"/>
                <w:szCs w:val="20"/>
              </w:rPr>
            </w:pPr>
            <w:r w:rsidRPr="007E7C7E">
              <w:rPr>
                <w:rFonts w:ascii="Times New Roman" w:hAnsi="Times New Roman" w:cs="Times New Roman"/>
                <w:sz w:val="20"/>
                <w:szCs w:val="20"/>
              </w:rPr>
              <w:t xml:space="preserve">Kristen </w:t>
            </w:r>
            <w:proofErr w:type="spellStart"/>
            <w:r w:rsidRPr="007E7C7E">
              <w:rPr>
                <w:rFonts w:ascii="Times New Roman" w:hAnsi="Times New Roman" w:cs="Times New Roman"/>
                <w:sz w:val="20"/>
                <w:szCs w:val="20"/>
              </w:rPr>
              <w:t>Catherall</w:t>
            </w:r>
            <w:proofErr w:type="spellEnd"/>
          </w:p>
        </w:tc>
        <w:tc>
          <w:tcPr>
            <w:tcW w:w="2437" w:type="dxa"/>
            <w:shd w:val="clear" w:color="auto" w:fill="auto"/>
          </w:tcPr>
          <w:p w:rsidR="00814F1A" w:rsidRPr="007E7C7E" w:rsidRDefault="00814F1A"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p>
        </w:tc>
        <w:tc>
          <w:tcPr>
            <w:tcW w:w="2274" w:type="dxa"/>
            <w:shd w:val="clear" w:color="auto" w:fill="auto"/>
          </w:tcPr>
          <w:p w:rsidR="00814F1A"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1993 – 1994</w:t>
            </w:r>
          </w:p>
        </w:tc>
        <w:tc>
          <w:tcPr>
            <w:tcW w:w="2238" w:type="dxa"/>
            <w:shd w:val="clear" w:color="auto" w:fill="auto"/>
          </w:tcPr>
          <w:p w:rsidR="00814F1A" w:rsidRPr="007E7C7E" w:rsidRDefault="00814F1A"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bl>
    <w:p w:rsidR="00F11C68" w:rsidRDefault="00F11C68" w:rsidP="00F11C68">
      <w:pPr>
        <w:tabs>
          <w:tab w:val="left" w:pos="720"/>
        </w:tabs>
        <w:rPr>
          <w:rFonts w:ascii="Times New Roman" w:hAnsi="Times New Roman" w:cs="Times New Roman"/>
          <w:sz w:val="20"/>
          <w:szCs w:val="20"/>
        </w:rPr>
      </w:pPr>
    </w:p>
    <w:p w:rsidR="00F11C68" w:rsidRDefault="006B2103" w:rsidP="00F11C68">
      <w:pPr>
        <w:tabs>
          <w:tab w:val="left" w:pos="720"/>
        </w:tabs>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t>7.</w:t>
      </w:r>
      <w:r>
        <w:rPr>
          <w:rFonts w:ascii="Times New Roman" w:hAnsi="Times New Roman" w:cs="Times New Roman"/>
          <w:b/>
          <w:bCs/>
          <w:sz w:val="20"/>
          <w:szCs w:val="20"/>
        </w:rPr>
        <w:tab/>
      </w:r>
      <w:r w:rsidR="00F06904">
        <w:rPr>
          <w:rFonts w:ascii="Times New Roman" w:hAnsi="Times New Roman" w:cs="Times New Roman"/>
          <w:b/>
          <w:bCs/>
          <w:sz w:val="20"/>
          <w:szCs w:val="20"/>
        </w:rPr>
        <w:t xml:space="preserve">Additional </w:t>
      </w:r>
      <w:r w:rsidR="00F11C68" w:rsidRPr="00CC3AE0">
        <w:rPr>
          <w:rFonts w:ascii="Times New Roman" w:hAnsi="Times New Roman" w:cs="Times New Roman"/>
          <w:b/>
          <w:bCs/>
          <w:sz w:val="20"/>
          <w:szCs w:val="20"/>
          <w:u w:val="single"/>
        </w:rPr>
        <w:t>Doctoral Dissertation Committees</w:t>
      </w:r>
      <w:r w:rsidR="00F11C68" w:rsidRPr="00CC3AE0">
        <w:rPr>
          <w:rFonts w:ascii="Times New Roman" w:hAnsi="Times New Roman" w:cs="Times New Roman"/>
          <w:sz w:val="20"/>
          <w:szCs w:val="20"/>
          <w:u w:val="single"/>
        </w:rPr>
        <w:t xml:space="preserve">  </w:t>
      </w:r>
      <w:r w:rsidR="00F11C68">
        <w:rPr>
          <w:rFonts w:ascii="Times New Roman" w:hAnsi="Times New Roman" w:cs="Times New Roman"/>
          <w:sz w:val="20"/>
          <w:szCs w:val="20"/>
        </w:rPr>
        <w:t xml:space="preserve">     </w:t>
      </w:r>
    </w:p>
    <w:p w:rsidR="00F11C68" w:rsidRDefault="00F11C68" w:rsidP="00F11C68">
      <w:pPr>
        <w:ind w:left="360"/>
        <w:rPr>
          <w:rFonts w:ascii="Times New Roman" w:hAnsi="Times New Roman" w:cs="Times New Roman"/>
          <w:sz w:val="20"/>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804"/>
        <w:gridCol w:w="1736"/>
        <w:gridCol w:w="2193"/>
      </w:tblGrid>
      <w:tr w:rsidR="007E7C7E" w:rsidRPr="007E7C7E" w:rsidTr="007E7C7E">
        <w:tc>
          <w:tcPr>
            <w:tcW w:w="2340" w:type="dxa"/>
            <w:shd w:val="clear" w:color="auto" w:fill="auto"/>
          </w:tcPr>
          <w:p w:rsidR="00A60F49" w:rsidRPr="007E7C7E" w:rsidRDefault="00A60F4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 xml:space="preserve">       </w:t>
            </w:r>
            <w:r w:rsidRPr="007E7C7E">
              <w:rPr>
                <w:rFonts w:ascii="Times New Roman" w:hAnsi="Times New Roman" w:cs="Times New Roman"/>
                <w:sz w:val="22"/>
                <w:szCs w:val="22"/>
              </w:rPr>
              <w:tab/>
            </w:r>
            <w:r w:rsidRPr="007E7C7E">
              <w:rPr>
                <w:rFonts w:ascii="Times New Roman" w:hAnsi="Times New Roman" w:cs="Times New Roman"/>
                <w:sz w:val="20"/>
                <w:szCs w:val="20"/>
              </w:rPr>
              <w:t xml:space="preserve">      </w:t>
            </w:r>
            <w:r w:rsidRPr="007E7C7E">
              <w:rPr>
                <w:rFonts w:ascii="Times New Roman" w:hAnsi="Times New Roman" w:cs="Times New Roman"/>
                <w:b/>
                <w:bCs/>
                <w:sz w:val="20"/>
                <w:szCs w:val="20"/>
              </w:rPr>
              <w:t>Name</w:t>
            </w:r>
          </w:p>
        </w:tc>
        <w:tc>
          <w:tcPr>
            <w:tcW w:w="2880" w:type="dxa"/>
            <w:shd w:val="clear" w:color="auto" w:fill="auto"/>
          </w:tcPr>
          <w:p w:rsidR="00A60F49" w:rsidRPr="007E7C7E" w:rsidRDefault="00A60F4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Degree Type</w:t>
            </w:r>
          </w:p>
        </w:tc>
        <w:tc>
          <w:tcPr>
            <w:tcW w:w="1776" w:type="dxa"/>
            <w:shd w:val="clear" w:color="auto" w:fill="auto"/>
          </w:tcPr>
          <w:p w:rsidR="00A60F49" w:rsidRPr="007E7C7E" w:rsidRDefault="00A60F4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Advising Period</w:t>
            </w:r>
          </w:p>
        </w:tc>
        <w:tc>
          <w:tcPr>
            <w:tcW w:w="2238" w:type="dxa"/>
            <w:shd w:val="clear" w:color="auto" w:fill="auto"/>
          </w:tcPr>
          <w:p w:rsidR="00A60F49" w:rsidRPr="007E7C7E" w:rsidRDefault="00A60F49"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Institution(s)</w:t>
            </w:r>
          </w:p>
        </w:tc>
      </w:tr>
      <w:tr w:rsidR="007E7C7E" w:rsidRPr="007E7C7E" w:rsidTr="007E7C7E">
        <w:tc>
          <w:tcPr>
            <w:tcW w:w="2340" w:type="dxa"/>
            <w:shd w:val="clear" w:color="auto" w:fill="auto"/>
          </w:tcPr>
          <w:p w:rsidR="009967A2" w:rsidRPr="007E7C7E" w:rsidRDefault="009967A2" w:rsidP="00D85971">
            <w:pPr>
              <w:rPr>
                <w:rFonts w:ascii="Times New Roman" w:hAnsi="Times New Roman" w:cs="Times New Roman"/>
                <w:sz w:val="20"/>
                <w:szCs w:val="20"/>
              </w:rPr>
            </w:pPr>
            <w:r w:rsidRPr="007E7C7E">
              <w:rPr>
                <w:rFonts w:ascii="Times New Roman" w:hAnsi="Times New Roman" w:cs="Times New Roman"/>
                <w:sz w:val="20"/>
                <w:szCs w:val="20"/>
              </w:rPr>
              <w:t>Angela Boy</w:t>
            </w:r>
          </w:p>
        </w:tc>
        <w:tc>
          <w:tcPr>
            <w:tcW w:w="2880" w:type="dxa"/>
            <w:shd w:val="clear" w:color="auto" w:fill="auto"/>
          </w:tcPr>
          <w:p w:rsidR="009967A2" w:rsidRPr="007E7C7E" w:rsidRDefault="009967A2"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r w:rsidRPr="007E7C7E">
              <w:rPr>
                <w:rFonts w:ascii="Times New Roman" w:hAnsi="Times New Roman" w:cs="Times New Roman"/>
                <w:sz w:val="20"/>
                <w:szCs w:val="20"/>
              </w:rPr>
              <w:t xml:space="preserve"> – MCH</w:t>
            </w:r>
          </w:p>
        </w:tc>
        <w:tc>
          <w:tcPr>
            <w:tcW w:w="1776" w:type="dxa"/>
            <w:shd w:val="clear" w:color="auto" w:fill="auto"/>
          </w:tcPr>
          <w:p w:rsidR="009967A2" w:rsidRPr="007E7C7E" w:rsidRDefault="009967A2" w:rsidP="007E7C7E">
            <w:pPr>
              <w:jc w:val="center"/>
              <w:rPr>
                <w:rFonts w:ascii="Times New Roman" w:hAnsi="Times New Roman" w:cs="Times New Roman"/>
                <w:sz w:val="20"/>
                <w:szCs w:val="20"/>
              </w:rPr>
            </w:pPr>
            <w:r w:rsidRPr="007E7C7E">
              <w:rPr>
                <w:rFonts w:ascii="Times New Roman" w:hAnsi="Times New Roman" w:cs="Times New Roman"/>
                <w:sz w:val="20"/>
                <w:szCs w:val="20"/>
              </w:rPr>
              <w:t>2007-2010</w:t>
            </w:r>
          </w:p>
        </w:tc>
        <w:tc>
          <w:tcPr>
            <w:tcW w:w="2238" w:type="dxa"/>
            <w:shd w:val="clear" w:color="auto" w:fill="auto"/>
          </w:tcPr>
          <w:p w:rsidR="009967A2" w:rsidRPr="007E7C7E" w:rsidRDefault="009967A2"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340" w:type="dxa"/>
            <w:shd w:val="clear" w:color="auto" w:fill="auto"/>
          </w:tcPr>
          <w:p w:rsidR="00BE7663" w:rsidRPr="007E7C7E" w:rsidRDefault="00BE7663" w:rsidP="00D85971">
            <w:pPr>
              <w:rPr>
                <w:rFonts w:ascii="Times New Roman" w:hAnsi="Times New Roman" w:cs="Times New Roman"/>
                <w:sz w:val="20"/>
                <w:szCs w:val="20"/>
              </w:rPr>
            </w:pPr>
            <w:r w:rsidRPr="007E7C7E">
              <w:rPr>
                <w:rFonts w:ascii="Times New Roman" w:hAnsi="Times New Roman" w:cs="Times New Roman"/>
                <w:sz w:val="20"/>
                <w:szCs w:val="20"/>
              </w:rPr>
              <w:t xml:space="preserve">Kai </w:t>
            </w:r>
            <w:proofErr w:type="spellStart"/>
            <w:r w:rsidRPr="007E7C7E">
              <w:rPr>
                <w:rFonts w:ascii="Times New Roman" w:hAnsi="Times New Roman" w:cs="Times New Roman"/>
                <w:sz w:val="20"/>
                <w:szCs w:val="20"/>
              </w:rPr>
              <w:t>Sewart</w:t>
            </w:r>
            <w:proofErr w:type="spellEnd"/>
          </w:p>
        </w:tc>
        <w:tc>
          <w:tcPr>
            <w:tcW w:w="2880" w:type="dxa"/>
            <w:shd w:val="clear" w:color="auto" w:fill="auto"/>
          </w:tcPr>
          <w:p w:rsidR="00BE7663" w:rsidRPr="007E7C7E" w:rsidRDefault="00BE7663" w:rsidP="007E7C7E">
            <w:pPr>
              <w:jc w:val="center"/>
              <w:rPr>
                <w:rFonts w:ascii="Times New Roman" w:hAnsi="Times New Roman" w:cs="Times New Roman"/>
                <w:sz w:val="20"/>
                <w:szCs w:val="20"/>
              </w:rPr>
            </w:pPr>
            <w:r w:rsidRPr="007E7C7E">
              <w:rPr>
                <w:rFonts w:ascii="Times New Roman" w:hAnsi="Times New Roman" w:cs="Times New Roman"/>
                <w:sz w:val="20"/>
                <w:szCs w:val="20"/>
              </w:rPr>
              <w:t>PhD – Health Education</w:t>
            </w:r>
          </w:p>
        </w:tc>
        <w:tc>
          <w:tcPr>
            <w:tcW w:w="1776" w:type="dxa"/>
            <w:shd w:val="clear" w:color="auto" w:fill="auto"/>
          </w:tcPr>
          <w:p w:rsidR="00BE7663" w:rsidRPr="007E7C7E" w:rsidRDefault="00BE7663"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2004 – </w:t>
            </w:r>
            <w:r w:rsidR="00070DE5" w:rsidRPr="007E7C7E">
              <w:rPr>
                <w:rFonts w:ascii="Times New Roman" w:hAnsi="Times New Roman" w:cs="Times New Roman"/>
                <w:sz w:val="20"/>
                <w:szCs w:val="20"/>
              </w:rPr>
              <w:t>2007</w:t>
            </w:r>
          </w:p>
        </w:tc>
        <w:tc>
          <w:tcPr>
            <w:tcW w:w="2238" w:type="dxa"/>
            <w:shd w:val="clear" w:color="auto" w:fill="auto"/>
          </w:tcPr>
          <w:p w:rsidR="00BE7663" w:rsidRPr="007E7C7E" w:rsidRDefault="00BE7663" w:rsidP="007E7C7E">
            <w:pPr>
              <w:jc w:val="center"/>
              <w:rPr>
                <w:rFonts w:ascii="Times New Roman" w:hAnsi="Times New Roman" w:cs="Times New Roman"/>
                <w:sz w:val="20"/>
                <w:szCs w:val="20"/>
              </w:rPr>
            </w:pPr>
            <w:r w:rsidRPr="007E7C7E">
              <w:rPr>
                <w:rFonts w:ascii="Times New Roman" w:hAnsi="Times New Roman" w:cs="Times New Roman"/>
                <w:sz w:val="20"/>
                <w:szCs w:val="20"/>
              </w:rPr>
              <w:t>UAB/ Univ. of Alabama</w:t>
            </w:r>
          </w:p>
        </w:tc>
      </w:tr>
      <w:tr w:rsidR="007E7C7E" w:rsidRPr="007E7C7E" w:rsidTr="007E7C7E">
        <w:tc>
          <w:tcPr>
            <w:tcW w:w="2340" w:type="dxa"/>
            <w:shd w:val="clear" w:color="auto" w:fill="auto"/>
          </w:tcPr>
          <w:p w:rsidR="00E343B2" w:rsidRPr="007E7C7E" w:rsidRDefault="00E343B2" w:rsidP="00D85971">
            <w:pPr>
              <w:rPr>
                <w:rFonts w:ascii="Times New Roman" w:hAnsi="Times New Roman" w:cs="Times New Roman"/>
                <w:sz w:val="20"/>
                <w:szCs w:val="20"/>
              </w:rPr>
            </w:pPr>
            <w:r w:rsidRPr="007E7C7E">
              <w:rPr>
                <w:rFonts w:ascii="Times New Roman" w:hAnsi="Times New Roman" w:cs="Times New Roman"/>
                <w:sz w:val="20"/>
                <w:szCs w:val="20"/>
              </w:rPr>
              <w:t>Quin Li</w:t>
            </w:r>
          </w:p>
        </w:tc>
        <w:tc>
          <w:tcPr>
            <w:tcW w:w="2880" w:type="dxa"/>
            <w:shd w:val="clear" w:color="auto" w:fill="auto"/>
          </w:tcPr>
          <w:p w:rsidR="00E343B2" w:rsidRPr="007E7C7E" w:rsidRDefault="00E343B2"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r w:rsidRPr="007E7C7E">
              <w:rPr>
                <w:rFonts w:ascii="Times New Roman" w:hAnsi="Times New Roman" w:cs="Times New Roman"/>
                <w:sz w:val="20"/>
                <w:szCs w:val="20"/>
              </w:rPr>
              <w:t xml:space="preserve"> – MCH</w:t>
            </w:r>
          </w:p>
        </w:tc>
        <w:tc>
          <w:tcPr>
            <w:tcW w:w="1776" w:type="dxa"/>
            <w:shd w:val="clear" w:color="auto" w:fill="auto"/>
          </w:tcPr>
          <w:p w:rsidR="00E343B2" w:rsidRPr="007E7C7E" w:rsidRDefault="00E343B2" w:rsidP="007E7C7E">
            <w:pPr>
              <w:jc w:val="center"/>
              <w:rPr>
                <w:rFonts w:ascii="Times New Roman" w:hAnsi="Times New Roman" w:cs="Times New Roman"/>
                <w:sz w:val="20"/>
                <w:szCs w:val="20"/>
              </w:rPr>
            </w:pPr>
            <w:r w:rsidRPr="007E7C7E">
              <w:rPr>
                <w:rFonts w:ascii="Times New Roman" w:hAnsi="Times New Roman" w:cs="Times New Roman"/>
                <w:sz w:val="20"/>
                <w:szCs w:val="20"/>
              </w:rPr>
              <w:t>2005-</w:t>
            </w:r>
            <w:r w:rsidR="003A6BF7" w:rsidRPr="007E7C7E">
              <w:rPr>
                <w:rFonts w:ascii="Times New Roman" w:hAnsi="Times New Roman" w:cs="Times New Roman"/>
                <w:sz w:val="20"/>
                <w:szCs w:val="20"/>
              </w:rPr>
              <w:t>2006</w:t>
            </w:r>
          </w:p>
        </w:tc>
        <w:tc>
          <w:tcPr>
            <w:tcW w:w="2238" w:type="dxa"/>
            <w:shd w:val="clear" w:color="auto" w:fill="auto"/>
          </w:tcPr>
          <w:p w:rsidR="00E343B2" w:rsidRPr="007E7C7E" w:rsidRDefault="00E343B2"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340" w:type="dxa"/>
            <w:shd w:val="clear" w:color="auto" w:fill="auto"/>
          </w:tcPr>
          <w:p w:rsidR="00A60F49" w:rsidRPr="007E7C7E" w:rsidRDefault="00DE622C" w:rsidP="00D85971">
            <w:pPr>
              <w:rPr>
                <w:rFonts w:ascii="Times New Roman" w:hAnsi="Times New Roman" w:cs="Times New Roman"/>
                <w:sz w:val="20"/>
                <w:szCs w:val="20"/>
              </w:rPr>
            </w:pPr>
            <w:proofErr w:type="spellStart"/>
            <w:r w:rsidRPr="007E7C7E">
              <w:rPr>
                <w:rFonts w:ascii="Times New Roman" w:hAnsi="Times New Roman" w:cs="Times New Roman"/>
                <w:sz w:val="20"/>
                <w:szCs w:val="20"/>
              </w:rPr>
              <w:t>Nieika</w:t>
            </w:r>
            <w:proofErr w:type="spellEnd"/>
            <w:r w:rsidRPr="007E7C7E">
              <w:rPr>
                <w:rFonts w:ascii="Times New Roman" w:hAnsi="Times New Roman" w:cs="Times New Roman"/>
                <w:sz w:val="20"/>
                <w:szCs w:val="20"/>
              </w:rPr>
              <w:t xml:space="preserve"> </w:t>
            </w:r>
            <w:proofErr w:type="spellStart"/>
            <w:r w:rsidRPr="007E7C7E">
              <w:rPr>
                <w:rFonts w:ascii="Times New Roman" w:hAnsi="Times New Roman" w:cs="Times New Roman"/>
                <w:sz w:val="20"/>
                <w:szCs w:val="20"/>
              </w:rPr>
              <w:t>G</w:t>
            </w:r>
            <w:r w:rsidR="006509C9" w:rsidRPr="007E7C7E">
              <w:rPr>
                <w:rFonts w:ascii="Times New Roman" w:hAnsi="Times New Roman" w:cs="Times New Roman"/>
                <w:sz w:val="20"/>
                <w:szCs w:val="20"/>
              </w:rPr>
              <w:t>eeter</w:t>
            </w:r>
            <w:proofErr w:type="spellEnd"/>
            <w:r w:rsidR="006509C9" w:rsidRPr="007E7C7E">
              <w:rPr>
                <w:rFonts w:ascii="Times New Roman" w:hAnsi="Times New Roman" w:cs="Times New Roman"/>
                <w:sz w:val="20"/>
                <w:szCs w:val="20"/>
              </w:rPr>
              <w:t xml:space="preserve"> Parks</w:t>
            </w:r>
          </w:p>
        </w:tc>
        <w:tc>
          <w:tcPr>
            <w:tcW w:w="2880" w:type="dxa"/>
            <w:shd w:val="clear" w:color="auto" w:fill="auto"/>
          </w:tcPr>
          <w:p w:rsidR="00A60F49" w:rsidRPr="007E7C7E" w:rsidRDefault="00CC3AE0" w:rsidP="007E7C7E">
            <w:pPr>
              <w:jc w:val="center"/>
              <w:rPr>
                <w:rFonts w:ascii="Times New Roman" w:hAnsi="Times New Roman" w:cs="Times New Roman"/>
                <w:sz w:val="20"/>
                <w:szCs w:val="20"/>
              </w:rPr>
            </w:pPr>
            <w:r w:rsidRPr="007E7C7E">
              <w:rPr>
                <w:rFonts w:ascii="Times New Roman" w:hAnsi="Times New Roman" w:cs="Times New Roman"/>
                <w:sz w:val="20"/>
                <w:szCs w:val="20"/>
              </w:rPr>
              <w:t>PhD – Health Education</w:t>
            </w:r>
          </w:p>
        </w:tc>
        <w:tc>
          <w:tcPr>
            <w:tcW w:w="1776"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2004 – </w:t>
            </w:r>
            <w:r w:rsidR="003A6BF7" w:rsidRPr="007E7C7E">
              <w:rPr>
                <w:rFonts w:ascii="Times New Roman" w:hAnsi="Times New Roman" w:cs="Times New Roman"/>
                <w:sz w:val="20"/>
                <w:szCs w:val="20"/>
              </w:rPr>
              <w:t>2006</w:t>
            </w:r>
          </w:p>
        </w:tc>
        <w:tc>
          <w:tcPr>
            <w:tcW w:w="2238" w:type="dxa"/>
            <w:shd w:val="clear" w:color="auto" w:fill="auto"/>
          </w:tcPr>
          <w:p w:rsidR="00A60F49" w:rsidRPr="007E7C7E" w:rsidRDefault="00847AD5" w:rsidP="007E7C7E">
            <w:pPr>
              <w:jc w:val="center"/>
              <w:rPr>
                <w:rFonts w:ascii="Times New Roman" w:hAnsi="Times New Roman" w:cs="Times New Roman"/>
                <w:sz w:val="20"/>
                <w:szCs w:val="20"/>
              </w:rPr>
            </w:pPr>
            <w:r w:rsidRPr="007E7C7E">
              <w:rPr>
                <w:rFonts w:ascii="Times New Roman" w:hAnsi="Times New Roman" w:cs="Times New Roman"/>
                <w:sz w:val="20"/>
                <w:szCs w:val="20"/>
              </w:rPr>
              <w:t>UAB/Univ. of Alabama</w:t>
            </w:r>
          </w:p>
        </w:tc>
      </w:tr>
      <w:tr w:rsidR="007E7C7E" w:rsidRPr="007E7C7E" w:rsidTr="007E7C7E">
        <w:tc>
          <w:tcPr>
            <w:tcW w:w="2340" w:type="dxa"/>
            <w:shd w:val="clear" w:color="auto" w:fill="auto"/>
          </w:tcPr>
          <w:p w:rsidR="009C1F78" w:rsidRPr="007E7C7E" w:rsidRDefault="009C1F78" w:rsidP="00D85971">
            <w:pPr>
              <w:rPr>
                <w:rFonts w:ascii="Times New Roman" w:hAnsi="Times New Roman" w:cs="Times New Roman"/>
                <w:sz w:val="20"/>
                <w:szCs w:val="20"/>
              </w:rPr>
            </w:pPr>
            <w:r w:rsidRPr="007E7C7E">
              <w:rPr>
                <w:rFonts w:ascii="Times New Roman" w:hAnsi="Times New Roman" w:cs="Times New Roman"/>
                <w:sz w:val="20"/>
                <w:szCs w:val="20"/>
              </w:rPr>
              <w:t>Carol Danielson</w:t>
            </w:r>
          </w:p>
        </w:tc>
        <w:tc>
          <w:tcPr>
            <w:tcW w:w="2880" w:type="dxa"/>
            <w:shd w:val="clear" w:color="auto" w:fill="auto"/>
          </w:tcPr>
          <w:p w:rsidR="009C1F78" w:rsidRPr="007E7C7E" w:rsidRDefault="009C1F78"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r w:rsidRPr="007E7C7E">
              <w:rPr>
                <w:rFonts w:ascii="Times New Roman" w:hAnsi="Times New Roman" w:cs="Times New Roman"/>
                <w:sz w:val="20"/>
                <w:szCs w:val="20"/>
              </w:rPr>
              <w:t xml:space="preserve"> </w:t>
            </w:r>
            <w:r w:rsidR="00CC3AE0" w:rsidRPr="007E7C7E">
              <w:rPr>
                <w:rFonts w:ascii="Times New Roman" w:hAnsi="Times New Roman" w:cs="Times New Roman"/>
                <w:sz w:val="20"/>
                <w:szCs w:val="20"/>
              </w:rPr>
              <w:t>–</w:t>
            </w:r>
            <w:r w:rsidRPr="007E7C7E">
              <w:rPr>
                <w:rFonts w:ascii="Times New Roman" w:hAnsi="Times New Roman" w:cs="Times New Roman"/>
                <w:sz w:val="20"/>
                <w:szCs w:val="20"/>
              </w:rPr>
              <w:t xml:space="preserve"> MCH</w:t>
            </w:r>
          </w:p>
        </w:tc>
        <w:tc>
          <w:tcPr>
            <w:tcW w:w="1776"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2003 – </w:t>
            </w:r>
            <w:r w:rsidR="00FA601C" w:rsidRPr="007E7C7E">
              <w:rPr>
                <w:rFonts w:ascii="Times New Roman" w:hAnsi="Times New Roman" w:cs="Times New Roman"/>
                <w:sz w:val="20"/>
                <w:szCs w:val="20"/>
              </w:rPr>
              <w:t>2005</w:t>
            </w:r>
          </w:p>
        </w:tc>
        <w:tc>
          <w:tcPr>
            <w:tcW w:w="2238" w:type="dxa"/>
            <w:shd w:val="clear" w:color="auto" w:fill="auto"/>
          </w:tcPr>
          <w:p w:rsidR="009C1F78" w:rsidRPr="007E7C7E" w:rsidRDefault="00847AD5"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340" w:type="dxa"/>
            <w:shd w:val="clear" w:color="auto" w:fill="auto"/>
          </w:tcPr>
          <w:p w:rsidR="00A60F49" w:rsidRPr="007E7C7E" w:rsidRDefault="006509C9" w:rsidP="00D85971">
            <w:pPr>
              <w:rPr>
                <w:rFonts w:ascii="Times New Roman" w:hAnsi="Times New Roman" w:cs="Times New Roman"/>
                <w:sz w:val="20"/>
                <w:szCs w:val="20"/>
              </w:rPr>
            </w:pPr>
            <w:r w:rsidRPr="007E7C7E">
              <w:rPr>
                <w:rFonts w:ascii="Times New Roman" w:hAnsi="Times New Roman" w:cs="Times New Roman"/>
                <w:sz w:val="20"/>
                <w:szCs w:val="20"/>
              </w:rPr>
              <w:t>Kimberly Clay</w:t>
            </w:r>
          </w:p>
        </w:tc>
        <w:tc>
          <w:tcPr>
            <w:tcW w:w="2880" w:type="dxa"/>
            <w:shd w:val="clear" w:color="auto" w:fill="auto"/>
          </w:tcPr>
          <w:p w:rsidR="00A60F49" w:rsidRPr="007E7C7E" w:rsidRDefault="00CC3AE0" w:rsidP="007E7C7E">
            <w:pPr>
              <w:jc w:val="center"/>
              <w:rPr>
                <w:rFonts w:ascii="Times New Roman" w:hAnsi="Times New Roman" w:cs="Times New Roman"/>
                <w:sz w:val="20"/>
                <w:szCs w:val="20"/>
              </w:rPr>
            </w:pPr>
            <w:r w:rsidRPr="007E7C7E">
              <w:rPr>
                <w:rFonts w:ascii="Times New Roman" w:hAnsi="Times New Roman" w:cs="Times New Roman"/>
                <w:sz w:val="20"/>
                <w:szCs w:val="20"/>
              </w:rPr>
              <w:t>PhD – Health Behavior</w:t>
            </w:r>
          </w:p>
        </w:tc>
        <w:tc>
          <w:tcPr>
            <w:tcW w:w="1776"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2003 - </w:t>
            </w:r>
            <w:r w:rsidR="00BB7C04" w:rsidRPr="007E7C7E">
              <w:rPr>
                <w:rFonts w:ascii="Times New Roman" w:hAnsi="Times New Roman" w:cs="Times New Roman"/>
                <w:sz w:val="20"/>
                <w:szCs w:val="20"/>
              </w:rPr>
              <w:t>2005</w:t>
            </w:r>
          </w:p>
        </w:tc>
        <w:tc>
          <w:tcPr>
            <w:tcW w:w="2238" w:type="dxa"/>
            <w:shd w:val="clear" w:color="auto" w:fill="auto"/>
          </w:tcPr>
          <w:p w:rsidR="00A60F49" w:rsidRPr="007E7C7E" w:rsidRDefault="00847AD5"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340" w:type="dxa"/>
            <w:shd w:val="clear" w:color="auto" w:fill="auto"/>
          </w:tcPr>
          <w:p w:rsidR="00A60F49" w:rsidRPr="007E7C7E" w:rsidRDefault="006509C9" w:rsidP="00D85971">
            <w:pPr>
              <w:rPr>
                <w:rFonts w:ascii="Times New Roman" w:hAnsi="Times New Roman" w:cs="Times New Roman"/>
                <w:sz w:val="20"/>
                <w:szCs w:val="20"/>
              </w:rPr>
            </w:pPr>
            <w:r w:rsidRPr="007E7C7E">
              <w:rPr>
                <w:rFonts w:ascii="Times New Roman" w:hAnsi="Times New Roman" w:cs="Times New Roman"/>
                <w:sz w:val="20"/>
                <w:szCs w:val="20"/>
              </w:rPr>
              <w:lastRenderedPageBreak/>
              <w:t>Coretta Dorsey (</w:t>
            </w:r>
            <w:proofErr w:type="spellStart"/>
            <w:r w:rsidRPr="007E7C7E">
              <w:rPr>
                <w:rFonts w:ascii="Times New Roman" w:hAnsi="Times New Roman" w:cs="Times New Roman"/>
                <w:sz w:val="20"/>
                <w:szCs w:val="20"/>
              </w:rPr>
              <w:t>Jenerette</w:t>
            </w:r>
            <w:proofErr w:type="spellEnd"/>
            <w:r w:rsidRPr="007E7C7E">
              <w:rPr>
                <w:rFonts w:ascii="Times New Roman" w:hAnsi="Times New Roman" w:cs="Times New Roman"/>
                <w:sz w:val="20"/>
                <w:szCs w:val="20"/>
              </w:rPr>
              <w:t>)</w:t>
            </w:r>
          </w:p>
        </w:tc>
        <w:tc>
          <w:tcPr>
            <w:tcW w:w="2880" w:type="dxa"/>
            <w:shd w:val="clear" w:color="auto" w:fill="auto"/>
          </w:tcPr>
          <w:p w:rsidR="00A60F49" w:rsidRPr="007E7C7E" w:rsidRDefault="00B61C16" w:rsidP="007E7C7E">
            <w:pPr>
              <w:jc w:val="center"/>
              <w:rPr>
                <w:rFonts w:ascii="Times New Roman" w:hAnsi="Times New Roman" w:cs="Times New Roman"/>
                <w:sz w:val="20"/>
                <w:szCs w:val="20"/>
              </w:rPr>
            </w:pPr>
            <w:r w:rsidRPr="007E7C7E">
              <w:rPr>
                <w:rFonts w:ascii="Times New Roman" w:hAnsi="Times New Roman" w:cs="Times New Roman"/>
                <w:sz w:val="20"/>
                <w:szCs w:val="20"/>
              </w:rPr>
              <w:t>PhD - Nursing</w:t>
            </w:r>
          </w:p>
        </w:tc>
        <w:tc>
          <w:tcPr>
            <w:tcW w:w="1776"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200</w:t>
            </w:r>
            <w:r w:rsidR="00B61C16" w:rsidRPr="007E7C7E">
              <w:rPr>
                <w:rFonts w:ascii="Times New Roman" w:hAnsi="Times New Roman" w:cs="Times New Roman"/>
                <w:sz w:val="20"/>
                <w:szCs w:val="20"/>
              </w:rPr>
              <w:t>1</w:t>
            </w:r>
            <w:r w:rsidRPr="007E7C7E">
              <w:rPr>
                <w:rFonts w:ascii="Times New Roman" w:hAnsi="Times New Roman" w:cs="Times New Roman"/>
                <w:sz w:val="20"/>
                <w:szCs w:val="20"/>
              </w:rPr>
              <w:t xml:space="preserve"> - 200</w:t>
            </w:r>
            <w:r w:rsidR="00B61C16" w:rsidRPr="007E7C7E">
              <w:rPr>
                <w:rFonts w:ascii="Times New Roman" w:hAnsi="Times New Roman" w:cs="Times New Roman"/>
                <w:sz w:val="20"/>
                <w:szCs w:val="20"/>
              </w:rPr>
              <w:t>4</w:t>
            </w:r>
          </w:p>
        </w:tc>
        <w:tc>
          <w:tcPr>
            <w:tcW w:w="2238" w:type="dxa"/>
            <w:shd w:val="clear" w:color="auto" w:fill="auto"/>
          </w:tcPr>
          <w:p w:rsidR="00A60F49" w:rsidRPr="007E7C7E" w:rsidRDefault="00FA601C" w:rsidP="007E7C7E">
            <w:pPr>
              <w:jc w:val="center"/>
              <w:rPr>
                <w:rFonts w:ascii="Times New Roman" w:hAnsi="Times New Roman" w:cs="Times New Roman"/>
                <w:sz w:val="20"/>
                <w:szCs w:val="20"/>
              </w:rPr>
            </w:pPr>
            <w:r w:rsidRPr="007E7C7E">
              <w:rPr>
                <w:rFonts w:ascii="Times New Roman" w:hAnsi="Times New Roman" w:cs="Times New Roman"/>
                <w:sz w:val="20"/>
                <w:szCs w:val="20"/>
              </w:rPr>
              <w:t>Univ. So. Carolina</w:t>
            </w:r>
          </w:p>
        </w:tc>
      </w:tr>
      <w:tr w:rsidR="007E7C7E" w:rsidRPr="007E7C7E" w:rsidTr="007E7C7E">
        <w:tc>
          <w:tcPr>
            <w:tcW w:w="2340" w:type="dxa"/>
            <w:shd w:val="clear" w:color="auto" w:fill="auto"/>
          </w:tcPr>
          <w:p w:rsidR="00A60F49" w:rsidRPr="007E7C7E" w:rsidRDefault="006509C9" w:rsidP="00D85971">
            <w:pPr>
              <w:rPr>
                <w:rFonts w:ascii="Times New Roman" w:hAnsi="Times New Roman" w:cs="Times New Roman"/>
                <w:sz w:val="20"/>
                <w:szCs w:val="20"/>
              </w:rPr>
            </w:pPr>
            <w:r w:rsidRPr="007E7C7E">
              <w:rPr>
                <w:rFonts w:ascii="Times New Roman" w:hAnsi="Times New Roman" w:cs="Times New Roman"/>
                <w:sz w:val="20"/>
                <w:szCs w:val="20"/>
              </w:rPr>
              <w:t xml:space="preserve">Phyllis </w:t>
            </w:r>
            <w:proofErr w:type="spellStart"/>
            <w:r w:rsidRPr="007E7C7E">
              <w:rPr>
                <w:rFonts w:ascii="Times New Roman" w:hAnsi="Times New Roman" w:cs="Times New Roman"/>
                <w:sz w:val="20"/>
                <w:szCs w:val="20"/>
              </w:rPr>
              <w:t>Bazen</w:t>
            </w:r>
            <w:proofErr w:type="spellEnd"/>
          </w:p>
        </w:tc>
        <w:tc>
          <w:tcPr>
            <w:tcW w:w="2880" w:type="dxa"/>
            <w:shd w:val="clear" w:color="auto" w:fill="auto"/>
          </w:tcPr>
          <w:p w:rsidR="00A60F49" w:rsidRPr="007E7C7E" w:rsidRDefault="00B61C16" w:rsidP="007E7C7E">
            <w:pPr>
              <w:jc w:val="center"/>
              <w:rPr>
                <w:rFonts w:ascii="Times New Roman" w:hAnsi="Times New Roman" w:cs="Times New Roman"/>
                <w:sz w:val="20"/>
                <w:szCs w:val="20"/>
              </w:rPr>
            </w:pPr>
            <w:r w:rsidRPr="007E7C7E">
              <w:rPr>
                <w:rFonts w:ascii="Times New Roman" w:hAnsi="Times New Roman" w:cs="Times New Roman"/>
                <w:sz w:val="20"/>
                <w:szCs w:val="20"/>
              </w:rPr>
              <w:t>PhD - Nursing</w:t>
            </w:r>
          </w:p>
        </w:tc>
        <w:tc>
          <w:tcPr>
            <w:tcW w:w="1776"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200</w:t>
            </w:r>
            <w:r w:rsidR="00B61C16" w:rsidRPr="007E7C7E">
              <w:rPr>
                <w:rFonts w:ascii="Times New Roman" w:hAnsi="Times New Roman" w:cs="Times New Roman"/>
                <w:sz w:val="20"/>
                <w:szCs w:val="20"/>
              </w:rPr>
              <w:t>0</w:t>
            </w:r>
            <w:r w:rsidRPr="007E7C7E">
              <w:rPr>
                <w:rFonts w:ascii="Times New Roman" w:hAnsi="Times New Roman" w:cs="Times New Roman"/>
                <w:sz w:val="20"/>
                <w:szCs w:val="20"/>
              </w:rPr>
              <w:t xml:space="preserve">- </w:t>
            </w:r>
            <w:r w:rsidR="003A6BF7" w:rsidRPr="007E7C7E">
              <w:rPr>
                <w:rFonts w:ascii="Times New Roman" w:hAnsi="Times New Roman" w:cs="Times New Roman"/>
                <w:sz w:val="20"/>
                <w:szCs w:val="20"/>
              </w:rPr>
              <w:t>2005</w:t>
            </w:r>
          </w:p>
        </w:tc>
        <w:tc>
          <w:tcPr>
            <w:tcW w:w="2238" w:type="dxa"/>
            <w:shd w:val="clear" w:color="auto" w:fill="auto"/>
          </w:tcPr>
          <w:p w:rsidR="00A60F49" w:rsidRPr="007E7C7E" w:rsidRDefault="00B61C16" w:rsidP="007E7C7E">
            <w:pPr>
              <w:jc w:val="center"/>
              <w:rPr>
                <w:rFonts w:ascii="Times New Roman" w:hAnsi="Times New Roman" w:cs="Times New Roman"/>
                <w:sz w:val="20"/>
                <w:szCs w:val="20"/>
              </w:rPr>
            </w:pPr>
            <w:r w:rsidRPr="007E7C7E">
              <w:rPr>
                <w:rFonts w:ascii="Times New Roman" w:hAnsi="Times New Roman" w:cs="Times New Roman"/>
                <w:sz w:val="20"/>
                <w:szCs w:val="20"/>
              </w:rPr>
              <w:t>University of Rochester</w:t>
            </w:r>
          </w:p>
        </w:tc>
      </w:tr>
      <w:tr w:rsidR="007E7C7E" w:rsidRPr="007E7C7E" w:rsidTr="007E7C7E">
        <w:tc>
          <w:tcPr>
            <w:tcW w:w="2340" w:type="dxa"/>
            <w:shd w:val="clear" w:color="auto" w:fill="auto"/>
          </w:tcPr>
          <w:p w:rsidR="00A60F49" w:rsidRPr="007E7C7E" w:rsidRDefault="006509C9" w:rsidP="00D85971">
            <w:pPr>
              <w:rPr>
                <w:rFonts w:ascii="Times New Roman" w:hAnsi="Times New Roman" w:cs="Times New Roman"/>
                <w:sz w:val="20"/>
                <w:szCs w:val="20"/>
              </w:rPr>
            </w:pPr>
            <w:proofErr w:type="spellStart"/>
            <w:r w:rsidRPr="007E7C7E">
              <w:rPr>
                <w:rFonts w:ascii="Times New Roman" w:hAnsi="Times New Roman" w:cs="Times New Roman"/>
                <w:sz w:val="20"/>
                <w:szCs w:val="20"/>
              </w:rPr>
              <w:t>Jacquline</w:t>
            </w:r>
            <w:proofErr w:type="spellEnd"/>
            <w:r w:rsidRPr="007E7C7E">
              <w:rPr>
                <w:rFonts w:ascii="Times New Roman" w:hAnsi="Times New Roman" w:cs="Times New Roman"/>
                <w:sz w:val="20"/>
                <w:szCs w:val="20"/>
              </w:rPr>
              <w:t xml:space="preserve"> Wiltshire</w:t>
            </w:r>
          </w:p>
        </w:tc>
        <w:tc>
          <w:tcPr>
            <w:tcW w:w="2880" w:type="dxa"/>
            <w:shd w:val="clear" w:color="auto" w:fill="auto"/>
          </w:tcPr>
          <w:p w:rsidR="00A60F49" w:rsidRPr="007E7C7E" w:rsidRDefault="00B61C16" w:rsidP="007E7C7E">
            <w:pPr>
              <w:jc w:val="center"/>
              <w:rPr>
                <w:rFonts w:ascii="Times New Roman" w:hAnsi="Times New Roman" w:cs="Times New Roman"/>
                <w:sz w:val="20"/>
                <w:szCs w:val="20"/>
              </w:rPr>
            </w:pPr>
            <w:r w:rsidRPr="007E7C7E">
              <w:rPr>
                <w:rFonts w:ascii="Times New Roman" w:hAnsi="Times New Roman" w:cs="Times New Roman"/>
                <w:sz w:val="20"/>
                <w:szCs w:val="20"/>
              </w:rPr>
              <w:t>PhD – Health Services Research</w:t>
            </w:r>
          </w:p>
        </w:tc>
        <w:tc>
          <w:tcPr>
            <w:tcW w:w="1776"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200</w:t>
            </w:r>
            <w:r w:rsidR="00B61C16" w:rsidRPr="007E7C7E">
              <w:rPr>
                <w:rFonts w:ascii="Times New Roman" w:hAnsi="Times New Roman" w:cs="Times New Roman"/>
                <w:sz w:val="20"/>
                <w:szCs w:val="20"/>
              </w:rPr>
              <w:t>0</w:t>
            </w:r>
            <w:r w:rsidRPr="007E7C7E">
              <w:rPr>
                <w:rFonts w:ascii="Times New Roman" w:hAnsi="Times New Roman" w:cs="Times New Roman"/>
                <w:sz w:val="20"/>
                <w:szCs w:val="20"/>
              </w:rPr>
              <w:t xml:space="preserve">- </w:t>
            </w:r>
            <w:r w:rsidR="003A6BF7" w:rsidRPr="007E7C7E">
              <w:rPr>
                <w:rFonts w:ascii="Times New Roman" w:hAnsi="Times New Roman" w:cs="Times New Roman"/>
                <w:sz w:val="20"/>
                <w:szCs w:val="20"/>
              </w:rPr>
              <w:t>2004</w:t>
            </w:r>
          </w:p>
        </w:tc>
        <w:tc>
          <w:tcPr>
            <w:tcW w:w="2238" w:type="dxa"/>
            <w:shd w:val="clear" w:color="auto" w:fill="auto"/>
          </w:tcPr>
          <w:p w:rsidR="00A60F49"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340" w:type="dxa"/>
            <w:shd w:val="clear" w:color="auto" w:fill="auto"/>
          </w:tcPr>
          <w:p w:rsidR="00A60F49" w:rsidRPr="007E7C7E" w:rsidRDefault="006509C9" w:rsidP="00D85971">
            <w:pPr>
              <w:rPr>
                <w:rFonts w:ascii="Times New Roman" w:hAnsi="Times New Roman" w:cs="Times New Roman"/>
                <w:sz w:val="20"/>
                <w:szCs w:val="20"/>
              </w:rPr>
            </w:pPr>
            <w:proofErr w:type="spellStart"/>
            <w:r w:rsidRPr="007E7C7E">
              <w:rPr>
                <w:rFonts w:ascii="Times New Roman" w:hAnsi="Times New Roman" w:cs="Times New Roman"/>
                <w:sz w:val="20"/>
                <w:szCs w:val="20"/>
              </w:rPr>
              <w:t>JoAna</w:t>
            </w:r>
            <w:proofErr w:type="spellEnd"/>
            <w:r w:rsidRPr="007E7C7E">
              <w:rPr>
                <w:rFonts w:ascii="Times New Roman" w:hAnsi="Times New Roman" w:cs="Times New Roman"/>
                <w:sz w:val="20"/>
                <w:szCs w:val="20"/>
              </w:rPr>
              <w:t xml:space="preserve"> Dodson</w:t>
            </w:r>
          </w:p>
        </w:tc>
        <w:tc>
          <w:tcPr>
            <w:tcW w:w="2880" w:type="dxa"/>
            <w:shd w:val="clear" w:color="auto" w:fill="auto"/>
          </w:tcPr>
          <w:p w:rsidR="00A60F49" w:rsidRPr="007E7C7E" w:rsidRDefault="00B61C16" w:rsidP="007E7C7E">
            <w:pPr>
              <w:jc w:val="center"/>
              <w:rPr>
                <w:rFonts w:ascii="Times New Roman" w:hAnsi="Times New Roman" w:cs="Times New Roman"/>
                <w:sz w:val="20"/>
                <w:szCs w:val="20"/>
              </w:rPr>
            </w:pPr>
            <w:r w:rsidRPr="007E7C7E">
              <w:rPr>
                <w:rFonts w:ascii="Times New Roman" w:hAnsi="Times New Roman" w:cs="Times New Roman"/>
                <w:sz w:val="20"/>
                <w:szCs w:val="20"/>
              </w:rPr>
              <w:t>PhD – Health Behavior</w:t>
            </w:r>
          </w:p>
        </w:tc>
        <w:tc>
          <w:tcPr>
            <w:tcW w:w="1776" w:type="dxa"/>
            <w:shd w:val="clear" w:color="auto" w:fill="auto"/>
          </w:tcPr>
          <w:p w:rsidR="00A60F49" w:rsidRPr="007E7C7E" w:rsidRDefault="00A60F49" w:rsidP="007E7C7E">
            <w:pPr>
              <w:jc w:val="center"/>
              <w:rPr>
                <w:rFonts w:ascii="Times New Roman" w:hAnsi="Times New Roman" w:cs="Times New Roman"/>
                <w:sz w:val="20"/>
                <w:szCs w:val="20"/>
              </w:rPr>
            </w:pPr>
            <w:r w:rsidRPr="007E7C7E">
              <w:rPr>
                <w:rFonts w:ascii="Times New Roman" w:hAnsi="Times New Roman" w:cs="Times New Roman"/>
                <w:sz w:val="20"/>
                <w:szCs w:val="20"/>
              </w:rPr>
              <w:t>200</w:t>
            </w:r>
            <w:r w:rsidR="00B61C16" w:rsidRPr="007E7C7E">
              <w:rPr>
                <w:rFonts w:ascii="Times New Roman" w:hAnsi="Times New Roman" w:cs="Times New Roman"/>
                <w:sz w:val="20"/>
                <w:szCs w:val="20"/>
              </w:rPr>
              <w:t>0</w:t>
            </w:r>
            <w:r w:rsidRPr="007E7C7E">
              <w:rPr>
                <w:rFonts w:ascii="Times New Roman" w:hAnsi="Times New Roman" w:cs="Times New Roman"/>
                <w:sz w:val="20"/>
                <w:szCs w:val="20"/>
              </w:rPr>
              <w:t xml:space="preserve"> - 200</w:t>
            </w:r>
            <w:r w:rsidR="00B61C16" w:rsidRPr="007E7C7E">
              <w:rPr>
                <w:rFonts w:ascii="Times New Roman" w:hAnsi="Times New Roman" w:cs="Times New Roman"/>
                <w:sz w:val="20"/>
                <w:szCs w:val="20"/>
              </w:rPr>
              <w:t>4</w:t>
            </w:r>
          </w:p>
        </w:tc>
        <w:tc>
          <w:tcPr>
            <w:tcW w:w="2238" w:type="dxa"/>
            <w:shd w:val="clear" w:color="auto" w:fill="auto"/>
          </w:tcPr>
          <w:p w:rsidR="00A60F49"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340" w:type="dxa"/>
            <w:shd w:val="clear" w:color="auto" w:fill="auto"/>
          </w:tcPr>
          <w:p w:rsidR="009C1F78" w:rsidRPr="007E7C7E" w:rsidRDefault="009C1F78" w:rsidP="00D85971">
            <w:pPr>
              <w:rPr>
                <w:rFonts w:ascii="Times New Roman" w:hAnsi="Times New Roman" w:cs="Times New Roman"/>
                <w:sz w:val="20"/>
                <w:szCs w:val="20"/>
              </w:rPr>
            </w:pPr>
            <w:proofErr w:type="spellStart"/>
            <w:r w:rsidRPr="007E7C7E">
              <w:rPr>
                <w:rFonts w:ascii="Times New Roman" w:hAnsi="Times New Roman" w:cs="Times New Roman"/>
                <w:sz w:val="20"/>
                <w:szCs w:val="20"/>
              </w:rPr>
              <w:t>Elsi</w:t>
            </w:r>
            <w:proofErr w:type="spellEnd"/>
            <w:r w:rsidRPr="007E7C7E">
              <w:rPr>
                <w:rFonts w:ascii="Times New Roman" w:hAnsi="Times New Roman" w:cs="Times New Roman"/>
                <w:sz w:val="20"/>
                <w:szCs w:val="20"/>
              </w:rPr>
              <w:t xml:space="preserve"> </w:t>
            </w:r>
            <w:proofErr w:type="spellStart"/>
            <w:r w:rsidRPr="007E7C7E">
              <w:rPr>
                <w:rFonts w:ascii="Times New Roman" w:hAnsi="Times New Roman" w:cs="Times New Roman"/>
                <w:sz w:val="20"/>
                <w:szCs w:val="20"/>
              </w:rPr>
              <w:t>Colecraft</w:t>
            </w:r>
            <w:proofErr w:type="spellEnd"/>
          </w:p>
        </w:tc>
        <w:tc>
          <w:tcPr>
            <w:tcW w:w="2880" w:type="dxa"/>
            <w:shd w:val="clear" w:color="auto" w:fill="auto"/>
          </w:tcPr>
          <w:p w:rsidR="009C1F78" w:rsidRPr="007E7C7E" w:rsidRDefault="009C1F78"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r w:rsidRPr="007E7C7E">
              <w:rPr>
                <w:rFonts w:ascii="Times New Roman" w:hAnsi="Times New Roman" w:cs="Times New Roman"/>
                <w:sz w:val="20"/>
                <w:szCs w:val="20"/>
              </w:rPr>
              <w:t xml:space="preserve"> - MCH</w:t>
            </w:r>
          </w:p>
        </w:tc>
        <w:tc>
          <w:tcPr>
            <w:tcW w:w="1776"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199</w:t>
            </w:r>
            <w:r w:rsidR="00B61C16" w:rsidRPr="007E7C7E">
              <w:rPr>
                <w:rFonts w:ascii="Times New Roman" w:hAnsi="Times New Roman" w:cs="Times New Roman"/>
                <w:sz w:val="20"/>
                <w:szCs w:val="20"/>
              </w:rPr>
              <w:t>8</w:t>
            </w:r>
            <w:r w:rsidRPr="007E7C7E">
              <w:rPr>
                <w:rFonts w:ascii="Times New Roman" w:hAnsi="Times New Roman" w:cs="Times New Roman"/>
                <w:sz w:val="20"/>
                <w:szCs w:val="20"/>
              </w:rPr>
              <w:t xml:space="preserve"> – 200</w:t>
            </w:r>
            <w:r w:rsidR="00B61C16" w:rsidRPr="007E7C7E">
              <w:rPr>
                <w:rFonts w:ascii="Times New Roman" w:hAnsi="Times New Roman" w:cs="Times New Roman"/>
                <w:sz w:val="20"/>
                <w:szCs w:val="20"/>
              </w:rPr>
              <w:t>2</w:t>
            </w:r>
          </w:p>
        </w:tc>
        <w:tc>
          <w:tcPr>
            <w:tcW w:w="2238"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340" w:type="dxa"/>
            <w:shd w:val="clear" w:color="auto" w:fill="auto"/>
          </w:tcPr>
          <w:p w:rsidR="009C1F78" w:rsidRPr="007E7C7E" w:rsidRDefault="009C1F78" w:rsidP="00D85971">
            <w:pPr>
              <w:rPr>
                <w:rFonts w:ascii="Times New Roman" w:hAnsi="Times New Roman" w:cs="Times New Roman"/>
                <w:sz w:val="20"/>
                <w:szCs w:val="20"/>
              </w:rPr>
            </w:pPr>
            <w:r w:rsidRPr="007E7C7E">
              <w:rPr>
                <w:rFonts w:ascii="Times New Roman" w:hAnsi="Times New Roman" w:cs="Times New Roman"/>
                <w:sz w:val="20"/>
                <w:szCs w:val="20"/>
              </w:rPr>
              <w:t xml:space="preserve">Kimber </w:t>
            </w:r>
            <w:proofErr w:type="spellStart"/>
            <w:r w:rsidRPr="007E7C7E">
              <w:rPr>
                <w:rFonts w:ascii="Times New Roman" w:hAnsi="Times New Roman" w:cs="Times New Roman"/>
                <w:sz w:val="20"/>
                <w:szCs w:val="20"/>
              </w:rPr>
              <w:t>Murphee</w:t>
            </w:r>
            <w:proofErr w:type="spellEnd"/>
          </w:p>
        </w:tc>
        <w:tc>
          <w:tcPr>
            <w:tcW w:w="2880" w:type="dxa"/>
            <w:shd w:val="clear" w:color="auto" w:fill="auto"/>
          </w:tcPr>
          <w:p w:rsidR="009C1F78" w:rsidRPr="007E7C7E" w:rsidRDefault="009C1F78"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r w:rsidRPr="007E7C7E">
              <w:rPr>
                <w:rFonts w:ascii="Times New Roman" w:hAnsi="Times New Roman" w:cs="Times New Roman"/>
                <w:sz w:val="20"/>
                <w:szCs w:val="20"/>
              </w:rPr>
              <w:t xml:space="preserve"> - MCH</w:t>
            </w:r>
          </w:p>
        </w:tc>
        <w:tc>
          <w:tcPr>
            <w:tcW w:w="1776"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1998 - 2004 </w:t>
            </w:r>
          </w:p>
        </w:tc>
        <w:tc>
          <w:tcPr>
            <w:tcW w:w="2238" w:type="dxa"/>
            <w:shd w:val="clear" w:color="auto" w:fill="auto"/>
          </w:tcPr>
          <w:p w:rsidR="009C1F78" w:rsidRPr="007E7C7E" w:rsidRDefault="009C1F78" w:rsidP="00505142">
            <w:pPr>
              <w:rPr>
                <w:rFonts w:ascii="Times New Roman" w:hAnsi="Times New Roman" w:cs="Times New Roman"/>
                <w:sz w:val="20"/>
                <w:szCs w:val="20"/>
              </w:rPr>
            </w:pPr>
            <w:r w:rsidRPr="007E7C7E">
              <w:rPr>
                <w:rFonts w:ascii="Times New Roman" w:hAnsi="Times New Roman" w:cs="Times New Roman"/>
                <w:sz w:val="20"/>
                <w:szCs w:val="20"/>
              </w:rPr>
              <w:t>University of Alabama</w:t>
            </w:r>
          </w:p>
        </w:tc>
      </w:tr>
      <w:tr w:rsidR="007E7C7E" w:rsidRPr="007E7C7E" w:rsidTr="007E7C7E">
        <w:tc>
          <w:tcPr>
            <w:tcW w:w="2340" w:type="dxa"/>
            <w:shd w:val="clear" w:color="auto" w:fill="auto"/>
          </w:tcPr>
          <w:p w:rsidR="009C1F78" w:rsidRPr="007E7C7E" w:rsidRDefault="009C1F78" w:rsidP="00D85971">
            <w:pPr>
              <w:rPr>
                <w:rFonts w:ascii="Times New Roman" w:hAnsi="Times New Roman" w:cs="Times New Roman"/>
                <w:sz w:val="20"/>
                <w:szCs w:val="20"/>
              </w:rPr>
            </w:pPr>
            <w:r w:rsidRPr="007E7C7E">
              <w:rPr>
                <w:rFonts w:ascii="Times New Roman" w:hAnsi="Times New Roman" w:cs="Times New Roman"/>
                <w:sz w:val="20"/>
                <w:szCs w:val="20"/>
              </w:rPr>
              <w:t xml:space="preserve">Fausto </w:t>
            </w:r>
            <w:proofErr w:type="spellStart"/>
            <w:r w:rsidRPr="007E7C7E">
              <w:rPr>
                <w:rFonts w:ascii="Times New Roman" w:hAnsi="Times New Roman" w:cs="Times New Roman"/>
                <w:sz w:val="20"/>
                <w:szCs w:val="20"/>
              </w:rPr>
              <w:t>Patino</w:t>
            </w:r>
            <w:proofErr w:type="spellEnd"/>
          </w:p>
        </w:tc>
        <w:tc>
          <w:tcPr>
            <w:tcW w:w="2880"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PhD - Epidemiology</w:t>
            </w:r>
          </w:p>
        </w:tc>
        <w:tc>
          <w:tcPr>
            <w:tcW w:w="1776"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19997 - 2001</w:t>
            </w:r>
          </w:p>
        </w:tc>
        <w:tc>
          <w:tcPr>
            <w:tcW w:w="2238"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340" w:type="dxa"/>
            <w:shd w:val="clear" w:color="auto" w:fill="auto"/>
          </w:tcPr>
          <w:p w:rsidR="009C1F78" w:rsidRPr="007E7C7E" w:rsidRDefault="009C1F78" w:rsidP="00D85971">
            <w:pPr>
              <w:rPr>
                <w:rFonts w:ascii="Times New Roman" w:hAnsi="Times New Roman" w:cs="Times New Roman"/>
                <w:sz w:val="20"/>
                <w:szCs w:val="20"/>
              </w:rPr>
            </w:pPr>
            <w:r w:rsidRPr="007E7C7E">
              <w:rPr>
                <w:rFonts w:ascii="Times New Roman" w:hAnsi="Times New Roman" w:cs="Times New Roman"/>
                <w:sz w:val="20"/>
                <w:szCs w:val="20"/>
              </w:rPr>
              <w:t xml:space="preserve">Donna </w:t>
            </w:r>
            <w:proofErr w:type="spellStart"/>
            <w:r w:rsidRPr="007E7C7E">
              <w:rPr>
                <w:rFonts w:ascii="Times New Roman" w:hAnsi="Times New Roman" w:cs="Times New Roman"/>
                <w:sz w:val="20"/>
                <w:szCs w:val="20"/>
              </w:rPr>
              <w:t>Rickert</w:t>
            </w:r>
            <w:proofErr w:type="spellEnd"/>
            <w:r w:rsidRPr="007E7C7E">
              <w:rPr>
                <w:rFonts w:ascii="Times New Roman" w:hAnsi="Times New Roman" w:cs="Times New Roman"/>
                <w:sz w:val="20"/>
                <w:szCs w:val="20"/>
              </w:rPr>
              <w:t>,</w:t>
            </w:r>
          </w:p>
        </w:tc>
        <w:tc>
          <w:tcPr>
            <w:tcW w:w="2880" w:type="dxa"/>
            <w:shd w:val="clear" w:color="auto" w:fill="auto"/>
          </w:tcPr>
          <w:p w:rsidR="009C1F78" w:rsidRPr="007E7C7E" w:rsidRDefault="009C1F78"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r w:rsidRPr="007E7C7E">
              <w:rPr>
                <w:rFonts w:ascii="Times New Roman" w:hAnsi="Times New Roman" w:cs="Times New Roman"/>
                <w:sz w:val="20"/>
                <w:szCs w:val="20"/>
              </w:rPr>
              <w:t xml:space="preserve"> - MCH</w:t>
            </w:r>
          </w:p>
        </w:tc>
        <w:tc>
          <w:tcPr>
            <w:tcW w:w="1776"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1996 – 1998</w:t>
            </w:r>
          </w:p>
        </w:tc>
        <w:tc>
          <w:tcPr>
            <w:tcW w:w="2238"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340" w:type="dxa"/>
            <w:shd w:val="clear" w:color="auto" w:fill="auto"/>
          </w:tcPr>
          <w:p w:rsidR="009C1F78" w:rsidRPr="007E7C7E" w:rsidRDefault="009C1F78" w:rsidP="00D85971">
            <w:pPr>
              <w:rPr>
                <w:rFonts w:ascii="Times New Roman" w:hAnsi="Times New Roman" w:cs="Times New Roman"/>
                <w:sz w:val="20"/>
                <w:szCs w:val="20"/>
              </w:rPr>
            </w:pPr>
            <w:r w:rsidRPr="007E7C7E">
              <w:rPr>
                <w:rFonts w:ascii="Times New Roman" w:hAnsi="Times New Roman" w:cs="Times New Roman"/>
                <w:sz w:val="20"/>
                <w:szCs w:val="20"/>
              </w:rPr>
              <w:t xml:space="preserve">Chris </w:t>
            </w:r>
            <w:proofErr w:type="spellStart"/>
            <w:r w:rsidRPr="007E7C7E">
              <w:rPr>
                <w:rFonts w:ascii="Times New Roman" w:hAnsi="Times New Roman" w:cs="Times New Roman"/>
                <w:sz w:val="20"/>
                <w:szCs w:val="20"/>
              </w:rPr>
              <w:t>Risley</w:t>
            </w:r>
            <w:proofErr w:type="spellEnd"/>
          </w:p>
        </w:tc>
        <w:tc>
          <w:tcPr>
            <w:tcW w:w="2880" w:type="dxa"/>
            <w:shd w:val="clear" w:color="auto" w:fill="auto"/>
          </w:tcPr>
          <w:p w:rsidR="009C1F78" w:rsidRPr="007E7C7E" w:rsidRDefault="009C1F78"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r w:rsidRPr="007E7C7E">
              <w:rPr>
                <w:rFonts w:ascii="Times New Roman" w:hAnsi="Times New Roman" w:cs="Times New Roman"/>
                <w:sz w:val="20"/>
                <w:szCs w:val="20"/>
              </w:rPr>
              <w:t xml:space="preserve"> - MCH</w:t>
            </w:r>
          </w:p>
        </w:tc>
        <w:tc>
          <w:tcPr>
            <w:tcW w:w="1776"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1996 - 1998</w:t>
            </w:r>
          </w:p>
        </w:tc>
        <w:tc>
          <w:tcPr>
            <w:tcW w:w="2238"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r>
      <w:tr w:rsidR="007E7C7E" w:rsidRPr="007E7C7E" w:rsidTr="007E7C7E">
        <w:tc>
          <w:tcPr>
            <w:tcW w:w="2340" w:type="dxa"/>
            <w:shd w:val="clear" w:color="auto" w:fill="auto"/>
          </w:tcPr>
          <w:p w:rsidR="009C1F78" w:rsidRPr="007E7C7E" w:rsidRDefault="009C1F78" w:rsidP="00D85971">
            <w:pPr>
              <w:rPr>
                <w:rFonts w:ascii="Times New Roman" w:hAnsi="Times New Roman" w:cs="Times New Roman"/>
                <w:sz w:val="20"/>
                <w:szCs w:val="20"/>
              </w:rPr>
            </w:pPr>
            <w:r w:rsidRPr="007E7C7E">
              <w:rPr>
                <w:rFonts w:ascii="Times New Roman" w:hAnsi="Times New Roman" w:cs="Times New Roman"/>
                <w:sz w:val="20"/>
                <w:szCs w:val="20"/>
              </w:rPr>
              <w:t xml:space="preserve">Margaret </w:t>
            </w:r>
            <w:proofErr w:type="spellStart"/>
            <w:r w:rsidRPr="007E7C7E">
              <w:rPr>
                <w:rFonts w:ascii="Times New Roman" w:hAnsi="Times New Roman" w:cs="Times New Roman"/>
                <w:sz w:val="20"/>
                <w:szCs w:val="20"/>
              </w:rPr>
              <w:t>Snivley</w:t>
            </w:r>
            <w:proofErr w:type="spellEnd"/>
          </w:p>
        </w:tc>
        <w:tc>
          <w:tcPr>
            <w:tcW w:w="2880" w:type="dxa"/>
            <w:shd w:val="clear" w:color="auto" w:fill="auto"/>
          </w:tcPr>
          <w:p w:rsidR="009C1F78" w:rsidRPr="007E7C7E" w:rsidRDefault="009C1F78"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r w:rsidRPr="007E7C7E">
              <w:rPr>
                <w:rFonts w:ascii="Times New Roman" w:hAnsi="Times New Roman" w:cs="Times New Roman"/>
                <w:sz w:val="20"/>
                <w:szCs w:val="20"/>
              </w:rPr>
              <w:t xml:space="preserve"> - MCH</w:t>
            </w:r>
          </w:p>
        </w:tc>
        <w:tc>
          <w:tcPr>
            <w:tcW w:w="1776"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1996 - 1998</w:t>
            </w:r>
          </w:p>
        </w:tc>
        <w:tc>
          <w:tcPr>
            <w:tcW w:w="2238"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340" w:type="dxa"/>
            <w:shd w:val="clear" w:color="auto" w:fill="auto"/>
          </w:tcPr>
          <w:p w:rsidR="009C1F78" w:rsidRPr="007E7C7E" w:rsidRDefault="009C1F78" w:rsidP="00D85971">
            <w:pPr>
              <w:rPr>
                <w:rFonts w:ascii="Times New Roman" w:hAnsi="Times New Roman" w:cs="Times New Roman"/>
                <w:sz w:val="20"/>
                <w:szCs w:val="20"/>
              </w:rPr>
            </w:pPr>
            <w:r w:rsidRPr="007E7C7E">
              <w:rPr>
                <w:rFonts w:ascii="Times New Roman" w:hAnsi="Times New Roman" w:cs="Times New Roman"/>
                <w:sz w:val="20"/>
                <w:szCs w:val="20"/>
              </w:rPr>
              <w:t xml:space="preserve">Cindy Fair </w:t>
            </w:r>
          </w:p>
        </w:tc>
        <w:tc>
          <w:tcPr>
            <w:tcW w:w="2880" w:type="dxa"/>
            <w:shd w:val="clear" w:color="auto" w:fill="auto"/>
          </w:tcPr>
          <w:p w:rsidR="009C1F78" w:rsidRPr="007E7C7E" w:rsidRDefault="009C1F78"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r w:rsidRPr="007E7C7E">
              <w:rPr>
                <w:rFonts w:ascii="Times New Roman" w:hAnsi="Times New Roman" w:cs="Times New Roman"/>
                <w:sz w:val="20"/>
                <w:szCs w:val="20"/>
              </w:rPr>
              <w:t xml:space="preserve"> - MCH</w:t>
            </w:r>
          </w:p>
        </w:tc>
        <w:tc>
          <w:tcPr>
            <w:tcW w:w="1776"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1995 - 1996</w:t>
            </w:r>
          </w:p>
        </w:tc>
        <w:tc>
          <w:tcPr>
            <w:tcW w:w="2238"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r w:rsidR="007E7C7E" w:rsidRPr="007E7C7E" w:rsidTr="007E7C7E">
        <w:tc>
          <w:tcPr>
            <w:tcW w:w="2340" w:type="dxa"/>
            <w:shd w:val="clear" w:color="auto" w:fill="auto"/>
          </w:tcPr>
          <w:p w:rsidR="009C1F78" w:rsidRPr="007E7C7E" w:rsidRDefault="009C1F78" w:rsidP="00D85971">
            <w:pPr>
              <w:rPr>
                <w:rFonts w:ascii="Times New Roman" w:hAnsi="Times New Roman" w:cs="Times New Roman"/>
                <w:sz w:val="20"/>
                <w:szCs w:val="20"/>
              </w:rPr>
            </w:pPr>
            <w:r w:rsidRPr="007E7C7E">
              <w:rPr>
                <w:rFonts w:ascii="Times New Roman" w:hAnsi="Times New Roman" w:cs="Times New Roman"/>
                <w:sz w:val="20"/>
                <w:szCs w:val="20"/>
              </w:rPr>
              <w:t>Deborah Covington</w:t>
            </w:r>
          </w:p>
        </w:tc>
        <w:tc>
          <w:tcPr>
            <w:tcW w:w="2880" w:type="dxa"/>
            <w:shd w:val="clear" w:color="auto" w:fill="auto"/>
          </w:tcPr>
          <w:p w:rsidR="009C1F78" w:rsidRPr="007E7C7E" w:rsidRDefault="009C1F78"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DrPH</w:t>
            </w:r>
            <w:proofErr w:type="spellEnd"/>
            <w:r w:rsidRPr="007E7C7E">
              <w:rPr>
                <w:rFonts w:ascii="Times New Roman" w:hAnsi="Times New Roman" w:cs="Times New Roman"/>
                <w:sz w:val="20"/>
                <w:szCs w:val="20"/>
              </w:rPr>
              <w:t xml:space="preserve"> - MCH</w:t>
            </w:r>
          </w:p>
        </w:tc>
        <w:tc>
          <w:tcPr>
            <w:tcW w:w="1776"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1995 - 1996</w:t>
            </w:r>
          </w:p>
        </w:tc>
        <w:tc>
          <w:tcPr>
            <w:tcW w:w="2238" w:type="dxa"/>
            <w:shd w:val="clear" w:color="auto" w:fill="auto"/>
          </w:tcPr>
          <w:p w:rsidR="009C1F78" w:rsidRPr="007E7C7E" w:rsidRDefault="009C1F78" w:rsidP="007E7C7E">
            <w:pPr>
              <w:jc w:val="center"/>
              <w:rPr>
                <w:rFonts w:ascii="Times New Roman" w:hAnsi="Times New Roman" w:cs="Times New Roman"/>
                <w:sz w:val="20"/>
                <w:szCs w:val="20"/>
              </w:rPr>
            </w:pPr>
            <w:r w:rsidRPr="007E7C7E">
              <w:rPr>
                <w:rFonts w:ascii="Times New Roman" w:hAnsi="Times New Roman" w:cs="Times New Roman"/>
                <w:sz w:val="20"/>
                <w:szCs w:val="20"/>
              </w:rPr>
              <w:t>UNC-CH</w:t>
            </w:r>
          </w:p>
        </w:tc>
      </w:tr>
    </w:tbl>
    <w:p w:rsidR="00A60F49" w:rsidRDefault="00A60F49" w:rsidP="00F11C68">
      <w:pPr>
        <w:ind w:left="360"/>
        <w:rPr>
          <w:rFonts w:ascii="Times New Roman" w:hAnsi="Times New Roman" w:cs="Times New Roman"/>
          <w:sz w:val="20"/>
          <w:szCs w:val="20"/>
        </w:rPr>
      </w:pPr>
    </w:p>
    <w:p w:rsidR="00F11C68" w:rsidRPr="0073084E" w:rsidRDefault="006B2103" w:rsidP="00F11C68">
      <w:pPr>
        <w:tabs>
          <w:tab w:val="left" w:pos="720"/>
        </w:tabs>
        <w:rPr>
          <w:rFonts w:ascii="Times New Roman" w:hAnsi="Times New Roman" w:cs="Times New Roman"/>
          <w:b/>
          <w:bCs/>
          <w:sz w:val="20"/>
          <w:szCs w:val="20"/>
          <w:u w:val="single"/>
        </w:rPr>
      </w:pPr>
      <w:r>
        <w:rPr>
          <w:rFonts w:ascii="Times New Roman" w:hAnsi="Times New Roman" w:cs="Times New Roman"/>
          <w:b/>
          <w:bCs/>
          <w:sz w:val="20"/>
          <w:szCs w:val="20"/>
        </w:rPr>
        <w:tab/>
      </w:r>
      <w:r>
        <w:rPr>
          <w:rFonts w:ascii="Times New Roman" w:hAnsi="Times New Roman" w:cs="Times New Roman"/>
          <w:b/>
          <w:bCs/>
          <w:sz w:val="20"/>
          <w:szCs w:val="20"/>
        </w:rPr>
        <w:tab/>
        <w:t>8.</w:t>
      </w:r>
      <w:r>
        <w:rPr>
          <w:rFonts w:ascii="Times New Roman" w:hAnsi="Times New Roman" w:cs="Times New Roman"/>
          <w:b/>
          <w:bCs/>
          <w:sz w:val="20"/>
          <w:szCs w:val="20"/>
        </w:rPr>
        <w:tab/>
      </w:r>
      <w:r w:rsidR="00F11C68" w:rsidRPr="0073084E">
        <w:rPr>
          <w:rFonts w:ascii="Times New Roman" w:hAnsi="Times New Roman" w:cs="Times New Roman"/>
          <w:b/>
          <w:bCs/>
          <w:sz w:val="20"/>
          <w:szCs w:val="20"/>
          <w:u w:val="single"/>
        </w:rPr>
        <w:t>Thesis Committee (outside MCH)</w:t>
      </w:r>
    </w:p>
    <w:p w:rsidR="00F11C68" w:rsidRDefault="00F11C68" w:rsidP="00F11C68">
      <w:pPr>
        <w:ind w:left="360" w:hanging="360"/>
        <w:rPr>
          <w:rFonts w:ascii="Times New Roman" w:hAnsi="Times New Roman" w:cs="Times New Roman"/>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2366"/>
        <w:gridCol w:w="2217"/>
        <w:gridCol w:w="2189"/>
      </w:tblGrid>
      <w:tr w:rsidR="007E7C7E" w:rsidRPr="007E7C7E" w:rsidTr="007E7C7E">
        <w:tc>
          <w:tcPr>
            <w:tcW w:w="2015" w:type="dxa"/>
            <w:shd w:val="clear" w:color="auto" w:fill="auto"/>
          </w:tcPr>
          <w:p w:rsidR="00D44D27" w:rsidRPr="007E7C7E" w:rsidRDefault="00D44D27"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Name</w:t>
            </w:r>
          </w:p>
        </w:tc>
        <w:tc>
          <w:tcPr>
            <w:tcW w:w="2437" w:type="dxa"/>
            <w:shd w:val="clear" w:color="auto" w:fill="auto"/>
          </w:tcPr>
          <w:p w:rsidR="00D44D27" w:rsidRPr="007E7C7E" w:rsidRDefault="00D44D27"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Degree Type</w:t>
            </w:r>
          </w:p>
        </w:tc>
        <w:tc>
          <w:tcPr>
            <w:tcW w:w="2274" w:type="dxa"/>
            <w:shd w:val="clear" w:color="auto" w:fill="auto"/>
          </w:tcPr>
          <w:p w:rsidR="00D44D27" w:rsidRPr="007E7C7E" w:rsidRDefault="00D44D27"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Advising Period</w:t>
            </w:r>
          </w:p>
        </w:tc>
        <w:tc>
          <w:tcPr>
            <w:tcW w:w="2238" w:type="dxa"/>
            <w:shd w:val="clear" w:color="auto" w:fill="auto"/>
          </w:tcPr>
          <w:p w:rsidR="00D44D27" w:rsidRPr="007E7C7E" w:rsidRDefault="00D44D27"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Institution</w:t>
            </w:r>
          </w:p>
        </w:tc>
      </w:tr>
      <w:tr w:rsidR="007E7C7E" w:rsidRPr="007E7C7E" w:rsidTr="007E7C7E">
        <w:tc>
          <w:tcPr>
            <w:tcW w:w="2015" w:type="dxa"/>
            <w:shd w:val="clear" w:color="auto" w:fill="auto"/>
          </w:tcPr>
          <w:p w:rsidR="00D44D27" w:rsidRPr="007E7C7E" w:rsidRDefault="00D44D27" w:rsidP="00D85971">
            <w:pPr>
              <w:rPr>
                <w:rFonts w:ascii="Times New Roman" w:hAnsi="Times New Roman" w:cs="Times New Roman"/>
                <w:b/>
                <w:bCs/>
                <w:sz w:val="20"/>
                <w:szCs w:val="20"/>
              </w:rPr>
            </w:pPr>
            <w:r w:rsidRPr="007E7C7E">
              <w:rPr>
                <w:rFonts w:ascii="Times New Roman" w:hAnsi="Times New Roman" w:cs="Times New Roman"/>
                <w:sz w:val="20"/>
                <w:szCs w:val="20"/>
              </w:rPr>
              <w:t>Dawn Erickson</w:t>
            </w:r>
          </w:p>
        </w:tc>
        <w:tc>
          <w:tcPr>
            <w:tcW w:w="2437" w:type="dxa"/>
            <w:shd w:val="clear" w:color="auto" w:fill="auto"/>
          </w:tcPr>
          <w:p w:rsidR="00D44D27" w:rsidRPr="007E7C7E" w:rsidRDefault="00D44D27" w:rsidP="007E7C7E">
            <w:pPr>
              <w:jc w:val="center"/>
              <w:rPr>
                <w:rFonts w:ascii="Times New Roman" w:hAnsi="Times New Roman" w:cs="Times New Roman"/>
                <w:sz w:val="20"/>
                <w:szCs w:val="20"/>
              </w:rPr>
            </w:pPr>
            <w:r w:rsidRPr="007E7C7E">
              <w:rPr>
                <w:rFonts w:ascii="Times New Roman" w:hAnsi="Times New Roman" w:cs="Times New Roman"/>
                <w:sz w:val="20"/>
                <w:szCs w:val="20"/>
              </w:rPr>
              <w:t>MSN</w:t>
            </w:r>
          </w:p>
        </w:tc>
        <w:tc>
          <w:tcPr>
            <w:tcW w:w="2274" w:type="dxa"/>
            <w:shd w:val="clear" w:color="auto" w:fill="auto"/>
          </w:tcPr>
          <w:p w:rsidR="00D44D27" w:rsidRPr="007E7C7E" w:rsidRDefault="00D44D27" w:rsidP="007E7C7E">
            <w:pPr>
              <w:jc w:val="center"/>
              <w:rPr>
                <w:rFonts w:ascii="Times New Roman" w:hAnsi="Times New Roman" w:cs="Times New Roman"/>
                <w:sz w:val="20"/>
                <w:szCs w:val="20"/>
              </w:rPr>
            </w:pPr>
            <w:r w:rsidRPr="007E7C7E">
              <w:rPr>
                <w:rFonts w:ascii="Times New Roman" w:hAnsi="Times New Roman" w:cs="Times New Roman"/>
                <w:sz w:val="20"/>
                <w:szCs w:val="20"/>
              </w:rPr>
              <w:t>1994 – 1995</w:t>
            </w:r>
          </w:p>
        </w:tc>
        <w:tc>
          <w:tcPr>
            <w:tcW w:w="2238" w:type="dxa"/>
            <w:shd w:val="clear" w:color="auto" w:fill="auto"/>
          </w:tcPr>
          <w:p w:rsidR="00D44D27" w:rsidRPr="007E7C7E" w:rsidRDefault="00D44D27" w:rsidP="007E7C7E">
            <w:pPr>
              <w:jc w:val="center"/>
              <w:rPr>
                <w:rFonts w:ascii="Times New Roman" w:hAnsi="Times New Roman" w:cs="Times New Roman"/>
                <w:sz w:val="20"/>
                <w:szCs w:val="20"/>
              </w:rPr>
            </w:pPr>
            <w:r w:rsidRPr="007E7C7E">
              <w:rPr>
                <w:rFonts w:ascii="Times New Roman" w:hAnsi="Times New Roman" w:cs="Times New Roman"/>
                <w:sz w:val="20"/>
                <w:szCs w:val="20"/>
              </w:rPr>
              <w:t>UNC - CH</w:t>
            </w:r>
          </w:p>
        </w:tc>
      </w:tr>
    </w:tbl>
    <w:p w:rsidR="00D44D27" w:rsidRDefault="00D44D27" w:rsidP="00F11C68">
      <w:pPr>
        <w:ind w:left="360" w:hanging="360"/>
        <w:rPr>
          <w:rFonts w:ascii="Times New Roman" w:hAnsi="Times New Roman" w:cs="Times New Roman"/>
          <w:sz w:val="20"/>
          <w:szCs w:val="20"/>
        </w:rPr>
      </w:pPr>
    </w:p>
    <w:p w:rsidR="00D44D27" w:rsidRPr="0073084E" w:rsidRDefault="00D44D27" w:rsidP="00120FF9">
      <w:pPr>
        <w:numPr>
          <w:ilvl w:val="0"/>
          <w:numId w:val="12"/>
        </w:numPr>
        <w:tabs>
          <w:tab w:val="left" w:pos="720"/>
        </w:tabs>
        <w:rPr>
          <w:rFonts w:ascii="Times New Roman" w:hAnsi="Times New Roman" w:cs="Times New Roman"/>
          <w:b/>
          <w:bCs/>
          <w:sz w:val="20"/>
          <w:szCs w:val="20"/>
          <w:u w:val="single"/>
        </w:rPr>
      </w:pPr>
      <w:r w:rsidRPr="0073084E">
        <w:rPr>
          <w:rFonts w:ascii="Times New Roman" w:hAnsi="Times New Roman" w:cs="Times New Roman"/>
          <w:b/>
          <w:bCs/>
          <w:sz w:val="20"/>
          <w:szCs w:val="20"/>
          <w:u w:val="single"/>
        </w:rPr>
        <w:t>Special Graduate Program Advisees</w:t>
      </w:r>
    </w:p>
    <w:p w:rsidR="00F11C68" w:rsidRDefault="00F11C68" w:rsidP="00D44D27">
      <w:pPr>
        <w:tabs>
          <w:tab w:val="left" w:pos="720"/>
        </w:tabs>
        <w:rPr>
          <w:rFonts w:ascii="Times New Roman" w:hAnsi="Times New Roman" w:cs="Times New Roman"/>
          <w:b/>
          <w:bCs/>
          <w:sz w:val="20"/>
          <w:szCs w:val="20"/>
        </w:rPr>
      </w:pPr>
      <w:r>
        <w:rPr>
          <w:rFonts w:ascii="Times New Roman" w:hAnsi="Times New Roman" w:cs="Times New Roman"/>
          <w:b/>
          <w:bCs/>
          <w:sz w:val="20"/>
          <w:szCs w:val="20"/>
        </w:rPr>
        <w:t xml:space="preserve"> </w:t>
      </w:r>
      <w:r w:rsidR="00127815">
        <w:rPr>
          <w:rFonts w:ascii="Times New Roman" w:hAnsi="Times New Roman" w:cs="Times New Roman"/>
          <w:b/>
          <w:bCs/>
          <w:sz w:val="20"/>
          <w:szCs w:val="20"/>
        </w:rPr>
        <w:tab/>
      </w:r>
      <w:r w:rsidR="00127815">
        <w:rPr>
          <w:rFonts w:ascii="Times New Roman" w:hAnsi="Times New Roman" w:cs="Times New Roman"/>
          <w:b/>
          <w:bCs/>
          <w:sz w:val="20"/>
          <w:szCs w:val="20"/>
        </w:rPr>
        <w:tab/>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530"/>
        <w:gridCol w:w="1980"/>
        <w:gridCol w:w="1117"/>
        <w:gridCol w:w="2753"/>
      </w:tblGrid>
      <w:tr w:rsidR="007E7C7E" w:rsidRPr="007E7C7E" w:rsidTr="007E7C7E">
        <w:tc>
          <w:tcPr>
            <w:tcW w:w="1620" w:type="dxa"/>
            <w:shd w:val="clear" w:color="auto" w:fill="auto"/>
          </w:tcPr>
          <w:p w:rsidR="00127815" w:rsidRPr="007E7C7E" w:rsidRDefault="00127815"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Name</w:t>
            </w:r>
          </w:p>
        </w:tc>
        <w:tc>
          <w:tcPr>
            <w:tcW w:w="1530" w:type="dxa"/>
            <w:shd w:val="clear" w:color="auto" w:fill="auto"/>
          </w:tcPr>
          <w:p w:rsidR="00127815" w:rsidRPr="007E7C7E" w:rsidRDefault="00127815"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Degree Type</w:t>
            </w:r>
          </w:p>
        </w:tc>
        <w:tc>
          <w:tcPr>
            <w:tcW w:w="1980" w:type="dxa"/>
            <w:shd w:val="clear" w:color="auto" w:fill="auto"/>
          </w:tcPr>
          <w:p w:rsidR="00127815" w:rsidRPr="007E7C7E" w:rsidRDefault="00127815"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Advising Period</w:t>
            </w:r>
          </w:p>
        </w:tc>
        <w:tc>
          <w:tcPr>
            <w:tcW w:w="1117" w:type="dxa"/>
            <w:shd w:val="clear" w:color="auto" w:fill="auto"/>
          </w:tcPr>
          <w:p w:rsidR="00127815" w:rsidRPr="007E7C7E" w:rsidRDefault="00127815"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Institution</w:t>
            </w:r>
          </w:p>
        </w:tc>
        <w:tc>
          <w:tcPr>
            <w:tcW w:w="2753" w:type="dxa"/>
            <w:shd w:val="clear" w:color="auto" w:fill="auto"/>
          </w:tcPr>
          <w:p w:rsidR="00127815" w:rsidRPr="007E7C7E" w:rsidRDefault="00127815"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Program</w:t>
            </w:r>
          </w:p>
        </w:tc>
      </w:tr>
      <w:tr w:rsidR="007E7C7E" w:rsidRPr="007E7C7E" w:rsidTr="007E7C7E">
        <w:tc>
          <w:tcPr>
            <w:tcW w:w="1620" w:type="dxa"/>
            <w:shd w:val="clear" w:color="auto" w:fill="auto"/>
          </w:tcPr>
          <w:p w:rsidR="00127815" w:rsidRPr="007E7C7E" w:rsidRDefault="00127815" w:rsidP="00D85971">
            <w:pPr>
              <w:rPr>
                <w:rFonts w:ascii="Times New Roman" w:hAnsi="Times New Roman" w:cs="Times New Roman"/>
                <w:b/>
                <w:bCs/>
                <w:sz w:val="20"/>
                <w:szCs w:val="20"/>
              </w:rPr>
            </w:pPr>
            <w:r w:rsidRPr="007E7C7E">
              <w:rPr>
                <w:rFonts w:ascii="Times New Roman" w:hAnsi="Times New Roman" w:cs="Times New Roman"/>
                <w:sz w:val="20"/>
                <w:szCs w:val="20"/>
              </w:rPr>
              <w:t>Phillip Graham</w:t>
            </w:r>
          </w:p>
        </w:tc>
        <w:tc>
          <w:tcPr>
            <w:tcW w:w="1530" w:type="dxa"/>
            <w:shd w:val="clear" w:color="auto" w:fill="auto"/>
          </w:tcPr>
          <w:p w:rsidR="00127815" w:rsidRPr="007E7C7E" w:rsidRDefault="00127815" w:rsidP="007E7C7E">
            <w:pPr>
              <w:jc w:val="center"/>
              <w:rPr>
                <w:rFonts w:ascii="Times New Roman" w:hAnsi="Times New Roman" w:cs="Times New Roman"/>
                <w:sz w:val="20"/>
                <w:szCs w:val="20"/>
              </w:rPr>
            </w:pPr>
            <w:r w:rsidRPr="007E7C7E">
              <w:rPr>
                <w:rFonts w:ascii="Times New Roman" w:hAnsi="Times New Roman" w:cs="Times New Roman"/>
                <w:sz w:val="20"/>
                <w:szCs w:val="20"/>
              </w:rPr>
              <w:t>Dr.PH</w:t>
            </w:r>
          </w:p>
        </w:tc>
        <w:tc>
          <w:tcPr>
            <w:tcW w:w="1980" w:type="dxa"/>
            <w:shd w:val="clear" w:color="auto" w:fill="auto"/>
          </w:tcPr>
          <w:p w:rsidR="00127815" w:rsidRPr="007E7C7E" w:rsidRDefault="00127815"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 1994 - 1995</w:t>
            </w:r>
          </w:p>
        </w:tc>
        <w:tc>
          <w:tcPr>
            <w:tcW w:w="1117" w:type="dxa"/>
            <w:shd w:val="clear" w:color="auto" w:fill="auto"/>
          </w:tcPr>
          <w:p w:rsidR="00127815" w:rsidRPr="007E7C7E" w:rsidRDefault="00127815"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UNC </w:t>
            </w:r>
            <w:r w:rsidR="00814F1A" w:rsidRPr="007E7C7E">
              <w:rPr>
                <w:rFonts w:ascii="Times New Roman" w:hAnsi="Times New Roman" w:cs="Times New Roman"/>
                <w:sz w:val="20"/>
                <w:szCs w:val="20"/>
              </w:rPr>
              <w:t>–</w:t>
            </w:r>
            <w:r w:rsidRPr="007E7C7E">
              <w:rPr>
                <w:rFonts w:ascii="Times New Roman" w:hAnsi="Times New Roman" w:cs="Times New Roman"/>
                <w:sz w:val="20"/>
                <w:szCs w:val="20"/>
              </w:rPr>
              <w:t xml:space="preserve"> CH</w:t>
            </w:r>
            <w:r w:rsidR="00814F1A" w:rsidRPr="007E7C7E">
              <w:rPr>
                <w:rFonts w:ascii="Times New Roman" w:hAnsi="Times New Roman" w:cs="Times New Roman"/>
                <w:sz w:val="20"/>
                <w:szCs w:val="20"/>
              </w:rPr>
              <w:t xml:space="preserve"> - MCH</w:t>
            </w:r>
          </w:p>
        </w:tc>
        <w:tc>
          <w:tcPr>
            <w:tcW w:w="2753" w:type="dxa"/>
            <w:shd w:val="clear" w:color="auto" w:fill="auto"/>
          </w:tcPr>
          <w:p w:rsidR="00127815" w:rsidRPr="007E7C7E" w:rsidRDefault="00127815" w:rsidP="007E7C7E">
            <w:pPr>
              <w:jc w:val="center"/>
              <w:rPr>
                <w:rFonts w:ascii="Times New Roman" w:hAnsi="Times New Roman" w:cs="Times New Roman"/>
                <w:sz w:val="20"/>
                <w:szCs w:val="20"/>
              </w:rPr>
            </w:pPr>
            <w:r w:rsidRPr="007E7C7E">
              <w:rPr>
                <w:rFonts w:ascii="Times New Roman" w:hAnsi="Times New Roman" w:cs="Times New Roman"/>
                <w:b/>
                <w:bCs/>
                <w:sz w:val="20"/>
                <w:szCs w:val="20"/>
              </w:rPr>
              <w:t>Patricia Harris Minority Student Grant Program</w:t>
            </w:r>
          </w:p>
        </w:tc>
      </w:tr>
      <w:tr w:rsidR="007E7C7E" w:rsidRPr="007E7C7E" w:rsidTr="007E7C7E">
        <w:tc>
          <w:tcPr>
            <w:tcW w:w="1620" w:type="dxa"/>
            <w:shd w:val="clear" w:color="auto" w:fill="auto"/>
          </w:tcPr>
          <w:p w:rsidR="00814F1A" w:rsidRPr="007E7C7E" w:rsidRDefault="00814F1A" w:rsidP="00D85971">
            <w:pPr>
              <w:rPr>
                <w:rFonts w:ascii="Times New Roman" w:hAnsi="Times New Roman" w:cs="Times New Roman"/>
                <w:sz w:val="20"/>
                <w:szCs w:val="20"/>
              </w:rPr>
            </w:pPr>
            <w:r w:rsidRPr="007E7C7E">
              <w:rPr>
                <w:rFonts w:ascii="Times New Roman" w:hAnsi="Times New Roman" w:cs="Times New Roman"/>
                <w:sz w:val="20"/>
                <w:szCs w:val="20"/>
              </w:rPr>
              <w:t>Bertha French</w:t>
            </w:r>
          </w:p>
        </w:tc>
        <w:tc>
          <w:tcPr>
            <w:tcW w:w="1530" w:type="dxa"/>
            <w:shd w:val="clear" w:color="auto" w:fill="auto"/>
          </w:tcPr>
          <w:p w:rsidR="00814F1A" w:rsidRPr="007E7C7E" w:rsidRDefault="00814F1A" w:rsidP="007E7C7E">
            <w:pPr>
              <w:jc w:val="center"/>
              <w:rPr>
                <w:rFonts w:ascii="Times New Roman" w:hAnsi="Times New Roman" w:cs="Times New Roman"/>
                <w:sz w:val="20"/>
                <w:szCs w:val="20"/>
              </w:rPr>
            </w:pPr>
            <w:r w:rsidRPr="007E7C7E">
              <w:rPr>
                <w:rFonts w:ascii="Times New Roman" w:hAnsi="Times New Roman" w:cs="Times New Roman"/>
                <w:sz w:val="20"/>
                <w:szCs w:val="20"/>
              </w:rPr>
              <w:t>MPH</w:t>
            </w:r>
          </w:p>
        </w:tc>
        <w:tc>
          <w:tcPr>
            <w:tcW w:w="1980" w:type="dxa"/>
            <w:shd w:val="clear" w:color="auto" w:fill="auto"/>
          </w:tcPr>
          <w:p w:rsidR="00814F1A" w:rsidRPr="007E7C7E" w:rsidRDefault="00814F1A" w:rsidP="007E7C7E">
            <w:pPr>
              <w:jc w:val="center"/>
              <w:rPr>
                <w:rFonts w:ascii="Times New Roman" w:hAnsi="Times New Roman" w:cs="Times New Roman"/>
                <w:sz w:val="20"/>
                <w:szCs w:val="20"/>
              </w:rPr>
            </w:pPr>
            <w:r w:rsidRPr="007E7C7E">
              <w:rPr>
                <w:rFonts w:ascii="Times New Roman" w:hAnsi="Times New Roman" w:cs="Times New Roman"/>
                <w:sz w:val="20"/>
                <w:szCs w:val="20"/>
              </w:rPr>
              <w:t>1994 – 1995</w:t>
            </w:r>
          </w:p>
        </w:tc>
        <w:tc>
          <w:tcPr>
            <w:tcW w:w="1117" w:type="dxa"/>
            <w:shd w:val="clear" w:color="auto" w:fill="auto"/>
          </w:tcPr>
          <w:p w:rsidR="00814F1A" w:rsidRPr="007E7C7E" w:rsidRDefault="00814F1A" w:rsidP="007E7C7E">
            <w:pPr>
              <w:jc w:val="center"/>
              <w:rPr>
                <w:rFonts w:ascii="Times New Roman" w:hAnsi="Times New Roman" w:cs="Times New Roman"/>
                <w:sz w:val="20"/>
                <w:szCs w:val="20"/>
              </w:rPr>
            </w:pPr>
            <w:r w:rsidRPr="007E7C7E">
              <w:rPr>
                <w:rFonts w:ascii="Times New Roman" w:hAnsi="Times New Roman" w:cs="Times New Roman"/>
                <w:sz w:val="20"/>
                <w:szCs w:val="20"/>
              </w:rPr>
              <w:t>UNC – CH - MCH</w:t>
            </w:r>
          </w:p>
        </w:tc>
        <w:tc>
          <w:tcPr>
            <w:tcW w:w="2753" w:type="dxa"/>
            <w:shd w:val="clear" w:color="auto" w:fill="auto"/>
          </w:tcPr>
          <w:p w:rsidR="00814F1A" w:rsidRPr="007E7C7E" w:rsidRDefault="00814F1A" w:rsidP="007E7C7E">
            <w:pPr>
              <w:jc w:val="center"/>
              <w:rPr>
                <w:rFonts w:ascii="Times New Roman" w:hAnsi="Times New Roman" w:cs="Times New Roman"/>
                <w:sz w:val="20"/>
                <w:szCs w:val="20"/>
              </w:rPr>
            </w:pPr>
            <w:r w:rsidRPr="007E7C7E">
              <w:rPr>
                <w:rFonts w:ascii="Times New Roman" w:hAnsi="Times New Roman" w:cs="Times New Roman"/>
                <w:b/>
                <w:bCs/>
                <w:sz w:val="20"/>
                <w:szCs w:val="20"/>
              </w:rPr>
              <w:t>Patricia Harris Minority Student Grant Program</w:t>
            </w:r>
          </w:p>
        </w:tc>
      </w:tr>
      <w:tr w:rsidR="007E7C7E" w:rsidRPr="007E7C7E" w:rsidTr="007E7C7E">
        <w:tc>
          <w:tcPr>
            <w:tcW w:w="1620" w:type="dxa"/>
            <w:shd w:val="clear" w:color="auto" w:fill="auto"/>
          </w:tcPr>
          <w:p w:rsidR="00814F1A" w:rsidRPr="007E7C7E" w:rsidRDefault="00814F1A" w:rsidP="00D85971">
            <w:pPr>
              <w:rPr>
                <w:rFonts w:ascii="Times New Roman" w:hAnsi="Times New Roman" w:cs="Times New Roman"/>
                <w:sz w:val="20"/>
                <w:szCs w:val="20"/>
              </w:rPr>
            </w:pPr>
            <w:r w:rsidRPr="007E7C7E">
              <w:rPr>
                <w:rFonts w:ascii="Times New Roman" w:hAnsi="Times New Roman" w:cs="Times New Roman"/>
                <w:sz w:val="20"/>
                <w:szCs w:val="20"/>
              </w:rPr>
              <w:t>Angela Black</w:t>
            </w:r>
          </w:p>
        </w:tc>
        <w:tc>
          <w:tcPr>
            <w:tcW w:w="1530" w:type="dxa"/>
            <w:shd w:val="clear" w:color="auto" w:fill="auto"/>
          </w:tcPr>
          <w:p w:rsidR="00814F1A" w:rsidRPr="007E7C7E" w:rsidRDefault="00814F1A" w:rsidP="007E7C7E">
            <w:pPr>
              <w:jc w:val="center"/>
              <w:rPr>
                <w:rFonts w:ascii="Times New Roman" w:hAnsi="Times New Roman" w:cs="Times New Roman"/>
                <w:sz w:val="20"/>
                <w:szCs w:val="20"/>
              </w:rPr>
            </w:pPr>
            <w:r w:rsidRPr="007E7C7E">
              <w:rPr>
                <w:rFonts w:ascii="Times New Roman" w:hAnsi="Times New Roman" w:cs="Times New Roman"/>
                <w:sz w:val="20"/>
                <w:szCs w:val="20"/>
              </w:rPr>
              <w:t>Dr.PH</w:t>
            </w:r>
          </w:p>
        </w:tc>
        <w:tc>
          <w:tcPr>
            <w:tcW w:w="1980" w:type="dxa"/>
            <w:shd w:val="clear" w:color="auto" w:fill="auto"/>
          </w:tcPr>
          <w:p w:rsidR="00814F1A" w:rsidRPr="007E7C7E" w:rsidRDefault="00814F1A" w:rsidP="007E7C7E">
            <w:pPr>
              <w:jc w:val="center"/>
              <w:rPr>
                <w:rFonts w:ascii="Times New Roman" w:hAnsi="Times New Roman" w:cs="Times New Roman"/>
                <w:sz w:val="20"/>
                <w:szCs w:val="20"/>
              </w:rPr>
            </w:pPr>
            <w:r w:rsidRPr="007E7C7E">
              <w:rPr>
                <w:rFonts w:ascii="Times New Roman" w:hAnsi="Times New Roman" w:cs="Times New Roman"/>
                <w:sz w:val="20"/>
                <w:szCs w:val="20"/>
              </w:rPr>
              <w:t>1994 - 1995</w:t>
            </w:r>
          </w:p>
        </w:tc>
        <w:tc>
          <w:tcPr>
            <w:tcW w:w="1117" w:type="dxa"/>
            <w:shd w:val="clear" w:color="auto" w:fill="auto"/>
          </w:tcPr>
          <w:p w:rsidR="00814F1A" w:rsidRPr="007E7C7E" w:rsidRDefault="00814F1A" w:rsidP="007E7C7E">
            <w:pPr>
              <w:jc w:val="center"/>
              <w:rPr>
                <w:rFonts w:ascii="Times New Roman" w:hAnsi="Times New Roman" w:cs="Times New Roman"/>
                <w:sz w:val="20"/>
                <w:szCs w:val="20"/>
              </w:rPr>
            </w:pPr>
            <w:r w:rsidRPr="007E7C7E">
              <w:rPr>
                <w:rFonts w:ascii="Times New Roman" w:hAnsi="Times New Roman" w:cs="Times New Roman"/>
                <w:sz w:val="20"/>
                <w:szCs w:val="20"/>
              </w:rPr>
              <w:t>UNC – CH - MCH</w:t>
            </w:r>
          </w:p>
        </w:tc>
        <w:tc>
          <w:tcPr>
            <w:tcW w:w="2753" w:type="dxa"/>
            <w:shd w:val="clear" w:color="auto" w:fill="auto"/>
          </w:tcPr>
          <w:p w:rsidR="00814F1A" w:rsidRPr="007E7C7E" w:rsidRDefault="00814F1A" w:rsidP="007E7C7E">
            <w:pPr>
              <w:jc w:val="center"/>
              <w:rPr>
                <w:rFonts w:ascii="Times New Roman" w:hAnsi="Times New Roman" w:cs="Times New Roman"/>
                <w:sz w:val="20"/>
                <w:szCs w:val="20"/>
              </w:rPr>
            </w:pPr>
            <w:r w:rsidRPr="007E7C7E">
              <w:rPr>
                <w:rFonts w:ascii="Times New Roman" w:hAnsi="Times New Roman" w:cs="Times New Roman"/>
                <w:b/>
                <w:bCs/>
                <w:sz w:val="20"/>
                <w:szCs w:val="20"/>
              </w:rPr>
              <w:t>Patricia Harris Minority Student Grant Program</w:t>
            </w:r>
          </w:p>
        </w:tc>
      </w:tr>
      <w:tr w:rsidR="007E7C7E" w:rsidRPr="007E7C7E" w:rsidTr="007E7C7E">
        <w:tc>
          <w:tcPr>
            <w:tcW w:w="1620" w:type="dxa"/>
            <w:shd w:val="clear" w:color="auto" w:fill="auto"/>
          </w:tcPr>
          <w:p w:rsidR="00127815" w:rsidRPr="007E7C7E" w:rsidRDefault="00127815" w:rsidP="00D85971">
            <w:pPr>
              <w:rPr>
                <w:rFonts w:ascii="Times New Roman" w:hAnsi="Times New Roman" w:cs="Times New Roman"/>
                <w:sz w:val="20"/>
                <w:szCs w:val="20"/>
              </w:rPr>
            </w:pPr>
            <w:r w:rsidRPr="007E7C7E">
              <w:rPr>
                <w:rFonts w:ascii="Times New Roman" w:hAnsi="Times New Roman" w:cs="Times New Roman"/>
                <w:sz w:val="20"/>
                <w:szCs w:val="20"/>
              </w:rPr>
              <w:t>Martha Crowther</w:t>
            </w:r>
          </w:p>
        </w:tc>
        <w:tc>
          <w:tcPr>
            <w:tcW w:w="1530" w:type="dxa"/>
            <w:shd w:val="clear" w:color="auto" w:fill="auto"/>
          </w:tcPr>
          <w:p w:rsidR="00127815" w:rsidRPr="007E7C7E" w:rsidRDefault="00005424" w:rsidP="007E7C7E">
            <w:pPr>
              <w:jc w:val="center"/>
              <w:rPr>
                <w:rFonts w:ascii="Times New Roman" w:hAnsi="Times New Roman" w:cs="Times New Roman"/>
                <w:sz w:val="20"/>
                <w:szCs w:val="20"/>
              </w:rPr>
            </w:pPr>
            <w:r w:rsidRPr="007E7C7E">
              <w:rPr>
                <w:rFonts w:ascii="Times New Roman" w:hAnsi="Times New Roman" w:cs="Times New Roman"/>
                <w:sz w:val="20"/>
                <w:szCs w:val="20"/>
              </w:rPr>
              <w:t>PhD</w:t>
            </w:r>
          </w:p>
        </w:tc>
        <w:tc>
          <w:tcPr>
            <w:tcW w:w="1980" w:type="dxa"/>
            <w:shd w:val="clear" w:color="auto" w:fill="auto"/>
          </w:tcPr>
          <w:p w:rsidR="00127815" w:rsidRPr="007E7C7E" w:rsidRDefault="00005424" w:rsidP="007E7C7E">
            <w:pPr>
              <w:jc w:val="center"/>
              <w:rPr>
                <w:rFonts w:ascii="Times New Roman" w:hAnsi="Times New Roman" w:cs="Times New Roman"/>
                <w:sz w:val="20"/>
                <w:szCs w:val="20"/>
              </w:rPr>
            </w:pPr>
            <w:r w:rsidRPr="007E7C7E">
              <w:rPr>
                <w:rFonts w:ascii="Times New Roman" w:hAnsi="Times New Roman" w:cs="Times New Roman"/>
                <w:sz w:val="20"/>
                <w:szCs w:val="20"/>
              </w:rPr>
              <w:t>2001 – 2003</w:t>
            </w:r>
          </w:p>
        </w:tc>
        <w:tc>
          <w:tcPr>
            <w:tcW w:w="1117" w:type="dxa"/>
            <w:shd w:val="clear" w:color="auto" w:fill="auto"/>
          </w:tcPr>
          <w:p w:rsidR="00127815" w:rsidRPr="007E7C7E" w:rsidRDefault="00005424" w:rsidP="007E7C7E">
            <w:pPr>
              <w:jc w:val="center"/>
              <w:rPr>
                <w:rFonts w:ascii="Times New Roman" w:hAnsi="Times New Roman" w:cs="Times New Roman"/>
                <w:sz w:val="20"/>
                <w:szCs w:val="20"/>
              </w:rPr>
            </w:pPr>
            <w:r w:rsidRPr="007E7C7E">
              <w:rPr>
                <w:rFonts w:ascii="Times New Roman" w:hAnsi="Times New Roman" w:cs="Times New Roman"/>
                <w:sz w:val="20"/>
                <w:szCs w:val="20"/>
              </w:rPr>
              <w:t>UAB - SOM</w:t>
            </w:r>
          </w:p>
        </w:tc>
        <w:tc>
          <w:tcPr>
            <w:tcW w:w="2753" w:type="dxa"/>
            <w:shd w:val="clear" w:color="auto" w:fill="auto"/>
          </w:tcPr>
          <w:p w:rsidR="00127815" w:rsidRPr="007E7C7E" w:rsidRDefault="00005424"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Post-Doctoral Minority Supplement</w:t>
            </w:r>
          </w:p>
        </w:tc>
      </w:tr>
    </w:tbl>
    <w:p w:rsidR="00F11C68" w:rsidRDefault="00F11C68" w:rsidP="006A39E0">
      <w:pPr>
        <w:rPr>
          <w:rFonts w:ascii="Times New Roman" w:hAnsi="Times New Roman" w:cs="Times New Roman"/>
          <w:sz w:val="20"/>
          <w:szCs w:val="20"/>
        </w:rPr>
      </w:pPr>
    </w:p>
    <w:p w:rsidR="00353EA1" w:rsidRPr="00295A07" w:rsidRDefault="00353EA1" w:rsidP="00295A07">
      <w:pPr>
        <w:ind w:left="1080" w:firstLine="360"/>
        <w:rPr>
          <w:rFonts w:ascii="Times New Roman" w:hAnsi="Times New Roman" w:cs="Times New Roman"/>
          <w:b/>
          <w:sz w:val="20"/>
          <w:szCs w:val="20"/>
        </w:rPr>
      </w:pPr>
      <w:r w:rsidRPr="00295A07">
        <w:rPr>
          <w:rFonts w:ascii="Times New Roman" w:hAnsi="Times New Roman" w:cs="Times New Roman"/>
          <w:b/>
          <w:sz w:val="20"/>
          <w:szCs w:val="20"/>
        </w:rPr>
        <w:t>10.</w:t>
      </w:r>
      <w:r w:rsidRPr="00295A07">
        <w:rPr>
          <w:rFonts w:ascii="Times New Roman" w:hAnsi="Times New Roman" w:cs="Times New Roman"/>
          <w:b/>
          <w:sz w:val="20"/>
          <w:szCs w:val="20"/>
        </w:rPr>
        <w:tab/>
      </w:r>
      <w:r w:rsidR="0047787F">
        <w:rPr>
          <w:rFonts w:ascii="Times New Roman" w:hAnsi="Times New Roman" w:cs="Times New Roman"/>
          <w:b/>
          <w:sz w:val="20"/>
          <w:szCs w:val="20"/>
        </w:rPr>
        <w:t>Pre/</w:t>
      </w:r>
      <w:r w:rsidRPr="00295A07">
        <w:rPr>
          <w:rFonts w:ascii="Times New Roman" w:hAnsi="Times New Roman" w:cs="Times New Roman"/>
          <w:b/>
          <w:sz w:val="20"/>
          <w:szCs w:val="20"/>
        </w:rPr>
        <w:t xml:space="preserve">Post-Doc, </w:t>
      </w:r>
      <w:r w:rsidR="006E0E71">
        <w:rPr>
          <w:rFonts w:ascii="Times New Roman" w:hAnsi="Times New Roman" w:cs="Times New Roman"/>
          <w:b/>
          <w:sz w:val="20"/>
          <w:szCs w:val="20"/>
        </w:rPr>
        <w:t xml:space="preserve">Faculty, </w:t>
      </w:r>
      <w:r w:rsidR="00512C83">
        <w:rPr>
          <w:rFonts w:ascii="Times New Roman" w:hAnsi="Times New Roman" w:cs="Times New Roman"/>
          <w:b/>
          <w:sz w:val="20"/>
          <w:szCs w:val="20"/>
        </w:rPr>
        <w:t xml:space="preserve">Formal Mentees </w:t>
      </w:r>
      <w:r w:rsidR="00295A07" w:rsidRPr="00295A07">
        <w:rPr>
          <w:rFonts w:ascii="Times New Roman" w:hAnsi="Times New Roman" w:cs="Times New Roman"/>
          <w:b/>
          <w:sz w:val="20"/>
          <w:szCs w:val="20"/>
        </w:rPr>
        <w:t xml:space="preserve">Research </w:t>
      </w:r>
      <w:r w:rsidRPr="00295A07">
        <w:rPr>
          <w:rFonts w:ascii="Times New Roman" w:hAnsi="Times New Roman" w:cs="Times New Roman"/>
          <w:b/>
          <w:sz w:val="20"/>
          <w:szCs w:val="20"/>
        </w:rPr>
        <w:t>Advisees</w:t>
      </w:r>
    </w:p>
    <w:p w:rsidR="00353EA1" w:rsidRDefault="00353EA1" w:rsidP="00492253">
      <w:pPr>
        <w:ind w:left="360" w:hanging="360"/>
        <w:rPr>
          <w:rFonts w:ascii="Times New Roman" w:hAnsi="Times New Roman" w:cs="Times New Roman"/>
          <w:sz w:val="20"/>
          <w:szCs w:val="20"/>
        </w:rPr>
      </w:pPr>
    </w:p>
    <w:tbl>
      <w:tblPr>
        <w:tblW w:w="91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710"/>
        <w:gridCol w:w="2070"/>
        <w:gridCol w:w="2970"/>
      </w:tblGrid>
      <w:tr w:rsidR="00353EA1" w:rsidRPr="007E7C7E" w:rsidTr="0047787F">
        <w:tc>
          <w:tcPr>
            <w:tcW w:w="2430" w:type="dxa"/>
            <w:shd w:val="clear" w:color="auto" w:fill="auto"/>
          </w:tcPr>
          <w:p w:rsidR="00353EA1" w:rsidRPr="007E7C7E" w:rsidRDefault="00353EA1" w:rsidP="006861D8">
            <w:pPr>
              <w:jc w:val="center"/>
              <w:rPr>
                <w:rFonts w:ascii="Times New Roman" w:hAnsi="Times New Roman" w:cs="Times New Roman"/>
                <w:b/>
                <w:bCs/>
                <w:sz w:val="20"/>
                <w:szCs w:val="20"/>
              </w:rPr>
            </w:pPr>
            <w:r w:rsidRPr="007E7C7E">
              <w:rPr>
                <w:rFonts w:ascii="Times New Roman" w:hAnsi="Times New Roman" w:cs="Times New Roman"/>
                <w:b/>
                <w:bCs/>
                <w:sz w:val="20"/>
                <w:szCs w:val="20"/>
              </w:rPr>
              <w:t>Name</w:t>
            </w:r>
          </w:p>
        </w:tc>
        <w:tc>
          <w:tcPr>
            <w:tcW w:w="1710" w:type="dxa"/>
            <w:shd w:val="clear" w:color="auto" w:fill="auto"/>
          </w:tcPr>
          <w:p w:rsidR="00353EA1" w:rsidRPr="007E7C7E" w:rsidRDefault="00353EA1" w:rsidP="006861D8">
            <w:pPr>
              <w:jc w:val="center"/>
              <w:rPr>
                <w:rFonts w:ascii="Times New Roman" w:hAnsi="Times New Roman" w:cs="Times New Roman"/>
                <w:b/>
                <w:bCs/>
                <w:sz w:val="20"/>
                <w:szCs w:val="20"/>
              </w:rPr>
            </w:pPr>
            <w:r w:rsidRPr="007E7C7E">
              <w:rPr>
                <w:rFonts w:ascii="Times New Roman" w:hAnsi="Times New Roman" w:cs="Times New Roman"/>
                <w:b/>
                <w:bCs/>
                <w:sz w:val="20"/>
                <w:szCs w:val="20"/>
              </w:rPr>
              <w:t>Advising Period</w:t>
            </w:r>
          </w:p>
        </w:tc>
        <w:tc>
          <w:tcPr>
            <w:tcW w:w="2070" w:type="dxa"/>
            <w:shd w:val="clear" w:color="auto" w:fill="auto"/>
          </w:tcPr>
          <w:p w:rsidR="00353EA1" w:rsidRPr="007E7C7E" w:rsidRDefault="00353EA1" w:rsidP="006861D8">
            <w:pPr>
              <w:jc w:val="center"/>
              <w:rPr>
                <w:rFonts w:ascii="Times New Roman" w:hAnsi="Times New Roman" w:cs="Times New Roman"/>
                <w:b/>
                <w:bCs/>
                <w:sz w:val="20"/>
                <w:szCs w:val="20"/>
              </w:rPr>
            </w:pPr>
            <w:r w:rsidRPr="007E7C7E">
              <w:rPr>
                <w:rFonts w:ascii="Times New Roman" w:hAnsi="Times New Roman" w:cs="Times New Roman"/>
                <w:b/>
                <w:bCs/>
                <w:sz w:val="20"/>
                <w:szCs w:val="20"/>
              </w:rPr>
              <w:t>Institution</w:t>
            </w:r>
          </w:p>
        </w:tc>
        <w:tc>
          <w:tcPr>
            <w:tcW w:w="2970" w:type="dxa"/>
            <w:shd w:val="clear" w:color="auto" w:fill="auto"/>
          </w:tcPr>
          <w:p w:rsidR="00353EA1" w:rsidRPr="007E7C7E" w:rsidRDefault="00353EA1" w:rsidP="006861D8">
            <w:pPr>
              <w:jc w:val="center"/>
              <w:rPr>
                <w:rFonts w:ascii="Times New Roman" w:hAnsi="Times New Roman" w:cs="Times New Roman"/>
                <w:b/>
                <w:bCs/>
                <w:sz w:val="20"/>
                <w:szCs w:val="20"/>
              </w:rPr>
            </w:pPr>
            <w:r w:rsidRPr="007E7C7E">
              <w:rPr>
                <w:rFonts w:ascii="Times New Roman" w:hAnsi="Times New Roman" w:cs="Times New Roman"/>
                <w:b/>
                <w:bCs/>
                <w:sz w:val="20"/>
                <w:szCs w:val="20"/>
              </w:rPr>
              <w:t>Program</w:t>
            </w:r>
          </w:p>
        </w:tc>
      </w:tr>
      <w:tr w:rsidR="00FE304C" w:rsidRPr="007E7C7E" w:rsidTr="0047787F">
        <w:tc>
          <w:tcPr>
            <w:tcW w:w="2430" w:type="dxa"/>
            <w:shd w:val="clear" w:color="auto" w:fill="auto"/>
          </w:tcPr>
          <w:p w:rsidR="00FE304C" w:rsidRPr="005E2803" w:rsidRDefault="00FE304C" w:rsidP="006A39E0">
            <w:pPr>
              <w:rPr>
                <w:rFonts w:ascii="Times New Roman" w:hAnsi="Times New Roman" w:cs="Times New Roman"/>
                <w:sz w:val="20"/>
                <w:szCs w:val="20"/>
              </w:rPr>
            </w:pPr>
            <w:r w:rsidRPr="00FE304C">
              <w:rPr>
                <w:rFonts w:ascii="Times New Roman" w:hAnsi="Times New Roman" w:cs="Times New Roman"/>
                <w:sz w:val="20"/>
                <w:szCs w:val="20"/>
              </w:rPr>
              <w:t>Ana M. Palacios, MD, PhD</w:t>
            </w:r>
          </w:p>
        </w:tc>
        <w:tc>
          <w:tcPr>
            <w:tcW w:w="1710" w:type="dxa"/>
            <w:shd w:val="clear" w:color="auto" w:fill="auto"/>
          </w:tcPr>
          <w:p w:rsidR="00FE304C" w:rsidRDefault="00FE304C" w:rsidP="001C7FA8">
            <w:pPr>
              <w:jc w:val="center"/>
              <w:rPr>
                <w:rFonts w:ascii="Times New Roman" w:hAnsi="Times New Roman" w:cs="Times New Roman"/>
                <w:sz w:val="20"/>
                <w:szCs w:val="20"/>
              </w:rPr>
            </w:pPr>
            <w:r>
              <w:rPr>
                <w:rFonts w:ascii="Times New Roman" w:hAnsi="Times New Roman" w:cs="Times New Roman"/>
                <w:sz w:val="20"/>
                <w:szCs w:val="20"/>
              </w:rPr>
              <w:t>2021-present</w:t>
            </w:r>
          </w:p>
        </w:tc>
        <w:tc>
          <w:tcPr>
            <w:tcW w:w="2070" w:type="dxa"/>
            <w:shd w:val="clear" w:color="auto" w:fill="auto"/>
          </w:tcPr>
          <w:p w:rsidR="00FE304C" w:rsidRDefault="00FE304C" w:rsidP="00FB26BC">
            <w:pPr>
              <w:pStyle w:val="Default"/>
              <w:jc w:val="center"/>
              <w:rPr>
                <w:sz w:val="20"/>
                <w:szCs w:val="20"/>
              </w:rPr>
            </w:pPr>
            <w:r>
              <w:rPr>
                <w:sz w:val="20"/>
                <w:szCs w:val="20"/>
              </w:rPr>
              <w:t>GSU</w:t>
            </w:r>
          </w:p>
        </w:tc>
        <w:tc>
          <w:tcPr>
            <w:tcW w:w="2970" w:type="dxa"/>
            <w:shd w:val="clear" w:color="auto" w:fill="auto"/>
          </w:tcPr>
          <w:p w:rsidR="00FE304C" w:rsidRDefault="00FE304C" w:rsidP="006A39E0">
            <w:pPr>
              <w:adjustRightInd w:val="0"/>
              <w:rPr>
                <w:rFonts w:ascii="Times New Roman" w:hAnsi="Times New Roman" w:cs="Times New Roman"/>
                <w:b/>
                <w:sz w:val="20"/>
                <w:szCs w:val="20"/>
              </w:rPr>
            </w:pPr>
            <w:r w:rsidRPr="00FE304C">
              <w:rPr>
                <w:rFonts w:ascii="Times New Roman" w:hAnsi="Times New Roman" w:cs="Times New Roman"/>
                <w:b/>
                <w:sz w:val="20"/>
                <w:szCs w:val="20"/>
              </w:rPr>
              <w:t>Faculty Research Mentor:</w:t>
            </w:r>
            <w:r>
              <w:rPr>
                <w:rFonts w:ascii="Times New Roman" w:hAnsi="Times New Roman" w:cs="Times New Roman"/>
                <w:b/>
                <w:sz w:val="20"/>
                <w:szCs w:val="20"/>
              </w:rPr>
              <w:t xml:space="preserve"> </w:t>
            </w:r>
            <w:r w:rsidRPr="00FE304C">
              <w:rPr>
                <w:rFonts w:ascii="Times New Roman" w:hAnsi="Times New Roman" w:cs="Times New Roman"/>
                <w:sz w:val="20"/>
                <w:szCs w:val="20"/>
              </w:rPr>
              <w:t>Programs to Increase Diversity Among Individuals Engaged in Health-Related Research (PRIDE) -</w:t>
            </w:r>
            <w:r>
              <w:rPr>
                <w:rFonts w:ascii="Times New Roman" w:hAnsi="Times New Roman" w:cs="Times New Roman"/>
                <w:sz w:val="20"/>
                <w:szCs w:val="20"/>
              </w:rPr>
              <w:t xml:space="preserve"> </w:t>
            </w:r>
            <w:r w:rsidRPr="00FE304C">
              <w:rPr>
                <w:rFonts w:ascii="Times New Roman" w:hAnsi="Times New Roman" w:cs="Times New Roman"/>
                <w:sz w:val="20"/>
                <w:szCs w:val="20"/>
              </w:rPr>
              <w:t>Research In Implementation Science For Equity (RISE)</w:t>
            </w:r>
          </w:p>
        </w:tc>
      </w:tr>
      <w:tr w:rsidR="005E2803" w:rsidRPr="007E7C7E" w:rsidTr="0047787F">
        <w:tc>
          <w:tcPr>
            <w:tcW w:w="2430" w:type="dxa"/>
            <w:shd w:val="clear" w:color="auto" w:fill="auto"/>
          </w:tcPr>
          <w:p w:rsidR="005E2803" w:rsidRPr="006A39E0" w:rsidRDefault="005E2803" w:rsidP="006A39E0">
            <w:pPr>
              <w:rPr>
                <w:rFonts w:ascii="Times New Roman" w:hAnsi="Times New Roman" w:cs="Times New Roman"/>
                <w:sz w:val="20"/>
                <w:szCs w:val="20"/>
              </w:rPr>
            </w:pPr>
            <w:r w:rsidRPr="005E2803">
              <w:rPr>
                <w:rFonts w:ascii="Times New Roman" w:hAnsi="Times New Roman" w:cs="Times New Roman"/>
                <w:sz w:val="20"/>
                <w:szCs w:val="20"/>
              </w:rPr>
              <w:t xml:space="preserve">Stephanie </w:t>
            </w:r>
            <w:proofErr w:type="spellStart"/>
            <w:r w:rsidRPr="005E2803">
              <w:rPr>
                <w:rFonts w:ascii="Times New Roman" w:hAnsi="Times New Roman" w:cs="Times New Roman"/>
                <w:sz w:val="20"/>
                <w:szCs w:val="20"/>
              </w:rPr>
              <w:t>Ibemere</w:t>
            </w:r>
            <w:proofErr w:type="spellEnd"/>
            <w:r w:rsidRPr="005E2803">
              <w:rPr>
                <w:rFonts w:ascii="Times New Roman" w:hAnsi="Times New Roman" w:cs="Times New Roman"/>
                <w:sz w:val="20"/>
                <w:szCs w:val="20"/>
              </w:rPr>
              <w:t>, PhD, RN</w:t>
            </w:r>
          </w:p>
        </w:tc>
        <w:tc>
          <w:tcPr>
            <w:tcW w:w="1710" w:type="dxa"/>
            <w:shd w:val="clear" w:color="auto" w:fill="auto"/>
          </w:tcPr>
          <w:p w:rsidR="005E2803" w:rsidRDefault="005E2803" w:rsidP="001C7FA8">
            <w:pPr>
              <w:jc w:val="center"/>
              <w:rPr>
                <w:rFonts w:ascii="Times New Roman" w:hAnsi="Times New Roman" w:cs="Times New Roman"/>
                <w:sz w:val="20"/>
                <w:szCs w:val="20"/>
              </w:rPr>
            </w:pPr>
            <w:r>
              <w:rPr>
                <w:rFonts w:ascii="Times New Roman" w:hAnsi="Times New Roman" w:cs="Times New Roman"/>
                <w:sz w:val="20"/>
                <w:szCs w:val="20"/>
              </w:rPr>
              <w:t>2021-present</w:t>
            </w:r>
          </w:p>
        </w:tc>
        <w:tc>
          <w:tcPr>
            <w:tcW w:w="2070" w:type="dxa"/>
            <w:shd w:val="clear" w:color="auto" w:fill="auto"/>
          </w:tcPr>
          <w:p w:rsidR="005E2803" w:rsidRDefault="005E2803" w:rsidP="00FB26BC">
            <w:pPr>
              <w:pStyle w:val="Default"/>
              <w:jc w:val="center"/>
              <w:rPr>
                <w:sz w:val="20"/>
                <w:szCs w:val="20"/>
              </w:rPr>
            </w:pPr>
            <w:r>
              <w:rPr>
                <w:sz w:val="20"/>
                <w:szCs w:val="20"/>
              </w:rPr>
              <w:t>Duke University, USA</w:t>
            </w:r>
          </w:p>
        </w:tc>
        <w:tc>
          <w:tcPr>
            <w:tcW w:w="2970" w:type="dxa"/>
            <w:shd w:val="clear" w:color="auto" w:fill="auto"/>
          </w:tcPr>
          <w:p w:rsidR="005E2803" w:rsidRDefault="00EC592D" w:rsidP="006A39E0">
            <w:pPr>
              <w:adjustRightInd w:val="0"/>
              <w:rPr>
                <w:rFonts w:ascii="Times New Roman" w:hAnsi="Times New Roman" w:cs="Times New Roman"/>
                <w:b/>
                <w:sz w:val="20"/>
                <w:szCs w:val="20"/>
              </w:rPr>
            </w:pPr>
            <w:r>
              <w:rPr>
                <w:rFonts w:ascii="Times New Roman" w:hAnsi="Times New Roman" w:cs="Times New Roman"/>
                <w:b/>
                <w:sz w:val="20"/>
                <w:szCs w:val="20"/>
              </w:rPr>
              <w:t>Faculty Research Mentor</w:t>
            </w:r>
            <w:r w:rsidR="005E2803" w:rsidRPr="005E2803">
              <w:rPr>
                <w:rFonts w:ascii="Times New Roman" w:hAnsi="Times New Roman" w:cs="Times New Roman"/>
                <w:sz w:val="20"/>
                <w:szCs w:val="20"/>
              </w:rPr>
              <w:t>: Programs to Increase Diversity Among Individuals Engaged in Health-Related Research (PRIDE) - Functional and Translational Genomics of Blood Disorders</w:t>
            </w:r>
          </w:p>
        </w:tc>
      </w:tr>
      <w:tr w:rsidR="006A39E0" w:rsidRPr="007E7C7E" w:rsidTr="0047787F">
        <w:tc>
          <w:tcPr>
            <w:tcW w:w="2430" w:type="dxa"/>
            <w:shd w:val="clear" w:color="auto" w:fill="auto"/>
          </w:tcPr>
          <w:p w:rsidR="006A39E0" w:rsidRPr="006E0E71" w:rsidRDefault="006A39E0" w:rsidP="006A39E0">
            <w:pPr>
              <w:rPr>
                <w:rFonts w:ascii="Times New Roman" w:hAnsi="Times New Roman" w:cs="Times New Roman"/>
                <w:sz w:val="20"/>
                <w:szCs w:val="20"/>
              </w:rPr>
            </w:pPr>
            <w:proofErr w:type="spellStart"/>
            <w:r w:rsidRPr="006A39E0">
              <w:rPr>
                <w:rFonts w:ascii="Times New Roman" w:hAnsi="Times New Roman" w:cs="Times New Roman"/>
                <w:sz w:val="20"/>
                <w:szCs w:val="20"/>
              </w:rPr>
              <w:t>Jigashalja</w:t>
            </w:r>
            <w:proofErr w:type="spellEnd"/>
            <w:r w:rsidRPr="006A39E0">
              <w:rPr>
                <w:rFonts w:ascii="Times New Roman" w:hAnsi="Times New Roman" w:cs="Times New Roman"/>
                <w:sz w:val="20"/>
                <w:szCs w:val="20"/>
              </w:rPr>
              <w:t xml:space="preserve"> </w:t>
            </w:r>
            <w:proofErr w:type="spellStart"/>
            <w:r w:rsidRPr="006A39E0">
              <w:rPr>
                <w:rFonts w:ascii="Times New Roman" w:hAnsi="Times New Roman" w:cs="Times New Roman"/>
                <w:sz w:val="20"/>
                <w:szCs w:val="20"/>
              </w:rPr>
              <w:t>Gnanaratnam</w:t>
            </w:r>
            <w:proofErr w:type="spellEnd"/>
            <w:r>
              <w:rPr>
                <w:rFonts w:ascii="Times New Roman" w:hAnsi="Times New Roman" w:cs="Times New Roman"/>
                <w:sz w:val="20"/>
                <w:szCs w:val="20"/>
              </w:rPr>
              <w:t>, BS</w:t>
            </w:r>
          </w:p>
        </w:tc>
        <w:tc>
          <w:tcPr>
            <w:tcW w:w="1710" w:type="dxa"/>
            <w:shd w:val="clear" w:color="auto" w:fill="auto"/>
          </w:tcPr>
          <w:p w:rsidR="006A39E0" w:rsidRDefault="006A39E0" w:rsidP="00245D55">
            <w:pPr>
              <w:jc w:val="center"/>
              <w:rPr>
                <w:rFonts w:ascii="Times New Roman" w:hAnsi="Times New Roman" w:cs="Times New Roman"/>
                <w:sz w:val="20"/>
                <w:szCs w:val="20"/>
              </w:rPr>
            </w:pPr>
            <w:r>
              <w:rPr>
                <w:rFonts w:ascii="Times New Roman" w:hAnsi="Times New Roman" w:cs="Times New Roman"/>
                <w:sz w:val="20"/>
                <w:szCs w:val="20"/>
              </w:rPr>
              <w:t xml:space="preserve">2019 - </w:t>
            </w:r>
            <w:r w:rsidR="00245D55">
              <w:rPr>
                <w:rFonts w:ascii="Times New Roman" w:hAnsi="Times New Roman" w:cs="Times New Roman"/>
                <w:sz w:val="20"/>
                <w:szCs w:val="20"/>
              </w:rPr>
              <w:t>2021</w:t>
            </w:r>
          </w:p>
        </w:tc>
        <w:tc>
          <w:tcPr>
            <w:tcW w:w="2070" w:type="dxa"/>
            <w:shd w:val="clear" w:color="auto" w:fill="auto"/>
          </w:tcPr>
          <w:p w:rsidR="006A39E0" w:rsidRDefault="006A39E0" w:rsidP="00FB26BC">
            <w:pPr>
              <w:pStyle w:val="Default"/>
              <w:jc w:val="center"/>
              <w:rPr>
                <w:sz w:val="20"/>
                <w:szCs w:val="20"/>
              </w:rPr>
            </w:pPr>
            <w:r>
              <w:rPr>
                <w:sz w:val="20"/>
                <w:szCs w:val="20"/>
              </w:rPr>
              <w:t xml:space="preserve">University of </w:t>
            </w:r>
            <w:proofErr w:type="spellStart"/>
            <w:r>
              <w:rPr>
                <w:sz w:val="20"/>
                <w:szCs w:val="20"/>
              </w:rPr>
              <w:t>Kelaniya</w:t>
            </w:r>
            <w:proofErr w:type="spellEnd"/>
            <w:r>
              <w:rPr>
                <w:sz w:val="20"/>
                <w:szCs w:val="20"/>
              </w:rPr>
              <w:t xml:space="preserve">, Faculty of Medicine, Sri Lanka </w:t>
            </w:r>
          </w:p>
        </w:tc>
        <w:tc>
          <w:tcPr>
            <w:tcW w:w="2970" w:type="dxa"/>
            <w:shd w:val="clear" w:color="auto" w:fill="auto"/>
          </w:tcPr>
          <w:p w:rsidR="006A39E0" w:rsidRDefault="006A39E0" w:rsidP="006A39E0">
            <w:pPr>
              <w:adjustRightInd w:val="0"/>
              <w:rPr>
                <w:rFonts w:ascii="Times New Roman" w:hAnsi="Times New Roman" w:cs="Times New Roman"/>
                <w:b/>
                <w:sz w:val="20"/>
                <w:szCs w:val="20"/>
              </w:rPr>
            </w:pPr>
            <w:r>
              <w:rPr>
                <w:rFonts w:ascii="Times New Roman" w:hAnsi="Times New Roman" w:cs="Times New Roman"/>
                <w:b/>
                <w:sz w:val="20"/>
                <w:szCs w:val="20"/>
              </w:rPr>
              <w:t xml:space="preserve">Pre-Doc – Advisor: </w:t>
            </w:r>
            <w:r w:rsidRPr="00780706">
              <w:rPr>
                <w:rFonts w:ascii="Times New Roman" w:hAnsi="Times New Roman" w:cs="Times New Roman"/>
                <w:sz w:val="20"/>
                <w:szCs w:val="20"/>
              </w:rPr>
              <w:t xml:space="preserve">Parent/Child Dyad </w:t>
            </w:r>
            <w:r w:rsidR="00780706" w:rsidRPr="00780706">
              <w:rPr>
                <w:rFonts w:ascii="Times New Roman" w:hAnsi="Times New Roman" w:cs="Times New Roman"/>
                <w:sz w:val="20"/>
                <w:szCs w:val="20"/>
              </w:rPr>
              <w:t xml:space="preserve">Child development Intervention in Northern Distract - </w:t>
            </w:r>
            <w:proofErr w:type="spellStart"/>
            <w:r w:rsidR="00780706" w:rsidRPr="00780706">
              <w:rPr>
                <w:rFonts w:ascii="Times New Roman" w:hAnsi="Times New Roman" w:cs="Times New Roman"/>
                <w:sz w:val="20"/>
                <w:szCs w:val="20"/>
              </w:rPr>
              <w:t>Tamal</w:t>
            </w:r>
            <w:proofErr w:type="spellEnd"/>
            <w:r w:rsidR="00780706">
              <w:rPr>
                <w:rFonts w:ascii="Times New Roman" w:hAnsi="Times New Roman" w:cs="Times New Roman"/>
                <w:b/>
                <w:sz w:val="20"/>
                <w:szCs w:val="20"/>
              </w:rPr>
              <w:t xml:space="preserve"> population</w:t>
            </w:r>
          </w:p>
        </w:tc>
      </w:tr>
      <w:tr w:rsidR="006E0E71" w:rsidRPr="007E7C7E" w:rsidTr="0047787F">
        <w:tc>
          <w:tcPr>
            <w:tcW w:w="2430" w:type="dxa"/>
            <w:shd w:val="clear" w:color="auto" w:fill="auto"/>
          </w:tcPr>
          <w:p w:rsidR="006E0E71" w:rsidRDefault="006E0E71" w:rsidP="006861D8">
            <w:pPr>
              <w:rPr>
                <w:rFonts w:ascii="Times New Roman" w:hAnsi="Times New Roman" w:cs="Times New Roman"/>
                <w:sz w:val="20"/>
                <w:szCs w:val="20"/>
              </w:rPr>
            </w:pPr>
            <w:proofErr w:type="spellStart"/>
            <w:r w:rsidRPr="006E0E71">
              <w:rPr>
                <w:rFonts w:ascii="Times New Roman" w:hAnsi="Times New Roman" w:cs="Times New Roman"/>
                <w:sz w:val="20"/>
                <w:szCs w:val="20"/>
              </w:rPr>
              <w:t>Tilicia</w:t>
            </w:r>
            <w:proofErr w:type="spellEnd"/>
            <w:r w:rsidRPr="006E0E71">
              <w:rPr>
                <w:rFonts w:ascii="Times New Roman" w:hAnsi="Times New Roman" w:cs="Times New Roman"/>
                <w:sz w:val="20"/>
                <w:szCs w:val="20"/>
              </w:rPr>
              <w:t xml:space="preserve"> L. Mayo-Gamble</w:t>
            </w:r>
            <w:r>
              <w:rPr>
                <w:rFonts w:ascii="Times New Roman" w:hAnsi="Times New Roman" w:cs="Times New Roman"/>
                <w:sz w:val="20"/>
                <w:szCs w:val="20"/>
              </w:rPr>
              <w:t xml:space="preserve"> PhD, MPH</w:t>
            </w:r>
          </w:p>
        </w:tc>
        <w:tc>
          <w:tcPr>
            <w:tcW w:w="1710" w:type="dxa"/>
            <w:shd w:val="clear" w:color="auto" w:fill="auto"/>
          </w:tcPr>
          <w:p w:rsidR="006E0E71" w:rsidRDefault="006A39E0" w:rsidP="00245D55">
            <w:pPr>
              <w:jc w:val="center"/>
              <w:rPr>
                <w:rFonts w:ascii="Times New Roman" w:hAnsi="Times New Roman" w:cs="Times New Roman"/>
                <w:sz w:val="20"/>
                <w:szCs w:val="20"/>
              </w:rPr>
            </w:pPr>
            <w:r>
              <w:rPr>
                <w:rFonts w:ascii="Times New Roman" w:hAnsi="Times New Roman" w:cs="Times New Roman"/>
                <w:sz w:val="20"/>
                <w:szCs w:val="20"/>
              </w:rPr>
              <w:t xml:space="preserve">2018 - </w:t>
            </w:r>
            <w:r w:rsidR="00245D55">
              <w:rPr>
                <w:rFonts w:ascii="Times New Roman" w:hAnsi="Times New Roman" w:cs="Times New Roman"/>
                <w:sz w:val="20"/>
                <w:szCs w:val="20"/>
              </w:rPr>
              <w:t>2021</w:t>
            </w:r>
          </w:p>
        </w:tc>
        <w:tc>
          <w:tcPr>
            <w:tcW w:w="2070" w:type="dxa"/>
            <w:shd w:val="clear" w:color="auto" w:fill="auto"/>
          </w:tcPr>
          <w:p w:rsidR="006E0E71" w:rsidRDefault="006E0E71" w:rsidP="00FB26BC">
            <w:pPr>
              <w:pStyle w:val="Default"/>
              <w:jc w:val="center"/>
              <w:rPr>
                <w:sz w:val="20"/>
                <w:szCs w:val="20"/>
              </w:rPr>
            </w:pPr>
            <w:r>
              <w:rPr>
                <w:sz w:val="20"/>
                <w:szCs w:val="20"/>
              </w:rPr>
              <w:t>GSU</w:t>
            </w:r>
          </w:p>
        </w:tc>
        <w:tc>
          <w:tcPr>
            <w:tcW w:w="2970" w:type="dxa"/>
            <w:shd w:val="clear" w:color="auto" w:fill="auto"/>
          </w:tcPr>
          <w:p w:rsidR="006E0E71" w:rsidRPr="006E0E71" w:rsidRDefault="006A39E0" w:rsidP="006A39E0">
            <w:pPr>
              <w:adjustRightInd w:val="0"/>
              <w:rPr>
                <w:rFonts w:ascii="Times New Roman" w:hAnsi="Times New Roman" w:cs="Times New Roman"/>
                <w:b/>
                <w:sz w:val="20"/>
                <w:szCs w:val="20"/>
              </w:rPr>
            </w:pPr>
            <w:r>
              <w:rPr>
                <w:rFonts w:ascii="Times New Roman" w:hAnsi="Times New Roman" w:cs="Times New Roman"/>
                <w:b/>
                <w:sz w:val="20"/>
                <w:szCs w:val="20"/>
              </w:rPr>
              <w:t xml:space="preserve">Faculty </w:t>
            </w:r>
            <w:r w:rsidR="006E0E71" w:rsidRPr="006E0E71">
              <w:rPr>
                <w:rFonts w:ascii="Times New Roman" w:hAnsi="Times New Roman" w:cs="Times New Roman"/>
                <w:b/>
                <w:sz w:val="20"/>
                <w:szCs w:val="20"/>
              </w:rPr>
              <w:t>Research Mentor</w:t>
            </w:r>
            <w:r>
              <w:rPr>
                <w:rFonts w:ascii="Times New Roman" w:hAnsi="Times New Roman" w:cs="Times New Roman"/>
                <w:b/>
                <w:sz w:val="20"/>
                <w:szCs w:val="20"/>
              </w:rPr>
              <w:t xml:space="preserve"> (2)</w:t>
            </w:r>
            <w:r w:rsidR="006E0E71">
              <w:rPr>
                <w:rFonts w:ascii="Times New Roman" w:hAnsi="Times New Roman" w:cs="Times New Roman"/>
                <w:b/>
                <w:sz w:val="20"/>
                <w:szCs w:val="20"/>
              </w:rPr>
              <w:t xml:space="preserve"> </w:t>
            </w:r>
            <w:r>
              <w:rPr>
                <w:rFonts w:ascii="Times New Roman" w:hAnsi="Times New Roman" w:cs="Times New Roman"/>
                <w:b/>
                <w:sz w:val="20"/>
                <w:szCs w:val="20"/>
              </w:rPr>
              <w:t>–</w:t>
            </w:r>
            <w:r w:rsidR="006E0E71">
              <w:rPr>
                <w:rFonts w:ascii="Times New Roman" w:hAnsi="Times New Roman" w:cs="Times New Roman"/>
                <w:b/>
                <w:sz w:val="20"/>
                <w:szCs w:val="20"/>
              </w:rPr>
              <w:t xml:space="preserve"> </w:t>
            </w:r>
            <w:r>
              <w:rPr>
                <w:rFonts w:ascii="Times New Roman" w:hAnsi="Times New Roman" w:cs="Times New Roman"/>
                <w:b/>
                <w:sz w:val="20"/>
                <w:szCs w:val="20"/>
              </w:rPr>
              <w:t xml:space="preserve">1. </w:t>
            </w:r>
            <w:r w:rsidRPr="006A39E0">
              <w:rPr>
                <w:rFonts w:ascii="Times New Roman" w:hAnsi="Times New Roman" w:cs="Times New Roman"/>
                <w:sz w:val="20"/>
                <w:szCs w:val="20"/>
              </w:rPr>
              <w:t>National Heart Lung and Blood Institute</w:t>
            </w:r>
            <w:r>
              <w:rPr>
                <w:rFonts w:ascii="Times New Roman" w:hAnsi="Times New Roman" w:cs="Times New Roman"/>
                <w:sz w:val="20"/>
                <w:szCs w:val="20"/>
              </w:rPr>
              <w:t xml:space="preserve"> (NHLBI) </w:t>
            </w:r>
            <w:r w:rsidRPr="006A39E0">
              <w:rPr>
                <w:rFonts w:ascii="Times New Roman" w:hAnsi="Times New Roman" w:cs="Times New Roman"/>
                <w:sz w:val="20"/>
                <w:szCs w:val="20"/>
              </w:rPr>
              <w:t>National Institutes of Health</w:t>
            </w:r>
            <w:r>
              <w:rPr>
                <w:rFonts w:ascii="Times New Roman" w:hAnsi="Times New Roman" w:cs="Times New Roman"/>
                <w:sz w:val="20"/>
                <w:szCs w:val="20"/>
              </w:rPr>
              <w:t xml:space="preserve"> (NIH) </w:t>
            </w:r>
            <w:r>
              <w:rPr>
                <w:rFonts w:ascii="Times New Roman" w:hAnsi="Times New Roman" w:cs="Times New Roman"/>
                <w:sz w:val="20"/>
                <w:szCs w:val="20"/>
              </w:rPr>
              <w:lastRenderedPageBreak/>
              <w:t xml:space="preserve">minority supplement: </w:t>
            </w:r>
            <w:r w:rsidRPr="006A39E0">
              <w:rPr>
                <w:rFonts w:ascii="Times New Roman" w:hAnsi="Times New Roman" w:cs="Times New Roman"/>
                <w:sz w:val="20"/>
                <w:szCs w:val="20"/>
              </w:rPr>
              <w:t xml:space="preserve"> Integration of Community Health Workers into a Patient-Centered Medical Home</w:t>
            </w:r>
            <w:r>
              <w:rPr>
                <w:rFonts w:ascii="Times New Roman" w:hAnsi="Times New Roman" w:cs="Times New Roman"/>
                <w:sz w:val="20"/>
                <w:szCs w:val="20"/>
              </w:rPr>
              <w:t>; 2.</w:t>
            </w:r>
            <w:r w:rsidRPr="006A39E0">
              <w:rPr>
                <w:rFonts w:ascii="Times New Roman" w:hAnsi="Times New Roman" w:cs="Times New Roman"/>
                <w:sz w:val="20"/>
                <w:szCs w:val="20"/>
              </w:rPr>
              <w:t>Programs</w:t>
            </w:r>
            <w:r>
              <w:rPr>
                <w:rFonts w:ascii="Times New Roman" w:hAnsi="Times New Roman" w:cs="Times New Roman"/>
                <w:sz w:val="20"/>
                <w:szCs w:val="20"/>
              </w:rPr>
              <w:t xml:space="preserve"> </w:t>
            </w:r>
            <w:r w:rsidRPr="006A39E0">
              <w:rPr>
                <w:rFonts w:ascii="Times New Roman" w:hAnsi="Times New Roman" w:cs="Times New Roman"/>
                <w:sz w:val="20"/>
                <w:szCs w:val="20"/>
              </w:rPr>
              <w:t>to</w:t>
            </w:r>
            <w:r>
              <w:rPr>
                <w:rFonts w:ascii="Times New Roman" w:hAnsi="Times New Roman" w:cs="Times New Roman"/>
                <w:sz w:val="20"/>
                <w:szCs w:val="20"/>
              </w:rPr>
              <w:t xml:space="preserve"> </w:t>
            </w:r>
            <w:r w:rsidRPr="006A39E0">
              <w:rPr>
                <w:rFonts w:ascii="Times New Roman" w:hAnsi="Times New Roman" w:cs="Times New Roman"/>
                <w:sz w:val="20"/>
                <w:szCs w:val="20"/>
              </w:rPr>
              <w:t>Increase</w:t>
            </w:r>
            <w:r>
              <w:rPr>
                <w:rFonts w:ascii="Times New Roman" w:hAnsi="Times New Roman" w:cs="Times New Roman"/>
                <w:sz w:val="20"/>
                <w:szCs w:val="20"/>
              </w:rPr>
              <w:t xml:space="preserve"> </w:t>
            </w:r>
            <w:r w:rsidRPr="006A39E0">
              <w:rPr>
                <w:rFonts w:ascii="Times New Roman" w:hAnsi="Times New Roman" w:cs="Times New Roman"/>
                <w:sz w:val="20"/>
                <w:szCs w:val="20"/>
              </w:rPr>
              <w:t>Diversity</w:t>
            </w:r>
            <w:r>
              <w:rPr>
                <w:rFonts w:ascii="Times New Roman" w:hAnsi="Times New Roman" w:cs="Times New Roman"/>
                <w:sz w:val="20"/>
                <w:szCs w:val="20"/>
              </w:rPr>
              <w:t xml:space="preserve"> </w:t>
            </w:r>
            <w:r w:rsidRPr="006A39E0">
              <w:rPr>
                <w:rFonts w:ascii="Times New Roman" w:hAnsi="Times New Roman" w:cs="Times New Roman"/>
                <w:sz w:val="20"/>
                <w:szCs w:val="20"/>
              </w:rPr>
              <w:t>Among</w:t>
            </w:r>
            <w:r>
              <w:rPr>
                <w:rFonts w:ascii="Times New Roman" w:hAnsi="Times New Roman" w:cs="Times New Roman"/>
                <w:sz w:val="20"/>
                <w:szCs w:val="20"/>
              </w:rPr>
              <w:t xml:space="preserve"> </w:t>
            </w:r>
            <w:r w:rsidRPr="006A39E0">
              <w:rPr>
                <w:rFonts w:ascii="Times New Roman" w:hAnsi="Times New Roman" w:cs="Times New Roman"/>
                <w:sz w:val="20"/>
                <w:szCs w:val="20"/>
              </w:rPr>
              <w:t>Individuals</w:t>
            </w:r>
            <w:r>
              <w:rPr>
                <w:rFonts w:ascii="Times New Roman" w:hAnsi="Times New Roman" w:cs="Times New Roman"/>
                <w:sz w:val="20"/>
                <w:szCs w:val="20"/>
              </w:rPr>
              <w:t xml:space="preserve"> </w:t>
            </w:r>
            <w:r w:rsidRPr="006A39E0">
              <w:rPr>
                <w:rFonts w:ascii="Times New Roman" w:hAnsi="Times New Roman" w:cs="Times New Roman"/>
                <w:sz w:val="20"/>
                <w:szCs w:val="20"/>
              </w:rPr>
              <w:t>Engaged</w:t>
            </w:r>
            <w:r>
              <w:rPr>
                <w:rFonts w:ascii="Times New Roman" w:hAnsi="Times New Roman" w:cs="Times New Roman"/>
                <w:sz w:val="20"/>
                <w:szCs w:val="20"/>
              </w:rPr>
              <w:t xml:space="preserve"> </w:t>
            </w:r>
            <w:r w:rsidRPr="006A39E0">
              <w:rPr>
                <w:rFonts w:ascii="Times New Roman" w:hAnsi="Times New Roman" w:cs="Times New Roman"/>
                <w:sz w:val="20"/>
                <w:szCs w:val="20"/>
              </w:rPr>
              <w:t>(PRIDE)</w:t>
            </w:r>
            <w:r>
              <w:rPr>
                <w:rFonts w:ascii="Times New Roman" w:hAnsi="Times New Roman" w:cs="Times New Roman"/>
                <w:sz w:val="20"/>
                <w:szCs w:val="20"/>
              </w:rPr>
              <w:t xml:space="preserve"> </w:t>
            </w:r>
            <w:r w:rsidRPr="006A39E0">
              <w:rPr>
                <w:rFonts w:ascii="Times New Roman" w:hAnsi="Times New Roman" w:cs="Times New Roman"/>
                <w:sz w:val="20"/>
                <w:szCs w:val="20"/>
              </w:rPr>
              <w:t>in</w:t>
            </w:r>
            <w:r>
              <w:rPr>
                <w:rFonts w:ascii="Times New Roman" w:hAnsi="Times New Roman" w:cs="Times New Roman"/>
                <w:sz w:val="20"/>
                <w:szCs w:val="20"/>
              </w:rPr>
              <w:t xml:space="preserve"> </w:t>
            </w:r>
            <w:r w:rsidRPr="006A39E0">
              <w:rPr>
                <w:rFonts w:ascii="Times New Roman" w:hAnsi="Times New Roman" w:cs="Times New Roman"/>
                <w:sz w:val="20"/>
                <w:szCs w:val="20"/>
              </w:rPr>
              <w:t>Health-Related</w:t>
            </w:r>
            <w:r>
              <w:rPr>
                <w:rFonts w:ascii="Times New Roman" w:hAnsi="Times New Roman" w:cs="Times New Roman"/>
                <w:sz w:val="20"/>
                <w:szCs w:val="20"/>
              </w:rPr>
              <w:t xml:space="preserve"> </w:t>
            </w:r>
            <w:r w:rsidRPr="006A39E0">
              <w:rPr>
                <w:rFonts w:ascii="Times New Roman" w:hAnsi="Times New Roman" w:cs="Times New Roman"/>
                <w:sz w:val="20"/>
                <w:szCs w:val="20"/>
              </w:rPr>
              <w:t>Research</w:t>
            </w:r>
            <w:r>
              <w:rPr>
                <w:rFonts w:ascii="Times New Roman" w:hAnsi="Times New Roman" w:cs="Times New Roman"/>
                <w:sz w:val="20"/>
                <w:szCs w:val="20"/>
              </w:rPr>
              <w:t xml:space="preserve"> Fellowship.</w:t>
            </w:r>
          </w:p>
        </w:tc>
      </w:tr>
      <w:tr w:rsidR="006E0E71" w:rsidRPr="007E7C7E" w:rsidTr="0047787F">
        <w:tc>
          <w:tcPr>
            <w:tcW w:w="2430" w:type="dxa"/>
            <w:shd w:val="clear" w:color="auto" w:fill="auto"/>
          </w:tcPr>
          <w:p w:rsidR="006E0E71" w:rsidRPr="0047787F" w:rsidRDefault="006E0E71" w:rsidP="006861D8">
            <w:pPr>
              <w:rPr>
                <w:rFonts w:ascii="Times New Roman" w:hAnsi="Times New Roman" w:cs="Times New Roman"/>
                <w:sz w:val="20"/>
                <w:szCs w:val="20"/>
              </w:rPr>
            </w:pPr>
            <w:proofErr w:type="spellStart"/>
            <w:r>
              <w:rPr>
                <w:rFonts w:ascii="Times New Roman" w:hAnsi="Times New Roman" w:cs="Times New Roman"/>
                <w:sz w:val="20"/>
                <w:szCs w:val="20"/>
              </w:rPr>
              <w:lastRenderedPageBreak/>
              <w:t>Raymona</w:t>
            </w:r>
            <w:proofErr w:type="spellEnd"/>
            <w:r>
              <w:rPr>
                <w:rFonts w:ascii="Times New Roman" w:hAnsi="Times New Roman" w:cs="Times New Roman"/>
                <w:sz w:val="20"/>
                <w:szCs w:val="20"/>
              </w:rPr>
              <w:t xml:space="preserve"> Lawrence, </w:t>
            </w:r>
            <w:proofErr w:type="spellStart"/>
            <w:r>
              <w:rPr>
                <w:rFonts w:ascii="Times New Roman" w:hAnsi="Times New Roman" w:cs="Times New Roman"/>
                <w:sz w:val="20"/>
                <w:szCs w:val="20"/>
              </w:rPr>
              <w:t>DrPH</w:t>
            </w:r>
            <w:proofErr w:type="spellEnd"/>
          </w:p>
        </w:tc>
        <w:tc>
          <w:tcPr>
            <w:tcW w:w="1710" w:type="dxa"/>
            <w:shd w:val="clear" w:color="auto" w:fill="auto"/>
          </w:tcPr>
          <w:p w:rsidR="006E0E71" w:rsidRDefault="006E0E71" w:rsidP="00245D55">
            <w:pPr>
              <w:jc w:val="center"/>
              <w:rPr>
                <w:rFonts w:ascii="Times New Roman" w:hAnsi="Times New Roman" w:cs="Times New Roman"/>
                <w:sz w:val="20"/>
                <w:szCs w:val="20"/>
              </w:rPr>
            </w:pPr>
            <w:r>
              <w:rPr>
                <w:rFonts w:ascii="Times New Roman" w:hAnsi="Times New Roman" w:cs="Times New Roman"/>
                <w:sz w:val="20"/>
                <w:szCs w:val="20"/>
              </w:rPr>
              <w:t xml:space="preserve">2017 - </w:t>
            </w:r>
            <w:r w:rsidR="00245D55">
              <w:rPr>
                <w:rFonts w:ascii="Times New Roman" w:hAnsi="Times New Roman" w:cs="Times New Roman"/>
                <w:sz w:val="20"/>
                <w:szCs w:val="20"/>
              </w:rPr>
              <w:t>2019</w:t>
            </w:r>
          </w:p>
        </w:tc>
        <w:tc>
          <w:tcPr>
            <w:tcW w:w="2070" w:type="dxa"/>
            <w:shd w:val="clear" w:color="auto" w:fill="auto"/>
          </w:tcPr>
          <w:p w:rsidR="006E0E71" w:rsidRDefault="006E0E71" w:rsidP="00FB26BC">
            <w:pPr>
              <w:pStyle w:val="Default"/>
              <w:jc w:val="center"/>
              <w:rPr>
                <w:sz w:val="20"/>
                <w:szCs w:val="20"/>
              </w:rPr>
            </w:pPr>
            <w:r>
              <w:rPr>
                <w:sz w:val="20"/>
                <w:szCs w:val="20"/>
              </w:rPr>
              <w:t>GSU</w:t>
            </w:r>
          </w:p>
        </w:tc>
        <w:tc>
          <w:tcPr>
            <w:tcW w:w="2970" w:type="dxa"/>
            <w:shd w:val="clear" w:color="auto" w:fill="auto"/>
          </w:tcPr>
          <w:p w:rsidR="006E0E71" w:rsidRPr="006E0E71" w:rsidRDefault="006A39E0" w:rsidP="00FB26BC">
            <w:pPr>
              <w:adjustRightInd w:val="0"/>
              <w:rPr>
                <w:rFonts w:ascii="Times New Roman" w:hAnsi="Times New Roman" w:cs="Times New Roman"/>
                <w:sz w:val="20"/>
                <w:szCs w:val="20"/>
              </w:rPr>
            </w:pPr>
            <w:r>
              <w:rPr>
                <w:rFonts w:ascii="Times New Roman" w:hAnsi="Times New Roman" w:cs="Times New Roman"/>
                <w:b/>
                <w:sz w:val="20"/>
                <w:szCs w:val="20"/>
              </w:rPr>
              <w:t xml:space="preserve">Faculty </w:t>
            </w:r>
            <w:r w:rsidR="006E0E71" w:rsidRPr="006E0E71">
              <w:rPr>
                <w:rFonts w:ascii="Times New Roman" w:hAnsi="Times New Roman" w:cs="Times New Roman"/>
                <w:b/>
                <w:sz w:val="20"/>
                <w:szCs w:val="20"/>
              </w:rPr>
              <w:t>Research Mentor</w:t>
            </w:r>
            <w:r w:rsidR="006E0E71">
              <w:rPr>
                <w:rFonts w:ascii="Times New Roman" w:hAnsi="Times New Roman" w:cs="Times New Roman"/>
                <w:sz w:val="20"/>
                <w:szCs w:val="20"/>
              </w:rPr>
              <w:t xml:space="preserve"> – PCORI: </w:t>
            </w:r>
            <w:r w:rsidR="006E0E71" w:rsidRPr="006E0E71">
              <w:rPr>
                <w:rFonts w:ascii="Times New Roman" w:hAnsi="Times New Roman" w:cs="Times New Roman"/>
                <w:sz w:val="20"/>
                <w:szCs w:val="20"/>
              </w:rPr>
              <w:t xml:space="preserve">ST3P UP </w:t>
            </w:r>
            <w:r w:rsidR="006E0E71">
              <w:rPr>
                <w:rFonts w:ascii="Times New Roman" w:hAnsi="Times New Roman" w:cs="Times New Roman"/>
                <w:sz w:val="20"/>
                <w:szCs w:val="20"/>
              </w:rPr>
              <w:t xml:space="preserve">SCD </w:t>
            </w:r>
            <w:r w:rsidR="006E0E71" w:rsidRPr="006E0E71">
              <w:rPr>
                <w:rFonts w:ascii="Times New Roman" w:hAnsi="Times New Roman" w:cs="Times New Roman"/>
                <w:sz w:val="20"/>
                <w:szCs w:val="20"/>
              </w:rPr>
              <w:t>Transition</w:t>
            </w:r>
            <w:r w:rsidR="006E0E71">
              <w:rPr>
                <w:rFonts w:ascii="Times New Roman" w:hAnsi="Times New Roman" w:cs="Times New Roman"/>
                <w:sz w:val="20"/>
                <w:szCs w:val="20"/>
              </w:rPr>
              <w:t xml:space="preserve"> funded multi-site project to address, intervene with adolescents and young adults with sickle cell disease (SCD).</w:t>
            </w:r>
          </w:p>
        </w:tc>
      </w:tr>
      <w:tr w:rsidR="0047787F" w:rsidRPr="007E7C7E" w:rsidTr="0047787F">
        <w:tc>
          <w:tcPr>
            <w:tcW w:w="2430" w:type="dxa"/>
            <w:shd w:val="clear" w:color="auto" w:fill="auto"/>
          </w:tcPr>
          <w:p w:rsidR="0047787F" w:rsidRDefault="0047787F" w:rsidP="006861D8">
            <w:pPr>
              <w:rPr>
                <w:rFonts w:ascii="Times New Roman" w:hAnsi="Times New Roman" w:cs="Times New Roman"/>
                <w:sz w:val="20"/>
                <w:szCs w:val="20"/>
              </w:rPr>
            </w:pPr>
            <w:r w:rsidRPr="0047787F">
              <w:rPr>
                <w:rFonts w:ascii="Times New Roman" w:hAnsi="Times New Roman" w:cs="Times New Roman"/>
                <w:sz w:val="20"/>
                <w:szCs w:val="20"/>
              </w:rPr>
              <w:t>Holly C. Sienkiewicz, MA</w:t>
            </w:r>
          </w:p>
        </w:tc>
        <w:tc>
          <w:tcPr>
            <w:tcW w:w="1710" w:type="dxa"/>
            <w:shd w:val="clear" w:color="auto" w:fill="auto"/>
          </w:tcPr>
          <w:p w:rsidR="0047787F" w:rsidRDefault="0047787F" w:rsidP="001C7FA8">
            <w:pPr>
              <w:jc w:val="center"/>
              <w:rPr>
                <w:rFonts w:ascii="Times New Roman" w:hAnsi="Times New Roman" w:cs="Times New Roman"/>
                <w:sz w:val="20"/>
                <w:szCs w:val="20"/>
              </w:rPr>
            </w:pPr>
            <w:r>
              <w:rPr>
                <w:rFonts w:ascii="Times New Roman" w:hAnsi="Times New Roman" w:cs="Times New Roman"/>
                <w:sz w:val="20"/>
                <w:szCs w:val="20"/>
              </w:rPr>
              <w:t xml:space="preserve">2012- </w:t>
            </w:r>
            <w:r w:rsidR="001C7FA8">
              <w:rPr>
                <w:rFonts w:ascii="Times New Roman" w:hAnsi="Times New Roman" w:cs="Times New Roman"/>
                <w:sz w:val="20"/>
                <w:szCs w:val="20"/>
              </w:rPr>
              <w:t>2015</w:t>
            </w:r>
          </w:p>
        </w:tc>
        <w:tc>
          <w:tcPr>
            <w:tcW w:w="2070" w:type="dxa"/>
            <w:shd w:val="clear" w:color="auto" w:fill="auto"/>
          </w:tcPr>
          <w:p w:rsidR="0047787F" w:rsidRPr="0046417E" w:rsidRDefault="00FB26BC" w:rsidP="00FB26BC">
            <w:pPr>
              <w:pStyle w:val="Default"/>
              <w:jc w:val="center"/>
              <w:rPr>
                <w:sz w:val="20"/>
                <w:szCs w:val="20"/>
              </w:rPr>
            </w:pPr>
            <w:r>
              <w:rPr>
                <w:sz w:val="20"/>
                <w:szCs w:val="20"/>
              </w:rPr>
              <w:t>UNCG</w:t>
            </w:r>
          </w:p>
        </w:tc>
        <w:tc>
          <w:tcPr>
            <w:tcW w:w="2970" w:type="dxa"/>
            <w:shd w:val="clear" w:color="auto" w:fill="auto"/>
          </w:tcPr>
          <w:p w:rsidR="00FB26BC" w:rsidRPr="00FB26BC" w:rsidRDefault="00FB26BC" w:rsidP="00FB26BC">
            <w:pPr>
              <w:adjustRightInd w:val="0"/>
              <w:rPr>
                <w:rFonts w:ascii="Times New Roman" w:hAnsi="Times New Roman" w:cs="Times New Roman"/>
                <w:sz w:val="20"/>
                <w:szCs w:val="20"/>
              </w:rPr>
            </w:pPr>
            <w:r>
              <w:rPr>
                <w:rFonts w:ascii="Times New Roman" w:hAnsi="Times New Roman" w:cs="Times New Roman"/>
                <w:b/>
                <w:sz w:val="20"/>
                <w:szCs w:val="20"/>
              </w:rPr>
              <w:t xml:space="preserve">Pre-Doc – HRSA and Other sources - </w:t>
            </w:r>
            <w:r w:rsidRPr="00FB26BC">
              <w:rPr>
                <w:rFonts w:ascii="Times New Roman" w:hAnsi="Times New Roman" w:cs="Times New Roman"/>
                <w:sz w:val="20"/>
                <w:szCs w:val="20"/>
              </w:rPr>
              <w:t>cultural integration and immigrant and refugee health outcomes; global health</w:t>
            </w:r>
          </w:p>
          <w:p w:rsidR="0047787F" w:rsidRPr="0046417E" w:rsidRDefault="00FB26BC" w:rsidP="00FB26BC">
            <w:pPr>
              <w:adjustRightInd w:val="0"/>
              <w:rPr>
                <w:rFonts w:ascii="Times New Roman" w:hAnsi="Times New Roman" w:cs="Times New Roman"/>
                <w:b/>
                <w:sz w:val="20"/>
                <w:szCs w:val="20"/>
              </w:rPr>
            </w:pPr>
            <w:r w:rsidRPr="00FB26BC">
              <w:rPr>
                <w:rFonts w:ascii="Times New Roman" w:hAnsi="Times New Roman" w:cs="Times New Roman"/>
                <w:sz w:val="20"/>
                <w:szCs w:val="20"/>
              </w:rPr>
              <w:t>and community-based participatory research</w:t>
            </w:r>
          </w:p>
        </w:tc>
      </w:tr>
      <w:tr w:rsidR="0046417E" w:rsidRPr="007E7C7E" w:rsidTr="0047787F">
        <w:tc>
          <w:tcPr>
            <w:tcW w:w="2430" w:type="dxa"/>
            <w:shd w:val="clear" w:color="auto" w:fill="auto"/>
          </w:tcPr>
          <w:p w:rsidR="0046417E" w:rsidRDefault="0046417E" w:rsidP="006861D8">
            <w:pPr>
              <w:rPr>
                <w:rFonts w:ascii="Times New Roman" w:hAnsi="Times New Roman" w:cs="Times New Roman"/>
                <w:sz w:val="20"/>
                <w:szCs w:val="20"/>
              </w:rPr>
            </w:pPr>
          </w:p>
          <w:p w:rsidR="0046417E" w:rsidRDefault="0046417E" w:rsidP="006861D8">
            <w:pPr>
              <w:rPr>
                <w:rFonts w:ascii="Times New Roman" w:hAnsi="Times New Roman" w:cs="Times New Roman"/>
                <w:sz w:val="20"/>
                <w:szCs w:val="20"/>
              </w:rPr>
            </w:pPr>
          </w:p>
          <w:p w:rsidR="0046417E" w:rsidRDefault="0046417E" w:rsidP="006861D8">
            <w:pPr>
              <w:rPr>
                <w:rFonts w:ascii="Times New Roman" w:hAnsi="Times New Roman" w:cs="Times New Roman"/>
                <w:sz w:val="20"/>
                <w:szCs w:val="20"/>
              </w:rPr>
            </w:pPr>
          </w:p>
          <w:p w:rsidR="0046417E" w:rsidRDefault="0046417E" w:rsidP="006861D8">
            <w:pPr>
              <w:rPr>
                <w:rFonts w:ascii="Times New Roman" w:hAnsi="Times New Roman" w:cs="Times New Roman"/>
                <w:sz w:val="20"/>
                <w:szCs w:val="20"/>
              </w:rPr>
            </w:pPr>
          </w:p>
          <w:p w:rsidR="0046417E" w:rsidRDefault="0046417E" w:rsidP="006861D8">
            <w:pPr>
              <w:rPr>
                <w:rFonts w:ascii="Times New Roman" w:hAnsi="Times New Roman" w:cs="Times New Roman"/>
                <w:sz w:val="20"/>
                <w:szCs w:val="20"/>
              </w:rPr>
            </w:pPr>
            <w:r>
              <w:rPr>
                <w:rFonts w:ascii="Times New Roman" w:hAnsi="Times New Roman" w:cs="Times New Roman"/>
                <w:sz w:val="20"/>
                <w:szCs w:val="20"/>
              </w:rPr>
              <w:t>Anya Griffin, PhD</w:t>
            </w:r>
          </w:p>
        </w:tc>
        <w:tc>
          <w:tcPr>
            <w:tcW w:w="1710" w:type="dxa"/>
            <w:shd w:val="clear" w:color="auto" w:fill="auto"/>
          </w:tcPr>
          <w:p w:rsidR="0046417E" w:rsidRDefault="0046417E" w:rsidP="006861D8">
            <w:pPr>
              <w:jc w:val="center"/>
              <w:rPr>
                <w:rFonts w:ascii="Times New Roman" w:hAnsi="Times New Roman" w:cs="Times New Roman"/>
                <w:sz w:val="20"/>
                <w:szCs w:val="20"/>
              </w:rPr>
            </w:pPr>
          </w:p>
          <w:p w:rsidR="0046417E" w:rsidRDefault="0046417E" w:rsidP="006861D8">
            <w:pPr>
              <w:jc w:val="center"/>
              <w:rPr>
                <w:rFonts w:ascii="Times New Roman" w:hAnsi="Times New Roman" w:cs="Times New Roman"/>
                <w:sz w:val="20"/>
                <w:szCs w:val="20"/>
              </w:rPr>
            </w:pPr>
          </w:p>
          <w:p w:rsidR="0046417E" w:rsidRDefault="0046417E" w:rsidP="006861D8">
            <w:pPr>
              <w:jc w:val="center"/>
              <w:rPr>
                <w:rFonts w:ascii="Times New Roman" w:hAnsi="Times New Roman" w:cs="Times New Roman"/>
                <w:sz w:val="20"/>
                <w:szCs w:val="20"/>
              </w:rPr>
            </w:pPr>
          </w:p>
          <w:p w:rsidR="0046417E" w:rsidRDefault="0046417E" w:rsidP="006861D8">
            <w:pPr>
              <w:jc w:val="center"/>
              <w:rPr>
                <w:rFonts w:ascii="Times New Roman" w:hAnsi="Times New Roman" w:cs="Times New Roman"/>
                <w:sz w:val="20"/>
                <w:szCs w:val="20"/>
              </w:rPr>
            </w:pPr>
          </w:p>
          <w:p w:rsidR="0046417E" w:rsidRDefault="0046417E" w:rsidP="001C7FA8">
            <w:pPr>
              <w:jc w:val="center"/>
              <w:rPr>
                <w:rFonts w:ascii="Times New Roman" w:hAnsi="Times New Roman" w:cs="Times New Roman"/>
                <w:sz w:val="20"/>
                <w:szCs w:val="20"/>
              </w:rPr>
            </w:pPr>
            <w:r>
              <w:rPr>
                <w:rFonts w:ascii="Times New Roman" w:hAnsi="Times New Roman" w:cs="Times New Roman"/>
                <w:sz w:val="20"/>
                <w:szCs w:val="20"/>
              </w:rPr>
              <w:t xml:space="preserve">2012 - </w:t>
            </w:r>
            <w:r w:rsidR="001C7FA8">
              <w:rPr>
                <w:rFonts w:ascii="Times New Roman" w:hAnsi="Times New Roman" w:cs="Times New Roman"/>
                <w:sz w:val="20"/>
                <w:szCs w:val="20"/>
              </w:rPr>
              <w:t>2014</w:t>
            </w:r>
          </w:p>
        </w:tc>
        <w:tc>
          <w:tcPr>
            <w:tcW w:w="2070" w:type="dxa"/>
            <w:shd w:val="clear" w:color="auto" w:fill="auto"/>
          </w:tcPr>
          <w:p w:rsidR="0046417E" w:rsidRPr="0046417E" w:rsidRDefault="0046417E" w:rsidP="0046417E">
            <w:pPr>
              <w:pStyle w:val="Default"/>
              <w:rPr>
                <w:sz w:val="20"/>
                <w:szCs w:val="20"/>
              </w:rPr>
            </w:pPr>
          </w:p>
          <w:p w:rsidR="0046417E" w:rsidRDefault="0046417E" w:rsidP="0046417E">
            <w:pPr>
              <w:jc w:val="center"/>
              <w:rPr>
                <w:rFonts w:ascii="Times New Roman" w:hAnsi="Times New Roman" w:cs="Times New Roman"/>
                <w:sz w:val="20"/>
                <w:szCs w:val="20"/>
              </w:rPr>
            </w:pPr>
          </w:p>
          <w:p w:rsidR="0046417E" w:rsidRDefault="0046417E" w:rsidP="0046417E">
            <w:pPr>
              <w:jc w:val="center"/>
              <w:rPr>
                <w:rFonts w:ascii="Times New Roman" w:hAnsi="Times New Roman" w:cs="Times New Roman"/>
                <w:sz w:val="20"/>
                <w:szCs w:val="20"/>
              </w:rPr>
            </w:pPr>
            <w:r w:rsidRPr="0046417E">
              <w:rPr>
                <w:rFonts w:ascii="Times New Roman" w:hAnsi="Times New Roman" w:cs="Times New Roman"/>
                <w:sz w:val="20"/>
                <w:szCs w:val="20"/>
              </w:rPr>
              <w:t xml:space="preserve"> </w:t>
            </w:r>
          </w:p>
          <w:p w:rsidR="0046417E" w:rsidRDefault="0046417E" w:rsidP="0046417E">
            <w:pPr>
              <w:jc w:val="center"/>
              <w:rPr>
                <w:rFonts w:ascii="Times New Roman" w:hAnsi="Times New Roman" w:cs="Times New Roman"/>
                <w:sz w:val="20"/>
                <w:szCs w:val="20"/>
              </w:rPr>
            </w:pPr>
            <w:r w:rsidRPr="0046417E">
              <w:rPr>
                <w:rFonts w:ascii="Times New Roman" w:hAnsi="Times New Roman" w:cs="Times New Roman"/>
                <w:bCs/>
                <w:sz w:val="20"/>
                <w:szCs w:val="20"/>
              </w:rPr>
              <w:t>Children’s Healthcare of Atlanta</w:t>
            </w:r>
          </w:p>
        </w:tc>
        <w:tc>
          <w:tcPr>
            <w:tcW w:w="2970" w:type="dxa"/>
            <w:shd w:val="clear" w:color="auto" w:fill="auto"/>
          </w:tcPr>
          <w:p w:rsidR="0046417E" w:rsidRPr="0046417E" w:rsidRDefault="0046417E" w:rsidP="0046417E">
            <w:pPr>
              <w:adjustRightInd w:val="0"/>
              <w:rPr>
                <w:rFonts w:ascii="Times New Roman" w:hAnsi="Times New Roman" w:cs="Times New Roman"/>
                <w:sz w:val="20"/>
                <w:szCs w:val="20"/>
              </w:rPr>
            </w:pPr>
            <w:r w:rsidRPr="0046417E">
              <w:rPr>
                <w:rFonts w:ascii="Times New Roman" w:hAnsi="Times New Roman" w:cs="Times New Roman"/>
                <w:b/>
                <w:sz w:val="20"/>
                <w:szCs w:val="20"/>
              </w:rPr>
              <w:t>Post-Doc Fellowship – NHLBI</w:t>
            </w:r>
            <w:r>
              <w:rPr>
                <w:rFonts w:ascii="Times New Roman" w:hAnsi="Times New Roman" w:cs="Times New Roman"/>
                <w:sz w:val="20"/>
                <w:szCs w:val="20"/>
              </w:rPr>
              <w:t xml:space="preserve">- </w:t>
            </w:r>
            <w:r w:rsidRPr="0046417E">
              <w:rPr>
                <w:rFonts w:ascii="Times New Roman" w:hAnsi="Times New Roman" w:cs="Times New Roman"/>
                <w:sz w:val="20"/>
                <w:szCs w:val="20"/>
              </w:rPr>
              <w:t>Programs to Increase Diversity Among Individuals</w:t>
            </w:r>
          </w:p>
          <w:p w:rsidR="0046417E" w:rsidRDefault="0046417E" w:rsidP="0046417E">
            <w:pPr>
              <w:rPr>
                <w:rFonts w:ascii="Times New Roman" w:hAnsi="Times New Roman" w:cs="Times New Roman"/>
                <w:b/>
                <w:bCs/>
                <w:sz w:val="20"/>
                <w:szCs w:val="20"/>
              </w:rPr>
            </w:pPr>
            <w:r w:rsidRPr="0046417E">
              <w:rPr>
                <w:rFonts w:ascii="Times New Roman" w:hAnsi="Times New Roman" w:cs="Times New Roman"/>
                <w:sz w:val="20"/>
                <w:szCs w:val="20"/>
              </w:rPr>
              <w:t>Engaged in health related research (PRIDE)</w:t>
            </w:r>
          </w:p>
        </w:tc>
      </w:tr>
      <w:tr w:rsidR="00353EA1" w:rsidRPr="007E7C7E" w:rsidTr="0047787F">
        <w:tc>
          <w:tcPr>
            <w:tcW w:w="2430" w:type="dxa"/>
            <w:shd w:val="clear" w:color="auto" w:fill="auto"/>
          </w:tcPr>
          <w:p w:rsidR="00353EA1" w:rsidRDefault="00353EA1" w:rsidP="006861D8">
            <w:pPr>
              <w:rPr>
                <w:rFonts w:ascii="Times New Roman" w:hAnsi="Times New Roman" w:cs="Times New Roman"/>
                <w:sz w:val="20"/>
                <w:szCs w:val="20"/>
              </w:rPr>
            </w:pPr>
            <w:r>
              <w:rPr>
                <w:rFonts w:ascii="Times New Roman" w:hAnsi="Times New Roman" w:cs="Times New Roman"/>
                <w:sz w:val="20"/>
                <w:szCs w:val="20"/>
              </w:rPr>
              <w:t xml:space="preserve"> </w:t>
            </w:r>
          </w:p>
          <w:p w:rsidR="00353EA1" w:rsidRDefault="00353EA1" w:rsidP="006861D8">
            <w:pPr>
              <w:rPr>
                <w:rFonts w:ascii="Times New Roman" w:hAnsi="Times New Roman" w:cs="Times New Roman"/>
                <w:sz w:val="20"/>
                <w:szCs w:val="20"/>
              </w:rPr>
            </w:pPr>
          </w:p>
          <w:p w:rsidR="00353EA1" w:rsidRPr="007E7C7E" w:rsidRDefault="00353EA1" w:rsidP="006861D8">
            <w:pPr>
              <w:rPr>
                <w:rFonts w:ascii="Times New Roman" w:hAnsi="Times New Roman" w:cs="Times New Roman"/>
                <w:b/>
                <w:bCs/>
                <w:sz w:val="20"/>
                <w:szCs w:val="20"/>
              </w:rPr>
            </w:pPr>
            <w:r>
              <w:rPr>
                <w:rFonts w:ascii="Times New Roman" w:hAnsi="Times New Roman" w:cs="Times New Roman"/>
                <w:sz w:val="20"/>
                <w:szCs w:val="20"/>
              </w:rPr>
              <w:t>Lori Crosby, PhD</w:t>
            </w:r>
          </w:p>
        </w:tc>
        <w:tc>
          <w:tcPr>
            <w:tcW w:w="1710" w:type="dxa"/>
            <w:shd w:val="clear" w:color="auto" w:fill="auto"/>
          </w:tcPr>
          <w:p w:rsidR="00353EA1" w:rsidRDefault="00353EA1" w:rsidP="006861D8">
            <w:pPr>
              <w:jc w:val="center"/>
              <w:rPr>
                <w:rFonts w:ascii="Times New Roman" w:hAnsi="Times New Roman" w:cs="Times New Roman"/>
                <w:sz w:val="20"/>
                <w:szCs w:val="20"/>
              </w:rPr>
            </w:pPr>
          </w:p>
          <w:p w:rsidR="00353EA1" w:rsidRDefault="00353EA1" w:rsidP="006861D8">
            <w:pPr>
              <w:jc w:val="center"/>
              <w:rPr>
                <w:rFonts w:ascii="Times New Roman" w:hAnsi="Times New Roman" w:cs="Times New Roman"/>
                <w:sz w:val="20"/>
                <w:szCs w:val="20"/>
              </w:rPr>
            </w:pPr>
          </w:p>
          <w:p w:rsidR="00353EA1" w:rsidRPr="007E7C7E" w:rsidRDefault="00353EA1" w:rsidP="001C7FA8">
            <w:pPr>
              <w:jc w:val="center"/>
              <w:rPr>
                <w:rFonts w:ascii="Times New Roman" w:hAnsi="Times New Roman" w:cs="Times New Roman"/>
                <w:sz w:val="20"/>
                <w:szCs w:val="20"/>
              </w:rPr>
            </w:pPr>
            <w:r>
              <w:rPr>
                <w:rFonts w:ascii="Times New Roman" w:hAnsi="Times New Roman" w:cs="Times New Roman"/>
                <w:sz w:val="20"/>
                <w:szCs w:val="20"/>
              </w:rPr>
              <w:t xml:space="preserve">2010 - </w:t>
            </w:r>
            <w:r w:rsidR="001C7FA8">
              <w:rPr>
                <w:rFonts w:ascii="Times New Roman" w:hAnsi="Times New Roman" w:cs="Times New Roman"/>
                <w:sz w:val="20"/>
                <w:szCs w:val="20"/>
              </w:rPr>
              <w:t>2012</w:t>
            </w:r>
            <w:r>
              <w:rPr>
                <w:rFonts w:ascii="Times New Roman" w:hAnsi="Times New Roman" w:cs="Times New Roman"/>
                <w:sz w:val="20"/>
                <w:szCs w:val="20"/>
              </w:rPr>
              <w:t xml:space="preserve"> </w:t>
            </w:r>
          </w:p>
        </w:tc>
        <w:tc>
          <w:tcPr>
            <w:tcW w:w="2070" w:type="dxa"/>
            <w:shd w:val="clear" w:color="auto" w:fill="auto"/>
          </w:tcPr>
          <w:p w:rsidR="00353EA1" w:rsidRPr="007E7C7E" w:rsidRDefault="00353EA1" w:rsidP="006861D8">
            <w:pPr>
              <w:jc w:val="center"/>
              <w:rPr>
                <w:rFonts w:ascii="Times New Roman" w:hAnsi="Times New Roman" w:cs="Times New Roman"/>
                <w:sz w:val="20"/>
                <w:szCs w:val="20"/>
              </w:rPr>
            </w:pPr>
            <w:r>
              <w:rPr>
                <w:rFonts w:ascii="Times New Roman" w:hAnsi="Times New Roman" w:cs="Times New Roman"/>
                <w:sz w:val="20"/>
                <w:szCs w:val="20"/>
              </w:rPr>
              <w:t>University of Cincinnati</w:t>
            </w:r>
            <w:r w:rsidR="00295A07">
              <w:t xml:space="preserve"> </w:t>
            </w:r>
            <w:r w:rsidR="00295A07" w:rsidRPr="00295A07">
              <w:rPr>
                <w:rFonts w:ascii="Times New Roman" w:hAnsi="Times New Roman" w:cs="Times New Roman"/>
                <w:sz w:val="20"/>
                <w:szCs w:val="20"/>
              </w:rPr>
              <w:t>School of Medicine</w:t>
            </w:r>
            <w:r>
              <w:rPr>
                <w:rFonts w:ascii="Times New Roman" w:hAnsi="Times New Roman" w:cs="Times New Roman"/>
                <w:sz w:val="20"/>
                <w:szCs w:val="20"/>
              </w:rPr>
              <w:t xml:space="preserve"> </w:t>
            </w:r>
          </w:p>
        </w:tc>
        <w:tc>
          <w:tcPr>
            <w:tcW w:w="2970" w:type="dxa"/>
            <w:shd w:val="clear" w:color="auto" w:fill="auto"/>
          </w:tcPr>
          <w:p w:rsidR="00353EA1" w:rsidRPr="007E7C7E" w:rsidRDefault="00353EA1" w:rsidP="006861D8">
            <w:pPr>
              <w:jc w:val="center"/>
              <w:rPr>
                <w:rFonts w:ascii="Times New Roman" w:hAnsi="Times New Roman" w:cs="Times New Roman"/>
                <w:sz w:val="20"/>
                <w:szCs w:val="20"/>
              </w:rPr>
            </w:pPr>
            <w:r>
              <w:rPr>
                <w:rFonts w:ascii="Times New Roman" w:hAnsi="Times New Roman" w:cs="Times New Roman"/>
                <w:b/>
                <w:bCs/>
                <w:sz w:val="20"/>
                <w:szCs w:val="20"/>
              </w:rPr>
              <w:t xml:space="preserve">K-Award </w:t>
            </w:r>
            <w:r w:rsidR="00295A07">
              <w:rPr>
                <w:rFonts w:ascii="Times New Roman" w:hAnsi="Times New Roman" w:cs="Times New Roman"/>
                <w:b/>
                <w:bCs/>
                <w:sz w:val="20"/>
                <w:szCs w:val="20"/>
              </w:rPr>
              <w:t>–</w:t>
            </w:r>
            <w:r>
              <w:rPr>
                <w:rFonts w:ascii="Times New Roman" w:hAnsi="Times New Roman" w:cs="Times New Roman"/>
                <w:b/>
                <w:bCs/>
                <w:sz w:val="20"/>
                <w:szCs w:val="20"/>
              </w:rPr>
              <w:t xml:space="preserve"> </w:t>
            </w:r>
            <w:r w:rsidR="00295A07">
              <w:rPr>
                <w:rFonts w:ascii="Times New Roman" w:hAnsi="Times New Roman" w:cs="Times New Roman"/>
                <w:b/>
                <w:bCs/>
                <w:sz w:val="20"/>
                <w:szCs w:val="20"/>
              </w:rPr>
              <w:t xml:space="preserve">NHLBI - </w:t>
            </w:r>
            <w:r w:rsidRPr="00353EA1">
              <w:rPr>
                <w:rFonts w:ascii="Times New Roman" w:hAnsi="Times New Roman" w:cs="Times New Roman"/>
                <w:bCs/>
                <w:sz w:val="20"/>
                <w:szCs w:val="20"/>
              </w:rPr>
              <w:t>Patient-Provider Interventions to Improve Transition to Adult Care in SCD</w:t>
            </w:r>
          </w:p>
        </w:tc>
      </w:tr>
      <w:tr w:rsidR="00353EA1" w:rsidRPr="007E7C7E" w:rsidTr="0047787F">
        <w:tc>
          <w:tcPr>
            <w:tcW w:w="2430" w:type="dxa"/>
            <w:shd w:val="clear" w:color="auto" w:fill="auto"/>
          </w:tcPr>
          <w:p w:rsidR="00295A07" w:rsidRDefault="00295A07" w:rsidP="006861D8">
            <w:pPr>
              <w:rPr>
                <w:rFonts w:ascii="Times New Roman" w:hAnsi="Times New Roman" w:cs="Times New Roman"/>
                <w:sz w:val="20"/>
                <w:szCs w:val="20"/>
              </w:rPr>
            </w:pPr>
          </w:p>
          <w:p w:rsidR="00295A07" w:rsidRDefault="00295A07" w:rsidP="006861D8">
            <w:pPr>
              <w:rPr>
                <w:rFonts w:ascii="Times New Roman" w:hAnsi="Times New Roman" w:cs="Times New Roman"/>
                <w:sz w:val="20"/>
                <w:szCs w:val="20"/>
              </w:rPr>
            </w:pPr>
          </w:p>
          <w:p w:rsidR="00295A07" w:rsidRDefault="00295A07" w:rsidP="006861D8">
            <w:pPr>
              <w:rPr>
                <w:rFonts w:ascii="Times New Roman" w:hAnsi="Times New Roman" w:cs="Times New Roman"/>
                <w:sz w:val="20"/>
                <w:szCs w:val="20"/>
              </w:rPr>
            </w:pPr>
          </w:p>
          <w:p w:rsidR="00353EA1" w:rsidRPr="007E7C7E" w:rsidRDefault="00295A07" w:rsidP="006861D8">
            <w:pPr>
              <w:rPr>
                <w:rFonts w:ascii="Times New Roman" w:hAnsi="Times New Roman" w:cs="Times New Roman"/>
                <w:sz w:val="20"/>
                <w:szCs w:val="20"/>
              </w:rPr>
            </w:pPr>
            <w:r w:rsidRPr="00295A07">
              <w:rPr>
                <w:rFonts w:ascii="Times New Roman" w:hAnsi="Times New Roman" w:cs="Times New Roman"/>
                <w:sz w:val="20"/>
                <w:szCs w:val="20"/>
              </w:rPr>
              <w:t>Lisa A. Schwartz, PhD</w:t>
            </w:r>
          </w:p>
        </w:tc>
        <w:tc>
          <w:tcPr>
            <w:tcW w:w="1710" w:type="dxa"/>
            <w:shd w:val="clear" w:color="auto" w:fill="auto"/>
          </w:tcPr>
          <w:p w:rsidR="00295A07" w:rsidRDefault="00353EA1" w:rsidP="006861D8">
            <w:pPr>
              <w:jc w:val="center"/>
              <w:rPr>
                <w:rFonts w:ascii="Times New Roman" w:hAnsi="Times New Roman" w:cs="Times New Roman"/>
                <w:sz w:val="20"/>
                <w:szCs w:val="20"/>
              </w:rPr>
            </w:pPr>
            <w:r>
              <w:rPr>
                <w:rFonts w:ascii="Times New Roman" w:hAnsi="Times New Roman" w:cs="Times New Roman"/>
                <w:sz w:val="20"/>
                <w:szCs w:val="20"/>
              </w:rPr>
              <w:t xml:space="preserve"> </w:t>
            </w:r>
          </w:p>
          <w:p w:rsidR="00295A07" w:rsidRDefault="00295A07" w:rsidP="006861D8">
            <w:pPr>
              <w:jc w:val="center"/>
              <w:rPr>
                <w:rFonts w:ascii="Times New Roman" w:hAnsi="Times New Roman" w:cs="Times New Roman"/>
                <w:sz w:val="20"/>
                <w:szCs w:val="20"/>
              </w:rPr>
            </w:pPr>
          </w:p>
          <w:p w:rsidR="00295A07" w:rsidRDefault="00295A07" w:rsidP="006861D8">
            <w:pPr>
              <w:jc w:val="center"/>
              <w:rPr>
                <w:rFonts w:ascii="Times New Roman" w:hAnsi="Times New Roman" w:cs="Times New Roman"/>
                <w:sz w:val="20"/>
                <w:szCs w:val="20"/>
              </w:rPr>
            </w:pPr>
          </w:p>
          <w:p w:rsidR="00353EA1" w:rsidRPr="007E7C7E" w:rsidRDefault="00295A07" w:rsidP="001C7FA8">
            <w:pPr>
              <w:jc w:val="center"/>
              <w:rPr>
                <w:rFonts w:ascii="Times New Roman" w:hAnsi="Times New Roman" w:cs="Times New Roman"/>
                <w:sz w:val="20"/>
                <w:szCs w:val="20"/>
              </w:rPr>
            </w:pPr>
            <w:r>
              <w:rPr>
                <w:rFonts w:ascii="Times New Roman" w:hAnsi="Times New Roman" w:cs="Times New Roman"/>
                <w:sz w:val="20"/>
                <w:szCs w:val="20"/>
              </w:rPr>
              <w:t xml:space="preserve">2010 - </w:t>
            </w:r>
            <w:r w:rsidR="001C7FA8">
              <w:rPr>
                <w:rFonts w:ascii="Times New Roman" w:hAnsi="Times New Roman" w:cs="Times New Roman"/>
                <w:sz w:val="20"/>
                <w:szCs w:val="20"/>
              </w:rPr>
              <w:t>2014</w:t>
            </w:r>
          </w:p>
        </w:tc>
        <w:tc>
          <w:tcPr>
            <w:tcW w:w="2070" w:type="dxa"/>
            <w:shd w:val="clear" w:color="auto" w:fill="auto"/>
          </w:tcPr>
          <w:p w:rsidR="00295A07" w:rsidRDefault="00295A07" w:rsidP="006861D8">
            <w:pPr>
              <w:jc w:val="center"/>
              <w:rPr>
                <w:rFonts w:ascii="Times New Roman" w:hAnsi="Times New Roman" w:cs="Times New Roman"/>
                <w:sz w:val="20"/>
                <w:szCs w:val="20"/>
              </w:rPr>
            </w:pPr>
          </w:p>
          <w:p w:rsidR="00353EA1" w:rsidRPr="007E7C7E" w:rsidRDefault="00295A07" w:rsidP="006861D8">
            <w:pPr>
              <w:jc w:val="center"/>
              <w:rPr>
                <w:rFonts w:ascii="Times New Roman" w:hAnsi="Times New Roman" w:cs="Times New Roman"/>
                <w:sz w:val="20"/>
                <w:szCs w:val="20"/>
              </w:rPr>
            </w:pPr>
            <w:r w:rsidRPr="00295A07">
              <w:rPr>
                <w:rFonts w:ascii="Times New Roman" w:hAnsi="Times New Roman" w:cs="Times New Roman"/>
                <w:sz w:val="20"/>
                <w:szCs w:val="20"/>
              </w:rPr>
              <w:t>University of Pennsylvania School of Medicine</w:t>
            </w:r>
            <w:r w:rsidR="00353EA1">
              <w:rPr>
                <w:rFonts w:ascii="Times New Roman" w:hAnsi="Times New Roman" w:cs="Times New Roman"/>
                <w:sz w:val="20"/>
                <w:szCs w:val="20"/>
              </w:rPr>
              <w:t xml:space="preserve"> </w:t>
            </w:r>
          </w:p>
        </w:tc>
        <w:tc>
          <w:tcPr>
            <w:tcW w:w="2970" w:type="dxa"/>
            <w:shd w:val="clear" w:color="auto" w:fill="auto"/>
          </w:tcPr>
          <w:p w:rsidR="00353EA1" w:rsidRPr="007E7C7E" w:rsidRDefault="00295A07" w:rsidP="00295A07">
            <w:pPr>
              <w:jc w:val="center"/>
              <w:rPr>
                <w:rFonts w:ascii="Times New Roman" w:hAnsi="Times New Roman" w:cs="Times New Roman"/>
                <w:sz w:val="20"/>
                <w:szCs w:val="20"/>
              </w:rPr>
            </w:pPr>
            <w:r w:rsidRPr="00295A07">
              <w:rPr>
                <w:rFonts w:ascii="Times New Roman" w:hAnsi="Times New Roman" w:cs="Times New Roman"/>
                <w:b/>
                <w:bCs/>
                <w:sz w:val="20"/>
                <w:szCs w:val="20"/>
              </w:rPr>
              <w:t xml:space="preserve">R21 </w:t>
            </w:r>
            <w:r>
              <w:rPr>
                <w:rFonts w:ascii="Times New Roman" w:hAnsi="Times New Roman" w:cs="Times New Roman"/>
                <w:b/>
                <w:bCs/>
                <w:sz w:val="20"/>
                <w:szCs w:val="20"/>
              </w:rPr>
              <w:t>–</w:t>
            </w:r>
            <w:r w:rsidRPr="00295A07">
              <w:rPr>
                <w:rFonts w:ascii="Times New Roman" w:hAnsi="Times New Roman" w:cs="Times New Roman"/>
                <w:b/>
                <w:bCs/>
                <w:sz w:val="20"/>
                <w:szCs w:val="20"/>
              </w:rPr>
              <w:t xml:space="preserve"> N</w:t>
            </w:r>
            <w:r>
              <w:rPr>
                <w:rFonts w:ascii="Times New Roman" w:hAnsi="Times New Roman" w:cs="Times New Roman"/>
                <w:b/>
                <w:bCs/>
                <w:sz w:val="20"/>
                <w:szCs w:val="20"/>
              </w:rPr>
              <w:t>CI -</w:t>
            </w:r>
            <w:r w:rsidR="00353EA1">
              <w:rPr>
                <w:rFonts w:ascii="Times New Roman" w:hAnsi="Times New Roman" w:cs="Times New Roman"/>
                <w:b/>
                <w:bCs/>
                <w:sz w:val="20"/>
                <w:szCs w:val="20"/>
              </w:rPr>
              <w:t xml:space="preserve"> </w:t>
            </w:r>
            <w:r w:rsidRPr="00295A07">
              <w:rPr>
                <w:rFonts w:ascii="Times New Roman" w:hAnsi="Times New Roman" w:cs="Times New Roman"/>
                <w:bCs/>
                <w:sz w:val="20"/>
                <w:szCs w:val="20"/>
              </w:rPr>
              <w:t>Transition Readiness of Adolescent and Young Adult Survivors of Childhood Cancer</w:t>
            </w:r>
          </w:p>
        </w:tc>
      </w:tr>
      <w:tr w:rsidR="00457D47" w:rsidRPr="007E7C7E" w:rsidTr="0047787F">
        <w:tc>
          <w:tcPr>
            <w:tcW w:w="2430" w:type="dxa"/>
            <w:shd w:val="clear" w:color="auto" w:fill="auto"/>
          </w:tcPr>
          <w:p w:rsidR="00457D47" w:rsidRDefault="00457D47" w:rsidP="006861D8">
            <w:pPr>
              <w:rPr>
                <w:rFonts w:ascii="Times New Roman" w:hAnsi="Times New Roman" w:cs="Times New Roman"/>
                <w:sz w:val="20"/>
                <w:szCs w:val="20"/>
              </w:rPr>
            </w:pPr>
            <w:r w:rsidRPr="00457D47">
              <w:rPr>
                <w:rFonts w:ascii="Times New Roman" w:hAnsi="Times New Roman" w:cs="Times New Roman"/>
                <w:sz w:val="20"/>
                <w:szCs w:val="20"/>
              </w:rPr>
              <w:t>Kari M Eddington</w:t>
            </w:r>
            <w:r>
              <w:rPr>
                <w:rFonts w:ascii="Times New Roman" w:hAnsi="Times New Roman" w:cs="Times New Roman"/>
                <w:sz w:val="20"/>
                <w:szCs w:val="20"/>
              </w:rPr>
              <w:t>, PhD</w:t>
            </w:r>
          </w:p>
        </w:tc>
        <w:tc>
          <w:tcPr>
            <w:tcW w:w="1710" w:type="dxa"/>
            <w:shd w:val="clear" w:color="auto" w:fill="auto"/>
          </w:tcPr>
          <w:p w:rsidR="00457D47" w:rsidRDefault="00457D47" w:rsidP="001C7FA8">
            <w:pPr>
              <w:jc w:val="center"/>
              <w:rPr>
                <w:rFonts w:ascii="Times New Roman" w:hAnsi="Times New Roman" w:cs="Times New Roman"/>
                <w:sz w:val="20"/>
                <w:szCs w:val="20"/>
              </w:rPr>
            </w:pPr>
            <w:r>
              <w:rPr>
                <w:rFonts w:ascii="Times New Roman" w:hAnsi="Times New Roman" w:cs="Times New Roman"/>
                <w:sz w:val="20"/>
                <w:szCs w:val="20"/>
              </w:rPr>
              <w:t xml:space="preserve">2010- </w:t>
            </w:r>
            <w:r w:rsidR="001C7FA8">
              <w:rPr>
                <w:rFonts w:ascii="Times New Roman" w:hAnsi="Times New Roman" w:cs="Times New Roman"/>
                <w:sz w:val="20"/>
                <w:szCs w:val="20"/>
              </w:rPr>
              <w:t>2014</w:t>
            </w:r>
          </w:p>
        </w:tc>
        <w:tc>
          <w:tcPr>
            <w:tcW w:w="2070" w:type="dxa"/>
            <w:shd w:val="clear" w:color="auto" w:fill="auto"/>
          </w:tcPr>
          <w:p w:rsidR="00457D47" w:rsidRDefault="00457D47" w:rsidP="006861D8">
            <w:pPr>
              <w:jc w:val="center"/>
              <w:rPr>
                <w:rFonts w:ascii="Times New Roman" w:hAnsi="Times New Roman" w:cs="Times New Roman"/>
                <w:sz w:val="20"/>
                <w:szCs w:val="20"/>
              </w:rPr>
            </w:pPr>
            <w:r>
              <w:rPr>
                <w:rFonts w:ascii="Times New Roman" w:hAnsi="Times New Roman" w:cs="Times New Roman"/>
                <w:sz w:val="20"/>
                <w:szCs w:val="20"/>
              </w:rPr>
              <w:t>UNCG</w:t>
            </w:r>
          </w:p>
        </w:tc>
        <w:tc>
          <w:tcPr>
            <w:tcW w:w="2970" w:type="dxa"/>
            <w:shd w:val="clear" w:color="auto" w:fill="auto"/>
          </w:tcPr>
          <w:p w:rsidR="00457D47" w:rsidRPr="00295A07" w:rsidRDefault="00457D47" w:rsidP="00457D47">
            <w:pPr>
              <w:jc w:val="center"/>
              <w:rPr>
                <w:rFonts w:ascii="Times New Roman" w:hAnsi="Times New Roman" w:cs="Times New Roman"/>
                <w:b/>
                <w:bCs/>
                <w:sz w:val="20"/>
                <w:szCs w:val="20"/>
              </w:rPr>
            </w:pPr>
            <w:r w:rsidRPr="00457D47">
              <w:rPr>
                <w:rFonts w:ascii="Times New Roman" w:hAnsi="Times New Roman" w:cs="Times New Roman"/>
                <w:b/>
                <w:bCs/>
                <w:sz w:val="20"/>
                <w:szCs w:val="20"/>
              </w:rPr>
              <w:t>R21 – N</w:t>
            </w:r>
            <w:r>
              <w:rPr>
                <w:rFonts w:ascii="Times New Roman" w:hAnsi="Times New Roman" w:cs="Times New Roman"/>
                <w:b/>
                <w:bCs/>
                <w:sz w:val="20"/>
                <w:szCs w:val="20"/>
              </w:rPr>
              <w:t>IMH</w:t>
            </w:r>
            <w:r w:rsidRPr="00457D47">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457D47">
              <w:rPr>
                <w:rFonts w:ascii="Times New Roman" w:hAnsi="Times New Roman" w:cs="Times New Roman"/>
                <w:bCs/>
                <w:sz w:val="20"/>
                <w:szCs w:val="20"/>
              </w:rPr>
              <w:t>An ESM Study of Psychotherapy for Depression</w:t>
            </w:r>
          </w:p>
        </w:tc>
      </w:tr>
    </w:tbl>
    <w:p w:rsidR="00353EA1" w:rsidRDefault="00353EA1" w:rsidP="00353EA1">
      <w:pPr>
        <w:ind w:left="360" w:hanging="360"/>
        <w:rPr>
          <w:rFonts w:ascii="Times New Roman" w:hAnsi="Times New Roman" w:cs="Times New Roman"/>
          <w:sz w:val="20"/>
          <w:szCs w:val="20"/>
        </w:rPr>
      </w:pPr>
    </w:p>
    <w:p w:rsidR="00F11C68" w:rsidRDefault="00F11C68" w:rsidP="00492253">
      <w:pPr>
        <w:ind w:left="360" w:hanging="360"/>
        <w:rPr>
          <w:rFonts w:ascii="Times New Roman" w:hAnsi="Times New Roman" w:cs="Times New Roman"/>
          <w:b/>
          <w:bCs/>
          <w:sz w:val="28"/>
          <w:szCs w:val="28"/>
          <w:u w:val="single"/>
        </w:rPr>
      </w:pPr>
      <w:r>
        <w:rPr>
          <w:rFonts w:ascii="Times New Roman" w:hAnsi="Times New Roman" w:cs="Times New Roman"/>
          <w:sz w:val="20"/>
          <w:szCs w:val="20"/>
        </w:rPr>
        <w:br w:type="page"/>
      </w:r>
      <w:r w:rsidR="00492253" w:rsidRPr="00492253">
        <w:rPr>
          <w:rFonts w:ascii="Times New Roman" w:hAnsi="Times New Roman" w:cs="Times New Roman"/>
          <w:sz w:val="28"/>
          <w:szCs w:val="28"/>
        </w:rPr>
        <w:lastRenderedPageBreak/>
        <w:t>5.</w:t>
      </w:r>
      <w:r w:rsidR="00492253" w:rsidRPr="00492253">
        <w:rPr>
          <w:rFonts w:ascii="Times New Roman" w:hAnsi="Times New Roman" w:cs="Times New Roman"/>
          <w:sz w:val="28"/>
          <w:szCs w:val="28"/>
        </w:rPr>
        <w:tab/>
      </w:r>
      <w:r>
        <w:rPr>
          <w:rFonts w:ascii="Times New Roman" w:hAnsi="Times New Roman" w:cs="Times New Roman"/>
          <w:b/>
          <w:bCs/>
          <w:sz w:val="28"/>
          <w:szCs w:val="28"/>
          <w:u w:val="single"/>
        </w:rPr>
        <w:t>Professional Service</w:t>
      </w:r>
    </w:p>
    <w:p w:rsidR="00F11C68" w:rsidRDefault="00F11C68" w:rsidP="00F11C68">
      <w:pPr>
        <w:rPr>
          <w:rFonts w:ascii="Times New Roman" w:hAnsi="Times New Roman" w:cs="Times New Roman"/>
          <w:b/>
          <w:bCs/>
          <w:sz w:val="20"/>
          <w:szCs w:val="20"/>
        </w:rPr>
      </w:pPr>
    </w:p>
    <w:p w:rsidR="00AC096F" w:rsidRDefault="00AC096F" w:rsidP="00F11C68">
      <w:pPr>
        <w:rPr>
          <w:rFonts w:ascii="Times New Roman" w:hAnsi="Times New Roman" w:cs="Times New Roman"/>
          <w:b/>
          <w:bCs/>
          <w:sz w:val="20"/>
          <w:szCs w:val="20"/>
        </w:rPr>
      </w:pPr>
      <w:r>
        <w:rPr>
          <w:rFonts w:ascii="Times New Roman" w:hAnsi="Times New Roman" w:cs="Times New Roman"/>
          <w:b/>
          <w:bCs/>
          <w:sz w:val="20"/>
          <w:szCs w:val="20"/>
        </w:rPr>
        <w:tab/>
        <w:t>5A.</w:t>
      </w:r>
      <w:r>
        <w:rPr>
          <w:rFonts w:ascii="Times New Roman" w:hAnsi="Times New Roman" w:cs="Times New Roman"/>
          <w:b/>
          <w:bCs/>
          <w:sz w:val="20"/>
          <w:szCs w:val="20"/>
        </w:rPr>
        <w:tab/>
      </w:r>
      <w:r w:rsidRPr="00AC096F">
        <w:rPr>
          <w:rFonts w:ascii="Times New Roman" w:hAnsi="Times New Roman" w:cs="Times New Roman"/>
          <w:b/>
          <w:bCs/>
          <w:sz w:val="20"/>
          <w:szCs w:val="20"/>
          <w:u w:val="single"/>
        </w:rPr>
        <w:t>Committees</w:t>
      </w:r>
      <w:r w:rsidR="00086BAC">
        <w:rPr>
          <w:rFonts w:ascii="Times New Roman" w:hAnsi="Times New Roman" w:cs="Times New Roman"/>
          <w:b/>
          <w:bCs/>
          <w:sz w:val="20"/>
          <w:szCs w:val="20"/>
          <w:u w:val="single"/>
        </w:rPr>
        <w:t xml:space="preserve"> and Workgroups</w:t>
      </w:r>
    </w:p>
    <w:p w:rsidR="00AC096F" w:rsidRDefault="00AC096F" w:rsidP="00F11C68">
      <w:pPr>
        <w:rPr>
          <w:rFonts w:ascii="Times New Roman" w:hAnsi="Times New Roman" w:cs="Times New Roman"/>
          <w:b/>
          <w:bCs/>
          <w:sz w:val="20"/>
          <w:szCs w:val="20"/>
        </w:rPr>
      </w:pPr>
    </w:p>
    <w:p w:rsidR="00AC096F" w:rsidRDefault="00AC096F" w:rsidP="004257D2">
      <w:pPr>
        <w:ind w:left="720"/>
        <w:rPr>
          <w:rFonts w:ascii="Times New Roman" w:hAnsi="Times New Roman" w:cs="Times New Roman"/>
          <w:b/>
          <w:bCs/>
          <w:sz w:val="20"/>
          <w:szCs w:val="20"/>
        </w:rPr>
      </w:pPr>
      <w:r>
        <w:rPr>
          <w:rFonts w:ascii="Times New Roman" w:hAnsi="Times New Roman" w:cs="Times New Roman"/>
          <w:b/>
          <w:bCs/>
          <w:sz w:val="20"/>
          <w:szCs w:val="20"/>
        </w:rPr>
        <w:tab/>
      </w:r>
      <w:r w:rsidRPr="00DE5A4B">
        <w:rPr>
          <w:rFonts w:ascii="Times New Roman" w:hAnsi="Times New Roman" w:cs="Times New Roman"/>
          <w:sz w:val="20"/>
          <w:szCs w:val="20"/>
        </w:rPr>
        <w:t>1</w:t>
      </w:r>
      <w:r>
        <w:rPr>
          <w:rFonts w:ascii="Times New Roman" w:hAnsi="Times New Roman" w:cs="Times New Roman"/>
          <w:b/>
          <w:bCs/>
          <w:sz w:val="20"/>
          <w:szCs w:val="20"/>
        </w:rPr>
        <w:t>.</w:t>
      </w:r>
      <w:r>
        <w:rPr>
          <w:rFonts w:ascii="Times New Roman" w:hAnsi="Times New Roman" w:cs="Times New Roman"/>
          <w:b/>
          <w:bCs/>
          <w:sz w:val="20"/>
          <w:szCs w:val="20"/>
        </w:rPr>
        <w:tab/>
      </w:r>
      <w:r w:rsidRPr="00AC096F">
        <w:rPr>
          <w:rFonts w:ascii="Times New Roman" w:hAnsi="Times New Roman" w:cs="Times New Roman"/>
          <w:b/>
          <w:bCs/>
          <w:sz w:val="20"/>
          <w:szCs w:val="20"/>
          <w:u w:val="single"/>
        </w:rPr>
        <w:t>Department</w:t>
      </w:r>
    </w:p>
    <w:p w:rsidR="00297ECA" w:rsidRDefault="00297ECA" w:rsidP="00472528">
      <w:pPr>
        <w:rPr>
          <w:rFonts w:ascii="Times New Roman" w:hAnsi="Times New Roman" w:cs="Times New Roman"/>
          <w:b/>
          <w:bCs/>
          <w:sz w:val="20"/>
          <w:szCs w:val="20"/>
        </w:rPr>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050"/>
        <w:gridCol w:w="1890"/>
        <w:gridCol w:w="2340"/>
      </w:tblGrid>
      <w:tr w:rsidR="007E7C7E" w:rsidRPr="007E7C7E" w:rsidTr="007E7C7E">
        <w:tc>
          <w:tcPr>
            <w:tcW w:w="1710" w:type="dxa"/>
            <w:shd w:val="clear" w:color="auto" w:fill="auto"/>
          </w:tcPr>
          <w:p w:rsidR="005617B0" w:rsidRPr="007E7C7E" w:rsidRDefault="005617B0"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Dates Served</w:t>
            </w:r>
          </w:p>
        </w:tc>
        <w:tc>
          <w:tcPr>
            <w:tcW w:w="4050" w:type="dxa"/>
            <w:shd w:val="clear" w:color="auto" w:fill="auto"/>
          </w:tcPr>
          <w:p w:rsidR="005617B0" w:rsidRPr="007E7C7E" w:rsidRDefault="005617B0"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Committee Name</w:t>
            </w:r>
          </w:p>
        </w:tc>
        <w:tc>
          <w:tcPr>
            <w:tcW w:w="1890" w:type="dxa"/>
            <w:shd w:val="clear" w:color="auto" w:fill="auto"/>
          </w:tcPr>
          <w:p w:rsidR="005617B0" w:rsidRPr="007E7C7E" w:rsidRDefault="005617B0"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Affiliation</w:t>
            </w:r>
          </w:p>
        </w:tc>
        <w:tc>
          <w:tcPr>
            <w:tcW w:w="2340" w:type="dxa"/>
            <w:shd w:val="clear" w:color="auto" w:fill="auto"/>
          </w:tcPr>
          <w:p w:rsidR="005617B0" w:rsidRPr="007E7C7E" w:rsidRDefault="005617B0"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Designation &amp; Position</w:t>
            </w:r>
          </w:p>
        </w:tc>
      </w:tr>
      <w:tr w:rsidR="006672E3" w:rsidRPr="007E7C7E" w:rsidTr="007E7C7E">
        <w:tc>
          <w:tcPr>
            <w:tcW w:w="1710" w:type="dxa"/>
            <w:shd w:val="clear" w:color="auto" w:fill="auto"/>
          </w:tcPr>
          <w:p w:rsidR="006672E3" w:rsidRDefault="006672E3" w:rsidP="00DA1BDF">
            <w:pPr>
              <w:rPr>
                <w:rFonts w:ascii="Times New Roman" w:hAnsi="Times New Roman" w:cs="Times New Roman"/>
                <w:sz w:val="20"/>
                <w:szCs w:val="20"/>
              </w:rPr>
            </w:pPr>
            <w:r>
              <w:rPr>
                <w:rFonts w:ascii="Times New Roman" w:hAnsi="Times New Roman" w:cs="Times New Roman"/>
                <w:sz w:val="20"/>
                <w:szCs w:val="20"/>
              </w:rPr>
              <w:t>2/2018-</w:t>
            </w:r>
            <w:r w:rsidR="00DA1BDF">
              <w:rPr>
                <w:rFonts w:ascii="Times New Roman" w:hAnsi="Times New Roman" w:cs="Times New Roman"/>
                <w:sz w:val="20"/>
                <w:szCs w:val="20"/>
              </w:rPr>
              <w:t>6/2018</w:t>
            </w:r>
          </w:p>
        </w:tc>
        <w:tc>
          <w:tcPr>
            <w:tcW w:w="4050" w:type="dxa"/>
            <w:shd w:val="clear" w:color="auto" w:fill="auto"/>
          </w:tcPr>
          <w:p w:rsidR="006672E3" w:rsidRDefault="006672E3" w:rsidP="007E7C7E">
            <w:pPr>
              <w:jc w:val="center"/>
              <w:rPr>
                <w:rFonts w:ascii="Times New Roman" w:hAnsi="Times New Roman" w:cs="Times New Roman"/>
                <w:sz w:val="20"/>
                <w:szCs w:val="20"/>
              </w:rPr>
            </w:pPr>
            <w:r>
              <w:rPr>
                <w:rFonts w:ascii="Times New Roman" w:hAnsi="Times New Roman" w:cs="Times New Roman"/>
                <w:sz w:val="20"/>
                <w:szCs w:val="20"/>
              </w:rPr>
              <w:t>Instructor Search Committee JPHCOPH)</w:t>
            </w:r>
          </w:p>
        </w:tc>
        <w:tc>
          <w:tcPr>
            <w:tcW w:w="1890" w:type="dxa"/>
            <w:shd w:val="clear" w:color="auto" w:fill="auto"/>
          </w:tcPr>
          <w:p w:rsidR="006672E3" w:rsidRDefault="006672E3" w:rsidP="007E7C7E">
            <w:pPr>
              <w:jc w:val="center"/>
              <w:rPr>
                <w:rFonts w:ascii="Times New Roman" w:hAnsi="Times New Roman" w:cs="Times New Roman"/>
                <w:sz w:val="20"/>
                <w:szCs w:val="20"/>
              </w:rPr>
            </w:pPr>
            <w:r>
              <w:rPr>
                <w:rFonts w:ascii="Times New Roman" w:hAnsi="Times New Roman" w:cs="Times New Roman"/>
                <w:sz w:val="20"/>
                <w:szCs w:val="20"/>
              </w:rPr>
              <w:t>GSU</w:t>
            </w:r>
          </w:p>
        </w:tc>
        <w:tc>
          <w:tcPr>
            <w:tcW w:w="2340" w:type="dxa"/>
            <w:shd w:val="clear" w:color="auto" w:fill="auto"/>
          </w:tcPr>
          <w:p w:rsidR="006672E3" w:rsidRDefault="006672E3" w:rsidP="003431F8">
            <w:pPr>
              <w:jc w:val="center"/>
              <w:rPr>
                <w:rFonts w:ascii="Times New Roman" w:hAnsi="Times New Roman" w:cs="Times New Roman"/>
                <w:bCs/>
                <w:sz w:val="20"/>
                <w:szCs w:val="20"/>
              </w:rPr>
            </w:pPr>
            <w:r>
              <w:rPr>
                <w:rFonts w:ascii="Times New Roman" w:hAnsi="Times New Roman" w:cs="Times New Roman"/>
                <w:bCs/>
                <w:sz w:val="20"/>
                <w:szCs w:val="20"/>
              </w:rPr>
              <w:t>Member</w:t>
            </w:r>
          </w:p>
        </w:tc>
      </w:tr>
      <w:tr w:rsidR="0092661F" w:rsidRPr="007E7C7E" w:rsidTr="007E7C7E">
        <w:tc>
          <w:tcPr>
            <w:tcW w:w="1710" w:type="dxa"/>
            <w:shd w:val="clear" w:color="auto" w:fill="auto"/>
          </w:tcPr>
          <w:p w:rsidR="0092661F" w:rsidRDefault="0092661F" w:rsidP="00BB0F09">
            <w:pPr>
              <w:rPr>
                <w:rFonts w:ascii="Times New Roman" w:hAnsi="Times New Roman" w:cs="Times New Roman"/>
                <w:sz w:val="20"/>
                <w:szCs w:val="20"/>
              </w:rPr>
            </w:pPr>
            <w:r>
              <w:rPr>
                <w:rFonts w:ascii="Times New Roman" w:hAnsi="Times New Roman" w:cs="Times New Roman"/>
                <w:sz w:val="20"/>
                <w:szCs w:val="20"/>
              </w:rPr>
              <w:t>09/2016-5/2017</w:t>
            </w:r>
          </w:p>
        </w:tc>
        <w:tc>
          <w:tcPr>
            <w:tcW w:w="4050" w:type="dxa"/>
            <w:shd w:val="clear" w:color="auto" w:fill="auto"/>
          </w:tcPr>
          <w:p w:rsidR="0092661F" w:rsidRDefault="0092661F" w:rsidP="007E7C7E">
            <w:pPr>
              <w:jc w:val="center"/>
              <w:rPr>
                <w:rFonts w:ascii="Times New Roman" w:hAnsi="Times New Roman" w:cs="Times New Roman"/>
                <w:sz w:val="20"/>
                <w:szCs w:val="20"/>
              </w:rPr>
            </w:pPr>
            <w:r>
              <w:rPr>
                <w:rFonts w:ascii="Times New Roman" w:hAnsi="Times New Roman" w:cs="Times New Roman"/>
                <w:sz w:val="20"/>
                <w:szCs w:val="20"/>
              </w:rPr>
              <w:t>Department Chair Search</w:t>
            </w:r>
            <w:r w:rsidR="006672E3">
              <w:rPr>
                <w:rFonts w:ascii="Times New Roman" w:hAnsi="Times New Roman" w:cs="Times New Roman"/>
                <w:sz w:val="20"/>
                <w:szCs w:val="20"/>
              </w:rPr>
              <w:t xml:space="preserve"> (HPM)</w:t>
            </w:r>
          </w:p>
        </w:tc>
        <w:tc>
          <w:tcPr>
            <w:tcW w:w="1890" w:type="dxa"/>
            <w:shd w:val="clear" w:color="auto" w:fill="auto"/>
          </w:tcPr>
          <w:p w:rsidR="0092661F" w:rsidRDefault="0092661F" w:rsidP="007E7C7E">
            <w:pPr>
              <w:jc w:val="center"/>
              <w:rPr>
                <w:rFonts w:ascii="Times New Roman" w:hAnsi="Times New Roman" w:cs="Times New Roman"/>
                <w:sz w:val="20"/>
                <w:szCs w:val="20"/>
              </w:rPr>
            </w:pPr>
            <w:r>
              <w:rPr>
                <w:rFonts w:ascii="Times New Roman" w:hAnsi="Times New Roman" w:cs="Times New Roman"/>
                <w:sz w:val="20"/>
                <w:szCs w:val="20"/>
              </w:rPr>
              <w:t>GSU</w:t>
            </w:r>
          </w:p>
        </w:tc>
        <w:tc>
          <w:tcPr>
            <w:tcW w:w="2340" w:type="dxa"/>
            <w:shd w:val="clear" w:color="auto" w:fill="auto"/>
          </w:tcPr>
          <w:p w:rsidR="0092661F" w:rsidRDefault="0092661F" w:rsidP="003431F8">
            <w:pPr>
              <w:jc w:val="center"/>
              <w:rPr>
                <w:rFonts w:ascii="Times New Roman" w:hAnsi="Times New Roman" w:cs="Times New Roman"/>
                <w:bCs/>
                <w:sz w:val="20"/>
                <w:szCs w:val="20"/>
              </w:rPr>
            </w:pPr>
            <w:r>
              <w:rPr>
                <w:rFonts w:ascii="Times New Roman" w:hAnsi="Times New Roman" w:cs="Times New Roman"/>
                <w:bCs/>
                <w:sz w:val="20"/>
                <w:szCs w:val="20"/>
              </w:rPr>
              <w:t>Member</w:t>
            </w:r>
          </w:p>
        </w:tc>
      </w:tr>
      <w:tr w:rsidR="001A6AA4" w:rsidRPr="007E7C7E" w:rsidTr="007E7C7E">
        <w:tc>
          <w:tcPr>
            <w:tcW w:w="1710" w:type="dxa"/>
            <w:shd w:val="clear" w:color="auto" w:fill="auto"/>
          </w:tcPr>
          <w:p w:rsidR="001A6AA4" w:rsidRDefault="001A6AA4" w:rsidP="00BB0F09">
            <w:pPr>
              <w:rPr>
                <w:rFonts w:ascii="Times New Roman" w:hAnsi="Times New Roman" w:cs="Times New Roman"/>
                <w:sz w:val="20"/>
                <w:szCs w:val="20"/>
              </w:rPr>
            </w:pPr>
            <w:r>
              <w:rPr>
                <w:rFonts w:ascii="Times New Roman" w:hAnsi="Times New Roman" w:cs="Times New Roman"/>
                <w:sz w:val="20"/>
                <w:szCs w:val="20"/>
              </w:rPr>
              <w:t xml:space="preserve">8/2015 – </w:t>
            </w:r>
            <w:r w:rsidR="0092661F">
              <w:rPr>
                <w:rFonts w:ascii="Times New Roman" w:hAnsi="Times New Roman" w:cs="Times New Roman"/>
                <w:sz w:val="20"/>
                <w:szCs w:val="20"/>
              </w:rPr>
              <w:t>2016</w:t>
            </w:r>
          </w:p>
        </w:tc>
        <w:tc>
          <w:tcPr>
            <w:tcW w:w="4050" w:type="dxa"/>
            <w:shd w:val="clear" w:color="auto" w:fill="auto"/>
          </w:tcPr>
          <w:p w:rsidR="001A6AA4" w:rsidRDefault="001A6AA4" w:rsidP="007E7C7E">
            <w:pPr>
              <w:jc w:val="center"/>
              <w:rPr>
                <w:rFonts w:ascii="Times New Roman" w:hAnsi="Times New Roman" w:cs="Times New Roman"/>
                <w:sz w:val="20"/>
                <w:szCs w:val="20"/>
              </w:rPr>
            </w:pPr>
            <w:r>
              <w:rPr>
                <w:rFonts w:ascii="Times New Roman" w:hAnsi="Times New Roman" w:cs="Times New Roman"/>
                <w:sz w:val="20"/>
                <w:szCs w:val="20"/>
              </w:rPr>
              <w:t>Faculty Search Committee (ENVH)</w:t>
            </w:r>
          </w:p>
        </w:tc>
        <w:tc>
          <w:tcPr>
            <w:tcW w:w="1890" w:type="dxa"/>
            <w:shd w:val="clear" w:color="auto" w:fill="auto"/>
          </w:tcPr>
          <w:p w:rsidR="001A6AA4" w:rsidRDefault="001A6AA4" w:rsidP="007E7C7E">
            <w:pPr>
              <w:jc w:val="center"/>
              <w:rPr>
                <w:rFonts w:ascii="Times New Roman" w:hAnsi="Times New Roman" w:cs="Times New Roman"/>
                <w:sz w:val="20"/>
                <w:szCs w:val="20"/>
              </w:rPr>
            </w:pPr>
            <w:r>
              <w:rPr>
                <w:rFonts w:ascii="Times New Roman" w:hAnsi="Times New Roman" w:cs="Times New Roman"/>
                <w:sz w:val="20"/>
                <w:szCs w:val="20"/>
              </w:rPr>
              <w:t>GSU</w:t>
            </w:r>
          </w:p>
        </w:tc>
        <w:tc>
          <w:tcPr>
            <w:tcW w:w="2340" w:type="dxa"/>
            <w:shd w:val="clear" w:color="auto" w:fill="auto"/>
          </w:tcPr>
          <w:p w:rsidR="001A6AA4" w:rsidRPr="007E7C7E" w:rsidRDefault="001A6AA4" w:rsidP="003431F8">
            <w:pPr>
              <w:jc w:val="center"/>
              <w:rPr>
                <w:rFonts w:ascii="Times New Roman" w:hAnsi="Times New Roman" w:cs="Times New Roman"/>
                <w:bCs/>
                <w:sz w:val="20"/>
                <w:szCs w:val="20"/>
              </w:rPr>
            </w:pPr>
            <w:r>
              <w:rPr>
                <w:rFonts w:ascii="Times New Roman" w:hAnsi="Times New Roman" w:cs="Times New Roman"/>
                <w:bCs/>
                <w:sz w:val="20"/>
                <w:szCs w:val="20"/>
              </w:rPr>
              <w:t>Member/</w:t>
            </w:r>
            <w:r w:rsidRPr="001A6AA4">
              <w:rPr>
                <w:rFonts w:ascii="Times New Roman" w:hAnsi="Times New Roman" w:cs="Times New Roman"/>
                <w:b/>
                <w:bCs/>
                <w:sz w:val="20"/>
                <w:szCs w:val="20"/>
              </w:rPr>
              <w:t>Chair</w:t>
            </w:r>
          </w:p>
        </w:tc>
      </w:tr>
      <w:tr w:rsidR="006672E3" w:rsidRPr="007E7C7E" w:rsidTr="007E7C7E">
        <w:tc>
          <w:tcPr>
            <w:tcW w:w="1710" w:type="dxa"/>
            <w:shd w:val="clear" w:color="auto" w:fill="auto"/>
          </w:tcPr>
          <w:p w:rsidR="006672E3" w:rsidRDefault="006672E3" w:rsidP="00DA1BDF">
            <w:pPr>
              <w:rPr>
                <w:rFonts w:ascii="Times New Roman" w:hAnsi="Times New Roman" w:cs="Times New Roman"/>
                <w:sz w:val="20"/>
                <w:szCs w:val="20"/>
              </w:rPr>
            </w:pPr>
            <w:r>
              <w:rPr>
                <w:rFonts w:ascii="Times New Roman" w:hAnsi="Times New Roman" w:cs="Times New Roman"/>
                <w:sz w:val="20"/>
                <w:szCs w:val="20"/>
              </w:rPr>
              <w:t xml:space="preserve">8/2014 </w:t>
            </w:r>
            <w:r w:rsidR="00DA1BDF">
              <w:rPr>
                <w:rFonts w:ascii="Times New Roman" w:hAnsi="Times New Roman" w:cs="Times New Roman"/>
                <w:sz w:val="20"/>
                <w:szCs w:val="20"/>
              </w:rPr>
              <w:t>–</w:t>
            </w:r>
            <w:r>
              <w:rPr>
                <w:rFonts w:ascii="Times New Roman" w:hAnsi="Times New Roman" w:cs="Times New Roman"/>
                <w:sz w:val="20"/>
                <w:szCs w:val="20"/>
              </w:rPr>
              <w:t xml:space="preserve"> </w:t>
            </w:r>
            <w:r w:rsidR="00DA1BDF">
              <w:rPr>
                <w:rFonts w:ascii="Times New Roman" w:hAnsi="Times New Roman" w:cs="Times New Roman"/>
                <w:sz w:val="20"/>
                <w:szCs w:val="20"/>
              </w:rPr>
              <w:t>6/2018</w:t>
            </w:r>
          </w:p>
        </w:tc>
        <w:tc>
          <w:tcPr>
            <w:tcW w:w="4050" w:type="dxa"/>
            <w:shd w:val="clear" w:color="auto" w:fill="auto"/>
          </w:tcPr>
          <w:p w:rsidR="006672E3" w:rsidRDefault="006672E3" w:rsidP="007E7C7E">
            <w:pPr>
              <w:jc w:val="center"/>
              <w:rPr>
                <w:rFonts w:ascii="Times New Roman" w:hAnsi="Times New Roman" w:cs="Times New Roman"/>
                <w:sz w:val="20"/>
                <w:szCs w:val="20"/>
              </w:rPr>
            </w:pPr>
            <w:r>
              <w:rPr>
                <w:rFonts w:ascii="Times New Roman" w:hAnsi="Times New Roman" w:cs="Times New Roman"/>
                <w:sz w:val="20"/>
                <w:szCs w:val="20"/>
              </w:rPr>
              <w:t>Student Admission Committee (CHBE/HPM)</w:t>
            </w:r>
          </w:p>
        </w:tc>
        <w:tc>
          <w:tcPr>
            <w:tcW w:w="1890" w:type="dxa"/>
            <w:shd w:val="clear" w:color="auto" w:fill="auto"/>
          </w:tcPr>
          <w:p w:rsidR="006672E3" w:rsidRDefault="006672E3" w:rsidP="007E7C7E">
            <w:pPr>
              <w:jc w:val="center"/>
              <w:rPr>
                <w:rFonts w:ascii="Times New Roman" w:hAnsi="Times New Roman" w:cs="Times New Roman"/>
                <w:sz w:val="20"/>
                <w:szCs w:val="20"/>
              </w:rPr>
            </w:pPr>
            <w:r>
              <w:rPr>
                <w:rFonts w:ascii="Times New Roman" w:hAnsi="Times New Roman" w:cs="Times New Roman"/>
                <w:sz w:val="20"/>
                <w:szCs w:val="20"/>
              </w:rPr>
              <w:t>GSU</w:t>
            </w:r>
          </w:p>
        </w:tc>
        <w:tc>
          <w:tcPr>
            <w:tcW w:w="2340" w:type="dxa"/>
            <w:shd w:val="clear" w:color="auto" w:fill="auto"/>
          </w:tcPr>
          <w:p w:rsidR="006672E3" w:rsidRPr="007E7C7E" w:rsidRDefault="006672E3" w:rsidP="003431F8">
            <w:pPr>
              <w:jc w:val="center"/>
              <w:rPr>
                <w:rFonts w:ascii="Times New Roman" w:hAnsi="Times New Roman" w:cs="Times New Roman"/>
                <w:bCs/>
                <w:sz w:val="20"/>
                <w:szCs w:val="20"/>
              </w:rPr>
            </w:pPr>
            <w:r>
              <w:rPr>
                <w:rFonts w:ascii="Times New Roman" w:hAnsi="Times New Roman" w:cs="Times New Roman"/>
                <w:bCs/>
                <w:sz w:val="20"/>
                <w:szCs w:val="20"/>
              </w:rPr>
              <w:t>Member/</w:t>
            </w:r>
            <w:r w:rsidRPr="001A6AA4">
              <w:rPr>
                <w:rFonts w:ascii="Times New Roman" w:hAnsi="Times New Roman" w:cs="Times New Roman"/>
                <w:b/>
                <w:bCs/>
                <w:sz w:val="20"/>
                <w:szCs w:val="20"/>
              </w:rPr>
              <w:t>Chair</w:t>
            </w:r>
          </w:p>
        </w:tc>
      </w:tr>
      <w:tr w:rsidR="003431F8" w:rsidRPr="007E7C7E" w:rsidTr="007E7C7E">
        <w:tc>
          <w:tcPr>
            <w:tcW w:w="1710" w:type="dxa"/>
            <w:shd w:val="clear" w:color="auto" w:fill="auto"/>
          </w:tcPr>
          <w:p w:rsidR="003431F8" w:rsidRDefault="003431F8" w:rsidP="00BB0F09">
            <w:pPr>
              <w:rPr>
                <w:rFonts w:ascii="Times New Roman" w:hAnsi="Times New Roman" w:cs="Times New Roman"/>
                <w:sz w:val="20"/>
                <w:szCs w:val="20"/>
              </w:rPr>
            </w:pPr>
            <w:r>
              <w:rPr>
                <w:rFonts w:ascii="Times New Roman" w:hAnsi="Times New Roman" w:cs="Times New Roman"/>
                <w:sz w:val="20"/>
                <w:szCs w:val="20"/>
              </w:rPr>
              <w:t>6/2014-8/2014</w:t>
            </w:r>
          </w:p>
        </w:tc>
        <w:tc>
          <w:tcPr>
            <w:tcW w:w="4050" w:type="dxa"/>
            <w:shd w:val="clear" w:color="auto" w:fill="auto"/>
          </w:tcPr>
          <w:p w:rsidR="003431F8" w:rsidRDefault="003431F8" w:rsidP="007E7C7E">
            <w:pPr>
              <w:jc w:val="center"/>
              <w:rPr>
                <w:rFonts w:ascii="Times New Roman" w:hAnsi="Times New Roman" w:cs="Times New Roman"/>
                <w:sz w:val="20"/>
                <w:szCs w:val="20"/>
              </w:rPr>
            </w:pPr>
            <w:r>
              <w:rPr>
                <w:rFonts w:ascii="Times New Roman" w:hAnsi="Times New Roman" w:cs="Times New Roman"/>
                <w:sz w:val="20"/>
                <w:szCs w:val="20"/>
              </w:rPr>
              <w:t>Instructor Search Committee (CBHE)</w:t>
            </w:r>
          </w:p>
        </w:tc>
        <w:tc>
          <w:tcPr>
            <w:tcW w:w="1890" w:type="dxa"/>
            <w:shd w:val="clear" w:color="auto" w:fill="auto"/>
          </w:tcPr>
          <w:p w:rsidR="003431F8" w:rsidRDefault="003431F8" w:rsidP="007E7C7E">
            <w:pPr>
              <w:jc w:val="center"/>
              <w:rPr>
                <w:rFonts w:ascii="Times New Roman" w:hAnsi="Times New Roman" w:cs="Times New Roman"/>
                <w:sz w:val="20"/>
                <w:szCs w:val="20"/>
              </w:rPr>
            </w:pPr>
            <w:r>
              <w:rPr>
                <w:rFonts w:ascii="Times New Roman" w:hAnsi="Times New Roman" w:cs="Times New Roman"/>
                <w:sz w:val="20"/>
                <w:szCs w:val="20"/>
              </w:rPr>
              <w:t>GSU</w:t>
            </w:r>
          </w:p>
        </w:tc>
        <w:tc>
          <w:tcPr>
            <w:tcW w:w="2340" w:type="dxa"/>
            <w:shd w:val="clear" w:color="auto" w:fill="auto"/>
          </w:tcPr>
          <w:p w:rsidR="003431F8" w:rsidRPr="007E7C7E" w:rsidRDefault="003431F8" w:rsidP="003431F8">
            <w:pPr>
              <w:jc w:val="center"/>
              <w:rPr>
                <w:rFonts w:ascii="Times New Roman" w:hAnsi="Times New Roman" w:cs="Times New Roman"/>
                <w:bCs/>
                <w:sz w:val="20"/>
                <w:szCs w:val="20"/>
              </w:rPr>
            </w:pPr>
            <w:r w:rsidRPr="007E7C7E">
              <w:rPr>
                <w:rFonts w:ascii="Times New Roman" w:hAnsi="Times New Roman" w:cs="Times New Roman"/>
                <w:bCs/>
                <w:sz w:val="20"/>
                <w:szCs w:val="20"/>
              </w:rPr>
              <w:t>Member/</w:t>
            </w:r>
            <w:r w:rsidRPr="007E7C7E">
              <w:rPr>
                <w:rFonts w:ascii="Times New Roman" w:hAnsi="Times New Roman" w:cs="Times New Roman"/>
                <w:b/>
                <w:bCs/>
                <w:sz w:val="20"/>
                <w:szCs w:val="20"/>
              </w:rPr>
              <w:t>Chair</w:t>
            </w:r>
          </w:p>
        </w:tc>
      </w:tr>
      <w:tr w:rsidR="003431F8" w:rsidRPr="007E7C7E" w:rsidTr="007E7C7E">
        <w:tc>
          <w:tcPr>
            <w:tcW w:w="1710" w:type="dxa"/>
            <w:shd w:val="clear" w:color="auto" w:fill="auto"/>
          </w:tcPr>
          <w:p w:rsidR="003431F8" w:rsidRPr="007E7C7E" w:rsidRDefault="003431F8" w:rsidP="006672E3">
            <w:pPr>
              <w:rPr>
                <w:rFonts w:ascii="Times New Roman" w:hAnsi="Times New Roman" w:cs="Times New Roman"/>
                <w:sz w:val="20"/>
                <w:szCs w:val="20"/>
              </w:rPr>
            </w:pPr>
            <w:r>
              <w:rPr>
                <w:rFonts w:ascii="Times New Roman" w:hAnsi="Times New Roman" w:cs="Times New Roman"/>
                <w:sz w:val="20"/>
                <w:szCs w:val="20"/>
              </w:rPr>
              <w:t>8/2013-</w:t>
            </w:r>
            <w:r w:rsidR="006672E3">
              <w:rPr>
                <w:rFonts w:ascii="Times New Roman" w:hAnsi="Times New Roman" w:cs="Times New Roman"/>
                <w:sz w:val="20"/>
                <w:szCs w:val="20"/>
              </w:rPr>
              <w:t>3/204</w:t>
            </w:r>
          </w:p>
        </w:tc>
        <w:tc>
          <w:tcPr>
            <w:tcW w:w="4050" w:type="dxa"/>
            <w:shd w:val="clear" w:color="auto" w:fill="auto"/>
          </w:tcPr>
          <w:p w:rsidR="003431F8" w:rsidRPr="007E7C7E" w:rsidRDefault="003431F8" w:rsidP="007E7C7E">
            <w:pPr>
              <w:jc w:val="center"/>
              <w:rPr>
                <w:rFonts w:ascii="Times New Roman" w:hAnsi="Times New Roman" w:cs="Times New Roman"/>
                <w:sz w:val="20"/>
                <w:szCs w:val="20"/>
              </w:rPr>
            </w:pPr>
            <w:r>
              <w:rPr>
                <w:rFonts w:ascii="Times New Roman" w:hAnsi="Times New Roman" w:cs="Times New Roman"/>
                <w:sz w:val="20"/>
                <w:szCs w:val="20"/>
              </w:rPr>
              <w:t>Faculty Search committee (CHBE)</w:t>
            </w:r>
          </w:p>
        </w:tc>
        <w:tc>
          <w:tcPr>
            <w:tcW w:w="1890" w:type="dxa"/>
            <w:shd w:val="clear" w:color="auto" w:fill="auto"/>
          </w:tcPr>
          <w:p w:rsidR="003431F8" w:rsidRPr="007E7C7E" w:rsidRDefault="003431F8" w:rsidP="007E7C7E">
            <w:pPr>
              <w:jc w:val="center"/>
              <w:rPr>
                <w:rFonts w:ascii="Times New Roman" w:hAnsi="Times New Roman" w:cs="Times New Roman"/>
                <w:sz w:val="20"/>
                <w:szCs w:val="20"/>
              </w:rPr>
            </w:pPr>
            <w:r>
              <w:rPr>
                <w:rFonts w:ascii="Times New Roman" w:hAnsi="Times New Roman" w:cs="Times New Roman"/>
                <w:sz w:val="20"/>
                <w:szCs w:val="20"/>
              </w:rPr>
              <w:t>GSU</w:t>
            </w:r>
          </w:p>
        </w:tc>
        <w:tc>
          <w:tcPr>
            <w:tcW w:w="2340" w:type="dxa"/>
            <w:shd w:val="clear" w:color="auto" w:fill="auto"/>
          </w:tcPr>
          <w:p w:rsidR="003431F8" w:rsidRPr="007E7C7E" w:rsidRDefault="003431F8" w:rsidP="003431F8">
            <w:pPr>
              <w:jc w:val="center"/>
              <w:rPr>
                <w:rFonts w:ascii="Times New Roman" w:hAnsi="Times New Roman" w:cs="Times New Roman"/>
                <w:bCs/>
                <w:sz w:val="20"/>
                <w:szCs w:val="20"/>
              </w:rPr>
            </w:pPr>
            <w:r w:rsidRPr="007E7C7E">
              <w:rPr>
                <w:rFonts w:ascii="Times New Roman" w:hAnsi="Times New Roman" w:cs="Times New Roman"/>
                <w:bCs/>
                <w:sz w:val="20"/>
                <w:szCs w:val="20"/>
              </w:rPr>
              <w:t>Member/</w:t>
            </w:r>
            <w:r w:rsidRPr="007E7C7E">
              <w:rPr>
                <w:rFonts w:ascii="Times New Roman" w:hAnsi="Times New Roman" w:cs="Times New Roman"/>
                <w:b/>
                <w:bCs/>
                <w:sz w:val="20"/>
                <w:szCs w:val="20"/>
              </w:rPr>
              <w:t>Chair</w:t>
            </w:r>
            <w:r w:rsidRPr="007E7C7E">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tc>
      </w:tr>
      <w:tr w:rsidR="007E7C7E" w:rsidRPr="007E7C7E" w:rsidTr="007E7C7E">
        <w:tc>
          <w:tcPr>
            <w:tcW w:w="1710" w:type="dxa"/>
            <w:shd w:val="clear" w:color="auto" w:fill="auto"/>
          </w:tcPr>
          <w:p w:rsidR="00297ECA" w:rsidRPr="007E7C7E" w:rsidRDefault="00297ECA" w:rsidP="00BB0F09">
            <w:pPr>
              <w:rPr>
                <w:rFonts w:ascii="Times New Roman" w:hAnsi="Times New Roman" w:cs="Times New Roman"/>
                <w:sz w:val="20"/>
                <w:szCs w:val="20"/>
              </w:rPr>
            </w:pPr>
            <w:r w:rsidRPr="007E7C7E">
              <w:rPr>
                <w:rFonts w:ascii="Times New Roman" w:hAnsi="Times New Roman" w:cs="Times New Roman"/>
                <w:sz w:val="20"/>
                <w:szCs w:val="20"/>
              </w:rPr>
              <w:t>8/2007-7/200</w:t>
            </w:r>
            <w:r w:rsidR="00BB0F09" w:rsidRPr="007E7C7E">
              <w:rPr>
                <w:rFonts w:ascii="Times New Roman" w:hAnsi="Times New Roman" w:cs="Times New Roman"/>
                <w:sz w:val="20"/>
                <w:szCs w:val="20"/>
              </w:rPr>
              <w:t>9</w:t>
            </w:r>
          </w:p>
        </w:tc>
        <w:tc>
          <w:tcPr>
            <w:tcW w:w="4050" w:type="dxa"/>
            <w:shd w:val="clear" w:color="auto" w:fill="auto"/>
          </w:tcPr>
          <w:p w:rsidR="00297ECA" w:rsidRPr="007E7C7E" w:rsidRDefault="00297ECA" w:rsidP="007E7C7E">
            <w:pPr>
              <w:jc w:val="center"/>
              <w:rPr>
                <w:rFonts w:ascii="Times New Roman" w:hAnsi="Times New Roman" w:cs="Times New Roman"/>
                <w:sz w:val="20"/>
                <w:szCs w:val="20"/>
              </w:rPr>
            </w:pPr>
            <w:r w:rsidRPr="007E7C7E">
              <w:rPr>
                <w:rFonts w:ascii="Times New Roman" w:hAnsi="Times New Roman" w:cs="Times New Roman"/>
                <w:sz w:val="20"/>
                <w:szCs w:val="20"/>
              </w:rPr>
              <w:t>Doctoral Program Committee</w:t>
            </w:r>
          </w:p>
        </w:tc>
        <w:tc>
          <w:tcPr>
            <w:tcW w:w="1890" w:type="dxa"/>
            <w:shd w:val="clear" w:color="auto" w:fill="auto"/>
          </w:tcPr>
          <w:p w:rsidR="00297ECA" w:rsidRPr="007E7C7E" w:rsidRDefault="00297ECA" w:rsidP="007E7C7E">
            <w:pPr>
              <w:jc w:val="center"/>
              <w:rPr>
                <w:rFonts w:ascii="Times New Roman" w:hAnsi="Times New Roman" w:cs="Times New Roman"/>
                <w:sz w:val="20"/>
                <w:szCs w:val="20"/>
              </w:rPr>
            </w:pPr>
            <w:r w:rsidRPr="007E7C7E">
              <w:rPr>
                <w:rFonts w:ascii="Times New Roman" w:hAnsi="Times New Roman" w:cs="Times New Roman"/>
                <w:sz w:val="20"/>
                <w:szCs w:val="20"/>
              </w:rPr>
              <w:t>HHP UNCG</w:t>
            </w:r>
          </w:p>
        </w:tc>
        <w:tc>
          <w:tcPr>
            <w:tcW w:w="2340" w:type="dxa"/>
            <w:shd w:val="clear" w:color="auto" w:fill="auto"/>
          </w:tcPr>
          <w:p w:rsidR="00297ECA" w:rsidRPr="007E7C7E" w:rsidRDefault="00297ECA" w:rsidP="007E7C7E">
            <w:pPr>
              <w:jc w:val="center"/>
              <w:rPr>
                <w:rFonts w:ascii="Times New Roman" w:hAnsi="Times New Roman" w:cs="Times New Roman"/>
                <w:sz w:val="20"/>
                <w:szCs w:val="20"/>
              </w:rPr>
            </w:pPr>
            <w:r w:rsidRPr="007E7C7E">
              <w:rPr>
                <w:rFonts w:ascii="Times New Roman" w:hAnsi="Times New Roman" w:cs="Times New Roman"/>
                <w:bCs/>
                <w:sz w:val="20"/>
                <w:szCs w:val="20"/>
              </w:rPr>
              <w:t>Member</w:t>
            </w:r>
          </w:p>
        </w:tc>
      </w:tr>
      <w:tr w:rsidR="007E7C7E" w:rsidRPr="007E7C7E" w:rsidTr="007E7C7E">
        <w:tc>
          <w:tcPr>
            <w:tcW w:w="1710" w:type="dxa"/>
            <w:shd w:val="clear" w:color="auto" w:fill="auto"/>
          </w:tcPr>
          <w:p w:rsidR="00297ECA" w:rsidRPr="007E7C7E" w:rsidRDefault="00297ECA" w:rsidP="005617B0">
            <w:pPr>
              <w:rPr>
                <w:rFonts w:ascii="Times New Roman" w:hAnsi="Times New Roman" w:cs="Times New Roman"/>
                <w:sz w:val="20"/>
                <w:szCs w:val="20"/>
              </w:rPr>
            </w:pPr>
            <w:r w:rsidRPr="007E7C7E">
              <w:rPr>
                <w:rFonts w:ascii="Times New Roman" w:hAnsi="Times New Roman" w:cs="Times New Roman"/>
                <w:sz w:val="20"/>
                <w:szCs w:val="20"/>
              </w:rPr>
              <w:t>8/2006 – 7/2008</w:t>
            </w:r>
          </w:p>
        </w:tc>
        <w:tc>
          <w:tcPr>
            <w:tcW w:w="4050" w:type="dxa"/>
            <w:shd w:val="clear" w:color="auto" w:fill="auto"/>
          </w:tcPr>
          <w:p w:rsidR="00297ECA" w:rsidRPr="007E7C7E" w:rsidRDefault="00297ECA" w:rsidP="007E7C7E">
            <w:pPr>
              <w:jc w:val="center"/>
              <w:rPr>
                <w:rFonts w:ascii="Times New Roman" w:hAnsi="Times New Roman" w:cs="Times New Roman"/>
                <w:sz w:val="20"/>
                <w:szCs w:val="20"/>
              </w:rPr>
            </w:pPr>
            <w:r w:rsidRPr="007E7C7E">
              <w:rPr>
                <w:rFonts w:ascii="Times New Roman" w:hAnsi="Times New Roman" w:cs="Times New Roman"/>
                <w:sz w:val="20"/>
                <w:szCs w:val="20"/>
              </w:rPr>
              <w:t>Tenure and Promotion Committee</w:t>
            </w:r>
          </w:p>
        </w:tc>
        <w:tc>
          <w:tcPr>
            <w:tcW w:w="1890" w:type="dxa"/>
            <w:shd w:val="clear" w:color="auto" w:fill="auto"/>
          </w:tcPr>
          <w:p w:rsidR="00297ECA" w:rsidRPr="007E7C7E" w:rsidRDefault="00297ECA" w:rsidP="007E7C7E">
            <w:pPr>
              <w:jc w:val="center"/>
              <w:rPr>
                <w:rFonts w:ascii="Times New Roman" w:hAnsi="Times New Roman" w:cs="Times New Roman"/>
                <w:sz w:val="20"/>
                <w:szCs w:val="20"/>
              </w:rPr>
            </w:pPr>
            <w:r w:rsidRPr="007E7C7E">
              <w:rPr>
                <w:rFonts w:ascii="Times New Roman" w:hAnsi="Times New Roman" w:cs="Times New Roman"/>
                <w:sz w:val="20"/>
                <w:szCs w:val="20"/>
              </w:rPr>
              <w:t>HHP UNCG</w:t>
            </w:r>
          </w:p>
        </w:tc>
        <w:tc>
          <w:tcPr>
            <w:tcW w:w="2340" w:type="dxa"/>
            <w:shd w:val="clear" w:color="auto" w:fill="auto"/>
          </w:tcPr>
          <w:p w:rsidR="00297ECA" w:rsidRPr="007E7C7E" w:rsidRDefault="00297ECA" w:rsidP="007E7C7E">
            <w:pPr>
              <w:jc w:val="center"/>
              <w:rPr>
                <w:rFonts w:ascii="Times New Roman" w:hAnsi="Times New Roman" w:cs="Times New Roman"/>
                <w:sz w:val="20"/>
                <w:szCs w:val="20"/>
              </w:rPr>
            </w:pPr>
            <w:r w:rsidRPr="007E7C7E">
              <w:rPr>
                <w:rFonts w:ascii="Times New Roman" w:hAnsi="Times New Roman" w:cs="Times New Roman"/>
                <w:bCs/>
                <w:sz w:val="20"/>
                <w:szCs w:val="20"/>
              </w:rPr>
              <w:t>Member/</w:t>
            </w:r>
            <w:r w:rsidRPr="007E7C7E">
              <w:rPr>
                <w:rFonts w:ascii="Times New Roman" w:hAnsi="Times New Roman" w:cs="Times New Roman"/>
                <w:b/>
                <w:bCs/>
                <w:sz w:val="20"/>
                <w:szCs w:val="20"/>
              </w:rPr>
              <w:t>Chair</w:t>
            </w:r>
            <w:r w:rsidRPr="007E7C7E">
              <w:rPr>
                <w:rFonts w:ascii="Times New Roman" w:hAnsi="Times New Roman" w:cs="Times New Roman"/>
                <w:bCs/>
                <w:sz w:val="20"/>
                <w:szCs w:val="20"/>
              </w:rPr>
              <w:t xml:space="preserve"> (2008)</w:t>
            </w:r>
          </w:p>
        </w:tc>
      </w:tr>
      <w:tr w:rsidR="007E7C7E" w:rsidRPr="007E7C7E" w:rsidTr="007E7C7E">
        <w:tc>
          <w:tcPr>
            <w:tcW w:w="1710" w:type="dxa"/>
            <w:shd w:val="clear" w:color="auto" w:fill="auto"/>
          </w:tcPr>
          <w:p w:rsidR="00297ECA" w:rsidRPr="007E7C7E" w:rsidRDefault="00297ECA" w:rsidP="005617B0">
            <w:pPr>
              <w:rPr>
                <w:rFonts w:ascii="Times New Roman" w:hAnsi="Times New Roman" w:cs="Times New Roman"/>
                <w:sz w:val="20"/>
                <w:szCs w:val="20"/>
              </w:rPr>
            </w:pPr>
            <w:r w:rsidRPr="007E7C7E">
              <w:rPr>
                <w:rFonts w:ascii="Times New Roman" w:hAnsi="Times New Roman" w:cs="Times New Roman"/>
                <w:sz w:val="20"/>
                <w:szCs w:val="20"/>
              </w:rPr>
              <w:t>8/2006 – 7/2008</w:t>
            </w:r>
          </w:p>
        </w:tc>
        <w:tc>
          <w:tcPr>
            <w:tcW w:w="4050" w:type="dxa"/>
            <w:shd w:val="clear" w:color="auto" w:fill="auto"/>
          </w:tcPr>
          <w:p w:rsidR="00297ECA" w:rsidRPr="007E7C7E" w:rsidRDefault="00297ECA" w:rsidP="007E7C7E">
            <w:pPr>
              <w:jc w:val="center"/>
              <w:rPr>
                <w:rFonts w:ascii="Times New Roman" w:hAnsi="Times New Roman" w:cs="Times New Roman"/>
                <w:sz w:val="20"/>
                <w:szCs w:val="20"/>
              </w:rPr>
            </w:pPr>
            <w:r w:rsidRPr="007E7C7E">
              <w:rPr>
                <w:rFonts w:ascii="Times New Roman" w:hAnsi="Times New Roman" w:cs="Times New Roman"/>
                <w:sz w:val="20"/>
                <w:szCs w:val="20"/>
              </w:rPr>
              <w:t>Graduate Program Committee</w:t>
            </w:r>
          </w:p>
        </w:tc>
        <w:tc>
          <w:tcPr>
            <w:tcW w:w="1890" w:type="dxa"/>
            <w:shd w:val="clear" w:color="auto" w:fill="auto"/>
          </w:tcPr>
          <w:p w:rsidR="00297ECA" w:rsidRPr="007E7C7E" w:rsidRDefault="00297ECA" w:rsidP="007E7C7E">
            <w:pPr>
              <w:jc w:val="center"/>
              <w:rPr>
                <w:rFonts w:ascii="Times New Roman" w:hAnsi="Times New Roman" w:cs="Times New Roman"/>
                <w:sz w:val="20"/>
                <w:szCs w:val="20"/>
              </w:rPr>
            </w:pPr>
            <w:r w:rsidRPr="007E7C7E">
              <w:rPr>
                <w:rFonts w:ascii="Times New Roman" w:hAnsi="Times New Roman" w:cs="Times New Roman"/>
                <w:sz w:val="20"/>
                <w:szCs w:val="20"/>
              </w:rPr>
              <w:t>HHP UNCG</w:t>
            </w:r>
          </w:p>
        </w:tc>
        <w:tc>
          <w:tcPr>
            <w:tcW w:w="2340" w:type="dxa"/>
            <w:shd w:val="clear" w:color="auto" w:fill="auto"/>
          </w:tcPr>
          <w:p w:rsidR="00297ECA" w:rsidRPr="007E7C7E" w:rsidRDefault="00297ECA" w:rsidP="007E7C7E">
            <w:pPr>
              <w:jc w:val="center"/>
              <w:rPr>
                <w:rFonts w:ascii="Times New Roman" w:hAnsi="Times New Roman" w:cs="Times New Roman"/>
                <w:sz w:val="20"/>
                <w:szCs w:val="20"/>
              </w:rPr>
            </w:pPr>
            <w:r w:rsidRPr="007E7C7E">
              <w:rPr>
                <w:rFonts w:ascii="Times New Roman" w:hAnsi="Times New Roman" w:cs="Times New Roman"/>
                <w:bCs/>
                <w:sz w:val="20"/>
                <w:szCs w:val="20"/>
              </w:rPr>
              <w:t>Member</w:t>
            </w:r>
            <w:r w:rsidR="00472528" w:rsidRPr="007E7C7E">
              <w:rPr>
                <w:rFonts w:ascii="Times New Roman" w:hAnsi="Times New Roman" w:cs="Times New Roman"/>
                <w:bCs/>
                <w:sz w:val="20"/>
                <w:szCs w:val="20"/>
              </w:rPr>
              <w:t>/</w:t>
            </w:r>
            <w:r w:rsidR="00472528" w:rsidRPr="007E7C7E">
              <w:rPr>
                <w:rFonts w:ascii="Times New Roman" w:hAnsi="Times New Roman" w:cs="Times New Roman"/>
                <w:b/>
                <w:bCs/>
                <w:sz w:val="20"/>
                <w:szCs w:val="20"/>
              </w:rPr>
              <w:t>Chair</w:t>
            </w:r>
            <w:r w:rsidR="00472528" w:rsidRPr="007E7C7E">
              <w:rPr>
                <w:rFonts w:ascii="Times New Roman" w:hAnsi="Times New Roman" w:cs="Times New Roman"/>
                <w:bCs/>
                <w:sz w:val="20"/>
                <w:szCs w:val="20"/>
              </w:rPr>
              <w:t xml:space="preserve"> (2008)</w:t>
            </w:r>
          </w:p>
        </w:tc>
      </w:tr>
      <w:tr w:rsidR="007E7C7E" w:rsidRPr="007E7C7E" w:rsidTr="007E7C7E">
        <w:tc>
          <w:tcPr>
            <w:tcW w:w="1710" w:type="dxa"/>
            <w:shd w:val="clear" w:color="auto" w:fill="auto"/>
          </w:tcPr>
          <w:p w:rsidR="00297ECA" w:rsidRPr="007E7C7E" w:rsidRDefault="00297ECA" w:rsidP="005617B0">
            <w:pPr>
              <w:rPr>
                <w:rFonts w:ascii="Times New Roman" w:hAnsi="Times New Roman" w:cs="Times New Roman"/>
                <w:sz w:val="20"/>
                <w:szCs w:val="20"/>
              </w:rPr>
            </w:pPr>
            <w:r w:rsidRPr="007E7C7E">
              <w:rPr>
                <w:rFonts w:ascii="Times New Roman" w:hAnsi="Times New Roman" w:cs="Times New Roman"/>
                <w:sz w:val="20"/>
                <w:szCs w:val="20"/>
              </w:rPr>
              <w:t>1/2001 – 12/2003</w:t>
            </w:r>
          </w:p>
        </w:tc>
        <w:tc>
          <w:tcPr>
            <w:tcW w:w="4050" w:type="dxa"/>
            <w:shd w:val="clear" w:color="auto" w:fill="auto"/>
          </w:tcPr>
          <w:p w:rsidR="00297ECA" w:rsidRPr="007E7C7E" w:rsidRDefault="00297ECA" w:rsidP="007E7C7E">
            <w:pPr>
              <w:jc w:val="center"/>
              <w:rPr>
                <w:rFonts w:ascii="Times New Roman" w:hAnsi="Times New Roman" w:cs="Times New Roman"/>
                <w:sz w:val="20"/>
                <w:szCs w:val="20"/>
              </w:rPr>
            </w:pPr>
            <w:r w:rsidRPr="007E7C7E">
              <w:rPr>
                <w:rFonts w:ascii="Times New Roman" w:hAnsi="Times New Roman" w:cs="Times New Roman"/>
                <w:sz w:val="20"/>
                <w:szCs w:val="20"/>
              </w:rPr>
              <w:t>Admissions and Graduation Committee</w:t>
            </w:r>
          </w:p>
        </w:tc>
        <w:tc>
          <w:tcPr>
            <w:tcW w:w="1890" w:type="dxa"/>
            <w:shd w:val="clear" w:color="auto" w:fill="auto"/>
          </w:tcPr>
          <w:p w:rsidR="00297ECA" w:rsidRPr="007E7C7E" w:rsidRDefault="00297ECA" w:rsidP="007E7C7E">
            <w:pPr>
              <w:jc w:val="center"/>
              <w:rPr>
                <w:rFonts w:ascii="Times New Roman" w:hAnsi="Times New Roman" w:cs="Times New Roman"/>
                <w:sz w:val="20"/>
                <w:szCs w:val="20"/>
              </w:rPr>
            </w:pPr>
            <w:r w:rsidRPr="007E7C7E">
              <w:rPr>
                <w:rFonts w:ascii="Times New Roman" w:hAnsi="Times New Roman" w:cs="Times New Roman"/>
                <w:sz w:val="20"/>
                <w:szCs w:val="20"/>
              </w:rPr>
              <w:t>SOPH UAB</w:t>
            </w:r>
          </w:p>
        </w:tc>
        <w:tc>
          <w:tcPr>
            <w:tcW w:w="2340" w:type="dxa"/>
            <w:shd w:val="clear" w:color="auto" w:fill="auto"/>
          </w:tcPr>
          <w:p w:rsidR="00297ECA" w:rsidRPr="007E7C7E" w:rsidRDefault="00297ECA" w:rsidP="007E7C7E">
            <w:pPr>
              <w:jc w:val="center"/>
              <w:rPr>
                <w:rFonts w:ascii="Times New Roman" w:hAnsi="Times New Roman" w:cs="Times New Roman"/>
                <w:bCs/>
                <w:sz w:val="20"/>
                <w:szCs w:val="20"/>
              </w:rPr>
            </w:pPr>
            <w:r w:rsidRPr="007E7C7E">
              <w:rPr>
                <w:rFonts w:ascii="Times New Roman" w:hAnsi="Times New Roman" w:cs="Times New Roman"/>
                <w:bCs/>
                <w:sz w:val="20"/>
                <w:szCs w:val="20"/>
              </w:rPr>
              <w:t>Member</w:t>
            </w:r>
          </w:p>
        </w:tc>
      </w:tr>
      <w:tr w:rsidR="007E7C7E" w:rsidRPr="007E7C7E" w:rsidTr="007E7C7E">
        <w:tc>
          <w:tcPr>
            <w:tcW w:w="1710" w:type="dxa"/>
            <w:shd w:val="clear" w:color="auto" w:fill="auto"/>
          </w:tcPr>
          <w:p w:rsidR="00D86152" w:rsidRPr="007E7C7E" w:rsidRDefault="00D86152" w:rsidP="005617B0">
            <w:pPr>
              <w:rPr>
                <w:rFonts w:ascii="Times New Roman" w:hAnsi="Times New Roman" w:cs="Times New Roman"/>
                <w:sz w:val="20"/>
                <w:szCs w:val="20"/>
              </w:rPr>
            </w:pPr>
          </w:p>
          <w:p w:rsidR="005617B0" w:rsidRPr="007E7C7E" w:rsidRDefault="005617B0" w:rsidP="005617B0">
            <w:pPr>
              <w:rPr>
                <w:rFonts w:ascii="Times New Roman" w:hAnsi="Times New Roman" w:cs="Times New Roman"/>
                <w:b/>
                <w:bCs/>
                <w:sz w:val="20"/>
                <w:szCs w:val="20"/>
              </w:rPr>
            </w:pPr>
            <w:r w:rsidRPr="007E7C7E">
              <w:rPr>
                <w:rFonts w:ascii="Times New Roman" w:hAnsi="Times New Roman" w:cs="Times New Roman"/>
                <w:sz w:val="20"/>
                <w:szCs w:val="20"/>
              </w:rPr>
              <w:t>1/1998 – 12/2000</w:t>
            </w:r>
          </w:p>
        </w:tc>
        <w:tc>
          <w:tcPr>
            <w:tcW w:w="4050" w:type="dxa"/>
            <w:shd w:val="clear" w:color="auto" w:fill="auto"/>
          </w:tcPr>
          <w:p w:rsidR="005617B0" w:rsidRPr="007E7C7E" w:rsidRDefault="005617B0"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Masters</w:t>
            </w:r>
            <w:proofErr w:type="spellEnd"/>
            <w:r w:rsidRPr="007E7C7E">
              <w:rPr>
                <w:rFonts w:ascii="Times New Roman" w:hAnsi="Times New Roman" w:cs="Times New Roman"/>
                <w:sz w:val="20"/>
                <w:szCs w:val="20"/>
              </w:rPr>
              <w:t xml:space="preserve"> Degree Program/Curriculum Committee </w:t>
            </w:r>
            <w:r w:rsidR="00121AF1" w:rsidRPr="007E7C7E">
              <w:rPr>
                <w:rFonts w:ascii="Times New Roman" w:hAnsi="Times New Roman" w:cs="Times New Roman"/>
                <w:sz w:val="20"/>
                <w:szCs w:val="20"/>
              </w:rPr>
              <w:t>D</w:t>
            </w:r>
            <w:r w:rsidRPr="007E7C7E">
              <w:rPr>
                <w:rFonts w:ascii="Times New Roman" w:hAnsi="Times New Roman" w:cs="Times New Roman"/>
                <w:sz w:val="20"/>
                <w:szCs w:val="20"/>
              </w:rPr>
              <w:t>MCH</w:t>
            </w:r>
          </w:p>
        </w:tc>
        <w:tc>
          <w:tcPr>
            <w:tcW w:w="1890" w:type="dxa"/>
            <w:shd w:val="clear" w:color="auto" w:fill="auto"/>
          </w:tcPr>
          <w:p w:rsidR="00D86152" w:rsidRPr="007E7C7E" w:rsidRDefault="00D86152" w:rsidP="007E7C7E">
            <w:pPr>
              <w:jc w:val="center"/>
              <w:rPr>
                <w:rFonts w:ascii="Times New Roman" w:hAnsi="Times New Roman" w:cs="Times New Roman"/>
                <w:sz w:val="20"/>
                <w:szCs w:val="20"/>
              </w:rPr>
            </w:pPr>
          </w:p>
          <w:p w:rsidR="005617B0" w:rsidRPr="007E7C7E" w:rsidRDefault="005617B0" w:rsidP="007E7C7E">
            <w:pPr>
              <w:jc w:val="center"/>
              <w:rPr>
                <w:rFonts w:ascii="Times New Roman" w:hAnsi="Times New Roman" w:cs="Times New Roman"/>
                <w:sz w:val="20"/>
                <w:szCs w:val="20"/>
              </w:rPr>
            </w:pPr>
            <w:r w:rsidRPr="007E7C7E">
              <w:rPr>
                <w:rFonts w:ascii="Times New Roman" w:hAnsi="Times New Roman" w:cs="Times New Roman"/>
                <w:sz w:val="20"/>
                <w:szCs w:val="20"/>
              </w:rPr>
              <w:t>SOPH UAB</w:t>
            </w:r>
          </w:p>
        </w:tc>
        <w:tc>
          <w:tcPr>
            <w:tcW w:w="2340" w:type="dxa"/>
            <w:shd w:val="clear" w:color="auto" w:fill="auto"/>
          </w:tcPr>
          <w:p w:rsidR="00D86152" w:rsidRPr="007E7C7E" w:rsidRDefault="00D86152" w:rsidP="007E7C7E">
            <w:pPr>
              <w:jc w:val="center"/>
              <w:rPr>
                <w:rFonts w:ascii="Times New Roman" w:hAnsi="Times New Roman" w:cs="Times New Roman"/>
                <w:b/>
                <w:bCs/>
                <w:sz w:val="20"/>
                <w:szCs w:val="20"/>
              </w:rPr>
            </w:pPr>
          </w:p>
          <w:p w:rsidR="005617B0"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b/>
                <w:bCs/>
                <w:sz w:val="20"/>
                <w:szCs w:val="20"/>
              </w:rPr>
              <w:t>Committee Chair</w:t>
            </w:r>
          </w:p>
        </w:tc>
      </w:tr>
    </w:tbl>
    <w:p w:rsidR="004257D2" w:rsidRDefault="004257D2" w:rsidP="005617B0">
      <w:pPr>
        <w:rPr>
          <w:rFonts w:ascii="Times New Roman" w:hAnsi="Times New Roman" w:cs="Times New Roman"/>
          <w:b/>
          <w:bCs/>
          <w:sz w:val="20"/>
          <w:szCs w:val="20"/>
        </w:rPr>
      </w:pPr>
    </w:p>
    <w:p w:rsidR="00AC096F" w:rsidRDefault="00AC096F" w:rsidP="004257D2">
      <w:pPr>
        <w:ind w:left="720"/>
        <w:rPr>
          <w:rFonts w:ascii="Times New Roman" w:hAnsi="Times New Roman" w:cs="Times New Roman"/>
          <w:b/>
          <w:bCs/>
          <w:sz w:val="20"/>
          <w:szCs w:val="20"/>
        </w:rPr>
      </w:pPr>
      <w:r>
        <w:rPr>
          <w:rFonts w:ascii="Times New Roman" w:hAnsi="Times New Roman" w:cs="Times New Roman"/>
          <w:b/>
          <w:bCs/>
          <w:sz w:val="20"/>
          <w:szCs w:val="20"/>
        </w:rPr>
        <w:tab/>
      </w:r>
      <w:r w:rsidRPr="00DE5A4B">
        <w:rPr>
          <w:rFonts w:ascii="Times New Roman" w:hAnsi="Times New Roman" w:cs="Times New Roman"/>
          <w:sz w:val="20"/>
          <w:szCs w:val="20"/>
        </w:rPr>
        <w:t>2</w:t>
      </w:r>
      <w:r>
        <w:rPr>
          <w:rFonts w:ascii="Times New Roman" w:hAnsi="Times New Roman" w:cs="Times New Roman"/>
          <w:b/>
          <w:bCs/>
          <w:sz w:val="20"/>
          <w:szCs w:val="20"/>
        </w:rPr>
        <w:t>.</w:t>
      </w:r>
      <w:r>
        <w:rPr>
          <w:rFonts w:ascii="Times New Roman" w:hAnsi="Times New Roman" w:cs="Times New Roman"/>
          <w:b/>
          <w:bCs/>
          <w:sz w:val="20"/>
          <w:szCs w:val="20"/>
        </w:rPr>
        <w:tab/>
      </w:r>
      <w:r w:rsidRPr="00AC096F">
        <w:rPr>
          <w:rFonts w:ascii="Times New Roman" w:hAnsi="Times New Roman" w:cs="Times New Roman"/>
          <w:b/>
          <w:bCs/>
          <w:sz w:val="20"/>
          <w:szCs w:val="20"/>
          <w:u w:val="single"/>
        </w:rPr>
        <w:t>School</w:t>
      </w:r>
    </w:p>
    <w:p w:rsidR="005617B0" w:rsidRDefault="005617B0" w:rsidP="00121AF1">
      <w:pPr>
        <w:rPr>
          <w:rFonts w:ascii="Times New Roman" w:hAnsi="Times New Roman" w:cs="Times New Roman"/>
          <w:b/>
          <w:bCs/>
          <w:sz w:val="20"/>
          <w:szCs w:val="20"/>
        </w:rPr>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960"/>
        <w:gridCol w:w="1890"/>
        <w:gridCol w:w="2340"/>
      </w:tblGrid>
      <w:tr w:rsidR="007E7C7E" w:rsidRPr="007E7C7E" w:rsidTr="007E7C7E">
        <w:tc>
          <w:tcPr>
            <w:tcW w:w="1800" w:type="dxa"/>
            <w:shd w:val="clear" w:color="auto" w:fill="auto"/>
          </w:tcPr>
          <w:p w:rsidR="005617B0" w:rsidRPr="007E7C7E" w:rsidRDefault="005617B0"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Dates Served</w:t>
            </w:r>
          </w:p>
        </w:tc>
        <w:tc>
          <w:tcPr>
            <w:tcW w:w="3960" w:type="dxa"/>
            <w:shd w:val="clear" w:color="auto" w:fill="auto"/>
          </w:tcPr>
          <w:p w:rsidR="005617B0" w:rsidRPr="007E7C7E" w:rsidRDefault="005617B0"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Committee Name</w:t>
            </w:r>
          </w:p>
        </w:tc>
        <w:tc>
          <w:tcPr>
            <w:tcW w:w="1890" w:type="dxa"/>
            <w:shd w:val="clear" w:color="auto" w:fill="auto"/>
          </w:tcPr>
          <w:p w:rsidR="005617B0" w:rsidRPr="007E7C7E" w:rsidRDefault="005617B0"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Affiliation</w:t>
            </w:r>
          </w:p>
        </w:tc>
        <w:tc>
          <w:tcPr>
            <w:tcW w:w="2340" w:type="dxa"/>
            <w:shd w:val="clear" w:color="auto" w:fill="auto"/>
          </w:tcPr>
          <w:p w:rsidR="005617B0" w:rsidRPr="007E7C7E" w:rsidRDefault="005617B0"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Designation &amp; Position</w:t>
            </w:r>
          </w:p>
        </w:tc>
      </w:tr>
      <w:tr w:rsidR="00D358FC" w:rsidRPr="007E7C7E" w:rsidTr="00344C7E">
        <w:tc>
          <w:tcPr>
            <w:tcW w:w="1800" w:type="dxa"/>
            <w:shd w:val="clear" w:color="auto" w:fill="auto"/>
          </w:tcPr>
          <w:p w:rsidR="00D358FC" w:rsidRDefault="00D358FC" w:rsidP="00344C7E">
            <w:pPr>
              <w:rPr>
                <w:rFonts w:ascii="Times New Roman" w:hAnsi="Times New Roman" w:cs="Times New Roman"/>
                <w:sz w:val="20"/>
                <w:szCs w:val="20"/>
              </w:rPr>
            </w:pPr>
          </w:p>
          <w:p w:rsidR="00D358FC" w:rsidRDefault="00D358FC" w:rsidP="00344C7E">
            <w:pPr>
              <w:rPr>
                <w:rFonts w:ascii="Times New Roman" w:hAnsi="Times New Roman" w:cs="Times New Roman"/>
                <w:sz w:val="20"/>
                <w:szCs w:val="20"/>
              </w:rPr>
            </w:pPr>
            <w:r>
              <w:rPr>
                <w:rFonts w:ascii="Times New Roman" w:hAnsi="Times New Roman" w:cs="Times New Roman"/>
                <w:sz w:val="20"/>
                <w:szCs w:val="20"/>
              </w:rPr>
              <w:t>08/2020 - present</w:t>
            </w:r>
          </w:p>
        </w:tc>
        <w:tc>
          <w:tcPr>
            <w:tcW w:w="3960" w:type="dxa"/>
            <w:shd w:val="clear" w:color="auto" w:fill="auto"/>
          </w:tcPr>
          <w:p w:rsidR="00D358FC" w:rsidRDefault="00D358FC" w:rsidP="00D358FC">
            <w:pPr>
              <w:jc w:val="center"/>
              <w:rPr>
                <w:rFonts w:ascii="Times New Roman" w:hAnsi="Times New Roman" w:cs="Times New Roman"/>
                <w:sz w:val="20"/>
                <w:szCs w:val="20"/>
              </w:rPr>
            </w:pPr>
            <w:r>
              <w:rPr>
                <w:rFonts w:ascii="Times New Roman" w:hAnsi="Times New Roman" w:cs="Times New Roman"/>
                <w:sz w:val="20"/>
                <w:szCs w:val="20"/>
              </w:rPr>
              <w:t>Public Health Student Association (All-Campuses)</w:t>
            </w:r>
          </w:p>
        </w:tc>
        <w:tc>
          <w:tcPr>
            <w:tcW w:w="1890" w:type="dxa"/>
            <w:shd w:val="clear" w:color="auto" w:fill="auto"/>
          </w:tcPr>
          <w:p w:rsidR="00D358FC" w:rsidRDefault="00D358FC" w:rsidP="00344C7E">
            <w:pPr>
              <w:jc w:val="center"/>
              <w:rPr>
                <w:rFonts w:ascii="Times New Roman" w:hAnsi="Times New Roman" w:cs="Times New Roman"/>
                <w:sz w:val="20"/>
                <w:szCs w:val="20"/>
              </w:rPr>
            </w:pPr>
            <w:r>
              <w:rPr>
                <w:rFonts w:ascii="Times New Roman" w:hAnsi="Times New Roman" w:cs="Times New Roman"/>
                <w:sz w:val="20"/>
                <w:szCs w:val="20"/>
              </w:rPr>
              <w:t>GSU - JPHCOPH</w:t>
            </w:r>
          </w:p>
        </w:tc>
        <w:tc>
          <w:tcPr>
            <w:tcW w:w="2340" w:type="dxa"/>
            <w:shd w:val="clear" w:color="auto" w:fill="auto"/>
          </w:tcPr>
          <w:p w:rsidR="00D358FC" w:rsidRPr="00D358FC" w:rsidRDefault="00D358FC" w:rsidP="00344C7E">
            <w:pPr>
              <w:jc w:val="center"/>
              <w:rPr>
                <w:rFonts w:ascii="Times New Roman" w:hAnsi="Times New Roman" w:cs="Times New Roman"/>
                <w:bCs/>
                <w:sz w:val="20"/>
                <w:szCs w:val="20"/>
              </w:rPr>
            </w:pPr>
            <w:r w:rsidRPr="00D358FC">
              <w:rPr>
                <w:rFonts w:ascii="Times New Roman" w:hAnsi="Times New Roman" w:cs="Times New Roman"/>
                <w:bCs/>
                <w:sz w:val="20"/>
                <w:szCs w:val="20"/>
              </w:rPr>
              <w:t>Faculty Advisor</w:t>
            </w:r>
          </w:p>
        </w:tc>
      </w:tr>
      <w:tr w:rsidR="00DA1BDF" w:rsidRPr="007E7C7E" w:rsidTr="00344C7E">
        <w:tc>
          <w:tcPr>
            <w:tcW w:w="1800" w:type="dxa"/>
            <w:shd w:val="clear" w:color="auto" w:fill="auto"/>
          </w:tcPr>
          <w:p w:rsidR="00DA1BDF" w:rsidRDefault="00DA1BDF" w:rsidP="00344C7E">
            <w:pPr>
              <w:rPr>
                <w:rFonts w:ascii="Times New Roman" w:hAnsi="Times New Roman" w:cs="Times New Roman"/>
                <w:sz w:val="20"/>
                <w:szCs w:val="20"/>
              </w:rPr>
            </w:pPr>
            <w:r>
              <w:rPr>
                <w:rFonts w:ascii="Times New Roman" w:hAnsi="Times New Roman" w:cs="Times New Roman"/>
                <w:sz w:val="20"/>
                <w:szCs w:val="20"/>
              </w:rPr>
              <w:t>6/2018 - present</w:t>
            </w:r>
          </w:p>
        </w:tc>
        <w:tc>
          <w:tcPr>
            <w:tcW w:w="3960" w:type="dxa"/>
            <w:shd w:val="clear" w:color="auto" w:fill="auto"/>
          </w:tcPr>
          <w:p w:rsidR="00DA1BDF" w:rsidRDefault="00DA1BDF" w:rsidP="00344C7E">
            <w:pPr>
              <w:jc w:val="center"/>
              <w:rPr>
                <w:rFonts w:ascii="Times New Roman" w:hAnsi="Times New Roman" w:cs="Times New Roman"/>
                <w:sz w:val="20"/>
                <w:szCs w:val="20"/>
              </w:rPr>
            </w:pPr>
            <w:r>
              <w:rPr>
                <w:rFonts w:ascii="Times New Roman" w:hAnsi="Times New Roman" w:cs="Times New Roman"/>
                <w:sz w:val="20"/>
                <w:szCs w:val="20"/>
              </w:rPr>
              <w:t>College Practice Committee</w:t>
            </w:r>
          </w:p>
        </w:tc>
        <w:tc>
          <w:tcPr>
            <w:tcW w:w="1890" w:type="dxa"/>
            <w:shd w:val="clear" w:color="auto" w:fill="auto"/>
          </w:tcPr>
          <w:p w:rsidR="00DA1BDF" w:rsidRDefault="00DA1BDF" w:rsidP="00344C7E">
            <w:pPr>
              <w:jc w:val="center"/>
              <w:rPr>
                <w:rFonts w:ascii="Times New Roman" w:hAnsi="Times New Roman" w:cs="Times New Roman"/>
                <w:sz w:val="20"/>
                <w:szCs w:val="20"/>
              </w:rPr>
            </w:pPr>
            <w:r>
              <w:rPr>
                <w:rFonts w:ascii="Times New Roman" w:hAnsi="Times New Roman" w:cs="Times New Roman"/>
                <w:sz w:val="20"/>
                <w:szCs w:val="20"/>
              </w:rPr>
              <w:t>GSU - JPHCOPH</w:t>
            </w:r>
          </w:p>
        </w:tc>
        <w:tc>
          <w:tcPr>
            <w:tcW w:w="2340" w:type="dxa"/>
            <w:shd w:val="clear" w:color="auto" w:fill="auto"/>
          </w:tcPr>
          <w:p w:rsidR="00DA1BDF" w:rsidRDefault="00DA1BDF" w:rsidP="00344C7E">
            <w:pPr>
              <w:jc w:val="center"/>
              <w:rPr>
                <w:rFonts w:ascii="Times New Roman" w:hAnsi="Times New Roman" w:cs="Times New Roman"/>
                <w:sz w:val="20"/>
                <w:szCs w:val="20"/>
              </w:rPr>
            </w:pPr>
            <w:r w:rsidRPr="00DA1BDF">
              <w:rPr>
                <w:rFonts w:ascii="Times New Roman" w:hAnsi="Times New Roman" w:cs="Times New Roman"/>
                <w:b/>
                <w:bCs/>
                <w:sz w:val="20"/>
                <w:szCs w:val="20"/>
              </w:rPr>
              <w:t>Committee Chair</w:t>
            </w:r>
          </w:p>
        </w:tc>
      </w:tr>
      <w:tr w:rsidR="002B4708" w:rsidRPr="007E7C7E" w:rsidTr="00344C7E">
        <w:tc>
          <w:tcPr>
            <w:tcW w:w="1800" w:type="dxa"/>
            <w:shd w:val="clear" w:color="auto" w:fill="auto"/>
          </w:tcPr>
          <w:p w:rsidR="002B4708" w:rsidRPr="007E7C7E" w:rsidRDefault="002B4708" w:rsidP="00DE17E9">
            <w:pPr>
              <w:rPr>
                <w:rFonts w:ascii="Times New Roman" w:hAnsi="Times New Roman" w:cs="Times New Roman"/>
                <w:sz w:val="20"/>
                <w:szCs w:val="20"/>
              </w:rPr>
            </w:pPr>
            <w:r>
              <w:rPr>
                <w:rFonts w:ascii="Times New Roman" w:hAnsi="Times New Roman" w:cs="Times New Roman"/>
                <w:sz w:val="20"/>
                <w:szCs w:val="20"/>
              </w:rPr>
              <w:t xml:space="preserve">6/2014 </w:t>
            </w:r>
            <w:r w:rsidR="00DE17E9">
              <w:rPr>
                <w:rFonts w:ascii="Times New Roman" w:hAnsi="Times New Roman" w:cs="Times New Roman"/>
                <w:sz w:val="20"/>
                <w:szCs w:val="20"/>
              </w:rPr>
              <w:t>–</w:t>
            </w:r>
            <w:r>
              <w:rPr>
                <w:rFonts w:ascii="Times New Roman" w:hAnsi="Times New Roman" w:cs="Times New Roman"/>
                <w:sz w:val="20"/>
                <w:szCs w:val="20"/>
              </w:rPr>
              <w:t xml:space="preserve"> </w:t>
            </w:r>
            <w:r w:rsidR="00DE17E9">
              <w:rPr>
                <w:rFonts w:ascii="Times New Roman" w:hAnsi="Times New Roman" w:cs="Times New Roman"/>
                <w:sz w:val="20"/>
                <w:szCs w:val="20"/>
              </w:rPr>
              <w:t>6/2017</w:t>
            </w:r>
          </w:p>
        </w:tc>
        <w:tc>
          <w:tcPr>
            <w:tcW w:w="3960" w:type="dxa"/>
            <w:shd w:val="clear" w:color="auto" w:fill="auto"/>
          </w:tcPr>
          <w:p w:rsidR="002B4708" w:rsidRPr="007E7C7E" w:rsidRDefault="002B4708" w:rsidP="00344C7E">
            <w:pPr>
              <w:jc w:val="center"/>
              <w:rPr>
                <w:rFonts w:ascii="Times New Roman" w:hAnsi="Times New Roman" w:cs="Times New Roman"/>
                <w:sz w:val="20"/>
                <w:szCs w:val="20"/>
              </w:rPr>
            </w:pPr>
            <w:r>
              <w:rPr>
                <w:rFonts w:ascii="Times New Roman" w:hAnsi="Times New Roman" w:cs="Times New Roman"/>
                <w:sz w:val="20"/>
                <w:szCs w:val="20"/>
              </w:rPr>
              <w:t xml:space="preserve">Undergraduate </w:t>
            </w:r>
            <w:r w:rsidR="001A6AA4">
              <w:rPr>
                <w:rFonts w:ascii="Times New Roman" w:hAnsi="Times New Roman" w:cs="Times New Roman"/>
                <w:sz w:val="20"/>
                <w:szCs w:val="20"/>
              </w:rPr>
              <w:t xml:space="preserve">(BSPH) </w:t>
            </w:r>
            <w:r>
              <w:rPr>
                <w:rFonts w:ascii="Times New Roman" w:hAnsi="Times New Roman" w:cs="Times New Roman"/>
                <w:sz w:val="20"/>
                <w:szCs w:val="20"/>
              </w:rPr>
              <w:t>Committee</w:t>
            </w:r>
          </w:p>
        </w:tc>
        <w:tc>
          <w:tcPr>
            <w:tcW w:w="1890" w:type="dxa"/>
            <w:shd w:val="clear" w:color="auto" w:fill="auto"/>
          </w:tcPr>
          <w:p w:rsidR="002B4708" w:rsidRPr="007E7C7E" w:rsidRDefault="002B4708" w:rsidP="00344C7E">
            <w:pPr>
              <w:jc w:val="center"/>
              <w:rPr>
                <w:rFonts w:ascii="Times New Roman" w:hAnsi="Times New Roman" w:cs="Times New Roman"/>
                <w:sz w:val="20"/>
                <w:szCs w:val="20"/>
              </w:rPr>
            </w:pPr>
            <w:r>
              <w:rPr>
                <w:rFonts w:ascii="Times New Roman" w:hAnsi="Times New Roman" w:cs="Times New Roman"/>
                <w:sz w:val="20"/>
                <w:szCs w:val="20"/>
              </w:rPr>
              <w:t>GSU - JPHCOPH</w:t>
            </w:r>
          </w:p>
        </w:tc>
        <w:tc>
          <w:tcPr>
            <w:tcW w:w="2340" w:type="dxa"/>
            <w:shd w:val="clear" w:color="auto" w:fill="auto"/>
          </w:tcPr>
          <w:p w:rsidR="002B4708" w:rsidRPr="007E7C7E" w:rsidRDefault="002B4708" w:rsidP="00DE17E9">
            <w:pPr>
              <w:jc w:val="center"/>
              <w:rPr>
                <w:rFonts w:ascii="Times New Roman" w:hAnsi="Times New Roman" w:cs="Times New Roman"/>
                <w:sz w:val="20"/>
                <w:szCs w:val="20"/>
              </w:rPr>
            </w:pPr>
            <w:r>
              <w:rPr>
                <w:rFonts w:ascii="Times New Roman" w:hAnsi="Times New Roman" w:cs="Times New Roman"/>
                <w:sz w:val="20"/>
                <w:szCs w:val="20"/>
              </w:rPr>
              <w:t>Member</w:t>
            </w:r>
            <w:r w:rsidR="00DE17E9">
              <w:rPr>
                <w:rFonts w:ascii="Times New Roman" w:hAnsi="Times New Roman" w:cs="Times New Roman"/>
                <w:sz w:val="20"/>
                <w:szCs w:val="20"/>
              </w:rPr>
              <w:t xml:space="preserve">  </w:t>
            </w:r>
          </w:p>
        </w:tc>
      </w:tr>
      <w:tr w:rsidR="006907A5" w:rsidRPr="007E7C7E" w:rsidTr="007E7C7E">
        <w:tc>
          <w:tcPr>
            <w:tcW w:w="1800" w:type="dxa"/>
            <w:shd w:val="clear" w:color="auto" w:fill="auto"/>
          </w:tcPr>
          <w:p w:rsidR="006907A5" w:rsidRDefault="006907A5" w:rsidP="00DE17E9">
            <w:pPr>
              <w:rPr>
                <w:rFonts w:ascii="Times New Roman" w:hAnsi="Times New Roman" w:cs="Times New Roman"/>
                <w:sz w:val="20"/>
                <w:szCs w:val="20"/>
              </w:rPr>
            </w:pPr>
            <w:r>
              <w:rPr>
                <w:rFonts w:ascii="Times New Roman" w:hAnsi="Times New Roman" w:cs="Times New Roman"/>
                <w:sz w:val="20"/>
                <w:szCs w:val="20"/>
              </w:rPr>
              <w:t xml:space="preserve">1/2014 </w:t>
            </w:r>
            <w:r w:rsidR="00DE17E9">
              <w:rPr>
                <w:rFonts w:ascii="Times New Roman" w:hAnsi="Times New Roman" w:cs="Times New Roman"/>
                <w:sz w:val="20"/>
                <w:szCs w:val="20"/>
              </w:rPr>
              <w:t>–</w:t>
            </w:r>
            <w:r>
              <w:rPr>
                <w:rFonts w:ascii="Times New Roman" w:hAnsi="Times New Roman" w:cs="Times New Roman"/>
                <w:sz w:val="20"/>
                <w:szCs w:val="20"/>
              </w:rPr>
              <w:t xml:space="preserve"> </w:t>
            </w:r>
            <w:r w:rsidR="00DE17E9">
              <w:rPr>
                <w:rFonts w:ascii="Times New Roman" w:hAnsi="Times New Roman" w:cs="Times New Roman"/>
                <w:sz w:val="20"/>
                <w:szCs w:val="20"/>
              </w:rPr>
              <w:t>6/2016</w:t>
            </w:r>
          </w:p>
        </w:tc>
        <w:tc>
          <w:tcPr>
            <w:tcW w:w="3960" w:type="dxa"/>
            <w:shd w:val="clear" w:color="auto" w:fill="auto"/>
          </w:tcPr>
          <w:p w:rsidR="006907A5" w:rsidRDefault="006907A5" w:rsidP="001A6AA4">
            <w:pPr>
              <w:jc w:val="center"/>
              <w:rPr>
                <w:rFonts w:ascii="Times New Roman" w:hAnsi="Times New Roman" w:cs="Times New Roman"/>
                <w:sz w:val="20"/>
                <w:szCs w:val="20"/>
              </w:rPr>
            </w:pPr>
            <w:r>
              <w:rPr>
                <w:rFonts w:ascii="Times New Roman" w:hAnsi="Times New Roman" w:cs="Times New Roman"/>
                <w:sz w:val="20"/>
                <w:szCs w:val="20"/>
              </w:rPr>
              <w:t xml:space="preserve">College </w:t>
            </w:r>
            <w:r w:rsidR="001A6AA4">
              <w:rPr>
                <w:rFonts w:ascii="Times New Roman" w:hAnsi="Times New Roman" w:cs="Times New Roman"/>
                <w:sz w:val="20"/>
                <w:szCs w:val="20"/>
              </w:rPr>
              <w:t>R</w:t>
            </w:r>
            <w:r>
              <w:rPr>
                <w:rFonts w:ascii="Times New Roman" w:hAnsi="Times New Roman" w:cs="Times New Roman"/>
                <w:sz w:val="20"/>
                <w:szCs w:val="20"/>
              </w:rPr>
              <w:t>eaccreditation Committee</w:t>
            </w:r>
          </w:p>
        </w:tc>
        <w:tc>
          <w:tcPr>
            <w:tcW w:w="1890" w:type="dxa"/>
            <w:shd w:val="clear" w:color="auto" w:fill="auto"/>
          </w:tcPr>
          <w:p w:rsidR="006907A5" w:rsidRDefault="006907A5" w:rsidP="007E7C7E">
            <w:pPr>
              <w:jc w:val="center"/>
              <w:rPr>
                <w:rFonts w:ascii="Times New Roman" w:hAnsi="Times New Roman" w:cs="Times New Roman"/>
                <w:sz w:val="20"/>
                <w:szCs w:val="20"/>
              </w:rPr>
            </w:pPr>
            <w:r>
              <w:rPr>
                <w:rFonts w:ascii="Times New Roman" w:hAnsi="Times New Roman" w:cs="Times New Roman"/>
                <w:sz w:val="20"/>
                <w:szCs w:val="20"/>
              </w:rPr>
              <w:t>GSU - JPHCOPH</w:t>
            </w:r>
          </w:p>
        </w:tc>
        <w:tc>
          <w:tcPr>
            <w:tcW w:w="2340" w:type="dxa"/>
            <w:shd w:val="clear" w:color="auto" w:fill="auto"/>
          </w:tcPr>
          <w:p w:rsidR="006907A5" w:rsidRDefault="006907A5" w:rsidP="007E7C7E">
            <w:pPr>
              <w:jc w:val="center"/>
              <w:rPr>
                <w:rFonts w:ascii="Times New Roman" w:hAnsi="Times New Roman" w:cs="Times New Roman"/>
                <w:sz w:val="20"/>
                <w:szCs w:val="20"/>
              </w:rPr>
            </w:pPr>
            <w:r>
              <w:rPr>
                <w:rFonts w:ascii="Times New Roman" w:hAnsi="Times New Roman" w:cs="Times New Roman"/>
                <w:sz w:val="20"/>
                <w:szCs w:val="20"/>
              </w:rPr>
              <w:t>Member</w:t>
            </w:r>
          </w:p>
        </w:tc>
      </w:tr>
      <w:tr w:rsidR="006907A5" w:rsidRPr="007E7C7E" w:rsidTr="007E7C7E">
        <w:tc>
          <w:tcPr>
            <w:tcW w:w="1800" w:type="dxa"/>
            <w:shd w:val="clear" w:color="auto" w:fill="auto"/>
          </w:tcPr>
          <w:p w:rsidR="006907A5" w:rsidRDefault="006907A5" w:rsidP="005617B0">
            <w:pPr>
              <w:rPr>
                <w:rFonts w:ascii="Times New Roman" w:hAnsi="Times New Roman" w:cs="Times New Roman"/>
                <w:sz w:val="20"/>
                <w:szCs w:val="20"/>
              </w:rPr>
            </w:pPr>
            <w:r>
              <w:rPr>
                <w:rFonts w:ascii="Times New Roman" w:hAnsi="Times New Roman" w:cs="Times New Roman"/>
                <w:sz w:val="20"/>
                <w:szCs w:val="20"/>
              </w:rPr>
              <w:t>10/2013 - present</w:t>
            </w:r>
          </w:p>
        </w:tc>
        <w:tc>
          <w:tcPr>
            <w:tcW w:w="3960" w:type="dxa"/>
            <w:shd w:val="clear" w:color="auto" w:fill="auto"/>
          </w:tcPr>
          <w:p w:rsidR="006907A5" w:rsidRDefault="006907A5" w:rsidP="00281A0F">
            <w:pPr>
              <w:jc w:val="center"/>
              <w:rPr>
                <w:rFonts w:ascii="Times New Roman" w:hAnsi="Times New Roman" w:cs="Times New Roman"/>
                <w:sz w:val="20"/>
                <w:szCs w:val="20"/>
              </w:rPr>
            </w:pPr>
            <w:r>
              <w:rPr>
                <w:rFonts w:ascii="Times New Roman" w:hAnsi="Times New Roman" w:cs="Times New Roman"/>
                <w:sz w:val="20"/>
                <w:szCs w:val="20"/>
              </w:rPr>
              <w:t>Academic Affairs Committee</w:t>
            </w:r>
          </w:p>
        </w:tc>
        <w:tc>
          <w:tcPr>
            <w:tcW w:w="1890" w:type="dxa"/>
            <w:shd w:val="clear" w:color="auto" w:fill="auto"/>
          </w:tcPr>
          <w:p w:rsidR="006907A5" w:rsidRDefault="006907A5" w:rsidP="007E7C7E">
            <w:pPr>
              <w:jc w:val="center"/>
              <w:rPr>
                <w:rFonts w:ascii="Times New Roman" w:hAnsi="Times New Roman" w:cs="Times New Roman"/>
                <w:sz w:val="20"/>
                <w:szCs w:val="20"/>
              </w:rPr>
            </w:pPr>
            <w:r>
              <w:rPr>
                <w:rFonts w:ascii="Times New Roman" w:hAnsi="Times New Roman" w:cs="Times New Roman"/>
                <w:sz w:val="20"/>
                <w:szCs w:val="20"/>
              </w:rPr>
              <w:t>GSU - JPHCOPH</w:t>
            </w:r>
          </w:p>
        </w:tc>
        <w:tc>
          <w:tcPr>
            <w:tcW w:w="2340" w:type="dxa"/>
            <w:shd w:val="clear" w:color="auto" w:fill="auto"/>
          </w:tcPr>
          <w:p w:rsidR="006907A5" w:rsidRDefault="006907A5" w:rsidP="007E7C7E">
            <w:pPr>
              <w:jc w:val="center"/>
              <w:rPr>
                <w:rFonts w:ascii="Times New Roman" w:hAnsi="Times New Roman" w:cs="Times New Roman"/>
                <w:sz w:val="20"/>
                <w:szCs w:val="20"/>
              </w:rPr>
            </w:pPr>
            <w:r>
              <w:rPr>
                <w:rFonts w:ascii="Times New Roman" w:hAnsi="Times New Roman" w:cs="Times New Roman"/>
                <w:sz w:val="20"/>
                <w:szCs w:val="20"/>
              </w:rPr>
              <w:t>Member</w:t>
            </w:r>
          </w:p>
        </w:tc>
      </w:tr>
      <w:tr w:rsidR="00281A0F" w:rsidRPr="007E7C7E" w:rsidTr="007E7C7E">
        <w:tc>
          <w:tcPr>
            <w:tcW w:w="1800" w:type="dxa"/>
            <w:shd w:val="clear" w:color="auto" w:fill="auto"/>
          </w:tcPr>
          <w:p w:rsidR="00281A0F" w:rsidRDefault="00281A0F" w:rsidP="005617B0">
            <w:pPr>
              <w:rPr>
                <w:rFonts w:ascii="Times New Roman" w:hAnsi="Times New Roman" w:cs="Times New Roman"/>
                <w:sz w:val="20"/>
                <w:szCs w:val="20"/>
              </w:rPr>
            </w:pPr>
          </w:p>
          <w:p w:rsidR="002B4708" w:rsidRPr="007E7C7E" w:rsidRDefault="002B4708" w:rsidP="00DE17E9">
            <w:pPr>
              <w:rPr>
                <w:rFonts w:ascii="Times New Roman" w:hAnsi="Times New Roman" w:cs="Times New Roman"/>
                <w:sz w:val="20"/>
                <w:szCs w:val="20"/>
              </w:rPr>
            </w:pPr>
            <w:r>
              <w:rPr>
                <w:rFonts w:ascii="Times New Roman" w:hAnsi="Times New Roman" w:cs="Times New Roman"/>
                <w:sz w:val="20"/>
                <w:szCs w:val="20"/>
              </w:rPr>
              <w:t xml:space="preserve">10/2013 </w:t>
            </w:r>
            <w:r w:rsidR="00DE17E9">
              <w:rPr>
                <w:rFonts w:ascii="Times New Roman" w:hAnsi="Times New Roman" w:cs="Times New Roman"/>
                <w:sz w:val="20"/>
                <w:szCs w:val="20"/>
              </w:rPr>
              <w:t>–</w:t>
            </w:r>
            <w:r>
              <w:rPr>
                <w:rFonts w:ascii="Times New Roman" w:hAnsi="Times New Roman" w:cs="Times New Roman"/>
                <w:sz w:val="20"/>
                <w:szCs w:val="20"/>
              </w:rPr>
              <w:t xml:space="preserve"> </w:t>
            </w:r>
            <w:r w:rsidR="00DE17E9">
              <w:rPr>
                <w:rFonts w:ascii="Times New Roman" w:hAnsi="Times New Roman" w:cs="Times New Roman"/>
                <w:sz w:val="20"/>
                <w:szCs w:val="20"/>
              </w:rPr>
              <w:t>6/2017</w:t>
            </w:r>
          </w:p>
        </w:tc>
        <w:tc>
          <w:tcPr>
            <w:tcW w:w="3960" w:type="dxa"/>
            <w:shd w:val="clear" w:color="auto" w:fill="auto"/>
          </w:tcPr>
          <w:p w:rsidR="00281A0F" w:rsidRPr="007E7C7E" w:rsidRDefault="00281A0F" w:rsidP="00281A0F">
            <w:pPr>
              <w:jc w:val="center"/>
              <w:rPr>
                <w:rFonts w:ascii="Times New Roman" w:hAnsi="Times New Roman" w:cs="Times New Roman"/>
                <w:sz w:val="20"/>
                <w:szCs w:val="20"/>
              </w:rPr>
            </w:pPr>
            <w:r>
              <w:rPr>
                <w:rFonts w:ascii="Times New Roman" w:hAnsi="Times New Roman" w:cs="Times New Roman"/>
                <w:sz w:val="20"/>
                <w:szCs w:val="20"/>
              </w:rPr>
              <w:t>Faculty P &amp; T and Process Assessment Committee</w:t>
            </w:r>
          </w:p>
        </w:tc>
        <w:tc>
          <w:tcPr>
            <w:tcW w:w="1890" w:type="dxa"/>
            <w:shd w:val="clear" w:color="auto" w:fill="auto"/>
          </w:tcPr>
          <w:p w:rsidR="006907A5" w:rsidRDefault="006907A5" w:rsidP="007E7C7E">
            <w:pPr>
              <w:jc w:val="center"/>
              <w:rPr>
                <w:rFonts w:ascii="Times New Roman" w:hAnsi="Times New Roman" w:cs="Times New Roman"/>
                <w:sz w:val="20"/>
                <w:szCs w:val="20"/>
              </w:rPr>
            </w:pPr>
          </w:p>
          <w:p w:rsidR="00281A0F" w:rsidRPr="007E7C7E" w:rsidRDefault="00281A0F" w:rsidP="007E7C7E">
            <w:pPr>
              <w:jc w:val="center"/>
              <w:rPr>
                <w:rFonts w:ascii="Times New Roman" w:hAnsi="Times New Roman" w:cs="Times New Roman"/>
                <w:sz w:val="20"/>
                <w:szCs w:val="20"/>
              </w:rPr>
            </w:pPr>
            <w:r>
              <w:rPr>
                <w:rFonts w:ascii="Times New Roman" w:hAnsi="Times New Roman" w:cs="Times New Roman"/>
                <w:sz w:val="20"/>
                <w:szCs w:val="20"/>
              </w:rPr>
              <w:t>GSU - JPHCOPH</w:t>
            </w:r>
          </w:p>
        </w:tc>
        <w:tc>
          <w:tcPr>
            <w:tcW w:w="2340" w:type="dxa"/>
            <w:shd w:val="clear" w:color="auto" w:fill="auto"/>
          </w:tcPr>
          <w:p w:rsidR="00281A0F" w:rsidRDefault="00281A0F" w:rsidP="007E7C7E">
            <w:pPr>
              <w:jc w:val="center"/>
              <w:rPr>
                <w:rFonts w:ascii="Times New Roman" w:hAnsi="Times New Roman" w:cs="Times New Roman"/>
                <w:sz w:val="20"/>
                <w:szCs w:val="20"/>
              </w:rPr>
            </w:pPr>
          </w:p>
          <w:p w:rsidR="00281A0F" w:rsidRPr="007E7C7E" w:rsidRDefault="002B4708" w:rsidP="007E7C7E">
            <w:pPr>
              <w:jc w:val="center"/>
              <w:rPr>
                <w:rFonts w:ascii="Times New Roman" w:hAnsi="Times New Roman" w:cs="Times New Roman"/>
                <w:sz w:val="20"/>
                <w:szCs w:val="20"/>
              </w:rPr>
            </w:pPr>
            <w:r w:rsidRPr="007E7C7E">
              <w:rPr>
                <w:rFonts w:ascii="Times New Roman" w:hAnsi="Times New Roman" w:cs="Times New Roman"/>
                <w:b/>
                <w:bCs/>
                <w:sz w:val="20"/>
                <w:szCs w:val="20"/>
              </w:rPr>
              <w:t>Committee Chair</w:t>
            </w:r>
          </w:p>
        </w:tc>
      </w:tr>
      <w:tr w:rsidR="003431F8" w:rsidRPr="007E7C7E" w:rsidTr="007E7C7E">
        <w:tc>
          <w:tcPr>
            <w:tcW w:w="1800" w:type="dxa"/>
            <w:shd w:val="clear" w:color="auto" w:fill="auto"/>
          </w:tcPr>
          <w:p w:rsidR="003431F8" w:rsidRPr="007E7C7E" w:rsidRDefault="002B4708" w:rsidP="005617B0">
            <w:pPr>
              <w:rPr>
                <w:rFonts w:ascii="Times New Roman" w:hAnsi="Times New Roman" w:cs="Times New Roman"/>
                <w:sz w:val="20"/>
                <w:szCs w:val="20"/>
              </w:rPr>
            </w:pPr>
            <w:r>
              <w:rPr>
                <w:rFonts w:ascii="Times New Roman" w:hAnsi="Times New Roman" w:cs="Times New Roman"/>
                <w:sz w:val="20"/>
                <w:szCs w:val="20"/>
              </w:rPr>
              <w:t>10/2013 - present</w:t>
            </w:r>
          </w:p>
        </w:tc>
        <w:tc>
          <w:tcPr>
            <w:tcW w:w="3960" w:type="dxa"/>
            <w:shd w:val="clear" w:color="auto" w:fill="auto"/>
          </w:tcPr>
          <w:p w:rsidR="003431F8" w:rsidRPr="007E7C7E" w:rsidRDefault="00281A0F" w:rsidP="007E7C7E">
            <w:pPr>
              <w:jc w:val="center"/>
              <w:rPr>
                <w:rFonts w:ascii="Times New Roman" w:hAnsi="Times New Roman" w:cs="Times New Roman"/>
                <w:sz w:val="20"/>
                <w:szCs w:val="20"/>
              </w:rPr>
            </w:pPr>
            <w:r>
              <w:rPr>
                <w:rFonts w:ascii="Times New Roman" w:hAnsi="Times New Roman" w:cs="Times New Roman"/>
                <w:sz w:val="20"/>
                <w:szCs w:val="20"/>
              </w:rPr>
              <w:t>Academic Assessment Committee</w:t>
            </w:r>
            <w:r w:rsidR="0092661F">
              <w:rPr>
                <w:rFonts w:ascii="Times New Roman" w:hAnsi="Times New Roman" w:cs="Times New Roman"/>
                <w:sz w:val="20"/>
                <w:szCs w:val="20"/>
              </w:rPr>
              <w:t xml:space="preserve"> (Includes SACS and CEPH work)</w:t>
            </w:r>
          </w:p>
        </w:tc>
        <w:tc>
          <w:tcPr>
            <w:tcW w:w="1890" w:type="dxa"/>
            <w:shd w:val="clear" w:color="auto" w:fill="auto"/>
          </w:tcPr>
          <w:p w:rsidR="003431F8" w:rsidRPr="007E7C7E" w:rsidRDefault="00281A0F" w:rsidP="007E7C7E">
            <w:pPr>
              <w:jc w:val="center"/>
              <w:rPr>
                <w:rFonts w:ascii="Times New Roman" w:hAnsi="Times New Roman" w:cs="Times New Roman"/>
                <w:sz w:val="20"/>
                <w:szCs w:val="20"/>
              </w:rPr>
            </w:pPr>
            <w:r>
              <w:rPr>
                <w:rFonts w:ascii="Times New Roman" w:hAnsi="Times New Roman" w:cs="Times New Roman"/>
                <w:sz w:val="20"/>
                <w:szCs w:val="20"/>
              </w:rPr>
              <w:t>GSU - JPHCOPH</w:t>
            </w:r>
          </w:p>
        </w:tc>
        <w:tc>
          <w:tcPr>
            <w:tcW w:w="2340" w:type="dxa"/>
            <w:shd w:val="clear" w:color="auto" w:fill="auto"/>
          </w:tcPr>
          <w:p w:rsidR="003431F8" w:rsidRPr="007E7C7E" w:rsidRDefault="002B4708" w:rsidP="007E7C7E">
            <w:pPr>
              <w:jc w:val="center"/>
              <w:rPr>
                <w:rFonts w:ascii="Times New Roman" w:hAnsi="Times New Roman" w:cs="Times New Roman"/>
                <w:sz w:val="20"/>
                <w:szCs w:val="20"/>
              </w:rPr>
            </w:pPr>
            <w:r w:rsidRPr="007E7C7E">
              <w:rPr>
                <w:rFonts w:ascii="Times New Roman" w:hAnsi="Times New Roman" w:cs="Times New Roman"/>
                <w:b/>
                <w:bCs/>
                <w:sz w:val="20"/>
                <w:szCs w:val="20"/>
              </w:rPr>
              <w:t>Committee Chair</w:t>
            </w:r>
            <w:r w:rsidR="0092661F">
              <w:rPr>
                <w:rFonts w:ascii="Times New Roman" w:hAnsi="Times New Roman" w:cs="Times New Roman"/>
                <w:b/>
                <w:bCs/>
                <w:sz w:val="20"/>
                <w:szCs w:val="20"/>
              </w:rPr>
              <w:t xml:space="preserve"> </w:t>
            </w:r>
            <w:r w:rsidR="0092661F" w:rsidRPr="0092661F">
              <w:rPr>
                <w:rFonts w:ascii="Times New Roman" w:hAnsi="Times New Roman" w:cs="Times New Roman"/>
                <w:bCs/>
                <w:sz w:val="20"/>
                <w:szCs w:val="20"/>
              </w:rPr>
              <w:t>and member</w:t>
            </w:r>
          </w:p>
        </w:tc>
      </w:tr>
      <w:tr w:rsidR="003431F8" w:rsidRPr="007E7C7E" w:rsidTr="007E7C7E">
        <w:tc>
          <w:tcPr>
            <w:tcW w:w="1800" w:type="dxa"/>
            <w:shd w:val="clear" w:color="auto" w:fill="auto"/>
          </w:tcPr>
          <w:p w:rsidR="003431F8" w:rsidRPr="007E7C7E" w:rsidRDefault="002B4708" w:rsidP="005617B0">
            <w:pPr>
              <w:rPr>
                <w:rFonts w:ascii="Times New Roman" w:hAnsi="Times New Roman" w:cs="Times New Roman"/>
                <w:sz w:val="20"/>
                <w:szCs w:val="20"/>
              </w:rPr>
            </w:pPr>
            <w:r>
              <w:rPr>
                <w:rFonts w:ascii="Times New Roman" w:hAnsi="Times New Roman" w:cs="Times New Roman"/>
                <w:sz w:val="20"/>
                <w:szCs w:val="20"/>
              </w:rPr>
              <w:t>8/2013 - present</w:t>
            </w:r>
          </w:p>
        </w:tc>
        <w:tc>
          <w:tcPr>
            <w:tcW w:w="3960" w:type="dxa"/>
            <w:shd w:val="clear" w:color="auto" w:fill="auto"/>
          </w:tcPr>
          <w:p w:rsidR="003431F8" w:rsidRPr="007E7C7E" w:rsidRDefault="006907A5" w:rsidP="007E7C7E">
            <w:pPr>
              <w:jc w:val="center"/>
              <w:rPr>
                <w:rFonts w:ascii="Times New Roman" w:hAnsi="Times New Roman" w:cs="Times New Roman"/>
                <w:sz w:val="20"/>
                <w:szCs w:val="20"/>
              </w:rPr>
            </w:pPr>
            <w:r>
              <w:rPr>
                <w:rFonts w:ascii="Times New Roman" w:hAnsi="Times New Roman" w:cs="Times New Roman"/>
                <w:sz w:val="20"/>
                <w:szCs w:val="20"/>
              </w:rPr>
              <w:t>Faculty R</w:t>
            </w:r>
            <w:r w:rsidR="00281A0F">
              <w:rPr>
                <w:rFonts w:ascii="Times New Roman" w:hAnsi="Times New Roman" w:cs="Times New Roman"/>
                <w:sz w:val="20"/>
                <w:szCs w:val="20"/>
              </w:rPr>
              <w:t>esearch Committee</w:t>
            </w:r>
          </w:p>
        </w:tc>
        <w:tc>
          <w:tcPr>
            <w:tcW w:w="1890" w:type="dxa"/>
            <w:shd w:val="clear" w:color="auto" w:fill="auto"/>
          </w:tcPr>
          <w:p w:rsidR="003431F8" w:rsidRPr="007E7C7E" w:rsidRDefault="00281A0F" w:rsidP="007E7C7E">
            <w:pPr>
              <w:jc w:val="center"/>
              <w:rPr>
                <w:rFonts w:ascii="Times New Roman" w:hAnsi="Times New Roman" w:cs="Times New Roman"/>
                <w:sz w:val="20"/>
                <w:szCs w:val="20"/>
              </w:rPr>
            </w:pPr>
            <w:r>
              <w:rPr>
                <w:rFonts w:ascii="Times New Roman" w:hAnsi="Times New Roman" w:cs="Times New Roman"/>
                <w:sz w:val="20"/>
                <w:szCs w:val="20"/>
              </w:rPr>
              <w:t>GSU - JPHCOPH</w:t>
            </w:r>
          </w:p>
        </w:tc>
        <w:tc>
          <w:tcPr>
            <w:tcW w:w="2340" w:type="dxa"/>
            <w:shd w:val="clear" w:color="auto" w:fill="auto"/>
          </w:tcPr>
          <w:p w:rsidR="003431F8" w:rsidRPr="007E7C7E" w:rsidRDefault="00DA1BDF" w:rsidP="007E7C7E">
            <w:pPr>
              <w:jc w:val="center"/>
              <w:rPr>
                <w:rFonts w:ascii="Times New Roman" w:hAnsi="Times New Roman" w:cs="Times New Roman"/>
                <w:sz w:val="20"/>
                <w:szCs w:val="20"/>
              </w:rPr>
            </w:pPr>
            <w:r w:rsidRPr="00DA1BDF">
              <w:rPr>
                <w:rFonts w:ascii="Times New Roman" w:hAnsi="Times New Roman" w:cs="Times New Roman"/>
                <w:b/>
                <w:bCs/>
                <w:sz w:val="20"/>
                <w:szCs w:val="20"/>
              </w:rPr>
              <w:t>Committee Chair</w:t>
            </w:r>
          </w:p>
        </w:tc>
      </w:tr>
      <w:tr w:rsidR="006907A5" w:rsidRPr="007E7C7E" w:rsidTr="007E7C7E">
        <w:tc>
          <w:tcPr>
            <w:tcW w:w="1800" w:type="dxa"/>
            <w:shd w:val="clear" w:color="auto" w:fill="auto"/>
          </w:tcPr>
          <w:p w:rsidR="006907A5" w:rsidRDefault="006907A5" w:rsidP="005617B0">
            <w:pPr>
              <w:rPr>
                <w:rFonts w:ascii="Times New Roman" w:hAnsi="Times New Roman" w:cs="Times New Roman"/>
                <w:sz w:val="20"/>
                <w:szCs w:val="20"/>
              </w:rPr>
            </w:pPr>
            <w:r>
              <w:rPr>
                <w:rFonts w:ascii="Times New Roman" w:hAnsi="Times New Roman" w:cs="Times New Roman"/>
                <w:sz w:val="20"/>
                <w:szCs w:val="20"/>
              </w:rPr>
              <w:t>8/2013 - present</w:t>
            </w:r>
          </w:p>
        </w:tc>
        <w:tc>
          <w:tcPr>
            <w:tcW w:w="3960" w:type="dxa"/>
            <w:shd w:val="clear" w:color="auto" w:fill="auto"/>
          </w:tcPr>
          <w:p w:rsidR="006907A5" w:rsidRDefault="006907A5" w:rsidP="007E7C7E">
            <w:pPr>
              <w:jc w:val="center"/>
              <w:rPr>
                <w:rFonts w:ascii="Times New Roman" w:hAnsi="Times New Roman" w:cs="Times New Roman"/>
                <w:sz w:val="20"/>
                <w:szCs w:val="20"/>
              </w:rPr>
            </w:pPr>
            <w:r>
              <w:rPr>
                <w:rFonts w:ascii="Times New Roman" w:hAnsi="Times New Roman" w:cs="Times New Roman"/>
                <w:sz w:val="20"/>
                <w:szCs w:val="20"/>
              </w:rPr>
              <w:t>Faculty leadership Committee</w:t>
            </w:r>
          </w:p>
        </w:tc>
        <w:tc>
          <w:tcPr>
            <w:tcW w:w="1890" w:type="dxa"/>
            <w:shd w:val="clear" w:color="auto" w:fill="auto"/>
          </w:tcPr>
          <w:p w:rsidR="006907A5" w:rsidRDefault="006907A5" w:rsidP="007E7C7E">
            <w:pPr>
              <w:jc w:val="center"/>
              <w:rPr>
                <w:rFonts w:ascii="Times New Roman" w:hAnsi="Times New Roman" w:cs="Times New Roman"/>
                <w:sz w:val="20"/>
                <w:szCs w:val="20"/>
              </w:rPr>
            </w:pPr>
            <w:r>
              <w:rPr>
                <w:rFonts w:ascii="Times New Roman" w:hAnsi="Times New Roman" w:cs="Times New Roman"/>
                <w:sz w:val="20"/>
                <w:szCs w:val="20"/>
              </w:rPr>
              <w:t>GSU - JPHCOPH</w:t>
            </w:r>
          </w:p>
        </w:tc>
        <w:tc>
          <w:tcPr>
            <w:tcW w:w="2340" w:type="dxa"/>
            <w:shd w:val="clear" w:color="auto" w:fill="auto"/>
          </w:tcPr>
          <w:p w:rsidR="006907A5" w:rsidRDefault="006907A5" w:rsidP="007E7C7E">
            <w:pPr>
              <w:jc w:val="center"/>
              <w:rPr>
                <w:rFonts w:ascii="Times New Roman" w:hAnsi="Times New Roman" w:cs="Times New Roman"/>
                <w:sz w:val="20"/>
                <w:szCs w:val="20"/>
              </w:rPr>
            </w:pPr>
            <w:r>
              <w:rPr>
                <w:rFonts w:ascii="Times New Roman" w:hAnsi="Times New Roman" w:cs="Times New Roman"/>
                <w:sz w:val="20"/>
                <w:szCs w:val="20"/>
              </w:rPr>
              <w:t>Member</w:t>
            </w:r>
          </w:p>
        </w:tc>
      </w:tr>
      <w:tr w:rsidR="00281A0F" w:rsidRPr="007E7C7E" w:rsidTr="007E7C7E">
        <w:tc>
          <w:tcPr>
            <w:tcW w:w="1800" w:type="dxa"/>
            <w:shd w:val="clear" w:color="auto" w:fill="auto"/>
          </w:tcPr>
          <w:p w:rsidR="00281A0F" w:rsidRPr="007E7C7E" w:rsidRDefault="002B4708" w:rsidP="005617B0">
            <w:pPr>
              <w:rPr>
                <w:rFonts w:ascii="Times New Roman" w:hAnsi="Times New Roman" w:cs="Times New Roman"/>
                <w:sz w:val="20"/>
                <w:szCs w:val="20"/>
              </w:rPr>
            </w:pPr>
            <w:r>
              <w:rPr>
                <w:rFonts w:ascii="Times New Roman" w:hAnsi="Times New Roman" w:cs="Times New Roman"/>
                <w:sz w:val="20"/>
                <w:szCs w:val="20"/>
              </w:rPr>
              <w:t>8/2013 - present</w:t>
            </w:r>
          </w:p>
        </w:tc>
        <w:tc>
          <w:tcPr>
            <w:tcW w:w="3960" w:type="dxa"/>
            <w:shd w:val="clear" w:color="auto" w:fill="auto"/>
          </w:tcPr>
          <w:p w:rsidR="00281A0F" w:rsidRPr="007E7C7E" w:rsidRDefault="00281A0F" w:rsidP="007E7C7E">
            <w:pPr>
              <w:jc w:val="center"/>
              <w:rPr>
                <w:rFonts w:ascii="Times New Roman" w:hAnsi="Times New Roman" w:cs="Times New Roman"/>
                <w:sz w:val="20"/>
                <w:szCs w:val="20"/>
              </w:rPr>
            </w:pPr>
            <w:r>
              <w:rPr>
                <w:rFonts w:ascii="Times New Roman" w:hAnsi="Times New Roman" w:cs="Times New Roman"/>
                <w:sz w:val="20"/>
                <w:szCs w:val="20"/>
              </w:rPr>
              <w:t>Curriculum Committee</w:t>
            </w:r>
          </w:p>
        </w:tc>
        <w:tc>
          <w:tcPr>
            <w:tcW w:w="1890" w:type="dxa"/>
            <w:shd w:val="clear" w:color="auto" w:fill="auto"/>
          </w:tcPr>
          <w:p w:rsidR="00281A0F" w:rsidRPr="007E7C7E" w:rsidRDefault="00281A0F" w:rsidP="007E7C7E">
            <w:pPr>
              <w:jc w:val="center"/>
              <w:rPr>
                <w:rFonts w:ascii="Times New Roman" w:hAnsi="Times New Roman" w:cs="Times New Roman"/>
                <w:sz w:val="20"/>
                <w:szCs w:val="20"/>
              </w:rPr>
            </w:pPr>
            <w:r>
              <w:rPr>
                <w:rFonts w:ascii="Times New Roman" w:hAnsi="Times New Roman" w:cs="Times New Roman"/>
                <w:sz w:val="20"/>
                <w:szCs w:val="20"/>
              </w:rPr>
              <w:t>GSU - JPHCOPH</w:t>
            </w:r>
          </w:p>
        </w:tc>
        <w:tc>
          <w:tcPr>
            <w:tcW w:w="2340" w:type="dxa"/>
            <w:shd w:val="clear" w:color="auto" w:fill="auto"/>
          </w:tcPr>
          <w:p w:rsidR="00281A0F" w:rsidRPr="007E7C7E" w:rsidRDefault="00281A0F" w:rsidP="007E7C7E">
            <w:pPr>
              <w:jc w:val="center"/>
              <w:rPr>
                <w:rFonts w:ascii="Times New Roman" w:hAnsi="Times New Roman" w:cs="Times New Roman"/>
                <w:sz w:val="20"/>
                <w:szCs w:val="20"/>
              </w:rPr>
            </w:pPr>
            <w:r>
              <w:rPr>
                <w:rFonts w:ascii="Times New Roman" w:hAnsi="Times New Roman" w:cs="Times New Roman"/>
                <w:sz w:val="20"/>
                <w:szCs w:val="20"/>
              </w:rPr>
              <w:t>Member</w:t>
            </w:r>
          </w:p>
        </w:tc>
      </w:tr>
      <w:tr w:rsidR="007E7C7E" w:rsidRPr="007E7C7E" w:rsidTr="007E7C7E">
        <w:tc>
          <w:tcPr>
            <w:tcW w:w="1800" w:type="dxa"/>
            <w:shd w:val="clear" w:color="auto" w:fill="auto"/>
          </w:tcPr>
          <w:p w:rsidR="00297ECA" w:rsidRPr="007E7C7E" w:rsidRDefault="00297ECA" w:rsidP="005617B0">
            <w:pPr>
              <w:rPr>
                <w:rFonts w:ascii="Times New Roman" w:hAnsi="Times New Roman" w:cs="Times New Roman"/>
                <w:sz w:val="20"/>
                <w:szCs w:val="20"/>
              </w:rPr>
            </w:pPr>
          </w:p>
          <w:p w:rsidR="00297ECA" w:rsidRPr="007E7C7E" w:rsidRDefault="00297ECA" w:rsidP="005617B0">
            <w:pPr>
              <w:rPr>
                <w:rFonts w:ascii="Times New Roman" w:hAnsi="Times New Roman" w:cs="Times New Roman"/>
                <w:sz w:val="20"/>
                <w:szCs w:val="20"/>
              </w:rPr>
            </w:pPr>
            <w:r w:rsidRPr="007E7C7E">
              <w:rPr>
                <w:rFonts w:ascii="Times New Roman" w:hAnsi="Times New Roman" w:cs="Times New Roman"/>
                <w:sz w:val="20"/>
                <w:szCs w:val="20"/>
              </w:rPr>
              <w:t>8/2007-3/2008</w:t>
            </w:r>
          </w:p>
        </w:tc>
        <w:tc>
          <w:tcPr>
            <w:tcW w:w="3960" w:type="dxa"/>
            <w:shd w:val="clear" w:color="auto" w:fill="auto"/>
          </w:tcPr>
          <w:p w:rsidR="00297ECA" w:rsidRPr="007E7C7E" w:rsidRDefault="00297ECA"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 Chair Search Committee Department of Public Health Education</w:t>
            </w:r>
          </w:p>
        </w:tc>
        <w:tc>
          <w:tcPr>
            <w:tcW w:w="1890" w:type="dxa"/>
            <w:shd w:val="clear" w:color="auto" w:fill="auto"/>
          </w:tcPr>
          <w:p w:rsidR="00472528" w:rsidRPr="007E7C7E" w:rsidRDefault="00472528" w:rsidP="007E7C7E">
            <w:pPr>
              <w:jc w:val="center"/>
              <w:rPr>
                <w:rFonts w:ascii="Times New Roman" w:hAnsi="Times New Roman" w:cs="Times New Roman"/>
                <w:sz w:val="20"/>
                <w:szCs w:val="20"/>
              </w:rPr>
            </w:pPr>
          </w:p>
          <w:p w:rsidR="00297ECA" w:rsidRPr="007E7C7E" w:rsidRDefault="00297ECA" w:rsidP="007E7C7E">
            <w:pPr>
              <w:jc w:val="center"/>
              <w:rPr>
                <w:rFonts w:ascii="Times New Roman" w:hAnsi="Times New Roman" w:cs="Times New Roman"/>
                <w:sz w:val="20"/>
                <w:szCs w:val="20"/>
              </w:rPr>
            </w:pPr>
            <w:r w:rsidRPr="007E7C7E">
              <w:rPr>
                <w:rFonts w:ascii="Times New Roman" w:hAnsi="Times New Roman" w:cs="Times New Roman"/>
                <w:sz w:val="20"/>
                <w:szCs w:val="20"/>
              </w:rPr>
              <w:t>UNCG HHP</w:t>
            </w:r>
          </w:p>
        </w:tc>
        <w:tc>
          <w:tcPr>
            <w:tcW w:w="2340" w:type="dxa"/>
            <w:shd w:val="clear" w:color="auto" w:fill="auto"/>
          </w:tcPr>
          <w:p w:rsidR="00472528" w:rsidRPr="007E7C7E" w:rsidRDefault="00472528" w:rsidP="007E7C7E">
            <w:pPr>
              <w:jc w:val="center"/>
              <w:rPr>
                <w:rFonts w:ascii="Times New Roman" w:hAnsi="Times New Roman" w:cs="Times New Roman"/>
                <w:sz w:val="20"/>
                <w:szCs w:val="20"/>
              </w:rPr>
            </w:pPr>
          </w:p>
          <w:p w:rsidR="00297ECA" w:rsidRPr="007E7C7E" w:rsidRDefault="00297ECA"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121AF1" w:rsidRPr="007E7C7E" w:rsidRDefault="00121AF1" w:rsidP="005617B0">
            <w:pPr>
              <w:rPr>
                <w:rFonts w:ascii="Times New Roman" w:hAnsi="Times New Roman" w:cs="Times New Roman"/>
                <w:sz w:val="20"/>
                <w:szCs w:val="20"/>
              </w:rPr>
            </w:pPr>
          </w:p>
          <w:p w:rsidR="00121AF1" w:rsidRPr="007E7C7E" w:rsidRDefault="00121AF1" w:rsidP="005617B0">
            <w:pPr>
              <w:rPr>
                <w:rFonts w:ascii="Times New Roman" w:hAnsi="Times New Roman" w:cs="Times New Roman"/>
                <w:sz w:val="20"/>
                <w:szCs w:val="20"/>
              </w:rPr>
            </w:pPr>
            <w:r w:rsidRPr="007E7C7E">
              <w:rPr>
                <w:rFonts w:ascii="Times New Roman" w:hAnsi="Times New Roman" w:cs="Times New Roman"/>
                <w:sz w:val="20"/>
                <w:szCs w:val="20"/>
              </w:rPr>
              <w:t xml:space="preserve">12/2004 </w:t>
            </w:r>
            <w:r w:rsidR="008360A1" w:rsidRPr="007E7C7E">
              <w:rPr>
                <w:rFonts w:ascii="Times New Roman" w:hAnsi="Times New Roman" w:cs="Times New Roman"/>
                <w:sz w:val="20"/>
                <w:szCs w:val="20"/>
              </w:rPr>
              <w:t>–</w:t>
            </w:r>
            <w:r w:rsidRPr="007E7C7E">
              <w:rPr>
                <w:rFonts w:ascii="Times New Roman" w:hAnsi="Times New Roman" w:cs="Times New Roman"/>
                <w:sz w:val="20"/>
                <w:szCs w:val="20"/>
              </w:rPr>
              <w:t xml:space="preserve"> </w:t>
            </w:r>
            <w:r w:rsidR="008360A1" w:rsidRPr="007E7C7E">
              <w:rPr>
                <w:rFonts w:ascii="Times New Roman" w:hAnsi="Times New Roman" w:cs="Times New Roman"/>
                <w:sz w:val="20"/>
                <w:szCs w:val="20"/>
              </w:rPr>
              <w:t>4/2006</w:t>
            </w:r>
          </w:p>
        </w:tc>
        <w:tc>
          <w:tcPr>
            <w:tcW w:w="396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Chair search committee  - Department of Maternal and Child health</w:t>
            </w:r>
          </w:p>
        </w:tc>
        <w:tc>
          <w:tcPr>
            <w:tcW w:w="1890" w:type="dxa"/>
            <w:shd w:val="clear" w:color="auto" w:fill="auto"/>
          </w:tcPr>
          <w:p w:rsidR="00121AF1" w:rsidRPr="007E7C7E" w:rsidRDefault="00121AF1" w:rsidP="007E7C7E">
            <w:pPr>
              <w:jc w:val="center"/>
              <w:rPr>
                <w:rFonts w:ascii="Times New Roman" w:hAnsi="Times New Roman" w:cs="Times New Roman"/>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SOPH UAB</w:t>
            </w:r>
          </w:p>
        </w:tc>
        <w:tc>
          <w:tcPr>
            <w:tcW w:w="2340" w:type="dxa"/>
            <w:shd w:val="clear" w:color="auto" w:fill="auto"/>
          </w:tcPr>
          <w:p w:rsidR="00121AF1" w:rsidRPr="007E7C7E" w:rsidRDefault="00121AF1" w:rsidP="007E7C7E">
            <w:pPr>
              <w:jc w:val="center"/>
              <w:rPr>
                <w:rFonts w:ascii="Times New Roman" w:hAnsi="Times New Roman" w:cs="Times New Roman"/>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121AF1" w:rsidRPr="007E7C7E" w:rsidRDefault="00121AF1" w:rsidP="005617B0">
            <w:pPr>
              <w:rPr>
                <w:rFonts w:ascii="Times New Roman" w:hAnsi="Times New Roman" w:cs="Times New Roman"/>
                <w:sz w:val="20"/>
                <w:szCs w:val="20"/>
              </w:rPr>
            </w:pPr>
            <w:r w:rsidRPr="007E7C7E">
              <w:rPr>
                <w:rFonts w:ascii="Times New Roman" w:hAnsi="Times New Roman" w:cs="Times New Roman"/>
                <w:sz w:val="20"/>
                <w:szCs w:val="20"/>
              </w:rPr>
              <w:t xml:space="preserve">10/2001 – 10/2004   </w:t>
            </w:r>
          </w:p>
        </w:tc>
        <w:tc>
          <w:tcPr>
            <w:tcW w:w="396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Diversity and Affirmative Action Advisory Committee</w:t>
            </w:r>
          </w:p>
        </w:tc>
        <w:tc>
          <w:tcPr>
            <w:tcW w:w="189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SOPH UAB</w:t>
            </w:r>
          </w:p>
        </w:tc>
        <w:tc>
          <w:tcPr>
            <w:tcW w:w="2340" w:type="dxa"/>
            <w:shd w:val="clear" w:color="auto" w:fill="auto"/>
          </w:tcPr>
          <w:p w:rsidR="00121AF1" w:rsidRPr="007E7C7E" w:rsidRDefault="00121AF1" w:rsidP="007E7C7E">
            <w:pPr>
              <w:jc w:val="center"/>
              <w:rPr>
                <w:rFonts w:ascii="Times New Roman" w:hAnsi="Times New Roman" w:cs="Times New Roman"/>
                <w:b/>
                <w:bCs/>
                <w:sz w:val="20"/>
                <w:szCs w:val="20"/>
              </w:rPr>
            </w:pPr>
          </w:p>
          <w:p w:rsidR="00121AF1" w:rsidRPr="007E7C7E" w:rsidRDefault="00D86152"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Committee Chair</w:t>
            </w:r>
          </w:p>
        </w:tc>
      </w:tr>
      <w:tr w:rsidR="007E7C7E" w:rsidRPr="007E7C7E" w:rsidTr="007E7C7E">
        <w:tc>
          <w:tcPr>
            <w:tcW w:w="1800" w:type="dxa"/>
            <w:shd w:val="clear" w:color="auto" w:fill="auto"/>
          </w:tcPr>
          <w:p w:rsidR="00121AF1" w:rsidRPr="007E7C7E" w:rsidRDefault="00121AF1" w:rsidP="005617B0">
            <w:pPr>
              <w:rPr>
                <w:rFonts w:ascii="Times New Roman" w:hAnsi="Times New Roman" w:cs="Times New Roman"/>
                <w:sz w:val="20"/>
                <w:szCs w:val="20"/>
              </w:rPr>
            </w:pPr>
          </w:p>
          <w:p w:rsidR="00121AF1" w:rsidRPr="007E7C7E" w:rsidRDefault="00121AF1" w:rsidP="005617B0">
            <w:pPr>
              <w:rPr>
                <w:rFonts w:ascii="Times New Roman" w:hAnsi="Times New Roman" w:cs="Times New Roman"/>
                <w:b/>
                <w:bCs/>
                <w:sz w:val="20"/>
                <w:szCs w:val="20"/>
              </w:rPr>
            </w:pPr>
            <w:r w:rsidRPr="007E7C7E">
              <w:rPr>
                <w:rFonts w:ascii="Times New Roman" w:hAnsi="Times New Roman" w:cs="Times New Roman"/>
                <w:sz w:val="20"/>
                <w:szCs w:val="20"/>
              </w:rPr>
              <w:t>1/1998 – 12/2000</w:t>
            </w:r>
          </w:p>
        </w:tc>
        <w:tc>
          <w:tcPr>
            <w:tcW w:w="3960" w:type="dxa"/>
            <w:shd w:val="clear" w:color="auto" w:fill="auto"/>
          </w:tcPr>
          <w:p w:rsidR="00121AF1" w:rsidRPr="007E7C7E" w:rsidRDefault="00121AF1" w:rsidP="007E7C7E">
            <w:pPr>
              <w:jc w:val="center"/>
              <w:rPr>
                <w:rFonts w:ascii="Times New Roman" w:hAnsi="Times New Roman" w:cs="Times New Roman"/>
                <w:sz w:val="20"/>
                <w:szCs w:val="20"/>
              </w:rPr>
            </w:pPr>
            <w:proofErr w:type="spellStart"/>
            <w:r w:rsidRPr="007E7C7E">
              <w:rPr>
                <w:rFonts w:ascii="Times New Roman" w:hAnsi="Times New Roman" w:cs="Times New Roman"/>
                <w:sz w:val="20"/>
                <w:szCs w:val="20"/>
              </w:rPr>
              <w:t>Masters</w:t>
            </w:r>
            <w:proofErr w:type="spellEnd"/>
            <w:r w:rsidRPr="007E7C7E">
              <w:rPr>
                <w:rFonts w:ascii="Times New Roman" w:hAnsi="Times New Roman" w:cs="Times New Roman"/>
                <w:sz w:val="20"/>
                <w:szCs w:val="20"/>
              </w:rPr>
              <w:t xml:space="preserve"> Degree Program/Curriculum Committee MCH</w:t>
            </w:r>
          </w:p>
        </w:tc>
        <w:tc>
          <w:tcPr>
            <w:tcW w:w="1890" w:type="dxa"/>
            <w:shd w:val="clear" w:color="auto" w:fill="auto"/>
          </w:tcPr>
          <w:p w:rsidR="00121AF1" w:rsidRPr="007E7C7E" w:rsidRDefault="00121AF1" w:rsidP="007E7C7E">
            <w:pPr>
              <w:jc w:val="center"/>
              <w:rPr>
                <w:rFonts w:ascii="Times New Roman" w:hAnsi="Times New Roman" w:cs="Times New Roman"/>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SOPH UAB</w:t>
            </w:r>
          </w:p>
        </w:tc>
        <w:tc>
          <w:tcPr>
            <w:tcW w:w="2340" w:type="dxa"/>
            <w:shd w:val="clear" w:color="auto" w:fill="auto"/>
          </w:tcPr>
          <w:p w:rsidR="00121AF1" w:rsidRPr="007E7C7E" w:rsidRDefault="00121AF1" w:rsidP="007E7C7E">
            <w:pPr>
              <w:jc w:val="center"/>
              <w:rPr>
                <w:rFonts w:ascii="Times New Roman" w:hAnsi="Times New Roman" w:cs="Times New Roman"/>
                <w:b/>
                <w:bCs/>
                <w:sz w:val="20"/>
                <w:szCs w:val="20"/>
              </w:rPr>
            </w:pPr>
          </w:p>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b/>
                <w:bCs/>
                <w:sz w:val="20"/>
                <w:szCs w:val="20"/>
              </w:rPr>
              <w:t>Committee Chair</w:t>
            </w:r>
          </w:p>
        </w:tc>
      </w:tr>
      <w:tr w:rsidR="007E7C7E" w:rsidRPr="007E7C7E" w:rsidTr="007E7C7E">
        <w:tc>
          <w:tcPr>
            <w:tcW w:w="1800" w:type="dxa"/>
            <w:shd w:val="clear" w:color="auto" w:fill="auto"/>
          </w:tcPr>
          <w:p w:rsidR="00121AF1" w:rsidRPr="007E7C7E" w:rsidRDefault="00121AF1" w:rsidP="005617B0">
            <w:pPr>
              <w:rPr>
                <w:rFonts w:ascii="Times New Roman" w:hAnsi="Times New Roman" w:cs="Times New Roman"/>
                <w:sz w:val="20"/>
                <w:szCs w:val="20"/>
              </w:rPr>
            </w:pPr>
            <w:r w:rsidRPr="007E7C7E">
              <w:rPr>
                <w:rFonts w:ascii="Times New Roman" w:hAnsi="Times New Roman" w:cs="Times New Roman"/>
                <w:sz w:val="20"/>
                <w:szCs w:val="20"/>
              </w:rPr>
              <w:t>7/2001- 7/2003</w:t>
            </w:r>
          </w:p>
        </w:tc>
        <w:tc>
          <w:tcPr>
            <w:tcW w:w="396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Admissions and Graduation Committee</w:t>
            </w:r>
          </w:p>
        </w:tc>
        <w:tc>
          <w:tcPr>
            <w:tcW w:w="189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SOPH UAB</w:t>
            </w:r>
          </w:p>
        </w:tc>
        <w:tc>
          <w:tcPr>
            <w:tcW w:w="234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121AF1" w:rsidRPr="007E7C7E" w:rsidRDefault="00121AF1" w:rsidP="005617B0">
            <w:pPr>
              <w:rPr>
                <w:rFonts w:ascii="Times New Roman" w:hAnsi="Times New Roman" w:cs="Times New Roman"/>
                <w:sz w:val="20"/>
                <w:szCs w:val="20"/>
              </w:rPr>
            </w:pPr>
            <w:r w:rsidRPr="007E7C7E">
              <w:rPr>
                <w:rFonts w:ascii="Times New Roman" w:hAnsi="Times New Roman" w:cs="Times New Roman"/>
                <w:sz w:val="20"/>
                <w:szCs w:val="20"/>
              </w:rPr>
              <w:t>3/99- 4/99) &amp; (3/2000-4/2000</w:t>
            </w:r>
          </w:p>
        </w:tc>
        <w:tc>
          <w:tcPr>
            <w:tcW w:w="3960" w:type="dxa"/>
            <w:shd w:val="clear" w:color="auto" w:fill="auto"/>
          </w:tcPr>
          <w:p w:rsidR="00121AF1" w:rsidRPr="007E7C7E" w:rsidRDefault="00121AF1" w:rsidP="007E7C7E">
            <w:pPr>
              <w:jc w:val="center"/>
              <w:rPr>
                <w:rFonts w:ascii="Times New Roman" w:hAnsi="Times New Roman" w:cs="Times New Roman"/>
                <w:b/>
                <w:bCs/>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Alumni of the Year</w:t>
            </w:r>
          </w:p>
        </w:tc>
        <w:tc>
          <w:tcPr>
            <w:tcW w:w="1890" w:type="dxa"/>
            <w:shd w:val="clear" w:color="auto" w:fill="auto"/>
          </w:tcPr>
          <w:p w:rsidR="00121AF1" w:rsidRPr="007E7C7E" w:rsidRDefault="00121AF1" w:rsidP="007E7C7E">
            <w:pPr>
              <w:jc w:val="center"/>
              <w:rPr>
                <w:rFonts w:ascii="Times New Roman" w:hAnsi="Times New Roman" w:cs="Times New Roman"/>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SOPH UAB</w:t>
            </w:r>
          </w:p>
        </w:tc>
        <w:tc>
          <w:tcPr>
            <w:tcW w:w="2340" w:type="dxa"/>
            <w:shd w:val="clear" w:color="auto" w:fill="auto"/>
          </w:tcPr>
          <w:p w:rsidR="00121AF1" w:rsidRPr="007E7C7E" w:rsidRDefault="00121AF1" w:rsidP="007E7C7E">
            <w:pPr>
              <w:jc w:val="center"/>
              <w:rPr>
                <w:rFonts w:ascii="Times New Roman" w:hAnsi="Times New Roman" w:cs="Times New Roman"/>
                <w:b/>
                <w:bCs/>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121AF1" w:rsidRPr="007E7C7E" w:rsidRDefault="00121AF1" w:rsidP="005617B0">
            <w:pPr>
              <w:rPr>
                <w:rFonts w:ascii="Times New Roman" w:hAnsi="Times New Roman" w:cs="Times New Roman"/>
                <w:sz w:val="20"/>
                <w:szCs w:val="20"/>
              </w:rPr>
            </w:pPr>
            <w:r w:rsidRPr="007E7C7E">
              <w:rPr>
                <w:rFonts w:ascii="Times New Roman" w:hAnsi="Times New Roman" w:cs="Times New Roman"/>
                <w:sz w:val="20"/>
                <w:szCs w:val="20"/>
              </w:rPr>
              <w:t>9/1999- 3/2000</w:t>
            </w:r>
          </w:p>
        </w:tc>
        <w:tc>
          <w:tcPr>
            <w:tcW w:w="396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CEPH Service Criteria Subcommittee</w:t>
            </w:r>
          </w:p>
        </w:tc>
        <w:tc>
          <w:tcPr>
            <w:tcW w:w="189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SOPH UAB</w:t>
            </w:r>
          </w:p>
        </w:tc>
        <w:tc>
          <w:tcPr>
            <w:tcW w:w="234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121AF1" w:rsidRPr="007E7C7E" w:rsidRDefault="00121AF1" w:rsidP="005617B0">
            <w:pPr>
              <w:rPr>
                <w:rFonts w:ascii="Times New Roman" w:hAnsi="Times New Roman" w:cs="Times New Roman"/>
                <w:sz w:val="20"/>
                <w:szCs w:val="20"/>
              </w:rPr>
            </w:pPr>
            <w:r w:rsidRPr="007E7C7E">
              <w:rPr>
                <w:rFonts w:ascii="Times New Roman" w:hAnsi="Times New Roman" w:cs="Times New Roman"/>
                <w:sz w:val="20"/>
                <w:szCs w:val="20"/>
              </w:rPr>
              <w:t>8/1997 - 5/2001</w:t>
            </w:r>
          </w:p>
        </w:tc>
        <w:tc>
          <w:tcPr>
            <w:tcW w:w="396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Faculty Affairs Committee</w:t>
            </w:r>
          </w:p>
        </w:tc>
        <w:tc>
          <w:tcPr>
            <w:tcW w:w="189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SOPH UAB</w:t>
            </w:r>
          </w:p>
        </w:tc>
        <w:tc>
          <w:tcPr>
            <w:tcW w:w="234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121AF1" w:rsidRPr="007E7C7E" w:rsidRDefault="00121AF1" w:rsidP="005617B0">
            <w:pPr>
              <w:rPr>
                <w:rFonts w:ascii="Times New Roman" w:hAnsi="Times New Roman" w:cs="Times New Roman"/>
                <w:sz w:val="20"/>
                <w:szCs w:val="20"/>
              </w:rPr>
            </w:pPr>
          </w:p>
          <w:p w:rsidR="00121AF1" w:rsidRPr="007E7C7E" w:rsidRDefault="00121AF1" w:rsidP="0084236B">
            <w:pPr>
              <w:rPr>
                <w:rFonts w:ascii="Times New Roman" w:hAnsi="Times New Roman" w:cs="Times New Roman"/>
                <w:sz w:val="20"/>
                <w:szCs w:val="20"/>
              </w:rPr>
            </w:pPr>
            <w:r w:rsidRPr="007E7C7E">
              <w:rPr>
                <w:rFonts w:ascii="Times New Roman" w:hAnsi="Times New Roman" w:cs="Times New Roman"/>
                <w:sz w:val="20"/>
                <w:szCs w:val="20"/>
              </w:rPr>
              <w:t xml:space="preserve">10/1999 – </w:t>
            </w:r>
            <w:r w:rsidR="0084236B">
              <w:rPr>
                <w:rFonts w:ascii="Times New Roman" w:hAnsi="Times New Roman" w:cs="Times New Roman"/>
                <w:sz w:val="20"/>
                <w:szCs w:val="20"/>
              </w:rPr>
              <w:t>7/ 2006</w:t>
            </w:r>
          </w:p>
        </w:tc>
        <w:tc>
          <w:tcPr>
            <w:tcW w:w="396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Advisory Committee (to the Dean) on Information Technology</w:t>
            </w:r>
          </w:p>
        </w:tc>
        <w:tc>
          <w:tcPr>
            <w:tcW w:w="1890" w:type="dxa"/>
            <w:shd w:val="clear" w:color="auto" w:fill="auto"/>
          </w:tcPr>
          <w:p w:rsidR="00121AF1" w:rsidRPr="007E7C7E" w:rsidRDefault="00121AF1" w:rsidP="007E7C7E">
            <w:pPr>
              <w:jc w:val="center"/>
              <w:rPr>
                <w:rFonts w:ascii="Times New Roman" w:hAnsi="Times New Roman" w:cs="Times New Roman"/>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SOPH UAB</w:t>
            </w:r>
          </w:p>
        </w:tc>
        <w:tc>
          <w:tcPr>
            <w:tcW w:w="2340" w:type="dxa"/>
            <w:shd w:val="clear" w:color="auto" w:fill="auto"/>
          </w:tcPr>
          <w:p w:rsidR="00121AF1" w:rsidRPr="007E7C7E" w:rsidRDefault="00121AF1" w:rsidP="007E7C7E">
            <w:pPr>
              <w:jc w:val="center"/>
              <w:rPr>
                <w:rFonts w:ascii="Times New Roman" w:hAnsi="Times New Roman" w:cs="Times New Roman"/>
                <w:b/>
                <w:bCs/>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121AF1" w:rsidRPr="007E7C7E" w:rsidRDefault="00121AF1" w:rsidP="005617B0">
            <w:pPr>
              <w:rPr>
                <w:rFonts w:ascii="Times New Roman" w:hAnsi="Times New Roman" w:cs="Times New Roman"/>
                <w:sz w:val="20"/>
                <w:szCs w:val="20"/>
              </w:rPr>
            </w:pPr>
          </w:p>
          <w:p w:rsidR="00121AF1" w:rsidRPr="007E7C7E" w:rsidRDefault="00121AF1" w:rsidP="005617B0">
            <w:pPr>
              <w:rPr>
                <w:rFonts w:ascii="Times New Roman" w:hAnsi="Times New Roman" w:cs="Times New Roman"/>
                <w:sz w:val="20"/>
                <w:szCs w:val="20"/>
              </w:rPr>
            </w:pPr>
            <w:r w:rsidRPr="007E7C7E">
              <w:rPr>
                <w:rFonts w:ascii="Times New Roman" w:hAnsi="Times New Roman" w:cs="Times New Roman"/>
                <w:sz w:val="20"/>
                <w:szCs w:val="20"/>
              </w:rPr>
              <w:t>6/1999</w:t>
            </w:r>
          </w:p>
        </w:tc>
        <w:tc>
          <w:tcPr>
            <w:tcW w:w="396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University Wide Grant Application Review Committee</w:t>
            </w:r>
          </w:p>
        </w:tc>
        <w:tc>
          <w:tcPr>
            <w:tcW w:w="1890" w:type="dxa"/>
            <w:shd w:val="clear" w:color="auto" w:fill="auto"/>
          </w:tcPr>
          <w:p w:rsidR="00121AF1" w:rsidRPr="007E7C7E" w:rsidRDefault="00121AF1" w:rsidP="007E7C7E">
            <w:pPr>
              <w:jc w:val="center"/>
              <w:rPr>
                <w:rFonts w:ascii="Times New Roman" w:hAnsi="Times New Roman" w:cs="Times New Roman"/>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SOPH UAB</w:t>
            </w:r>
          </w:p>
        </w:tc>
        <w:tc>
          <w:tcPr>
            <w:tcW w:w="2340" w:type="dxa"/>
            <w:shd w:val="clear" w:color="auto" w:fill="auto"/>
          </w:tcPr>
          <w:p w:rsidR="00121AF1" w:rsidRPr="007E7C7E" w:rsidRDefault="00121AF1" w:rsidP="007E7C7E">
            <w:pPr>
              <w:jc w:val="center"/>
              <w:rPr>
                <w:rFonts w:ascii="Times New Roman" w:hAnsi="Times New Roman" w:cs="Times New Roman"/>
                <w:b/>
                <w:bCs/>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121AF1" w:rsidRPr="007E7C7E" w:rsidRDefault="00121AF1" w:rsidP="00D568B7">
            <w:pPr>
              <w:rPr>
                <w:rFonts w:ascii="Times New Roman" w:hAnsi="Times New Roman" w:cs="Times New Roman"/>
                <w:sz w:val="20"/>
                <w:szCs w:val="20"/>
              </w:rPr>
            </w:pPr>
          </w:p>
          <w:p w:rsidR="00121AF1" w:rsidRPr="007E7C7E" w:rsidRDefault="00121AF1" w:rsidP="00D568B7">
            <w:pPr>
              <w:rPr>
                <w:rFonts w:ascii="Times New Roman" w:hAnsi="Times New Roman" w:cs="Times New Roman"/>
                <w:sz w:val="20"/>
                <w:szCs w:val="20"/>
              </w:rPr>
            </w:pPr>
            <w:r w:rsidRPr="007E7C7E">
              <w:rPr>
                <w:rFonts w:ascii="Times New Roman" w:hAnsi="Times New Roman" w:cs="Times New Roman"/>
                <w:sz w:val="20"/>
                <w:szCs w:val="20"/>
              </w:rPr>
              <w:t>5/1998-8/1998</w:t>
            </w:r>
          </w:p>
        </w:tc>
        <w:tc>
          <w:tcPr>
            <w:tcW w:w="396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Chair search committee  - Department of Maternal and Child health</w:t>
            </w:r>
          </w:p>
        </w:tc>
        <w:tc>
          <w:tcPr>
            <w:tcW w:w="1890" w:type="dxa"/>
            <w:shd w:val="clear" w:color="auto" w:fill="auto"/>
          </w:tcPr>
          <w:p w:rsidR="00121AF1" w:rsidRPr="007E7C7E" w:rsidRDefault="00121AF1" w:rsidP="007E7C7E">
            <w:pPr>
              <w:jc w:val="center"/>
              <w:rPr>
                <w:rFonts w:ascii="Times New Roman" w:hAnsi="Times New Roman" w:cs="Times New Roman"/>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SOPH UAB</w:t>
            </w:r>
          </w:p>
        </w:tc>
        <w:tc>
          <w:tcPr>
            <w:tcW w:w="2340" w:type="dxa"/>
            <w:shd w:val="clear" w:color="auto" w:fill="auto"/>
          </w:tcPr>
          <w:p w:rsidR="00121AF1" w:rsidRPr="007E7C7E" w:rsidRDefault="00121AF1" w:rsidP="007E7C7E">
            <w:pPr>
              <w:jc w:val="center"/>
              <w:rPr>
                <w:rFonts w:ascii="Times New Roman" w:hAnsi="Times New Roman" w:cs="Times New Roman"/>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121AF1" w:rsidRPr="007E7C7E" w:rsidRDefault="00121AF1" w:rsidP="005617B0">
            <w:pPr>
              <w:rPr>
                <w:rFonts w:ascii="Times New Roman" w:hAnsi="Times New Roman" w:cs="Times New Roman"/>
                <w:sz w:val="20"/>
                <w:szCs w:val="20"/>
              </w:rPr>
            </w:pPr>
            <w:r w:rsidRPr="007E7C7E">
              <w:rPr>
                <w:rFonts w:ascii="Times New Roman" w:hAnsi="Times New Roman" w:cs="Times New Roman"/>
                <w:sz w:val="20"/>
                <w:szCs w:val="20"/>
              </w:rPr>
              <w:lastRenderedPageBreak/>
              <w:t>4/1997- 3/1998</w:t>
            </w:r>
          </w:p>
        </w:tc>
        <w:tc>
          <w:tcPr>
            <w:tcW w:w="396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Future of Public Health Professional Strategic Planning Workgroup</w:t>
            </w:r>
          </w:p>
        </w:tc>
        <w:tc>
          <w:tcPr>
            <w:tcW w:w="1890" w:type="dxa"/>
            <w:shd w:val="clear" w:color="auto" w:fill="auto"/>
          </w:tcPr>
          <w:p w:rsidR="00121AF1" w:rsidRPr="007E7C7E" w:rsidRDefault="00121AF1" w:rsidP="007E7C7E">
            <w:pPr>
              <w:jc w:val="center"/>
              <w:rPr>
                <w:rFonts w:ascii="Times New Roman" w:hAnsi="Times New Roman" w:cs="Times New Roman"/>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SOPH UAB</w:t>
            </w:r>
          </w:p>
        </w:tc>
        <w:tc>
          <w:tcPr>
            <w:tcW w:w="2340" w:type="dxa"/>
            <w:shd w:val="clear" w:color="auto" w:fill="auto"/>
          </w:tcPr>
          <w:p w:rsidR="00121AF1" w:rsidRPr="007E7C7E" w:rsidRDefault="00121AF1" w:rsidP="007E7C7E">
            <w:pPr>
              <w:jc w:val="center"/>
              <w:rPr>
                <w:rFonts w:ascii="Times New Roman" w:hAnsi="Times New Roman" w:cs="Times New Roman"/>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121AF1" w:rsidRPr="007E7C7E" w:rsidRDefault="00121AF1" w:rsidP="005617B0">
            <w:pPr>
              <w:rPr>
                <w:rFonts w:ascii="Times New Roman" w:hAnsi="Times New Roman" w:cs="Times New Roman"/>
                <w:sz w:val="20"/>
                <w:szCs w:val="20"/>
              </w:rPr>
            </w:pPr>
            <w:r w:rsidRPr="007E7C7E">
              <w:rPr>
                <w:rFonts w:ascii="Times New Roman" w:hAnsi="Times New Roman" w:cs="Times New Roman"/>
                <w:sz w:val="20"/>
                <w:szCs w:val="20"/>
              </w:rPr>
              <w:t>1/1997 -  8/1997</w:t>
            </w:r>
          </w:p>
        </w:tc>
        <w:tc>
          <w:tcPr>
            <w:tcW w:w="396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Admissions and Graduation Committee</w:t>
            </w:r>
          </w:p>
        </w:tc>
        <w:tc>
          <w:tcPr>
            <w:tcW w:w="189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SOPH UAB</w:t>
            </w:r>
          </w:p>
        </w:tc>
        <w:tc>
          <w:tcPr>
            <w:tcW w:w="234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121AF1" w:rsidRPr="007E7C7E" w:rsidRDefault="00121AF1" w:rsidP="005617B0">
            <w:pPr>
              <w:rPr>
                <w:rFonts w:ascii="Times New Roman" w:hAnsi="Times New Roman" w:cs="Times New Roman"/>
                <w:sz w:val="20"/>
                <w:szCs w:val="20"/>
              </w:rPr>
            </w:pPr>
          </w:p>
          <w:p w:rsidR="00121AF1" w:rsidRPr="007E7C7E" w:rsidRDefault="00121AF1" w:rsidP="005617B0">
            <w:pPr>
              <w:rPr>
                <w:rFonts w:ascii="Times New Roman" w:hAnsi="Times New Roman" w:cs="Times New Roman"/>
                <w:sz w:val="20"/>
                <w:szCs w:val="20"/>
              </w:rPr>
            </w:pPr>
            <w:r w:rsidRPr="007E7C7E">
              <w:rPr>
                <w:rFonts w:ascii="Times New Roman" w:hAnsi="Times New Roman" w:cs="Times New Roman"/>
                <w:sz w:val="20"/>
                <w:szCs w:val="20"/>
              </w:rPr>
              <w:t>4/1997-6/1997</w:t>
            </w:r>
          </w:p>
        </w:tc>
        <w:tc>
          <w:tcPr>
            <w:tcW w:w="396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Chair search committee  - Department of health Care Organization and Policy</w:t>
            </w:r>
          </w:p>
        </w:tc>
        <w:tc>
          <w:tcPr>
            <w:tcW w:w="1890" w:type="dxa"/>
            <w:shd w:val="clear" w:color="auto" w:fill="auto"/>
          </w:tcPr>
          <w:p w:rsidR="00121AF1" w:rsidRPr="007E7C7E" w:rsidRDefault="00121AF1" w:rsidP="007E7C7E">
            <w:pPr>
              <w:jc w:val="center"/>
              <w:rPr>
                <w:rFonts w:ascii="Times New Roman" w:hAnsi="Times New Roman" w:cs="Times New Roman"/>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SOPH UAB</w:t>
            </w:r>
          </w:p>
        </w:tc>
        <w:tc>
          <w:tcPr>
            <w:tcW w:w="2340" w:type="dxa"/>
            <w:shd w:val="clear" w:color="auto" w:fill="auto"/>
          </w:tcPr>
          <w:p w:rsidR="00121AF1" w:rsidRPr="007E7C7E" w:rsidRDefault="00121AF1" w:rsidP="007E7C7E">
            <w:pPr>
              <w:jc w:val="center"/>
              <w:rPr>
                <w:rFonts w:ascii="Times New Roman" w:hAnsi="Times New Roman" w:cs="Times New Roman"/>
                <w:b/>
                <w:bCs/>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121AF1" w:rsidRPr="007E7C7E" w:rsidRDefault="00121AF1" w:rsidP="005617B0">
            <w:pPr>
              <w:rPr>
                <w:rFonts w:ascii="Times New Roman" w:hAnsi="Times New Roman" w:cs="Times New Roman"/>
                <w:sz w:val="20"/>
                <w:szCs w:val="20"/>
              </w:rPr>
            </w:pPr>
            <w:r w:rsidRPr="007E7C7E">
              <w:rPr>
                <w:rFonts w:ascii="Times New Roman" w:hAnsi="Times New Roman" w:cs="Times New Roman"/>
                <w:sz w:val="20"/>
                <w:szCs w:val="20"/>
              </w:rPr>
              <w:t>2/96-6-96</w:t>
            </w:r>
          </w:p>
        </w:tc>
        <w:tc>
          <w:tcPr>
            <w:tcW w:w="396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Chair search committee - Department of Maternal and Child Health</w:t>
            </w:r>
          </w:p>
        </w:tc>
        <w:tc>
          <w:tcPr>
            <w:tcW w:w="1890" w:type="dxa"/>
            <w:shd w:val="clear" w:color="auto" w:fill="auto"/>
          </w:tcPr>
          <w:p w:rsidR="00121AF1" w:rsidRPr="007E7C7E" w:rsidRDefault="00121AF1" w:rsidP="007E7C7E">
            <w:pPr>
              <w:jc w:val="center"/>
              <w:rPr>
                <w:rFonts w:ascii="Times New Roman" w:hAnsi="Times New Roman" w:cs="Times New Roman"/>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SOPH UNC-CH</w:t>
            </w:r>
          </w:p>
        </w:tc>
        <w:tc>
          <w:tcPr>
            <w:tcW w:w="2340" w:type="dxa"/>
            <w:shd w:val="clear" w:color="auto" w:fill="auto"/>
          </w:tcPr>
          <w:p w:rsidR="00121AF1" w:rsidRPr="007E7C7E" w:rsidRDefault="00121AF1" w:rsidP="007E7C7E">
            <w:pPr>
              <w:jc w:val="center"/>
              <w:rPr>
                <w:rFonts w:ascii="Times New Roman" w:hAnsi="Times New Roman" w:cs="Times New Roman"/>
                <w:b/>
                <w:bCs/>
                <w:sz w:val="20"/>
                <w:szCs w:val="20"/>
              </w:rPr>
            </w:pPr>
          </w:p>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bl>
    <w:p w:rsidR="004257D2" w:rsidRDefault="00086BAC" w:rsidP="00121AF1">
      <w:pPr>
        <w:tabs>
          <w:tab w:val="left" w:pos="1800"/>
        </w:tabs>
        <w:ind w:left="1440"/>
        <w:rPr>
          <w:rFonts w:ascii="Times New Roman" w:hAnsi="Times New Roman" w:cs="Times New Roman"/>
          <w:b/>
          <w:bCs/>
          <w:sz w:val="20"/>
          <w:szCs w:val="20"/>
        </w:rPr>
      </w:pPr>
      <w:r>
        <w:rPr>
          <w:rFonts w:ascii="Times New Roman" w:hAnsi="Times New Roman" w:cs="Times New Roman"/>
          <w:sz w:val="20"/>
          <w:szCs w:val="20"/>
        </w:rPr>
        <w:tab/>
      </w:r>
      <w:r w:rsidR="00BE4665">
        <w:rPr>
          <w:rFonts w:ascii="Times New Roman" w:hAnsi="Times New Roman" w:cs="Times New Roman"/>
          <w:sz w:val="20"/>
          <w:szCs w:val="20"/>
        </w:rPr>
        <w:t xml:space="preserve"> </w:t>
      </w:r>
    </w:p>
    <w:p w:rsidR="00AC096F" w:rsidRDefault="00AC096F" w:rsidP="004257D2">
      <w:pPr>
        <w:ind w:left="720"/>
        <w:rPr>
          <w:rFonts w:ascii="Times New Roman" w:hAnsi="Times New Roman" w:cs="Times New Roman"/>
          <w:b/>
          <w:bCs/>
          <w:sz w:val="20"/>
          <w:szCs w:val="20"/>
        </w:rPr>
      </w:pPr>
      <w:r>
        <w:rPr>
          <w:rFonts w:ascii="Times New Roman" w:hAnsi="Times New Roman" w:cs="Times New Roman"/>
          <w:b/>
          <w:bCs/>
          <w:sz w:val="20"/>
          <w:szCs w:val="20"/>
        </w:rPr>
        <w:tab/>
      </w:r>
      <w:r w:rsidRPr="00DE5A4B">
        <w:rPr>
          <w:rFonts w:ascii="Times New Roman" w:hAnsi="Times New Roman" w:cs="Times New Roman"/>
          <w:sz w:val="20"/>
          <w:szCs w:val="20"/>
        </w:rPr>
        <w:t>3.</w:t>
      </w:r>
      <w:r>
        <w:rPr>
          <w:rFonts w:ascii="Times New Roman" w:hAnsi="Times New Roman" w:cs="Times New Roman"/>
          <w:b/>
          <w:bCs/>
          <w:sz w:val="20"/>
          <w:szCs w:val="20"/>
        </w:rPr>
        <w:tab/>
      </w:r>
      <w:r w:rsidRPr="00AC096F">
        <w:rPr>
          <w:rFonts w:ascii="Times New Roman" w:hAnsi="Times New Roman" w:cs="Times New Roman"/>
          <w:b/>
          <w:bCs/>
          <w:sz w:val="20"/>
          <w:szCs w:val="20"/>
          <w:u w:val="single"/>
        </w:rPr>
        <w:t>University</w:t>
      </w:r>
    </w:p>
    <w:p w:rsidR="00472528" w:rsidRDefault="00472528" w:rsidP="00472528">
      <w:pPr>
        <w:rPr>
          <w:rFonts w:ascii="Times New Roman" w:hAnsi="Times New Roman" w:cs="Times New Roman"/>
          <w:b/>
          <w:bCs/>
          <w:sz w:val="20"/>
          <w:szCs w:val="20"/>
        </w:rPr>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320"/>
        <w:gridCol w:w="1530"/>
        <w:gridCol w:w="2340"/>
      </w:tblGrid>
      <w:tr w:rsidR="007E7C7E" w:rsidRPr="007E7C7E" w:rsidTr="007E7C7E">
        <w:tc>
          <w:tcPr>
            <w:tcW w:w="1800" w:type="dxa"/>
            <w:shd w:val="clear" w:color="auto" w:fill="auto"/>
          </w:tcPr>
          <w:p w:rsidR="00121AF1" w:rsidRPr="007E7C7E" w:rsidRDefault="00121AF1"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Dates Served</w:t>
            </w:r>
          </w:p>
        </w:tc>
        <w:tc>
          <w:tcPr>
            <w:tcW w:w="4320" w:type="dxa"/>
            <w:shd w:val="clear" w:color="auto" w:fill="auto"/>
          </w:tcPr>
          <w:p w:rsidR="00121AF1" w:rsidRPr="007E7C7E" w:rsidRDefault="00121AF1"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Committee Name</w:t>
            </w:r>
          </w:p>
        </w:tc>
        <w:tc>
          <w:tcPr>
            <w:tcW w:w="1530" w:type="dxa"/>
            <w:shd w:val="clear" w:color="auto" w:fill="auto"/>
          </w:tcPr>
          <w:p w:rsidR="00121AF1" w:rsidRPr="007E7C7E" w:rsidRDefault="00121AF1"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Affiliation</w:t>
            </w:r>
          </w:p>
        </w:tc>
        <w:tc>
          <w:tcPr>
            <w:tcW w:w="2340" w:type="dxa"/>
            <w:shd w:val="clear" w:color="auto" w:fill="auto"/>
          </w:tcPr>
          <w:p w:rsidR="00121AF1" w:rsidRPr="007E7C7E" w:rsidRDefault="00121AF1"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Designation &amp; Position</w:t>
            </w:r>
          </w:p>
        </w:tc>
      </w:tr>
      <w:tr w:rsidR="00C34996" w:rsidRPr="007E7C7E" w:rsidTr="00344C7E">
        <w:tc>
          <w:tcPr>
            <w:tcW w:w="1800" w:type="dxa"/>
            <w:shd w:val="clear" w:color="auto" w:fill="auto"/>
          </w:tcPr>
          <w:p w:rsidR="00C34996" w:rsidRDefault="00C34996" w:rsidP="00281A0F">
            <w:pPr>
              <w:rPr>
                <w:rFonts w:ascii="Times New Roman" w:hAnsi="Times New Roman" w:cs="Times New Roman"/>
                <w:sz w:val="20"/>
                <w:szCs w:val="20"/>
              </w:rPr>
            </w:pPr>
            <w:r>
              <w:rPr>
                <w:rFonts w:ascii="Times New Roman" w:hAnsi="Times New Roman" w:cs="Times New Roman"/>
                <w:sz w:val="20"/>
                <w:szCs w:val="20"/>
              </w:rPr>
              <w:t>O1/2020 - present</w:t>
            </w:r>
          </w:p>
        </w:tc>
        <w:tc>
          <w:tcPr>
            <w:tcW w:w="4320" w:type="dxa"/>
            <w:shd w:val="clear" w:color="auto" w:fill="auto"/>
          </w:tcPr>
          <w:p w:rsidR="00C34996" w:rsidRDefault="00C34996" w:rsidP="008C2B82">
            <w:pPr>
              <w:jc w:val="center"/>
              <w:rPr>
                <w:rFonts w:ascii="Times New Roman" w:hAnsi="Times New Roman" w:cs="Times New Roman"/>
                <w:sz w:val="20"/>
                <w:szCs w:val="20"/>
              </w:rPr>
            </w:pPr>
            <w:r>
              <w:rPr>
                <w:rFonts w:ascii="Times New Roman" w:hAnsi="Times New Roman" w:cs="Times New Roman"/>
                <w:sz w:val="20"/>
                <w:szCs w:val="20"/>
              </w:rPr>
              <w:t xml:space="preserve">Faculty/Staff Mental </w:t>
            </w:r>
            <w:r w:rsidR="008C2B82">
              <w:rPr>
                <w:rFonts w:ascii="Times New Roman" w:hAnsi="Times New Roman" w:cs="Times New Roman"/>
                <w:sz w:val="20"/>
                <w:szCs w:val="20"/>
              </w:rPr>
              <w:t>H</w:t>
            </w:r>
            <w:r>
              <w:rPr>
                <w:rFonts w:ascii="Times New Roman" w:hAnsi="Times New Roman" w:cs="Times New Roman"/>
                <w:sz w:val="20"/>
                <w:szCs w:val="20"/>
              </w:rPr>
              <w:t xml:space="preserve">ealth and Well-Being </w:t>
            </w:r>
            <w:proofErr w:type="spellStart"/>
            <w:r>
              <w:rPr>
                <w:rFonts w:ascii="Times New Roman" w:hAnsi="Times New Roman" w:cs="Times New Roman"/>
                <w:sz w:val="20"/>
                <w:szCs w:val="20"/>
              </w:rPr>
              <w:t>Adhoc</w:t>
            </w:r>
            <w:proofErr w:type="spellEnd"/>
            <w:r>
              <w:rPr>
                <w:rFonts w:ascii="Times New Roman" w:hAnsi="Times New Roman" w:cs="Times New Roman"/>
                <w:sz w:val="20"/>
                <w:szCs w:val="20"/>
              </w:rPr>
              <w:t xml:space="preserve"> Committee</w:t>
            </w:r>
          </w:p>
        </w:tc>
        <w:tc>
          <w:tcPr>
            <w:tcW w:w="1530" w:type="dxa"/>
            <w:shd w:val="clear" w:color="auto" w:fill="auto"/>
          </w:tcPr>
          <w:p w:rsidR="00C34996" w:rsidRDefault="00C34996" w:rsidP="00344C7E">
            <w:pPr>
              <w:jc w:val="center"/>
              <w:rPr>
                <w:rFonts w:ascii="Times New Roman" w:hAnsi="Times New Roman" w:cs="Times New Roman"/>
                <w:sz w:val="20"/>
                <w:szCs w:val="20"/>
              </w:rPr>
            </w:pPr>
          </w:p>
          <w:p w:rsidR="00C34996" w:rsidRDefault="00C34996" w:rsidP="00344C7E">
            <w:pPr>
              <w:jc w:val="center"/>
              <w:rPr>
                <w:rFonts w:ascii="Times New Roman" w:hAnsi="Times New Roman" w:cs="Times New Roman"/>
                <w:sz w:val="20"/>
                <w:szCs w:val="20"/>
              </w:rPr>
            </w:pPr>
            <w:r>
              <w:rPr>
                <w:rFonts w:ascii="Times New Roman" w:hAnsi="Times New Roman" w:cs="Times New Roman"/>
                <w:sz w:val="20"/>
                <w:szCs w:val="20"/>
              </w:rPr>
              <w:t>GSU</w:t>
            </w:r>
          </w:p>
        </w:tc>
        <w:tc>
          <w:tcPr>
            <w:tcW w:w="2340" w:type="dxa"/>
            <w:shd w:val="clear" w:color="auto" w:fill="auto"/>
          </w:tcPr>
          <w:p w:rsidR="00C34996" w:rsidRPr="000211DA" w:rsidRDefault="005018C2" w:rsidP="00344C7E">
            <w:pPr>
              <w:jc w:val="center"/>
              <w:rPr>
                <w:rFonts w:ascii="Times New Roman" w:hAnsi="Times New Roman" w:cs="Times New Roman"/>
                <w:b/>
                <w:sz w:val="20"/>
                <w:szCs w:val="20"/>
              </w:rPr>
            </w:pPr>
            <w:r>
              <w:rPr>
                <w:rFonts w:ascii="Times New Roman" w:hAnsi="Times New Roman" w:cs="Times New Roman"/>
                <w:b/>
                <w:sz w:val="20"/>
                <w:szCs w:val="20"/>
              </w:rPr>
              <w:t xml:space="preserve">Originated and </w:t>
            </w:r>
            <w:r w:rsidR="00C34996" w:rsidRPr="000211DA">
              <w:rPr>
                <w:rFonts w:ascii="Times New Roman" w:hAnsi="Times New Roman" w:cs="Times New Roman"/>
                <w:b/>
                <w:sz w:val="20"/>
                <w:szCs w:val="20"/>
              </w:rPr>
              <w:t>Co-Chair</w:t>
            </w:r>
          </w:p>
        </w:tc>
      </w:tr>
      <w:tr w:rsidR="000211DA" w:rsidRPr="007E7C7E" w:rsidTr="00823C54">
        <w:tc>
          <w:tcPr>
            <w:tcW w:w="1800" w:type="dxa"/>
            <w:shd w:val="clear" w:color="auto" w:fill="auto"/>
          </w:tcPr>
          <w:p w:rsidR="000211DA" w:rsidRDefault="000211DA" w:rsidP="00823C54">
            <w:pPr>
              <w:rPr>
                <w:rFonts w:ascii="Times New Roman" w:hAnsi="Times New Roman" w:cs="Times New Roman"/>
                <w:sz w:val="20"/>
                <w:szCs w:val="20"/>
              </w:rPr>
            </w:pPr>
            <w:r>
              <w:rPr>
                <w:rFonts w:ascii="Times New Roman" w:hAnsi="Times New Roman" w:cs="Times New Roman"/>
                <w:sz w:val="20"/>
                <w:szCs w:val="20"/>
              </w:rPr>
              <w:t>10/2020 - present</w:t>
            </w:r>
          </w:p>
        </w:tc>
        <w:tc>
          <w:tcPr>
            <w:tcW w:w="4320" w:type="dxa"/>
            <w:shd w:val="clear" w:color="auto" w:fill="auto"/>
          </w:tcPr>
          <w:p w:rsidR="000211DA" w:rsidRDefault="000211DA" w:rsidP="00823C54">
            <w:pPr>
              <w:jc w:val="center"/>
              <w:rPr>
                <w:rFonts w:ascii="Times New Roman" w:hAnsi="Times New Roman" w:cs="Times New Roman"/>
                <w:sz w:val="20"/>
                <w:szCs w:val="20"/>
              </w:rPr>
            </w:pPr>
            <w:r>
              <w:rPr>
                <w:rFonts w:ascii="Times New Roman" w:hAnsi="Times New Roman" w:cs="Times New Roman"/>
                <w:sz w:val="20"/>
                <w:szCs w:val="20"/>
              </w:rPr>
              <w:t>Research Committee of the Climate Action Plan</w:t>
            </w:r>
          </w:p>
        </w:tc>
        <w:tc>
          <w:tcPr>
            <w:tcW w:w="1530" w:type="dxa"/>
            <w:shd w:val="clear" w:color="auto" w:fill="auto"/>
          </w:tcPr>
          <w:p w:rsidR="000211DA" w:rsidRDefault="000211DA" w:rsidP="00823C54">
            <w:pPr>
              <w:jc w:val="center"/>
              <w:rPr>
                <w:rFonts w:ascii="Times New Roman" w:hAnsi="Times New Roman" w:cs="Times New Roman"/>
                <w:sz w:val="20"/>
                <w:szCs w:val="20"/>
              </w:rPr>
            </w:pPr>
            <w:r>
              <w:rPr>
                <w:rFonts w:ascii="Times New Roman" w:hAnsi="Times New Roman" w:cs="Times New Roman"/>
                <w:sz w:val="20"/>
                <w:szCs w:val="20"/>
              </w:rPr>
              <w:t>GSU</w:t>
            </w:r>
          </w:p>
        </w:tc>
        <w:tc>
          <w:tcPr>
            <w:tcW w:w="2340" w:type="dxa"/>
            <w:shd w:val="clear" w:color="auto" w:fill="auto"/>
          </w:tcPr>
          <w:p w:rsidR="000211DA" w:rsidRDefault="000211DA" w:rsidP="00823C54">
            <w:pPr>
              <w:jc w:val="center"/>
              <w:rPr>
                <w:rFonts w:ascii="Times New Roman" w:hAnsi="Times New Roman" w:cs="Times New Roman"/>
                <w:sz w:val="20"/>
                <w:szCs w:val="20"/>
              </w:rPr>
            </w:pPr>
            <w:r>
              <w:rPr>
                <w:rFonts w:ascii="Times New Roman" w:hAnsi="Times New Roman" w:cs="Times New Roman"/>
                <w:sz w:val="20"/>
                <w:szCs w:val="20"/>
              </w:rPr>
              <w:t>Member</w:t>
            </w:r>
          </w:p>
        </w:tc>
      </w:tr>
      <w:tr w:rsidR="006173BC" w:rsidRPr="007E7C7E" w:rsidTr="00344C7E">
        <w:tc>
          <w:tcPr>
            <w:tcW w:w="1800" w:type="dxa"/>
            <w:shd w:val="clear" w:color="auto" w:fill="auto"/>
          </w:tcPr>
          <w:p w:rsidR="000211DA" w:rsidRDefault="000211DA" w:rsidP="00281A0F">
            <w:pPr>
              <w:rPr>
                <w:rFonts w:ascii="Times New Roman" w:hAnsi="Times New Roman" w:cs="Times New Roman"/>
                <w:sz w:val="20"/>
                <w:szCs w:val="20"/>
              </w:rPr>
            </w:pPr>
          </w:p>
          <w:p w:rsidR="006173BC" w:rsidRDefault="006173BC" w:rsidP="00281A0F">
            <w:pPr>
              <w:rPr>
                <w:rFonts w:ascii="Times New Roman" w:hAnsi="Times New Roman" w:cs="Times New Roman"/>
                <w:sz w:val="20"/>
                <w:szCs w:val="20"/>
              </w:rPr>
            </w:pPr>
            <w:r>
              <w:rPr>
                <w:rFonts w:ascii="Times New Roman" w:hAnsi="Times New Roman" w:cs="Times New Roman"/>
                <w:sz w:val="20"/>
                <w:szCs w:val="20"/>
              </w:rPr>
              <w:t>10/2020 – 02/2021</w:t>
            </w:r>
          </w:p>
        </w:tc>
        <w:tc>
          <w:tcPr>
            <w:tcW w:w="4320" w:type="dxa"/>
            <w:shd w:val="clear" w:color="auto" w:fill="auto"/>
          </w:tcPr>
          <w:p w:rsidR="006173BC" w:rsidRPr="006173BC" w:rsidRDefault="006173BC" w:rsidP="006173BC">
            <w:pPr>
              <w:jc w:val="center"/>
              <w:rPr>
                <w:rFonts w:ascii="Times New Roman" w:hAnsi="Times New Roman" w:cs="Times New Roman"/>
                <w:sz w:val="20"/>
                <w:szCs w:val="20"/>
              </w:rPr>
            </w:pPr>
            <w:r w:rsidRPr="006173BC">
              <w:rPr>
                <w:rFonts w:ascii="Times New Roman" w:hAnsi="Times New Roman" w:cs="Times New Roman"/>
                <w:sz w:val="20"/>
                <w:szCs w:val="20"/>
              </w:rPr>
              <w:t>COVID-19 Georgia Southern University:</w:t>
            </w:r>
          </w:p>
          <w:p w:rsidR="006173BC" w:rsidRDefault="006173BC" w:rsidP="006173BC">
            <w:pPr>
              <w:jc w:val="center"/>
              <w:rPr>
                <w:rFonts w:ascii="Times New Roman" w:hAnsi="Times New Roman" w:cs="Times New Roman"/>
                <w:sz w:val="20"/>
                <w:szCs w:val="20"/>
              </w:rPr>
            </w:pPr>
            <w:r w:rsidRPr="006173BC">
              <w:rPr>
                <w:rFonts w:ascii="Times New Roman" w:hAnsi="Times New Roman" w:cs="Times New Roman"/>
                <w:sz w:val="20"/>
                <w:szCs w:val="20"/>
              </w:rPr>
              <w:t>Vaccination Communications</w:t>
            </w:r>
            <w:r>
              <w:rPr>
                <w:rFonts w:ascii="Times New Roman" w:hAnsi="Times New Roman" w:cs="Times New Roman"/>
                <w:sz w:val="20"/>
                <w:szCs w:val="20"/>
              </w:rPr>
              <w:t xml:space="preserve"> Development Ad-Ho</w:t>
            </w:r>
            <w:r w:rsidR="000211DA">
              <w:rPr>
                <w:rFonts w:ascii="Times New Roman" w:hAnsi="Times New Roman" w:cs="Times New Roman"/>
                <w:sz w:val="20"/>
                <w:szCs w:val="20"/>
              </w:rPr>
              <w:t xml:space="preserve">c </w:t>
            </w:r>
            <w:r>
              <w:rPr>
                <w:rFonts w:ascii="Times New Roman" w:hAnsi="Times New Roman" w:cs="Times New Roman"/>
                <w:sz w:val="20"/>
                <w:szCs w:val="20"/>
              </w:rPr>
              <w:t>Committee</w:t>
            </w:r>
          </w:p>
        </w:tc>
        <w:tc>
          <w:tcPr>
            <w:tcW w:w="1530" w:type="dxa"/>
            <w:shd w:val="clear" w:color="auto" w:fill="auto"/>
          </w:tcPr>
          <w:p w:rsidR="000211DA" w:rsidRDefault="000211DA" w:rsidP="00344C7E">
            <w:pPr>
              <w:jc w:val="center"/>
              <w:rPr>
                <w:rFonts w:ascii="Times New Roman" w:hAnsi="Times New Roman" w:cs="Times New Roman"/>
                <w:sz w:val="20"/>
                <w:szCs w:val="20"/>
              </w:rPr>
            </w:pPr>
          </w:p>
          <w:p w:rsidR="006173BC" w:rsidRDefault="000211DA" w:rsidP="00344C7E">
            <w:pPr>
              <w:jc w:val="center"/>
              <w:rPr>
                <w:rFonts w:ascii="Times New Roman" w:hAnsi="Times New Roman" w:cs="Times New Roman"/>
                <w:sz w:val="20"/>
                <w:szCs w:val="20"/>
              </w:rPr>
            </w:pPr>
            <w:r>
              <w:rPr>
                <w:rFonts w:ascii="Times New Roman" w:hAnsi="Times New Roman" w:cs="Times New Roman"/>
                <w:sz w:val="20"/>
                <w:szCs w:val="20"/>
              </w:rPr>
              <w:t>GSU</w:t>
            </w:r>
          </w:p>
        </w:tc>
        <w:tc>
          <w:tcPr>
            <w:tcW w:w="2340" w:type="dxa"/>
            <w:shd w:val="clear" w:color="auto" w:fill="auto"/>
          </w:tcPr>
          <w:p w:rsidR="000211DA" w:rsidRDefault="000211DA" w:rsidP="00344C7E">
            <w:pPr>
              <w:jc w:val="center"/>
              <w:rPr>
                <w:rFonts w:ascii="Times New Roman" w:hAnsi="Times New Roman" w:cs="Times New Roman"/>
                <w:sz w:val="20"/>
                <w:szCs w:val="20"/>
              </w:rPr>
            </w:pPr>
          </w:p>
          <w:p w:rsidR="006173BC" w:rsidRDefault="000211DA" w:rsidP="00344C7E">
            <w:pPr>
              <w:jc w:val="center"/>
              <w:rPr>
                <w:rFonts w:ascii="Times New Roman" w:hAnsi="Times New Roman" w:cs="Times New Roman"/>
                <w:sz w:val="20"/>
                <w:szCs w:val="20"/>
              </w:rPr>
            </w:pPr>
            <w:r>
              <w:rPr>
                <w:rFonts w:ascii="Times New Roman" w:hAnsi="Times New Roman" w:cs="Times New Roman"/>
                <w:sz w:val="20"/>
                <w:szCs w:val="20"/>
              </w:rPr>
              <w:t>Member</w:t>
            </w:r>
          </w:p>
        </w:tc>
      </w:tr>
      <w:tr w:rsidR="00767EF0" w:rsidRPr="007E7C7E" w:rsidTr="00344C7E">
        <w:tc>
          <w:tcPr>
            <w:tcW w:w="1800" w:type="dxa"/>
            <w:shd w:val="clear" w:color="auto" w:fill="auto"/>
          </w:tcPr>
          <w:p w:rsidR="00767EF0" w:rsidRPr="007E7C7E" w:rsidRDefault="00767EF0" w:rsidP="00281A0F">
            <w:pPr>
              <w:rPr>
                <w:rFonts w:ascii="Times New Roman" w:hAnsi="Times New Roman" w:cs="Times New Roman"/>
                <w:sz w:val="20"/>
                <w:szCs w:val="20"/>
              </w:rPr>
            </w:pPr>
            <w:r>
              <w:rPr>
                <w:rFonts w:ascii="Times New Roman" w:hAnsi="Times New Roman" w:cs="Times New Roman"/>
                <w:sz w:val="20"/>
                <w:szCs w:val="20"/>
              </w:rPr>
              <w:t>11/2019-12/2019</w:t>
            </w:r>
          </w:p>
        </w:tc>
        <w:tc>
          <w:tcPr>
            <w:tcW w:w="4320" w:type="dxa"/>
            <w:shd w:val="clear" w:color="auto" w:fill="auto"/>
          </w:tcPr>
          <w:p w:rsidR="00767EF0" w:rsidRPr="007E7C7E" w:rsidRDefault="00767EF0" w:rsidP="00344C7E">
            <w:pPr>
              <w:jc w:val="center"/>
              <w:rPr>
                <w:rFonts w:ascii="Times New Roman" w:hAnsi="Times New Roman" w:cs="Times New Roman"/>
                <w:sz w:val="20"/>
                <w:szCs w:val="20"/>
              </w:rPr>
            </w:pPr>
            <w:r>
              <w:rPr>
                <w:rFonts w:ascii="Times New Roman" w:hAnsi="Times New Roman" w:cs="Times New Roman"/>
                <w:sz w:val="20"/>
                <w:szCs w:val="20"/>
              </w:rPr>
              <w:t>Office of Research -Business Operations Manager Search</w:t>
            </w:r>
          </w:p>
        </w:tc>
        <w:tc>
          <w:tcPr>
            <w:tcW w:w="1530" w:type="dxa"/>
            <w:shd w:val="clear" w:color="auto" w:fill="auto"/>
          </w:tcPr>
          <w:p w:rsidR="00767EF0" w:rsidRDefault="00767EF0" w:rsidP="00344C7E">
            <w:pPr>
              <w:jc w:val="center"/>
              <w:rPr>
                <w:rFonts w:ascii="Times New Roman" w:hAnsi="Times New Roman" w:cs="Times New Roman"/>
                <w:sz w:val="20"/>
                <w:szCs w:val="20"/>
              </w:rPr>
            </w:pPr>
            <w:r>
              <w:rPr>
                <w:rFonts w:ascii="Times New Roman" w:hAnsi="Times New Roman" w:cs="Times New Roman"/>
                <w:sz w:val="20"/>
                <w:szCs w:val="20"/>
              </w:rPr>
              <w:t>GSU</w:t>
            </w:r>
          </w:p>
        </w:tc>
        <w:tc>
          <w:tcPr>
            <w:tcW w:w="2340" w:type="dxa"/>
            <w:shd w:val="clear" w:color="auto" w:fill="auto"/>
          </w:tcPr>
          <w:p w:rsidR="00767EF0" w:rsidRPr="007E7C7E" w:rsidRDefault="00767EF0" w:rsidP="00344C7E">
            <w:pPr>
              <w:jc w:val="center"/>
              <w:rPr>
                <w:rFonts w:ascii="Times New Roman" w:hAnsi="Times New Roman" w:cs="Times New Roman"/>
                <w:sz w:val="20"/>
                <w:szCs w:val="20"/>
              </w:rPr>
            </w:pPr>
            <w:r>
              <w:rPr>
                <w:rFonts w:ascii="Times New Roman" w:hAnsi="Times New Roman" w:cs="Times New Roman"/>
                <w:sz w:val="20"/>
                <w:szCs w:val="20"/>
              </w:rPr>
              <w:t>Member</w:t>
            </w:r>
          </w:p>
        </w:tc>
      </w:tr>
      <w:tr w:rsidR="00767EF0" w:rsidRPr="007E7C7E" w:rsidTr="00344C7E">
        <w:tc>
          <w:tcPr>
            <w:tcW w:w="1800" w:type="dxa"/>
            <w:shd w:val="clear" w:color="auto" w:fill="auto"/>
          </w:tcPr>
          <w:p w:rsidR="00767EF0" w:rsidRPr="007E7C7E" w:rsidRDefault="00767EF0" w:rsidP="00281A0F">
            <w:pPr>
              <w:rPr>
                <w:rFonts w:ascii="Times New Roman" w:hAnsi="Times New Roman" w:cs="Times New Roman"/>
                <w:sz w:val="20"/>
                <w:szCs w:val="20"/>
              </w:rPr>
            </w:pPr>
            <w:r>
              <w:rPr>
                <w:rFonts w:ascii="Times New Roman" w:hAnsi="Times New Roman" w:cs="Times New Roman"/>
                <w:sz w:val="20"/>
                <w:szCs w:val="20"/>
              </w:rPr>
              <w:t>10/2019</w:t>
            </w:r>
          </w:p>
        </w:tc>
        <w:tc>
          <w:tcPr>
            <w:tcW w:w="4320" w:type="dxa"/>
            <w:shd w:val="clear" w:color="auto" w:fill="auto"/>
          </w:tcPr>
          <w:p w:rsidR="00767EF0" w:rsidRPr="007E7C7E" w:rsidRDefault="00767EF0" w:rsidP="00344C7E">
            <w:pPr>
              <w:jc w:val="center"/>
              <w:rPr>
                <w:rFonts w:ascii="Times New Roman" w:hAnsi="Times New Roman" w:cs="Times New Roman"/>
                <w:sz w:val="20"/>
                <w:szCs w:val="20"/>
              </w:rPr>
            </w:pPr>
            <w:r>
              <w:rPr>
                <w:rFonts w:ascii="Times New Roman" w:hAnsi="Times New Roman" w:cs="Times New Roman"/>
                <w:sz w:val="20"/>
                <w:szCs w:val="20"/>
              </w:rPr>
              <w:t>Institutional Research Director Search Committee</w:t>
            </w:r>
          </w:p>
        </w:tc>
        <w:tc>
          <w:tcPr>
            <w:tcW w:w="1530" w:type="dxa"/>
            <w:shd w:val="clear" w:color="auto" w:fill="auto"/>
          </w:tcPr>
          <w:p w:rsidR="00767EF0" w:rsidRDefault="00767EF0" w:rsidP="00344C7E">
            <w:pPr>
              <w:jc w:val="center"/>
              <w:rPr>
                <w:rFonts w:ascii="Times New Roman" w:hAnsi="Times New Roman" w:cs="Times New Roman"/>
                <w:sz w:val="20"/>
                <w:szCs w:val="20"/>
              </w:rPr>
            </w:pPr>
            <w:r>
              <w:rPr>
                <w:rFonts w:ascii="Times New Roman" w:hAnsi="Times New Roman" w:cs="Times New Roman"/>
                <w:sz w:val="20"/>
                <w:szCs w:val="20"/>
              </w:rPr>
              <w:t>GSU</w:t>
            </w:r>
          </w:p>
        </w:tc>
        <w:tc>
          <w:tcPr>
            <w:tcW w:w="2340" w:type="dxa"/>
            <w:shd w:val="clear" w:color="auto" w:fill="auto"/>
          </w:tcPr>
          <w:p w:rsidR="00767EF0" w:rsidRPr="007E7C7E" w:rsidRDefault="00767EF0" w:rsidP="00344C7E">
            <w:pPr>
              <w:jc w:val="center"/>
              <w:rPr>
                <w:rFonts w:ascii="Times New Roman" w:hAnsi="Times New Roman" w:cs="Times New Roman"/>
                <w:sz w:val="20"/>
                <w:szCs w:val="20"/>
              </w:rPr>
            </w:pPr>
            <w:r>
              <w:rPr>
                <w:rFonts w:ascii="Times New Roman" w:hAnsi="Times New Roman" w:cs="Times New Roman"/>
                <w:sz w:val="20"/>
                <w:szCs w:val="20"/>
              </w:rPr>
              <w:t>Member</w:t>
            </w:r>
          </w:p>
        </w:tc>
      </w:tr>
      <w:tr w:rsidR="00281A0F" w:rsidRPr="007E7C7E" w:rsidTr="00344C7E">
        <w:tc>
          <w:tcPr>
            <w:tcW w:w="1800" w:type="dxa"/>
            <w:shd w:val="clear" w:color="auto" w:fill="auto"/>
          </w:tcPr>
          <w:p w:rsidR="000211DA" w:rsidRDefault="000211DA" w:rsidP="000211DA">
            <w:pPr>
              <w:rPr>
                <w:rFonts w:ascii="Times New Roman" w:hAnsi="Times New Roman" w:cs="Times New Roman"/>
                <w:sz w:val="20"/>
                <w:szCs w:val="20"/>
              </w:rPr>
            </w:pPr>
          </w:p>
          <w:p w:rsidR="00281A0F" w:rsidRPr="007E7C7E" w:rsidRDefault="00281A0F" w:rsidP="000211DA">
            <w:pPr>
              <w:rPr>
                <w:rFonts w:ascii="Times New Roman" w:hAnsi="Times New Roman" w:cs="Times New Roman"/>
                <w:sz w:val="20"/>
                <w:szCs w:val="20"/>
              </w:rPr>
            </w:pPr>
            <w:r w:rsidRPr="007E7C7E">
              <w:rPr>
                <w:rFonts w:ascii="Times New Roman" w:hAnsi="Times New Roman" w:cs="Times New Roman"/>
                <w:sz w:val="20"/>
                <w:szCs w:val="20"/>
              </w:rPr>
              <w:t>8/20</w:t>
            </w:r>
            <w:r>
              <w:rPr>
                <w:rFonts w:ascii="Times New Roman" w:hAnsi="Times New Roman" w:cs="Times New Roman"/>
                <w:sz w:val="20"/>
                <w:szCs w:val="20"/>
              </w:rPr>
              <w:t>14</w:t>
            </w:r>
            <w:r w:rsidRPr="007E7C7E">
              <w:rPr>
                <w:rFonts w:ascii="Times New Roman" w:hAnsi="Times New Roman" w:cs="Times New Roman"/>
                <w:sz w:val="20"/>
                <w:szCs w:val="20"/>
              </w:rPr>
              <w:t xml:space="preserve">- </w:t>
            </w:r>
            <w:r w:rsidR="000211DA">
              <w:rPr>
                <w:rFonts w:ascii="Times New Roman" w:hAnsi="Times New Roman" w:cs="Times New Roman"/>
                <w:sz w:val="20"/>
                <w:szCs w:val="20"/>
              </w:rPr>
              <w:t>present</w:t>
            </w:r>
          </w:p>
        </w:tc>
        <w:tc>
          <w:tcPr>
            <w:tcW w:w="4320" w:type="dxa"/>
            <w:shd w:val="clear" w:color="auto" w:fill="auto"/>
          </w:tcPr>
          <w:p w:rsidR="000211DA" w:rsidRDefault="000211DA" w:rsidP="00344C7E">
            <w:pPr>
              <w:jc w:val="center"/>
              <w:rPr>
                <w:rFonts w:ascii="Times New Roman" w:hAnsi="Times New Roman" w:cs="Times New Roman"/>
                <w:sz w:val="20"/>
                <w:szCs w:val="20"/>
              </w:rPr>
            </w:pPr>
          </w:p>
          <w:p w:rsidR="00281A0F" w:rsidRPr="007E7C7E" w:rsidRDefault="00281A0F" w:rsidP="00344C7E">
            <w:pPr>
              <w:jc w:val="center"/>
              <w:rPr>
                <w:rFonts w:ascii="Times New Roman" w:hAnsi="Times New Roman" w:cs="Times New Roman"/>
                <w:sz w:val="20"/>
                <w:szCs w:val="20"/>
              </w:rPr>
            </w:pPr>
            <w:r w:rsidRPr="007E7C7E">
              <w:rPr>
                <w:rFonts w:ascii="Times New Roman" w:hAnsi="Times New Roman" w:cs="Times New Roman"/>
                <w:sz w:val="20"/>
                <w:szCs w:val="20"/>
              </w:rPr>
              <w:t>Institutional Review Board</w:t>
            </w:r>
            <w:r w:rsidR="001A6AA4">
              <w:rPr>
                <w:rFonts w:ascii="Times New Roman" w:hAnsi="Times New Roman" w:cs="Times New Roman"/>
                <w:sz w:val="20"/>
                <w:szCs w:val="20"/>
              </w:rPr>
              <w:t xml:space="preserve"> (Research)</w:t>
            </w:r>
          </w:p>
        </w:tc>
        <w:tc>
          <w:tcPr>
            <w:tcW w:w="1530" w:type="dxa"/>
            <w:shd w:val="clear" w:color="auto" w:fill="auto"/>
          </w:tcPr>
          <w:p w:rsidR="00281A0F" w:rsidRPr="007E7C7E" w:rsidRDefault="00281A0F" w:rsidP="00344C7E">
            <w:pPr>
              <w:jc w:val="center"/>
              <w:rPr>
                <w:rFonts w:ascii="Times New Roman" w:hAnsi="Times New Roman" w:cs="Times New Roman"/>
                <w:sz w:val="20"/>
                <w:szCs w:val="20"/>
              </w:rPr>
            </w:pPr>
            <w:r>
              <w:rPr>
                <w:rFonts w:ascii="Times New Roman" w:hAnsi="Times New Roman" w:cs="Times New Roman"/>
                <w:sz w:val="20"/>
                <w:szCs w:val="20"/>
              </w:rPr>
              <w:t>GSU</w:t>
            </w:r>
          </w:p>
        </w:tc>
        <w:tc>
          <w:tcPr>
            <w:tcW w:w="2340" w:type="dxa"/>
            <w:shd w:val="clear" w:color="auto" w:fill="auto"/>
          </w:tcPr>
          <w:p w:rsidR="00281A0F" w:rsidRPr="007E7C7E" w:rsidRDefault="000211DA" w:rsidP="00344C7E">
            <w:pPr>
              <w:jc w:val="center"/>
              <w:rPr>
                <w:rFonts w:ascii="Times New Roman" w:hAnsi="Times New Roman" w:cs="Times New Roman"/>
                <w:sz w:val="20"/>
                <w:szCs w:val="20"/>
              </w:rPr>
            </w:pPr>
            <w:r>
              <w:rPr>
                <w:rFonts w:ascii="Times New Roman" w:hAnsi="Times New Roman" w:cs="Times New Roman"/>
                <w:sz w:val="20"/>
                <w:szCs w:val="20"/>
              </w:rPr>
              <w:t xml:space="preserve">Member/current </w:t>
            </w:r>
            <w:r w:rsidR="00966F39">
              <w:rPr>
                <w:rFonts w:ascii="Times New Roman" w:hAnsi="Times New Roman" w:cs="Times New Roman"/>
                <w:sz w:val="20"/>
                <w:szCs w:val="20"/>
              </w:rPr>
              <w:t xml:space="preserve">Ad-Hoc </w:t>
            </w:r>
            <w:r w:rsidR="00281A0F" w:rsidRPr="007E7C7E">
              <w:rPr>
                <w:rFonts w:ascii="Times New Roman" w:hAnsi="Times New Roman" w:cs="Times New Roman"/>
                <w:sz w:val="20"/>
                <w:szCs w:val="20"/>
              </w:rPr>
              <w:t>Member</w:t>
            </w:r>
          </w:p>
        </w:tc>
      </w:tr>
      <w:tr w:rsidR="00281A0F" w:rsidRPr="007E7C7E" w:rsidTr="00344C7E">
        <w:tc>
          <w:tcPr>
            <w:tcW w:w="1800" w:type="dxa"/>
            <w:shd w:val="clear" w:color="auto" w:fill="auto"/>
          </w:tcPr>
          <w:p w:rsidR="000211DA" w:rsidRDefault="000211DA" w:rsidP="00281A0F">
            <w:pPr>
              <w:rPr>
                <w:rFonts w:ascii="Times New Roman" w:hAnsi="Times New Roman" w:cs="Times New Roman"/>
                <w:sz w:val="20"/>
                <w:szCs w:val="20"/>
              </w:rPr>
            </w:pPr>
          </w:p>
          <w:p w:rsidR="00281A0F" w:rsidRPr="007E7C7E" w:rsidRDefault="00281A0F" w:rsidP="00281A0F">
            <w:pPr>
              <w:rPr>
                <w:rFonts w:ascii="Times New Roman" w:hAnsi="Times New Roman" w:cs="Times New Roman"/>
                <w:sz w:val="20"/>
                <w:szCs w:val="20"/>
              </w:rPr>
            </w:pPr>
            <w:r w:rsidRPr="007E7C7E">
              <w:rPr>
                <w:rFonts w:ascii="Times New Roman" w:hAnsi="Times New Roman" w:cs="Times New Roman"/>
                <w:sz w:val="20"/>
                <w:szCs w:val="20"/>
              </w:rPr>
              <w:t>8/20</w:t>
            </w:r>
            <w:r>
              <w:rPr>
                <w:rFonts w:ascii="Times New Roman" w:hAnsi="Times New Roman" w:cs="Times New Roman"/>
                <w:sz w:val="20"/>
                <w:szCs w:val="20"/>
              </w:rPr>
              <w:t>13</w:t>
            </w:r>
            <w:r w:rsidRPr="007E7C7E">
              <w:rPr>
                <w:rFonts w:ascii="Times New Roman" w:hAnsi="Times New Roman" w:cs="Times New Roman"/>
                <w:sz w:val="20"/>
                <w:szCs w:val="20"/>
              </w:rPr>
              <w:t xml:space="preserve"> - </w:t>
            </w:r>
            <w:r>
              <w:rPr>
                <w:rFonts w:ascii="Times New Roman" w:hAnsi="Times New Roman" w:cs="Times New Roman"/>
                <w:sz w:val="20"/>
                <w:szCs w:val="20"/>
              </w:rPr>
              <w:t>present</w:t>
            </w:r>
          </w:p>
        </w:tc>
        <w:tc>
          <w:tcPr>
            <w:tcW w:w="4320" w:type="dxa"/>
            <w:shd w:val="clear" w:color="auto" w:fill="auto"/>
          </w:tcPr>
          <w:p w:rsidR="000211DA" w:rsidRDefault="000211DA" w:rsidP="00344C7E">
            <w:pPr>
              <w:jc w:val="center"/>
              <w:rPr>
                <w:rFonts w:ascii="Times New Roman" w:hAnsi="Times New Roman" w:cs="Times New Roman"/>
                <w:sz w:val="20"/>
                <w:szCs w:val="20"/>
              </w:rPr>
            </w:pPr>
          </w:p>
          <w:p w:rsidR="00281A0F" w:rsidRPr="007E7C7E" w:rsidRDefault="00281A0F" w:rsidP="00344C7E">
            <w:pPr>
              <w:jc w:val="center"/>
              <w:rPr>
                <w:rFonts w:ascii="Times New Roman" w:hAnsi="Times New Roman" w:cs="Times New Roman"/>
                <w:sz w:val="20"/>
                <w:szCs w:val="20"/>
              </w:rPr>
            </w:pPr>
            <w:r>
              <w:rPr>
                <w:rFonts w:ascii="Times New Roman" w:hAnsi="Times New Roman" w:cs="Times New Roman"/>
                <w:sz w:val="20"/>
                <w:szCs w:val="20"/>
              </w:rPr>
              <w:t>Medical</w:t>
            </w:r>
            <w:r w:rsidRPr="007E7C7E">
              <w:rPr>
                <w:rFonts w:ascii="Times New Roman" w:hAnsi="Times New Roman" w:cs="Times New Roman"/>
                <w:sz w:val="20"/>
                <w:szCs w:val="20"/>
              </w:rPr>
              <w:t xml:space="preserve"> Review Board</w:t>
            </w:r>
          </w:p>
        </w:tc>
        <w:tc>
          <w:tcPr>
            <w:tcW w:w="1530" w:type="dxa"/>
            <w:shd w:val="clear" w:color="auto" w:fill="auto"/>
          </w:tcPr>
          <w:p w:rsidR="00281A0F" w:rsidRPr="007E7C7E" w:rsidRDefault="00281A0F" w:rsidP="00344C7E">
            <w:pPr>
              <w:jc w:val="center"/>
              <w:rPr>
                <w:rFonts w:ascii="Times New Roman" w:hAnsi="Times New Roman" w:cs="Times New Roman"/>
                <w:sz w:val="20"/>
                <w:szCs w:val="20"/>
              </w:rPr>
            </w:pPr>
            <w:r>
              <w:rPr>
                <w:rFonts w:ascii="Times New Roman" w:hAnsi="Times New Roman" w:cs="Times New Roman"/>
                <w:sz w:val="20"/>
                <w:szCs w:val="20"/>
              </w:rPr>
              <w:t>GSU</w:t>
            </w:r>
          </w:p>
        </w:tc>
        <w:tc>
          <w:tcPr>
            <w:tcW w:w="2340" w:type="dxa"/>
            <w:shd w:val="clear" w:color="auto" w:fill="auto"/>
          </w:tcPr>
          <w:p w:rsidR="00281A0F" w:rsidRPr="007E7C7E" w:rsidRDefault="000211DA" w:rsidP="00344C7E">
            <w:pPr>
              <w:jc w:val="center"/>
              <w:rPr>
                <w:rFonts w:ascii="Times New Roman" w:hAnsi="Times New Roman" w:cs="Times New Roman"/>
                <w:sz w:val="20"/>
                <w:szCs w:val="20"/>
              </w:rPr>
            </w:pPr>
            <w:r>
              <w:rPr>
                <w:rFonts w:ascii="Times New Roman" w:hAnsi="Times New Roman" w:cs="Times New Roman"/>
                <w:sz w:val="20"/>
                <w:szCs w:val="20"/>
              </w:rPr>
              <w:t xml:space="preserve">Member/current Ad-Hoc </w:t>
            </w:r>
            <w:r w:rsidRPr="007E7C7E">
              <w:rPr>
                <w:rFonts w:ascii="Times New Roman" w:hAnsi="Times New Roman" w:cs="Times New Roman"/>
                <w:sz w:val="20"/>
                <w:szCs w:val="20"/>
              </w:rPr>
              <w:t>Member</w:t>
            </w:r>
          </w:p>
        </w:tc>
      </w:tr>
      <w:tr w:rsidR="00C333FE" w:rsidRPr="007E7C7E" w:rsidTr="007E7C7E">
        <w:tc>
          <w:tcPr>
            <w:tcW w:w="1800" w:type="dxa"/>
            <w:shd w:val="clear" w:color="auto" w:fill="auto"/>
          </w:tcPr>
          <w:p w:rsidR="00C333FE" w:rsidRDefault="00C333FE" w:rsidP="00DA1BDF">
            <w:pPr>
              <w:rPr>
                <w:rFonts w:ascii="Times New Roman" w:hAnsi="Times New Roman" w:cs="Times New Roman"/>
                <w:sz w:val="20"/>
                <w:szCs w:val="20"/>
              </w:rPr>
            </w:pPr>
            <w:r>
              <w:rPr>
                <w:rFonts w:ascii="Times New Roman" w:hAnsi="Times New Roman" w:cs="Times New Roman"/>
                <w:sz w:val="20"/>
                <w:szCs w:val="20"/>
              </w:rPr>
              <w:t xml:space="preserve">8/2013 </w:t>
            </w:r>
            <w:r w:rsidR="00DA1BDF">
              <w:rPr>
                <w:rFonts w:ascii="Times New Roman" w:hAnsi="Times New Roman" w:cs="Times New Roman"/>
                <w:sz w:val="20"/>
                <w:szCs w:val="20"/>
              </w:rPr>
              <w:t>–</w:t>
            </w:r>
            <w:r>
              <w:rPr>
                <w:rFonts w:ascii="Times New Roman" w:hAnsi="Times New Roman" w:cs="Times New Roman"/>
                <w:sz w:val="20"/>
                <w:szCs w:val="20"/>
              </w:rPr>
              <w:t xml:space="preserve"> </w:t>
            </w:r>
            <w:r w:rsidR="00DA1BDF">
              <w:rPr>
                <w:rFonts w:ascii="Times New Roman" w:hAnsi="Times New Roman" w:cs="Times New Roman"/>
                <w:sz w:val="20"/>
                <w:szCs w:val="20"/>
              </w:rPr>
              <w:t>12/2017</w:t>
            </w:r>
          </w:p>
        </w:tc>
        <w:tc>
          <w:tcPr>
            <w:tcW w:w="4320" w:type="dxa"/>
            <w:shd w:val="clear" w:color="auto" w:fill="auto"/>
          </w:tcPr>
          <w:p w:rsidR="00C333FE" w:rsidRPr="00B4068F" w:rsidRDefault="00C333FE" w:rsidP="007E7C7E">
            <w:pPr>
              <w:jc w:val="center"/>
              <w:rPr>
                <w:rFonts w:ascii="Times New Roman" w:hAnsi="Times New Roman" w:cs="Times New Roman"/>
                <w:sz w:val="20"/>
                <w:szCs w:val="20"/>
              </w:rPr>
            </w:pPr>
            <w:r>
              <w:rPr>
                <w:rFonts w:ascii="Times New Roman" w:hAnsi="Times New Roman" w:cs="Times New Roman"/>
                <w:sz w:val="20"/>
                <w:szCs w:val="20"/>
              </w:rPr>
              <w:t>Minority Advisory Program – Advisory Board</w:t>
            </w:r>
          </w:p>
        </w:tc>
        <w:tc>
          <w:tcPr>
            <w:tcW w:w="1530" w:type="dxa"/>
            <w:shd w:val="clear" w:color="auto" w:fill="auto"/>
          </w:tcPr>
          <w:p w:rsidR="00C333FE" w:rsidRDefault="00C333FE" w:rsidP="007E7C7E">
            <w:pPr>
              <w:jc w:val="center"/>
              <w:rPr>
                <w:rFonts w:ascii="Times New Roman" w:hAnsi="Times New Roman" w:cs="Times New Roman"/>
                <w:sz w:val="20"/>
                <w:szCs w:val="20"/>
              </w:rPr>
            </w:pPr>
            <w:r>
              <w:rPr>
                <w:rFonts w:ascii="Times New Roman" w:hAnsi="Times New Roman" w:cs="Times New Roman"/>
                <w:sz w:val="20"/>
                <w:szCs w:val="20"/>
              </w:rPr>
              <w:t>GSU</w:t>
            </w:r>
          </w:p>
        </w:tc>
        <w:tc>
          <w:tcPr>
            <w:tcW w:w="2340" w:type="dxa"/>
            <w:shd w:val="clear" w:color="auto" w:fill="auto"/>
          </w:tcPr>
          <w:p w:rsidR="00C333FE" w:rsidRDefault="00C333FE" w:rsidP="007E7C7E">
            <w:pPr>
              <w:jc w:val="center"/>
              <w:rPr>
                <w:rFonts w:ascii="Times New Roman" w:hAnsi="Times New Roman" w:cs="Times New Roman"/>
                <w:sz w:val="20"/>
                <w:szCs w:val="20"/>
              </w:rPr>
            </w:pPr>
            <w:r>
              <w:rPr>
                <w:rFonts w:ascii="Times New Roman" w:hAnsi="Times New Roman" w:cs="Times New Roman"/>
                <w:sz w:val="20"/>
                <w:szCs w:val="20"/>
              </w:rPr>
              <w:t>Member</w:t>
            </w:r>
          </w:p>
        </w:tc>
      </w:tr>
      <w:tr w:rsidR="00B4068F" w:rsidRPr="007E7C7E" w:rsidTr="007E7C7E">
        <w:tc>
          <w:tcPr>
            <w:tcW w:w="1800" w:type="dxa"/>
            <w:shd w:val="clear" w:color="auto" w:fill="auto"/>
          </w:tcPr>
          <w:p w:rsidR="00B4068F" w:rsidRPr="007E7C7E" w:rsidRDefault="00B4068F" w:rsidP="00281A0F">
            <w:pPr>
              <w:rPr>
                <w:rFonts w:ascii="Times New Roman" w:hAnsi="Times New Roman" w:cs="Times New Roman"/>
                <w:sz w:val="20"/>
                <w:szCs w:val="20"/>
              </w:rPr>
            </w:pPr>
            <w:r>
              <w:rPr>
                <w:rFonts w:ascii="Times New Roman" w:hAnsi="Times New Roman" w:cs="Times New Roman"/>
                <w:sz w:val="20"/>
                <w:szCs w:val="20"/>
              </w:rPr>
              <w:t xml:space="preserve">9/2012 </w:t>
            </w:r>
            <w:r w:rsidR="00281A0F">
              <w:rPr>
                <w:rFonts w:ascii="Times New Roman" w:hAnsi="Times New Roman" w:cs="Times New Roman"/>
                <w:sz w:val="20"/>
                <w:szCs w:val="20"/>
              </w:rPr>
              <w:t>–</w:t>
            </w:r>
            <w:r>
              <w:rPr>
                <w:rFonts w:ascii="Times New Roman" w:hAnsi="Times New Roman" w:cs="Times New Roman"/>
                <w:sz w:val="20"/>
                <w:szCs w:val="20"/>
              </w:rPr>
              <w:t xml:space="preserve"> </w:t>
            </w:r>
            <w:r w:rsidR="00281A0F">
              <w:rPr>
                <w:rFonts w:ascii="Times New Roman" w:hAnsi="Times New Roman" w:cs="Times New Roman"/>
                <w:sz w:val="20"/>
                <w:szCs w:val="20"/>
              </w:rPr>
              <w:t>7/2013</w:t>
            </w:r>
          </w:p>
        </w:tc>
        <w:tc>
          <w:tcPr>
            <w:tcW w:w="4320" w:type="dxa"/>
            <w:shd w:val="clear" w:color="auto" w:fill="auto"/>
          </w:tcPr>
          <w:p w:rsidR="00B4068F" w:rsidRPr="007E7C7E" w:rsidRDefault="00B4068F" w:rsidP="007E7C7E">
            <w:pPr>
              <w:jc w:val="center"/>
              <w:rPr>
                <w:rFonts w:ascii="Times New Roman" w:hAnsi="Times New Roman" w:cs="Times New Roman"/>
                <w:sz w:val="20"/>
                <w:szCs w:val="20"/>
              </w:rPr>
            </w:pPr>
            <w:r w:rsidRPr="00B4068F">
              <w:rPr>
                <w:rFonts w:ascii="Times New Roman" w:hAnsi="Times New Roman" w:cs="Times New Roman"/>
                <w:sz w:val="20"/>
                <w:szCs w:val="20"/>
              </w:rPr>
              <w:t>Research Policies Committee</w:t>
            </w:r>
          </w:p>
        </w:tc>
        <w:tc>
          <w:tcPr>
            <w:tcW w:w="1530" w:type="dxa"/>
            <w:shd w:val="clear" w:color="auto" w:fill="auto"/>
          </w:tcPr>
          <w:p w:rsidR="00B4068F" w:rsidRPr="007E7C7E" w:rsidRDefault="00B4068F" w:rsidP="007E7C7E">
            <w:pPr>
              <w:jc w:val="center"/>
              <w:rPr>
                <w:rFonts w:ascii="Times New Roman" w:hAnsi="Times New Roman" w:cs="Times New Roman"/>
                <w:sz w:val="20"/>
                <w:szCs w:val="20"/>
              </w:rPr>
            </w:pPr>
            <w:r>
              <w:rPr>
                <w:rFonts w:ascii="Times New Roman" w:hAnsi="Times New Roman" w:cs="Times New Roman"/>
                <w:sz w:val="20"/>
                <w:szCs w:val="20"/>
              </w:rPr>
              <w:t>UNCG</w:t>
            </w:r>
          </w:p>
        </w:tc>
        <w:tc>
          <w:tcPr>
            <w:tcW w:w="2340" w:type="dxa"/>
            <w:shd w:val="clear" w:color="auto" w:fill="auto"/>
          </w:tcPr>
          <w:p w:rsidR="00B4068F" w:rsidRPr="007E7C7E" w:rsidRDefault="00B4068F" w:rsidP="007E7C7E">
            <w:pPr>
              <w:jc w:val="center"/>
              <w:rPr>
                <w:rFonts w:ascii="Times New Roman" w:hAnsi="Times New Roman" w:cs="Times New Roman"/>
                <w:sz w:val="20"/>
                <w:szCs w:val="20"/>
              </w:rPr>
            </w:pPr>
            <w:r>
              <w:rPr>
                <w:rFonts w:ascii="Times New Roman" w:hAnsi="Times New Roman" w:cs="Times New Roman"/>
                <w:sz w:val="20"/>
                <w:szCs w:val="20"/>
              </w:rPr>
              <w:t>Member</w:t>
            </w:r>
          </w:p>
        </w:tc>
      </w:tr>
      <w:tr w:rsidR="007E7C7E" w:rsidRPr="007E7C7E" w:rsidTr="007E7C7E">
        <w:tc>
          <w:tcPr>
            <w:tcW w:w="1800" w:type="dxa"/>
            <w:shd w:val="clear" w:color="auto" w:fill="auto"/>
          </w:tcPr>
          <w:p w:rsidR="00F63EF6" w:rsidRPr="007E7C7E" w:rsidRDefault="00F63EF6" w:rsidP="00BB0F09">
            <w:pPr>
              <w:rPr>
                <w:rFonts w:ascii="Times New Roman" w:hAnsi="Times New Roman" w:cs="Times New Roman"/>
                <w:sz w:val="20"/>
                <w:szCs w:val="20"/>
              </w:rPr>
            </w:pPr>
            <w:r w:rsidRPr="007E7C7E">
              <w:rPr>
                <w:rFonts w:ascii="Times New Roman" w:hAnsi="Times New Roman" w:cs="Times New Roman"/>
                <w:sz w:val="20"/>
                <w:szCs w:val="20"/>
              </w:rPr>
              <w:t xml:space="preserve">9/2009 – </w:t>
            </w:r>
            <w:r w:rsidR="00BB0F09" w:rsidRPr="007E7C7E">
              <w:rPr>
                <w:rFonts w:ascii="Times New Roman" w:hAnsi="Times New Roman" w:cs="Times New Roman"/>
                <w:sz w:val="20"/>
                <w:szCs w:val="20"/>
              </w:rPr>
              <w:t>12/2010</w:t>
            </w:r>
            <w:r w:rsidRPr="007E7C7E">
              <w:rPr>
                <w:rFonts w:ascii="Times New Roman" w:hAnsi="Times New Roman" w:cs="Times New Roman"/>
                <w:sz w:val="20"/>
                <w:szCs w:val="20"/>
              </w:rPr>
              <w:t xml:space="preserve"> </w:t>
            </w:r>
          </w:p>
        </w:tc>
        <w:tc>
          <w:tcPr>
            <w:tcW w:w="4320" w:type="dxa"/>
            <w:shd w:val="clear" w:color="auto" w:fill="auto"/>
          </w:tcPr>
          <w:p w:rsidR="00F63EF6" w:rsidRPr="007E7C7E" w:rsidRDefault="00F63EF6" w:rsidP="007E7C7E">
            <w:pPr>
              <w:jc w:val="center"/>
              <w:rPr>
                <w:rFonts w:ascii="Times New Roman" w:hAnsi="Times New Roman" w:cs="Times New Roman"/>
                <w:sz w:val="20"/>
                <w:szCs w:val="20"/>
              </w:rPr>
            </w:pPr>
            <w:r w:rsidRPr="007E7C7E">
              <w:rPr>
                <w:rFonts w:ascii="Times New Roman" w:hAnsi="Times New Roman" w:cs="Times New Roman"/>
                <w:sz w:val="20"/>
                <w:szCs w:val="20"/>
              </w:rPr>
              <w:t>Curriculum Subcommittee of GSC</w:t>
            </w:r>
          </w:p>
        </w:tc>
        <w:tc>
          <w:tcPr>
            <w:tcW w:w="1530" w:type="dxa"/>
            <w:shd w:val="clear" w:color="auto" w:fill="auto"/>
          </w:tcPr>
          <w:p w:rsidR="00F63EF6" w:rsidRPr="007E7C7E" w:rsidRDefault="00F63EF6" w:rsidP="007E7C7E">
            <w:pPr>
              <w:jc w:val="center"/>
              <w:rPr>
                <w:rFonts w:ascii="Times New Roman" w:hAnsi="Times New Roman" w:cs="Times New Roman"/>
                <w:sz w:val="20"/>
                <w:szCs w:val="20"/>
              </w:rPr>
            </w:pPr>
            <w:r w:rsidRPr="007E7C7E">
              <w:rPr>
                <w:rFonts w:ascii="Times New Roman" w:hAnsi="Times New Roman" w:cs="Times New Roman"/>
                <w:sz w:val="20"/>
                <w:szCs w:val="20"/>
              </w:rPr>
              <w:t>UNCG</w:t>
            </w:r>
          </w:p>
        </w:tc>
        <w:tc>
          <w:tcPr>
            <w:tcW w:w="2340" w:type="dxa"/>
            <w:shd w:val="clear" w:color="auto" w:fill="auto"/>
          </w:tcPr>
          <w:p w:rsidR="00F63EF6" w:rsidRPr="007E7C7E" w:rsidRDefault="00F63EF6"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F63EF6" w:rsidRPr="007E7C7E" w:rsidRDefault="00F63EF6" w:rsidP="00BB0F09">
            <w:pPr>
              <w:rPr>
                <w:rFonts w:ascii="Times New Roman" w:hAnsi="Times New Roman" w:cs="Times New Roman"/>
                <w:sz w:val="20"/>
                <w:szCs w:val="20"/>
              </w:rPr>
            </w:pPr>
            <w:r w:rsidRPr="007E7C7E">
              <w:rPr>
                <w:rFonts w:ascii="Times New Roman" w:hAnsi="Times New Roman" w:cs="Times New Roman"/>
                <w:sz w:val="20"/>
                <w:szCs w:val="20"/>
              </w:rPr>
              <w:t xml:space="preserve">9/2009 – </w:t>
            </w:r>
            <w:r w:rsidR="00BB0F09" w:rsidRPr="007E7C7E">
              <w:rPr>
                <w:rFonts w:ascii="Times New Roman" w:hAnsi="Times New Roman" w:cs="Times New Roman"/>
                <w:sz w:val="20"/>
                <w:szCs w:val="20"/>
              </w:rPr>
              <w:t>12/2010</w:t>
            </w:r>
          </w:p>
        </w:tc>
        <w:tc>
          <w:tcPr>
            <w:tcW w:w="4320" w:type="dxa"/>
            <w:shd w:val="clear" w:color="auto" w:fill="auto"/>
          </w:tcPr>
          <w:p w:rsidR="00F63EF6" w:rsidRPr="007E7C7E" w:rsidRDefault="00F63EF6" w:rsidP="007E7C7E">
            <w:pPr>
              <w:jc w:val="center"/>
              <w:rPr>
                <w:rFonts w:ascii="Times New Roman" w:hAnsi="Times New Roman" w:cs="Times New Roman"/>
                <w:sz w:val="20"/>
                <w:szCs w:val="20"/>
              </w:rPr>
            </w:pPr>
            <w:r w:rsidRPr="007E7C7E">
              <w:rPr>
                <w:rFonts w:ascii="Times New Roman" w:hAnsi="Times New Roman" w:cs="Times New Roman"/>
                <w:sz w:val="20"/>
                <w:szCs w:val="20"/>
              </w:rPr>
              <w:t>Graduate Studies Committee (GSC)</w:t>
            </w:r>
          </w:p>
        </w:tc>
        <w:tc>
          <w:tcPr>
            <w:tcW w:w="1530" w:type="dxa"/>
            <w:shd w:val="clear" w:color="auto" w:fill="auto"/>
          </w:tcPr>
          <w:p w:rsidR="00F63EF6" w:rsidRPr="007E7C7E" w:rsidRDefault="00F63EF6" w:rsidP="007E7C7E">
            <w:pPr>
              <w:jc w:val="center"/>
              <w:rPr>
                <w:rFonts w:ascii="Times New Roman" w:hAnsi="Times New Roman" w:cs="Times New Roman"/>
                <w:sz w:val="20"/>
                <w:szCs w:val="20"/>
              </w:rPr>
            </w:pPr>
            <w:r w:rsidRPr="007E7C7E">
              <w:rPr>
                <w:rFonts w:ascii="Times New Roman" w:hAnsi="Times New Roman" w:cs="Times New Roman"/>
                <w:sz w:val="20"/>
                <w:szCs w:val="20"/>
              </w:rPr>
              <w:t>UNCG</w:t>
            </w:r>
          </w:p>
        </w:tc>
        <w:tc>
          <w:tcPr>
            <w:tcW w:w="2340" w:type="dxa"/>
            <w:shd w:val="clear" w:color="auto" w:fill="auto"/>
          </w:tcPr>
          <w:p w:rsidR="00F63EF6" w:rsidRPr="007E7C7E" w:rsidRDefault="00F63EF6"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935991" w:rsidRPr="007E7C7E" w:rsidRDefault="00935991" w:rsidP="00D568B7">
            <w:pPr>
              <w:rPr>
                <w:rFonts w:ascii="Times New Roman" w:hAnsi="Times New Roman" w:cs="Times New Roman"/>
                <w:sz w:val="20"/>
                <w:szCs w:val="20"/>
              </w:rPr>
            </w:pPr>
          </w:p>
          <w:p w:rsidR="00935991" w:rsidRPr="007E7C7E" w:rsidRDefault="00935991" w:rsidP="00BB0F09">
            <w:pPr>
              <w:rPr>
                <w:rFonts w:ascii="Times New Roman" w:hAnsi="Times New Roman" w:cs="Times New Roman"/>
                <w:sz w:val="20"/>
                <w:szCs w:val="20"/>
              </w:rPr>
            </w:pPr>
            <w:r w:rsidRPr="007E7C7E">
              <w:rPr>
                <w:rFonts w:ascii="Times New Roman" w:hAnsi="Times New Roman" w:cs="Times New Roman"/>
                <w:sz w:val="20"/>
                <w:szCs w:val="20"/>
              </w:rPr>
              <w:t xml:space="preserve">1/2009 </w:t>
            </w:r>
            <w:r w:rsidR="00BB0F09" w:rsidRPr="007E7C7E">
              <w:rPr>
                <w:rFonts w:ascii="Times New Roman" w:hAnsi="Times New Roman" w:cs="Times New Roman"/>
                <w:sz w:val="20"/>
                <w:szCs w:val="20"/>
              </w:rPr>
              <w:t>–</w:t>
            </w:r>
            <w:r w:rsidRPr="007E7C7E">
              <w:rPr>
                <w:rFonts w:ascii="Times New Roman" w:hAnsi="Times New Roman" w:cs="Times New Roman"/>
                <w:sz w:val="20"/>
                <w:szCs w:val="20"/>
              </w:rPr>
              <w:t xml:space="preserve"> </w:t>
            </w:r>
            <w:r w:rsidR="00BB0F09" w:rsidRPr="007E7C7E">
              <w:rPr>
                <w:rFonts w:ascii="Times New Roman" w:hAnsi="Times New Roman" w:cs="Times New Roman"/>
                <w:sz w:val="20"/>
                <w:szCs w:val="20"/>
              </w:rPr>
              <w:t>9/2010</w:t>
            </w:r>
          </w:p>
        </w:tc>
        <w:tc>
          <w:tcPr>
            <w:tcW w:w="4320" w:type="dxa"/>
            <w:shd w:val="clear" w:color="auto" w:fill="auto"/>
          </w:tcPr>
          <w:p w:rsidR="00935991" w:rsidRPr="007E7C7E" w:rsidRDefault="00935991" w:rsidP="007E7C7E">
            <w:pPr>
              <w:jc w:val="center"/>
              <w:rPr>
                <w:rFonts w:ascii="Times New Roman" w:hAnsi="Times New Roman" w:cs="Times New Roman"/>
                <w:sz w:val="20"/>
                <w:szCs w:val="20"/>
              </w:rPr>
            </w:pPr>
            <w:r w:rsidRPr="007E7C7E">
              <w:rPr>
                <w:rFonts w:ascii="Times New Roman" w:hAnsi="Times New Roman" w:cs="Times New Roman"/>
                <w:sz w:val="20"/>
                <w:szCs w:val="20"/>
              </w:rPr>
              <w:t>Search Committee, Vice Chancellor for Research and Development</w:t>
            </w:r>
          </w:p>
        </w:tc>
        <w:tc>
          <w:tcPr>
            <w:tcW w:w="1530" w:type="dxa"/>
            <w:shd w:val="clear" w:color="auto" w:fill="auto"/>
          </w:tcPr>
          <w:p w:rsidR="00935991" w:rsidRPr="007E7C7E" w:rsidRDefault="00935991" w:rsidP="007E7C7E">
            <w:pPr>
              <w:jc w:val="center"/>
              <w:rPr>
                <w:rFonts w:ascii="Times New Roman" w:hAnsi="Times New Roman" w:cs="Times New Roman"/>
                <w:sz w:val="20"/>
                <w:szCs w:val="20"/>
              </w:rPr>
            </w:pPr>
          </w:p>
          <w:p w:rsidR="00935991" w:rsidRPr="007E7C7E" w:rsidRDefault="00935991" w:rsidP="007E7C7E">
            <w:pPr>
              <w:jc w:val="center"/>
              <w:rPr>
                <w:rFonts w:ascii="Times New Roman" w:hAnsi="Times New Roman" w:cs="Times New Roman"/>
                <w:sz w:val="20"/>
                <w:szCs w:val="20"/>
              </w:rPr>
            </w:pPr>
            <w:r w:rsidRPr="007E7C7E">
              <w:rPr>
                <w:rFonts w:ascii="Times New Roman" w:hAnsi="Times New Roman" w:cs="Times New Roman"/>
                <w:sz w:val="20"/>
                <w:szCs w:val="20"/>
              </w:rPr>
              <w:t>UNCG</w:t>
            </w:r>
          </w:p>
        </w:tc>
        <w:tc>
          <w:tcPr>
            <w:tcW w:w="2340" w:type="dxa"/>
            <w:shd w:val="clear" w:color="auto" w:fill="auto"/>
          </w:tcPr>
          <w:p w:rsidR="00935991" w:rsidRPr="007E7C7E" w:rsidRDefault="00935991" w:rsidP="007E7C7E">
            <w:pPr>
              <w:jc w:val="center"/>
              <w:rPr>
                <w:rFonts w:ascii="Times New Roman" w:hAnsi="Times New Roman" w:cs="Times New Roman"/>
                <w:sz w:val="20"/>
                <w:szCs w:val="20"/>
              </w:rPr>
            </w:pPr>
          </w:p>
          <w:p w:rsidR="00935991" w:rsidRPr="007E7C7E" w:rsidRDefault="00935991"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472528" w:rsidRPr="007E7C7E" w:rsidRDefault="00472528" w:rsidP="00D568B7">
            <w:pPr>
              <w:rPr>
                <w:rFonts w:ascii="Times New Roman" w:hAnsi="Times New Roman" w:cs="Times New Roman"/>
                <w:sz w:val="20"/>
                <w:szCs w:val="20"/>
              </w:rPr>
            </w:pPr>
            <w:r w:rsidRPr="007E7C7E">
              <w:rPr>
                <w:rFonts w:ascii="Times New Roman" w:hAnsi="Times New Roman" w:cs="Times New Roman"/>
                <w:sz w:val="20"/>
                <w:szCs w:val="20"/>
              </w:rPr>
              <w:t>6/2007 – 3/2008</w:t>
            </w:r>
          </w:p>
        </w:tc>
        <w:tc>
          <w:tcPr>
            <w:tcW w:w="4320" w:type="dxa"/>
            <w:shd w:val="clear" w:color="auto" w:fill="auto"/>
          </w:tcPr>
          <w:p w:rsidR="00472528" w:rsidRPr="007E7C7E" w:rsidRDefault="00472528" w:rsidP="007E7C7E">
            <w:pPr>
              <w:jc w:val="center"/>
              <w:rPr>
                <w:rFonts w:ascii="Times New Roman" w:hAnsi="Times New Roman" w:cs="Times New Roman"/>
                <w:sz w:val="20"/>
                <w:szCs w:val="20"/>
              </w:rPr>
            </w:pPr>
            <w:r w:rsidRPr="007E7C7E">
              <w:rPr>
                <w:rFonts w:ascii="Times New Roman" w:hAnsi="Times New Roman" w:cs="Times New Roman"/>
                <w:sz w:val="20"/>
                <w:szCs w:val="20"/>
              </w:rPr>
              <w:t>Dean Search Committee</w:t>
            </w:r>
          </w:p>
        </w:tc>
        <w:tc>
          <w:tcPr>
            <w:tcW w:w="1530" w:type="dxa"/>
            <w:shd w:val="clear" w:color="auto" w:fill="auto"/>
          </w:tcPr>
          <w:p w:rsidR="00472528" w:rsidRPr="007E7C7E" w:rsidRDefault="00472528" w:rsidP="007E7C7E">
            <w:pPr>
              <w:jc w:val="center"/>
              <w:rPr>
                <w:rFonts w:ascii="Times New Roman" w:hAnsi="Times New Roman" w:cs="Times New Roman"/>
                <w:sz w:val="20"/>
                <w:szCs w:val="20"/>
              </w:rPr>
            </w:pPr>
            <w:r w:rsidRPr="007E7C7E">
              <w:rPr>
                <w:rFonts w:ascii="Times New Roman" w:hAnsi="Times New Roman" w:cs="Times New Roman"/>
                <w:sz w:val="20"/>
                <w:szCs w:val="20"/>
              </w:rPr>
              <w:t>UNCG</w:t>
            </w:r>
          </w:p>
        </w:tc>
        <w:tc>
          <w:tcPr>
            <w:tcW w:w="2340" w:type="dxa"/>
            <w:shd w:val="clear" w:color="auto" w:fill="auto"/>
          </w:tcPr>
          <w:p w:rsidR="00472528" w:rsidRPr="007E7C7E" w:rsidRDefault="00472528"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472528" w:rsidRPr="007E7C7E" w:rsidRDefault="00472528" w:rsidP="00B4068F">
            <w:pPr>
              <w:rPr>
                <w:rFonts w:ascii="Times New Roman" w:hAnsi="Times New Roman" w:cs="Times New Roman"/>
                <w:sz w:val="20"/>
                <w:szCs w:val="20"/>
              </w:rPr>
            </w:pPr>
            <w:r w:rsidRPr="007E7C7E">
              <w:rPr>
                <w:rFonts w:ascii="Times New Roman" w:hAnsi="Times New Roman" w:cs="Times New Roman"/>
                <w:sz w:val="20"/>
                <w:szCs w:val="20"/>
              </w:rPr>
              <w:t xml:space="preserve">8/2006 - </w:t>
            </w:r>
            <w:r w:rsidR="00B4068F">
              <w:rPr>
                <w:rFonts w:ascii="Times New Roman" w:hAnsi="Times New Roman" w:cs="Times New Roman"/>
                <w:sz w:val="20"/>
                <w:szCs w:val="20"/>
              </w:rPr>
              <w:t>2012</w:t>
            </w:r>
          </w:p>
        </w:tc>
        <w:tc>
          <w:tcPr>
            <w:tcW w:w="4320" w:type="dxa"/>
            <w:shd w:val="clear" w:color="auto" w:fill="auto"/>
          </w:tcPr>
          <w:p w:rsidR="00472528" w:rsidRPr="007E7C7E" w:rsidRDefault="00472528" w:rsidP="007E7C7E">
            <w:pPr>
              <w:jc w:val="center"/>
              <w:rPr>
                <w:rFonts w:ascii="Times New Roman" w:hAnsi="Times New Roman" w:cs="Times New Roman"/>
                <w:sz w:val="20"/>
                <w:szCs w:val="20"/>
              </w:rPr>
            </w:pPr>
            <w:r w:rsidRPr="007E7C7E">
              <w:rPr>
                <w:rFonts w:ascii="Times New Roman" w:hAnsi="Times New Roman" w:cs="Times New Roman"/>
                <w:sz w:val="20"/>
                <w:szCs w:val="20"/>
              </w:rPr>
              <w:t>Institutional Review Board</w:t>
            </w:r>
          </w:p>
        </w:tc>
        <w:tc>
          <w:tcPr>
            <w:tcW w:w="1530" w:type="dxa"/>
            <w:shd w:val="clear" w:color="auto" w:fill="auto"/>
          </w:tcPr>
          <w:p w:rsidR="00472528" w:rsidRPr="007E7C7E" w:rsidRDefault="00472528" w:rsidP="007E7C7E">
            <w:pPr>
              <w:jc w:val="center"/>
              <w:rPr>
                <w:rFonts w:ascii="Times New Roman" w:hAnsi="Times New Roman" w:cs="Times New Roman"/>
                <w:sz w:val="20"/>
                <w:szCs w:val="20"/>
              </w:rPr>
            </w:pPr>
            <w:r w:rsidRPr="007E7C7E">
              <w:rPr>
                <w:rFonts w:ascii="Times New Roman" w:hAnsi="Times New Roman" w:cs="Times New Roman"/>
                <w:sz w:val="20"/>
                <w:szCs w:val="20"/>
              </w:rPr>
              <w:t>UNCG</w:t>
            </w:r>
          </w:p>
        </w:tc>
        <w:tc>
          <w:tcPr>
            <w:tcW w:w="2340" w:type="dxa"/>
            <w:shd w:val="clear" w:color="auto" w:fill="auto"/>
          </w:tcPr>
          <w:p w:rsidR="00472528" w:rsidRPr="007E7C7E" w:rsidRDefault="002F38E9"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472528" w:rsidRPr="007E7C7E" w:rsidRDefault="00472528" w:rsidP="00D568B7">
            <w:pPr>
              <w:rPr>
                <w:rFonts w:ascii="Times New Roman" w:hAnsi="Times New Roman" w:cs="Times New Roman"/>
                <w:sz w:val="20"/>
                <w:szCs w:val="20"/>
              </w:rPr>
            </w:pPr>
            <w:r w:rsidRPr="007E7C7E">
              <w:rPr>
                <w:rFonts w:ascii="Times New Roman" w:hAnsi="Times New Roman" w:cs="Times New Roman"/>
                <w:sz w:val="20"/>
                <w:szCs w:val="20"/>
              </w:rPr>
              <w:t>8/2004 – 8/2006</w:t>
            </w:r>
          </w:p>
        </w:tc>
        <w:tc>
          <w:tcPr>
            <w:tcW w:w="4320" w:type="dxa"/>
            <w:shd w:val="clear" w:color="auto" w:fill="auto"/>
          </w:tcPr>
          <w:p w:rsidR="00472528" w:rsidRPr="007E7C7E" w:rsidRDefault="00472528" w:rsidP="007E7C7E">
            <w:pPr>
              <w:jc w:val="center"/>
              <w:rPr>
                <w:rFonts w:ascii="Times New Roman" w:hAnsi="Times New Roman" w:cs="Times New Roman"/>
                <w:sz w:val="20"/>
                <w:szCs w:val="20"/>
              </w:rPr>
            </w:pPr>
            <w:r w:rsidRPr="007E7C7E">
              <w:rPr>
                <w:rFonts w:ascii="Times New Roman" w:hAnsi="Times New Roman" w:cs="Times New Roman"/>
                <w:sz w:val="20"/>
                <w:szCs w:val="20"/>
              </w:rPr>
              <w:t>Faculty Senate</w:t>
            </w:r>
          </w:p>
        </w:tc>
        <w:tc>
          <w:tcPr>
            <w:tcW w:w="1530" w:type="dxa"/>
            <w:shd w:val="clear" w:color="auto" w:fill="auto"/>
          </w:tcPr>
          <w:p w:rsidR="00472528" w:rsidRPr="007E7C7E" w:rsidRDefault="00472528"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c>
          <w:tcPr>
            <w:tcW w:w="2340" w:type="dxa"/>
            <w:shd w:val="clear" w:color="auto" w:fill="auto"/>
          </w:tcPr>
          <w:p w:rsidR="00472528" w:rsidRPr="007E7C7E" w:rsidRDefault="00472528" w:rsidP="007E7C7E">
            <w:pPr>
              <w:jc w:val="center"/>
              <w:rPr>
                <w:rFonts w:ascii="Times New Roman" w:hAnsi="Times New Roman" w:cs="Times New Roman"/>
                <w:sz w:val="20"/>
                <w:szCs w:val="20"/>
              </w:rPr>
            </w:pPr>
            <w:r w:rsidRPr="007E7C7E">
              <w:rPr>
                <w:rFonts w:ascii="Times New Roman" w:hAnsi="Times New Roman" w:cs="Times New Roman"/>
                <w:sz w:val="20"/>
                <w:szCs w:val="20"/>
              </w:rPr>
              <w:t>Member/Parliamentarian</w:t>
            </w:r>
          </w:p>
        </w:tc>
      </w:tr>
      <w:tr w:rsidR="007E7C7E" w:rsidRPr="007E7C7E" w:rsidTr="007E7C7E">
        <w:tc>
          <w:tcPr>
            <w:tcW w:w="1800" w:type="dxa"/>
            <w:shd w:val="clear" w:color="auto" w:fill="auto"/>
          </w:tcPr>
          <w:p w:rsidR="00D86152" w:rsidRPr="007E7C7E" w:rsidRDefault="00D86152" w:rsidP="00D568B7">
            <w:pPr>
              <w:rPr>
                <w:rFonts w:ascii="Times New Roman" w:hAnsi="Times New Roman" w:cs="Times New Roman"/>
                <w:sz w:val="20"/>
                <w:szCs w:val="20"/>
              </w:rPr>
            </w:pPr>
          </w:p>
          <w:p w:rsidR="00121AF1" w:rsidRPr="007E7C7E" w:rsidRDefault="00121AF1" w:rsidP="00D568B7">
            <w:pPr>
              <w:rPr>
                <w:rFonts w:ascii="Times New Roman" w:hAnsi="Times New Roman" w:cs="Times New Roman"/>
                <w:sz w:val="20"/>
                <w:szCs w:val="20"/>
              </w:rPr>
            </w:pPr>
            <w:r w:rsidRPr="007E7C7E">
              <w:rPr>
                <w:rFonts w:ascii="Times New Roman" w:hAnsi="Times New Roman" w:cs="Times New Roman"/>
                <w:sz w:val="20"/>
                <w:szCs w:val="20"/>
              </w:rPr>
              <w:t>9/2003-3/2004</w:t>
            </w:r>
          </w:p>
        </w:tc>
        <w:tc>
          <w:tcPr>
            <w:tcW w:w="4320" w:type="dxa"/>
            <w:shd w:val="clear" w:color="auto" w:fill="auto"/>
          </w:tcPr>
          <w:p w:rsidR="00121AF1" w:rsidRPr="007E7C7E" w:rsidRDefault="00121AF1" w:rsidP="007E7C7E">
            <w:pPr>
              <w:jc w:val="center"/>
              <w:rPr>
                <w:rFonts w:ascii="Times New Roman" w:hAnsi="Times New Roman" w:cs="Times New Roman"/>
                <w:sz w:val="20"/>
                <w:szCs w:val="20"/>
              </w:rPr>
            </w:pPr>
            <w:r w:rsidRPr="007E7C7E">
              <w:rPr>
                <w:rFonts w:ascii="Times New Roman" w:hAnsi="Times New Roman" w:cs="Times New Roman"/>
                <w:sz w:val="20"/>
                <w:szCs w:val="20"/>
              </w:rPr>
              <w:t>Southern Association of Colleges and Schools (SACS) compliance audit accreditation</w:t>
            </w:r>
            <w:r w:rsidRPr="007E7C7E">
              <w:rPr>
                <w:rFonts w:ascii="Times New Roman" w:hAnsi="Times New Roman" w:cs="Times New Roman"/>
                <w:b/>
                <w:bCs/>
                <w:sz w:val="20"/>
                <w:szCs w:val="20"/>
              </w:rPr>
              <w:t xml:space="preserve"> </w:t>
            </w:r>
            <w:r w:rsidRPr="007E7C7E">
              <w:rPr>
                <w:rFonts w:ascii="Times New Roman" w:hAnsi="Times New Roman" w:cs="Times New Roman"/>
                <w:sz w:val="20"/>
                <w:szCs w:val="20"/>
              </w:rPr>
              <w:t>committee</w:t>
            </w:r>
            <w:r w:rsidR="00D86152" w:rsidRPr="007E7C7E">
              <w:rPr>
                <w:rFonts w:ascii="Times New Roman" w:hAnsi="Times New Roman" w:cs="Times New Roman"/>
                <w:b/>
                <w:bCs/>
                <w:sz w:val="20"/>
                <w:szCs w:val="20"/>
              </w:rPr>
              <w:t xml:space="preserve">: </w:t>
            </w:r>
            <w:r w:rsidR="00D86152" w:rsidRPr="007E7C7E">
              <w:rPr>
                <w:rFonts w:ascii="Times New Roman" w:hAnsi="Times New Roman" w:cs="Times New Roman"/>
                <w:sz w:val="20"/>
                <w:szCs w:val="20"/>
              </w:rPr>
              <w:t>External Governance and Administration subcommittee</w:t>
            </w:r>
          </w:p>
        </w:tc>
        <w:tc>
          <w:tcPr>
            <w:tcW w:w="1530" w:type="dxa"/>
            <w:shd w:val="clear" w:color="auto" w:fill="auto"/>
          </w:tcPr>
          <w:p w:rsidR="00D86152" w:rsidRPr="007E7C7E" w:rsidRDefault="00D86152" w:rsidP="007E7C7E">
            <w:pPr>
              <w:jc w:val="center"/>
              <w:rPr>
                <w:rFonts w:ascii="Times New Roman" w:hAnsi="Times New Roman" w:cs="Times New Roman"/>
                <w:sz w:val="20"/>
                <w:szCs w:val="20"/>
              </w:rPr>
            </w:pPr>
          </w:p>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c>
          <w:tcPr>
            <w:tcW w:w="2340" w:type="dxa"/>
            <w:shd w:val="clear" w:color="auto" w:fill="auto"/>
          </w:tcPr>
          <w:p w:rsidR="00D86152" w:rsidRPr="007E7C7E" w:rsidRDefault="00D86152" w:rsidP="007E7C7E">
            <w:pPr>
              <w:jc w:val="center"/>
              <w:rPr>
                <w:rFonts w:ascii="Times New Roman" w:hAnsi="Times New Roman" w:cs="Times New Roman"/>
                <w:sz w:val="20"/>
                <w:szCs w:val="20"/>
              </w:rPr>
            </w:pPr>
          </w:p>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121AF1" w:rsidRPr="007E7C7E" w:rsidRDefault="00D86152" w:rsidP="00D568B7">
            <w:pPr>
              <w:rPr>
                <w:rFonts w:ascii="Times New Roman" w:hAnsi="Times New Roman" w:cs="Times New Roman"/>
                <w:sz w:val="20"/>
                <w:szCs w:val="20"/>
              </w:rPr>
            </w:pPr>
            <w:r w:rsidRPr="007E7C7E">
              <w:rPr>
                <w:rFonts w:ascii="Times New Roman" w:hAnsi="Times New Roman" w:cs="Times New Roman"/>
                <w:sz w:val="20"/>
                <w:szCs w:val="20"/>
              </w:rPr>
              <w:t>6/2002 – 6/2004</w:t>
            </w:r>
          </w:p>
        </w:tc>
        <w:tc>
          <w:tcPr>
            <w:tcW w:w="4320" w:type="dxa"/>
            <w:shd w:val="clear" w:color="auto" w:fill="auto"/>
          </w:tcPr>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Faculty Affairs committee</w:t>
            </w:r>
            <w:r w:rsidRPr="007E7C7E">
              <w:rPr>
                <w:rFonts w:ascii="Times New Roman" w:hAnsi="Times New Roman" w:cs="Times New Roman"/>
                <w:b/>
                <w:bCs/>
                <w:sz w:val="20"/>
                <w:szCs w:val="20"/>
              </w:rPr>
              <w:t xml:space="preserve"> </w:t>
            </w:r>
            <w:r w:rsidRPr="007E7C7E">
              <w:rPr>
                <w:rFonts w:ascii="Times New Roman" w:hAnsi="Times New Roman" w:cs="Times New Roman"/>
                <w:sz w:val="20"/>
                <w:szCs w:val="20"/>
              </w:rPr>
              <w:t>–. Faculty Senate</w:t>
            </w:r>
          </w:p>
        </w:tc>
        <w:tc>
          <w:tcPr>
            <w:tcW w:w="1530" w:type="dxa"/>
            <w:shd w:val="clear" w:color="auto" w:fill="auto"/>
          </w:tcPr>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c>
          <w:tcPr>
            <w:tcW w:w="2340" w:type="dxa"/>
            <w:shd w:val="clear" w:color="auto" w:fill="auto"/>
          </w:tcPr>
          <w:p w:rsidR="00121AF1" w:rsidRPr="007E7C7E" w:rsidRDefault="00D86152"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Committee Chair</w:t>
            </w:r>
          </w:p>
        </w:tc>
      </w:tr>
      <w:tr w:rsidR="007E7C7E" w:rsidRPr="007E7C7E" w:rsidTr="007E7C7E">
        <w:tc>
          <w:tcPr>
            <w:tcW w:w="1800" w:type="dxa"/>
            <w:shd w:val="clear" w:color="auto" w:fill="auto"/>
          </w:tcPr>
          <w:p w:rsidR="00D86152" w:rsidRPr="007E7C7E" w:rsidRDefault="00D86152" w:rsidP="00D568B7">
            <w:pPr>
              <w:rPr>
                <w:rFonts w:ascii="Times New Roman" w:hAnsi="Times New Roman" w:cs="Times New Roman"/>
                <w:b/>
                <w:bCs/>
                <w:sz w:val="20"/>
                <w:szCs w:val="20"/>
              </w:rPr>
            </w:pPr>
          </w:p>
          <w:p w:rsidR="00121AF1" w:rsidRPr="007E7C7E" w:rsidRDefault="00D86152" w:rsidP="00D568B7">
            <w:pPr>
              <w:rPr>
                <w:rFonts w:ascii="Times New Roman" w:hAnsi="Times New Roman" w:cs="Times New Roman"/>
                <w:sz w:val="20"/>
                <w:szCs w:val="20"/>
              </w:rPr>
            </w:pPr>
            <w:r w:rsidRPr="007E7C7E">
              <w:rPr>
                <w:rFonts w:ascii="Times New Roman" w:hAnsi="Times New Roman" w:cs="Times New Roman"/>
                <w:sz w:val="20"/>
                <w:szCs w:val="20"/>
              </w:rPr>
              <w:t>6/2002 – 5/2004</w:t>
            </w:r>
          </w:p>
        </w:tc>
        <w:tc>
          <w:tcPr>
            <w:tcW w:w="4320" w:type="dxa"/>
            <w:shd w:val="clear" w:color="auto" w:fill="auto"/>
          </w:tcPr>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Special Acquisitions Committee</w:t>
            </w:r>
            <w:r w:rsidRPr="007E7C7E">
              <w:rPr>
                <w:rFonts w:ascii="Times New Roman" w:hAnsi="Times New Roman" w:cs="Times New Roman"/>
                <w:b/>
                <w:bCs/>
                <w:sz w:val="20"/>
                <w:szCs w:val="20"/>
              </w:rPr>
              <w:t xml:space="preserve"> </w:t>
            </w:r>
            <w:r w:rsidRPr="007E7C7E">
              <w:rPr>
                <w:rFonts w:ascii="Times New Roman" w:hAnsi="Times New Roman" w:cs="Times New Roman"/>
                <w:sz w:val="20"/>
                <w:szCs w:val="20"/>
              </w:rPr>
              <w:t xml:space="preserve">for the </w:t>
            </w:r>
            <w:proofErr w:type="spellStart"/>
            <w:r w:rsidRPr="007E7C7E">
              <w:rPr>
                <w:rFonts w:ascii="Times New Roman" w:hAnsi="Times New Roman" w:cs="Times New Roman"/>
                <w:sz w:val="20"/>
                <w:szCs w:val="20"/>
              </w:rPr>
              <w:t>Sterrne</w:t>
            </w:r>
            <w:proofErr w:type="spellEnd"/>
            <w:r w:rsidRPr="007E7C7E">
              <w:rPr>
                <w:rFonts w:ascii="Times New Roman" w:hAnsi="Times New Roman" w:cs="Times New Roman"/>
                <w:sz w:val="20"/>
                <w:szCs w:val="20"/>
              </w:rPr>
              <w:t xml:space="preserve"> Library Grant Program</w:t>
            </w:r>
          </w:p>
        </w:tc>
        <w:tc>
          <w:tcPr>
            <w:tcW w:w="1530" w:type="dxa"/>
            <w:shd w:val="clear" w:color="auto" w:fill="auto"/>
          </w:tcPr>
          <w:p w:rsidR="00D86152" w:rsidRPr="007E7C7E" w:rsidRDefault="00D86152" w:rsidP="007E7C7E">
            <w:pPr>
              <w:jc w:val="center"/>
              <w:rPr>
                <w:rFonts w:ascii="Times New Roman" w:hAnsi="Times New Roman" w:cs="Times New Roman"/>
                <w:b/>
                <w:bCs/>
                <w:sz w:val="20"/>
                <w:szCs w:val="20"/>
              </w:rPr>
            </w:pPr>
          </w:p>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c>
          <w:tcPr>
            <w:tcW w:w="2340" w:type="dxa"/>
            <w:shd w:val="clear" w:color="auto" w:fill="auto"/>
          </w:tcPr>
          <w:p w:rsidR="00D86152" w:rsidRPr="007E7C7E" w:rsidRDefault="00D86152" w:rsidP="007E7C7E">
            <w:pPr>
              <w:jc w:val="center"/>
              <w:rPr>
                <w:rFonts w:ascii="Times New Roman" w:hAnsi="Times New Roman" w:cs="Times New Roman"/>
                <w:sz w:val="20"/>
                <w:szCs w:val="20"/>
              </w:rPr>
            </w:pPr>
          </w:p>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121AF1" w:rsidRPr="007E7C7E" w:rsidRDefault="00D86152" w:rsidP="00D568B7">
            <w:pPr>
              <w:rPr>
                <w:rFonts w:ascii="Times New Roman" w:hAnsi="Times New Roman" w:cs="Times New Roman"/>
                <w:sz w:val="20"/>
                <w:szCs w:val="20"/>
              </w:rPr>
            </w:pPr>
            <w:r w:rsidRPr="007E7C7E">
              <w:rPr>
                <w:rFonts w:ascii="Times New Roman" w:hAnsi="Times New Roman" w:cs="Times New Roman"/>
                <w:sz w:val="20"/>
                <w:szCs w:val="20"/>
              </w:rPr>
              <w:t>6/2001- 6/2002</w:t>
            </w:r>
          </w:p>
        </w:tc>
        <w:tc>
          <w:tcPr>
            <w:tcW w:w="4320" w:type="dxa"/>
            <w:shd w:val="clear" w:color="auto" w:fill="auto"/>
          </w:tcPr>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Finance committee – Faculty Senate</w:t>
            </w:r>
          </w:p>
        </w:tc>
        <w:tc>
          <w:tcPr>
            <w:tcW w:w="1530" w:type="dxa"/>
            <w:shd w:val="clear" w:color="auto" w:fill="auto"/>
          </w:tcPr>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c>
          <w:tcPr>
            <w:tcW w:w="2340" w:type="dxa"/>
            <w:shd w:val="clear" w:color="auto" w:fill="auto"/>
          </w:tcPr>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121AF1" w:rsidRPr="007E7C7E" w:rsidRDefault="00D86152" w:rsidP="00D568B7">
            <w:pPr>
              <w:rPr>
                <w:rFonts w:ascii="Times New Roman" w:hAnsi="Times New Roman" w:cs="Times New Roman"/>
                <w:sz w:val="20"/>
                <w:szCs w:val="20"/>
              </w:rPr>
            </w:pPr>
            <w:r w:rsidRPr="007E7C7E">
              <w:rPr>
                <w:rFonts w:ascii="Times New Roman" w:hAnsi="Times New Roman" w:cs="Times New Roman"/>
                <w:sz w:val="20"/>
                <w:szCs w:val="20"/>
              </w:rPr>
              <w:t>11/2002 – 5/2003</w:t>
            </w:r>
          </w:p>
        </w:tc>
        <w:tc>
          <w:tcPr>
            <w:tcW w:w="4320" w:type="dxa"/>
            <w:shd w:val="clear" w:color="auto" w:fill="auto"/>
          </w:tcPr>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Undergraduate Retention Council</w:t>
            </w:r>
          </w:p>
        </w:tc>
        <w:tc>
          <w:tcPr>
            <w:tcW w:w="1530" w:type="dxa"/>
            <w:shd w:val="clear" w:color="auto" w:fill="auto"/>
          </w:tcPr>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c>
          <w:tcPr>
            <w:tcW w:w="2340" w:type="dxa"/>
            <w:shd w:val="clear" w:color="auto" w:fill="auto"/>
          </w:tcPr>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121AF1" w:rsidRPr="007E7C7E" w:rsidRDefault="00D86152" w:rsidP="00D568B7">
            <w:pPr>
              <w:rPr>
                <w:rFonts w:ascii="Times New Roman" w:hAnsi="Times New Roman" w:cs="Times New Roman"/>
                <w:sz w:val="20"/>
                <w:szCs w:val="20"/>
              </w:rPr>
            </w:pPr>
            <w:r w:rsidRPr="007E7C7E">
              <w:rPr>
                <w:rFonts w:ascii="Times New Roman" w:hAnsi="Times New Roman" w:cs="Times New Roman"/>
                <w:sz w:val="20"/>
                <w:szCs w:val="20"/>
              </w:rPr>
              <w:t>6/99-6/2001</w:t>
            </w:r>
          </w:p>
        </w:tc>
        <w:tc>
          <w:tcPr>
            <w:tcW w:w="4320" w:type="dxa"/>
            <w:shd w:val="clear" w:color="auto" w:fill="auto"/>
          </w:tcPr>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Faculty Affairs committee – Faculty Senate</w:t>
            </w:r>
          </w:p>
        </w:tc>
        <w:tc>
          <w:tcPr>
            <w:tcW w:w="1530" w:type="dxa"/>
            <w:shd w:val="clear" w:color="auto" w:fill="auto"/>
          </w:tcPr>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UAB</w:t>
            </w:r>
          </w:p>
        </w:tc>
        <w:tc>
          <w:tcPr>
            <w:tcW w:w="2340" w:type="dxa"/>
            <w:shd w:val="clear" w:color="auto" w:fill="auto"/>
          </w:tcPr>
          <w:p w:rsidR="00121AF1"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bl>
    <w:p w:rsidR="00D86152" w:rsidRDefault="00D86152" w:rsidP="004257D2">
      <w:pPr>
        <w:ind w:left="720"/>
        <w:rPr>
          <w:rFonts w:ascii="Times New Roman" w:hAnsi="Times New Roman" w:cs="Times New Roman"/>
          <w:b/>
          <w:bCs/>
          <w:sz w:val="20"/>
          <w:szCs w:val="20"/>
        </w:rPr>
      </w:pPr>
    </w:p>
    <w:p w:rsidR="00AC096F" w:rsidRDefault="00AC096F" w:rsidP="004257D2">
      <w:pPr>
        <w:ind w:left="720"/>
        <w:rPr>
          <w:rFonts w:ascii="Times New Roman" w:hAnsi="Times New Roman" w:cs="Times New Roman"/>
          <w:b/>
          <w:bCs/>
          <w:sz w:val="20"/>
          <w:szCs w:val="20"/>
        </w:rPr>
      </w:pPr>
      <w:r>
        <w:rPr>
          <w:rFonts w:ascii="Times New Roman" w:hAnsi="Times New Roman" w:cs="Times New Roman"/>
          <w:b/>
          <w:bCs/>
          <w:sz w:val="20"/>
          <w:szCs w:val="20"/>
        </w:rPr>
        <w:tab/>
      </w:r>
      <w:r w:rsidRPr="00DE5A4B">
        <w:rPr>
          <w:rFonts w:ascii="Times New Roman" w:hAnsi="Times New Roman" w:cs="Times New Roman"/>
          <w:sz w:val="20"/>
          <w:szCs w:val="20"/>
        </w:rPr>
        <w:t>4</w:t>
      </w:r>
      <w:r>
        <w:rPr>
          <w:rFonts w:ascii="Times New Roman" w:hAnsi="Times New Roman" w:cs="Times New Roman"/>
          <w:b/>
          <w:bCs/>
          <w:sz w:val="20"/>
          <w:szCs w:val="20"/>
        </w:rPr>
        <w:t>.</w:t>
      </w:r>
      <w:r>
        <w:rPr>
          <w:rFonts w:ascii="Times New Roman" w:hAnsi="Times New Roman" w:cs="Times New Roman"/>
          <w:b/>
          <w:bCs/>
          <w:sz w:val="20"/>
          <w:szCs w:val="20"/>
        </w:rPr>
        <w:tab/>
      </w:r>
      <w:r w:rsidRPr="00AC096F">
        <w:rPr>
          <w:rFonts w:ascii="Times New Roman" w:hAnsi="Times New Roman" w:cs="Times New Roman"/>
          <w:b/>
          <w:bCs/>
          <w:sz w:val="20"/>
          <w:szCs w:val="20"/>
          <w:u w:val="single"/>
        </w:rPr>
        <w:t>State</w:t>
      </w:r>
    </w:p>
    <w:p w:rsidR="00D86152" w:rsidRDefault="00D86152" w:rsidP="00D86152">
      <w:pPr>
        <w:ind w:left="720"/>
        <w:rPr>
          <w:rFonts w:ascii="Times New Roman" w:hAnsi="Times New Roman" w:cs="Times New Roman"/>
          <w:b/>
          <w:bCs/>
          <w:sz w:val="20"/>
          <w:szCs w:val="20"/>
        </w:rPr>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50"/>
        <w:gridCol w:w="1800"/>
        <w:gridCol w:w="2340"/>
      </w:tblGrid>
      <w:tr w:rsidR="007E7C7E" w:rsidRPr="007E7C7E" w:rsidTr="007E7C7E">
        <w:tc>
          <w:tcPr>
            <w:tcW w:w="1800" w:type="dxa"/>
            <w:shd w:val="clear" w:color="auto" w:fill="auto"/>
          </w:tcPr>
          <w:p w:rsidR="00D86152" w:rsidRPr="007E7C7E" w:rsidRDefault="00D86152"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Dates Served</w:t>
            </w:r>
          </w:p>
        </w:tc>
        <w:tc>
          <w:tcPr>
            <w:tcW w:w="4050" w:type="dxa"/>
            <w:shd w:val="clear" w:color="auto" w:fill="auto"/>
          </w:tcPr>
          <w:p w:rsidR="00D86152" w:rsidRPr="007E7C7E" w:rsidRDefault="00D86152"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Committee Name</w:t>
            </w:r>
          </w:p>
        </w:tc>
        <w:tc>
          <w:tcPr>
            <w:tcW w:w="1800" w:type="dxa"/>
            <w:shd w:val="clear" w:color="auto" w:fill="auto"/>
          </w:tcPr>
          <w:p w:rsidR="00D86152" w:rsidRPr="007E7C7E" w:rsidRDefault="00D86152"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Affiliation</w:t>
            </w:r>
          </w:p>
        </w:tc>
        <w:tc>
          <w:tcPr>
            <w:tcW w:w="2340" w:type="dxa"/>
            <w:shd w:val="clear" w:color="auto" w:fill="auto"/>
          </w:tcPr>
          <w:p w:rsidR="00D86152" w:rsidRPr="007E7C7E" w:rsidRDefault="00D86152"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Designation &amp; Position</w:t>
            </w:r>
          </w:p>
        </w:tc>
      </w:tr>
      <w:tr w:rsidR="00347A12" w:rsidRPr="007E7C7E" w:rsidTr="007E7C7E">
        <w:tc>
          <w:tcPr>
            <w:tcW w:w="1800" w:type="dxa"/>
            <w:shd w:val="clear" w:color="auto" w:fill="auto"/>
          </w:tcPr>
          <w:p w:rsidR="00347A12" w:rsidRDefault="00347A12" w:rsidP="00DE17E9">
            <w:pPr>
              <w:rPr>
                <w:rFonts w:ascii="Times New Roman" w:hAnsi="Times New Roman" w:cs="Times New Roman"/>
                <w:sz w:val="20"/>
                <w:szCs w:val="20"/>
              </w:rPr>
            </w:pPr>
            <w:r>
              <w:rPr>
                <w:rFonts w:ascii="Times New Roman" w:hAnsi="Times New Roman" w:cs="Times New Roman"/>
                <w:sz w:val="20"/>
                <w:szCs w:val="20"/>
              </w:rPr>
              <w:t>11/2020 - Present</w:t>
            </w:r>
          </w:p>
        </w:tc>
        <w:tc>
          <w:tcPr>
            <w:tcW w:w="4050" w:type="dxa"/>
            <w:shd w:val="clear" w:color="auto" w:fill="auto"/>
          </w:tcPr>
          <w:p w:rsidR="00347A12" w:rsidRDefault="00347A12" w:rsidP="00347A12">
            <w:pPr>
              <w:jc w:val="center"/>
              <w:rPr>
                <w:rFonts w:ascii="Times New Roman" w:hAnsi="Times New Roman" w:cs="Times New Roman"/>
                <w:sz w:val="20"/>
                <w:szCs w:val="20"/>
              </w:rPr>
            </w:pPr>
            <w:r w:rsidRPr="00347A12">
              <w:rPr>
                <w:rFonts w:ascii="Times New Roman" w:hAnsi="Times New Roman" w:cs="Times New Roman"/>
                <w:sz w:val="20"/>
                <w:szCs w:val="20"/>
              </w:rPr>
              <w:t>Georgia Sickle Cell Data Collection (SCDC) Advisory Meeting</w:t>
            </w:r>
          </w:p>
        </w:tc>
        <w:tc>
          <w:tcPr>
            <w:tcW w:w="1800" w:type="dxa"/>
            <w:shd w:val="clear" w:color="auto" w:fill="auto"/>
          </w:tcPr>
          <w:p w:rsidR="00347A12" w:rsidRDefault="00347A12" w:rsidP="00347A12">
            <w:pPr>
              <w:jc w:val="center"/>
              <w:rPr>
                <w:rFonts w:ascii="Times New Roman" w:hAnsi="Times New Roman" w:cs="Times New Roman"/>
                <w:sz w:val="20"/>
                <w:szCs w:val="20"/>
              </w:rPr>
            </w:pPr>
            <w:r w:rsidRPr="00347A12">
              <w:rPr>
                <w:rFonts w:ascii="Times New Roman" w:hAnsi="Times New Roman" w:cs="Times New Roman"/>
                <w:sz w:val="20"/>
                <w:szCs w:val="20"/>
              </w:rPr>
              <w:t>Georgia SCDC</w:t>
            </w:r>
            <w:r>
              <w:rPr>
                <w:rFonts w:ascii="Times New Roman" w:hAnsi="Times New Roman" w:cs="Times New Roman"/>
                <w:sz w:val="20"/>
                <w:szCs w:val="20"/>
              </w:rPr>
              <w:t xml:space="preserve"> Program</w:t>
            </w:r>
            <w:r w:rsidRPr="00347A12">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2340" w:type="dxa"/>
            <w:shd w:val="clear" w:color="auto" w:fill="auto"/>
          </w:tcPr>
          <w:p w:rsidR="00347A12" w:rsidRDefault="00347A12" w:rsidP="00DA1BDF">
            <w:pPr>
              <w:jc w:val="center"/>
              <w:rPr>
                <w:rFonts w:ascii="Times New Roman" w:hAnsi="Times New Roman" w:cs="Times New Roman"/>
                <w:bCs/>
                <w:sz w:val="20"/>
                <w:szCs w:val="20"/>
              </w:rPr>
            </w:pPr>
            <w:r>
              <w:rPr>
                <w:rFonts w:ascii="Times New Roman" w:hAnsi="Times New Roman" w:cs="Times New Roman"/>
                <w:bCs/>
                <w:sz w:val="20"/>
                <w:szCs w:val="20"/>
              </w:rPr>
              <w:t>Member</w:t>
            </w:r>
          </w:p>
        </w:tc>
      </w:tr>
      <w:tr w:rsidR="00B014B8" w:rsidRPr="007E7C7E" w:rsidTr="007E7C7E">
        <w:tc>
          <w:tcPr>
            <w:tcW w:w="1800" w:type="dxa"/>
            <w:shd w:val="clear" w:color="auto" w:fill="auto"/>
          </w:tcPr>
          <w:p w:rsidR="00B014B8" w:rsidRDefault="00B014B8" w:rsidP="00DE17E9">
            <w:pPr>
              <w:rPr>
                <w:rFonts w:ascii="Times New Roman" w:hAnsi="Times New Roman" w:cs="Times New Roman"/>
                <w:sz w:val="20"/>
                <w:szCs w:val="20"/>
              </w:rPr>
            </w:pPr>
            <w:r>
              <w:rPr>
                <w:rFonts w:ascii="Times New Roman" w:hAnsi="Times New Roman" w:cs="Times New Roman"/>
                <w:sz w:val="20"/>
                <w:szCs w:val="20"/>
              </w:rPr>
              <w:t>6/2019 - present</w:t>
            </w:r>
          </w:p>
        </w:tc>
        <w:tc>
          <w:tcPr>
            <w:tcW w:w="4050" w:type="dxa"/>
            <w:shd w:val="clear" w:color="auto" w:fill="auto"/>
          </w:tcPr>
          <w:p w:rsidR="00B014B8" w:rsidRDefault="00B014B8" w:rsidP="006907A5">
            <w:pPr>
              <w:jc w:val="center"/>
              <w:rPr>
                <w:rFonts w:ascii="Times New Roman" w:hAnsi="Times New Roman" w:cs="Times New Roman"/>
                <w:sz w:val="20"/>
                <w:szCs w:val="20"/>
              </w:rPr>
            </w:pPr>
            <w:r>
              <w:rPr>
                <w:rFonts w:ascii="Times New Roman" w:hAnsi="Times New Roman" w:cs="Times New Roman"/>
                <w:sz w:val="20"/>
                <w:szCs w:val="20"/>
              </w:rPr>
              <w:t>Health Team</w:t>
            </w:r>
          </w:p>
        </w:tc>
        <w:tc>
          <w:tcPr>
            <w:tcW w:w="1800" w:type="dxa"/>
            <w:shd w:val="clear" w:color="auto" w:fill="auto"/>
          </w:tcPr>
          <w:p w:rsidR="00B014B8" w:rsidRDefault="00B014B8" w:rsidP="007E7C7E">
            <w:pPr>
              <w:jc w:val="center"/>
              <w:rPr>
                <w:rFonts w:ascii="Times New Roman" w:hAnsi="Times New Roman" w:cs="Times New Roman"/>
                <w:sz w:val="20"/>
                <w:szCs w:val="20"/>
              </w:rPr>
            </w:pPr>
            <w:r>
              <w:rPr>
                <w:rFonts w:ascii="Times New Roman" w:hAnsi="Times New Roman" w:cs="Times New Roman"/>
                <w:sz w:val="20"/>
                <w:szCs w:val="20"/>
              </w:rPr>
              <w:t>Costal Georgia Indicators Coalition</w:t>
            </w:r>
          </w:p>
        </w:tc>
        <w:tc>
          <w:tcPr>
            <w:tcW w:w="2340" w:type="dxa"/>
            <w:shd w:val="clear" w:color="auto" w:fill="auto"/>
          </w:tcPr>
          <w:p w:rsidR="00B014B8" w:rsidRDefault="00B014B8" w:rsidP="00DA1BDF">
            <w:pPr>
              <w:jc w:val="center"/>
              <w:rPr>
                <w:rFonts w:ascii="Times New Roman" w:hAnsi="Times New Roman" w:cs="Times New Roman"/>
                <w:bCs/>
                <w:sz w:val="20"/>
                <w:szCs w:val="20"/>
              </w:rPr>
            </w:pPr>
            <w:r>
              <w:rPr>
                <w:rFonts w:ascii="Times New Roman" w:hAnsi="Times New Roman" w:cs="Times New Roman"/>
                <w:bCs/>
                <w:sz w:val="20"/>
                <w:szCs w:val="20"/>
              </w:rPr>
              <w:t>Member</w:t>
            </w:r>
          </w:p>
        </w:tc>
      </w:tr>
      <w:tr w:rsidR="0092661F" w:rsidRPr="007E7C7E" w:rsidTr="007E7C7E">
        <w:tc>
          <w:tcPr>
            <w:tcW w:w="1800" w:type="dxa"/>
            <w:shd w:val="clear" w:color="auto" w:fill="auto"/>
          </w:tcPr>
          <w:p w:rsidR="0092661F" w:rsidRDefault="00C35494" w:rsidP="00DE17E9">
            <w:pPr>
              <w:rPr>
                <w:rFonts w:ascii="Times New Roman" w:hAnsi="Times New Roman" w:cs="Times New Roman"/>
                <w:sz w:val="20"/>
                <w:szCs w:val="20"/>
              </w:rPr>
            </w:pPr>
            <w:r>
              <w:rPr>
                <w:rFonts w:ascii="Times New Roman" w:hAnsi="Times New Roman" w:cs="Times New Roman"/>
                <w:sz w:val="20"/>
                <w:szCs w:val="20"/>
              </w:rPr>
              <w:t>3/2016</w:t>
            </w:r>
            <w:r w:rsidR="006672E3">
              <w:rPr>
                <w:rFonts w:ascii="Times New Roman" w:hAnsi="Times New Roman" w:cs="Times New Roman"/>
                <w:sz w:val="20"/>
                <w:szCs w:val="20"/>
              </w:rPr>
              <w:t xml:space="preserve"> </w:t>
            </w:r>
            <w:r w:rsidR="00DE17E9">
              <w:rPr>
                <w:rFonts w:ascii="Times New Roman" w:hAnsi="Times New Roman" w:cs="Times New Roman"/>
                <w:sz w:val="20"/>
                <w:szCs w:val="20"/>
              </w:rPr>
              <w:t>–</w:t>
            </w:r>
            <w:r w:rsidR="006672E3">
              <w:rPr>
                <w:rFonts w:ascii="Times New Roman" w:hAnsi="Times New Roman" w:cs="Times New Roman"/>
                <w:sz w:val="20"/>
                <w:szCs w:val="20"/>
              </w:rPr>
              <w:t xml:space="preserve"> </w:t>
            </w:r>
            <w:r w:rsidR="00DE17E9">
              <w:rPr>
                <w:rFonts w:ascii="Times New Roman" w:hAnsi="Times New Roman" w:cs="Times New Roman"/>
                <w:sz w:val="20"/>
                <w:szCs w:val="20"/>
              </w:rPr>
              <w:t>4/2018</w:t>
            </w:r>
          </w:p>
        </w:tc>
        <w:tc>
          <w:tcPr>
            <w:tcW w:w="4050" w:type="dxa"/>
            <w:shd w:val="clear" w:color="auto" w:fill="auto"/>
          </w:tcPr>
          <w:p w:rsidR="0092661F" w:rsidRDefault="00C35494" w:rsidP="006907A5">
            <w:pPr>
              <w:jc w:val="center"/>
              <w:rPr>
                <w:rFonts w:ascii="Times New Roman" w:hAnsi="Times New Roman" w:cs="Times New Roman"/>
                <w:sz w:val="20"/>
                <w:szCs w:val="20"/>
              </w:rPr>
            </w:pPr>
            <w:r>
              <w:rPr>
                <w:rFonts w:ascii="Times New Roman" w:hAnsi="Times New Roman" w:cs="Times New Roman"/>
                <w:sz w:val="20"/>
                <w:szCs w:val="20"/>
              </w:rPr>
              <w:t>Academic Affairs Section</w:t>
            </w:r>
          </w:p>
        </w:tc>
        <w:tc>
          <w:tcPr>
            <w:tcW w:w="1800" w:type="dxa"/>
            <w:shd w:val="clear" w:color="auto" w:fill="auto"/>
          </w:tcPr>
          <w:p w:rsidR="0092661F" w:rsidRDefault="0092661F" w:rsidP="007E7C7E">
            <w:pPr>
              <w:jc w:val="center"/>
              <w:rPr>
                <w:rFonts w:ascii="Times New Roman" w:hAnsi="Times New Roman" w:cs="Times New Roman"/>
                <w:sz w:val="20"/>
                <w:szCs w:val="20"/>
              </w:rPr>
            </w:pPr>
            <w:r>
              <w:rPr>
                <w:rFonts w:ascii="Times New Roman" w:hAnsi="Times New Roman" w:cs="Times New Roman"/>
                <w:sz w:val="20"/>
                <w:szCs w:val="20"/>
              </w:rPr>
              <w:t>GPHA</w:t>
            </w:r>
          </w:p>
        </w:tc>
        <w:tc>
          <w:tcPr>
            <w:tcW w:w="2340" w:type="dxa"/>
            <w:shd w:val="clear" w:color="auto" w:fill="auto"/>
          </w:tcPr>
          <w:p w:rsidR="0092661F" w:rsidRDefault="00DA1BDF" w:rsidP="00DA1BDF">
            <w:pPr>
              <w:jc w:val="center"/>
              <w:rPr>
                <w:rFonts w:ascii="Times New Roman" w:hAnsi="Times New Roman" w:cs="Times New Roman"/>
                <w:bCs/>
                <w:sz w:val="20"/>
                <w:szCs w:val="20"/>
              </w:rPr>
            </w:pPr>
            <w:r>
              <w:rPr>
                <w:rFonts w:ascii="Times New Roman" w:hAnsi="Times New Roman" w:cs="Times New Roman"/>
                <w:bCs/>
                <w:sz w:val="20"/>
                <w:szCs w:val="20"/>
              </w:rPr>
              <w:t>Co-Chair (9/2013-4/2018, Member (current)</w:t>
            </w:r>
          </w:p>
        </w:tc>
      </w:tr>
      <w:tr w:rsidR="006907A5" w:rsidRPr="007E7C7E" w:rsidTr="007E7C7E">
        <w:tc>
          <w:tcPr>
            <w:tcW w:w="1800" w:type="dxa"/>
            <w:shd w:val="clear" w:color="auto" w:fill="auto"/>
          </w:tcPr>
          <w:p w:rsidR="006907A5" w:rsidRDefault="006907A5" w:rsidP="006672E3">
            <w:pPr>
              <w:rPr>
                <w:rFonts w:ascii="Times New Roman" w:hAnsi="Times New Roman" w:cs="Times New Roman"/>
                <w:sz w:val="20"/>
                <w:szCs w:val="20"/>
              </w:rPr>
            </w:pPr>
            <w:r>
              <w:rPr>
                <w:rFonts w:ascii="Times New Roman" w:hAnsi="Times New Roman" w:cs="Times New Roman"/>
                <w:sz w:val="20"/>
                <w:szCs w:val="20"/>
              </w:rPr>
              <w:t xml:space="preserve">9/2014 </w:t>
            </w:r>
            <w:r w:rsidR="006672E3">
              <w:rPr>
                <w:rFonts w:ascii="Times New Roman" w:hAnsi="Times New Roman" w:cs="Times New Roman"/>
                <w:sz w:val="20"/>
                <w:szCs w:val="20"/>
              </w:rPr>
              <w:t>–</w:t>
            </w:r>
            <w:r>
              <w:rPr>
                <w:rFonts w:ascii="Times New Roman" w:hAnsi="Times New Roman" w:cs="Times New Roman"/>
                <w:sz w:val="20"/>
                <w:szCs w:val="20"/>
              </w:rPr>
              <w:t xml:space="preserve"> </w:t>
            </w:r>
            <w:r w:rsidR="006672E3">
              <w:rPr>
                <w:rFonts w:ascii="Times New Roman" w:hAnsi="Times New Roman" w:cs="Times New Roman"/>
                <w:sz w:val="20"/>
                <w:szCs w:val="20"/>
              </w:rPr>
              <w:t>3/2016</w:t>
            </w:r>
          </w:p>
        </w:tc>
        <w:tc>
          <w:tcPr>
            <w:tcW w:w="4050" w:type="dxa"/>
            <w:shd w:val="clear" w:color="auto" w:fill="auto"/>
          </w:tcPr>
          <w:p w:rsidR="006907A5" w:rsidRDefault="006907A5" w:rsidP="006907A5">
            <w:pPr>
              <w:jc w:val="center"/>
              <w:rPr>
                <w:rFonts w:ascii="Times New Roman" w:hAnsi="Times New Roman" w:cs="Times New Roman"/>
                <w:sz w:val="20"/>
                <w:szCs w:val="20"/>
              </w:rPr>
            </w:pPr>
            <w:r>
              <w:rPr>
                <w:rFonts w:ascii="Times New Roman" w:hAnsi="Times New Roman" w:cs="Times New Roman"/>
                <w:sz w:val="20"/>
                <w:szCs w:val="20"/>
              </w:rPr>
              <w:t>Environmental Health</w:t>
            </w:r>
          </w:p>
        </w:tc>
        <w:tc>
          <w:tcPr>
            <w:tcW w:w="1800" w:type="dxa"/>
            <w:shd w:val="clear" w:color="auto" w:fill="auto"/>
          </w:tcPr>
          <w:p w:rsidR="006907A5" w:rsidRDefault="006907A5" w:rsidP="007E7C7E">
            <w:pPr>
              <w:jc w:val="center"/>
              <w:rPr>
                <w:rFonts w:ascii="Times New Roman" w:hAnsi="Times New Roman" w:cs="Times New Roman"/>
                <w:sz w:val="20"/>
                <w:szCs w:val="20"/>
              </w:rPr>
            </w:pPr>
            <w:r>
              <w:rPr>
                <w:rFonts w:ascii="Times New Roman" w:hAnsi="Times New Roman" w:cs="Times New Roman"/>
                <w:sz w:val="20"/>
                <w:szCs w:val="20"/>
              </w:rPr>
              <w:t>GPHA</w:t>
            </w:r>
          </w:p>
        </w:tc>
        <w:tc>
          <w:tcPr>
            <w:tcW w:w="2340" w:type="dxa"/>
            <w:shd w:val="clear" w:color="auto" w:fill="auto"/>
          </w:tcPr>
          <w:p w:rsidR="006907A5" w:rsidRPr="006907A5" w:rsidRDefault="006907A5" w:rsidP="007E7C7E">
            <w:pPr>
              <w:jc w:val="center"/>
              <w:rPr>
                <w:rFonts w:ascii="Times New Roman" w:hAnsi="Times New Roman" w:cs="Times New Roman"/>
                <w:bCs/>
                <w:sz w:val="20"/>
                <w:szCs w:val="20"/>
              </w:rPr>
            </w:pPr>
            <w:r>
              <w:rPr>
                <w:rFonts w:ascii="Times New Roman" w:hAnsi="Times New Roman" w:cs="Times New Roman"/>
                <w:bCs/>
                <w:sz w:val="20"/>
                <w:szCs w:val="20"/>
              </w:rPr>
              <w:t>Member</w:t>
            </w:r>
          </w:p>
        </w:tc>
      </w:tr>
      <w:tr w:rsidR="006907A5" w:rsidRPr="007E7C7E" w:rsidTr="007E7C7E">
        <w:tc>
          <w:tcPr>
            <w:tcW w:w="1800" w:type="dxa"/>
            <w:shd w:val="clear" w:color="auto" w:fill="auto"/>
          </w:tcPr>
          <w:p w:rsidR="006907A5" w:rsidRPr="007E7C7E" w:rsidRDefault="006907A5" w:rsidP="006672E3">
            <w:pPr>
              <w:rPr>
                <w:rFonts w:ascii="Times New Roman" w:hAnsi="Times New Roman" w:cs="Times New Roman"/>
                <w:sz w:val="20"/>
                <w:szCs w:val="20"/>
              </w:rPr>
            </w:pPr>
            <w:r>
              <w:rPr>
                <w:rFonts w:ascii="Times New Roman" w:hAnsi="Times New Roman" w:cs="Times New Roman"/>
                <w:sz w:val="20"/>
                <w:szCs w:val="20"/>
              </w:rPr>
              <w:t xml:space="preserve">9/2014 </w:t>
            </w:r>
            <w:r w:rsidR="006672E3">
              <w:rPr>
                <w:rFonts w:ascii="Times New Roman" w:hAnsi="Times New Roman" w:cs="Times New Roman"/>
                <w:sz w:val="20"/>
                <w:szCs w:val="20"/>
              </w:rPr>
              <w:t>–</w:t>
            </w:r>
            <w:r>
              <w:rPr>
                <w:rFonts w:ascii="Times New Roman" w:hAnsi="Times New Roman" w:cs="Times New Roman"/>
                <w:sz w:val="20"/>
                <w:szCs w:val="20"/>
              </w:rPr>
              <w:t xml:space="preserve"> </w:t>
            </w:r>
            <w:r w:rsidR="006672E3">
              <w:rPr>
                <w:rFonts w:ascii="Times New Roman" w:hAnsi="Times New Roman" w:cs="Times New Roman"/>
                <w:sz w:val="20"/>
                <w:szCs w:val="20"/>
              </w:rPr>
              <w:t>3/2016</w:t>
            </w:r>
          </w:p>
        </w:tc>
        <w:tc>
          <w:tcPr>
            <w:tcW w:w="4050" w:type="dxa"/>
            <w:shd w:val="clear" w:color="auto" w:fill="auto"/>
          </w:tcPr>
          <w:p w:rsidR="006907A5" w:rsidRPr="007E7C7E" w:rsidRDefault="006907A5" w:rsidP="006907A5">
            <w:pPr>
              <w:jc w:val="center"/>
              <w:rPr>
                <w:rFonts w:ascii="Times New Roman" w:hAnsi="Times New Roman" w:cs="Times New Roman"/>
                <w:sz w:val="20"/>
                <w:szCs w:val="20"/>
              </w:rPr>
            </w:pPr>
            <w:r>
              <w:rPr>
                <w:rFonts w:ascii="Times New Roman" w:hAnsi="Times New Roman" w:cs="Times New Roman"/>
                <w:sz w:val="20"/>
                <w:szCs w:val="20"/>
              </w:rPr>
              <w:t xml:space="preserve">  Maternal and Child Health Section</w:t>
            </w:r>
          </w:p>
        </w:tc>
        <w:tc>
          <w:tcPr>
            <w:tcW w:w="1800" w:type="dxa"/>
            <w:shd w:val="clear" w:color="auto" w:fill="auto"/>
          </w:tcPr>
          <w:p w:rsidR="006907A5" w:rsidRPr="007E7C7E" w:rsidRDefault="006907A5" w:rsidP="007E7C7E">
            <w:pPr>
              <w:jc w:val="center"/>
              <w:rPr>
                <w:rFonts w:ascii="Times New Roman" w:hAnsi="Times New Roman" w:cs="Times New Roman"/>
                <w:sz w:val="20"/>
                <w:szCs w:val="20"/>
              </w:rPr>
            </w:pPr>
            <w:r>
              <w:rPr>
                <w:rFonts w:ascii="Times New Roman" w:hAnsi="Times New Roman" w:cs="Times New Roman"/>
                <w:sz w:val="20"/>
                <w:szCs w:val="20"/>
              </w:rPr>
              <w:t>GPHA</w:t>
            </w:r>
          </w:p>
        </w:tc>
        <w:tc>
          <w:tcPr>
            <w:tcW w:w="2340" w:type="dxa"/>
            <w:shd w:val="clear" w:color="auto" w:fill="auto"/>
          </w:tcPr>
          <w:p w:rsidR="006907A5" w:rsidRPr="006907A5" w:rsidRDefault="006907A5" w:rsidP="007E7C7E">
            <w:pPr>
              <w:jc w:val="center"/>
              <w:rPr>
                <w:rFonts w:ascii="Times New Roman" w:hAnsi="Times New Roman" w:cs="Times New Roman"/>
                <w:bCs/>
                <w:sz w:val="20"/>
                <w:szCs w:val="20"/>
              </w:rPr>
            </w:pPr>
            <w:r w:rsidRPr="006907A5">
              <w:rPr>
                <w:rFonts w:ascii="Times New Roman" w:hAnsi="Times New Roman" w:cs="Times New Roman"/>
                <w:bCs/>
                <w:sz w:val="20"/>
                <w:szCs w:val="20"/>
              </w:rPr>
              <w:t>Member</w:t>
            </w:r>
          </w:p>
        </w:tc>
      </w:tr>
      <w:tr w:rsidR="007E7C7E" w:rsidRPr="007E7C7E" w:rsidTr="007E7C7E">
        <w:tc>
          <w:tcPr>
            <w:tcW w:w="1800" w:type="dxa"/>
            <w:shd w:val="clear" w:color="auto" w:fill="auto"/>
          </w:tcPr>
          <w:p w:rsidR="00E205A9" w:rsidRPr="007E7C7E" w:rsidRDefault="00E205A9" w:rsidP="002B4708">
            <w:pPr>
              <w:rPr>
                <w:rFonts w:ascii="Times New Roman" w:hAnsi="Times New Roman" w:cs="Times New Roman"/>
                <w:sz w:val="20"/>
                <w:szCs w:val="20"/>
              </w:rPr>
            </w:pPr>
            <w:r w:rsidRPr="007E7C7E">
              <w:rPr>
                <w:rFonts w:ascii="Times New Roman" w:hAnsi="Times New Roman" w:cs="Times New Roman"/>
                <w:sz w:val="20"/>
                <w:szCs w:val="20"/>
              </w:rPr>
              <w:lastRenderedPageBreak/>
              <w:t xml:space="preserve">7/2007 – </w:t>
            </w:r>
            <w:r w:rsidR="002B4708">
              <w:rPr>
                <w:rFonts w:ascii="Times New Roman" w:hAnsi="Times New Roman" w:cs="Times New Roman"/>
                <w:sz w:val="20"/>
                <w:szCs w:val="20"/>
              </w:rPr>
              <w:t>8/2013</w:t>
            </w:r>
          </w:p>
        </w:tc>
        <w:tc>
          <w:tcPr>
            <w:tcW w:w="4050" w:type="dxa"/>
            <w:shd w:val="clear" w:color="auto" w:fill="auto"/>
          </w:tcPr>
          <w:p w:rsidR="00E205A9" w:rsidRPr="007E7C7E" w:rsidRDefault="00E205A9" w:rsidP="007E7C7E">
            <w:pPr>
              <w:jc w:val="center"/>
              <w:rPr>
                <w:rFonts w:ascii="Times New Roman" w:hAnsi="Times New Roman" w:cs="Times New Roman"/>
                <w:sz w:val="20"/>
                <w:szCs w:val="20"/>
              </w:rPr>
            </w:pPr>
            <w:r w:rsidRPr="007E7C7E">
              <w:rPr>
                <w:rFonts w:ascii="Times New Roman" w:hAnsi="Times New Roman" w:cs="Times New Roman"/>
                <w:sz w:val="20"/>
                <w:szCs w:val="20"/>
              </w:rPr>
              <w:t>North Carolina Governor’s Council on Sickle Cell Disease</w:t>
            </w:r>
          </w:p>
        </w:tc>
        <w:tc>
          <w:tcPr>
            <w:tcW w:w="1800" w:type="dxa"/>
            <w:shd w:val="clear" w:color="auto" w:fill="auto"/>
          </w:tcPr>
          <w:p w:rsidR="00E205A9" w:rsidRPr="007E7C7E" w:rsidRDefault="00E205A9" w:rsidP="007E7C7E">
            <w:pPr>
              <w:jc w:val="center"/>
              <w:rPr>
                <w:rFonts w:ascii="Times New Roman" w:hAnsi="Times New Roman" w:cs="Times New Roman"/>
                <w:sz w:val="20"/>
                <w:szCs w:val="20"/>
              </w:rPr>
            </w:pPr>
          </w:p>
          <w:p w:rsidR="00E205A9" w:rsidRPr="007E7C7E" w:rsidRDefault="00E205A9" w:rsidP="007E7C7E">
            <w:pPr>
              <w:jc w:val="center"/>
              <w:rPr>
                <w:rFonts w:ascii="Times New Roman" w:hAnsi="Times New Roman" w:cs="Times New Roman"/>
                <w:sz w:val="20"/>
                <w:szCs w:val="20"/>
              </w:rPr>
            </w:pPr>
            <w:r w:rsidRPr="007E7C7E">
              <w:rPr>
                <w:rFonts w:ascii="Times New Roman" w:hAnsi="Times New Roman" w:cs="Times New Roman"/>
                <w:sz w:val="20"/>
                <w:szCs w:val="20"/>
              </w:rPr>
              <w:t>NCDOH</w:t>
            </w:r>
          </w:p>
        </w:tc>
        <w:tc>
          <w:tcPr>
            <w:tcW w:w="2340" w:type="dxa"/>
            <w:shd w:val="clear" w:color="auto" w:fill="auto"/>
          </w:tcPr>
          <w:p w:rsidR="00E205A9" w:rsidRPr="007E7C7E" w:rsidRDefault="00E205A9" w:rsidP="007E7C7E">
            <w:pPr>
              <w:jc w:val="center"/>
              <w:rPr>
                <w:rFonts w:ascii="Times New Roman" w:hAnsi="Times New Roman" w:cs="Times New Roman"/>
                <w:b/>
                <w:bCs/>
                <w:sz w:val="20"/>
                <w:szCs w:val="20"/>
              </w:rPr>
            </w:pPr>
          </w:p>
          <w:p w:rsidR="00E205A9" w:rsidRPr="007E7C7E" w:rsidRDefault="00E205A9" w:rsidP="007E7C7E">
            <w:pPr>
              <w:jc w:val="center"/>
              <w:rPr>
                <w:rFonts w:ascii="Times New Roman" w:hAnsi="Times New Roman" w:cs="Times New Roman"/>
                <w:bCs/>
                <w:sz w:val="20"/>
                <w:szCs w:val="20"/>
              </w:rPr>
            </w:pPr>
            <w:r w:rsidRPr="007E7C7E">
              <w:rPr>
                <w:rFonts w:ascii="Times New Roman" w:hAnsi="Times New Roman" w:cs="Times New Roman"/>
                <w:bCs/>
                <w:sz w:val="20"/>
                <w:szCs w:val="20"/>
              </w:rPr>
              <w:t>Member</w:t>
            </w:r>
          </w:p>
        </w:tc>
      </w:tr>
      <w:tr w:rsidR="007E7C7E" w:rsidRPr="007E7C7E" w:rsidTr="007E7C7E">
        <w:tc>
          <w:tcPr>
            <w:tcW w:w="1800" w:type="dxa"/>
            <w:shd w:val="clear" w:color="auto" w:fill="auto"/>
          </w:tcPr>
          <w:p w:rsidR="0099775F" w:rsidRPr="007E7C7E" w:rsidRDefault="0099775F" w:rsidP="00D568B7">
            <w:pPr>
              <w:rPr>
                <w:rFonts w:ascii="Times New Roman" w:hAnsi="Times New Roman" w:cs="Times New Roman"/>
                <w:sz w:val="20"/>
                <w:szCs w:val="20"/>
              </w:rPr>
            </w:pPr>
          </w:p>
          <w:p w:rsidR="00D86152" w:rsidRPr="007E7C7E" w:rsidRDefault="00D86152" w:rsidP="00D568B7">
            <w:pPr>
              <w:rPr>
                <w:rFonts w:ascii="Times New Roman" w:hAnsi="Times New Roman" w:cs="Times New Roman"/>
                <w:sz w:val="20"/>
                <w:szCs w:val="20"/>
              </w:rPr>
            </w:pPr>
            <w:r w:rsidRPr="007E7C7E">
              <w:rPr>
                <w:rFonts w:ascii="Times New Roman" w:hAnsi="Times New Roman" w:cs="Times New Roman"/>
                <w:sz w:val="20"/>
                <w:szCs w:val="20"/>
              </w:rPr>
              <w:t>2000- 2004</w:t>
            </w:r>
          </w:p>
        </w:tc>
        <w:tc>
          <w:tcPr>
            <w:tcW w:w="4050" w:type="dxa"/>
            <w:shd w:val="clear" w:color="auto" w:fill="auto"/>
          </w:tcPr>
          <w:p w:rsidR="0099775F" w:rsidRPr="007E7C7E" w:rsidRDefault="0099775F" w:rsidP="007E7C7E">
            <w:pPr>
              <w:jc w:val="center"/>
              <w:rPr>
                <w:rFonts w:ascii="Times New Roman" w:hAnsi="Times New Roman" w:cs="Times New Roman"/>
                <w:sz w:val="20"/>
                <w:szCs w:val="20"/>
              </w:rPr>
            </w:pPr>
          </w:p>
          <w:p w:rsidR="00D86152"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Data, Evaluation and Research Committee</w:t>
            </w:r>
          </w:p>
        </w:tc>
        <w:tc>
          <w:tcPr>
            <w:tcW w:w="1800" w:type="dxa"/>
            <w:shd w:val="clear" w:color="auto" w:fill="auto"/>
          </w:tcPr>
          <w:p w:rsidR="00D86152" w:rsidRPr="007E7C7E" w:rsidRDefault="00D86152" w:rsidP="007E7C7E">
            <w:pPr>
              <w:jc w:val="center"/>
              <w:rPr>
                <w:rFonts w:ascii="Times New Roman" w:hAnsi="Times New Roman" w:cs="Times New Roman"/>
                <w:sz w:val="20"/>
                <w:szCs w:val="20"/>
              </w:rPr>
            </w:pPr>
            <w:r w:rsidRPr="007E7C7E">
              <w:rPr>
                <w:rFonts w:ascii="Times New Roman" w:hAnsi="Times New Roman" w:cs="Times New Roman"/>
                <w:sz w:val="20"/>
                <w:szCs w:val="20"/>
              </w:rPr>
              <w:t>Alabama Alliance for Latino Health</w:t>
            </w:r>
          </w:p>
        </w:tc>
        <w:tc>
          <w:tcPr>
            <w:tcW w:w="2340" w:type="dxa"/>
            <w:shd w:val="clear" w:color="auto" w:fill="auto"/>
          </w:tcPr>
          <w:p w:rsidR="0099775F" w:rsidRPr="007E7C7E" w:rsidRDefault="0099775F" w:rsidP="007E7C7E">
            <w:pPr>
              <w:jc w:val="center"/>
              <w:rPr>
                <w:rFonts w:ascii="Times New Roman" w:hAnsi="Times New Roman" w:cs="Times New Roman"/>
                <w:b/>
                <w:bCs/>
                <w:sz w:val="20"/>
                <w:szCs w:val="20"/>
              </w:rPr>
            </w:pPr>
          </w:p>
          <w:p w:rsidR="00D86152" w:rsidRPr="007E7C7E" w:rsidRDefault="0099775F" w:rsidP="007E7C7E">
            <w:pPr>
              <w:jc w:val="center"/>
              <w:rPr>
                <w:rFonts w:ascii="Times New Roman" w:hAnsi="Times New Roman" w:cs="Times New Roman"/>
                <w:sz w:val="20"/>
                <w:szCs w:val="20"/>
              </w:rPr>
            </w:pPr>
            <w:r w:rsidRPr="007E7C7E">
              <w:rPr>
                <w:rFonts w:ascii="Times New Roman" w:hAnsi="Times New Roman" w:cs="Times New Roman"/>
                <w:b/>
                <w:bCs/>
                <w:sz w:val="20"/>
                <w:szCs w:val="20"/>
              </w:rPr>
              <w:t>Committee Chair</w:t>
            </w:r>
          </w:p>
        </w:tc>
      </w:tr>
      <w:tr w:rsidR="007E7C7E" w:rsidRPr="007E7C7E" w:rsidTr="007E7C7E">
        <w:tc>
          <w:tcPr>
            <w:tcW w:w="1800" w:type="dxa"/>
            <w:shd w:val="clear" w:color="auto" w:fill="auto"/>
          </w:tcPr>
          <w:p w:rsidR="0099775F" w:rsidRPr="007E7C7E" w:rsidRDefault="0099775F" w:rsidP="00D568B7">
            <w:pPr>
              <w:rPr>
                <w:rFonts w:ascii="Times New Roman" w:hAnsi="Times New Roman" w:cs="Times New Roman"/>
                <w:sz w:val="20"/>
                <w:szCs w:val="20"/>
              </w:rPr>
            </w:pPr>
          </w:p>
          <w:p w:rsidR="0099775F" w:rsidRPr="007E7C7E" w:rsidRDefault="0099775F" w:rsidP="00D568B7">
            <w:pPr>
              <w:rPr>
                <w:rFonts w:ascii="Times New Roman" w:hAnsi="Times New Roman" w:cs="Times New Roman"/>
                <w:sz w:val="20"/>
                <w:szCs w:val="20"/>
              </w:rPr>
            </w:pPr>
          </w:p>
          <w:p w:rsidR="00D86152" w:rsidRPr="007E7C7E" w:rsidRDefault="0099775F" w:rsidP="00D568B7">
            <w:pPr>
              <w:rPr>
                <w:rFonts w:ascii="Times New Roman" w:hAnsi="Times New Roman" w:cs="Times New Roman"/>
                <w:sz w:val="20"/>
                <w:szCs w:val="20"/>
              </w:rPr>
            </w:pPr>
            <w:r w:rsidRPr="007E7C7E">
              <w:rPr>
                <w:rFonts w:ascii="Times New Roman" w:hAnsi="Times New Roman" w:cs="Times New Roman"/>
                <w:sz w:val="20"/>
                <w:szCs w:val="20"/>
              </w:rPr>
              <w:t>2001-2004</w:t>
            </w:r>
          </w:p>
        </w:tc>
        <w:tc>
          <w:tcPr>
            <w:tcW w:w="4050" w:type="dxa"/>
            <w:shd w:val="clear" w:color="auto" w:fill="auto"/>
          </w:tcPr>
          <w:p w:rsidR="00D86152" w:rsidRPr="007E7C7E" w:rsidRDefault="0099775F" w:rsidP="007E7C7E">
            <w:pPr>
              <w:jc w:val="center"/>
              <w:rPr>
                <w:rFonts w:ascii="Times New Roman" w:hAnsi="Times New Roman" w:cs="Times New Roman"/>
                <w:sz w:val="20"/>
                <w:szCs w:val="20"/>
              </w:rPr>
            </w:pPr>
            <w:r w:rsidRPr="007E7C7E">
              <w:rPr>
                <w:rFonts w:ascii="Times New Roman" w:hAnsi="Times New Roman" w:cs="Times New Roman"/>
                <w:sz w:val="20"/>
                <w:szCs w:val="20"/>
              </w:rPr>
              <w:t>Sub-committee on Resources/Referrals and Database Development</w:t>
            </w:r>
          </w:p>
        </w:tc>
        <w:tc>
          <w:tcPr>
            <w:tcW w:w="1800" w:type="dxa"/>
            <w:shd w:val="clear" w:color="auto" w:fill="auto"/>
          </w:tcPr>
          <w:p w:rsidR="00D86152" w:rsidRPr="007E7C7E" w:rsidRDefault="0099775F" w:rsidP="007E7C7E">
            <w:pPr>
              <w:jc w:val="center"/>
              <w:rPr>
                <w:rFonts w:ascii="Times New Roman" w:hAnsi="Times New Roman" w:cs="Times New Roman"/>
                <w:sz w:val="20"/>
                <w:szCs w:val="20"/>
              </w:rPr>
            </w:pPr>
            <w:r w:rsidRPr="007E7C7E">
              <w:rPr>
                <w:rFonts w:ascii="Times New Roman" w:hAnsi="Times New Roman" w:cs="Times New Roman"/>
                <w:sz w:val="20"/>
                <w:szCs w:val="20"/>
              </w:rPr>
              <w:t>Central Alabama Mental Health Safety Net Coalition</w:t>
            </w:r>
          </w:p>
        </w:tc>
        <w:tc>
          <w:tcPr>
            <w:tcW w:w="2340" w:type="dxa"/>
            <w:shd w:val="clear" w:color="auto" w:fill="auto"/>
          </w:tcPr>
          <w:p w:rsidR="00D86152" w:rsidRPr="007E7C7E" w:rsidRDefault="00D86152" w:rsidP="007E7C7E">
            <w:pPr>
              <w:jc w:val="center"/>
              <w:rPr>
                <w:rFonts w:ascii="Times New Roman" w:hAnsi="Times New Roman" w:cs="Times New Roman"/>
                <w:b/>
                <w:bCs/>
                <w:sz w:val="20"/>
                <w:szCs w:val="20"/>
              </w:rPr>
            </w:pPr>
          </w:p>
          <w:p w:rsidR="0099775F" w:rsidRPr="007E7C7E" w:rsidRDefault="0099775F"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D86152" w:rsidRPr="007E7C7E" w:rsidRDefault="0099775F" w:rsidP="00D568B7">
            <w:pPr>
              <w:rPr>
                <w:rFonts w:ascii="Times New Roman" w:hAnsi="Times New Roman" w:cs="Times New Roman"/>
                <w:sz w:val="20"/>
                <w:szCs w:val="20"/>
              </w:rPr>
            </w:pPr>
            <w:r w:rsidRPr="007E7C7E">
              <w:rPr>
                <w:rFonts w:ascii="Times New Roman" w:hAnsi="Times New Roman" w:cs="Times New Roman"/>
                <w:sz w:val="20"/>
                <w:szCs w:val="20"/>
              </w:rPr>
              <w:t>11/93-9/96</w:t>
            </w:r>
          </w:p>
        </w:tc>
        <w:tc>
          <w:tcPr>
            <w:tcW w:w="4050" w:type="dxa"/>
            <w:shd w:val="clear" w:color="auto" w:fill="auto"/>
          </w:tcPr>
          <w:p w:rsidR="00D86152" w:rsidRPr="007E7C7E" w:rsidRDefault="0099775F" w:rsidP="007E7C7E">
            <w:pPr>
              <w:jc w:val="center"/>
              <w:rPr>
                <w:rFonts w:ascii="Times New Roman" w:hAnsi="Times New Roman" w:cs="Times New Roman"/>
                <w:sz w:val="20"/>
                <w:szCs w:val="20"/>
              </w:rPr>
            </w:pPr>
            <w:r w:rsidRPr="007E7C7E">
              <w:rPr>
                <w:rFonts w:ascii="Times New Roman" w:hAnsi="Times New Roman" w:cs="Times New Roman"/>
                <w:sz w:val="20"/>
                <w:szCs w:val="20"/>
              </w:rPr>
              <w:t>North Carolina Public Health Social Work Continuing Education Training and Advisory/Long term planning Committee – State of North Carolina</w:t>
            </w:r>
          </w:p>
        </w:tc>
        <w:tc>
          <w:tcPr>
            <w:tcW w:w="1800" w:type="dxa"/>
            <w:shd w:val="clear" w:color="auto" w:fill="auto"/>
          </w:tcPr>
          <w:p w:rsidR="00D86152" w:rsidRPr="007E7C7E" w:rsidRDefault="0099775F" w:rsidP="007E7C7E">
            <w:pPr>
              <w:jc w:val="center"/>
              <w:rPr>
                <w:rFonts w:ascii="Times New Roman" w:hAnsi="Times New Roman" w:cs="Times New Roman"/>
                <w:sz w:val="20"/>
                <w:szCs w:val="20"/>
              </w:rPr>
            </w:pPr>
            <w:r w:rsidRPr="007E7C7E">
              <w:rPr>
                <w:rFonts w:ascii="Times New Roman" w:hAnsi="Times New Roman" w:cs="Times New Roman"/>
                <w:sz w:val="20"/>
                <w:szCs w:val="20"/>
              </w:rPr>
              <w:t>NC Department of Environment, Health, and Natural Resources</w:t>
            </w:r>
          </w:p>
        </w:tc>
        <w:tc>
          <w:tcPr>
            <w:tcW w:w="2340" w:type="dxa"/>
            <w:shd w:val="clear" w:color="auto" w:fill="auto"/>
          </w:tcPr>
          <w:p w:rsidR="00D86152" w:rsidRPr="007E7C7E" w:rsidRDefault="00D86152" w:rsidP="007E7C7E">
            <w:pPr>
              <w:jc w:val="center"/>
              <w:rPr>
                <w:rFonts w:ascii="Times New Roman" w:hAnsi="Times New Roman" w:cs="Times New Roman"/>
                <w:sz w:val="20"/>
                <w:szCs w:val="20"/>
              </w:rPr>
            </w:pPr>
          </w:p>
          <w:p w:rsidR="0099775F" w:rsidRPr="007E7C7E" w:rsidRDefault="0099775F"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D86152" w:rsidRPr="007E7C7E" w:rsidRDefault="0099775F" w:rsidP="00D568B7">
            <w:pPr>
              <w:rPr>
                <w:rFonts w:ascii="Times New Roman" w:hAnsi="Times New Roman" w:cs="Times New Roman"/>
                <w:sz w:val="20"/>
                <w:szCs w:val="20"/>
              </w:rPr>
            </w:pPr>
            <w:r w:rsidRPr="007E7C7E">
              <w:rPr>
                <w:rFonts w:ascii="Times New Roman" w:hAnsi="Times New Roman" w:cs="Times New Roman"/>
                <w:sz w:val="20"/>
                <w:szCs w:val="20"/>
              </w:rPr>
              <w:t>3/1994-3/1995</w:t>
            </w:r>
          </w:p>
        </w:tc>
        <w:tc>
          <w:tcPr>
            <w:tcW w:w="4050" w:type="dxa"/>
            <w:shd w:val="clear" w:color="auto" w:fill="auto"/>
          </w:tcPr>
          <w:p w:rsidR="00D86152" w:rsidRPr="007E7C7E" w:rsidRDefault="0099775F" w:rsidP="007E7C7E">
            <w:pPr>
              <w:jc w:val="center"/>
              <w:rPr>
                <w:rFonts w:ascii="Times New Roman" w:hAnsi="Times New Roman" w:cs="Times New Roman"/>
                <w:sz w:val="20"/>
                <w:szCs w:val="20"/>
              </w:rPr>
            </w:pPr>
            <w:r w:rsidRPr="007E7C7E">
              <w:rPr>
                <w:rFonts w:ascii="Times New Roman" w:hAnsi="Times New Roman" w:cs="Times New Roman"/>
                <w:sz w:val="20"/>
                <w:szCs w:val="20"/>
              </w:rPr>
              <w:t>Task Force (Community Planning and Outreach Sub-committee) for the North Carolina School Based Initiative Program. Joint Project</w:t>
            </w:r>
          </w:p>
        </w:tc>
        <w:tc>
          <w:tcPr>
            <w:tcW w:w="1800" w:type="dxa"/>
            <w:shd w:val="clear" w:color="auto" w:fill="auto"/>
          </w:tcPr>
          <w:p w:rsidR="00D86152" w:rsidRPr="007E7C7E" w:rsidRDefault="0099775F" w:rsidP="007E7C7E">
            <w:pPr>
              <w:jc w:val="center"/>
              <w:rPr>
                <w:rFonts w:ascii="Times New Roman" w:hAnsi="Times New Roman" w:cs="Times New Roman"/>
                <w:sz w:val="20"/>
                <w:szCs w:val="20"/>
              </w:rPr>
            </w:pPr>
            <w:r w:rsidRPr="007E7C7E">
              <w:rPr>
                <w:rFonts w:ascii="Times New Roman" w:hAnsi="Times New Roman" w:cs="Times New Roman"/>
                <w:sz w:val="20"/>
                <w:szCs w:val="20"/>
              </w:rPr>
              <w:t>NC Depart of Health and Natural Resources Division of Adolescent Health Services and Depart of Public Instruction</w:t>
            </w:r>
          </w:p>
        </w:tc>
        <w:tc>
          <w:tcPr>
            <w:tcW w:w="2340" w:type="dxa"/>
            <w:shd w:val="clear" w:color="auto" w:fill="auto"/>
          </w:tcPr>
          <w:p w:rsidR="00D86152" w:rsidRPr="007E7C7E" w:rsidRDefault="00D86152" w:rsidP="007E7C7E">
            <w:pPr>
              <w:jc w:val="center"/>
              <w:rPr>
                <w:rFonts w:ascii="Times New Roman" w:hAnsi="Times New Roman" w:cs="Times New Roman"/>
                <w:sz w:val="20"/>
                <w:szCs w:val="20"/>
              </w:rPr>
            </w:pPr>
          </w:p>
          <w:p w:rsidR="0099775F" w:rsidRPr="007E7C7E" w:rsidRDefault="0099775F" w:rsidP="007E7C7E">
            <w:pPr>
              <w:jc w:val="center"/>
              <w:rPr>
                <w:rFonts w:ascii="Times New Roman" w:hAnsi="Times New Roman" w:cs="Times New Roman"/>
                <w:sz w:val="20"/>
                <w:szCs w:val="20"/>
              </w:rPr>
            </w:pPr>
          </w:p>
          <w:p w:rsidR="0099775F" w:rsidRPr="007E7C7E" w:rsidRDefault="0099775F" w:rsidP="007E7C7E">
            <w:pPr>
              <w:jc w:val="center"/>
              <w:rPr>
                <w:rFonts w:ascii="Times New Roman" w:hAnsi="Times New Roman" w:cs="Times New Roman"/>
                <w:sz w:val="20"/>
                <w:szCs w:val="20"/>
              </w:rPr>
            </w:pPr>
          </w:p>
          <w:p w:rsidR="0099775F" w:rsidRPr="007E7C7E" w:rsidRDefault="0099775F"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800" w:type="dxa"/>
            <w:shd w:val="clear" w:color="auto" w:fill="auto"/>
          </w:tcPr>
          <w:p w:rsidR="00D86152" w:rsidRPr="007E7C7E" w:rsidRDefault="0099775F" w:rsidP="00D568B7">
            <w:pPr>
              <w:rPr>
                <w:rFonts w:ascii="Times New Roman" w:hAnsi="Times New Roman" w:cs="Times New Roman"/>
                <w:sz w:val="20"/>
                <w:szCs w:val="20"/>
              </w:rPr>
            </w:pPr>
            <w:r w:rsidRPr="007E7C7E">
              <w:rPr>
                <w:rFonts w:ascii="Times New Roman" w:hAnsi="Times New Roman" w:cs="Times New Roman"/>
                <w:sz w:val="20"/>
                <w:szCs w:val="20"/>
              </w:rPr>
              <w:t>10/1992 – 10/1993</w:t>
            </w:r>
          </w:p>
        </w:tc>
        <w:tc>
          <w:tcPr>
            <w:tcW w:w="4050" w:type="dxa"/>
            <w:shd w:val="clear" w:color="auto" w:fill="auto"/>
          </w:tcPr>
          <w:p w:rsidR="00D86152" w:rsidRPr="007E7C7E" w:rsidRDefault="0099775F" w:rsidP="007E7C7E">
            <w:pPr>
              <w:jc w:val="center"/>
              <w:rPr>
                <w:rFonts w:ascii="Times New Roman" w:hAnsi="Times New Roman" w:cs="Times New Roman"/>
                <w:sz w:val="20"/>
                <w:szCs w:val="20"/>
              </w:rPr>
            </w:pPr>
            <w:r w:rsidRPr="007E7C7E">
              <w:rPr>
                <w:rFonts w:ascii="Times New Roman" w:hAnsi="Times New Roman" w:cs="Times New Roman"/>
                <w:sz w:val="20"/>
                <w:szCs w:val="20"/>
              </w:rPr>
              <w:t>Committee on the Future of Public Health Social Work</w:t>
            </w:r>
            <w:r w:rsidRPr="007E7C7E">
              <w:rPr>
                <w:rFonts w:ascii="Times New Roman" w:hAnsi="Times New Roman" w:cs="Times New Roman"/>
                <w:b/>
                <w:bCs/>
                <w:sz w:val="20"/>
                <w:szCs w:val="20"/>
              </w:rPr>
              <w:t xml:space="preserve">, </w:t>
            </w:r>
            <w:r w:rsidRPr="007E7C7E">
              <w:rPr>
                <w:rFonts w:ascii="Times New Roman" w:hAnsi="Times New Roman" w:cs="Times New Roman"/>
                <w:sz w:val="20"/>
                <w:szCs w:val="20"/>
              </w:rPr>
              <w:t>Planning and Development/Standards and Practice State of North Carolina</w:t>
            </w:r>
          </w:p>
        </w:tc>
        <w:tc>
          <w:tcPr>
            <w:tcW w:w="1800" w:type="dxa"/>
            <w:shd w:val="clear" w:color="auto" w:fill="auto"/>
          </w:tcPr>
          <w:p w:rsidR="00D86152" w:rsidRPr="007E7C7E" w:rsidRDefault="0099775F" w:rsidP="007E7C7E">
            <w:pPr>
              <w:jc w:val="center"/>
              <w:rPr>
                <w:rFonts w:ascii="Times New Roman" w:hAnsi="Times New Roman" w:cs="Times New Roman"/>
                <w:sz w:val="20"/>
                <w:szCs w:val="20"/>
              </w:rPr>
            </w:pPr>
            <w:r w:rsidRPr="007E7C7E">
              <w:rPr>
                <w:rFonts w:ascii="Times New Roman" w:hAnsi="Times New Roman" w:cs="Times New Roman"/>
                <w:sz w:val="20"/>
                <w:szCs w:val="20"/>
              </w:rPr>
              <w:t>NC Department of Environment, Health, and Natural Resources</w:t>
            </w:r>
          </w:p>
        </w:tc>
        <w:tc>
          <w:tcPr>
            <w:tcW w:w="2340" w:type="dxa"/>
            <w:shd w:val="clear" w:color="auto" w:fill="auto"/>
          </w:tcPr>
          <w:p w:rsidR="005C7F49" w:rsidRPr="007E7C7E" w:rsidRDefault="005C7F49" w:rsidP="007E7C7E">
            <w:pPr>
              <w:jc w:val="center"/>
              <w:rPr>
                <w:rFonts w:ascii="Times New Roman" w:hAnsi="Times New Roman" w:cs="Times New Roman"/>
                <w:sz w:val="20"/>
                <w:szCs w:val="20"/>
              </w:rPr>
            </w:pPr>
          </w:p>
          <w:p w:rsidR="00D86152" w:rsidRPr="007E7C7E" w:rsidRDefault="005C7F49"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bl>
    <w:p w:rsidR="0099775F" w:rsidRDefault="0099775F" w:rsidP="00040FED">
      <w:pPr>
        <w:rPr>
          <w:rFonts w:ascii="Times New Roman" w:hAnsi="Times New Roman" w:cs="Times New Roman"/>
          <w:b/>
          <w:bCs/>
          <w:sz w:val="20"/>
          <w:szCs w:val="20"/>
        </w:rPr>
      </w:pPr>
    </w:p>
    <w:p w:rsidR="00C8147F" w:rsidRDefault="00AC096F" w:rsidP="00C8147F">
      <w:pPr>
        <w:ind w:left="720"/>
        <w:rPr>
          <w:rFonts w:ascii="Times New Roman" w:hAnsi="Times New Roman" w:cs="Times New Roman"/>
          <w:b/>
          <w:bCs/>
          <w:sz w:val="20"/>
          <w:szCs w:val="20"/>
        </w:rPr>
      </w:pPr>
      <w:r>
        <w:rPr>
          <w:rFonts w:ascii="Times New Roman" w:hAnsi="Times New Roman" w:cs="Times New Roman"/>
          <w:b/>
          <w:bCs/>
          <w:sz w:val="20"/>
          <w:szCs w:val="20"/>
        </w:rPr>
        <w:tab/>
      </w:r>
      <w:r w:rsidR="00C8147F" w:rsidRPr="00DE5A4B">
        <w:rPr>
          <w:rFonts w:ascii="Times New Roman" w:hAnsi="Times New Roman" w:cs="Times New Roman"/>
          <w:sz w:val="20"/>
          <w:szCs w:val="20"/>
        </w:rPr>
        <w:t>5</w:t>
      </w:r>
      <w:r w:rsidR="00C8147F">
        <w:rPr>
          <w:rFonts w:ascii="Times New Roman" w:hAnsi="Times New Roman" w:cs="Times New Roman"/>
          <w:b/>
          <w:bCs/>
          <w:sz w:val="20"/>
          <w:szCs w:val="20"/>
        </w:rPr>
        <w:t>.</w:t>
      </w:r>
      <w:r w:rsidR="00C8147F">
        <w:rPr>
          <w:rFonts w:ascii="Times New Roman" w:hAnsi="Times New Roman" w:cs="Times New Roman"/>
          <w:b/>
          <w:bCs/>
          <w:sz w:val="20"/>
          <w:szCs w:val="20"/>
        </w:rPr>
        <w:tab/>
      </w:r>
      <w:r w:rsidR="00C8147F" w:rsidRPr="00AC096F">
        <w:rPr>
          <w:rFonts w:ascii="Times New Roman" w:hAnsi="Times New Roman" w:cs="Times New Roman"/>
          <w:b/>
          <w:bCs/>
          <w:sz w:val="20"/>
          <w:szCs w:val="20"/>
          <w:u w:val="single"/>
        </w:rPr>
        <w:t>National</w:t>
      </w:r>
    </w:p>
    <w:p w:rsidR="00C8147F" w:rsidRDefault="00C8147F" w:rsidP="00C8147F">
      <w:pPr>
        <w:rPr>
          <w:rFonts w:ascii="Times New Roman" w:hAnsi="Times New Roman" w:cs="Times New Roman"/>
          <w:b/>
          <w:bCs/>
          <w:sz w:val="20"/>
          <w:szCs w:val="20"/>
        </w:rPr>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538"/>
        <w:gridCol w:w="2439"/>
        <w:gridCol w:w="2213"/>
      </w:tblGrid>
      <w:tr w:rsidR="00C8147F" w:rsidRPr="007E7C7E" w:rsidTr="00DE17E9">
        <w:tc>
          <w:tcPr>
            <w:tcW w:w="1800" w:type="dxa"/>
            <w:shd w:val="clear" w:color="auto" w:fill="auto"/>
          </w:tcPr>
          <w:p w:rsidR="00C8147F" w:rsidRPr="007E7C7E" w:rsidRDefault="00C8147F" w:rsidP="00DE17E9">
            <w:pPr>
              <w:jc w:val="center"/>
              <w:rPr>
                <w:rFonts w:ascii="Times New Roman" w:hAnsi="Times New Roman" w:cs="Times New Roman"/>
                <w:b/>
                <w:bCs/>
                <w:sz w:val="20"/>
                <w:szCs w:val="20"/>
              </w:rPr>
            </w:pPr>
            <w:r w:rsidRPr="007E7C7E">
              <w:rPr>
                <w:rFonts w:ascii="Times New Roman" w:hAnsi="Times New Roman" w:cs="Times New Roman"/>
                <w:b/>
                <w:bCs/>
                <w:sz w:val="20"/>
                <w:szCs w:val="20"/>
              </w:rPr>
              <w:t>Dates Served</w:t>
            </w:r>
          </w:p>
        </w:tc>
        <w:tc>
          <w:tcPr>
            <w:tcW w:w="3538" w:type="dxa"/>
            <w:shd w:val="clear" w:color="auto" w:fill="auto"/>
          </w:tcPr>
          <w:p w:rsidR="00C8147F" w:rsidRPr="007E7C7E" w:rsidRDefault="00C8147F" w:rsidP="00DE17E9">
            <w:pPr>
              <w:jc w:val="center"/>
              <w:rPr>
                <w:rFonts w:ascii="Times New Roman" w:hAnsi="Times New Roman" w:cs="Times New Roman"/>
                <w:b/>
                <w:bCs/>
                <w:sz w:val="20"/>
                <w:szCs w:val="20"/>
              </w:rPr>
            </w:pPr>
            <w:r w:rsidRPr="007E7C7E">
              <w:rPr>
                <w:rFonts w:ascii="Times New Roman" w:hAnsi="Times New Roman" w:cs="Times New Roman"/>
                <w:b/>
                <w:bCs/>
                <w:sz w:val="20"/>
                <w:szCs w:val="20"/>
              </w:rPr>
              <w:t>Committee Name</w:t>
            </w:r>
          </w:p>
        </w:tc>
        <w:tc>
          <w:tcPr>
            <w:tcW w:w="2439" w:type="dxa"/>
            <w:shd w:val="clear" w:color="auto" w:fill="auto"/>
          </w:tcPr>
          <w:p w:rsidR="00C8147F" w:rsidRPr="007E7C7E" w:rsidRDefault="00C8147F" w:rsidP="00DE17E9">
            <w:pPr>
              <w:jc w:val="center"/>
              <w:rPr>
                <w:rFonts w:ascii="Times New Roman" w:hAnsi="Times New Roman" w:cs="Times New Roman"/>
                <w:b/>
                <w:bCs/>
                <w:sz w:val="20"/>
                <w:szCs w:val="20"/>
              </w:rPr>
            </w:pPr>
            <w:r w:rsidRPr="007E7C7E">
              <w:rPr>
                <w:rFonts w:ascii="Times New Roman" w:hAnsi="Times New Roman" w:cs="Times New Roman"/>
                <w:b/>
                <w:bCs/>
                <w:sz w:val="20"/>
                <w:szCs w:val="20"/>
              </w:rPr>
              <w:t>Affiliation/Agency</w:t>
            </w:r>
          </w:p>
        </w:tc>
        <w:tc>
          <w:tcPr>
            <w:tcW w:w="2213" w:type="dxa"/>
            <w:shd w:val="clear" w:color="auto" w:fill="auto"/>
          </w:tcPr>
          <w:p w:rsidR="00C8147F" w:rsidRPr="007E7C7E" w:rsidRDefault="00C8147F" w:rsidP="00DE17E9">
            <w:pPr>
              <w:jc w:val="center"/>
              <w:rPr>
                <w:rFonts w:ascii="Times New Roman" w:hAnsi="Times New Roman" w:cs="Times New Roman"/>
                <w:b/>
                <w:bCs/>
                <w:sz w:val="20"/>
                <w:szCs w:val="20"/>
              </w:rPr>
            </w:pPr>
            <w:r w:rsidRPr="007E7C7E">
              <w:rPr>
                <w:rFonts w:ascii="Times New Roman" w:hAnsi="Times New Roman" w:cs="Times New Roman"/>
                <w:b/>
                <w:bCs/>
                <w:sz w:val="20"/>
                <w:szCs w:val="20"/>
              </w:rPr>
              <w:t>Designation &amp; Position</w:t>
            </w:r>
          </w:p>
        </w:tc>
      </w:tr>
      <w:tr w:rsidR="0086190D" w:rsidRPr="007E7C7E" w:rsidTr="00245D55">
        <w:tc>
          <w:tcPr>
            <w:tcW w:w="1800" w:type="dxa"/>
            <w:shd w:val="clear" w:color="auto" w:fill="auto"/>
          </w:tcPr>
          <w:p w:rsidR="0086190D" w:rsidRDefault="0086190D" w:rsidP="00245D55">
            <w:pPr>
              <w:rPr>
                <w:rFonts w:ascii="Times New Roman" w:hAnsi="Times New Roman" w:cs="Times New Roman"/>
                <w:sz w:val="20"/>
                <w:szCs w:val="20"/>
              </w:rPr>
            </w:pPr>
          </w:p>
          <w:p w:rsidR="0086190D" w:rsidRDefault="0086190D" w:rsidP="00245D55">
            <w:pPr>
              <w:rPr>
                <w:rFonts w:ascii="Times New Roman" w:hAnsi="Times New Roman" w:cs="Times New Roman"/>
                <w:sz w:val="20"/>
                <w:szCs w:val="20"/>
              </w:rPr>
            </w:pPr>
            <w:r w:rsidRPr="007E7C7E">
              <w:rPr>
                <w:rFonts w:ascii="Times New Roman" w:hAnsi="Times New Roman" w:cs="Times New Roman"/>
                <w:sz w:val="20"/>
                <w:szCs w:val="20"/>
              </w:rPr>
              <w:t>11/20</w:t>
            </w:r>
            <w:r w:rsidR="00A75852">
              <w:rPr>
                <w:rFonts w:ascii="Times New Roman" w:hAnsi="Times New Roman" w:cs="Times New Roman"/>
                <w:sz w:val="20"/>
                <w:szCs w:val="20"/>
              </w:rPr>
              <w:t>21</w:t>
            </w:r>
            <w:r w:rsidRPr="007E7C7E">
              <w:rPr>
                <w:rFonts w:ascii="Times New Roman" w:hAnsi="Times New Roman" w:cs="Times New Roman"/>
                <w:sz w:val="20"/>
                <w:szCs w:val="20"/>
              </w:rPr>
              <w:t>-</w:t>
            </w:r>
            <w:r w:rsidR="00A75852">
              <w:rPr>
                <w:rFonts w:ascii="Times New Roman" w:hAnsi="Times New Roman" w:cs="Times New Roman"/>
                <w:sz w:val="20"/>
                <w:szCs w:val="20"/>
              </w:rPr>
              <w:t>present</w:t>
            </w:r>
          </w:p>
          <w:p w:rsidR="0086190D" w:rsidRPr="007E7C7E" w:rsidRDefault="0086190D" w:rsidP="00245D55">
            <w:pPr>
              <w:rPr>
                <w:rFonts w:ascii="Times New Roman" w:hAnsi="Times New Roman" w:cs="Times New Roman"/>
                <w:sz w:val="20"/>
                <w:szCs w:val="20"/>
              </w:rPr>
            </w:pPr>
          </w:p>
        </w:tc>
        <w:tc>
          <w:tcPr>
            <w:tcW w:w="3538" w:type="dxa"/>
            <w:shd w:val="clear" w:color="auto" w:fill="auto"/>
          </w:tcPr>
          <w:p w:rsidR="0086190D" w:rsidRDefault="0086190D" w:rsidP="00245D55">
            <w:pPr>
              <w:jc w:val="center"/>
              <w:rPr>
                <w:rFonts w:ascii="Times New Roman" w:hAnsi="Times New Roman" w:cs="Times New Roman"/>
                <w:sz w:val="20"/>
                <w:szCs w:val="20"/>
              </w:rPr>
            </w:pPr>
          </w:p>
          <w:p w:rsidR="0086190D" w:rsidRPr="007E7C7E" w:rsidRDefault="0086190D" w:rsidP="00245D55">
            <w:pPr>
              <w:jc w:val="center"/>
              <w:rPr>
                <w:rFonts w:ascii="Times New Roman" w:hAnsi="Times New Roman" w:cs="Times New Roman"/>
                <w:sz w:val="20"/>
                <w:szCs w:val="20"/>
              </w:rPr>
            </w:pPr>
            <w:r w:rsidRPr="007E7C7E">
              <w:rPr>
                <w:rFonts w:ascii="Times New Roman" w:hAnsi="Times New Roman" w:cs="Times New Roman"/>
                <w:sz w:val="20"/>
                <w:szCs w:val="20"/>
              </w:rPr>
              <w:t>Governing Council</w:t>
            </w:r>
          </w:p>
        </w:tc>
        <w:tc>
          <w:tcPr>
            <w:tcW w:w="2439" w:type="dxa"/>
            <w:shd w:val="clear" w:color="auto" w:fill="auto"/>
          </w:tcPr>
          <w:p w:rsidR="0086190D" w:rsidRPr="007E7C7E" w:rsidRDefault="0086190D" w:rsidP="00245D55">
            <w:pPr>
              <w:jc w:val="center"/>
              <w:rPr>
                <w:rFonts w:ascii="Times New Roman" w:hAnsi="Times New Roman" w:cs="Times New Roman"/>
                <w:sz w:val="20"/>
                <w:szCs w:val="20"/>
              </w:rPr>
            </w:pPr>
          </w:p>
          <w:p w:rsidR="0086190D" w:rsidRPr="007E7C7E" w:rsidRDefault="0086190D" w:rsidP="00245D55">
            <w:pPr>
              <w:jc w:val="center"/>
              <w:rPr>
                <w:rFonts w:ascii="Times New Roman" w:hAnsi="Times New Roman" w:cs="Times New Roman"/>
                <w:sz w:val="20"/>
                <w:szCs w:val="20"/>
              </w:rPr>
            </w:pPr>
            <w:r w:rsidRPr="007E7C7E">
              <w:rPr>
                <w:rFonts w:ascii="Times New Roman" w:hAnsi="Times New Roman" w:cs="Times New Roman"/>
                <w:sz w:val="20"/>
                <w:szCs w:val="20"/>
              </w:rPr>
              <w:t>APHA</w:t>
            </w:r>
          </w:p>
        </w:tc>
        <w:tc>
          <w:tcPr>
            <w:tcW w:w="2213" w:type="dxa"/>
            <w:shd w:val="clear" w:color="auto" w:fill="auto"/>
          </w:tcPr>
          <w:p w:rsidR="0086190D" w:rsidRPr="007E7C7E" w:rsidRDefault="0086190D" w:rsidP="0086190D">
            <w:pPr>
              <w:jc w:val="center"/>
              <w:rPr>
                <w:rFonts w:ascii="Times New Roman" w:hAnsi="Times New Roman" w:cs="Times New Roman"/>
                <w:sz w:val="20"/>
                <w:szCs w:val="20"/>
              </w:rPr>
            </w:pPr>
            <w:r>
              <w:rPr>
                <w:rFonts w:ascii="Times New Roman" w:hAnsi="Times New Roman" w:cs="Times New Roman"/>
                <w:b/>
                <w:sz w:val="20"/>
                <w:szCs w:val="20"/>
              </w:rPr>
              <w:t xml:space="preserve">MCH section </w:t>
            </w:r>
            <w:r w:rsidRPr="007E7C7E">
              <w:rPr>
                <w:rFonts w:ascii="Times New Roman" w:hAnsi="Times New Roman" w:cs="Times New Roman"/>
                <w:b/>
                <w:sz w:val="20"/>
                <w:szCs w:val="20"/>
              </w:rPr>
              <w:t>Chair</w:t>
            </w:r>
            <w:r w:rsidRPr="007E7C7E">
              <w:rPr>
                <w:rFonts w:ascii="Times New Roman" w:hAnsi="Times New Roman" w:cs="Times New Roman"/>
                <w:sz w:val="20"/>
                <w:szCs w:val="20"/>
              </w:rPr>
              <w:t>person 20</w:t>
            </w:r>
            <w:r>
              <w:rPr>
                <w:rFonts w:ascii="Times New Roman" w:hAnsi="Times New Roman" w:cs="Times New Roman"/>
                <w:sz w:val="20"/>
                <w:szCs w:val="20"/>
              </w:rPr>
              <w:t>21</w:t>
            </w:r>
            <w:r w:rsidRPr="007E7C7E">
              <w:rPr>
                <w:rFonts w:ascii="Times New Roman" w:hAnsi="Times New Roman" w:cs="Times New Roman"/>
                <w:sz w:val="20"/>
                <w:szCs w:val="20"/>
              </w:rPr>
              <w:t>-</w:t>
            </w:r>
            <w:r>
              <w:rPr>
                <w:rFonts w:ascii="Times New Roman" w:hAnsi="Times New Roman" w:cs="Times New Roman"/>
                <w:sz w:val="20"/>
                <w:szCs w:val="20"/>
              </w:rPr>
              <w:t xml:space="preserve"> Present </w:t>
            </w:r>
          </w:p>
        </w:tc>
      </w:tr>
      <w:tr w:rsidR="00A75852" w:rsidRPr="007E7C7E" w:rsidTr="00DE17E9">
        <w:tc>
          <w:tcPr>
            <w:tcW w:w="1800" w:type="dxa"/>
            <w:shd w:val="clear" w:color="auto" w:fill="auto"/>
          </w:tcPr>
          <w:p w:rsidR="00A75852" w:rsidRDefault="00A75852" w:rsidP="00DE17E9">
            <w:pPr>
              <w:rPr>
                <w:rFonts w:ascii="Times New Roman" w:hAnsi="Times New Roman" w:cs="Times New Roman"/>
                <w:sz w:val="20"/>
                <w:szCs w:val="20"/>
              </w:rPr>
            </w:pPr>
            <w:r>
              <w:rPr>
                <w:rFonts w:ascii="Times New Roman" w:hAnsi="Times New Roman" w:cs="Times New Roman"/>
                <w:sz w:val="20"/>
                <w:szCs w:val="20"/>
              </w:rPr>
              <w:t>11/2020 - present</w:t>
            </w:r>
          </w:p>
        </w:tc>
        <w:tc>
          <w:tcPr>
            <w:tcW w:w="3538" w:type="dxa"/>
            <w:shd w:val="clear" w:color="auto" w:fill="auto"/>
          </w:tcPr>
          <w:p w:rsidR="00A75852" w:rsidRPr="00BD2398" w:rsidRDefault="00A75852" w:rsidP="00DE17E9">
            <w:pPr>
              <w:jc w:val="center"/>
              <w:rPr>
                <w:rFonts w:ascii="Times New Roman" w:hAnsi="Times New Roman" w:cs="Times New Roman"/>
                <w:sz w:val="20"/>
                <w:szCs w:val="20"/>
              </w:rPr>
            </w:pPr>
            <w:r>
              <w:rPr>
                <w:rFonts w:ascii="Times New Roman" w:hAnsi="Times New Roman" w:cs="Times New Roman"/>
                <w:sz w:val="20"/>
                <w:szCs w:val="20"/>
              </w:rPr>
              <w:t>Diversity, Equity and Inclusion (DEI)Workgroup</w:t>
            </w:r>
          </w:p>
        </w:tc>
        <w:tc>
          <w:tcPr>
            <w:tcW w:w="2439" w:type="dxa"/>
            <w:shd w:val="clear" w:color="auto" w:fill="auto"/>
          </w:tcPr>
          <w:p w:rsidR="00A75852" w:rsidRDefault="00A75852" w:rsidP="00DE17E9">
            <w:pPr>
              <w:jc w:val="center"/>
              <w:rPr>
                <w:rFonts w:ascii="Times New Roman" w:hAnsi="Times New Roman" w:cs="Times New Roman"/>
                <w:sz w:val="20"/>
                <w:szCs w:val="20"/>
              </w:rPr>
            </w:pPr>
            <w:r>
              <w:rPr>
                <w:rFonts w:ascii="Times New Roman" w:hAnsi="Times New Roman" w:cs="Times New Roman"/>
                <w:sz w:val="20"/>
                <w:szCs w:val="20"/>
              </w:rPr>
              <w:t>Univ. North Carolina at Chapel Hill, Dept. of MCH</w:t>
            </w:r>
          </w:p>
        </w:tc>
        <w:tc>
          <w:tcPr>
            <w:tcW w:w="2213" w:type="dxa"/>
            <w:shd w:val="clear" w:color="auto" w:fill="auto"/>
          </w:tcPr>
          <w:p w:rsidR="00A75852" w:rsidRDefault="00A75852" w:rsidP="00DE17E9">
            <w:pPr>
              <w:jc w:val="center"/>
              <w:rPr>
                <w:rFonts w:ascii="Times New Roman" w:hAnsi="Times New Roman" w:cs="Times New Roman"/>
                <w:sz w:val="20"/>
                <w:szCs w:val="20"/>
              </w:rPr>
            </w:pPr>
            <w:r>
              <w:rPr>
                <w:rFonts w:ascii="Times New Roman" w:hAnsi="Times New Roman" w:cs="Times New Roman"/>
                <w:sz w:val="20"/>
                <w:szCs w:val="20"/>
              </w:rPr>
              <w:t>Adjunct Faculty member</w:t>
            </w:r>
          </w:p>
        </w:tc>
      </w:tr>
      <w:tr w:rsidR="00BD2398" w:rsidRPr="007E7C7E" w:rsidTr="00DE17E9">
        <w:tc>
          <w:tcPr>
            <w:tcW w:w="1800" w:type="dxa"/>
            <w:shd w:val="clear" w:color="auto" w:fill="auto"/>
          </w:tcPr>
          <w:p w:rsidR="00BD2398" w:rsidRDefault="00BD2398" w:rsidP="00DE17E9">
            <w:pPr>
              <w:rPr>
                <w:rFonts w:ascii="Times New Roman" w:hAnsi="Times New Roman" w:cs="Times New Roman"/>
                <w:sz w:val="20"/>
                <w:szCs w:val="20"/>
              </w:rPr>
            </w:pPr>
          </w:p>
          <w:p w:rsidR="00BD2398" w:rsidRDefault="00BD2398" w:rsidP="000805B3">
            <w:pPr>
              <w:rPr>
                <w:rFonts w:ascii="Times New Roman" w:hAnsi="Times New Roman" w:cs="Times New Roman"/>
                <w:sz w:val="20"/>
                <w:szCs w:val="20"/>
              </w:rPr>
            </w:pPr>
            <w:r>
              <w:rPr>
                <w:rFonts w:ascii="Times New Roman" w:hAnsi="Times New Roman" w:cs="Times New Roman"/>
                <w:sz w:val="20"/>
                <w:szCs w:val="20"/>
              </w:rPr>
              <w:t xml:space="preserve">11/2019 </w:t>
            </w:r>
            <w:r w:rsidR="000805B3">
              <w:rPr>
                <w:rFonts w:ascii="Times New Roman" w:hAnsi="Times New Roman" w:cs="Times New Roman"/>
                <w:sz w:val="20"/>
                <w:szCs w:val="20"/>
              </w:rPr>
              <w:t>–</w:t>
            </w:r>
            <w:r>
              <w:rPr>
                <w:rFonts w:ascii="Times New Roman" w:hAnsi="Times New Roman" w:cs="Times New Roman"/>
                <w:sz w:val="20"/>
                <w:szCs w:val="20"/>
              </w:rPr>
              <w:t xml:space="preserve"> </w:t>
            </w:r>
            <w:r w:rsidR="000805B3">
              <w:rPr>
                <w:rFonts w:ascii="Times New Roman" w:hAnsi="Times New Roman" w:cs="Times New Roman"/>
                <w:sz w:val="20"/>
                <w:szCs w:val="20"/>
              </w:rPr>
              <w:t>2/2021</w:t>
            </w:r>
          </w:p>
        </w:tc>
        <w:tc>
          <w:tcPr>
            <w:tcW w:w="3538" w:type="dxa"/>
            <w:shd w:val="clear" w:color="auto" w:fill="auto"/>
          </w:tcPr>
          <w:p w:rsidR="00BD2398" w:rsidRPr="00F63205" w:rsidRDefault="00BD2398" w:rsidP="00DE17E9">
            <w:pPr>
              <w:jc w:val="center"/>
              <w:rPr>
                <w:rFonts w:ascii="Times New Roman" w:hAnsi="Times New Roman" w:cs="Times New Roman"/>
                <w:sz w:val="20"/>
                <w:szCs w:val="20"/>
              </w:rPr>
            </w:pPr>
            <w:r w:rsidRPr="00BD2398">
              <w:rPr>
                <w:rFonts w:ascii="Times New Roman" w:hAnsi="Times New Roman" w:cs="Times New Roman"/>
                <w:sz w:val="20"/>
                <w:szCs w:val="20"/>
              </w:rPr>
              <w:t>Membership Unit Effectiveness and Engagement Project</w:t>
            </w:r>
          </w:p>
        </w:tc>
        <w:tc>
          <w:tcPr>
            <w:tcW w:w="2439" w:type="dxa"/>
            <w:shd w:val="clear" w:color="auto" w:fill="auto"/>
          </w:tcPr>
          <w:p w:rsidR="00BD2398" w:rsidRDefault="00BD2398" w:rsidP="00DE17E9">
            <w:pPr>
              <w:jc w:val="center"/>
              <w:rPr>
                <w:rFonts w:ascii="Times New Roman" w:hAnsi="Times New Roman" w:cs="Times New Roman"/>
                <w:sz w:val="20"/>
                <w:szCs w:val="20"/>
              </w:rPr>
            </w:pPr>
          </w:p>
          <w:p w:rsidR="00BD2398" w:rsidRDefault="00BD2398" w:rsidP="00DE17E9">
            <w:pPr>
              <w:jc w:val="center"/>
              <w:rPr>
                <w:rFonts w:ascii="Times New Roman" w:hAnsi="Times New Roman" w:cs="Times New Roman"/>
                <w:sz w:val="20"/>
                <w:szCs w:val="20"/>
              </w:rPr>
            </w:pPr>
            <w:r>
              <w:rPr>
                <w:rFonts w:ascii="Times New Roman" w:hAnsi="Times New Roman" w:cs="Times New Roman"/>
                <w:sz w:val="20"/>
                <w:szCs w:val="20"/>
              </w:rPr>
              <w:t>APHA</w:t>
            </w:r>
          </w:p>
        </w:tc>
        <w:tc>
          <w:tcPr>
            <w:tcW w:w="2213" w:type="dxa"/>
            <w:shd w:val="clear" w:color="auto" w:fill="auto"/>
          </w:tcPr>
          <w:p w:rsidR="00BD2398" w:rsidRDefault="00BD2398" w:rsidP="00DE17E9">
            <w:pPr>
              <w:jc w:val="center"/>
              <w:rPr>
                <w:rFonts w:ascii="Times New Roman" w:hAnsi="Times New Roman" w:cs="Times New Roman"/>
                <w:sz w:val="20"/>
                <w:szCs w:val="20"/>
              </w:rPr>
            </w:pPr>
          </w:p>
          <w:p w:rsidR="00BD2398" w:rsidRDefault="00BD2398" w:rsidP="00DE17E9">
            <w:pPr>
              <w:jc w:val="center"/>
              <w:rPr>
                <w:rFonts w:ascii="Times New Roman" w:hAnsi="Times New Roman" w:cs="Times New Roman"/>
                <w:sz w:val="20"/>
                <w:szCs w:val="20"/>
              </w:rPr>
            </w:pPr>
            <w:r>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Default="00C8147F" w:rsidP="00DE17E9">
            <w:pPr>
              <w:rPr>
                <w:rFonts w:ascii="Times New Roman" w:hAnsi="Times New Roman" w:cs="Times New Roman"/>
                <w:sz w:val="20"/>
                <w:szCs w:val="20"/>
              </w:rPr>
            </w:pPr>
            <w:r>
              <w:rPr>
                <w:rFonts w:ascii="Times New Roman" w:hAnsi="Times New Roman" w:cs="Times New Roman"/>
                <w:sz w:val="20"/>
                <w:szCs w:val="20"/>
              </w:rPr>
              <w:t>6/2018 – 8-2018</w:t>
            </w:r>
          </w:p>
        </w:tc>
        <w:tc>
          <w:tcPr>
            <w:tcW w:w="3538" w:type="dxa"/>
            <w:shd w:val="clear" w:color="auto" w:fill="auto"/>
          </w:tcPr>
          <w:p w:rsidR="00C8147F" w:rsidRPr="003E6113" w:rsidRDefault="00C8147F" w:rsidP="00DE17E9">
            <w:pPr>
              <w:jc w:val="center"/>
              <w:rPr>
                <w:rFonts w:ascii="Times New Roman" w:hAnsi="Times New Roman" w:cs="Times New Roman"/>
                <w:sz w:val="20"/>
                <w:szCs w:val="20"/>
              </w:rPr>
            </w:pPr>
            <w:r w:rsidRPr="00F63205">
              <w:rPr>
                <w:rFonts w:ascii="Times New Roman" w:hAnsi="Times New Roman" w:cs="Times New Roman"/>
                <w:sz w:val="20"/>
                <w:szCs w:val="20"/>
              </w:rPr>
              <w:t>2018 APHA Awards Committee Nomination Materials</w:t>
            </w:r>
          </w:p>
        </w:tc>
        <w:tc>
          <w:tcPr>
            <w:tcW w:w="2439" w:type="dxa"/>
            <w:shd w:val="clear" w:color="auto" w:fill="auto"/>
          </w:tcPr>
          <w:p w:rsidR="00C8147F" w:rsidRDefault="00BD2398" w:rsidP="00DE17E9">
            <w:pPr>
              <w:jc w:val="center"/>
              <w:rPr>
                <w:rFonts w:ascii="Times New Roman" w:hAnsi="Times New Roman" w:cs="Times New Roman"/>
                <w:sz w:val="20"/>
                <w:szCs w:val="20"/>
              </w:rPr>
            </w:pPr>
            <w:r>
              <w:rPr>
                <w:rFonts w:ascii="Times New Roman" w:hAnsi="Times New Roman" w:cs="Times New Roman"/>
                <w:sz w:val="20"/>
                <w:szCs w:val="20"/>
              </w:rPr>
              <w:t xml:space="preserve"> </w:t>
            </w:r>
          </w:p>
          <w:p w:rsidR="00C8147F" w:rsidRDefault="00C8147F" w:rsidP="00DE17E9">
            <w:pPr>
              <w:jc w:val="center"/>
              <w:rPr>
                <w:rFonts w:ascii="Times New Roman" w:hAnsi="Times New Roman" w:cs="Times New Roman"/>
                <w:sz w:val="20"/>
                <w:szCs w:val="20"/>
              </w:rPr>
            </w:pPr>
            <w:r>
              <w:rPr>
                <w:rFonts w:ascii="Times New Roman" w:hAnsi="Times New Roman" w:cs="Times New Roman"/>
                <w:sz w:val="20"/>
                <w:szCs w:val="20"/>
              </w:rPr>
              <w:t>APHA</w:t>
            </w:r>
          </w:p>
        </w:tc>
        <w:tc>
          <w:tcPr>
            <w:tcW w:w="2213" w:type="dxa"/>
            <w:shd w:val="clear" w:color="auto" w:fill="auto"/>
          </w:tcPr>
          <w:p w:rsidR="00C8147F" w:rsidRDefault="00C8147F" w:rsidP="00DE17E9">
            <w:pPr>
              <w:jc w:val="center"/>
              <w:rPr>
                <w:rFonts w:ascii="Times New Roman" w:hAnsi="Times New Roman" w:cs="Times New Roman"/>
                <w:sz w:val="20"/>
                <w:szCs w:val="20"/>
              </w:rPr>
            </w:pPr>
          </w:p>
          <w:p w:rsidR="00C8147F" w:rsidRDefault="00C8147F" w:rsidP="00DE17E9">
            <w:pPr>
              <w:jc w:val="center"/>
              <w:rPr>
                <w:rFonts w:ascii="Times New Roman" w:hAnsi="Times New Roman" w:cs="Times New Roman"/>
                <w:sz w:val="20"/>
                <w:szCs w:val="20"/>
              </w:rPr>
            </w:pPr>
            <w:r>
              <w:rPr>
                <w:rFonts w:ascii="Times New Roman" w:hAnsi="Times New Roman" w:cs="Times New Roman"/>
                <w:sz w:val="20"/>
                <w:szCs w:val="20"/>
              </w:rPr>
              <w:t>Member</w:t>
            </w:r>
          </w:p>
        </w:tc>
      </w:tr>
      <w:tr w:rsidR="00BD2398" w:rsidRPr="007E7C7E" w:rsidTr="00DE17E9">
        <w:tc>
          <w:tcPr>
            <w:tcW w:w="1800" w:type="dxa"/>
            <w:shd w:val="clear" w:color="auto" w:fill="auto"/>
          </w:tcPr>
          <w:p w:rsidR="00BD2398" w:rsidRDefault="00BD2398" w:rsidP="00DE17E9">
            <w:pPr>
              <w:rPr>
                <w:rFonts w:ascii="Times New Roman" w:hAnsi="Times New Roman" w:cs="Times New Roman"/>
                <w:sz w:val="20"/>
                <w:szCs w:val="20"/>
              </w:rPr>
            </w:pPr>
          </w:p>
          <w:p w:rsidR="00BD2398" w:rsidRDefault="009964C9" w:rsidP="00DE17E9">
            <w:pPr>
              <w:rPr>
                <w:rFonts w:ascii="Times New Roman" w:hAnsi="Times New Roman" w:cs="Times New Roman"/>
                <w:sz w:val="20"/>
                <w:szCs w:val="20"/>
              </w:rPr>
            </w:pPr>
            <w:r>
              <w:rPr>
                <w:rFonts w:ascii="Times New Roman" w:hAnsi="Times New Roman" w:cs="Times New Roman"/>
                <w:sz w:val="20"/>
                <w:szCs w:val="20"/>
              </w:rPr>
              <w:t>11/2018 – p</w:t>
            </w:r>
            <w:r w:rsidR="00BD2398">
              <w:rPr>
                <w:rFonts w:ascii="Times New Roman" w:hAnsi="Times New Roman" w:cs="Times New Roman"/>
                <w:sz w:val="20"/>
                <w:szCs w:val="20"/>
              </w:rPr>
              <w:t>resent</w:t>
            </w:r>
          </w:p>
        </w:tc>
        <w:tc>
          <w:tcPr>
            <w:tcW w:w="3538" w:type="dxa"/>
            <w:shd w:val="clear" w:color="auto" w:fill="auto"/>
          </w:tcPr>
          <w:p w:rsidR="0043380D" w:rsidRDefault="0043380D" w:rsidP="0043380D">
            <w:pPr>
              <w:jc w:val="center"/>
              <w:rPr>
                <w:rFonts w:ascii="Times New Roman" w:hAnsi="Times New Roman" w:cs="Times New Roman"/>
                <w:sz w:val="20"/>
                <w:szCs w:val="20"/>
              </w:rPr>
            </w:pPr>
          </w:p>
          <w:p w:rsidR="00BD2398" w:rsidRPr="003E6113" w:rsidRDefault="00BD2398" w:rsidP="0043380D">
            <w:pPr>
              <w:jc w:val="center"/>
              <w:rPr>
                <w:rFonts w:ascii="Times New Roman" w:hAnsi="Times New Roman" w:cs="Times New Roman"/>
                <w:sz w:val="20"/>
                <w:szCs w:val="20"/>
              </w:rPr>
            </w:pPr>
            <w:r w:rsidRPr="00BD2398">
              <w:rPr>
                <w:rFonts w:ascii="Times New Roman" w:hAnsi="Times New Roman" w:cs="Times New Roman"/>
                <w:sz w:val="20"/>
                <w:szCs w:val="20"/>
              </w:rPr>
              <w:t xml:space="preserve">Sickle Cell Disease Coalition (SCDC) </w:t>
            </w:r>
          </w:p>
        </w:tc>
        <w:tc>
          <w:tcPr>
            <w:tcW w:w="2439" w:type="dxa"/>
            <w:shd w:val="clear" w:color="auto" w:fill="auto"/>
          </w:tcPr>
          <w:p w:rsidR="0043380D" w:rsidRDefault="0043380D" w:rsidP="00DE17E9">
            <w:pPr>
              <w:jc w:val="center"/>
              <w:rPr>
                <w:rFonts w:ascii="Times New Roman" w:hAnsi="Times New Roman" w:cs="Times New Roman"/>
                <w:sz w:val="20"/>
                <w:szCs w:val="20"/>
              </w:rPr>
            </w:pPr>
          </w:p>
          <w:p w:rsidR="00BD2398" w:rsidRDefault="00BD2398" w:rsidP="00DE17E9">
            <w:pPr>
              <w:jc w:val="center"/>
              <w:rPr>
                <w:rFonts w:ascii="Times New Roman" w:hAnsi="Times New Roman" w:cs="Times New Roman"/>
                <w:sz w:val="20"/>
                <w:szCs w:val="20"/>
              </w:rPr>
            </w:pPr>
            <w:r>
              <w:rPr>
                <w:rFonts w:ascii="Times New Roman" w:hAnsi="Times New Roman" w:cs="Times New Roman"/>
                <w:sz w:val="20"/>
                <w:szCs w:val="20"/>
              </w:rPr>
              <w:t>American Society of Hematology (ASH)</w:t>
            </w:r>
          </w:p>
        </w:tc>
        <w:tc>
          <w:tcPr>
            <w:tcW w:w="2213" w:type="dxa"/>
            <w:shd w:val="clear" w:color="auto" w:fill="auto"/>
          </w:tcPr>
          <w:p w:rsidR="00BD2398" w:rsidRDefault="00BD2398" w:rsidP="00DE17E9">
            <w:pPr>
              <w:jc w:val="center"/>
              <w:rPr>
                <w:rFonts w:ascii="Times New Roman" w:hAnsi="Times New Roman" w:cs="Times New Roman"/>
                <w:sz w:val="20"/>
                <w:szCs w:val="20"/>
              </w:rPr>
            </w:pPr>
            <w:r>
              <w:rPr>
                <w:rFonts w:ascii="Times New Roman" w:hAnsi="Times New Roman" w:cs="Times New Roman"/>
                <w:sz w:val="20"/>
                <w:szCs w:val="20"/>
              </w:rPr>
              <w:t>Member</w:t>
            </w:r>
            <w:r w:rsidR="0043380D" w:rsidRPr="00BD2398">
              <w:rPr>
                <w:rFonts w:ascii="Times New Roman" w:hAnsi="Times New Roman" w:cs="Times New Roman"/>
                <w:sz w:val="20"/>
                <w:szCs w:val="20"/>
              </w:rPr>
              <w:t xml:space="preserve"> </w:t>
            </w:r>
            <w:r w:rsidR="0043380D">
              <w:rPr>
                <w:rFonts w:ascii="Times New Roman" w:hAnsi="Times New Roman" w:cs="Times New Roman"/>
                <w:sz w:val="20"/>
                <w:szCs w:val="20"/>
              </w:rPr>
              <w:t xml:space="preserve">- </w:t>
            </w:r>
            <w:r w:rsidR="0043380D" w:rsidRPr="0043380D">
              <w:rPr>
                <w:rFonts w:ascii="Times New Roman" w:hAnsi="Times New Roman" w:cs="Times New Roman"/>
                <w:b/>
                <w:sz w:val="20"/>
                <w:szCs w:val="20"/>
              </w:rPr>
              <w:t>Steering Committee</w:t>
            </w:r>
          </w:p>
          <w:p w:rsidR="0043380D" w:rsidRDefault="0043380D" w:rsidP="00DE17E9">
            <w:pPr>
              <w:jc w:val="center"/>
              <w:rPr>
                <w:rFonts w:ascii="Times New Roman" w:hAnsi="Times New Roman" w:cs="Times New Roman"/>
                <w:sz w:val="20"/>
                <w:szCs w:val="20"/>
              </w:rPr>
            </w:pPr>
            <w:r w:rsidRPr="0043380D">
              <w:rPr>
                <w:rFonts w:ascii="Times New Roman" w:hAnsi="Times New Roman" w:cs="Times New Roman"/>
                <w:b/>
                <w:sz w:val="20"/>
                <w:szCs w:val="20"/>
              </w:rPr>
              <w:t>Co-Chair</w:t>
            </w:r>
            <w:r>
              <w:rPr>
                <w:rFonts w:ascii="Times New Roman" w:hAnsi="Times New Roman" w:cs="Times New Roman"/>
                <w:sz w:val="20"/>
                <w:szCs w:val="20"/>
              </w:rPr>
              <w:t xml:space="preserve"> Access to care Working group</w:t>
            </w:r>
          </w:p>
        </w:tc>
      </w:tr>
      <w:tr w:rsidR="00C8147F" w:rsidRPr="007E7C7E" w:rsidTr="00DE17E9">
        <w:tc>
          <w:tcPr>
            <w:tcW w:w="1800" w:type="dxa"/>
            <w:shd w:val="clear" w:color="auto" w:fill="auto"/>
          </w:tcPr>
          <w:p w:rsidR="00C8147F" w:rsidRDefault="00C8147F" w:rsidP="00DE17E9">
            <w:pPr>
              <w:rPr>
                <w:rFonts w:ascii="Times New Roman" w:hAnsi="Times New Roman" w:cs="Times New Roman"/>
                <w:sz w:val="20"/>
                <w:szCs w:val="20"/>
              </w:rPr>
            </w:pPr>
            <w:r>
              <w:rPr>
                <w:rFonts w:ascii="Times New Roman" w:hAnsi="Times New Roman" w:cs="Times New Roman"/>
                <w:sz w:val="20"/>
                <w:szCs w:val="20"/>
              </w:rPr>
              <w:t>2/2018 - present</w:t>
            </w:r>
          </w:p>
        </w:tc>
        <w:tc>
          <w:tcPr>
            <w:tcW w:w="3538" w:type="dxa"/>
            <w:shd w:val="clear" w:color="auto" w:fill="auto"/>
          </w:tcPr>
          <w:p w:rsidR="00C8147F" w:rsidRDefault="00C8147F" w:rsidP="00DE17E9">
            <w:pPr>
              <w:jc w:val="center"/>
              <w:rPr>
                <w:rFonts w:ascii="Times New Roman" w:hAnsi="Times New Roman" w:cs="Times New Roman"/>
                <w:sz w:val="20"/>
                <w:szCs w:val="20"/>
              </w:rPr>
            </w:pPr>
            <w:r w:rsidRPr="003E6113">
              <w:rPr>
                <w:rFonts w:ascii="Times New Roman" w:hAnsi="Times New Roman" w:cs="Times New Roman"/>
                <w:sz w:val="20"/>
                <w:szCs w:val="20"/>
              </w:rPr>
              <w:t>Leadership Pathways</w:t>
            </w:r>
          </w:p>
        </w:tc>
        <w:tc>
          <w:tcPr>
            <w:tcW w:w="2439" w:type="dxa"/>
            <w:shd w:val="clear" w:color="auto" w:fill="auto"/>
          </w:tcPr>
          <w:p w:rsidR="00C8147F" w:rsidRDefault="00C8147F" w:rsidP="00DE17E9">
            <w:pPr>
              <w:jc w:val="center"/>
              <w:rPr>
                <w:rFonts w:ascii="Times New Roman" w:hAnsi="Times New Roman" w:cs="Times New Roman"/>
                <w:sz w:val="20"/>
                <w:szCs w:val="20"/>
              </w:rPr>
            </w:pPr>
            <w:r>
              <w:rPr>
                <w:rFonts w:ascii="Times New Roman" w:hAnsi="Times New Roman" w:cs="Times New Roman"/>
                <w:sz w:val="20"/>
                <w:szCs w:val="20"/>
              </w:rPr>
              <w:t>APHA</w:t>
            </w:r>
          </w:p>
        </w:tc>
        <w:tc>
          <w:tcPr>
            <w:tcW w:w="2213" w:type="dxa"/>
            <w:shd w:val="clear" w:color="auto" w:fill="auto"/>
          </w:tcPr>
          <w:p w:rsidR="00C8147F" w:rsidRDefault="00C8147F" w:rsidP="00DE17E9">
            <w:pPr>
              <w:jc w:val="center"/>
              <w:rPr>
                <w:rFonts w:ascii="Times New Roman" w:hAnsi="Times New Roman" w:cs="Times New Roman"/>
                <w:sz w:val="20"/>
                <w:szCs w:val="20"/>
              </w:rPr>
            </w:pPr>
            <w:r>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11/20</w:t>
            </w:r>
            <w:r>
              <w:rPr>
                <w:rFonts w:ascii="Times New Roman" w:hAnsi="Times New Roman" w:cs="Times New Roman"/>
                <w:sz w:val="20"/>
                <w:szCs w:val="20"/>
              </w:rPr>
              <w:t>14</w:t>
            </w:r>
            <w:r w:rsidRPr="007E7C7E">
              <w:rPr>
                <w:rFonts w:ascii="Times New Roman" w:hAnsi="Times New Roman" w:cs="Times New Roman"/>
                <w:sz w:val="20"/>
                <w:szCs w:val="20"/>
              </w:rPr>
              <w:t>-</w:t>
            </w:r>
            <w:r>
              <w:rPr>
                <w:rFonts w:ascii="Times New Roman" w:hAnsi="Times New Roman" w:cs="Times New Roman"/>
                <w:sz w:val="20"/>
                <w:szCs w:val="20"/>
              </w:rPr>
              <w:t>10/2016</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Pr>
                <w:rFonts w:ascii="Times New Roman" w:hAnsi="Times New Roman" w:cs="Times New Roman"/>
                <w:sz w:val="20"/>
                <w:szCs w:val="20"/>
              </w:rPr>
              <w:t xml:space="preserve"> </w:t>
            </w:r>
            <w:r w:rsidRPr="007E7C7E">
              <w:rPr>
                <w:rFonts w:ascii="Times New Roman" w:hAnsi="Times New Roman" w:cs="Times New Roman"/>
                <w:sz w:val="20"/>
                <w:szCs w:val="20"/>
              </w:rPr>
              <w:t xml:space="preserve"> Governing Council</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APHA</w:t>
            </w:r>
          </w:p>
        </w:tc>
        <w:tc>
          <w:tcPr>
            <w:tcW w:w="2213" w:type="dxa"/>
            <w:shd w:val="clear" w:color="auto" w:fill="auto"/>
          </w:tcPr>
          <w:p w:rsidR="00C8147F" w:rsidRPr="00E67C24" w:rsidRDefault="00C8147F" w:rsidP="00CB3B08">
            <w:pPr>
              <w:jc w:val="center"/>
              <w:rPr>
                <w:rFonts w:ascii="Times New Roman" w:hAnsi="Times New Roman" w:cs="Times New Roman"/>
                <w:sz w:val="20"/>
                <w:szCs w:val="20"/>
              </w:rPr>
            </w:pPr>
            <w:r w:rsidRPr="00E67C24">
              <w:rPr>
                <w:rFonts w:ascii="Times New Roman" w:hAnsi="Times New Roman" w:cs="Times New Roman"/>
                <w:sz w:val="20"/>
                <w:szCs w:val="20"/>
              </w:rPr>
              <w:t>Member</w:t>
            </w:r>
          </w:p>
        </w:tc>
      </w:tr>
      <w:tr w:rsidR="00BD2398" w:rsidRPr="007E7C7E" w:rsidTr="00DE17E9">
        <w:tc>
          <w:tcPr>
            <w:tcW w:w="1800" w:type="dxa"/>
            <w:shd w:val="clear" w:color="auto" w:fill="auto"/>
          </w:tcPr>
          <w:p w:rsidR="00BD2398" w:rsidRPr="007E7C7E" w:rsidRDefault="00BD2398" w:rsidP="00DE17E9">
            <w:pPr>
              <w:rPr>
                <w:rFonts w:ascii="Times New Roman" w:hAnsi="Times New Roman" w:cs="Times New Roman"/>
                <w:sz w:val="20"/>
                <w:szCs w:val="20"/>
              </w:rPr>
            </w:pPr>
            <w:r>
              <w:rPr>
                <w:rFonts w:ascii="Times New Roman" w:hAnsi="Times New Roman" w:cs="Times New Roman"/>
                <w:sz w:val="20"/>
                <w:szCs w:val="20"/>
              </w:rPr>
              <w:t>6/2019 –</w:t>
            </w:r>
            <w:r w:rsidR="00DE17E9">
              <w:rPr>
                <w:rFonts w:ascii="Times New Roman" w:hAnsi="Times New Roman" w:cs="Times New Roman"/>
                <w:sz w:val="20"/>
                <w:szCs w:val="20"/>
              </w:rPr>
              <w:t xml:space="preserve"> p</w:t>
            </w:r>
            <w:r>
              <w:rPr>
                <w:rFonts w:ascii="Times New Roman" w:hAnsi="Times New Roman" w:cs="Times New Roman"/>
                <w:sz w:val="20"/>
                <w:szCs w:val="20"/>
              </w:rPr>
              <w:t>resent</w:t>
            </w:r>
          </w:p>
        </w:tc>
        <w:tc>
          <w:tcPr>
            <w:tcW w:w="3538" w:type="dxa"/>
            <w:shd w:val="clear" w:color="auto" w:fill="auto"/>
          </w:tcPr>
          <w:p w:rsidR="00BD2398" w:rsidRDefault="00BD2398" w:rsidP="00DE17E9">
            <w:pPr>
              <w:jc w:val="center"/>
              <w:rPr>
                <w:rFonts w:ascii="Times New Roman" w:hAnsi="Times New Roman" w:cs="Times New Roman"/>
                <w:sz w:val="20"/>
                <w:szCs w:val="20"/>
              </w:rPr>
            </w:pPr>
            <w:r>
              <w:rPr>
                <w:rFonts w:ascii="Times New Roman" w:hAnsi="Times New Roman" w:cs="Times New Roman"/>
                <w:sz w:val="20"/>
                <w:szCs w:val="20"/>
              </w:rPr>
              <w:t>Practice Committee</w:t>
            </w:r>
          </w:p>
        </w:tc>
        <w:tc>
          <w:tcPr>
            <w:tcW w:w="2439" w:type="dxa"/>
            <w:shd w:val="clear" w:color="auto" w:fill="auto"/>
          </w:tcPr>
          <w:p w:rsidR="00BD2398" w:rsidRPr="007E7C7E" w:rsidRDefault="00BD2398" w:rsidP="00DE17E9">
            <w:pPr>
              <w:jc w:val="center"/>
              <w:rPr>
                <w:rFonts w:ascii="Times New Roman" w:hAnsi="Times New Roman" w:cs="Times New Roman"/>
                <w:sz w:val="20"/>
                <w:szCs w:val="20"/>
              </w:rPr>
            </w:pPr>
            <w:r>
              <w:rPr>
                <w:rFonts w:ascii="Times New Roman" w:hAnsi="Times New Roman" w:cs="Times New Roman"/>
                <w:sz w:val="20"/>
                <w:szCs w:val="20"/>
              </w:rPr>
              <w:t>ASPPH</w:t>
            </w:r>
          </w:p>
        </w:tc>
        <w:tc>
          <w:tcPr>
            <w:tcW w:w="2213" w:type="dxa"/>
            <w:shd w:val="clear" w:color="auto" w:fill="auto"/>
          </w:tcPr>
          <w:p w:rsidR="00BD2398" w:rsidRPr="00E67C24" w:rsidRDefault="00BD2398" w:rsidP="00CB3B08">
            <w:pPr>
              <w:jc w:val="center"/>
              <w:rPr>
                <w:rFonts w:ascii="Times New Roman" w:hAnsi="Times New Roman" w:cs="Times New Roman"/>
                <w:sz w:val="20"/>
                <w:szCs w:val="20"/>
              </w:rPr>
            </w:pPr>
            <w:r>
              <w:rPr>
                <w:rFonts w:ascii="Times New Roman" w:hAnsi="Times New Roman" w:cs="Times New Roman"/>
                <w:sz w:val="20"/>
                <w:szCs w:val="20"/>
              </w:rPr>
              <w:t>Member</w:t>
            </w:r>
          </w:p>
        </w:tc>
      </w:tr>
      <w:tr w:rsidR="00837826" w:rsidRPr="001A6AA4" w:rsidTr="00DE17E9">
        <w:tc>
          <w:tcPr>
            <w:tcW w:w="1800" w:type="dxa"/>
            <w:shd w:val="clear" w:color="auto" w:fill="auto"/>
          </w:tcPr>
          <w:p w:rsidR="00837826" w:rsidRDefault="00837826" w:rsidP="00DE17E9">
            <w:pPr>
              <w:jc w:val="center"/>
              <w:rPr>
                <w:rFonts w:ascii="Times New Roman" w:hAnsi="Times New Roman" w:cs="Times New Roman"/>
                <w:sz w:val="20"/>
                <w:szCs w:val="20"/>
              </w:rPr>
            </w:pPr>
          </w:p>
          <w:p w:rsidR="00837826" w:rsidRDefault="00837826" w:rsidP="00DE17E9">
            <w:pPr>
              <w:jc w:val="center"/>
              <w:rPr>
                <w:rFonts w:ascii="Times New Roman" w:hAnsi="Times New Roman" w:cs="Times New Roman"/>
                <w:sz w:val="20"/>
                <w:szCs w:val="20"/>
              </w:rPr>
            </w:pPr>
            <w:r>
              <w:rPr>
                <w:rFonts w:ascii="Times New Roman" w:hAnsi="Times New Roman" w:cs="Times New Roman"/>
                <w:sz w:val="20"/>
                <w:szCs w:val="20"/>
              </w:rPr>
              <w:t>9/2017 - present</w:t>
            </w:r>
          </w:p>
        </w:tc>
        <w:tc>
          <w:tcPr>
            <w:tcW w:w="3538" w:type="dxa"/>
            <w:shd w:val="clear" w:color="auto" w:fill="auto"/>
          </w:tcPr>
          <w:p w:rsidR="00837826" w:rsidRDefault="00837826" w:rsidP="00DE17E9">
            <w:pPr>
              <w:pStyle w:val="Heading2"/>
              <w:spacing w:before="0"/>
              <w:jc w:val="center"/>
              <w:rPr>
                <w:rFonts w:ascii="Times New Roman" w:hAnsi="Times New Roman" w:cs="Times New Roman"/>
                <w:b w:val="0"/>
                <w:sz w:val="20"/>
                <w:szCs w:val="20"/>
              </w:rPr>
            </w:pPr>
            <w:r w:rsidRPr="00837826">
              <w:rPr>
                <w:rFonts w:ascii="Times New Roman" w:hAnsi="Times New Roman" w:cs="Times New Roman"/>
                <w:b w:val="0"/>
                <w:sz w:val="20"/>
                <w:szCs w:val="20"/>
              </w:rPr>
              <w:t>APHA Intersectional Council Task Group on Rural Health</w:t>
            </w:r>
          </w:p>
        </w:tc>
        <w:tc>
          <w:tcPr>
            <w:tcW w:w="2439" w:type="dxa"/>
            <w:shd w:val="clear" w:color="auto" w:fill="auto"/>
          </w:tcPr>
          <w:p w:rsidR="00837826" w:rsidRDefault="00837826" w:rsidP="00DE17E9">
            <w:pPr>
              <w:jc w:val="center"/>
              <w:rPr>
                <w:rFonts w:ascii="Times New Roman" w:hAnsi="Times New Roman" w:cs="Times New Roman"/>
                <w:sz w:val="20"/>
                <w:szCs w:val="20"/>
              </w:rPr>
            </w:pPr>
          </w:p>
          <w:p w:rsidR="00837826" w:rsidRDefault="00837826" w:rsidP="00DE17E9">
            <w:pPr>
              <w:jc w:val="center"/>
              <w:rPr>
                <w:rFonts w:ascii="Times New Roman" w:hAnsi="Times New Roman" w:cs="Times New Roman"/>
                <w:sz w:val="20"/>
                <w:szCs w:val="20"/>
              </w:rPr>
            </w:pPr>
            <w:r>
              <w:rPr>
                <w:rFonts w:ascii="Times New Roman" w:hAnsi="Times New Roman" w:cs="Times New Roman"/>
                <w:sz w:val="20"/>
                <w:szCs w:val="20"/>
              </w:rPr>
              <w:t>APHA</w:t>
            </w:r>
          </w:p>
        </w:tc>
        <w:tc>
          <w:tcPr>
            <w:tcW w:w="2213" w:type="dxa"/>
            <w:shd w:val="clear" w:color="auto" w:fill="auto"/>
          </w:tcPr>
          <w:p w:rsidR="00837826" w:rsidRDefault="00837826" w:rsidP="00DE17E9">
            <w:pPr>
              <w:jc w:val="center"/>
              <w:rPr>
                <w:rFonts w:ascii="Times New Roman" w:hAnsi="Times New Roman" w:cs="Times New Roman"/>
                <w:sz w:val="20"/>
                <w:szCs w:val="20"/>
              </w:rPr>
            </w:pPr>
          </w:p>
          <w:p w:rsidR="00837826" w:rsidRDefault="00837826" w:rsidP="00DE17E9">
            <w:pPr>
              <w:jc w:val="center"/>
              <w:rPr>
                <w:rFonts w:ascii="Times New Roman" w:hAnsi="Times New Roman" w:cs="Times New Roman"/>
                <w:sz w:val="20"/>
                <w:szCs w:val="20"/>
              </w:rPr>
            </w:pPr>
            <w:r>
              <w:rPr>
                <w:rFonts w:ascii="Times New Roman" w:hAnsi="Times New Roman" w:cs="Times New Roman"/>
                <w:sz w:val="20"/>
                <w:szCs w:val="20"/>
              </w:rPr>
              <w:t>Member</w:t>
            </w:r>
          </w:p>
        </w:tc>
      </w:tr>
      <w:tr w:rsidR="00C8147F" w:rsidRPr="001A6AA4" w:rsidTr="00DE17E9">
        <w:tc>
          <w:tcPr>
            <w:tcW w:w="1800" w:type="dxa"/>
            <w:shd w:val="clear" w:color="auto" w:fill="auto"/>
          </w:tcPr>
          <w:p w:rsidR="00BD2398" w:rsidRDefault="00BD2398" w:rsidP="00DE17E9">
            <w:pPr>
              <w:jc w:val="center"/>
              <w:rPr>
                <w:rFonts w:ascii="Times New Roman" w:hAnsi="Times New Roman" w:cs="Times New Roman"/>
                <w:sz w:val="20"/>
                <w:szCs w:val="20"/>
              </w:rPr>
            </w:pPr>
          </w:p>
          <w:p w:rsidR="00C8147F" w:rsidRPr="001A6AA4" w:rsidRDefault="00C8147F" w:rsidP="00DE17E9">
            <w:pPr>
              <w:jc w:val="center"/>
              <w:rPr>
                <w:rFonts w:ascii="Times New Roman" w:hAnsi="Times New Roman" w:cs="Times New Roman"/>
                <w:sz w:val="20"/>
                <w:szCs w:val="20"/>
              </w:rPr>
            </w:pPr>
            <w:r w:rsidRPr="001A6AA4">
              <w:rPr>
                <w:rFonts w:ascii="Times New Roman" w:hAnsi="Times New Roman" w:cs="Times New Roman"/>
                <w:sz w:val="20"/>
                <w:szCs w:val="20"/>
              </w:rPr>
              <w:t>9/2013 - present</w:t>
            </w:r>
          </w:p>
        </w:tc>
        <w:tc>
          <w:tcPr>
            <w:tcW w:w="3538" w:type="dxa"/>
            <w:shd w:val="clear" w:color="auto" w:fill="auto"/>
          </w:tcPr>
          <w:p w:rsidR="00BD2398" w:rsidRDefault="00BD2398" w:rsidP="00DE17E9">
            <w:pPr>
              <w:pStyle w:val="Heading2"/>
              <w:spacing w:before="0"/>
              <w:jc w:val="center"/>
              <w:rPr>
                <w:rFonts w:ascii="Times New Roman" w:hAnsi="Times New Roman" w:cs="Times New Roman"/>
                <w:b w:val="0"/>
                <w:sz w:val="20"/>
                <w:szCs w:val="20"/>
              </w:rPr>
            </w:pPr>
          </w:p>
          <w:p w:rsidR="00C8147F" w:rsidRPr="001A6AA4" w:rsidRDefault="00C8147F" w:rsidP="00DE17E9">
            <w:pPr>
              <w:pStyle w:val="Heading2"/>
              <w:spacing w:before="0"/>
              <w:jc w:val="center"/>
              <w:rPr>
                <w:rFonts w:ascii="Times New Roman" w:hAnsi="Times New Roman" w:cs="Times New Roman"/>
                <w:sz w:val="20"/>
                <w:szCs w:val="20"/>
              </w:rPr>
            </w:pPr>
            <w:r w:rsidRPr="001A6AA4">
              <w:rPr>
                <w:rFonts w:ascii="Times New Roman" w:hAnsi="Times New Roman" w:cs="Times New Roman"/>
                <w:b w:val="0"/>
                <w:sz w:val="20"/>
                <w:szCs w:val="20"/>
              </w:rPr>
              <w:t>Practice Section</w:t>
            </w:r>
          </w:p>
        </w:tc>
        <w:tc>
          <w:tcPr>
            <w:tcW w:w="2439" w:type="dxa"/>
            <w:shd w:val="clear" w:color="auto" w:fill="auto"/>
          </w:tcPr>
          <w:p w:rsidR="00BD2398" w:rsidRDefault="00BD2398" w:rsidP="00DE17E9">
            <w:pPr>
              <w:jc w:val="center"/>
              <w:rPr>
                <w:rFonts w:ascii="Times New Roman" w:hAnsi="Times New Roman" w:cs="Times New Roman"/>
                <w:sz w:val="20"/>
                <w:szCs w:val="20"/>
              </w:rPr>
            </w:pPr>
          </w:p>
          <w:p w:rsidR="00C8147F" w:rsidRPr="001A6AA4" w:rsidRDefault="00C8147F" w:rsidP="00DE17E9">
            <w:pPr>
              <w:jc w:val="center"/>
              <w:rPr>
                <w:rFonts w:ascii="Times New Roman" w:hAnsi="Times New Roman" w:cs="Times New Roman"/>
                <w:sz w:val="20"/>
                <w:szCs w:val="20"/>
              </w:rPr>
            </w:pPr>
            <w:r w:rsidRPr="001A6AA4">
              <w:rPr>
                <w:rFonts w:ascii="Times New Roman" w:hAnsi="Times New Roman" w:cs="Times New Roman"/>
                <w:sz w:val="20"/>
                <w:szCs w:val="20"/>
              </w:rPr>
              <w:t>ASP</w:t>
            </w:r>
            <w:r>
              <w:rPr>
                <w:rFonts w:ascii="Times New Roman" w:hAnsi="Times New Roman" w:cs="Times New Roman"/>
                <w:sz w:val="20"/>
                <w:szCs w:val="20"/>
              </w:rPr>
              <w:t>P</w:t>
            </w:r>
            <w:r w:rsidRPr="001A6AA4">
              <w:rPr>
                <w:rFonts w:ascii="Times New Roman" w:hAnsi="Times New Roman" w:cs="Times New Roman"/>
                <w:sz w:val="20"/>
                <w:szCs w:val="20"/>
              </w:rPr>
              <w:t>H</w:t>
            </w:r>
          </w:p>
        </w:tc>
        <w:tc>
          <w:tcPr>
            <w:tcW w:w="2213" w:type="dxa"/>
            <w:shd w:val="clear" w:color="auto" w:fill="auto"/>
          </w:tcPr>
          <w:p w:rsidR="00C8147F" w:rsidRPr="001A6AA4" w:rsidRDefault="00C8147F" w:rsidP="00DE17E9">
            <w:pPr>
              <w:jc w:val="center"/>
              <w:rPr>
                <w:rFonts w:ascii="Times New Roman" w:hAnsi="Times New Roman" w:cs="Times New Roman"/>
                <w:sz w:val="20"/>
                <w:szCs w:val="20"/>
              </w:rPr>
            </w:pPr>
            <w:r>
              <w:rPr>
                <w:rFonts w:ascii="Times New Roman" w:hAnsi="Times New Roman" w:cs="Times New Roman"/>
                <w:sz w:val="20"/>
                <w:szCs w:val="20"/>
              </w:rPr>
              <w:t>Member/</w:t>
            </w:r>
            <w:r w:rsidRPr="00B22027">
              <w:rPr>
                <w:rFonts w:ascii="Times New Roman" w:hAnsi="Times New Roman" w:cs="Times New Roman"/>
                <w:b/>
                <w:sz w:val="22"/>
                <w:szCs w:val="22"/>
              </w:rPr>
              <w:t>Chair (201</w:t>
            </w:r>
            <w:r>
              <w:rPr>
                <w:rFonts w:ascii="Times New Roman" w:hAnsi="Times New Roman" w:cs="Times New Roman"/>
                <w:b/>
                <w:sz w:val="22"/>
                <w:szCs w:val="22"/>
              </w:rPr>
              <w:t>9</w:t>
            </w:r>
            <w:r w:rsidRPr="00B22027">
              <w:rPr>
                <w:rFonts w:ascii="Times New Roman" w:hAnsi="Times New Roman" w:cs="Times New Roman"/>
                <w:b/>
                <w:sz w:val="22"/>
                <w:szCs w:val="22"/>
              </w:rPr>
              <w:t>-20</w:t>
            </w:r>
            <w:r>
              <w:rPr>
                <w:rFonts w:ascii="Times New Roman" w:hAnsi="Times New Roman" w:cs="Times New Roman"/>
                <w:b/>
                <w:sz w:val="22"/>
                <w:szCs w:val="22"/>
              </w:rPr>
              <w:t>20</w:t>
            </w:r>
            <w:r w:rsidRPr="00B22027">
              <w:rPr>
                <w:rFonts w:ascii="Times New Roman" w:hAnsi="Times New Roman" w:cs="Times New Roman"/>
                <w:b/>
                <w:sz w:val="22"/>
                <w:szCs w:val="22"/>
              </w:rPr>
              <w:t>)</w:t>
            </w:r>
          </w:p>
        </w:tc>
      </w:tr>
      <w:tr w:rsidR="00C8147F" w:rsidRPr="007E7C7E" w:rsidTr="00DE17E9">
        <w:tc>
          <w:tcPr>
            <w:tcW w:w="1800" w:type="dxa"/>
            <w:shd w:val="clear" w:color="auto" w:fill="auto"/>
          </w:tcPr>
          <w:p w:rsidR="00DE17E9" w:rsidRDefault="00DE17E9" w:rsidP="00DE17E9">
            <w:pPr>
              <w:rPr>
                <w:rFonts w:ascii="Times New Roman" w:hAnsi="Times New Roman" w:cs="Times New Roman"/>
                <w:sz w:val="20"/>
                <w:szCs w:val="20"/>
              </w:rPr>
            </w:pPr>
          </w:p>
          <w:p w:rsidR="00C8147F" w:rsidRDefault="00C8147F" w:rsidP="00DE17E9">
            <w:pPr>
              <w:rPr>
                <w:rFonts w:ascii="Times New Roman" w:hAnsi="Times New Roman" w:cs="Times New Roman"/>
                <w:sz w:val="20"/>
                <w:szCs w:val="20"/>
              </w:rPr>
            </w:pPr>
            <w:r>
              <w:rPr>
                <w:rFonts w:ascii="Times New Roman" w:hAnsi="Times New Roman" w:cs="Times New Roman"/>
                <w:sz w:val="20"/>
                <w:szCs w:val="20"/>
              </w:rPr>
              <w:t xml:space="preserve">2/2013 </w:t>
            </w:r>
            <w:r w:rsidR="00DE17E9">
              <w:rPr>
                <w:rFonts w:ascii="Times New Roman" w:hAnsi="Times New Roman" w:cs="Times New Roman"/>
                <w:sz w:val="20"/>
                <w:szCs w:val="20"/>
              </w:rPr>
              <w:t>–</w:t>
            </w:r>
            <w:r>
              <w:rPr>
                <w:rFonts w:ascii="Times New Roman" w:hAnsi="Times New Roman" w:cs="Times New Roman"/>
                <w:sz w:val="20"/>
                <w:szCs w:val="20"/>
              </w:rPr>
              <w:t xml:space="preserve"> </w:t>
            </w:r>
            <w:r w:rsidR="00DE17E9">
              <w:rPr>
                <w:rFonts w:ascii="Times New Roman" w:hAnsi="Times New Roman" w:cs="Times New Roman"/>
                <w:sz w:val="20"/>
                <w:szCs w:val="20"/>
              </w:rPr>
              <w:t>3/2019</w:t>
            </w:r>
          </w:p>
        </w:tc>
        <w:tc>
          <w:tcPr>
            <w:tcW w:w="3538" w:type="dxa"/>
            <w:shd w:val="clear" w:color="auto" w:fill="auto"/>
          </w:tcPr>
          <w:p w:rsidR="00C8147F" w:rsidRPr="00512C83" w:rsidRDefault="00C8147F" w:rsidP="009964C9">
            <w:pPr>
              <w:jc w:val="center"/>
              <w:rPr>
                <w:rFonts w:ascii="Times New Roman" w:hAnsi="Times New Roman" w:cs="Times New Roman"/>
                <w:sz w:val="20"/>
                <w:szCs w:val="20"/>
              </w:rPr>
            </w:pPr>
            <w:r w:rsidRPr="006414C3">
              <w:rPr>
                <w:rFonts w:ascii="Times New Roman" w:hAnsi="Times New Roman" w:cs="Times New Roman"/>
                <w:sz w:val="20"/>
                <w:szCs w:val="20"/>
              </w:rPr>
              <w:t>HRSA-NHLBI Epidemiological Workgroup</w:t>
            </w:r>
          </w:p>
        </w:tc>
        <w:tc>
          <w:tcPr>
            <w:tcW w:w="2439" w:type="dxa"/>
            <w:shd w:val="clear" w:color="auto" w:fill="auto"/>
          </w:tcPr>
          <w:p w:rsidR="00C8147F" w:rsidRDefault="00C8147F" w:rsidP="00DE17E9">
            <w:pPr>
              <w:jc w:val="center"/>
              <w:rPr>
                <w:rFonts w:ascii="Times New Roman" w:hAnsi="Times New Roman" w:cs="Times New Roman"/>
                <w:sz w:val="20"/>
                <w:szCs w:val="20"/>
              </w:rPr>
            </w:pPr>
            <w:r>
              <w:rPr>
                <w:rFonts w:ascii="Times New Roman" w:hAnsi="Times New Roman" w:cs="Times New Roman"/>
                <w:sz w:val="20"/>
                <w:szCs w:val="20"/>
              </w:rPr>
              <w:t>DHHS/NIH-NHLBI &amp; HRSA</w:t>
            </w:r>
          </w:p>
        </w:tc>
        <w:tc>
          <w:tcPr>
            <w:tcW w:w="2213" w:type="dxa"/>
            <w:shd w:val="clear" w:color="auto" w:fill="auto"/>
          </w:tcPr>
          <w:p w:rsidR="00C8147F" w:rsidRDefault="00C8147F" w:rsidP="00DE17E9">
            <w:pPr>
              <w:jc w:val="center"/>
              <w:rPr>
                <w:rFonts w:ascii="Times New Roman" w:hAnsi="Times New Roman" w:cs="Times New Roman"/>
                <w:sz w:val="20"/>
                <w:szCs w:val="20"/>
              </w:rPr>
            </w:pPr>
          </w:p>
          <w:p w:rsidR="00C8147F" w:rsidRDefault="00C8147F" w:rsidP="00DE17E9">
            <w:pPr>
              <w:jc w:val="center"/>
              <w:rPr>
                <w:rFonts w:ascii="Times New Roman" w:hAnsi="Times New Roman" w:cs="Times New Roman"/>
                <w:sz w:val="20"/>
                <w:szCs w:val="20"/>
              </w:rPr>
            </w:pPr>
            <w:r>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Default="00C8147F" w:rsidP="00DE17E9">
            <w:pPr>
              <w:rPr>
                <w:rFonts w:ascii="Times New Roman" w:hAnsi="Times New Roman" w:cs="Times New Roman"/>
                <w:sz w:val="20"/>
                <w:szCs w:val="20"/>
              </w:rPr>
            </w:pPr>
            <w:r>
              <w:rPr>
                <w:rFonts w:ascii="Times New Roman" w:hAnsi="Times New Roman" w:cs="Times New Roman"/>
                <w:sz w:val="20"/>
                <w:szCs w:val="20"/>
              </w:rPr>
              <w:t>8/2012 – 7/2014</w:t>
            </w:r>
          </w:p>
        </w:tc>
        <w:tc>
          <w:tcPr>
            <w:tcW w:w="3538" w:type="dxa"/>
            <w:shd w:val="clear" w:color="auto" w:fill="auto"/>
          </w:tcPr>
          <w:p w:rsidR="00C8147F" w:rsidRPr="00EC3A26" w:rsidRDefault="00C8147F" w:rsidP="009964C9">
            <w:pPr>
              <w:jc w:val="center"/>
              <w:rPr>
                <w:rFonts w:ascii="Times New Roman" w:hAnsi="Times New Roman" w:cs="Times New Roman"/>
                <w:sz w:val="20"/>
                <w:szCs w:val="20"/>
              </w:rPr>
            </w:pPr>
            <w:r w:rsidRPr="00512C83">
              <w:rPr>
                <w:rFonts w:ascii="Times New Roman" w:hAnsi="Times New Roman" w:cs="Times New Roman"/>
                <w:sz w:val="20"/>
                <w:szCs w:val="20"/>
              </w:rPr>
              <w:t>Sickle Cell Disease Newborn Screening Program Expert</w:t>
            </w:r>
            <w:r>
              <w:rPr>
                <w:rFonts w:ascii="Times New Roman" w:hAnsi="Times New Roman" w:cs="Times New Roman"/>
                <w:sz w:val="20"/>
                <w:szCs w:val="20"/>
              </w:rPr>
              <w:t xml:space="preserve"> panel</w:t>
            </w:r>
          </w:p>
        </w:tc>
        <w:tc>
          <w:tcPr>
            <w:tcW w:w="2439" w:type="dxa"/>
            <w:shd w:val="clear" w:color="auto" w:fill="auto"/>
          </w:tcPr>
          <w:p w:rsidR="00C8147F" w:rsidRDefault="00C8147F" w:rsidP="00DE17E9">
            <w:pPr>
              <w:jc w:val="center"/>
              <w:rPr>
                <w:rFonts w:ascii="Times New Roman" w:hAnsi="Times New Roman" w:cs="Times New Roman"/>
                <w:sz w:val="20"/>
                <w:szCs w:val="20"/>
              </w:rPr>
            </w:pPr>
          </w:p>
          <w:p w:rsidR="00C8147F"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DHHS/HRSA/MCHB/GSB</w:t>
            </w:r>
          </w:p>
        </w:tc>
        <w:tc>
          <w:tcPr>
            <w:tcW w:w="2213" w:type="dxa"/>
            <w:shd w:val="clear" w:color="auto" w:fill="auto"/>
          </w:tcPr>
          <w:p w:rsidR="00C8147F" w:rsidRDefault="00C8147F" w:rsidP="00DE17E9">
            <w:pPr>
              <w:jc w:val="center"/>
              <w:rPr>
                <w:rFonts w:ascii="Times New Roman" w:hAnsi="Times New Roman" w:cs="Times New Roman"/>
                <w:sz w:val="20"/>
                <w:szCs w:val="20"/>
              </w:rPr>
            </w:pPr>
          </w:p>
          <w:p w:rsidR="00C8147F" w:rsidRDefault="00C8147F" w:rsidP="00DE17E9">
            <w:pPr>
              <w:jc w:val="center"/>
              <w:rPr>
                <w:rFonts w:ascii="Times New Roman" w:hAnsi="Times New Roman" w:cs="Times New Roman"/>
                <w:sz w:val="20"/>
                <w:szCs w:val="20"/>
              </w:rPr>
            </w:pPr>
            <w:r>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Pr>
                <w:rFonts w:ascii="Times New Roman" w:hAnsi="Times New Roman" w:cs="Times New Roman"/>
                <w:sz w:val="20"/>
                <w:szCs w:val="20"/>
              </w:rPr>
              <w:t xml:space="preserve">6/2011  </w:t>
            </w:r>
          </w:p>
        </w:tc>
        <w:tc>
          <w:tcPr>
            <w:tcW w:w="3538" w:type="dxa"/>
            <w:shd w:val="clear" w:color="auto" w:fill="auto"/>
          </w:tcPr>
          <w:p w:rsidR="00C8147F" w:rsidRPr="007E7C7E" w:rsidRDefault="00C8147F" w:rsidP="009964C9">
            <w:pPr>
              <w:jc w:val="center"/>
              <w:rPr>
                <w:rFonts w:ascii="Times New Roman" w:hAnsi="Times New Roman" w:cs="Times New Roman"/>
                <w:sz w:val="20"/>
                <w:szCs w:val="20"/>
              </w:rPr>
            </w:pPr>
            <w:r w:rsidRPr="00EC3A26">
              <w:rPr>
                <w:rFonts w:ascii="Times New Roman" w:hAnsi="Times New Roman" w:cs="Times New Roman"/>
                <w:sz w:val="20"/>
                <w:szCs w:val="20"/>
              </w:rPr>
              <w:t>ASH Workshop to Address Screening for Sickle Cell Trait and Athletic Participation</w:t>
            </w:r>
          </w:p>
        </w:tc>
        <w:tc>
          <w:tcPr>
            <w:tcW w:w="2439" w:type="dxa"/>
            <w:shd w:val="clear" w:color="auto" w:fill="auto"/>
          </w:tcPr>
          <w:p w:rsidR="00C8147F"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Pr>
                <w:rFonts w:ascii="Times New Roman" w:hAnsi="Times New Roman" w:cs="Times New Roman"/>
                <w:sz w:val="20"/>
                <w:szCs w:val="20"/>
              </w:rPr>
              <w:t>American Society of Hematology</w:t>
            </w:r>
          </w:p>
        </w:tc>
        <w:tc>
          <w:tcPr>
            <w:tcW w:w="2213" w:type="dxa"/>
            <w:shd w:val="clear" w:color="auto" w:fill="auto"/>
          </w:tcPr>
          <w:p w:rsidR="00C8147F"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 xml:space="preserve">11/2010 – </w:t>
            </w:r>
            <w:r>
              <w:rPr>
                <w:rFonts w:ascii="Times New Roman" w:hAnsi="Times New Roman" w:cs="Times New Roman"/>
                <w:sz w:val="20"/>
                <w:szCs w:val="20"/>
              </w:rPr>
              <w:t>8/2012</w:t>
            </w:r>
          </w:p>
        </w:tc>
        <w:tc>
          <w:tcPr>
            <w:tcW w:w="3538" w:type="dxa"/>
            <w:shd w:val="clear" w:color="auto" w:fill="auto"/>
          </w:tcPr>
          <w:p w:rsidR="00C8147F" w:rsidRPr="007E7C7E" w:rsidRDefault="00C8147F" w:rsidP="009964C9">
            <w:pPr>
              <w:jc w:val="center"/>
              <w:rPr>
                <w:rFonts w:ascii="Times New Roman" w:hAnsi="Times New Roman" w:cs="Times New Roman"/>
                <w:sz w:val="20"/>
                <w:szCs w:val="20"/>
              </w:rPr>
            </w:pPr>
            <w:r w:rsidRPr="007E7C7E">
              <w:rPr>
                <w:rFonts w:ascii="Times New Roman" w:hAnsi="Times New Roman" w:cs="Times New Roman"/>
                <w:sz w:val="20"/>
                <w:szCs w:val="20"/>
              </w:rPr>
              <w:t>Carrier Screening Task Force</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DHHS/HRSA/MCHB/GSB</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p>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 xml:space="preserve">12/2009 </w:t>
            </w:r>
            <w:r>
              <w:rPr>
                <w:rFonts w:ascii="Times New Roman" w:hAnsi="Times New Roman" w:cs="Times New Roman"/>
                <w:sz w:val="20"/>
                <w:szCs w:val="20"/>
              </w:rPr>
              <w:t>–</w:t>
            </w:r>
            <w:r w:rsidRPr="007E7C7E">
              <w:rPr>
                <w:rFonts w:ascii="Times New Roman" w:hAnsi="Times New Roman" w:cs="Times New Roman"/>
                <w:sz w:val="20"/>
                <w:szCs w:val="20"/>
              </w:rPr>
              <w:t xml:space="preserve"> </w:t>
            </w:r>
            <w:r>
              <w:rPr>
                <w:rFonts w:ascii="Times New Roman" w:hAnsi="Times New Roman" w:cs="Times New Roman"/>
                <w:sz w:val="20"/>
                <w:szCs w:val="20"/>
              </w:rPr>
              <w:t>6/2012</w:t>
            </w:r>
          </w:p>
        </w:tc>
        <w:tc>
          <w:tcPr>
            <w:tcW w:w="3538" w:type="dxa"/>
            <w:shd w:val="clear" w:color="auto" w:fill="auto"/>
          </w:tcPr>
          <w:p w:rsidR="00C8147F" w:rsidRPr="007E7C7E" w:rsidRDefault="00C8147F" w:rsidP="009964C9">
            <w:pPr>
              <w:jc w:val="center"/>
              <w:rPr>
                <w:rFonts w:ascii="Times New Roman" w:hAnsi="Times New Roman" w:cs="Times New Roman"/>
                <w:sz w:val="20"/>
                <w:szCs w:val="20"/>
              </w:rPr>
            </w:pPr>
            <w:r w:rsidRPr="007E7C7E">
              <w:rPr>
                <w:rFonts w:ascii="Times New Roman" w:hAnsi="Times New Roman" w:cs="Times New Roman"/>
                <w:sz w:val="20"/>
                <w:szCs w:val="20"/>
              </w:rPr>
              <w:t>SC Trait Carrier Status and Screening Collegiate Athletes - Policy Brief Writing Committee</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DHHS/HRSA/MCHB/GSB</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12/2009 – 3/2010</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CDC Blood Disorder Committee</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CDC</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Chair Person</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 xml:space="preserve"> </w:t>
            </w:r>
          </w:p>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11/2008 – 12/2009</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CPH Study Guide - Cross-Cutting Competency Writing Committee</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ASPH</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10/2005 – 01/2007</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Diversity and Cultural Competency Cross-Cutting Competency Working Group</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Associations of Schools of Public Health</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Chairperson</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p>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4/2005 – 5/2005</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Family Centered-Care and Cultural Competence Advisory Panel</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DHHS/HRSA/MCHB</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p>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4/2005-4/2005</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 xml:space="preserve">Sickle Cell Disease Primary Health Care Workgroup </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DHHS/HRSA/MCHB/ GSB</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11/200</w:t>
            </w:r>
            <w:r>
              <w:rPr>
                <w:rFonts w:ascii="Times New Roman" w:hAnsi="Times New Roman" w:cs="Times New Roman"/>
                <w:sz w:val="20"/>
                <w:szCs w:val="20"/>
              </w:rPr>
              <w:t>4</w:t>
            </w:r>
            <w:r w:rsidRPr="007E7C7E">
              <w:rPr>
                <w:rFonts w:ascii="Times New Roman" w:hAnsi="Times New Roman" w:cs="Times New Roman"/>
                <w:sz w:val="20"/>
                <w:szCs w:val="20"/>
              </w:rPr>
              <w:t>-</w:t>
            </w:r>
            <w:r>
              <w:rPr>
                <w:rFonts w:ascii="Times New Roman" w:hAnsi="Times New Roman" w:cs="Times New Roman"/>
                <w:sz w:val="20"/>
                <w:szCs w:val="20"/>
              </w:rPr>
              <w:t>10/2008</w:t>
            </w:r>
          </w:p>
          <w:p w:rsidR="00C8147F" w:rsidRPr="007E7C7E" w:rsidRDefault="00C8147F" w:rsidP="00DE17E9">
            <w:pPr>
              <w:rPr>
                <w:rFonts w:ascii="Times New Roman" w:hAnsi="Times New Roman" w:cs="Times New Roman"/>
                <w:sz w:val="20"/>
                <w:szCs w:val="20"/>
              </w:rPr>
            </w:pP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Nominating Committee of the Governing Council</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APHA</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proofErr w:type="spellStart"/>
            <w:r w:rsidRPr="007E7C7E">
              <w:rPr>
                <w:rFonts w:ascii="Times New Roman" w:hAnsi="Times New Roman" w:cs="Times New Roman"/>
                <w:b/>
                <w:sz w:val="20"/>
                <w:szCs w:val="20"/>
              </w:rPr>
              <w:t>Chair</w:t>
            </w:r>
            <w:r w:rsidRPr="007E7C7E">
              <w:rPr>
                <w:rFonts w:ascii="Times New Roman" w:hAnsi="Times New Roman" w:cs="Times New Roman"/>
                <w:sz w:val="20"/>
                <w:szCs w:val="20"/>
              </w:rPr>
              <w:t xml:space="preserve"> person</w:t>
            </w:r>
            <w:proofErr w:type="spellEnd"/>
            <w:r w:rsidRPr="007E7C7E">
              <w:rPr>
                <w:rFonts w:ascii="Times New Roman" w:hAnsi="Times New Roman" w:cs="Times New Roman"/>
                <w:sz w:val="20"/>
                <w:szCs w:val="20"/>
              </w:rPr>
              <w:t xml:space="preserve"> 200</w:t>
            </w:r>
            <w:r>
              <w:rPr>
                <w:rFonts w:ascii="Times New Roman" w:hAnsi="Times New Roman" w:cs="Times New Roman"/>
                <w:sz w:val="20"/>
                <w:szCs w:val="20"/>
              </w:rPr>
              <w:t>4</w:t>
            </w:r>
            <w:r w:rsidRPr="007E7C7E">
              <w:rPr>
                <w:rFonts w:ascii="Times New Roman" w:hAnsi="Times New Roman" w:cs="Times New Roman"/>
                <w:sz w:val="20"/>
                <w:szCs w:val="20"/>
              </w:rPr>
              <w:t>-200</w:t>
            </w:r>
            <w:r>
              <w:rPr>
                <w:rFonts w:ascii="Times New Roman" w:hAnsi="Times New Roman" w:cs="Times New Roman"/>
                <w:sz w:val="20"/>
                <w:szCs w:val="20"/>
              </w:rPr>
              <w:t xml:space="preserve">8, </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 xml:space="preserve">8/2004 </w:t>
            </w:r>
            <w:r>
              <w:rPr>
                <w:rFonts w:ascii="Times New Roman" w:hAnsi="Times New Roman" w:cs="Times New Roman"/>
                <w:sz w:val="20"/>
                <w:szCs w:val="20"/>
              </w:rPr>
              <w:t>–</w:t>
            </w:r>
            <w:r w:rsidRPr="007E7C7E">
              <w:rPr>
                <w:rFonts w:ascii="Times New Roman" w:hAnsi="Times New Roman" w:cs="Times New Roman"/>
                <w:sz w:val="20"/>
                <w:szCs w:val="20"/>
              </w:rPr>
              <w:t xml:space="preserve"> </w:t>
            </w:r>
            <w:r>
              <w:rPr>
                <w:rFonts w:ascii="Times New Roman" w:hAnsi="Times New Roman" w:cs="Times New Roman"/>
                <w:sz w:val="20"/>
                <w:szCs w:val="20"/>
              </w:rPr>
              <w:t>9/2010</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DHHS/HRSA Secretary’s Advisory Committee on Heritable Disorders and Genetic Disease in Newborns and Children</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DHHS/HRSA/MCHB</w:t>
            </w:r>
          </w:p>
        </w:tc>
        <w:tc>
          <w:tcPr>
            <w:tcW w:w="2213" w:type="dxa"/>
            <w:shd w:val="clear" w:color="auto" w:fill="auto"/>
          </w:tcPr>
          <w:p w:rsidR="00C8147F" w:rsidRPr="007E7C7E" w:rsidRDefault="00C8147F" w:rsidP="00DE17E9">
            <w:pPr>
              <w:jc w:val="center"/>
              <w:rPr>
                <w:rFonts w:ascii="Times New Roman" w:hAnsi="Times New Roman" w:cs="Times New Roman"/>
                <w:sz w:val="20"/>
                <w:szCs w:val="20"/>
                <w:u w:val="single"/>
              </w:rPr>
            </w:pPr>
          </w:p>
          <w:p w:rsidR="00C8147F" w:rsidRPr="007E7C7E" w:rsidRDefault="00C8147F" w:rsidP="00DE17E9">
            <w:pPr>
              <w:jc w:val="center"/>
              <w:rPr>
                <w:rFonts w:ascii="Times New Roman" w:hAnsi="Times New Roman" w:cs="Times New Roman"/>
                <w:sz w:val="20"/>
                <w:szCs w:val="20"/>
                <w:u w:val="single"/>
              </w:rPr>
            </w:pPr>
          </w:p>
          <w:p w:rsidR="00C8147F" w:rsidRPr="007E7C7E" w:rsidRDefault="00C8147F" w:rsidP="00DE17E9">
            <w:pPr>
              <w:jc w:val="center"/>
              <w:rPr>
                <w:rFonts w:ascii="Times New Roman" w:hAnsi="Times New Roman" w:cs="Times New Roman"/>
                <w:sz w:val="20"/>
                <w:szCs w:val="20"/>
                <w:u w:val="single"/>
              </w:rPr>
            </w:pPr>
            <w:r w:rsidRPr="007E7C7E">
              <w:rPr>
                <w:rFonts w:ascii="Times New Roman" w:hAnsi="Times New Roman" w:cs="Times New Roman"/>
                <w:sz w:val="20"/>
                <w:szCs w:val="20"/>
                <w:u w:val="single"/>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b/>
                <w:bCs/>
                <w:sz w:val="20"/>
                <w:szCs w:val="20"/>
              </w:rPr>
            </w:pPr>
            <w:r w:rsidRPr="007E7C7E">
              <w:rPr>
                <w:rFonts w:ascii="Times New Roman" w:hAnsi="Times New Roman" w:cs="Times New Roman"/>
                <w:sz w:val="20"/>
                <w:szCs w:val="20"/>
              </w:rPr>
              <w:t>9/2004 – 9/2006</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Association of Schools of Public Health (ASPH), Public Health Practice Council</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ASPH</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1/2004-9/2004</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Planning Committee, 32nd Annual Convention of the Sickle Cell Disease Association of America (SCDAA)</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SCDAA</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9/2003- 9/2006</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Diversity Core Advisory Committee</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ASPH</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1/2003-8/2003</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Planning Committee, 31</w:t>
            </w:r>
            <w:r w:rsidRPr="007E7C7E">
              <w:rPr>
                <w:rFonts w:ascii="Times New Roman" w:hAnsi="Times New Roman" w:cs="Times New Roman"/>
                <w:sz w:val="20"/>
                <w:szCs w:val="20"/>
                <w:vertAlign w:val="superscript"/>
              </w:rPr>
              <w:t>st</w:t>
            </w:r>
            <w:r w:rsidRPr="007E7C7E">
              <w:rPr>
                <w:rFonts w:ascii="Times New Roman" w:hAnsi="Times New Roman" w:cs="Times New Roman"/>
                <w:sz w:val="20"/>
                <w:szCs w:val="20"/>
              </w:rPr>
              <w:t xml:space="preserve"> Annual Convention </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SCDAA</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5-2002-8/2002</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Planning Committee for the 30</w:t>
            </w:r>
            <w:r w:rsidRPr="007E7C7E">
              <w:rPr>
                <w:rFonts w:ascii="Times New Roman" w:hAnsi="Times New Roman" w:cs="Times New Roman"/>
                <w:sz w:val="20"/>
                <w:szCs w:val="20"/>
                <w:vertAlign w:val="superscript"/>
              </w:rPr>
              <w:t>th</w:t>
            </w:r>
            <w:r w:rsidRPr="007E7C7E">
              <w:rPr>
                <w:rFonts w:ascii="Times New Roman" w:hAnsi="Times New Roman" w:cs="Times New Roman"/>
                <w:sz w:val="20"/>
                <w:szCs w:val="20"/>
              </w:rPr>
              <w:t xml:space="preserve"> National Sickle Cell Disease Centers Meeting</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DHHS/NIH/NHLBI</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10/2001-11/2008</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APHA Governing Council (MCH Section)</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APHA</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b/>
                <w:bCs/>
                <w:sz w:val="20"/>
                <w:szCs w:val="20"/>
              </w:rPr>
              <w:t xml:space="preserve">MCH Whip (Chair- </w:t>
            </w:r>
            <w:r w:rsidRPr="007E7C7E">
              <w:rPr>
                <w:rFonts w:ascii="Times New Roman" w:hAnsi="Times New Roman" w:cs="Times New Roman"/>
                <w:sz w:val="20"/>
                <w:szCs w:val="20"/>
              </w:rPr>
              <w:t>11/2002 – 2008</w:t>
            </w:r>
            <w:r w:rsidRPr="007E7C7E">
              <w:rPr>
                <w:rFonts w:ascii="Times New Roman" w:hAnsi="Times New Roman" w:cs="Times New Roman"/>
                <w:b/>
                <w:bCs/>
                <w:sz w:val="20"/>
                <w:szCs w:val="20"/>
              </w:rPr>
              <w:t>)</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1/2001-7/2001</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Planning Committee for the 29</w:t>
            </w:r>
            <w:r w:rsidRPr="007E7C7E">
              <w:rPr>
                <w:rFonts w:ascii="Times New Roman" w:hAnsi="Times New Roman" w:cs="Times New Roman"/>
                <w:sz w:val="20"/>
                <w:szCs w:val="20"/>
                <w:vertAlign w:val="superscript"/>
              </w:rPr>
              <w:t>th</w:t>
            </w:r>
            <w:r w:rsidRPr="007E7C7E">
              <w:rPr>
                <w:rFonts w:ascii="Times New Roman" w:hAnsi="Times New Roman" w:cs="Times New Roman"/>
                <w:sz w:val="20"/>
                <w:szCs w:val="20"/>
              </w:rPr>
              <w:t xml:space="preserve"> Annual Convention </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SCDAA</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 xml:space="preserve">Member </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9/1999 – 12/2000</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MCHB, Division of Services for Children with Special Needs - Healthy People 2010 Transition Workgroup</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DHHS/HRSA/MCHB</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8/1999 - present</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APHA Community-Based Public Health Caucus</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APHA</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9/1998-9/2004</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ASPH Diversity Committee</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ASPH</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10/1996 – 1/1998</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Bureau of Primary Care (BPC), Health Resources and Services Administration (HRSA) – Healthy Schools, Health Communities (HSHC) Project</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DHHS/HRSA/BPC</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 xml:space="preserve">8/93 – </w:t>
            </w:r>
            <w:r>
              <w:rPr>
                <w:rFonts w:ascii="Times New Roman" w:hAnsi="Times New Roman" w:cs="Times New Roman"/>
                <w:sz w:val="20"/>
                <w:szCs w:val="20"/>
              </w:rPr>
              <w:t>6/2012</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Medical and Research Advisory Committee (MARAC),</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SCDAA</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p>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11/1994-3/1995</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Organization and Abstract Review Committee: Plenary speaker psychosocial section - 20th Annual National Sickle Cell Centers Annual Meeting</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DHHS/NIH/NHLBI</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C8147F" w:rsidRPr="007E7C7E" w:rsidTr="00DE17E9">
        <w:tc>
          <w:tcPr>
            <w:tcW w:w="1800" w:type="dxa"/>
            <w:shd w:val="clear" w:color="auto" w:fill="auto"/>
          </w:tcPr>
          <w:p w:rsidR="00C8147F" w:rsidRPr="007E7C7E" w:rsidRDefault="00C8147F" w:rsidP="00DE17E9">
            <w:pPr>
              <w:rPr>
                <w:rFonts w:ascii="Times New Roman" w:hAnsi="Times New Roman" w:cs="Times New Roman"/>
                <w:sz w:val="20"/>
                <w:szCs w:val="20"/>
              </w:rPr>
            </w:pPr>
          </w:p>
          <w:p w:rsidR="00C8147F" w:rsidRPr="007E7C7E" w:rsidRDefault="00C8147F" w:rsidP="00DE17E9">
            <w:pPr>
              <w:rPr>
                <w:rFonts w:ascii="Times New Roman" w:hAnsi="Times New Roman" w:cs="Times New Roman"/>
                <w:sz w:val="20"/>
                <w:szCs w:val="20"/>
              </w:rPr>
            </w:pPr>
            <w:r w:rsidRPr="007E7C7E">
              <w:rPr>
                <w:rFonts w:ascii="Times New Roman" w:hAnsi="Times New Roman" w:cs="Times New Roman"/>
                <w:sz w:val="20"/>
                <w:szCs w:val="20"/>
              </w:rPr>
              <w:t>8/1996 - 10/1996</w:t>
            </w:r>
          </w:p>
        </w:tc>
        <w:tc>
          <w:tcPr>
            <w:tcW w:w="3538" w:type="dxa"/>
            <w:shd w:val="clear" w:color="auto" w:fill="auto"/>
          </w:tcPr>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b/>
                <w:bCs/>
                <w:sz w:val="20"/>
                <w:szCs w:val="20"/>
              </w:rPr>
              <w:t>Planning Committee</w:t>
            </w:r>
            <w:r w:rsidRPr="007E7C7E">
              <w:rPr>
                <w:rFonts w:ascii="Times New Roman" w:hAnsi="Times New Roman" w:cs="Times New Roman"/>
                <w:sz w:val="20"/>
                <w:szCs w:val="20"/>
              </w:rPr>
              <w:t xml:space="preserve"> for the 24</w:t>
            </w:r>
            <w:r w:rsidRPr="007E7C7E">
              <w:rPr>
                <w:rFonts w:ascii="Times New Roman" w:hAnsi="Times New Roman" w:cs="Times New Roman"/>
                <w:sz w:val="20"/>
                <w:szCs w:val="20"/>
                <w:vertAlign w:val="superscript"/>
              </w:rPr>
              <w:t>th</w:t>
            </w:r>
            <w:r w:rsidRPr="007E7C7E">
              <w:rPr>
                <w:rFonts w:ascii="Times New Roman" w:hAnsi="Times New Roman" w:cs="Times New Roman"/>
                <w:sz w:val="20"/>
                <w:szCs w:val="20"/>
              </w:rPr>
              <w:t xml:space="preserve"> Annual Convention</w:t>
            </w:r>
          </w:p>
        </w:tc>
        <w:tc>
          <w:tcPr>
            <w:tcW w:w="2439"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SCDAA</w:t>
            </w:r>
          </w:p>
        </w:tc>
        <w:tc>
          <w:tcPr>
            <w:tcW w:w="2213" w:type="dxa"/>
            <w:shd w:val="clear" w:color="auto" w:fill="auto"/>
          </w:tcPr>
          <w:p w:rsidR="00C8147F" w:rsidRPr="007E7C7E" w:rsidRDefault="00C8147F" w:rsidP="00DE17E9">
            <w:pPr>
              <w:jc w:val="center"/>
              <w:rPr>
                <w:rFonts w:ascii="Times New Roman" w:hAnsi="Times New Roman" w:cs="Times New Roman"/>
                <w:sz w:val="20"/>
                <w:szCs w:val="20"/>
              </w:rPr>
            </w:pPr>
          </w:p>
          <w:p w:rsidR="00C8147F" w:rsidRPr="007E7C7E" w:rsidRDefault="00C8147F" w:rsidP="00DE17E9">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bl>
    <w:p w:rsidR="00C8147F" w:rsidRDefault="00C8147F" w:rsidP="00C8147F">
      <w:pPr>
        <w:tabs>
          <w:tab w:val="left" w:pos="1440"/>
          <w:tab w:val="left" w:pos="1800"/>
        </w:tabs>
        <w:ind w:left="2880" w:hanging="1440"/>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r>
    </w:p>
    <w:p w:rsidR="00AC096F" w:rsidRDefault="0093197B" w:rsidP="00C8147F">
      <w:pPr>
        <w:ind w:left="720"/>
        <w:rPr>
          <w:rFonts w:ascii="Times New Roman" w:hAnsi="Times New Roman" w:cs="Times New Roman"/>
          <w:b/>
          <w:bCs/>
          <w:sz w:val="20"/>
          <w:szCs w:val="20"/>
        </w:rPr>
      </w:pPr>
      <w:r>
        <w:rPr>
          <w:rFonts w:ascii="Times New Roman" w:hAnsi="Times New Roman" w:cs="Times New Roman"/>
          <w:b/>
          <w:bCs/>
          <w:sz w:val="20"/>
          <w:szCs w:val="20"/>
        </w:rPr>
        <w:tab/>
      </w:r>
      <w:r w:rsidRPr="00DE5A4B">
        <w:rPr>
          <w:rFonts w:ascii="Times New Roman" w:hAnsi="Times New Roman" w:cs="Times New Roman"/>
          <w:sz w:val="20"/>
          <w:szCs w:val="20"/>
        </w:rPr>
        <w:t>5B</w:t>
      </w:r>
      <w:r>
        <w:rPr>
          <w:rFonts w:ascii="Times New Roman" w:hAnsi="Times New Roman" w:cs="Times New Roman"/>
          <w:b/>
          <w:bCs/>
          <w:sz w:val="20"/>
          <w:szCs w:val="20"/>
        </w:rPr>
        <w:t>.</w:t>
      </w:r>
      <w:r>
        <w:rPr>
          <w:rFonts w:ascii="Times New Roman" w:hAnsi="Times New Roman" w:cs="Times New Roman"/>
          <w:b/>
          <w:bCs/>
          <w:sz w:val="20"/>
          <w:szCs w:val="20"/>
        </w:rPr>
        <w:tab/>
        <w:t>Membership in Scholarly and Professional Organizations</w:t>
      </w:r>
    </w:p>
    <w:p w:rsidR="0069217B" w:rsidRDefault="0069217B" w:rsidP="0069217B">
      <w:pPr>
        <w:ind w:left="1440"/>
        <w:rPr>
          <w:rFonts w:ascii="Times New Roman" w:hAnsi="Times New Roman" w:cs="Times New Roman"/>
          <w:b/>
          <w:bCs/>
          <w:sz w:val="20"/>
          <w:szCs w:val="20"/>
        </w:rPr>
      </w:pPr>
      <w:bookmarkStart w:id="32" w:name="OLE_LINK7"/>
      <w:bookmarkStart w:id="33" w:name="OLE_LINK8"/>
    </w:p>
    <w:tbl>
      <w:tblPr>
        <w:tblW w:w="923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7740"/>
      </w:tblGrid>
      <w:tr w:rsidR="009F365B" w:rsidRPr="007E7C7E" w:rsidTr="003431F8">
        <w:tc>
          <w:tcPr>
            <w:tcW w:w="1494" w:type="dxa"/>
            <w:shd w:val="clear" w:color="auto" w:fill="auto"/>
          </w:tcPr>
          <w:p w:rsidR="009F365B" w:rsidRPr="007E7C7E" w:rsidRDefault="009F365B"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Dates Served</w:t>
            </w:r>
          </w:p>
        </w:tc>
        <w:tc>
          <w:tcPr>
            <w:tcW w:w="7740" w:type="dxa"/>
            <w:shd w:val="clear" w:color="auto" w:fill="auto"/>
          </w:tcPr>
          <w:p w:rsidR="009F365B" w:rsidRPr="007E7C7E" w:rsidRDefault="009F365B"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Affiliation</w:t>
            </w:r>
          </w:p>
        </w:tc>
      </w:tr>
      <w:tr w:rsidR="004F0747" w:rsidRPr="007E7C7E" w:rsidTr="003431F8">
        <w:tc>
          <w:tcPr>
            <w:tcW w:w="1494" w:type="dxa"/>
            <w:shd w:val="clear" w:color="auto" w:fill="auto"/>
          </w:tcPr>
          <w:p w:rsidR="004F0747" w:rsidRDefault="004F0747" w:rsidP="003431F8">
            <w:pPr>
              <w:rPr>
                <w:rFonts w:ascii="Times New Roman" w:hAnsi="Times New Roman" w:cs="Times New Roman"/>
                <w:sz w:val="20"/>
                <w:szCs w:val="20"/>
              </w:rPr>
            </w:pPr>
            <w:r>
              <w:rPr>
                <w:rFonts w:ascii="Times New Roman" w:hAnsi="Times New Roman" w:cs="Times New Roman"/>
                <w:sz w:val="20"/>
                <w:szCs w:val="20"/>
              </w:rPr>
              <w:t>2014 - present</w:t>
            </w:r>
          </w:p>
        </w:tc>
        <w:tc>
          <w:tcPr>
            <w:tcW w:w="7740" w:type="dxa"/>
            <w:shd w:val="clear" w:color="auto" w:fill="auto"/>
          </w:tcPr>
          <w:p w:rsidR="004F0747" w:rsidRDefault="004F0747" w:rsidP="009F365B">
            <w:pPr>
              <w:rPr>
                <w:rFonts w:ascii="Times New Roman" w:hAnsi="Times New Roman" w:cs="Times New Roman"/>
                <w:sz w:val="20"/>
                <w:szCs w:val="20"/>
              </w:rPr>
            </w:pPr>
            <w:r w:rsidRPr="004F0747">
              <w:rPr>
                <w:rFonts w:ascii="Times New Roman" w:hAnsi="Times New Roman" w:cs="Times New Roman"/>
                <w:sz w:val="20"/>
                <w:szCs w:val="20"/>
              </w:rPr>
              <w:t>Health Systems Global</w:t>
            </w:r>
          </w:p>
        </w:tc>
      </w:tr>
      <w:tr w:rsidR="003431F8" w:rsidRPr="007E7C7E" w:rsidTr="003431F8">
        <w:tc>
          <w:tcPr>
            <w:tcW w:w="1494" w:type="dxa"/>
            <w:shd w:val="clear" w:color="auto" w:fill="auto"/>
          </w:tcPr>
          <w:p w:rsidR="003431F8" w:rsidRPr="007E7C7E" w:rsidRDefault="003431F8" w:rsidP="003431F8">
            <w:pPr>
              <w:rPr>
                <w:rFonts w:ascii="Times New Roman" w:hAnsi="Times New Roman" w:cs="Times New Roman"/>
                <w:sz w:val="20"/>
                <w:szCs w:val="20"/>
              </w:rPr>
            </w:pPr>
            <w:r>
              <w:rPr>
                <w:rFonts w:ascii="Times New Roman" w:hAnsi="Times New Roman" w:cs="Times New Roman"/>
                <w:sz w:val="20"/>
                <w:szCs w:val="20"/>
              </w:rPr>
              <w:lastRenderedPageBreak/>
              <w:t>2013 - present</w:t>
            </w:r>
          </w:p>
        </w:tc>
        <w:tc>
          <w:tcPr>
            <w:tcW w:w="7740" w:type="dxa"/>
            <w:shd w:val="clear" w:color="auto" w:fill="auto"/>
          </w:tcPr>
          <w:p w:rsidR="003431F8" w:rsidRPr="007E7C7E" w:rsidRDefault="003431F8" w:rsidP="009F365B">
            <w:pPr>
              <w:rPr>
                <w:rFonts w:ascii="Times New Roman" w:hAnsi="Times New Roman" w:cs="Times New Roman"/>
                <w:sz w:val="20"/>
                <w:szCs w:val="20"/>
              </w:rPr>
            </w:pPr>
            <w:r>
              <w:rPr>
                <w:rFonts w:ascii="Times New Roman" w:hAnsi="Times New Roman" w:cs="Times New Roman"/>
                <w:sz w:val="20"/>
                <w:szCs w:val="20"/>
              </w:rPr>
              <w:t>Georgia Public Health Association</w:t>
            </w:r>
          </w:p>
        </w:tc>
      </w:tr>
      <w:tr w:rsidR="00F70168" w:rsidRPr="007E7C7E" w:rsidTr="003431F8">
        <w:tc>
          <w:tcPr>
            <w:tcW w:w="1494" w:type="dxa"/>
            <w:shd w:val="clear" w:color="auto" w:fill="auto"/>
          </w:tcPr>
          <w:p w:rsidR="00F70168" w:rsidRPr="007E7C7E" w:rsidRDefault="00F70168" w:rsidP="003431F8">
            <w:pPr>
              <w:rPr>
                <w:rFonts w:ascii="Times New Roman" w:hAnsi="Times New Roman" w:cs="Times New Roman"/>
                <w:sz w:val="20"/>
                <w:szCs w:val="20"/>
              </w:rPr>
            </w:pPr>
            <w:r w:rsidRPr="007E7C7E">
              <w:rPr>
                <w:rFonts w:ascii="Times New Roman" w:hAnsi="Times New Roman" w:cs="Times New Roman"/>
                <w:sz w:val="20"/>
                <w:szCs w:val="20"/>
              </w:rPr>
              <w:t xml:space="preserve">2006 – </w:t>
            </w:r>
            <w:r w:rsidR="003431F8">
              <w:rPr>
                <w:rFonts w:ascii="Times New Roman" w:hAnsi="Times New Roman" w:cs="Times New Roman"/>
                <w:sz w:val="20"/>
                <w:szCs w:val="20"/>
              </w:rPr>
              <w:t>2013</w:t>
            </w:r>
          </w:p>
        </w:tc>
        <w:tc>
          <w:tcPr>
            <w:tcW w:w="7740" w:type="dxa"/>
            <w:shd w:val="clear" w:color="auto" w:fill="auto"/>
          </w:tcPr>
          <w:p w:rsidR="00F70168" w:rsidRPr="007E7C7E" w:rsidRDefault="00F70168" w:rsidP="009F365B">
            <w:pPr>
              <w:rPr>
                <w:rFonts w:ascii="Times New Roman" w:hAnsi="Times New Roman" w:cs="Times New Roman"/>
                <w:sz w:val="20"/>
                <w:szCs w:val="20"/>
              </w:rPr>
            </w:pPr>
            <w:r w:rsidRPr="007E7C7E">
              <w:rPr>
                <w:rFonts w:ascii="Times New Roman" w:hAnsi="Times New Roman" w:cs="Times New Roman"/>
                <w:sz w:val="20"/>
                <w:szCs w:val="20"/>
              </w:rPr>
              <w:t>North Carolina Public Health Association</w:t>
            </w:r>
          </w:p>
        </w:tc>
      </w:tr>
      <w:tr w:rsidR="002B7682" w:rsidRPr="007E7C7E" w:rsidTr="003431F8">
        <w:tc>
          <w:tcPr>
            <w:tcW w:w="1494" w:type="dxa"/>
            <w:shd w:val="clear" w:color="auto" w:fill="auto"/>
          </w:tcPr>
          <w:p w:rsidR="002B7682" w:rsidRPr="007E7C7E" w:rsidRDefault="002B7682" w:rsidP="00D568B7">
            <w:pPr>
              <w:rPr>
                <w:rFonts w:ascii="Times New Roman" w:hAnsi="Times New Roman" w:cs="Times New Roman"/>
                <w:sz w:val="20"/>
                <w:szCs w:val="20"/>
              </w:rPr>
            </w:pPr>
            <w:r w:rsidRPr="007E7C7E">
              <w:rPr>
                <w:rFonts w:ascii="Times New Roman" w:hAnsi="Times New Roman" w:cs="Times New Roman"/>
                <w:sz w:val="20"/>
                <w:szCs w:val="20"/>
              </w:rPr>
              <w:t>2006 – present</w:t>
            </w:r>
          </w:p>
        </w:tc>
        <w:tc>
          <w:tcPr>
            <w:tcW w:w="7740" w:type="dxa"/>
            <w:shd w:val="clear" w:color="auto" w:fill="auto"/>
          </w:tcPr>
          <w:p w:rsidR="002B7682" w:rsidRPr="007E7C7E" w:rsidRDefault="002B7682" w:rsidP="009F365B">
            <w:pPr>
              <w:rPr>
                <w:rFonts w:ascii="Times New Roman" w:hAnsi="Times New Roman" w:cs="Times New Roman"/>
                <w:sz w:val="20"/>
                <w:szCs w:val="20"/>
              </w:rPr>
            </w:pPr>
            <w:r w:rsidRPr="007E7C7E">
              <w:rPr>
                <w:rFonts w:ascii="Times New Roman" w:hAnsi="Times New Roman" w:cs="Times New Roman"/>
                <w:sz w:val="20"/>
                <w:szCs w:val="20"/>
              </w:rPr>
              <w:t>Delta Omega (Upsilon Chapter) Public Health Honor Society</w:t>
            </w:r>
          </w:p>
        </w:tc>
      </w:tr>
      <w:tr w:rsidR="009F365B" w:rsidRPr="007E7C7E" w:rsidTr="003431F8">
        <w:tc>
          <w:tcPr>
            <w:tcW w:w="1494" w:type="dxa"/>
            <w:shd w:val="clear" w:color="auto" w:fill="auto"/>
          </w:tcPr>
          <w:p w:rsidR="009F365B" w:rsidRPr="007E7C7E" w:rsidRDefault="009F365B" w:rsidP="00D568B7">
            <w:pPr>
              <w:rPr>
                <w:rFonts w:ascii="Times New Roman" w:hAnsi="Times New Roman" w:cs="Times New Roman"/>
                <w:sz w:val="20"/>
                <w:szCs w:val="20"/>
              </w:rPr>
            </w:pPr>
            <w:r w:rsidRPr="007E7C7E">
              <w:rPr>
                <w:rFonts w:ascii="Times New Roman" w:hAnsi="Times New Roman" w:cs="Times New Roman"/>
                <w:sz w:val="20"/>
                <w:szCs w:val="20"/>
              </w:rPr>
              <w:t xml:space="preserve">1995 – </w:t>
            </w:r>
            <w:r w:rsidR="00074248">
              <w:rPr>
                <w:rFonts w:ascii="Times New Roman" w:hAnsi="Times New Roman" w:cs="Times New Roman"/>
                <w:sz w:val="20"/>
                <w:szCs w:val="20"/>
              </w:rPr>
              <w:t>2017</w:t>
            </w:r>
          </w:p>
        </w:tc>
        <w:tc>
          <w:tcPr>
            <w:tcW w:w="7740" w:type="dxa"/>
            <w:shd w:val="clear" w:color="auto" w:fill="auto"/>
          </w:tcPr>
          <w:p w:rsidR="009F365B" w:rsidRPr="007E7C7E" w:rsidRDefault="009F365B" w:rsidP="009F365B">
            <w:pPr>
              <w:rPr>
                <w:rFonts w:ascii="Times New Roman" w:hAnsi="Times New Roman" w:cs="Times New Roman"/>
                <w:sz w:val="20"/>
                <w:szCs w:val="20"/>
              </w:rPr>
            </w:pPr>
            <w:r w:rsidRPr="007E7C7E">
              <w:rPr>
                <w:rFonts w:ascii="Times New Roman" w:hAnsi="Times New Roman" w:cs="Times New Roman"/>
                <w:sz w:val="20"/>
                <w:szCs w:val="20"/>
              </w:rPr>
              <w:t>American Evaluation Association</w:t>
            </w:r>
          </w:p>
        </w:tc>
      </w:tr>
      <w:tr w:rsidR="009F365B" w:rsidRPr="007E7C7E" w:rsidTr="003431F8">
        <w:tc>
          <w:tcPr>
            <w:tcW w:w="1494" w:type="dxa"/>
            <w:shd w:val="clear" w:color="auto" w:fill="auto"/>
          </w:tcPr>
          <w:p w:rsidR="009F365B" w:rsidRPr="007E7C7E" w:rsidRDefault="009F365B" w:rsidP="00D568B7">
            <w:pPr>
              <w:rPr>
                <w:rFonts w:ascii="Times New Roman" w:hAnsi="Times New Roman" w:cs="Times New Roman"/>
                <w:sz w:val="20"/>
                <w:szCs w:val="20"/>
              </w:rPr>
            </w:pPr>
            <w:r w:rsidRPr="007E7C7E">
              <w:rPr>
                <w:rFonts w:ascii="Times New Roman" w:hAnsi="Times New Roman" w:cs="Times New Roman"/>
                <w:sz w:val="20"/>
                <w:szCs w:val="20"/>
              </w:rPr>
              <w:t>1988 – present</w:t>
            </w:r>
          </w:p>
        </w:tc>
        <w:tc>
          <w:tcPr>
            <w:tcW w:w="7740" w:type="dxa"/>
            <w:shd w:val="clear" w:color="auto" w:fill="auto"/>
          </w:tcPr>
          <w:p w:rsidR="009F365B" w:rsidRPr="007E7C7E" w:rsidRDefault="009F365B" w:rsidP="009F365B">
            <w:pPr>
              <w:rPr>
                <w:rFonts w:ascii="Times New Roman" w:hAnsi="Times New Roman" w:cs="Times New Roman"/>
                <w:sz w:val="20"/>
                <w:szCs w:val="20"/>
              </w:rPr>
            </w:pPr>
            <w:r w:rsidRPr="007E7C7E">
              <w:rPr>
                <w:rFonts w:ascii="Times New Roman" w:hAnsi="Times New Roman" w:cs="Times New Roman"/>
                <w:sz w:val="20"/>
                <w:szCs w:val="20"/>
              </w:rPr>
              <w:t>American Public Health Association</w:t>
            </w:r>
          </w:p>
        </w:tc>
      </w:tr>
      <w:tr w:rsidR="009F365B" w:rsidRPr="007E7C7E" w:rsidTr="003431F8">
        <w:tc>
          <w:tcPr>
            <w:tcW w:w="1494" w:type="dxa"/>
            <w:shd w:val="clear" w:color="auto" w:fill="auto"/>
          </w:tcPr>
          <w:p w:rsidR="009F365B" w:rsidRPr="007E7C7E" w:rsidRDefault="009F365B" w:rsidP="005D1055">
            <w:pPr>
              <w:rPr>
                <w:rFonts w:ascii="Times New Roman" w:hAnsi="Times New Roman" w:cs="Times New Roman"/>
                <w:sz w:val="20"/>
                <w:szCs w:val="20"/>
              </w:rPr>
            </w:pPr>
            <w:r w:rsidRPr="007E7C7E">
              <w:rPr>
                <w:rFonts w:ascii="Times New Roman" w:hAnsi="Times New Roman" w:cs="Times New Roman"/>
                <w:sz w:val="20"/>
                <w:szCs w:val="20"/>
              </w:rPr>
              <w:t xml:space="preserve">1996 – </w:t>
            </w:r>
            <w:r w:rsidR="005D1055">
              <w:rPr>
                <w:rFonts w:ascii="Times New Roman" w:hAnsi="Times New Roman" w:cs="Times New Roman"/>
                <w:sz w:val="20"/>
                <w:szCs w:val="20"/>
              </w:rPr>
              <w:t>2013</w:t>
            </w:r>
          </w:p>
        </w:tc>
        <w:tc>
          <w:tcPr>
            <w:tcW w:w="7740" w:type="dxa"/>
            <w:shd w:val="clear" w:color="auto" w:fill="auto"/>
          </w:tcPr>
          <w:p w:rsidR="009F365B" w:rsidRPr="007E7C7E" w:rsidRDefault="009F365B" w:rsidP="009F365B">
            <w:pPr>
              <w:rPr>
                <w:rFonts w:ascii="Times New Roman" w:hAnsi="Times New Roman" w:cs="Times New Roman"/>
                <w:sz w:val="20"/>
                <w:szCs w:val="20"/>
              </w:rPr>
            </w:pPr>
            <w:r w:rsidRPr="007E7C7E">
              <w:rPr>
                <w:rFonts w:ascii="Times New Roman" w:hAnsi="Times New Roman" w:cs="Times New Roman"/>
                <w:sz w:val="20"/>
                <w:szCs w:val="20"/>
              </w:rPr>
              <w:t>American Academy of University Professors</w:t>
            </w:r>
          </w:p>
        </w:tc>
      </w:tr>
      <w:tr w:rsidR="00074248" w:rsidRPr="007E7C7E" w:rsidTr="003431F8">
        <w:tc>
          <w:tcPr>
            <w:tcW w:w="1494" w:type="dxa"/>
            <w:shd w:val="clear" w:color="auto" w:fill="auto"/>
          </w:tcPr>
          <w:p w:rsidR="00074248" w:rsidRPr="007E7C7E" w:rsidRDefault="00074248" w:rsidP="003431F8">
            <w:pPr>
              <w:rPr>
                <w:rFonts w:ascii="Times New Roman" w:hAnsi="Times New Roman" w:cs="Times New Roman"/>
                <w:sz w:val="20"/>
                <w:szCs w:val="20"/>
              </w:rPr>
            </w:pPr>
            <w:r>
              <w:rPr>
                <w:rFonts w:ascii="Times New Roman" w:hAnsi="Times New Roman" w:cs="Times New Roman"/>
                <w:sz w:val="20"/>
                <w:szCs w:val="20"/>
              </w:rPr>
              <w:t>1997-2016</w:t>
            </w:r>
          </w:p>
        </w:tc>
        <w:tc>
          <w:tcPr>
            <w:tcW w:w="7740" w:type="dxa"/>
            <w:shd w:val="clear" w:color="auto" w:fill="auto"/>
          </w:tcPr>
          <w:p w:rsidR="00074248" w:rsidRPr="007E7C7E" w:rsidRDefault="00074248" w:rsidP="009F365B">
            <w:pPr>
              <w:rPr>
                <w:rFonts w:ascii="Times New Roman" w:hAnsi="Times New Roman" w:cs="Times New Roman"/>
                <w:sz w:val="20"/>
                <w:szCs w:val="20"/>
              </w:rPr>
            </w:pPr>
            <w:r>
              <w:rPr>
                <w:rFonts w:ascii="Times New Roman" w:hAnsi="Times New Roman" w:cs="Times New Roman"/>
                <w:sz w:val="20"/>
                <w:szCs w:val="20"/>
              </w:rPr>
              <w:t>Alabama Public Health Association</w:t>
            </w:r>
          </w:p>
        </w:tc>
      </w:tr>
      <w:tr w:rsidR="009F365B" w:rsidRPr="007E7C7E" w:rsidTr="003431F8">
        <w:tc>
          <w:tcPr>
            <w:tcW w:w="1494" w:type="dxa"/>
            <w:shd w:val="clear" w:color="auto" w:fill="auto"/>
          </w:tcPr>
          <w:p w:rsidR="009F365B" w:rsidRPr="007E7C7E" w:rsidRDefault="009F365B" w:rsidP="003431F8">
            <w:pPr>
              <w:rPr>
                <w:rFonts w:ascii="Times New Roman" w:hAnsi="Times New Roman" w:cs="Times New Roman"/>
                <w:sz w:val="20"/>
                <w:szCs w:val="20"/>
              </w:rPr>
            </w:pPr>
            <w:r w:rsidRPr="007E7C7E">
              <w:rPr>
                <w:rFonts w:ascii="Times New Roman" w:hAnsi="Times New Roman" w:cs="Times New Roman"/>
                <w:sz w:val="20"/>
                <w:szCs w:val="20"/>
              </w:rPr>
              <w:t xml:space="preserve">1992 – </w:t>
            </w:r>
            <w:r w:rsidR="003431F8">
              <w:rPr>
                <w:rFonts w:ascii="Times New Roman" w:hAnsi="Times New Roman" w:cs="Times New Roman"/>
                <w:sz w:val="20"/>
                <w:szCs w:val="20"/>
              </w:rPr>
              <w:t>2007</w:t>
            </w:r>
          </w:p>
        </w:tc>
        <w:tc>
          <w:tcPr>
            <w:tcW w:w="7740" w:type="dxa"/>
            <w:shd w:val="clear" w:color="auto" w:fill="auto"/>
          </w:tcPr>
          <w:p w:rsidR="009F365B" w:rsidRPr="007E7C7E" w:rsidRDefault="009F365B" w:rsidP="009F365B">
            <w:pPr>
              <w:rPr>
                <w:rFonts w:ascii="Times New Roman" w:hAnsi="Times New Roman" w:cs="Times New Roman"/>
                <w:sz w:val="20"/>
                <w:szCs w:val="20"/>
              </w:rPr>
            </w:pPr>
            <w:r w:rsidRPr="007E7C7E">
              <w:rPr>
                <w:rFonts w:ascii="Times New Roman" w:hAnsi="Times New Roman" w:cs="Times New Roman"/>
                <w:sz w:val="20"/>
                <w:szCs w:val="20"/>
              </w:rPr>
              <w:t>Association of Teachers of Maternal and Child Health</w:t>
            </w:r>
          </w:p>
        </w:tc>
      </w:tr>
      <w:tr w:rsidR="009F365B" w:rsidRPr="007E7C7E" w:rsidTr="003431F8">
        <w:tc>
          <w:tcPr>
            <w:tcW w:w="1494" w:type="dxa"/>
            <w:shd w:val="clear" w:color="auto" w:fill="auto"/>
          </w:tcPr>
          <w:p w:rsidR="009F365B" w:rsidRPr="007E7C7E" w:rsidRDefault="009F365B" w:rsidP="003431F8">
            <w:pPr>
              <w:rPr>
                <w:rFonts w:ascii="Times New Roman" w:hAnsi="Times New Roman" w:cs="Times New Roman"/>
                <w:sz w:val="20"/>
                <w:szCs w:val="20"/>
              </w:rPr>
            </w:pPr>
            <w:r w:rsidRPr="007E7C7E">
              <w:rPr>
                <w:rFonts w:ascii="Times New Roman" w:hAnsi="Times New Roman" w:cs="Times New Roman"/>
                <w:sz w:val="20"/>
                <w:szCs w:val="20"/>
              </w:rPr>
              <w:t xml:space="preserve">1992 – </w:t>
            </w:r>
            <w:r w:rsidR="003431F8">
              <w:rPr>
                <w:rFonts w:ascii="Times New Roman" w:hAnsi="Times New Roman" w:cs="Times New Roman"/>
                <w:sz w:val="20"/>
                <w:szCs w:val="20"/>
              </w:rPr>
              <w:t>2007</w:t>
            </w:r>
          </w:p>
        </w:tc>
        <w:tc>
          <w:tcPr>
            <w:tcW w:w="7740" w:type="dxa"/>
            <w:shd w:val="clear" w:color="auto" w:fill="auto"/>
          </w:tcPr>
          <w:p w:rsidR="009F365B" w:rsidRPr="007E7C7E" w:rsidRDefault="009F365B" w:rsidP="009F365B">
            <w:pPr>
              <w:rPr>
                <w:rFonts w:ascii="Times New Roman" w:hAnsi="Times New Roman" w:cs="Times New Roman"/>
                <w:sz w:val="20"/>
                <w:szCs w:val="20"/>
              </w:rPr>
            </w:pPr>
            <w:r w:rsidRPr="007E7C7E">
              <w:rPr>
                <w:rFonts w:ascii="Times New Roman" w:hAnsi="Times New Roman" w:cs="Times New Roman"/>
                <w:sz w:val="20"/>
                <w:szCs w:val="20"/>
              </w:rPr>
              <w:t>Delta Omega (Theta Chapter) Public Health Honor Society</w:t>
            </w:r>
          </w:p>
        </w:tc>
      </w:tr>
      <w:tr w:rsidR="009F365B" w:rsidRPr="007E7C7E" w:rsidTr="003431F8">
        <w:tc>
          <w:tcPr>
            <w:tcW w:w="1494" w:type="dxa"/>
            <w:shd w:val="clear" w:color="auto" w:fill="auto"/>
          </w:tcPr>
          <w:p w:rsidR="009F365B" w:rsidRPr="007E7C7E" w:rsidRDefault="009F365B" w:rsidP="003431F8">
            <w:pPr>
              <w:rPr>
                <w:rFonts w:ascii="Times New Roman" w:hAnsi="Times New Roman" w:cs="Times New Roman"/>
                <w:sz w:val="20"/>
                <w:szCs w:val="20"/>
              </w:rPr>
            </w:pPr>
            <w:r w:rsidRPr="007E7C7E">
              <w:rPr>
                <w:rFonts w:ascii="Times New Roman" w:hAnsi="Times New Roman" w:cs="Times New Roman"/>
                <w:sz w:val="20"/>
                <w:szCs w:val="20"/>
              </w:rPr>
              <w:t xml:space="preserve">1992 – </w:t>
            </w:r>
            <w:r w:rsidR="003431F8">
              <w:rPr>
                <w:rFonts w:ascii="Times New Roman" w:hAnsi="Times New Roman" w:cs="Times New Roman"/>
                <w:sz w:val="20"/>
                <w:szCs w:val="20"/>
              </w:rPr>
              <w:t>2007</w:t>
            </w:r>
          </w:p>
        </w:tc>
        <w:tc>
          <w:tcPr>
            <w:tcW w:w="7740" w:type="dxa"/>
            <w:shd w:val="clear" w:color="auto" w:fill="auto"/>
          </w:tcPr>
          <w:p w:rsidR="009F365B" w:rsidRPr="007E7C7E" w:rsidRDefault="009F365B" w:rsidP="009F365B">
            <w:pPr>
              <w:rPr>
                <w:rFonts w:ascii="Times New Roman" w:hAnsi="Times New Roman" w:cs="Times New Roman"/>
                <w:sz w:val="20"/>
                <w:szCs w:val="20"/>
              </w:rPr>
            </w:pPr>
            <w:r w:rsidRPr="007E7C7E">
              <w:rPr>
                <w:rFonts w:ascii="Times New Roman" w:hAnsi="Times New Roman" w:cs="Times New Roman"/>
                <w:sz w:val="20"/>
                <w:szCs w:val="20"/>
              </w:rPr>
              <w:t>Association of State and Territorial Public Health Social Workers</w:t>
            </w:r>
          </w:p>
        </w:tc>
      </w:tr>
      <w:tr w:rsidR="009F365B" w:rsidRPr="007E7C7E" w:rsidTr="003431F8">
        <w:tc>
          <w:tcPr>
            <w:tcW w:w="1494" w:type="dxa"/>
            <w:shd w:val="clear" w:color="auto" w:fill="auto"/>
          </w:tcPr>
          <w:p w:rsidR="009F365B" w:rsidRPr="007E7C7E" w:rsidRDefault="009F365B" w:rsidP="003431F8">
            <w:pPr>
              <w:rPr>
                <w:rFonts w:ascii="Times New Roman" w:hAnsi="Times New Roman" w:cs="Times New Roman"/>
                <w:sz w:val="20"/>
                <w:szCs w:val="20"/>
              </w:rPr>
            </w:pPr>
            <w:r w:rsidRPr="007E7C7E">
              <w:rPr>
                <w:rFonts w:ascii="Times New Roman" w:hAnsi="Times New Roman" w:cs="Times New Roman"/>
                <w:sz w:val="20"/>
                <w:szCs w:val="20"/>
              </w:rPr>
              <w:t xml:space="preserve">1983 – </w:t>
            </w:r>
            <w:r w:rsidR="003431F8">
              <w:rPr>
                <w:rFonts w:ascii="Times New Roman" w:hAnsi="Times New Roman" w:cs="Times New Roman"/>
                <w:sz w:val="20"/>
                <w:szCs w:val="20"/>
              </w:rPr>
              <w:t>1993</w:t>
            </w:r>
          </w:p>
        </w:tc>
        <w:tc>
          <w:tcPr>
            <w:tcW w:w="7740" w:type="dxa"/>
            <w:shd w:val="clear" w:color="auto" w:fill="auto"/>
          </w:tcPr>
          <w:p w:rsidR="009F365B" w:rsidRPr="007E7C7E" w:rsidRDefault="009F365B" w:rsidP="009F365B">
            <w:pPr>
              <w:rPr>
                <w:rFonts w:ascii="Times New Roman" w:hAnsi="Times New Roman" w:cs="Times New Roman"/>
                <w:sz w:val="20"/>
                <w:szCs w:val="20"/>
              </w:rPr>
            </w:pPr>
            <w:r w:rsidRPr="007E7C7E">
              <w:rPr>
                <w:rFonts w:ascii="Times New Roman" w:hAnsi="Times New Roman" w:cs="Times New Roman"/>
                <w:sz w:val="20"/>
                <w:szCs w:val="20"/>
              </w:rPr>
              <w:t>International Association of Sickle Cell Nurses and Physician Assistants (Associate member)</w:t>
            </w:r>
          </w:p>
        </w:tc>
      </w:tr>
    </w:tbl>
    <w:p w:rsidR="001D58A6" w:rsidRPr="001D58A6" w:rsidRDefault="001D58A6" w:rsidP="001D58A6"/>
    <w:bookmarkEnd w:id="32"/>
    <w:bookmarkEnd w:id="33"/>
    <w:p w:rsidR="0093197B" w:rsidRDefault="00DE5A4B" w:rsidP="00F11C68">
      <w:pPr>
        <w:pStyle w:val="Heading1"/>
        <w:spacing w:before="0"/>
        <w:rPr>
          <w:rFonts w:ascii="Times New Roman" w:hAnsi="Times New Roman" w:cs="Times New Roman"/>
          <w:sz w:val="20"/>
          <w:szCs w:val="20"/>
          <w:u w:val="none"/>
        </w:rPr>
      </w:pPr>
      <w:r w:rsidRPr="00DE5A4B">
        <w:rPr>
          <w:rFonts w:ascii="Times New Roman" w:hAnsi="Times New Roman" w:cs="Times New Roman"/>
          <w:sz w:val="20"/>
          <w:szCs w:val="20"/>
          <w:u w:val="none"/>
        </w:rPr>
        <w:tab/>
      </w:r>
      <w:r w:rsidRPr="00DE5A4B">
        <w:rPr>
          <w:rFonts w:ascii="Times New Roman" w:hAnsi="Times New Roman" w:cs="Times New Roman"/>
          <w:b w:val="0"/>
          <w:bCs w:val="0"/>
          <w:sz w:val="20"/>
          <w:szCs w:val="20"/>
          <w:u w:val="none"/>
        </w:rPr>
        <w:t>5C</w:t>
      </w:r>
      <w:r w:rsidRPr="00DE5A4B">
        <w:rPr>
          <w:rFonts w:ascii="Times New Roman" w:hAnsi="Times New Roman" w:cs="Times New Roman"/>
          <w:sz w:val="20"/>
          <w:szCs w:val="20"/>
          <w:u w:val="none"/>
        </w:rPr>
        <w:t>.</w:t>
      </w:r>
      <w:r>
        <w:rPr>
          <w:rFonts w:ascii="Times New Roman" w:hAnsi="Times New Roman" w:cs="Times New Roman"/>
          <w:sz w:val="20"/>
          <w:szCs w:val="20"/>
          <w:u w:val="none"/>
        </w:rPr>
        <w:tab/>
      </w:r>
      <w:r w:rsidRPr="00364DA3">
        <w:rPr>
          <w:rFonts w:ascii="Times New Roman" w:hAnsi="Times New Roman" w:cs="Times New Roman"/>
          <w:sz w:val="20"/>
          <w:szCs w:val="20"/>
        </w:rPr>
        <w:t>Service-Based Leadership</w:t>
      </w:r>
    </w:p>
    <w:p w:rsidR="008F2246" w:rsidRDefault="008F2246" w:rsidP="008F2246">
      <w:pPr>
        <w:rPr>
          <w:rFonts w:ascii="Times New Roman" w:hAnsi="Times New Roman" w:cs="Times New Roman"/>
          <w:b/>
          <w:bCs/>
          <w:sz w:val="20"/>
          <w:szCs w:val="20"/>
        </w:rPr>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690"/>
        <w:gridCol w:w="4410"/>
      </w:tblGrid>
      <w:tr w:rsidR="00BE0567" w:rsidRPr="00270520" w:rsidTr="007E7C7E">
        <w:tc>
          <w:tcPr>
            <w:tcW w:w="1890" w:type="dxa"/>
            <w:shd w:val="clear" w:color="auto" w:fill="auto"/>
          </w:tcPr>
          <w:p w:rsidR="00BE0567" w:rsidRPr="00270520" w:rsidRDefault="00BE0567" w:rsidP="007E7C7E">
            <w:pPr>
              <w:jc w:val="center"/>
              <w:rPr>
                <w:rFonts w:ascii="Times New Roman" w:hAnsi="Times New Roman" w:cs="Times New Roman"/>
                <w:b/>
                <w:bCs/>
                <w:sz w:val="22"/>
                <w:szCs w:val="22"/>
              </w:rPr>
            </w:pPr>
            <w:r w:rsidRPr="00270520">
              <w:rPr>
                <w:rFonts w:ascii="Times New Roman" w:hAnsi="Times New Roman" w:cs="Times New Roman"/>
                <w:b/>
                <w:bCs/>
                <w:sz w:val="22"/>
                <w:szCs w:val="22"/>
              </w:rPr>
              <w:t>Dates Served</w:t>
            </w:r>
          </w:p>
        </w:tc>
        <w:tc>
          <w:tcPr>
            <w:tcW w:w="3690" w:type="dxa"/>
            <w:shd w:val="clear" w:color="auto" w:fill="auto"/>
          </w:tcPr>
          <w:p w:rsidR="00BE0567" w:rsidRPr="00270520" w:rsidRDefault="00BE0567" w:rsidP="007E7C7E">
            <w:pPr>
              <w:jc w:val="center"/>
              <w:rPr>
                <w:rFonts w:ascii="Times New Roman" w:hAnsi="Times New Roman" w:cs="Times New Roman"/>
                <w:b/>
                <w:bCs/>
                <w:sz w:val="22"/>
                <w:szCs w:val="22"/>
              </w:rPr>
            </w:pPr>
            <w:r w:rsidRPr="00270520">
              <w:rPr>
                <w:rFonts w:ascii="Times New Roman" w:hAnsi="Times New Roman" w:cs="Times New Roman"/>
                <w:b/>
                <w:bCs/>
                <w:sz w:val="22"/>
                <w:szCs w:val="22"/>
              </w:rPr>
              <w:t>Affiliation</w:t>
            </w:r>
          </w:p>
        </w:tc>
        <w:tc>
          <w:tcPr>
            <w:tcW w:w="4410" w:type="dxa"/>
            <w:shd w:val="clear" w:color="auto" w:fill="auto"/>
          </w:tcPr>
          <w:p w:rsidR="00BE0567" w:rsidRPr="00270520" w:rsidRDefault="00BE0567" w:rsidP="007E7C7E">
            <w:pPr>
              <w:jc w:val="center"/>
              <w:rPr>
                <w:rFonts w:ascii="Times New Roman" w:hAnsi="Times New Roman" w:cs="Times New Roman"/>
                <w:b/>
                <w:bCs/>
                <w:sz w:val="22"/>
                <w:szCs w:val="22"/>
              </w:rPr>
            </w:pPr>
            <w:r w:rsidRPr="00270520">
              <w:rPr>
                <w:rFonts w:ascii="Times New Roman" w:hAnsi="Times New Roman" w:cs="Times New Roman"/>
                <w:b/>
                <w:bCs/>
                <w:sz w:val="22"/>
                <w:szCs w:val="22"/>
              </w:rPr>
              <w:t>Designation &amp; Position</w:t>
            </w:r>
          </w:p>
        </w:tc>
      </w:tr>
      <w:tr w:rsidR="00BE0567" w:rsidRPr="00270520" w:rsidTr="007E7C7E">
        <w:tc>
          <w:tcPr>
            <w:tcW w:w="1890" w:type="dxa"/>
            <w:shd w:val="clear" w:color="auto" w:fill="auto"/>
          </w:tcPr>
          <w:p w:rsidR="00BE0567" w:rsidRPr="00270520" w:rsidRDefault="00BE0567" w:rsidP="00D568B7">
            <w:pPr>
              <w:rPr>
                <w:rFonts w:ascii="Times New Roman" w:hAnsi="Times New Roman" w:cs="Times New Roman"/>
                <w:sz w:val="22"/>
                <w:szCs w:val="22"/>
              </w:rPr>
            </w:pPr>
            <w:r w:rsidRPr="00270520">
              <w:rPr>
                <w:rFonts w:ascii="Times New Roman" w:hAnsi="Times New Roman" w:cs="Times New Roman"/>
                <w:sz w:val="22"/>
                <w:szCs w:val="22"/>
              </w:rPr>
              <w:t xml:space="preserve">6/2004 – </w:t>
            </w:r>
            <w:r w:rsidR="00F72C3F" w:rsidRPr="00270520">
              <w:rPr>
                <w:rFonts w:ascii="Times New Roman" w:hAnsi="Times New Roman" w:cs="Times New Roman"/>
                <w:sz w:val="22"/>
                <w:szCs w:val="22"/>
              </w:rPr>
              <w:t>6/2006</w:t>
            </w:r>
          </w:p>
        </w:tc>
        <w:tc>
          <w:tcPr>
            <w:tcW w:w="3690" w:type="dxa"/>
            <w:shd w:val="clear" w:color="auto" w:fill="auto"/>
          </w:tcPr>
          <w:p w:rsidR="00BE0567" w:rsidRPr="00270520" w:rsidRDefault="00BE0567" w:rsidP="007E7C7E">
            <w:pPr>
              <w:jc w:val="center"/>
              <w:rPr>
                <w:rFonts w:ascii="Times New Roman" w:hAnsi="Times New Roman" w:cs="Times New Roman"/>
                <w:sz w:val="22"/>
                <w:szCs w:val="22"/>
              </w:rPr>
            </w:pPr>
            <w:r w:rsidRPr="00270520">
              <w:rPr>
                <w:rFonts w:ascii="Times New Roman" w:hAnsi="Times New Roman" w:cs="Times New Roman"/>
                <w:sz w:val="22"/>
                <w:szCs w:val="22"/>
              </w:rPr>
              <w:t>Faculty Senate, UAB</w:t>
            </w:r>
          </w:p>
        </w:tc>
        <w:tc>
          <w:tcPr>
            <w:tcW w:w="4410" w:type="dxa"/>
            <w:shd w:val="clear" w:color="auto" w:fill="auto"/>
          </w:tcPr>
          <w:p w:rsidR="00BE0567" w:rsidRPr="00270520" w:rsidRDefault="00BE0567" w:rsidP="007E7C7E">
            <w:pPr>
              <w:jc w:val="center"/>
              <w:rPr>
                <w:rFonts w:ascii="Times New Roman" w:hAnsi="Times New Roman" w:cs="Times New Roman"/>
                <w:sz w:val="22"/>
                <w:szCs w:val="22"/>
              </w:rPr>
            </w:pPr>
            <w:r w:rsidRPr="00270520">
              <w:rPr>
                <w:rFonts w:ascii="Times New Roman" w:hAnsi="Times New Roman" w:cs="Times New Roman"/>
                <w:b/>
                <w:bCs/>
                <w:sz w:val="22"/>
                <w:szCs w:val="22"/>
              </w:rPr>
              <w:t>Parliamentarian</w:t>
            </w:r>
          </w:p>
        </w:tc>
      </w:tr>
      <w:tr w:rsidR="00BE0567" w:rsidRPr="00270520" w:rsidTr="007E7C7E">
        <w:tc>
          <w:tcPr>
            <w:tcW w:w="1890" w:type="dxa"/>
            <w:shd w:val="clear" w:color="auto" w:fill="auto"/>
          </w:tcPr>
          <w:p w:rsidR="00BE0567" w:rsidRPr="00270520" w:rsidRDefault="00BE0567" w:rsidP="00D568B7">
            <w:pPr>
              <w:rPr>
                <w:rFonts w:ascii="Times New Roman" w:hAnsi="Times New Roman" w:cs="Times New Roman"/>
                <w:sz w:val="22"/>
                <w:szCs w:val="22"/>
              </w:rPr>
            </w:pPr>
          </w:p>
          <w:p w:rsidR="00BE0567" w:rsidRPr="00270520" w:rsidRDefault="00BE0567" w:rsidP="00D568B7">
            <w:pPr>
              <w:rPr>
                <w:rFonts w:ascii="Times New Roman" w:hAnsi="Times New Roman" w:cs="Times New Roman"/>
                <w:sz w:val="22"/>
                <w:szCs w:val="22"/>
              </w:rPr>
            </w:pPr>
            <w:r w:rsidRPr="00270520">
              <w:rPr>
                <w:rFonts w:ascii="Times New Roman" w:hAnsi="Times New Roman" w:cs="Times New Roman"/>
                <w:sz w:val="22"/>
                <w:szCs w:val="22"/>
              </w:rPr>
              <w:t>2001</w:t>
            </w:r>
          </w:p>
        </w:tc>
        <w:tc>
          <w:tcPr>
            <w:tcW w:w="3690" w:type="dxa"/>
            <w:shd w:val="clear" w:color="auto" w:fill="auto"/>
          </w:tcPr>
          <w:p w:rsidR="00BE0567" w:rsidRPr="00270520" w:rsidRDefault="00BE0567" w:rsidP="007E7C7E">
            <w:pPr>
              <w:jc w:val="center"/>
              <w:rPr>
                <w:rFonts w:ascii="Times New Roman" w:hAnsi="Times New Roman" w:cs="Times New Roman"/>
                <w:sz w:val="22"/>
                <w:szCs w:val="22"/>
              </w:rPr>
            </w:pPr>
            <w:r w:rsidRPr="00270520">
              <w:rPr>
                <w:rFonts w:ascii="Times New Roman" w:hAnsi="Times New Roman" w:cs="Times New Roman"/>
                <w:sz w:val="22"/>
                <w:szCs w:val="22"/>
              </w:rPr>
              <w:t>29</w:t>
            </w:r>
            <w:r w:rsidRPr="00270520">
              <w:rPr>
                <w:rFonts w:ascii="Times New Roman" w:hAnsi="Times New Roman" w:cs="Times New Roman"/>
                <w:sz w:val="22"/>
                <w:szCs w:val="22"/>
                <w:vertAlign w:val="superscript"/>
              </w:rPr>
              <w:t>th</w:t>
            </w:r>
            <w:r w:rsidRPr="00270520">
              <w:rPr>
                <w:rFonts w:ascii="Times New Roman" w:hAnsi="Times New Roman" w:cs="Times New Roman"/>
                <w:sz w:val="22"/>
                <w:szCs w:val="22"/>
              </w:rPr>
              <w:t xml:space="preserve"> Annual Convention of the SCDAA, September 26-29, 2001 Phoenix, Arizona</w:t>
            </w:r>
          </w:p>
        </w:tc>
        <w:tc>
          <w:tcPr>
            <w:tcW w:w="4410" w:type="dxa"/>
            <w:shd w:val="clear" w:color="auto" w:fill="auto"/>
          </w:tcPr>
          <w:p w:rsidR="00BE0567" w:rsidRPr="00270520" w:rsidRDefault="00BE0567" w:rsidP="007E7C7E">
            <w:pPr>
              <w:jc w:val="center"/>
              <w:rPr>
                <w:rFonts w:ascii="Times New Roman" w:hAnsi="Times New Roman" w:cs="Times New Roman"/>
                <w:b/>
                <w:bCs/>
                <w:sz w:val="22"/>
                <w:szCs w:val="22"/>
              </w:rPr>
            </w:pPr>
          </w:p>
          <w:p w:rsidR="00BE0567" w:rsidRPr="00270520" w:rsidRDefault="00BE0567" w:rsidP="007E7C7E">
            <w:pPr>
              <w:jc w:val="center"/>
              <w:rPr>
                <w:rFonts w:ascii="Times New Roman" w:hAnsi="Times New Roman" w:cs="Times New Roman"/>
                <w:b/>
                <w:bCs/>
                <w:sz w:val="22"/>
                <w:szCs w:val="22"/>
              </w:rPr>
            </w:pPr>
            <w:r w:rsidRPr="00270520">
              <w:rPr>
                <w:rFonts w:ascii="Times New Roman" w:hAnsi="Times New Roman" w:cs="Times New Roman"/>
                <w:b/>
                <w:bCs/>
                <w:sz w:val="22"/>
                <w:szCs w:val="22"/>
              </w:rPr>
              <w:t>Co-Chair</w:t>
            </w:r>
          </w:p>
        </w:tc>
      </w:tr>
      <w:tr w:rsidR="00BE0567" w:rsidRPr="00270520" w:rsidTr="007E7C7E">
        <w:tc>
          <w:tcPr>
            <w:tcW w:w="1890" w:type="dxa"/>
            <w:shd w:val="clear" w:color="auto" w:fill="auto"/>
          </w:tcPr>
          <w:p w:rsidR="00BE0567" w:rsidRPr="00270520" w:rsidRDefault="00BE0567" w:rsidP="00D568B7">
            <w:pPr>
              <w:rPr>
                <w:rFonts w:ascii="Times New Roman" w:hAnsi="Times New Roman" w:cs="Times New Roman"/>
                <w:b/>
                <w:bCs/>
                <w:sz w:val="22"/>
                <w:szCs w:val="22"/>
              </w:rPr>
            </w:pPr>
            <w:r w:rsidRPr="00270520">
              <w:rPr>
                <w:rFonts w:ascii="Times New Roman" w:hAnsi="Times New Roman" w:cs="Times New Roman"/>
                <w:sz w:val="22"/>
                <w:szCs w:val="22"/>
              </w:rPr>
              <w:t>2000</w:t>
            </w:r>
          </w:p>
        </w:tc>
        <w:tc>
          <w:tcPr>
            <w:tcW w:w="3690" w:type="dxa"/>
            <w:shd w:val="clear" w:color="auto" w:fill="auto"/>
          </w:tcPr>
          <w:p w:rsidR="00BE0567" w:rsidRPr="00270520" w:rsidRDefault="00BE0567" w:rsidP="007E7C7E">
            <w:pPr>
              <w:jc w:val="center"/>
              <w:rPr>
                <w:rFonts w:ascii="Times New Roman" w:hAnsi="Times New Roman" w:cs="Times New Roman"/>
                <w:sz w:val="22"/>
                <w:szCs w:val="22"/>
              </w:rPr>
            </w:pPr>
            <w:r w:rsidRPr="00270520">
              <w:rPr>
                <w:rFonts w:ascii="Times New Roman" w:hAnsi="Times New Roman" w:cs="Times New Roman"/>
                <w:sz w:val="22"/>
                <w:szCs w:val="22"/>
              </w:rPr>
              <w:t>28</w:t>
            </w:r>
            <w:r w:rsidRPr="00270520">
              <w:rPr>
                <w:rFonts w:ascii="Times New Roman" w:hAnsi="Times New Roman" w:cs="Times New Roman"/>
                <w:sz w:val="22"/>
                <w:szCs w:val="22"/>
                <w:vertAlign w:val="superscript"/>
              </w:rPr>
              <w:t>th</w:t>
            </w:r>
            <w:r w:rsidRPr="00270520">
              <w:rPr>
                <w:rFonts w:ascii="Times New Roman" w:hAnsi="Times New Roman" w:cs="Times New Roman"/>
                <w:sz w:val="22"/>
                <w:szCs w:val="22"/>
              </w:rPr>
              <w:t xml:space="preserve"> Annual Convention of the SCDAA, September 27-30, 2000 Greensboro, North Carolina</w:t>
            </w:r>
          </w:p>
        </w:tc>
        <w:tc>
          <w:tcPr>
            <w:tcW w:w="4410" w:type="dxa"/>
            <w:shd w:val="clear" w:color="auto" w:fill="auto"/>
          </w:tcPr>
          <w:p w:rsidR="00BE0567" w:rsidRPr="00270520" w:rsidRDefault="00BE0567" w:rsidP="007E7C7E">
            <w:pPr>
              <w:jc w:val="center"/>
              <w:rPr>
                <w:rFonts w:ascii="Times New Roman" w:hAnsi="Times New Roman" w:cs="Times New Roman"/>
                <w:b/>
                <w:bCs/>
                <w:sz w:val="22"/>
                <w:szCs w:val="22"/>
              </w:rPr>
            </w:pPr>
          </w:p>
          <w:p w:rsidR="00BE0567" w:rsidRPr="00270520" w:rsidRDefault="00BE0567" w:rsidP="007E7C7E">
            <w:pPr>
              <w:jc w:val="center"/>
              <w:rPr>
                <w:rFonts w:ascii="Times New Roman" w:hAnsi="Times New Roman" w:cs="Times New Roman"/>
                <w:sz w:val="22"/>
                <w:szCs w:val="22"/>
              </w:rPr>
            </w:pPr>
            <w:r w:rsidRPr="00270520">
              <w:rPr>
                <w:rFonts w:ascii="Times New Roman" w:hAnsi="Times New Roman" w:cs="Times New Roman"/>
                <w:b/>
                <w:bCs/>
                <w:sz w:val="22"/>
                <w:szCs w:val="22"/>
              </w:rPr>
              <w:t>Co-Chair</w:t>
            </w:r>
          </w:p>
        </w:tc>
      </w:tr>
      <w:tr w:rsidR="00BE0567" w:rsidRPr="00270520" w:rsidTr="007E7C7E">
        <w:tc>
          <w:tcPr>
            <w:tcW w:w="1890" w:type="dxa"/>
            <w:shd w:val="clear" w:color="auto" w:fill="auto"/>
          </w:tcPr>
          <w:p w:rsidR="00BE0567" w:rsidRPr="00270520" w:rsidRDefault="00BE0567" w:rsidP="00D568B7">
            <w:pPr>
              <w:rPr>
                <w:rFonts w:ascii="Times New Roman" w:hAnsi="Times New Roman" w:cs="Times New Roman"/>
                <w:sz w:val="22"/>
                <w:szCs w:val="22"/>
              </w:rPr>
            </w:pPr>
            <w:r w:rsidRPr="00270520">
              <w:rPr>
                <w:rFonts w:ascii="Times New Roman" w:hAnsi="Times New Roman" w:cs="Times New Roman"/>
                <w:sz w:val="22"/>
                <w:szCs w:val="22"/>
              </w:rPr>
              <w:t>9/1999 – 11/2000</w:t>
            </w:r>
          </w:p>
        </w:tc>
        <w:tc>
          <w:tcPr>
            <w:tcW w:w="3690" w:type="dxa"/>
            <w:shd w:val="clear" w:color="auto" w:fill="auto"/>
          </w:tcPr>
          <w:p w:rsidR="00BE0567" w:rsidRPr="00270520" w:rsidRDefault="00BE0567" w:rsidP="007E7C7E">
            <w:pPr>
              <w:jc w:val="center"/>
              <w:rPr>
                <w:rFonts w:ascii="Times New Roman" w:hAnsi="Times New Roman" w:cs="Times New Roman"/>
                <w:sz w:val="22"/>
                <w:szCs w:val="22"/>
              </w:rPr>
            </w:pPr>
            <w:r w:rsidRPr="00270520">
              <w:rPr>
                <w:rFonts w:ascii="Times New Roman" w:hAnsi="Times New Roman" w:cs="Times New Roman"/>
                <w:sz w:val="22"/>
                <w:szCs w:val="22"/>
              </w:rPr>
              <w:t>Maternal and Child Health Section, APHA</w:t>
            </w:r>
          </w:p>
        </w:tc>
        <w:tc>
          <w:tcPr>
            <w:tcW w:w="4410" w:type="dxa"/>
            <w:shd w:val="clear" w:color="auto" w:fill="auto"/>
          </w:tcPr>
          <w:p w:rsidR="00BE0567" w:rsidRPr="00270520" w:rsidRDefault="00BE0567" w:rsidP="007E7C7E">
            <w:pPr>
              <w:jc w:val="center"/>
              <w:rPr>
                <w:rFonts w:ascii="Times New Roman" w:hAnsi="Times New Roman" w:cs="Times New Roman"/>
                <w:sz w:val="22"/>
                <w:szCs w:val="22"/>
              </w:rPr>
            </w:pPr>
            <w:r w:rsidRPr="00270520">
              <w:rPr>
                <w:rFonts w:ascii="Times New Roman" w:hAnsi="Times New Roman" w:cs="Times New Roman"/>
                <w:b/>
                <w:bCs/>
                <w:sz w:val="22"/>
                <w:szCs w:val="22"/>
              </w:rPr>
              <w:t>Program Chairperson</w:t>
            </w:r>
          </w:p>
        </w:tc>
      </w:tr>
      <w:tr w:rsidR="00BE0567" w:rsidRPr="00270520" w:rsidTr="007E7C7E">
        <w:tc>
          <w:tcPr>
            <w:tcW w:w="1890" w:type="dxa"/>
            <w:shd w:val="clear" w:color="auto" w:fill="auto"/>
          </w:tcPr>
          <w:p w:rsidR="00BE0567" w:rsidRPr="00270520" w:rsidRDefault="00BE0567" w:rsidP="00D568B7">
            <w:pPr>
              <w:rPr>
                <w:rFonts w:ascii="Times New Roman" w:hAnsi="Times New Roman" w:cs="Times New Roman"/>
                <w:sz w:val="22"/>
                <w:szCs w:val="22"/>
              </w:rPr>
            </w:pPr>
            <w:r w:rsidRPr="00270520">
              <w:rPr>
                <w:rFonts w:ascii="Times New Roman" w:hAnsi="Times New Roman" w:cs="Times New Roman"/>
                <w:sz w:val="22"/>
                <w:szCs w:val="22"/>
              </w:rPr>
              <w:t>6/1999 – 6/2004</w:t>
            </w:r>
          </w:p>
        </w:tc>
        <w:tc>
          <w:tcPr>
            <w:tcW w:w="3690" w:type="dxa"/>
            <w:shd w:val="clear" w:color="auto" w:fill="auto"/>
          </w:tcPr>
          <w:p w:rsidR="00BE0567" w:rsidRPr="00270520" w:rsidRDefault="00BE0567" w:rsidP="007E7C7E">
            <w:pPr>
              <w:jc w:val="center"/>
              <w:rPr>
                <w:rFonts w:ascii="Times New Roman" w:hAnsi="Times New Roman" w:cs="Times New Roman"/>
                <w:sz w:val="22"/>
                <w:szCs w:val="22"/>
              </w:rPr>
            </w:pPr>
            <w:r w:rsidRPr="00270520">
              <w:rPr>
                <w:rFonts w:ascii="Times New Roman" w:hAnsi="Times New Roman" w:cs="Times New Roman"/>
                <w:sz w:val="22"/>
                <w:szCs w:val="22"/>
              </w:rPr>
              <w:t>Faculty Senate, UAB</w:t>
            </w:r>
          </w:p>
        </w:tc>
        <w:tc>
          <w:tcPr>
            <w:tcW w:w="4410" w:type="dxa"/>
            <w:shd w:val="clear" w:color="auto" w:fill="auto"/>
          </w:tcPr>
          <w:p w:rsidR="00BE0567" w:rsidRPr="00270520" w:rsidRDefault="00BE0567" w:rsidP="007E7C7E">
            <w:pPr>
              <w:jc w:val="center"/>
              <w:rPr>
                <w:rFonts w:ascii="Times New Roman" w:hAnsi="Times New Roman" w:cs="Times New Roman"/>
                <w:sz w:val="22"/>
                <w:szCs w:val="22"/>
              </w:rPr>
            </w:pPr>
            <w:r w:rsidRPr="00270520">
              <w:rPr>
                <w:rFonts w:ascii="Times New Roman" w:hAnsi="Times New Roman" w:cs="Times New Roman"/>
                <w:b/>
                <w:bCs/>
                <w:sz w:val="22"/>
                <w:szCs w:val="22"/>
              </w:rPr>
              <w:t>Senator</w:t>
            </w:r>
          </w:p>
        </w:tc>
      </w:tr>
      <w:tr w:rsidR="00BE0567" w:rsidRPr="00270520" w:rsidTr="007E7C7E">
        <w:tc>
          <w:tcPr>
            <w:tcW w:w="1890" w:type="dxa"/>
            <w:shd w:val="clear" w:color="auto" w:fill="auto"/>
          </w:tcPr>
          <w:p w:rsidR="00BE0567" w:rsidRPr="00270520" w:rsidRDefault="00BE0567" w:rsidP="00D568B7">
            <w:pPr>
              <w:rPr>
                <w:rFonts w:ascii="Times New Roman" w:hAnsi="Times New Roman" w:cs="Times New Roman"/>
                <w:sz w:val="22"/>
                <w:szCs w:val="22"/>
              </w:rPr>
            </w:pPr>
            <w:r w:rsidRPr="00270520">
              <w:rPr>
                <w:rFonts w:ascii="Times New Roman" w:hAnsi="Times New Roman" w:cs="Times New Roman"/>
                <w:sz w:val="22"/>
                <w:szCs w:val="22"/>
              </w:rPr>
              <w:t>1998</w:t>
            </w:r>
          </w:p>
        </w:tc>
        <w:tc>
          <w:tcPr>
            <w:tcW w:w="3690" w:type="dxa"/>
            <w:shd w:val="clear" w:color="auto" w:fill="auto"/>
          </w:tcPr>
          <w:p w:rsidR="00BE0567" w:rsidRPr="00270520" w:rsidRDefault="00BE0567" w:rsidP="007E7C7E">
            <w:pPr>
              <w:jc w:val="center"/>
              <w:rPr>
                <w:rFonts w:ascii="Times New Roman" w:hAnsi="Times New Roman" w:cs="Times New Roman"/>
                <w:sz w:val="22"/>
                <w:szCs w:val="22"/>
              </w:rPr>
            </w:pPr>
            <w:r w:rsidRPr="00270520">
              <w:rPr>
                <w:rFonts w:ascii="Times New Roman" w:hAnsi="Times New Roman" w:cs="Times New Roman"/>
                <w:sz w:val="22"/>
                <w:szCs w:val="22"/>
              </w:rPr>
              <w:t>26</w:t>
            </w:r>
            <w:r w:rsidRPr="00270520">
              <w:rPr>
                <w:rFonts w:ascii="Times New Roman" w:hAnsi="Times New Roman" w:cs="Times New Roman"/>
                <w:sz w:val="22"/>
                <w:szCs w:val="22"/>
                <w:vertAlign w:val="superscript"/>
              </w:rPr>
              <w:t>th</w:t>
            </w:r>
            <w:r w:rsidRPr="00270520">
              <w:rPr>
                <w:rFonts w:ascii="Times New Roman" w:hAnsi="Times New Roman" w:cs="Times New Roman"/>
                <w:sz w:val="22"/>
                <w:szCs w:val="22"/>
              </w:rPr>
              <w:t xml:space="preserve"> Annual Convention of the SCDAA, October 7-11, 1998 Buffalo, New York</w:t>
            </w:r>
          </w:p>
        </w:tc>
        <w:tc>
          <w:tcPr>
            <w:tcW w:w="4410" w:type="dxa"/>
            <w:shd w:val="clear" w:color="auto" w:fill="auto"/>
          </w:tcPr>
          <w:p w:rsidR="00BE0567" w:rsidRPr="00270520" w:rsidRDefault="00BE0567" w:rsidP="007E7C7E">
            <w:pPr>
              <w:jc w:val="center"/>
              <w:rPr>
                <w:rFonts w:ascii="Times New Roman" w:hAnsi="Times New Roman" w:cs="Times New Roman"/>
                <w:b/>
                <w:bCs/>
                <w:sz w:val="22"/>
                <w:szCs w:val="22"/>
              </w:rPr>
            </w:pPr>
          </w:p>
          <w:p w:rsidR="00BE0567" w:rsidRPr="00270520" w:rsidRDefault="00BE0567" w:rsidP="007E7C7E">
            <w:pPr>
              <w:jc w:val="center"/>
              <w:rPr>
                <w:rFonts w:ascii="Times New Roman" w:hAnsi="Times New Roman" w:cs="Times New Roman"/>
                <w:sz w:val="22"/>
                <w:szCs w:val="22"/>
              </w:rPr>
            </w:pPr>
            <w:r w:rsidRPr="00270520">
              <w:rPr>
                <w:rFonts w:ascii="Times New Roman" w:hAnsi="Times New Roman" w:cs="Times New Roman"/>
                <w:b/>
                <w:bCs/>
                <w:sz w:val="22"/>
                <w:szCs w:val="22"/>
              </w:rPr>
              <w:t>Co-Chair</w:t>
            </w:r>
          </w:p>
        </w:tc>
      </w:tr>
      <w:tr w:rsidR="00BE0567" w:rsidRPr="00270520" w:rsidTr="007E7C7E">
        <w:tc>
          <w:tcPr>
            <w:tcW w:w="1890" w:type="dxa"/>
            <w:shd w:val="clear" w:color="auto" w:fill="auto"/>
          </w:tcPr>
          <w:p w:rsidR="00BE0567" w:rsidRPr="00270520" w:rsidRDefault="00BE0567" w:rsidP="00D568B7">
            <w:pPr>
              <w:rPr>
                <w:rFonts w:ascii="Times New Roman" w:hAnsi="Times New Roman" w:cs="Times New Roman"/>
                <w:sz w:val="22"/>
                <w:szCs w:val="22"/>
              </w:rPr>
            </w:pPr>
            <w:r w:rsidRPr="00270520">
              <w:rPr>
                <w:rFonts w:ascii="Times New Roman" w:hAnsi="Times New Roman" w:cs="Times New Roman"/>
                <w:sz w:val="22"/>
                <w:szCs w:val="22"/>
              </w:rPr>
              <w:t>10/1992 – 9/1996</w:t>
            </w:r>
          </w:p>
        </w:tc>
        <w:tc>
          <w:tcPr>
            <w:tcW w:w="3690" w:type="dxa"/>
            <w:shd w:val="clear" w:color="auto" w:fill="auto"/>
          </w:tcPr>
          <w:p w:rsidR="00BE0567" w:rsidRPr="00270520" w:rsidRDefault="00BE0567" w:rsidP="007E7C7E">
            <w:pPr>
              <w:jc w:val="center"/>
              <w:rPr>
                <w:rFonts w:ascii="Times New Roman" w:hAnsi="Times New Roman" w:cs="Times New Roman"/>
                <w:sz w:val="22"/>
                <w:szCs w:val="22"/>
              </w:rPr>
            </w:pPr>
            <w:r w:rsidRPr="00270520">
              <w:rPr>
                <w:rFonts w:ascii="Times New Roman" w:hAnsi="Times New Roman" w:cs="Times New Roman"/>
                <w:sz w:val="22"/>
                <w:szCs w:val="22"/>
              </w:rPr>
              <w:t>NC Association of Public Health Social Workers</w:t>
            </w:r>
          </w:p>
        </w:tc>
        <w:tc>
          <w:tcPr>
            <w:tcW w:w="4410" w:type="dxa"/>
            <w:shd w:val="clear" w:color="auto" w:fill="auto"/>
          </w:tcPr>
          <w:p w:rsidR="00BE0567" w:rsidRPr="00270520" w:rsidRDefault="00BE0567" w:rsidP="007E7C7E">
            <w:pPr>
              <w:jc w:val="center"/>
              <w:rPr>
                <w:rFonts w:ascii="Times New Roman" w:hAnsi="Times New Roman" w:cs="Times New Roman"/>
                <w:sz w:val="22"/>
                <w:szCs w:val="22"/>
              </w:rPr>
            </w:pPr>
            <w:r w:rsidRPr="00270520">
              <w:rPr>
                <w:rFonts w:ascii="Times New Roman" w:hAnsi="Times New Roman" w:cs="Times New Roman"/>
                <w:sz w:val="22"/>
                <w:szCs w:val="22"/>
              </w:rPr>
              <w:t xml:space="preserve">: </w:t>
            </w:r>
            <w:r w:rsidRPr="00270520">
              <w:rPr>
                <w:rFonts w:ascii="Times New Roman" w:hAnsi="Times New Roman" w:cs="Times New Roman"/>
                <w:b/>
                <w:bCs/>
                <w:sz w:val="22"/>
                <w:szCs w:val="22"/>
              </w:rPr>
              <w:t>Historian</w:t>
            </w:r>
          </w:p>
        </w:tc>
      </w:tr>
      <w:tr w:rsidR="00BE0567" w:rsidRPr="00270520" w:rsidTr="007E7C7E">
        <w:tc>
          <w:tcPr>
            <w:tcW w:w="1890" w:type="dxa"/>
            <w:shd w:val="clear" w:color="auto" w:fill="auto"/>
          </w:tcPr>
          <w:p w:rsidR="00BE0567" w:rsidRPr="00270520" w:rsidRDefault="00BE0567" w:rsidP="00D568B7">
            <w:pPr>
              <w:rPr>
                <w:rFonts w:ascii="Times New Roman" w:hAnsi="Times New Roman" w:cs="Times New Roman"/>
                <w:sz w:val="22"/>
                <w:szCs w:val="22"/>
              </w:rPr>
            </w:pPr>
            <w:r w:rsidRPr="00270520">
              <w:rPr>
                <w:rFonts w:ascii="Times New Roman" w:hAnsi="Times New Roman" w:cs="Times New Roman"/>
                <w:sz w:val="22"/>
                <w:szCs w:val="22"/>
              </w:rPr>
              <w:t>6/1995 – 6/1996</w:t>
            </w:r>
          </w:p>
        </w:tc>
        <w:tc>
          <w:tcPr>
            <w:tcW w:w="3690" w:type="dxa"/>
            <w:shd w:val="clear" w:color="auto" w:fill="auto"/>
          </w:tcPr>
          <w:p w:rsidR="00BE0567" w:rsidRPr="00270520" w:rsidRDefault="00BE0567" w:rsidP="007E7C7E">
            <w:pPr>
              <w:jc w:val="center"/>
              <w:rPr>
                <w:rFonts w:ascii="Times New Roman" w:hAnsi="Times New Roman" w:cs="Times New Roman"/>
                <w:sz w:val="22"/>
                <w:szCs w:val="22"/>
              </w:rPr>
            </w:pPr>
            <w:r w:rsidRPr="00270520">
              <w:rPr>
                <w:rFonts w:ascii="Times New Roman" w:hAnsi="Times New Roman" w:cs="Times New Roman"/>
                <w:sz w:val="22"/>
                <w:szCs w:val="22"/>
              </w:rPr>
              <w:t>Research and Development Section, National Assembly of School-Based Health Care</w:t>
            </w:r>
          </w:p>
        </w:tc>
        <w:tc>
          <w:tcPr>
            <w:tcW w:w="4410" w:type="dxa"/>
            <w:shd w:val="clear" w:color="auto" w:fill="auto"/>
          </w:tcPr>
          <w:p w:rsidR="00BE0567" w:rsidRPr="00270520" w:rsidRDefault="00BE0567" w:rsidP="007E7C7E">
            <w:pPr>
              <w:jc w:val="center"/>
              <w:rPr>
                <w:rFonts w:ascii="Times New Roman" w:hAnsi="Times New Roman" w:cs="Times New Roman"/>
                <w:b/>
                <w:bCs/>
                <w:sz w:val="22"/>
                <w:szCs w:val="22"/>
              </w:rPr>
            </w:pPr>
          </w:p>
          <w:p w:rsidR="00BE0567" w:rsidRPr="00270520" w:rsidRDefault="00BE0567" w:rsidP="007E7C7E">
            <w:pPr>
              <w:jc w:val="center"/>
              <w:rPr>
                <w:rFonts w:ascii="Times New Roman" w:hAnsi="Times New Roman" w:cs="Times New Roman"/>
                <w:sz w:val="22"/>
                <w:szCs w:val="22"/>
              </w:rPr>
            </w:pPr>
            <w:r w:rsidRPr="00270520">
              <w:rPr>
                <w:rFonts w:ascii="Times New Roman" w:hAnsi="Times New Roman" w:cs="Times New Roman"/>
                <w:b/>
                <w:bCs/>
                <w:sz w:val="22"/>
                <w:szCs w:val="22"/>
              </w:rPr>
              <w:t>Co-Chair</w:t>
            </w:r>
          </w:p>
        </w:tc>
      </w:tr>
    </w:tbl>
    <w:p w:rsidR="00FA601C" w:rsidRPr="00C35A3C" w:rsidRDefault="008F2246" w:rsidP="003E6113">
      <w:r>
        <w:rPr>
          <w:rFonts w:ascii="Times New Roman" w:hAnsi="Times New Roman" w:cs="Times New Roman"/>
          <w:sz w:val="20"/>
          <w:szCs w:val="20"/>
        </w:rPr>
        <w:t xml:space="preserve"> </w:t>
      </w:r>
      <w:r>
        <w:rPr>
          <w:rFonts w:ascii="Times New Roman" w:hAnsi="Times New Roman" w:cs="Times New Roman"/>
          <w:sz w:val="20"/>
          <w:szCs w:val="20"/>
        </w:rPr>
        <w:tab/>
      </w:r>
    </w:p>
    <w:p w:rsidR="0093197B" w:rsidRDefault="00402E0F" w:rsidP="00F11C68">
      <w:pPr>
        <w:pStyle w:val="Heading1"/>
        <w:spacing w:before="0"/>
        <w:rPr>
          <w:rFonts w:ascii="Times New Roman" w:hAnsi="Times New Roman" w:cs="Times New Roman"/>
          <w:sz w:val="20"/>
          <w:szCs w:val="20"/>
          <w:u w:val="none"/>
        </w:rPr>
      </w:pPr>
      <w:r w:rsidRPr="00402E0F">
        <w:rPr>
          <w:rFonts w:ascii="Times New Roman" w:hAnsi="Times New Roman" w:cs="Times New Roman"/>
          <w:sz w:val="20"/>
          <w:szCs w:val="20"/>
          <w:u w:val="none"/>
        </w:rPr>
        <w:tab/>
      </w:r>
      <w:r w:rsidRPr="00402E0F">
        <w:rPr>
          <w:rFonts w:ascii="Times New Roman" w:hAnsi="Times New Roman" w:cs="Times New Roman"/>
          <w:b w:val="0"/>
          <w:bCs w:val="0"/>
          <w:sz w:val="20"/>
          <w:szCs w:val="20"/>
          <w:u w:val="none"/>
        </w:rPr>
        <w:t>5D</w:t>
      </w:r>
      <w:r w:rsidRPr="00402E0F">
        <w:rPr>
          <w:rFonts w:ascii="Times New Roman" w:hAnsi="Times New Roman" w:cs="Times New Roman"/>
          <w:sz w:val="20"/>
          <w:szCs w:val="20"/>
          <w:u w:val="none"/>
        </w:rPr>
        <w:t>.</w:t>
      </w:r>
      <w:r w:rsidRPr="00402E0F">
        <w:rPr>
          <w:rFonts w:ascii="Times New Roman" w:hAnsi="Times New Roman" w:cs="Times New Roman"/>
          <w:sz w:val="20"/>
          <w:szCs w:val="20"/>
          <w:u w:val="none"/>
        </w:rPr>
        <w:tab/>
      </w:r>
      <w:r w:rsidRPr="00364DA3">
        <w:rPr>
          <w:rFonts w:ascii="Times New Roman" w:hAnsi="Times New Roman" w:cs="Times New Roman"/>
          <w:sz w:val="20"/>
          <w:szCs w:val="20"/>
        </w:rPr>
        <w:t>Other Service Activities</w:t>
      </w:r>
    </w:p>
    <w:p w:rsidR="009715F7" w:rsidRPr="009715F7" w:rsidRDefault="009715F7" w:rsidP="009715F7"/>
    <w:p w:rsidR="004253C9" w:rsidRPr="00B20E66" w:rsidRDefault="004253C9" w:rsidP="00120FF9">
      <w:pPr>
        <w:numPr>
          <w:ilvl w:val="0"/>
          <w:numId w:val="13"/>
        </w:numPr>
        <w:rPr>
          <w:rFonts w:ascii="Times New Roman" w:hAnsi="Times New Roman" w:cs="Times New Roman"/>
          <w:sz w:val="22"/>
          <w:szCs w:val="22"/>
          <w:u w:val="single"/>
        </w:rPr>
      </w:pPr>
      <w:r w:rsidRPr="00B20E66">
        <w:rPr>
          <w:rFonts w:ascii="Times New Roman" w:hAnsi="Times New Roman" w:cs="Times New Roman"/>
          <w:sz w:val="22"/>
          <w:szCs w:val="22"/>
          <w:u w:val="single"/>
        </w:rPr>
        <w:t>External Advisory Committees/Boards</w:t>
      </w:r>
      <w:r w:rsidR="006D788A">
        <w:rPr>
          <w:rFonts w:ascii="Times New Roman" w:hAnsi="Times New Roman" w:cs="Times New Roman"/>
          <w:sz w:val="22"/>
          <w:szCs w:val="22"/>
          <w:u w:val="single"/>
        </w:rPr>
        <w:t>/Editorships</w:t>
      </w:r>
    </w:p>
    <w:p w:rsidR="00BE0567" w:rsidRDefault="00BE0567" w:rsidP="00F35564">
      <w:pPr>
        <w:rPr>
          <w:rFonts w:ascii="Times New Roman" w:hAnsi="Times New Roman" w:cs="Times New Roman"/>
          <w:b/>
          <w:bCs/>
          <w:sz w:val="20"/>
          <w:szCs w:val="20"/>
        </w:rPr>
      </w:pPr>
    </w:p>
    <w:tbl>
      <w:tblPr>
        <w:tblW w:w="103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6300"/>
        <w:gridCol w:w="1710"/>
        <w:gridCol w:w="1440"/>
      </w:tblGrid>
      <w:tr w:rsidR="007E7C7E" w:rsidRPr="007E7C7E" w:rsidTr="0086190D">
        <w:tc>
          <w:tcPr>
            <w:tcW w:w="877" w:type="dxa"/>
            <w:shd w:val="clear" w:color="auto" w:fill="auto"/>
          </w:tcPr>
          <w:p w:rsidR="00BE0567" w:rsidRPr="007E7C7E" w:rsidRDefault="00BE0567"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Dates Served</w:t>
            </w:r>
          </w:p>
        </w:tc>
        <w:tc>
          <w:tcPr>
            <w:tcW w:w="6300" w:type="dxa"/>
            <w:shd w:val="clear" w:color="auto" w:fill="auto"/>
          </w:tcPr>
          <w:p w:rsidR="00BE0567" w:rsidRPr="007E7C7E" w:rsidRDefault="00BE0567"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Committee Name</w:t>
            </w:r>
          </w:p>
        </w:tc>
        <w:tc>
          <w:tcPr>
            <w:tcW w:w="1710" w:type="dxa"/>
            <w:shd w:val="clear" w:color="auto" w:fill="auto"/>
          </w:tcPr>
          <w:p w:rsidR="00BE0567" w:rsidRPr="007E7C7E" w:rsidRDefault="00BE0567"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Affiliation</w:t>
            </w:r>
          </w:p>
        </w:tc>
        <w:tc>
          <w:tcPr>
            <w:tcW w:w="1440" w:type="dxa"/>
            <w:shd w:val="clear" w:color="auto" w:fill="auto"/>
          </w:tcPr>
          <w:p w:rsidR="00BE0567" w:rsidRPr="007E7C7E" w:rsidRDefault="00BE0567"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Designation &amp; Position</w:t>
            </w:r>
          </w:p>
        </w:tc>
      </w:tr>
      <w:tr w:rsidR="00FD21A1" w:rsidRPr="00104E26" w:rsidTr="00245D55">
        <w:tc>
          <w:tcPr>
            <w:tcW w:w="877" w:type="dxa"/>
            <w:tcBorders>
              <w:top w:val="single" w:sz="4" w:space="0" w:color="auto"/>
              <w:left w:val="single" w:sz="4" w:space="0" w:color="auto"/>
              <w:bottom w:val="single" w:sz="4" w:space="0" w:color="auto"/>
              <w:right w:val="single" w:sz="4" w:space="0" w:color="auto"/>
            </w:tcBorders>
            <w:shd w:val="clear" w:color="auto" w:fill="auto"/>
          </w:tcPr>
          <w:p w:rsidR="00FD21A1" w:rsidRPr="00104E26" w:rsidRDefault="00FD21A1" w:rsidP="00245D55">
            <w:pPr>
              <w:jc w:val="center"/>
              <w:rPr>
                <w:rFonts w:ascii="Times New Roman" w:hAnsi="Times New Roman" w:cs="Times New Roman"/>
                <w:bCs/>
                <w:sz w:val="20"/>
                <w:szCs w:val="20"/>
              </w:rPr>
            </w:pPr>
          </w:p>
          <w:p w:rsidR="00FD21A1" w:rsidRPr="00104E26" w:rsidRDefault="00FD21A1" w:rsidP="00FD21A1">
            <w:pPr>
              <w:jc w:val="center"/>
              <w:rPr>
                <w:rFonts w:ascii="Times New Roman" w:hAnsi="Times New Roman" w:cs="Times New Roman"/>
                <w:bCs/>
                <w:sz w:val="20"/>
                <w:szCs w:val="20"/>
              </w:rPr>
            </w:pPr>
            <w:r>
              <w:rPr>
                <w:rFonts w:ascii="Times New Roman" w:hAnsi="Times New Roman" w:cs="Times New Roman"/>
                <w:bCs/>
                <w:sz w:val="20"/>
                <w:szCs w:val="20"/>
              </w:rPr>
              <w:t>2</w:t>
            </w:r>
            <w:r w:rsidRPr="00104E26">
              <w:rPr>
                <w:rFonts w:ascii="Times New Roman" w:hAnsi="Times New Roman" w:cs="Times New Roman"/>
                <w:bCs/>
                <w:sz w:val="20"/>
                <w:szCs w:val="20"/>
              </w:rPr>
              <w:t>/20</w:t>
            </w:r>
            <w:r>
              <w:rPr>
                <w:rFonts w:ascii="Times New Roman" w:hAnsi="Times New Roman" w:cs="Times New Roman"/>
                <w:bCs/>
                <w:sz w:val="20"/>
                <w:szCs w:val="20"/>
              </w:rPr>
              <w:t>22</w:t>
            </w:r>
            <w:r w:rsidRPr="00104E26">
              <w:rPr>
                <w:rFonts w:ascii="Times New Roman" w:hAnsi="Times New Roman" w:cs="Times New Roman"/>
                <w:bCs/>
                <w:sz w:val="20"/>
                <w:szCs w:val="20"/>
              </w:rPr>
              <w:t xml:space="preserve"> </w:t>
            </w:r>
            <w:r>
              <w:rPr>
                <w:rFonts w:ascii="Times New Roman" w:hAnsi="Times New Roman" w:cs="Times New Roman"/>
                <w:bCs/>
                <w:sz w:val="20"/>
                <w:szCs w:val="20"/>
              </w:rPr>
              <w:t>–</w:t>
            </w:r>
            <w:r w:rsidRPr="00104E26">
              <w:rPr>
                <w:rFonts w:ascii="Times New Roman" w:hAnsi="Times New Roman" w:cs="Times New Roman"/>
                <w:bCs/>
                <w:sz w:val="20"/>
                <w:szCs w:val="20"/>
              </w:rPr>
              <w:t xml:space="preserve"> </w:t>
            </w:r>
            <w:r>
              <w:rPr>
                <w:rFonts w:ascii="Times New Roman" w:hAnsi="Times New Roman" w:cs="Times New Roman"/>
                <w:bCs/>
                <w:sz w:val="20"/>
                <w:szCs w:val="20"/>
              </w:rPr>
              <w:t>present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21A1" w:rsidRPr="00104E26" w:rsidRDefault="00FD21A1" w:rsidP="00245D55">
            <w:pPr>
              <w:jc w:val="center"/>
              <w:rPr>
                <w:rFonts w:ascii="Times New Roman" w:hAnsi="Times New Roman" w:cs="Times New Roman"/>
                <w:b/>
                <w:bCs/>
                <w:sz w:val="20"/>
                <w:szCs w:val="20"/>
              </w:rPr>
            </w:pPr>
          </w:p>
          <w:p w:rsidR="00FD21A1" w:rsidRPr="00104E26" w:rsidRDefault="00FD21A1" w:rsidP="00FD21A1">
            <w:pPr>
              <w:jc w:val="center"/>
              <w:rPr>
                <w:rFonts w:ascii="Times New Roman" w:hAnsi="Times New Roman" w:cs="Times New Roman"/>
                <w:b/>
                <w:bCs/>
                <w:sz w:val="20"/>
                <w:szCs w:val="20"/>
              </w:rPr>
            </w:pPr>
            <w:r>
              <w:rPr>
                <w:rFonts w:ascii="Times New Roman" w:hAnsi="Times New Roman" w:cs="Times New Roman"/>
                <w:b/>
                <w:bCs/>
                <w:sz w:val="20"/>
                <w:szCs w:val="20"/>
              </w:rPr>
              <w:t>Section</w:t>
            </w:r>
            <w:r w:rsidRPr="00104E26">
              <w:rPr>
                <w:rFonts w:ascii="Times New Roman" w:hAnsi="Times New Roman" w:cs="Times New Roman"/>
                <w:b/>
                <w:bCs/>
                <w:sz w:val="20"/>
                <w:szCs w:val="20"/>
              </w:rPr>
              <w:t xml:space="preserve"> </w:t>
            </w:r>
            <w:r>
              <w:rPr>
                <w:rFonts w:ascii="Times New Roman" w:hAnsi="Times New Roman" w:cs="Times New Roman"/>
                <w:b/>
                <w:bCs/>
                <w:sz w:val="20"/>
                <w:szCs w:val="20"/>
              </w:rPr>
              <w:t xml:space="preserve">Editor - </w:t>
            </w:r>
            <w:r w:rsidRPr="00104E26">
              <w:rPr>
                <w:rFonts w:ascii="Times New Roman" w:hAnsi="Times New Roman" w:cs="Times New Roman"/>
                <w:b/>
                <w:bCs/>
                <w:sz w:val="20"/>
                <w:szCs w:val="20"/>
              </w:rPr>
              <w:t>Editorial Board</w:t>
            </w:r>
            <w:r>
              <w:rPr>
                <w:rFonts w:ascii="Times New Roman" w:hAnsi="Times New Roman" w:cs="Times New Roman"/>
                <w:b/>
                <w:bCs/>
                <w:sz w:val="20"/>
                <w:szCs w:val="20"/>
              </w:rPr>
              <w:t xml:space="preserve"> Member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D21A1" w:rsidRPr="00104E26" w:rsidRDefault="00FD21A1" w:rsidP="00245D55">
            <w:pPr>
              <w:jc w:val="center"/>
              <w:rPr>
                <w:rFonts w:ascii="Times New Roman" w:hAnsi="Times New Roman" w:cs="Times New Roman"/>
                <w:b/>
                <w:bCs/>
                <w:sz w:val="20"/>
                <w:szCs w:val="20"/>
              </w:rPr>
            </w:pPr>
          </w:p>
          <w:p w:rsidR="00FD21A1" w:rsidRPr="00104E26" w:rsidRDefault="00FD21A1" w:rsidP="00245D55">
            <w:pPr>
              <w:jc w:val="center"/>
              <w:rPr>
                <w:rFonts w:ascii="Times New Roman" w:hAnsi="Times New Roman" w:cs="Times New Roman"/>
                <w:b/>
                <w:bCs/>
                <w:sz w:val="20"/>
                <w:szCs w:val="20"/>
              </w:rPr>
            </w:pPr>
            <w:r w:rsidRPr="00104E26">
              <w:rPr>
                <w:rFonts w:ascii="Times New Roman" w:hAnsi="Times New Roman" w:cs="Times New Roman"/>
                <w:b/>
                <w:bCs/>
                <w:sz w:val="20"/>
                <w:szCs w:val="20"/>
              </w:rPr>
              <w:t>PLOS ONE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21A1" w:rsidRPr="00104E26" w:rsidRDefault="00FD21A1" w:rsidP="00FD21A1">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104E26">
              <w:rPr>
                <w:rFonts w:ascii="Times New Roman" w:hAnsi="Times New Roman" w:cs="Times New Roman"/>
                <w:b/>
                <w:bCs/>
                <w:sz w:val="20"/>
                <w:szCs w:val="20"/>
              </w:rPr>
              <w:t xml:space="preserve"> </w:t>
            </w:r>
            <w:r>
              <w:rPr>
                <w:rFonts w:ascii="Times New Roman" w:hAnsi="Times New Roman" w:cs="Times New Roman"/>
                <w:b/>
                <w:bCs/>
                <w:sz w:val="20"/>
                <w:szCs w:val="20"/>
              </w:rPr>
              <w:t>Public Health and Epidemiology</w:t>
            </w:r>
            <w:r w:rsidRPr="00104E26">
              <w:rPr>
                <w:rFonts w:ascii="Times New Roman" w:hAnsi="Times New Roman" w:cs="Times New Roman"/>
                <w:b/>
                <w:bCs/>
                <w:sz w:val="20"/>
                <w:szCs w:val="20"/>
              </w:rPr>
              <w:t xml:space="preserve"> Editor</w:t>
            </w:r>
          </w:p>
        </w:tc>
      </w:tr>
      <w:tr w:rsidR="00104E26" w:rsidRPr="00104E26" w:rsidTr="0086190D">
        <w:tc>
          <w:tcPr>
            <w:tcW w:w="877" w:type="dxa"/>
            <w:tcBorders>
              <w:top w:val="single" w:sz="4" w:space="0" w:color="auto"/>
              <w:left w:val="single" w:sz="4" w:space="0" w:color="auto"/>
              <w:bottom w:val="single" w:sz="4" w:space="0" w:color="auto"/>
              <w:right w:val="single" w:sz="4" w:space="0" w:color="auto"/>
            </w:tcBorders>
            <w:shd w:val="clear" w:color="auto" w:fill="auto"/>
          </w:tcPr>
          <w:p w:rsidR="00104E26" w:rsidRPr="00104E26" w:rsidRDefault="00104E26" w:rsidP="00104E26">
            <w:pPr>
              <w:jc w:val="center"/>
              <w:rPr>
                <w:rFonts w:ascii="Times New Roman" w:hAnsi="Times New Roman" w:cs="Times New Roman"/>
                <w:bCs/>
                <w:sz w:val="20"/>
                <w:szCs w:val="20"/>
              </w:rPr>
            </w:pPr>
            <w:r w:rsidRPr="00104E26">
              <w:rPr>
                <w:rFonts w:ascii="Times New Roman" w:hAnsi="Times New Roman" w:cs="Times New Roman"/>
                <w:bCs/>
                <w:sz w:val="20"/>
                <w:szCs w:val="20"/>
              </w:rPr>
              <w:t>11/2021- Present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04E26" w:rsidRPr="00104E26" w:rsidRDefault="00104E26" w:rsidP="00270520">
            <w:pPr>
              <w:jc w:val="center"/>
              <w:rPr>
                <w:rFonts w:ascii="Times New Roman" w:hAnsi="Times New Roman" w:cs="Times New Roman"/>
                <w:b/>
                <w:sz w:val="20"/>
                <w:szCs w:val="20"/>
              </w:rPr>
            </w:pPr>
            <w:r w:rsidRPr="00104E26">
              <w:rPr>
                <w:rFonts w:ascii="Times New Roman" w:hAnsi="Times New Roman" w:cs="Times New Roman"/>
                <w:b/>
                <w:sz w:val="20"/>
                <w:szCs w:val="20"/>
              </w:rPr>
              <w:t>P50: National Institute on Minority Health and Health Disparities (NIMHD), Centers for Multiple Chronic Diseases Associated with Health Disparities: Prevention, Treatment, and Management (RFA-MD-21-007)</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04E26" w:rsidRPr="00104E26" w:rsidRDefault="00104E26" w:rsidP="00B30471">
            <w:pPr>
              <w:jc w:val="center"/>
              <w:rPr>
                <w:rFonts w:ascii="Times New Roman" w:hAnsi="Times New Roman" w:cs="Times New Roman"/>
                <w:sz w:val="20"/>
                <w:szCs w:val="20"/>
              </w:rPr>
            </w:pPr>
            <w:r w:rsidRPr="00104E26">
              <w:rPr>
                <w:rFonts w:ascii="Times New Roman" w:hAnsi="Times New Roman" w:cs="Times New Roman"/>
                <w:sz w:val="20"/>
                <w:szCs w:val="20"/>
              </w:rPr>
              <w:t xml:space="preserve">University of Arkansas Center for Health Disparities (ARCHD)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4E26" w:rsidRPr="00104E26" w:rsidRDefault="00104E26" w:rsidP="003E6113">
            <w:pPr>
              <w:jc w:val="center"/>
              <w:rPr>
                <w:rFonts w:ascii="Times New Roman" w:hAnsi="Times New Roman" w:cs="Times New Roman"/>
                <w:b/>
                <w:sz w:val="20"/>
                <w:szCs w:val="20"/>
              </w:rPr>
            </w:pPr>
            <w:r w:rsidRPr="00104E26">
              <w:rPr>
                <w:rFonts w:ascii="Times New Roman" w:hAnsi="Times New Roman" w:cs="Times New Roman"/>
                <w:b/>
                <w:sz w:val="20"/>
                <w:szCs w:val="20"/>
              </w:rPr>
              <w:t xml:space="preserve">Member, </w:t>
            </w:r>
            <w:r w:rsidRPr="00104E26">
              <w:rPr>
                <w:rFonts w:ascii="Times New Roman" w:hAnsi="Times New Roman" w:cs="Times New Roman"/>
                <w:sz w:val="20"/>
                <w:szCs w:val="20"/>
              </w:rPr>
              <w:t>External Scientific Advisory Board</w:t>
            </w:r>
          </w:p>
        </w:tc>
      </w:tr>
      <w:tr w:rsidR="0086190D" w:rsidRPr="007E7C7E" w:rsidTr="0086190D">
        <w:tc>
          <w:tcPr>
            <w:tcW w:w="877" w:type="dxa"/>
            <w:shd w:val="clear" w:color="auto" w:fill="auto"/>
          </w:tcPr>
          <w:p w:rsidR="0086190D" w:rsidRDefault="0086190D" w:rsidP="00245D55">
            <w:pPr>
              <w:rPr>
                <w:rFonts w:ascii="Times New Roman" w:hAnsi="Times New Roman" w:cs="Times New Roman"/>
                <w:sz w:val="20"/>
                <w:szCs w:val="20"/>
              </w:rPr>
            </w:pPr>
          </w:p>
          <w:p w:rsidR="0086190D" w:rsidRDefault="0086190D" w:rsidP="00245D55">
            <w:pPr>
              <w:rPr>
                <w:rFonts w:ascii="Times New Roman" w:hAnsi="Times New Roman" w:cs="Times New Roman"/>
                <w:sz w:val="20"/>
                <w:szCs w:val="20"/>
              </w:rPr>
            </w:pPr>
            <w:r>
              <w:rPr>
                <w:rFonts w:ascii="Times New Roman" w:hAnsi="Times New Roman" w:cs="Times New Roman"/>
                <w:sz w:val="20"/>
                <w:szCs w:val="20"/>
              </w:rPr>
              <w:t>05/2021-07/2021</w:t>
            </w:r>
          </w:p>
        </w:tc>
        <w:tc>
          <w:tcPr>
            <w:tcW w:w="6300" w:type="dxa"/>
            <w:shd w:val="clear" w:color="auto" w:fill="auto"/>
          </w:tcPr>
          <w:p w:rsidR="0086190D" w:rsidRDefault="0086190D" w:rsidP="00245D55">
            <w:pPr>
              <w:jc w:val="center"/>
              <w:rPr>
                <w:rFonts w:ascii="Times New Roman" w:hAnsi="Times New Roman" w:cs="Times New Roman"/>
                <w:sz w:val="20"/>
                <w:szCs w:val="20"/>
              </w:rPr>
            </w:pPr>
          </w:p>
          <w:p w:rsidR="0086190D" w:rsidRDefault="0086190D" w:rsidP="00245D55">
            <w:pPr>
              <w:jc w:val="center"/>
              <w:rPr>
                <w:rFonts w:ascii="Times New Roman" w:hAnsi="Times New Roman" w:cs="Times New Roman"/>
                <w:sz w:val="20"/>
                <w:szCs w:val="20"/>
              </w:rPr>
            </w:pPr>
          </w:p>
          <w:p w:rsidR="0086190D" w:rsidRPr="00BD2398" w:rsidRDefault="0086190D" w:rsidP="00245D55">
            <w:pPr>
              <w:jc w:val="center"/>
              <w:rPr>
                <w:rFonts w:ascii="Times New Roman" w:hAnsi="Times New Roman" w:cs="Times New Roman"/>
                <w:sz w:val="20"/>
                <w:szCs w:val="20"/>
              </w:rPr>
            </w:pPr>
            <w:r w:rsidRPr="00910787">
              <w:rPr>
                <w:rFonts w:ascii="Times New Roman" w:hAnsi="Times New Roman" w:cs="Times New Roman"/>
                <w:sz w:val="20"/>
                <w:szCs w:val="20"/>
              </w:rPr>
              <w:t xml:space="preserve">National Opioid Leadership Summit </w:t>
            </w:r>
            <w:r>
              <w:rPr>
                <w:rFonts w:ascii="Times New Roman" w:hAnsi="Times New Roman" w:cs="Times New Roman"/>
                <w:sz w:val="20"/>
                <w:szCs w:val="20"/>
              </w:rPr>
              <w:t>(</w:t>
            </w:r>
            <w:r w:rsidRPr="00910787">
              <w:rPr>
                <w:rFonts w:ascii="Times New Roman" w:hAnsi="Times New Roman" w:cs="Times New Roman"/>
                <w:sz w:val="20"/>
                <w:szCs w:val="20"/>
              </w:rPr>
              <w:t>NOLS</w:t>
            </w:r>
            <w:r>
              <w:rPr>
                <w:rFonts w:ascii="Times New Roman" w:hAnsi="Times New Roman" w:cs="Times New Roman"/>
                <w:sz w:val="20"/>
                <w:szCs w:val="20"/>
              </w:rPr>
              <w:t>)</w:t>
            </w:r>
            <w:r w:rsidRPr="00910787">
              <w:rPr>
                <w:rFonts w:ascii="Times New Roman" w:hAnsi="Times New Roman" w:cs="Times New Roman"/>
                <w:sz w:val="20"/>
                <w:szCs w:val="20"/>
              </w:rPr>
              <w:t xml:space="preserve"> Advisory Committee</w:t>
            </w:r>
          </w:p>
        </w:tc>
        <w:tc>
          <w:tcPr>
            <w:tcW w:w="1710" w:type="dxa"/>
            <w:shd w:val="clear" w:color="auto" w:fill="auto"/>
          </w:tcPr>
          <w:p w:rsidR="0086190D" w:rsidRPr="00910787" w:rsidRDefault="0086190D" w:rsidP="00245D55">
            <w:pPr>
              <w:jc w:val="center"/>
              <w:rPr>
                <w:rFonts w:ascii="Times New Roman" w:hAnsi="Times New Roman" w:cs="Times New Roman"/>
                <w:sz w:val="20"/>
                <w:szCs w:val="20"/>
              </w:rPr>
            </w:pPr>
            <w:r w:rsidRPr="00910787">
              <w:rPr>
                <w:rFonts w:ascii="Times New Roman" w:hAnsi="Times New Roman" w:cs="Times New Roman"/>
                <w:sz w:val="20"/>
                <w:szCs w:val="20"/>
              </w:rPr>
              <w:t>Center for Health Leadership &amp; Practice</w:t>
            </w:r>
            <w:r>
              <w:rPr>
                <w:rFonts w:ascii="Times New Roman" w:hAnsi="Times New Roman" w:cs="Times New Roman"/>
                <w:sz w:val="20"/>
                <w:szCs w:val="20"/>
              </w:rPr>
              <w:t xml:space="preserve"> - </w:t>
            </w:r>
          </w:p>
          <w:p w:rsidR="0086190D" w:rsidRDefault="0086190D" w:rsidP="00245D55">
            <w:pPr>
              <w:jc w:val="center"/>
              <w:rPr>
                <w:rFonts w:ascii="Times New Roman" w:hAnsi="Times New Roman" w:cs="Times New Roman"/>
                <w:sz w:val="20"/>
                <w:szCs w:val="20"/>
              </w:rPr>
            </w:pPr>
            <w:r w:rsidRPr="00910787">
              <w:rPr>
                <w:rFonts w:ascii="Times New Roman" w:hAnsi="Times New Roman" w:cs="Times New Roman"/>
                <w:sz w:val="20"/>
                <w:szCs w:val="20"/>
              </w:rPr>
              <w:t>Public Health Institute</w:t>
            </w:r>
          </w:p>
        </w:tc>
        <w:tc>
          <w:tcPr>
            <w:tcW w:w="1440" w:type="dxa"/>
            <w:shd w:val="clear" w:color="auto" w:fill="auto"/>
          </w:tcPr>
          <w:p w:rsidR="0086190D" w:rsidRDefault="0086190D" w:rsidP="00245D55">
            <w:pPr>
              <w:jc w:val="center"/>
              <w:rPr>
                <w:rFonts w:ascii="Times New Roman" w:hAnsi="Times New Roman" w:cs="Times New Roman"/>
                <w:sz w:val="20"/>
                <w:szCs w:val="20"/>
              </w:rPr>
            </w:pPr>
          </w:p>
          <w:p w:rsidR="0086190D" w:rsidRPr="0086190D" w:rsidRDefault="0086190D" w:rsidP="00245D55">
            <w:pPr>
              <w:jc w:val="center"/>
              <w:rPr>
                <w:rFonts w:ascii="Times New Roman" w:hAnsi="Times New Roman" w:cs="Times New Roman"/>
                <w:b/>
                <w:sz w:val="20"/>
                <w:szCs w:val="20"/>
              </w:rPr>
            </w:pPr>
            <w:r w:rsidRPr="0086190D">
              <w:rPr>
                <w:rFonts w:ascii="Times New Roman" w:hAnsi="Times New Roman" w:cs="Times New Roman"/>
                <w:b/>
                <w:sz w:val="20"/>
                <w:szCs w:val="20"/>
              </w:rPr>
              <w:t>Member</w:t>
            </w:r>
          </w:p>
        </w:tc>
      </w:tr>
      <w:tr w:rsidR="00F623DC" w:rsidRPr="00104E26" w:rsidTr="0086190D">
        <w:tc>
          <w:tcPr>
            <w:tcW w:w="877" w:type="dxa"/>
            <w:tcBorders>
              <w:top w:val="single" w:sz="4" w:space="0" w:color="auto"/>
              <w:left w:val="single" w:sz="4" w:space="0" w:color="auto"/>
              <w:bottom w:val="single" w:sz="4" w:space="0" w:color="auto"/>
              <w:right w:val="single" w:sz="4" w:space="0" w:color="auto"/>
            </w:tcBorders>
            <w:shd w:val="clear" w:color="auto" w:fill="auto"/>
          </w:tcPr>
          <w:p w:rsidR="00E702CF" w:rsidRDefault="00E702CF" w:rsidP="00104E26">
            <w:pPr>
              <w:jc w:val="center"/>
              <w:rPr>
                <w:rFonts w:ascii="Times New Roman" w:hAnsi="Times New Roman" w:cs="Times New Roman"/>
                <w:bCs/>
                <w:sz w:val="20"/>
                <w:szCs w:val="20"/>
              </w:rPr>
            </w:pPr>
          </w:p>
          <w:p w:rsidR="00E702CF" w:rsidRDefault="00E702CF" w:rsidP="00104E26">
            <w:pPr>
              <w:jc w:val="center"/>
              <w:rPr>
                <w:rFonts w:ascii="Times New Roman" w:hAnsi="Times New Roman" w:cs="Times New Roman"/>
                <w:bCs/>
                <w:sz w:val="20"/>
                <w:szCs w:val="20"/>
              </w:rPr>
            </w:pPr>
          </w:p>
          <w:p w:rsidR="00F623DC" w:rsidRPr="00104E26" w:rsidRDefault="00E702CF" w:rsidP="00104E26">
            <w:pPr>
              <w:jc w:val="center"/>
              <w:rPr>
                <w:rFonts w:ascii="Times New Roman" w:hAnsi="Times New Roman" w:cs="Times New Roman"/>
                <w:bCs/>
                <w:sz w:val="20"/>
                <w:szCs w:val="20"/>
              </w:rPr>
            </w:pPr>
            <w:r>
              <w:rPr>
                <w:rFonts w:ascii="Times New Roman" w:hAnsi="Times New Roman" w:cs="Times New Roman"/>
                <w:bCs/>
                <w:sz w:val="20"/>
                <w:szCs w:val="20"/>
              </w:rPr>
              <w:t>11/</w:t>
            </w:r>
            <w:r w:rsidR="00F623DC" w:rsidRPr="00104E26">
              <w:rPr>
                <w:rFonts w:ascii="Times New Roman" w:hAnsi="Times New Roman" w:cs="Times New Roman"/>
                <w:bCs/>
                <w:sz w:val="20"/>
                <w:szCs w:val="20"/>
              </w:rPr>
              <w:t xml:space="preserve">2020 </w:t>
            </w:r>
            <w:r w:rsidR="00104E26" w:rsidRPr="00104E26">
              <w:rPr>
                <w:rFonts w:ascii="Times New Roman" w:hAnsi="Times New Roman" w:cs="Times New Roman"/>
                <w:bCs/>
                <w:sz w:val="20"/>
                <w:szCs w:val="20"/>
              </w:rPr>
              <w:t>–</w:t>
            </w:r>
            <w:r w:rsidR="00F623DC" w:rsidRPr="00104E26">
              <w:rPr>
                <w:rFonts w:ascii="Times New Roman" w:hAnsi="Times New Roman" w:cs="Times New Roman"/>
                <w:bCs/>
                <w:sz w:val="20"/>
                <w:szCs w:val="20"/>
              </w:rPr>
              <w:t xml:space="preserve"> </w:t>
            </w:r>
            <w:r>
              <w:rPr>
                <w:rFonts w:ascii="Times New Roman" w:hAnsi="Times New Roman" w:cs="Times New Roman"/>
                <w:bCs/>
                <w:sz w:val="20"/>
                <w:szCs w:val="20"/>
              </w:rPr>
              <w:t>12/</w:t>
            </w:r>
            <w:r w:rsidR="00104E26" w:rsidRPr="00104E26">
              <w:rPr>
                <w:rFonts w:ascii="Times New Roman" w:hAnsi="Times New Roman" w:cs="Times New Roman"/>
                <w:bCs/>
                <w:sz w:val="20"/>
                <w:szCs w:val="20"/>
              </w:rPr>
              <w:t>2021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623DC" w:rsidRDefault="00F623DC" w:rsidP="00270520">
            <w:pPr>
              <w:jc w:val="center"/>
              <w:rPr>
                <w:rFonts w:ascii="Times New Roman" w:hAnsi="Times New Roman" w:cs="Times New Roman"/>
                <w:b/>
                <w:sz w:val="20"/>
                <w:szCs w:val="20"/>
              </w:rPr>
            </w:pPr>
            <w:r w:rsidRPr="00104E26">
              <w:rPr>
                <w:rFonts w:ascii="Times New Roman" w:hAnsi="Times New Roman" w:cs="Times New Roman"/>
                <w:b/>
                <w:sz w:val="20"/>
                <w:szCs w:val="20"/>
              </w:rPr>
              <w:t>MCH and Family Planning Special Issue</w:t>
            </w:r>
          </w:p>
          <w:p w:rsidR="00E702CF" w:rsidRPr="00104E26" w:rsidRDefault="00F55291" w:rsidP="00270520">
            <w:pPr>
              <w:jc w:val="center"/>
              <w:rPr>
                <w:rFonts w:ascii="Times New Roman" w:hAnsi="Times New Roman" w:cs="Times New Roman"/>
                <w:b/>
                <w:sz w:val="20"/>
                <w:szCs w:val="20"/>
              </w:rPr>
            </w:pPr>
            <w:hyperlink r:id="rId21" w:tgtFrame="_blank" w:history="1">
              <w:r w:rsidR="00E702CF" w:rsidRPr="00E702CF">
                <w:rPr>
                  <w:rStyle w:val="Hyperlink"/>
                  <w:rFonts w:ascii="Times New Roman" w:hAnsi="Times New Roman"/>
                  <w:b/>
                  <w:sz w:val="20"/>
                  <w:szCs w:val="20"/>
                </w:rPr>
                <w:t>https://www.mdpi.com/journal/ijerph/special_issues/Maternal_Children_Family</w:t>
              </w:r>
            </w:hyperlink>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623DC" w:rsidRPr="00104E26" w:rsidRDefault="00E702CF" w:rsidP="00B30471">
            <w:pPr>
              <w:jc w:val="center"/>
              <w:rPr>
                <w:rFonts w:ascii="Times New Roman" w:hAnsi="Times New Roman" w:cs="Times New Roman"/>
                <w:sz w:val="20"/>
                <w:szCs w:val="20"/>
              </w:rPr>
            </w:pPr>
            <w:r w:rsidRPr="00E702CF">
              <w:rPr>
                <w:rFonts w:ascii="Times New Roman" w:hAnsi="Times New Roman" w:cs="Times New Roman"/>
                <w:sz w:val="20"/>
                <w:szCs w:val="20"/>
              </w:rPr>
              <w:t>International Journal of Environmental Research and Public Health</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623DC" w:rsidRPr="00104E26" w:rsidRDefault="00F623DC" w:rsidP="003E6113">
            <w:pPr>
              <w:jc w:val="center"/>
              <w:rPr>
                <w:rFonts w:ascii="Times New Roman" w:hAnsi="Times New Roman" w:cs="Times New Roman"/>
                <w:b/>
                <w:sz w:val="20"/>
                <w:szCs w:val="20"/>
              </w:rPr>
            </w:pPr>
          </w:p>
          <w:p w:rsidR="00F623DC" w:rsidRPr="00104E26" w:rsidRDefault="00F623DC" w:rsidP="003E6113">
            <w:pPr>
              <w:jc w:val="center"/>
              <w:rPr>
                <w:rFonts w:ascii="Times New Roman" w:hAnsi="Times New Roman" w:cs="Times New Roman"/>
                <w:b/>
                <w:sz w:val="20"/>
                <w:szCs w:val="20"/>
              </w:rPr>
            </w:pPr>
            <w:r w:rsidRPr="00104E26">
              <w:rPr>
                <w:rFonts w:ascii="Times New Roman" w:hAnsi="Times New Roman" w:cs="Times New Roman"/>
                <w:b/>
                <w:sz w:val="20"/>
                <w:szCs w:val="20"/>
              </w:rPr>
              <w:t>Guest Editor</w:t>
            </w:r>
          </w:p>
        </w:tc>
      </w:tr>
      <w:tr w:rsidR="00B30471" w:rsidRPr="00104E26" w:rsidTr="0086190D">
        <w:tc>
          <w:tcPr>
            <w:tcW w:w="877" w:type="dxa"/>
            <w:tcBorders>
              <w:top w:val="single" w:sz="4" w:space="0" w:color="auto"/>
              <w:left w:val="single" w:sz="4" w:space="0" w:color="auto"/>
              <w:bottom w:val="single" w:sz="4" w:space="0" w:color="auto"/>
              <w:right w:val="single" w:sz="4" w:space="0" w:color="auto"/>
            </w:tcBorders>
            <w:shd w:val="clear" w:color="auto" w:fill="auto"/>
          </w:tcPr>
          <w:p w:rsidR="00B30471" w:rsidRPr="00104E26" w:rsidRDefault="00B30471" w:rsidP="00B03748">
            <w:pPr>
              <w:jc w:val="center"/>
              <w:rPr>
                <w:rFonts w:ascii="Times New Roman" w:hAnsi="Times New Roman" w:cs="Times New Roman"/>
                <w:bCs/>
                <w:sz w:val="20"/>
                <w:szCs w:val="20"/>
              </w:rPr>
            </w:pPr>
          </w:p>
          <w:p w:rsidR="00B30471" w:rsidRPr="00104E26" w:rsidRDefault="00B30471" w:rsidP="00B03748">
            <w:pPr>
              <w:jc w:val="center"/>
              <w:rPr>
                <w:rFonts w:ascii="Times New Roman" w:hAnsi="Times New Roman" w:cs="Times New Roman"/>
                <w:bCs/>
                <w:sz w:val="20"/>
                <w:szCs w:val="20"/>
              </w:rPr>
            </w:pPr>
            <w:r w:rsidRPr="00104E26">
              <w:rPr>
                <w:rFonts w:ascii="Times New Roman" w:hAnsi="Times New Roman" w:cs="Times New Roman"/>
                <w:bCs/>
                <w:sz w:val="20"/>
                <w:szCs w:val="20"/>
              </w:rPr>
              <w:t>08/2020- present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30471" w:rsidRPr="00104E26" w:rsidRDefault="00B30471" w:rsidP="00270520">
            <w:pPr>
              <w:jc w:val="center"/>
              <w:rPr>
                <w:rFonts w:ascii="Times New Roman" w:hAnsi="Times New Roman" w:cs="Times New Roman"/>
                <w:b/>
                <w:sz w:val="20"/>
                <w:szCs w:val="20"/>
              </w:rPr>
            </w:pPr>
          </w:p>
          <w:p w:rsidR="00B30471" w:rsidRPr="00104E26" w:rsidRDefault="00B30471" w:rsidP="00270520">
            <w:pPr>
              <w:jc w:val="center"/>
              <w:rPr>
                <w:rFonts w:ascii="Times New Roman" w:hAnsi="Times New Roman" w:cs="Times New Roman"/>
                <w:b/>
                <w:sz w:val="20"/>
                <w:szCs w:val="20"/>
              </w:rPr>
            </w:pPr>
            <w:r w:rsidRPr="00104E26">
              <w:rPr>
                <w:rFonts w:ascii="Times New Roman" w:hAnsi="Times New Roman" w:cs="Times New Roman"/>
                <w:b/>
                <w:sz w:val="20"/>
                <w:szCs w:val="20"/>
              </w:rPr>
              <w:t>Executive Advisory Board</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30471" w:rsidRPr="00104E26" w:rsidRDefault="00B30471" w:rsidP="00B30471">
            <w:pPr>
              <w:jc w:val="center"/>
              <w:rPr>
                <w:rFonts w:ascii="Times New Roman" w:hAnsi="Times New Roman" w:cs="Times New Roman"/>
                <w:sz w:val="20"/>
                <w:szCs w:val="20"/>
              </w:rPr>
            </w:pPr>
            <w:r w:rsidRPr="00104E26">
              <w:rPr>
                <w:rFonts w:ascii="Times New Roman" w:hAnsi="Times New Roman" w:cs="Times New Roman"/>
                <w:sz w:val="20"/>
                <w:szCs w:val="20"/>
              </w:rPr>
              <w:t xml:space="preserve">Univ. South Carolina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0471" w:rsidRPr="00104E26" w:rsidRDefault="00B30471" w:rsidP="003E6113">
            <w:pPr>
              <w:jc w:val="center"/>
              <w:rPr>
                <w:rFonts w:ascii="Times New Roman" w:hAnsi="Times New Roman" w:cs="Times New Roman"/>
                <w:b/>
                <w:bCs/>
                <w:sz w:val="20"/>
                <w:szCs w:val="20"/>
              </w:rPr>
            </w:pPr>
            <w:r w:rsidRPr="00104E26">
              <w:rPr>
                <w:rFonts w:ascii="Times New Roman" w:hAnsi="Times New Roman" w:cs="Times New Roman"/>
                <w:b/>
                <w:sz w:val="20"/>
                <w:szCs w:val="20"/>
              </w:rPr>
              <w:t xml:space="preserve">Member – </w:t>
            </w:r>
            <w:r w:rsidRPr="00104E26">
              <w:rPr>
                <w:rFonts w:ascii="Times New Roman" w:hAnsi="Times New Roman" w:cs="Times New Roman"/>
                <w:sz w:val="20"/>
                <w:szCs w:val="20"/>
              </w:rPr>
              <w:t>Rural and Minority Health Center</w:t>
            </w:r>
          </w:p>
        </w:tc>
      </w:tr>
      <w:tr w:rsidR="00B03748" w:rsidRPr="00104E26" w:rsidTr="0086190D">
        <w:tc>
          <w:tcPr>
            <w:tcW w:w="877" w:type="dxa"/>
            <w:tcBorders>
              <w:top w:val="single" w:sz="4" w:space="0" w:color="auto"/>
              <w:left w:val="single" w:sz="4" w:space="0" w:color="auto"/>
              <w:bottom w:val="single" w:sz="4" w:space="0" w:color="auto"/>
              <w:right w:val="single" w:sz="4" w:space="0" w:color="auto"/>
            </w:tcBorders>
            <w:shd w:val="clear" w:color="auto" w:fill="auto"/>
          </w:tcPr>
          <w:p w:rsidR="00B03748" w:rsidRPr="00104E26" w:rsidRDefault="00B03748" w:rsidP="00B03748">
            <w:pPr>
              <w:jc w:val="center"/>
              <w:rPr>
                <w:rFonts w:ascii="Times New Roman" w:hAnsi="Times New Roman" w:cs="Times New Roman"/>
                <w:bCs/>
                <w:sz w:val="20"/>
                <w:szCs w:val="20"/>
              </w:rPr>
            </w:pPr>
          </w:p>
          <w:p w:rsidR="00B03748" w:rsidRPr="00104E26" w:rsidRDefault="00A71A2A" w:rsidP="00B03748">
            <w:pPr>
              <w:jc w:val="center"/>
              <w:rPr>
                <w:rFonts w:ascii="Times New Roman" w:hAnsi="Times New Roman" w:cs="Times New Roman"/>
                <w:bCs/>
                <w:sz w:val="20"/>
                <w:szCs w:val="20"/>
              </w:rPr>
            </w:pPr>
            <w:r w:rsidRPr="00104E26">
              <w:rPr>
                <w:rFonts w:ascii="Times New Roman" w:hAnsi="Times New Roman" w:cs="Times New Roman"/>
                <w:bCs/>
                <w:sz w:val="20"/>
                <w:szCs w:val="20"/>
              </w:rPr>
              <w:t>10/2019 - present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03748" w:rsidRPr="00104E26" w:rsidRDefault="00B03748" w:rsidP="00270520">
            <w:pPr>
              <w:jc w:val="center"/>
              <w:rPr>
                <w:rFonts w:ascii="Times New Roman" w:hAnsi="Times New Roman" w:cs="Times New Roman"/>
                <w:b/>
                <w:sz w:val="20"/>
                <w:szCs w:val="20"/>
              </w:rPr>
            </w:pPr>
          </w:p>
          <w:p w:rsidR="00B03748" w:rsidRPr="00104E26" w:rsidRDefault="00B03748" w:rsidP="00270520">
            <w:pPr>
              <w:jc w:val="center"/>
              <w:rPr>
                <w:rFonts w:ascii="Times New Roman" w:hAnsi="Times New Roman" w:cs="Times New Roman"/>
                <w:b/>
                <w:sz w:val="20"/>
                <w:szCs w:val="20"/>
              </w:rPr>
            </w:pPr>
            <w:r w:rsidRPr="00104E26">
              <w:rPr>
                <w:rFonts w:ascii="Times New Roman" w:hAnsi="Times New Roman" w:cs="Times New Roman"/>
                <w:b/>
                <w:sz w:val="20"/>
                <w:szCs w:val="20"/>
              </w:rPr>
              <w:t>National Advisory Mental Health Council (NAMHC)</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03748" w:rsidRPr="00104E26" w:rsidRDefault="00B03748" w:rsidP="006B299E">
            <w:pPr>
              <w:jc w:val="center"/>
              <w:rPr>
                <w:rFonts w:ascii="Times New Roman" w:hAnsi="Times New Roman" w:cs="Times New Roman"/>
                <w:sz w:val="20"/>
                <w:szCs w:val="20"/>
              </w:rPr>
            </w:pPr>
          </w:p>
          <w:p w:rsidR="00B03748" w:rsidRPr="00104E26" w:rsidRDefault="00852233" w:rsidP="006B299E">
            <w:pPr>
              <w:jc w:val="center"/>
              <w:rPr>
                <w:rFonts w:ascii="Times New Roman" w:hAnsi="Times New Roman" w:cs="Times New Roman"/>
                <w:sz w:val="20"/>
                <w:szCs w:val="20"/>
              </w:rPr>
            </w:pPr>
            <w:r w:rsidRPr="00104E26">
              <w:rPr>
                <w:rFonts w:ascii="Times New Roman" w:hAnsi="Times New Roman" w:cs="Times New Roman"/>
                <w:sz w:val="20"/>
                <w:szCs w:val="20"/>
              </w:rPr>
              <w:t xml:space="preserve">US </w:t>
            </w:r>
            <w:r w:rsidR="00B03748" w:rsidRPr="00104E26">
              <w:rPr>
                <w:rFonts w:ascii="Times New Roman" w:hAnsi="Times New Roman" w:cs="Times New Roman"/>
                <w:sz w:val="20"/>
                <w:szCs w:val="20"/>
              </w:rPr>
              <w:t>DHHS-NIH</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3748" w:rsidRPr="00104E26" w:rsidRDefault="00A75852" w:rsidP="003E6113">
            <w:pPr>
              <w:jc w:val="center"/>
              <w:rPr>
                <w:rFonts w:ascii="Times New Roman" w:hAnsi="Times New Roman" w:cs="Times New Roman"/>
                <w:b/>
                <w:bCs/>
                <w:sz w:val="20"/>
                <w:szCs w:val="20"/>
              </w:rPr>
            </w:pPr>
            <w:r w:rsidRPr="00A75852">
              <w:rPr>
                <w:rFonts w:ascii="Times New Roman" w:hAnsi="Times New Roman" w:cs="Times New Roman"/>
                <w:b/>
                <w:bCs/>
                <w:sz w:val="20"/>
                <w:szCs w:val="20"/>
                <w:u w:val="single"/>
              </w:rPr>
              <w:t xml:space="preserve">Elected </w:t>
            </w:r>
            <w:r w:rsidR="00B03748" w:rsidRPr="00A75852">
              <w:rPr>
                <w:rFonts w:ascii="Times New Roman" w:hAnsi="Times New Roman" w:cs="Times New Roman"/>
                <w:b/>
                <w:bCs/>
                <w:sz w:val="20"/>
                <w:szCs w:val="20"/>
                <w:u w:val="single"/>
              </w:rPr>
              <w:t>Member</w:t>
            </w:r>
            <w:r w:rsidR="00B03748" w:rsidRPr="00104E26">
              <w:rPr>
                <w:rFonts w:ascii="Times New Roman" w:hAnsi="Times New Roman" w:cs="Times New Roman"/>
                <w:b/>
                <w:bCs/>
                <w:sz w:val="20"/>
                <w:szCs w:val="20"/>
              </w:rPr>
              <w:t xml:space="preserve"> – </w:t>
            </w:r>
            <w:r w:rsidR="00B03748" w:rsidRPr="00104E26">
              <w:rPr>
                <w:rFonts w:ascii="Times New Roman" w:hAnsi="Times New Roman" w:cs="Times New Roman"/>
                <w:bCs/>
                <w:sz w:val="20"/>
                <w:szCs w:val="20"/>
              </w:rPr>
              <w:t>Public Health, Health Inequities Rep</w:t>
            </w:r>
          </w:p>
        </w:tc>
      </w:tr>
      <w:tr w:rsidR="00270520" w:rsidRPr="00104E26" w:rsidTr="0086190D">
        <w:tc>
          <w:tcPr>
            <w:tcW w:w="877" w:type="dxa"/>
            <w:tcBorders>
              <w:top w:val="single" w:sz="4" w:space="0" w:color="auto"/>
              <w:left w:val="single" w:sz="4" w:space="0" w:color="auto"/>
              <w:bottom w:val="single" w:sz="4" w:space="0" w:color="auto"/>
              <w:right w:val="single" w:sz="4" w:space="0" w:color="auto"/>
            </w:tcBorders>
            <w:shd w:val="clear" w:color="auto" w:fill="auto"/>
          </w:tcPr>
          <w:p w:rsidR="00270520" w:rsidRPr="00104E26" w:rsidRDefault="00270520" w:rsidP="00966F39">
            <w:pPr>
              <w:jc w:val="center"/>
              <w:rPr>
                <w:rFonts w:ascii="Times New Roman" w:hAnsi="Times New Roman" w:cs="Times New Roman"/>
                <w:bCs/>
                <w:sz w:val="20"/>
                <w:szCs w:val="20"/>
              </w:rPr>
            </w:pPr>
            <w:r w:rsidRPr="00104E26">
              <w:rPr>
                <w:rFonts w:ascii="Times New Roman" w:hAnsi="Times New Roman" w:cs="Times New Roman"/>
                <w:bCs/>
                <w:sz w:val="20"/>
                <w:szCs w:val="20"/>
              </w:rPr>
              <w:t xml:space="preserve">6/2019 </w:t>
            </w:r>
            <w:r w:rsidR="00966F39" w:rsidRPr="00104E26">
              <w:rPr>
                <w:rFonts w:ascii="Times New Roman" w:hAnsi="Times New Roman" w:cs="Times New Roman"/>
                <w:bCs/>
                <w:sz w:val="20"/>
                <w:szCs w:val="20"/>
              </w:rPr>
              <w:t>–</w:t>
            </w:r>
            <w:r w:rsidRPr="00104E26">
              <w:rPr>
                <w:rFonts w:ascii="Times New Roman" w:hAnsi="Times New Roman" w:cs="Times New Roman"/>
                <w:bCs/>
                <w:sz w:val="20"/>
                <w:szCs w:val="20"/>
              </w:rPr>
              <w:t xml:space="preserve"> </w:t>
            </w:r>
            <w:r w:rsidR="00966F39" w:rsidRPr="00104E26">
              <w:rPr>
                <w:rFonts w:ascii="Times New Roman" w:hAnsi="Times New Roman" w:cs="Times New Roman"/>
                <w:bCs/>
                <w:sz w:val="20"/>
                <w:szCs w:val="20"/>
              </w:rPr>
              <w:t>9/2020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270520" w:rsidRPr="00104E26" w:rsidRDefault="00270520" w:rsidP="00270520">
            <w:pPr>
              <w:jc w:val="center"/>
              <w:rPr>
                <w:rFonts w:ascii="Times New Roman" w:hAnsi="Times New Roman" w:cs="Times New Roman"/>
                <w:b/>
                <w:sz w:val="20"/>
                <w:szCs w:val="20"/>
              </w:rPr>
            </w:pPr>
            <w:r w:rsidRPr="00104E26">
              <w:rPr>
                <w:rFonts w:ascii="Times New Roman" w:hAnsi="Times New Roman" w:cs="Times New Roman"/>
                <w:b/>
                <w:sz w:val="20"/>
                <w:szCs w:val="20"/>
              </w:rPr>
              <w:t xml:space="preserve">Health </w:t>
            </w:r>
            <w:r w:rsidR="006D788A" w:rsidRPr="00104E26">
              <w:rPr>
                <w:rFonts w:ascii="Times New Roman" w:hAnsi="Times New Roman" w:cs="Times New Roman"/>
                <w:b/>
                <w:sz w:val="20"/>
                <w:szCs w:val="20"/>
              </w:rPr>
              <w:t xml:space="preserve">Inequities and </w:t>
            </w:r>
            <w:r w:rsidRPr="00104E26">
              <w:rPr>
                <w:rFonts w:ascii="Times New Roman" w:hAnsi="Times New Roman" w:cs="Times New Roman"/>
                <w:b/>
                <w:sz w:val="20"/>
                <w:szCs w:val="20"/>
              </w:rPr>
              <w:t>Disparities Research – Special Issue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03748" w:rsidRPr="00104E26" w:rsidRDefault="00B03748" w:rsidP="006B299E">
            <w:pPr>
              <w:jc w:val="center"/>
              <w:rPr>
                <w:rFonts w:ascii="Times New Roman" w:hAnsi="Times New Roman" w:cs="Times New Roman"/>
                <w:b/>
                <w:sz w:val="20"/>
                <w:szCs w:val="20"/>
              </w:rPr>
            </w:pPr>
          </w:p>
          <w:p w:rsidR="00270520" w:rsidRPr="00104E26" w:rsidRDefault="00270520" w:rsidP="006B299E">
            <w:pPr>
              <w:jc w:val="center"/>
              <w:rPr>
                <w:rFonts w:ascii="Times New Roman" w:hAnsi="Times New Roman" w:cs="Times New Roman"/>
                <w:sz w:val="20"/>
                <w:szCs w:val="20"/>
              </w:rPr>
            </w:pPr>
            <w:r w:rsidRPr="00104E26">
              <w:rPr>
                <w:rFonts w:ascii="Times New Roman" w:hAnsi="Times New Roman" w:cs="Times New Roman"/>
                <w:b/>
                <w:sz w:val="20"/>
                <w:szCs w:val="20"/>
              </w:rPr>
              <w:t>PLOS ONE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3748" w:rsidRPr="00104E26" w:rsidRDefault="00B03748" w:rsidP="003E6113">
            <w:pPr>
              <w:jc w:val="center"/>
              <w:rPr>
                <w:rFonts w:ascii="Times New Roman" w:hAnsi="Times New Roman" w:cs="Times New Roman"/>
                <w:b/>
                <w:bCs/>
                <w:sz w:val="20"/>
                <w:szCs w:val="20"/>
              </w:rPr>
            </w:pPr>
          </w:p>
          <w:p w:rsidR="00270520" w:rsidRPr="00104E26" w:rsidRDefault="00270520" w:rsidP="003E6113">
            <w:pPr>
              <w:jc w:val="center"/>
              <w:rPr>
                <w:rFonts w:ascii="Times New Roman" w:hAnsi="Times New Roman" w:cs="Times New Roman"/>
                <w:b/>
                <w:bCs/>
                <w:sz w:val="20"/>
                <w:szCs w:val="20"/>
              </w:rPr>
            </w:pPr>
            <w:r w:rsidRPr="00104E26">
              <w:rPr>
                <w:rFonts w:ascii="Times New Roman" w:hAnsi="Times New Roman" w:cs="Times New Roman"/>
                <w:b/>
                <w:bCs/>
                <w:sz w:val="20"/>
                <w:szCs w:val="20"/>
              </w:rPr>
              <w:t>Guest Editor</w:t>
            </w:r>
          </w:p>
        </w:tc>
      </w:tr>
      <w:tr w:rsidR="001A7F28" w:rsidRPr="00104E26" w:rsidTr="0086190D">
        <w:tc>
          <w:tcPr>
            <w:tcW w:w="877" w:type="dxa"/>
            <w:tcBorders>
              <w:top w:val="single" w:sz="4" w:space="0" w:color="auto"/>
              <w:left w:val="single" w:sz="4" w:space="0" w:color="auto"/>
              <w:bottom w:val="single" w:sz="4" w:space="0" w:color="auto"/>
              <w:right w:val="single" w:sz="4" w:space="0" w:color="auto"/>
            </w:tcBorders>
            <w:shd w:val="clear" w:color="auto" w:fill="auto"/>
          </w:tcPr>
          <w:p w:rsidR="001A7F28" w:rsidRPr="00104E26" w:rsidRDefault="001A7F28" w:rsidP="003E6113">
            <w:pPr>
              <w:jc w:val="center"/>
              <w:rPr>
                <w:rFonts w:ascii="Times New Roman" w:hAnsi="Times New Roman" w:cs="Times New Roman"/>
                <w:bCs/>
                <w:sz w:val="20"/>
                <w:szCs w:val="20"/>
              </w:rPr>
            </w:pPr>
            <w:r w:rsidRPr="00104E26">
              <w:rPr>
                <w:rFonts w:ascii="Times New Roman" w:hAnsi="Times New Roman" w:cs="Times New Roman"/>
                <w:bCs/>
                <w:sz w:val="20"/>
                <w:szCs w:val="20"/>
              </w:rPr>
              <w:t>8/2018 - present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A7F28" w:rsidRPr="00104E26" w:rsidRDefault="001A7F28" w:rsidP="001A7F28">
            <w:pPr>
              <w:jc w:val="center"/>
              <w:rPr>
                <w:rFonts w:ascii="Times New Roman" w:hAnsi="Times New Roman" w:cs="Times New Roman"/>
                <w:b/>
                <w:bCs/>
                <w:sz w:val="20"/>
                <w:szCs w:val="20"/>
              </w:rPr>
            </w:pPr>
            <w:r w:rsidRPr="00104E26">
              <w:rPr>
                <w:rFonts w:ascii="Times New Roman" w:hAnsi="Times New Roman" w:cs="Times New Roman"/>
                <w:b/>
                <w:sz w:val="20"/>
                <w:szCs w:val="20"/>
              </w:rPr>
              <w:t>Emerging Leaders in Public Health (ELPH) initiative</w:t>
            </w:r>
            <w:r w:rsidR="009402AC" w:rsidRPr="00104E26">
              <w:rPr>
                <w:rFonts w:ascii="Times New Roman" w:hAnsi="Times New Roman" w:cs="Times New Roman"/>
                <w:b/>
                <w:sz w:val="20"/>
                <w:szCs w:val="20"/>
              </w:rPr>
              <w:t xml:space="preserve"> Advisory Committee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A7F28" w:rsidRPr="00104E26" w:rsidRDefault="001A7F28" w:rsidP="006B299E">
            <w:pPr>
              <w:jc w:val="center"/>
              <w:rPr>
                <w:rFonts w:ascii="Times New Roman" w:hAnsi="Times New Roman" w:cs="Times New Roman"/>
                <w:bCs/>
                <w:sz w:val="20"/>
                <w:szCs w:val="20"/>
              </w:rPr>
            </w:pPr>
            <w:proofErr w:type="spellStart"/>
            <w:r w:rsidRPr="00104E26">
              <w:rPr>
                <w:rFonts w:ascii="Times New Roman" w:hAnsi="Times New Roman" w:cs="Times New Roman"/>
                <w:sz w:val="20"/>
                <w:szCs w:val="20"/>
              </w:rPr>
              <w:t>Kresge</w:t>
            </w:r>
            <w:proofErr w:type="spellEnd"/>
            <w:r w:rsidRPr="00104E26">
              <w:rPr>
                <w:rFonts w:ascii="Times New Roman" w:hAnsi="Times New Roman" w:cs="Times New Roman"/>
                <w:sz w:val="20"/>
                <w:szCs w:val="20"/>
              </w:rPr>
              <w:t xml:space="preserve"> Foundation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A7F28" w:rsidRPr="00104E26" w:rsidRDefault="00270520" w:rsidP="003E6113">
            <w:pPr>
              <w:jc w:val="center"/>
              <w:rPr>
                <w:rFonts w:ascii="Times New Roman" w:hAnsi="Times New Roman" w:cs="Times New Roman"/>
                <w:b/>
                <w:bCs/>
                <w:sz w:val="20"/>
                <w:szCs w:val="20"/>
              </w:rPr>
            </w:pPr>
            <w:r w:rsidRPr="00104E26">
              <w:rPr>
                <w:rFonts w:ascii="Times New Roman" w:hAnsi="Times New Roman" w:cs="Times New Roman"/>
                <w:b/>
                <w:bCs/>
                <w:sz w:val="20"/>
                <w:szCs w:val="20"/>
              </w:rPr>
              <w:t>M</w:t>
            </w:r>
            <w:r w:rsidR="001A7F28" w:rsidRPr="00104E26">
              <w:rPr>
                <w:rFonts w:ascii="Times New Roman" w:hAnsi="Times New Roman" w:cs="Times New Roman"/>
                <w:b/>
                <w:bCs/>
                <w:sz w:val="20"/>
                <w:szCs w:val="20"/>
              </w:rPr>
              <w:t>ember</w:t>
            </w:r>
            <w:r w:rsidRPr="00104E26">
              <w:rPr>
                <w:rFonts w:ascii="Times New Roman" w:hAnsi="Times New Roman" w:cs="Times New Roman"/>
                <w:b/>
                <w:bCs/>
                <w:sz w:val="20"/>
                <w:szCs w:val="20"/>
              </w:rPr>
              <w:t xml:space="preserve"> – </w:t>
            </w:r>
            <w:r w:rsidRPr="00104E26">
              <w:rPr>
                <w:rFonts w:ascii="Times New Roman" w:hAnsi="Times New Roman" w:cs="Times New Roman"/>
                <w:bCs/>
                <w:sz w:val="20"/>
                <w:szCs w:val="20"/>
              </w:rPr>
              <w:t>National Public Health Rep</w:t>
            </w:r>
          </w:p>
        </w:tc>
      </w:tr>
      <w:tr w:rsidR="00DA1BDF" w:rsidRPr="00104E26" w:rsidTr="0086190D">
        <w:tc>
          <w:tcPr>
            <w:tcW w:w="877" w:type="dxa"/>
            <w:tcBorders>
              <w:top w:val="single" w:sz="4" w:space="0" w:color="auto"/>
              <w:left w:val="single" w:sz="4" w:space="0" w:color="auto"/>
              <w:bottom w:val="single" w:sz="4" w:space="0" w:color="auto"/>
              <w:right w:val="single" w:sz="4" w:space="0" w:color="auto"/>
            </w:tcBorders>
            <w:shd w:val="clear" w:color="auto" w:fill="auto"/>
          </w:tcPr>
          <w:p w:rsidR="00DA1BDF" w:rsidRPr="00104E26" w:rsidRDefault="00DA1BDF" w:rsidP="003E6113">
            <w:pPr>
              <w:jc w:val="center"/>
              <w:rPr>
                <w:rFonts w:ascii="Times New Roman" w:hAnsi="Times New Roman" w:cs="Times New Roman"/>
                <w:bCs/>
                <w:sz w:val="20"/>
                <w:szCs w:val="20"/>
              </w:rPr>
            </w:pPr>
            <w:r w:rsidRPr="00104E26">
              <w:rPr>
                <w:rFonts w:ascii="Times New Roman" w:hAnsi="Times New Roman" w:cs="Times New Roman"/>
                <w:bCs/>
                <w:sz w:val="20"/>
                <w:szCs w:val="20"/>
              </w:rPr>
              <w:t>6/2018 - present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1BDF" w:rsidRPr="00104E26" w:rsidRDefault="00DA1BDF" w:rsidP="006B299E">
            <w:pPr>
              <w:jc w:val="center"/>
              <w:rPr>
                <w:rFonts w:ascii="Times New Roman" w:hAnsi="Times New Roman" w:cs="Times New Roman"/>
                <w:b/>
                <w:bCs/>
                <w:sz w:val="20"/>
                <w:szCs w:val="20"/>
              </w:rPr>
            </w:pPr>
            <w:r w:rsidRPr="00104E26">
              <w:rPr>
                <w:rFonts w:ascii="Times New Roman" w:hAnsi="Times New Roman" w:cs="Times New Roman"/>
                <w:b/>
                <w:bCs/>
                <w:sz w:val="20"/>
                <w:szCs w:val="20"/>
              </w:rPr>
              <w:t>Chatham County Safety Net Council</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A1BDF" w:rsidRPr="00104E26" w:rsidRDefault="00DA1BDF" w:rsidP="006B299E">
            <w:pPr>
              <w:jc w:val="center"/>
              <w:rPr>
                <w:rFonts w:ascii="Times New Roman" w:hAnsi="Times New Roman" w:cs="Times New Roman"/>
                <w:bCs/>
                <w:sz w:val="20"/>
                <w:szCs w:val="20"/>
              </w:rPr>
            </w:pPr>
            <w:r w:rsidRPr="00104E26">
              <w:rPr>
                <w:rFonts w:ascii="Times New Roman" w:hAnsi="Times New Roman" w:cs="Times New Roman"/>
                <w:bCs/>
                <w:sz w:val="20"/>
                <w:szCs w:val="20"/>
              </w:rPr>
              <w:t>Chatham County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A1BDF" w:rsidRPr="00104E26" w:rsidRDefault="00270520" w:rsidP="003E6113">
            <w:pPr>
              <w:jc w:val="center"/>
              <w:rPr>
                <w:rFonts w:ascii="Times New Roman" w:hAnsi="Times New Roman" w:cs="Times New Roman"/>
                <w:b/>
                <w:bCs/>
                <w:sz w:val="20"/>
                <w:szCs w:val="20"/>
              </w:rPr>
            </w:pPr>
            <w:r w:rsidRPr="00104E26">
              <w:rPr>
                <w:rFonts w:ascii="Times New Roman" w:hAnsi="Times New Roman" w:cs="Times New Roman"/>
                <w:b/>
                <w:bCs/>
                <w:sz w:val="20"/>
                <w:szCs w:val="20"/>
              </w:rPr>
              <w:t>M</w:t>
            </w:r>
            <w:r w:rsidR="00DA1BDF" w:rsidRPr="00104E26">
              <w:rPr>
                <w:rFonts w:ascii="Times New Roman" w:hAnsi="Times New Roman" w:cs="Times New Roman"/>
                <w:b/>
                <w:bCs/>
                <w:sz w:val="20"/>
                <w:szCs w:val="20"/>
              </w:rPr>
              <w:t>ember</w:t>
            </w:r>
            <w:r w:rsidRPr="00104E26">
              <w:rPr>
                <w:rFonts w:ascii="Times New Roman" w:hAnsi="Times New Roman" w:cs="Times New Roman"/>
                <w:b/>
                <w:bCs/>
                <w:sz w:val="20"/>
                <w:szCs w:val="20"/>
              </w:rPr>
              <w:t xml:space="preserve"> – </w:t>
            </w:r>
            <w:r w:rsidRPr="00104E26">
              <w:rPr>
                <w:rFonts w:ascii="Times New Roman" w:hAnsi="Times New Roman" w:cs="Times New Roman"/>
                <w:bCs/>
                <w:sz w:val="20"/>
                <w:szCs w:val="20"/>
              </w:rPr>
              <w:t>Academic and Research Rep</w:t>
            </w:r>
          </w:p>
        </w:tc>
      </w:tr>
      <w:tr w:rsidR="009402AC" w:rsidRPr="00104E26" w:rsidTr="0086190D">
        <w:tc>
          <w:tcPr>
            <w:tcW w:w="877" w:type="dxa"/>
            <w:tcBorders>
              <w:top w:val="single" w:sz="4" w:space="0" w:color="auto"/>
              <w:left w:val="single" w:sz="4" w:space="0" w:color="auto"/>
              <w:bottom w:val="single" w:sz="4" w:space="0" w:color="auto"/>
              <w:right w:val="single" w:sz="4" w:space="0" w:color="auto"/>
            </w:tcBorders>
            <w:shd w:val="clear" w:color="auto" w:fill="auto"/>
          </w:tcPr>
          <w:p w:rsidR="009402AC" w:rsidRPr="00104E26" w:rsidRDefault="009402AC" w:rsidP="003E6113">
            <w:pPr>
              <w:jc w:val="center"/>
              <w:rPr>
                <w:rFonts w:ascii="Times New Roman" w:hAnsi="Times New Roman" w:cs="Times New Roman"/>
                <w:bCs/>
                <w:sz w:val="20"/>
                <w:szCs w:val="20"/>
              </w:rPr>
            </w:pPr>
          </w:p>
          <w:p w:rsidR="009402AC" w:rsidRPr="00104E26" w:rsidRDefault="009402AC" w:rsidP="00FD21A1">
            <w:pPr>
              <w:jc w:val="center"/>
              <w:rPr>
                <w:rFonts w:ascii="Times New Roman" w:hAnsi="Times New Roman" w:cs="Times New Roman"/>
                <w:bCs/>
                <w:sz w:val="20"/>
                <w:szCs w:val="20"/>
              </w:rPr>
            </w:pPr>
            <w:r w:rsidRPr="00104E26">
              <w:rPr>
                <w:rFonts w:ascii="Times New Roman" w:hAnsi="Times New Roman" w:cs="Times New Roman"/>
                <w:bCs/>
                <w:sz w:val="20"/>
                <w:szCs w:val="20"/>
              </w:rPr>
              <w:t xml:space="preserve">8/2018 </w:t>
            </w:r>
            <w:r w:rsidR="00FD21A1">
              <w:rPr>
                <w:rFonts w:ascii="Times New Roman" w:hAnsi="Times New Roman" w:cs="Times New Roman"/>
                <w:bCs/>
                <w:sz w:val="20"/>
                <w:szCs w:val="20"/>
              </w:rPr>
              <w:t>–</w:t>
            </w:r>
            <w:r w:rsidRPr="00104E26">
              <w:rPr>
                <w:rFonts w:ascii="Times New Roman" w:hAnsi="Times New Roman" w:cs="Times New Roman"/>
                <w:bCs/>
                <w:sz w:val="20"/>
                <w:szCs w:val="20"/>
              </w:rPr>
              <w:t xml:space="preserve"> </w:t>
            </w:r>
            <w:r w:rsidR="00FD21A1">
              <w:rPr>
                <w:rFonts w:ascii="Times New Roman" w:hAnsi="Times New Roman" w:cs="Times New Roman"/>
                <w:bCs/>
                <w:sz w:val="20"/>
                <w:szCs w:val="20"/>
              </w:rPr>
              <w:t>1/2022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402AC" w:rsidRPr="00104E26" w:rsidRDefault="009402AC" w:rsidP="006B299E">
            <w:pPr>
              <w:jc w:val="center"/>
              <w:rPr>
                <w:rFonts w:ascii="Times New Roman" w:hAnsi="Times New Roman" w:cs="Times New Roman"/>
                <w:b/>
                <w:bCs/>
                <w:sz w:val="20"/>
                <w:szCs w:val="20"/>
              </w:rPr>
            </w:pPr>
          </w:p>
          <w:p w:rsidR="009402AC" w:rsidRPr="00104E26" w:rsidRDefault="00DA1BDF" w:rsidP="006B299E">
            <w:pPr>
              <w:jc w:val="center"/>
              <w:rPr>
                <w:rFonts w:ascii="Times New Roman" w:hAnsi="Times New Roman" w:cs="Times New Roman"/>
                <w:b/>
                <w:bCs/>
                <w:sz w:val="20"/>
                <w:szCs w:val="20"/>
              </w:rPr>
            </w:pPr>
            <w:r w:rsidRPr="00104E26">
              <w:rPr>
                <w:rFonts w:ascii="Times New Roman" w:hAnsi="Times New Roman" w:cs="Times New Roman"/>
                <w:b/>
                <w:bCs/>
                <w:sz w:val="20"/>
                <w:szCs w:val="20"/>
              </w:rPr>
              <w:t xml:space="preserve">Academic </w:t>
            </w:r>
            <w:r w:rsidR="009402AC" w:rsidRPr="00104E26">
              <w:rPr>
                <w:rFonts w:ascii="Times New Roman" w:hAnsi="Times New Roman" w:cs="Times New Roman"/>
                <w:b/>
                <w:bCs/>
                <w:sz w:val="20"/>
                <w:szCs w:val="20"/>
              </w:rPr>
              <w:t>Editorial Board</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402AC" w:rsidRPr="00104E26" w:rsidRDefault="009402AC" w:rsidP="006B299E">
            <w:pPr>
              <w:jc w:val="center"/>
              <w:rPr>
                <w:rFonts w:ascii="Times New Roman" w:hAnsi="Times New Roman" w:cs="Times New Roman"/>
                <w:b/>
                <w:bCs/>
                <w:sz w:val="20"/>
                <w:szCs w:val="20"/>
              </w:rPr>
            </w:pPr>
          </w:p>
          <w:p w:rsidR="009402AC" w:rsidRPr="00104E26" w:rsidRDefault="009402AC" w:rsidP="006B299E">
            <w:pPr>
              <w:jc w:val="center"/>
              <w:rPr>
                <w:rFonts w:ascii="Times New Roman" w:hAnsi="Times New Roman" w:cs="Times New Roman"/>
                <w:b/>
                <w:bCs/>
                <w:sz w:val="20"/>
                <w:szCs w:val="20"/>
              </w:rPr>
            </w:pPr>
            <w:r w:rsidRPr="00104E26">
              <w:rPr>
                <w:rFonts w:ascii="Times New Roman" w:hAnsi="Times New Roman" w:cs="Times New Roman"/>
                <w:b/>
                <w:bCs/>
                <w:sz w:val="20"/>
                <w:szCs w:val="20"/>
              </w:rPr>
              <w:t>PLOS ONE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402AC" w:rsidRPr="00104E26" w:rsidRDefault="009402AC" w:rsidP="003E6113">
            <w:pPr>
              <w:jc w:val="center"/>
              <w:rPr>
                <w:rFonts w:ascii="Times New Roman" w:hAnsi="Times New Roman" w:cs="Times New Roman"/>
                <w:b/>
                <w:bCs/>
                <w:sz w:val="20"/>
                <w:szCs w:val="20"/>
              </w:rPr>
            </w:pPr>
            <w:r w:rsidRPr="00104E26">
              <w:rPr>
                <w:rFonts w:ascii="Times New Roman" w:hAnsi="Times New Roman" w:cs="Times New Roman"/>
                <w:b/>
                <w:bCs/>
                <w:sz w:val="20"/>
                <w:szCs w:val="20"/>
              </w:rPr>
              <w:t>Social Science and Public Health Academic Editor</w:t>
            </w:r>
          </w:p>
        </w:tc>
      </w:tr>
      <w:tr w:rsidR="003E6113" w:rsidRPr="00104E26" w:rsidTr="0086190D">
        <w:tc>
          <w:tcPr>
            <w:tcW w:w="877" w:type="dxa"/>
            <w:tcBorders>
              <w:top w:val="single" w:sz="4" w:space="0" w:color="auto"/>
              <w:left w:val="single" w:sz="4" w:space="0" w:color="auto"/>
              <w:bottom w:val="single" w:sz="4" w:space="0" w:color="auto"/>
              <w:right w:val="single" w:sz="4" w:space="0" w:color="auto"/>
            </w:tcBorders>
            <w:shd w:val="clear" w:color="auto" w:fill="auto"/>
          </w:tcPr>
          <w:p w:rsidR="003E6113" w:rsidRPr="00104E26" w:rsidRDefault="003E6113" w:rsidP="007A72F1">
            <w:pPr>
              <w:jc w:val="center"/>
              <w:rPr>
                <w:rFonts w:ascii="Times New Roman" w:hAnsi="Times New Roman" w:cs="Times New Roman"/>
                <w:bCs/>
                <w:sz w:val="20"/>
                <w:szCs w:val="20"/>
              </w:rPr>
            </w:pPr>
            <w:r w:rsidRPr="00104E26">
              <w:rPr>
                <w:rFonts w:ascii="Times New Roman" w:hAnsi="Times New Roman" w:cs="Times New Roman"/>
                <w:bCs/>
                <w:sz w:val="20"/>
                <w:szCs w:val="20"/>
              </w:rPr>
              <w:t xml:space="preserve">11/2016 </w:t>
            </w:r>
            <w:r w:rsidR="007A72F1" w:rsidRPr="00104E26">
              <w:rPr>
                <w:rFonts w:ascii="Times New Roman" w:hAnsi="Times New Roman" w:cs="Times New Roman"/>
                <w:bCs/>
                <w:sz w:val="20"/>
                <w:szCs w:val="20"/>
              </w:rPr>
              <w:t>–</w:t>
            </w:r>
            <w:r w:rsidRPr="00104E26">
              <w:rPr>
                <w:rFonts w:ascii="Times New Roman" w:hAnsi="Times New Roman" w:cs="Times New Roman"/>
                <w:bCs/>
                <w:sz w:val="20"/>
                <w:szCs w:val="20"/>
              </w:rPr>
              <w:t xml:space="preserve"> </w:t>
            </w:r>
            <w:r w:rsidR="007A72F1" w:rsidRPr="00104E26">
              <w:rPr>
                <w:rFonts w:ascii="Times New Roman" w:hAnsi="Times New Roman" w:cs="Times New Roman"/>
                <w:bCs/>
                <w:sz w:val="20"/>
                <w:szCs w:val="20"/>
              </w:rPr>
              <w:t>12/2019</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E6113" w:rsidRPr="00104E26" w:rsidRDefault="003E6113" w:rsidP="006B299E">
            <w:pPr>
              <w:jc w:val="center"/>
              <w:rPr>
                <w:rFonts w:ascii="Times New Roman" w:hAnsi="Times New Roman" w:cs="Times New Roman"/>
                <w:b/>
                <w:bCs/>
                <w:sz w:val="20"/>
                <w:szCs w:val="20"/>
              </w:rPr>
            </w:pPr>
            <w:r w:rsidRPr="00104E26">
              <w:rPr>
                <w:rFonts w:ascii="Times New Roman" w:hAnsi="Times New Roman" w:cs="Times New Roman"/>
                <w:b/>
                <w:bCs/>
                <w:sz w:val="20"/>
                <w:szCs w:val="20"/>
              </w:rPr>
              <w:t>Executive Board – Executive Committee, Governance Committee, Strategic Implementation Committee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113" w:rsidRPr="00104E26" w:rsidRDefault="003E6113" w:rsidP="006B299E">
            <w:pPr>
              <w:jc w:val="center"/>
              <w:rPr>
                <w:rFonts w:ascii="Times New Roman" w:hAnsi="Times New Roman" w:cs="Times New Roman"/>
                <w:b/>
                <w:bCs/>
                <w:sz w:val="20"/>
                <w:szCs w:val="20"/>
              </w:rPr>
            </w:pPr>
            <w:r w:rsidRPr="00104E26">
              <w:rPr>
                <w:rFonts w:ascii="Times New Roman" w:hAnsi="Times New Roman" w:cs="Times New Roman"/>
                <w:b/>
                <w:bCs/>
                <w:sz w:val="20"/>
                <w:szCs w:val="20"/>
              </w:rPr>
              <w:t>APHA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E6113" w:rsidRPr="00104E26" w:rsidRDefault="003E6113" w:rsidP="003E6113">
            <w:pPr>
              <w:jc w:val="center"/>
              <w:rPr>
                <w:rFonts w:ascii="Times New Roman" w:hAnsi="Times New Roman" w:cs="Times New Roman"/>
                <w:bCs/>
                <w:sz w:val="20"/>
                <w:szCs w:val="20"/>
              </w:rPr>
            </w:pPr>
            <w:r w:rsidRPr="00104E26">
              <w:rPr>
                <w:rFonts w:ascii="Times New Roman" w:hAnsi="Times New Roman" w:cs="Times New Roman"/>
                <w:b/>
                <w:bCs/>
                <w:sz w:val="20"/>
                <w:szCs w:val="20"/>
              </w:rPr>
              <w:t>Elected - Member</w:t>
            </w:r>
            <w:r w:rsidRPr="00104E26">
              <w:rPr>
                <w:rFonts w:ascii="Times New Roman" w:hAnsi="Times New Roman" w:cs="Times New Roman"/>
                <w:sz w:val="20"/>
                <w:szCs w:val="20"/>
                <w:u w:val="single"/>
              </w:rPr>
              <w:t xml:space="preserve"> Elected position</w:t>
            </w:r>
            <w:r w:rsidRPr="00104E26">
              <w:rPr>
                <w:rFonts w:ascii="Times New Roman" w:hAnsi="Times New Roman" w:cs="Times New Roman"/>
                <w:sz w:val="20"/>
                <w:szCs w:val="20"/>
              </w:rPr>
              <w:t xml:space="preserve"> by 197 member Governing Council</w:t>
            </w:r>
            <w:r w:rsidRPr="00104E26">
              <w:rPr>
                <w:rFonts w:ascii="Times New Roman" w:hAnsi="Times New Roman" w:cs="Times New Roman"/>
                <w:bCs/>
                <w:sz w:val="20"/>
                <w:szCs w:val="20"/>
              </w:rPr>
              <w:t xml:space="preserve"> </w:t>
            </w:r>
          </w:p>
          <w:p w:rsidR="003E6113" w:rsidRPr="00104E26" w:rsidRDefault="003E6113" w:rsidP="003E6113">
            <w:pPr>
              <w:jc w:val="center"/>
              <w:rPr>
                <w:rFonts w:ascii="Times New Roman" w:hAnsi="Times New Roman" w:cs="Times New Roman"/>
                <w:b/>
                <w:bCs/>
                <w:sz w:val="20"/>
                <w:szCs w:val="20"/>
              </w:rPr>
            </w:pPr>
            <w:r w:rsidRPr="00104E26">
              <w:rPr>
                <w:rFonts w:ascii="Times New Roman" w:hAnsi="Times New Roman" w:cs="Times New Roman"/>
                <w:bCs/>
                <w:sz w:val="20"/>
                <w:szCs w:val="20"/>
              </w:rPr>
              <w:t>Serve on Finance and Audit, Social Responsibility and Strategic Planning sub-committees</w:t>
            </w:r>
          </w:p>
        </w:tc>
      </w:tr>
      <w:tr w:rsidR="00F73AF7" w:rsidRPr="00104E26" w:rsidTr="0086190D">
        <w:tc>
          <w:tcPr>
            <w:tcW w:w="877" w:type="dxa"/>
            <w:tcBorders>
              <w:bottom w:val="single" w:sz="2" w:space="0" w:color="auto"/>
            </w:tcBorders>
            <w:shd w:val="clear" w:color="auto" w:fill="auto"/>
          </w:tcPr>
          <w:p w:rsidR="00F73AF7" w:rsidRPr="00104E26" w:rsidRDefault="00F73AF7" w:rsidP="007E7C7E">
            <w:pPr>
              <w:jc w:val="center"/>
              <w:rPr>
                <w:rFonts w:ascii="Times New Roman" w:hAnsi="Times New Roman" w:cs="Times New Roman"/>
                <w:sz w:val="20"/>
                <w:szCs w:val="20"/>
              </w:rPr>
            </w:pPr>
          </w:p>
          <w:p w:rsidR="00F73AF7" w:rsidRPr="00104E26" w:rsidRDefault="00F73AF7" w:rsidP="007E7C7E">
            <w:pPr>
              <w:jc w:val="center"/>
              <w:rPr>
                <w:rFonts w:ascii="Times New Roman" w:hAnsi="Times New Roman" w:cs="Times New Roman"/>
                <w:sz w:val="20"/>
                <w:szCs w:val="20"/>
              </w:rPr>
            </w:pPr>
          </w:p>
          <w:p w:rsidR="00F73AF7" w:rsidRPr="00104E26" w:rsidRDefault="00F73AF7" w:rsidP="002B4708">
            <w:pPr>
              <w:jc w:val="center"/>
              <w:rPr>
                <w:rFonts w:ascii="Times New Roman" w:hAnsi="Times New Roman" w:cs="Times New Roman"/>
                <w:sz w:val="20"/>
                <w:szCs w:val="20"/>
              </w:rPr>
            </w:pPr>
            <w:r w:rsidRPr="00104E26">
              <w:rPr>
                <w:rFonts w:ascii="Times New Roman" w:hAnsi="Times New Roman" w:cs="Times New Roman"/>
                <w:sz w:val="20"/>
                <w:szCs w:val="20"/>
              </w:rPr>
              <w:t xml:space="preserve">10/2011- </w:t>
            </w:r>
            <w:r w:rsidR="002B4708" w:rsidRPr="00104E26">
              <w:rPr>
                <w:rFonts w:ascii="Times New Roman" w:hAnsi="Times New Roman" w:cs="Times New Roman"/>
                <w:sz w:val="20"/>
                <w:szCs w:val="20"/>
              </w:rPr>
              <w:t>12/2014</w:t>
            </w:r>
          </w:p>
        </w:tc>
        <w:tc>
          <w:tcPr>
            <w:tcW w:w="6300" w:type="dxa"/>
            <w:tcBorders>
              <w:bottom w:val="single" w:sz="2" w:space="0" w:color="auto"/>
            </w:tcBorders>
            <w:shd w:val="clear" w:color="auto" w:fill="auto"/>
          </w:tcPr>
          <w:p w:rsidR="00F73AF7" w:rsidRPr="00104E26" w:rsidRDefault="00F73AF7" w:rsidP="00F73AF7">
            <w:pPr>
              <w:autoSpaceDE/>
              <w:autoSpaceDN/>
              <w:outlineLvl w:val="0"/>
              <w:rPr>
                <w:rFonts w:ascii="Times New Roman" w:hAnsi="Times New Roman" w:cs="Times New Roman"/>
                <w:b/>
                <w:bCs/>
                <w:kern w:val="36"/>
                <w:sz w:val="20"/>
                <w:szCs w:val="20"/>
              </w:rPr>
            </w:pPr>
          </w:p>
          <w:p w:rsidR="00F73AF7" w:rsidRPr="00104E26" w:rsidRDefault="00F73AF7" w:rsidP="00F73AF7">
            <w:pPr>
              <w:autoSpaceDE/>
              <w:autoSpaceDN/>
              <w:outlineLvl w:val="0"/>
              <w:rPr>
                <w:rFonts w:ascii="Times New Roman" w:hAnsi="Times New Roman" w:cs="Times New Roman"/>
                <w:b/>
                <w:bCs/>
                <w:kern w:val="36"/>
                <w:sz w:val="20"/>
                <w:szCs w:val="20"/>
              </w:rPr>
            </w:pPr>
          </w:p>
          <w:p w:rsidR="00F73AF7" w:rsidRPr="00104E26" w:rsidRDefault="00F73AF7" w:rsidP="00F73AF7">
            <w:pPr>
              <w:autoSpaceDE/>
              <w:autoSpaceDN/>
              <w:jc w:val="center"/>
              <w:outlineLvl w:val="0"/>
              <w:rPr>
                <w:rFonts w:ascii="Times New Roman" w:hAnsi="Times New Roman" w:cs="Times New Roman"/>
                <w:sz w:val="20"/>
                <w:szCs w:val="20"/>
              </w:rPr>
            </w:pPr>
            <w:r w:rsidRPr="00104E26">
              <w:rPr>
                <w:rFonts w:ascii="Times New Roman" w:hAnsi="Times New Roman" w:cs="Times New Roman"/>
                <w:b/>
                <w:bCs/>
                <w:kern w:val="36"/>
                <w:sz w:val="20"/>
                <w:szCs w:val="20"/>
              </w:rPr>
              <w:t>Editorial Board  - Public Health</w:t>
            </w:r>
          </w:p>
        </w:tc>
        <w:tc>
          <w:tcPr>
            <w:tcW w:w="1710" w:type="dxa"/>
            <w:tcBorders>
              <w:bottom w:val="single" w:sz="2" w:space="0" w:color="auto"/>
            </w:tcBorders>
            <w:shd w:val="clear" w:color="auto" w:fill="auto"/>
          </w:tcPr>
          <w:p w:rsidR="00F73AF7" w:rsidRPr="00104E26" w:rsidRDefault="00F73AF7" w:rsidP="007E7C7E">
            <w:pPr>
              <w:jc w:val="center"/>
              <w:rPr>
                <w:rFonts w:ascii="Times New Roman" w:hAnsi="Times New Roman" w:cs="Times New Roman"/>
                <w:sz w:val="20"/>
                <w:szCs w:val="20"/>
              </w:rPr>
            </w:pPr>
            <w:r w:rsidRPr="00104E26">
              <w:rPr>
                <w:rFonts w:ascii="Times New Roman" w:hAnsi="Times New Roman" w:cs="Times New Roman"/>
                <w:bCs/>
                <w:kern w:val="36"/>
                <w:sz w:val="20"/>
                <w:szCs w:val="20"/>
              </w:rPr>
              <w:t>The Scientific World JOURNAL</w:t>
            </w:r>
          </w:p>
        </w:tc>
        <w:tc>
          <w:tcPr>
            <w:tcW w:w="1440" w:type="dxa"/>
            <w:tcBorders>
              <w:bottom w:val="single" w:sz="2" w:space="0" w:color="auto"/>
            </w:tcBorders>
            <w:shd w:val="clear" w:color="auto" w:fill="auto"/>
          </w:tcPr>
          <w:p w:rsidR="00F73AF7" w:rsidRPr="00104E26" w:rsidRDefault="00F73AF7" w:rsidP="007E7C7E">
            <w:pPr>
              <w:jc w:val="center"/>
              <w:rPr>
                <w:rFonts w:ascii="Times New Roman" w:hAnsi="Times New Roman" w:cs="Times New Roman"/>
                <w:b/>
                <w:bCs/>
                <w:sz w:val="20"/>
                <w:szCs w:val="20"/>
              </w:rPr>
            </w:pPr>
          </w:p>
          <w:p w:rsidR="00F73AF7" w:rsidRPr="00104E26" w:rsidRDefault="00F73AF7" w:rsidP="007E7C7E">
            <w:pPr>
              <w:jc w:val="center"/>
              <w:rPr>
                <w:rFonts w:ascii="Times New Roman" w:hAnsi="Times New Roman" w:cs="Times New Roman"/>
                <w:bCs/>
                <w:sz w:val="20"/>
                <w:szCs w:val="20"/>
              </w:rPr>
            </w:pPr>
            <w:r w:rsidRPr="00104E26">
              <w:rPr>
                <w:rFonts w:ascii="Times New Roman" w:hAnsi="Times New Roman" w:cs="Times New Roman"/>
                <w:bCs/>
                <w:sz w:val="20"/>
                <w:szCs w:val="20"/>
              </w:rPr>
              <w:t>Member</w:t>
            </w:r>
          </w:p>
        </w:tc>
      </w:tr>
      <w:tr w:rsidR="007E7C7E" w:rsidRPr="00104E26" w:rsidTr="0086190D">
        <w:tc>
          <w:tcPr>
            <w:tcW w:w="877" w:type="dxa"/>
            <w:tcBorders>
              <w:bottom w:val="single" w:sz="2" w:space="0" w:color="auto"/>
            </w:tcBorders>
            <w:shd w:val="clear" w:color="auto" w:fill="auto"/>
          </w:tcPr>
          <w:p w:rsidR="003D369F" w:rsidRPr="00104E26" w:rsidRDefault="003D369F" w:rsidP="007E7C7E">
            <w:pPr>
              <w:jc w:val="center"/>
              <w:rPr>
                <w:rFonts w:ascii="Times New Roman" w:hAnsi="Times New Roman" w:cs="Times New Roman"/>
                <w:sz w:val="20"/>
                <w:szCs w:val="20"/>
              </w:rPr>
            </w:pPr>
          </w:p>
          <w:p w:rsidR="00F60C4C" w:rsidRPr="00104E26" w:rsidRDefault="00F60C4C" w:rsidP="007E7C7E">
            <w:pPr>
              <w:jc w:val="center"/>
              <w:rPr>
                <w:rFonts w:ascii="Times New Roman" w:hAnsi="Times New Roman" w:cs="Times New Roman"/>
                <w:sz w:val="20"/>
                <w:szCs w:val="20"/>
              </w:rPr>
            </w:pPr>
          </w:p>
          <w:p w:rsidR="00F60C4C" w:rsidRPr="00104E26" w:rsidRDefault="00F60C4C" w:rsidP="007E7C7E">
            <w:pPr>
              <w:jc w:val="center"/>
              <w:rPr>
                <w:rFonts w:ascii="Times New Roman" w:hAnsi="Times New Roman" w:cs="Times New Roman"/>
                <w:sz w:val="20"/>
                <w:szCs w:val="20"/>
              </w:rPr>
            </w:pPr>
          </w:p>
          <w:p w:rsidR="00F35564" w:rsidRPr="00104E26" w:rsidRDefault="00F35564" w:rsidP="00FD3F9A">
            <w:pPr>
              <w:jc w:val="center"/>
              <w:rPr>
                <w:rFonts w:ascii="Times New Roman" w:hAnsi="Times New Roman" w:cs="Times New Roman"/>
                <w:sz w:val="20"/>
                <w:szCs w:val="20"/>
              </w:rPr>
            </w:pPr>
            <w:r w:rsidRPr="00104E26">
              <w:rPr>
                <w:rFonts w:ascii="Times New Roman" w:hAnsi="Times New Roman" w:cs="Times New Roman"/>
                <w:sz w:val="20"/>
                <w:szCs w:val="20"/>
              </w:rPr>
              <w:t xml:space="preserve">11/2008 </w:t>
            </w:r>
            <w:r w:rsidR="00FD3F9A" w:rsidRPr="00104E26">
              <w:rPr>
                <w:rFonts w:ascii="Times New Roman" w:hAnsi="Times New Roman" w:cs="Times New Roman"/>
                <w:sz w:val="20"/>
                <w:szCs w:val="20"/>
              </w:rPr>
              <w:t>–</w:t>
            </w:r>
            <w:r w:rsidRPr="00104E26">
              <w:rPr>
                <w:rFonts w:ascii="Times New Roman" w:hAnsi="Times New Roman" w:cs="Times New Roman"/>
                <w:sz w:val="20"/>
                <w:szCs w:val="20"/>
              </w:rPr>
              <w:t xml:space="preserve"> </w:t>
            </w:r>
            <w:r w:rsidR="00FD3F9A" w:rsidRPr="00104E26">
              <w:rPr>
                <w:rFonts w:ascii="Times New Roman" w:hAnsi="Times New Roman" w:cs="Times New Roman"/>
                <w:sz w:val="20"/>
                <w:szCs w:val="20"/>
              </w:rPr>
              <w:t>11/2012</w:t>
            </w:r>
          </w:p>
        </w:tc>
        <w:tc>
          <w:tcPr>
            <w:tcW w:w="6300" w:type="dxa"/>
            <w:tcBorders>
              <w:bottom w:val="single" w:sz="2" w:space="0" w:color="auto"/>
            </w:tcBorders>
            <w:shd w:val="clear" w:color="auto" w:fill="auto"/>
          </w:tcPr>
          <w:p w:rsidR="003D369F" w:rsidRPr="00104E26" w:rsidRDefault="003D369F" w:rsidP="007E7C7E">
            <w:pPr>
              <w:pStyle w:val="NormalWeb"/>
              <w:shd w:val="clear" w:color="auto" w:fill="FFFFFF"/>
              <w:spacing w:before="0" w:beforeAutospacing="0" w:after="0" w:afterAutospacing="0"/>
              <w:jc w:val="center"/>
              <w:rPr>
                <w:sz w:val="20"/>
                <w:szCs w:val="20"/>
              </w:rPr>
            </w:pPr>
          </w:p>
          <w:p w:rsidR="00F60C4C" w:rsidRPr="00104E26" w:rsidRDefault="00F60C4C" w:rsidP="007E7C7E">
            <w:pPr>
              <w:pStyle w:val="NormalWeb"/>
              <w:shd w:val="clear" w:color="auto" w:fill="FFFFFF"/>
              <w:spacing w:before="0" w:beforeAutospacing="0" w:after="0" w:afterAutospacing="0"/>
              <w:jc w:val="center"/>
              <w:rPr>
                <w:b/>
                <w:sz w:val="20"/>
                <w:szCs w:val="20"/>
              </w:rPr>
            </w:pPr>
          </w:p>
          <w:p w:rsidR="00F60C4C" w:rsidRPr="00104E26" w:rsidRDefault="00F60C4C" w:rsidP="007E7C7E">
            <w:pPr>
              <w:pStyle w:val="NormalWeb"/>
              <w:shd w:val="clear" w:color="auto" w:fill="FFFFFF"/>
              <w:spacing w:before="0" w:beforeAutospacing="0" w:after="0" w:afterAutospacing="0"/>
              <w:jc w:val="center"/>
              <w:rPr>
                <w:b/>
                <w:sz w:val="20"/>
                <w:szCs w:val="20"/>
              </w:rPr>
            </w:pPr>
          </w:p>
          <w:p w:rsidR="007A43F2" w:rsidRPr="00104E26" w:rsidRDefault="00F35564" w:rsidP="007E7C7E">
            <w:pPr>
              <w:pStyle w:val="NormalWeb"/>
              <w:shd w:val="clear" w:color="auto" w:fill="FFFFFF"/>
              <w:spacing w:before="0" w:beforeAutospacing="0" w:after="0" w:afterAutospacing="0"/>
              <w:jc w:val="center"/>
              <w:rPr>
                <w:b/>
                <w:sz w:val="20"/>
                <w:szCs w:val="20"/>
              </w:rPr>
            </w:pPr>
            <w:r w:rsidRPr="00104E26">
              <w:rPr>
                <w:b/>
                <w:sz w:val="20"/>
                <w:szCs w:val="20"/>
              </w:rPr>
              <w:t>APHA Executive Board Member</w:t>
            </w:r>
            <w:r w:rsidR="007A43F2" w:rsidRPr="00104E26">
              <w:rPr>
                <w:b/>
                <w:sz w:val="20"/>
                <w:szCs w:val="20"/>
              </w:rPr>
              <w:t xml:space="preserve"> </w:t>
            </w:r>
          </w:p>
          <w:p w:rsidR="00F35564" w:rsidRPr="00104E26" w:rsidRDefault="007A43F2" w:rsidP="007E7C7E">
            <w:pPr>
              <w:pStyle w:val="NormalWeb"/>
              <w:shd w:val="clear" w:color="auto" w:fill="FFFFFF"/>
              <w:spacing w:before="0" w:beforeAutospacing="0" w:after="0" w:afterAutospacing="0"/>
              <w:jc w:val="center"/>
              <w:rPr>
                <w:b/>
                <w:bCs/>
                <w:sz w:val="20"/>
                <w:szCs w:val="20"/>
              </w:rPr>
            </w:pPr>
            <w:r w:rsidRPr="00104E26">
              <w:rPr>
                <w:sz w:val="20"/>
                <w:szCs w:val="20"/>
              </w:rPr>
              <w:t>(Elected by membership)</w:t>
            </w:r>
          </w:p>
        </w:tc>
        <w:tc>
          <w:tcPr>
            <w:tcW w:w="1710" w:type="dxa"/>
            <w:tcBorders>
              <w:bottom w:val="single" w:sz="2" w:space="0" w:color="auto"/>
            </w:tcBorders>
            <w:shd w:val="clear" w:color="auto" w:fill="auto"/>
          </w:tcPr>
          <w:p w:rsidR="003D369F" w:rsidRPr="00104E26" w:rsidRDefault="003D369F" w:rsidP="007E7C7E">
            <w:pPr>
              <w:jc w:val="center"/>
              <w:rPr>
                <w:rFonts w:ascii="Times New Roman" w:hAnsi="Times New Roman" w:cs="Times New Roman"/>
                <w:sz w:val="20"/>
                <w:szCs w:val="20"/>
              </w:rPr>
            </w:pPr>
          </w:p>
          <w:p w:rsidR="00F60C4C" w:rsidRPr="00104E26" w:rsidRDefault="00F60C4C" w:rsidP="007E7C7E">
            <w:pPr>
              <w:jc w:val="center"/>
              <w:rPr>
                <w:rFonts w:ascii="Times New Roman" w:hAnsi="Times New Roman" w:cs="Times New Roman"/>
                <w:sz w:val="20"/>
                <w:szCs w:val="20"/>
              </w:rPr>
            </w:pPr>
          </w:p>
          <w:p w:rsidR="00F60C4C" w:rsidRPr="00104E26" w:rsidRDefault="00F60C4C" w:rsidP="007E7C7E">
            <w:pPr>
              <w:jc w:val="center"/>
              <w:rPr>
                <w:rFonts w:ascii="Times New Roman" w:hAnsi="Times New Roman" w:cs="Times New Roman"/>
                <w:sz w:val="20"/>
                <w:szCs w:val="20"/>
              </w:rPr>
            </w:pPr>
          </w:p>
          <w:p w:rsidR="00F35564" w:rsidRPr="00104E26" w:rsidRDefault="00F35564" w:rsidP="007E7C7E">
            <w:pPr>
              <w:jc w:val="center"/>
              <w:rPr>
                <w:rFonts w:ascii="Times New Roman" w:hAnsi="Times New Roman" w:cs="Times New Roman"/>
                <w:sz w:val="20"/>
                <w:szCs w:val="20"/>
              </w:rPr>
            </w:pPr>
            <w:r w:rsidRPr="00104E26">
              <w:rPr>
                <w:rFonts w:ascii="Times New Roman" w:hAnsi="Times New Roman" w:cs="Times New Roman"/>
                <w:sz w:val="20"/>
                <w:szCs w:val="20"/>
              </w:rPr>
              <w:t>APHA</w:t>
            </w:r>
          </w:p>
        </w:tc>
        <w:tc>
          <w:tcPr>
            <w:tcW w:w="1440" w:type="dxa"/>
            <w:tcBorders>
              <w:bottom w:val="single" w:sz="2" w:space="0" w:color="auto"/>
            </w:tcBorders>
            <w:shd w:val="clear" w:color="auto" w:fill="auto"/>
          </w:tcPr>
          <w:p w:rsidR="00F60C4C" w:rsidRPr="00104E26" w:rsidRDefault="00F35564" w:rsidP="007E7C7E">
            <w:pPr>
              <w:jc w:val="center"/>
              <w:rPr>
                <w:rFonts w:ascii="Times New Roman" w:hAnsi="Times New Roman" w:cs="Times New Roman"/>
                <w:bCs/>
                <w:sz w:val="20"/>
                <w:szCs w:val="20"/>
              </w:rPr>
            </w:pPr>
            <w:r w:rsidRPr="00104E26">
              <w:rPr>
                <w:rFonts w:ascii="Times New Roman" w:hAnsi="Times New Roman" w:cs="Times New Roman"/>
                <w:b/>
                <w:bCs/>
                <w:sz w:val="20"/>
                <w:szCs w:val="20"/>
              </w:rPr>
              <w:t>Member</w:t>
            </w:r>
            <w:r w:rsidR="00305925" w:rsidRPr="00104E26">
              <w:rPr>
                <w:rFonts w:ascii="Times New Roman" w:hAnsi="Times New Roman" w:cs="Times New Roman"/>
                <w:bCs/>
                <w:sz w:val="20"/>
                <w:szCs w:val="20"/>
              </w:rPr>
              <w:t xml:space="preserve"> – </w:t>
            </w:r>
            <w:r w:rsidR="00F60C4C" w:rsidRPr="00104E26">
              <w:rPr>
                <w:rFonts w:ascii="Times New Roman" w:hAnsi="Times New Roman" w:cs="Times New Roman"/>
                <w:sz w:val="20"/>
                <w:szCs w:val="20"/>
                <w:u w:val="single"/>
              </w:rPr>
              <w:t>Elected position</w:t>
            </w:r>
            <w:r w:rsidR="00F60C4C" w:rsidRPr="00104E26">
              <w:rPr>
                <w:rFonts w:ascii="Times New Roman" w:hAnsi="Times New Roman" w:cs="Times New Roman"/>
                <w:sz w:val="20"/>
                <w:szCs w:val="20"/>
              </w:rPr>
              <w:t xml:space="preserve"> by 197 member Governing Council</w:t>
            </w:r>
            <w:r w:rsidR="00F60C4C" w:rsidRPr="00104E26">
              <w:rPr>
                <w:rFonts w:ascii="Times New Roman" w:hAnsi="Times New Roman" w:cs="Times New Roman"/>
                <w:bCs/>
                <w:sz w:val="20"/>
                <w:szCs w:val="20"/>
              </w:rPr>
              <w:t xml:space="preserve"> </w:t>
            </w:r>
          </w:p>
          <w:p w:rsidR="00F35564" w:rsidRPr="00104E26" w:rsidRDefault="00305925" w:rsidP="00F60C4C">
            <w:pPr>
              <w:jc w:val="center"/>
              <w:rPr>
                <w:rFonts w:ascii="Times New Roman" w:hAnsi="Times New Roman" w:cs="Times New Roman"/>
                <w:bCs/>
                <w:sz w:val="20"/>
                <w:szCs w:val="20"/>
              </w:rPr>
            </w:pPr>
            <w:r w:rsidRPr="00104E26">
              <w:rPr>
                <w:rFonts w:ascii="Times New Roman" w:hAnsi="Times New Roman" w:cs="Times New Roman"/>
                <w:bCs/>
                <w:sz w:val="20"/>
                <w:szCs w:val="20"/>
              </w:rPr>
              <w:t>Serve</w:t>
            </w:r>
            <w:r w:rsidR="00F60C4C" w:rsidRPr="00104E26">
              <w:rPr>
                <w:rFonts w:ascii="Times New Roman" w:hAnsi="Times New Roman" w:cs="Times New Roman"/>
                <w:bCs/>
                <w:sz w:val="20"/>
                <w:szCs w:val="20"/>
              </w:rPr>
              <w:t xml:space="preserve"> </w:t>
            </w:r>
            <w:r w:rsidRPr="00104E26">
              <w:rPr>
                <w:rFonts w:ascii="Times New Roman" w:hAnsi="Times New Roman" w:cs="Times New Roman"/>
                <w:bCs/>
                <w:sz w:val="20"/>
                <w:szCs w:val="20"/>
              </w:rPr>
              <w:t>on Finance and Audit</w:t>
            </w:r>
            <w:r w:rsidR="002A26B4" w:rsidRPr="00104E26">
              <w:rPr>
                <w:rFonts w:ascii="Times New Roman" w:hAnsi="Times New Roman" w:cs="Times New Roman"/>
                <w:bCs/>
                <w:sz w:val="20"/>
                <w:szCs w:val="20"/>
              </w:rPr>
              <w:t>,</w:t>
            </w:r>
            <w:r w:rsidRPr="00104E26">
              <w:rPr>
                <w:rFonts w:ascii="Times New Roman" w:hAnsi="Times New Roman" w:cs="Times New Roman"/>
                <w:bCs/>
                <w:sz w:val="20"/>
                <w:szCs w:val="20"/>
              </w:rPr>
              <w:t xml:space="preserve"> Social </w:t>
            </w:r>
            <w:r w:rsidRPr="00104E26">
              <w:rPr>
                <w:rFonts w:ascii="Times New Roman" w:hAnsi="Times New Roman" w:cs="Times New Roman"/>
                <w:bCs/>
                <w:sz w:val="20"/>
                <w:szCs w:val="20"/>
              </w:rPr>
              <w:lastRenderedPageBreak/>
              <w:t xml:space="preserve">Responsibility </w:t>
            </w:r>
            <w:r w:rsidR="002A26B4" w:rsidRPr="00104E26">
              <w:rPr>
                <w:rFonts w:ascii="Times New Roman" w:hAnsi="Times New Roman" w:cs="Times New Roman"/>
                <w:bCs/>
                <w:sz w:val="20"/>
                <w:szCs w:val="20"/>
              </w:rPr>
              <w:t xml:space="preserve">and Strategic Planning </w:t>
            </w:r>
            <w:r w:rsidRPr="00104E26">
              <w:rPr>
                <w:rFonts w:ascii="Times New Roman" w:hAnsi="Times New Roman" w:cs="Times New Roman"/>
                <w:bCs/>
                <w:sz w:val="20"/>
                <w:szCs w:val="20"/>
              </w:rPr>
              <w:t>sub-committees</w:t>
            </w:r>
          </w:p>
        </w:tc>
      </w:tr>
      <w:tr w:rsidR="007E7C7E" w:rsidRPr="00104E26" w:rsidTr="0086190D">
        <w:tc>
          <w:tcPr>
            <w:tcW w:w="877" w:type="dxa"/>
            <w:tcBorders>
              <w:top w:val="single" w:sz="2" w:space="0" w:color="auto"/>
              <w:left w:val="single" w:sz="2" w:space="0" w:color="auto"/>
              <w:bottom w:val="single" w:sz="2" w:space="0" w:color="auto"/>
              <w:right w:val="single" w:sz="2" w:space="0" w:color="auto"/>
            </w:tcBorders>
            <w:shd w:val="clear" w:color="auto" w:fill="auto"/>
          </w:tcPr>
          <w:p w:rsidR="00F35564" w:rsidRPr="00104E26" w:rsidRDefault="00392FF2" w:rsidP="002B0BBF">
            <w:pPr>
              <w:rPr>
                <w:rFonts w:ascii="Times New Roman" w:hAnsi="Times New Roman" w:cs="Times New Roman"/>
                <w:sz w:val="20"/>
                <w:szCs w:val="20"/>
              </w:rPr>
            </w:pPr>
            <w:r w:rsidRPr="00104E26">
              <w:rPr>
                <w:rFonts w:ascii="Times New Roman" w:hAnsi="Times New Roman" w:cs="Times New Roman"/>
                <w:sz w:val="20"/>
                <w:szCs w:val="20"/>
              </w:rPr>
              <w:lastRenderedPageBreak/>
              <w:t xml:space="preserve">1/2008 </w:t>
            </w:r>
            <w:r w:rsidR="002B0BBF" w:rsidRPr="00104E26">
              <w:rPr>
                <w:rFonts w:ascii="Times New Roman" w:hAnsi="Times New Roman" w:cs="Times New Roman"/>
                <w:sz w:val="20"/>
                <w:szCs w:val="20"/>
              </w:rPr>
              <w:t>–</w:t>
            </w:r>
            <w:r w:rsidRPr="00104E26">
              <w:rPr>
                <w:rFonts w:ascii="Times New Roman" w:hAnsi="Times New Roman" w:cs="Times New Roman"/>
                <w:sz w:val="20"/>
                <w:szCs w:val="20"/>
              </w:rPr>
              <w:t xml:space="preserve"> </w:t>
            </w:r>
            <w:r w:rsidR="002B0BBF" w:rsidRPr="00104E26">
              <w:rPr>
                <w:rFonts w:ascii="Times New Roman" w:hAnsi="Times New Roman" w:cs="Times New Roman"/>
                <w:sz w:val="20"/>
                <w:szCs w:val="20"/>
              </w:rPr>
              <w:t>6/2013</w:t>
            </w:r>
          </w:p>
        </w:tc>
        <w:tc>
          <w:tcPr>
            <w:tcW w:w="6300" w:type="dxa"/>
            <w:tcBorders>
              <w:top w:val="single" w:sz="2" w:space="0" w:color="auto"/>
              <w:left w:val="single" w:sz="2" w:space="0" w:color="auto"/>
              <w:bottom w:val="single" w:sz="2" w:space="0" w:color="auto"/>
              <w:right w:val="single" w:sz="2" w:space="0" w:color="auto"/>
            </w:tcBorders>
            <w:shd w:val="clear" w:color="auto" w:fill="auto"/>
          </w:tcPr>
          <w:p w:rsidR="00F35564" w:rsidRPr="00104E26" w:rsidRDefault="00392FF2" w:rsidP="007E7C7E">
            <w:pPr>
              <w:jc w:val="center"/>
              <w:rPr>
                <w:rFonts w:ascii="Times New Roman" w:hAnsi="Times New Roman" w:cs="Times New Roman"/>
                <w:b/>
                <w:bCs/>
                <w:sz w:val="20"/>
                <w:szCs w:val="20"/>
              </w:rPr>
            </w:pPr>
            <w:r w:rsidRPr="00104E26">
              <w:rPr>
                <w:rFonts w:ascii="Times New Roman" w:hAnsi="Times New Roman" w:cs="Times New Roman"/>
                <w:sz w:val="20"/>
                <w:szCs w:val="20"/>
              </w:rPr>
              <w:t xml:space="preserve">Advisory Committee South East Regional Genetics Group (SERGG)/HRSA Newborn Screening and Genetics Regional Collaborative </w:t>
            </w: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3D369F" w:rsidRPr="00104E26" w:rsidRDefault="003D369F" w:rsidP="007E7C7E">
            <w:pPr>
              <w:jc w:val="center"/>
              <w:rPr>
                <w:rFonts w:ascii="Times New Roman" w:hAnsi="Times New Roman" w:cs="Times New Roman"/>
                <w:sz w:val="20"/>
                <w:szCs w:val="20"/>
              </w:rPr>
            </w:pPr>
          </w:p>
          <w:p w:rsidR="00F35564" w:rsidRPr="00104E26" w:rsidRDefault="00392FF2" w:rsidP="007E7C7E">
            <w:pPr>
              <w:jc w:val="center"/>
              <w:rPr>
                <w:rFonts w:ascii="Times New Roman" w:hAnsi="Times New Roman" w:cs="Times New Roman"/>
                <w:sz w:val="20"/>
                <w:szCs w:val="20"/>
              </w:rPr>
            </w:pPr>
            <w:r w:rsidRPr="00104E26">
              <w:rPr>
                <w:rFonts w:ascii="Times New Roman" w:hAnsi="Times New Roman" w:cs="Times New Roman"/>
                <w:sz w:val="20"/>
                <w:szCs w:val="20"/>
              </w:rPr>
              <w:t>SERG</w:t>
            </w:r>
          </w:p>
        </w:tc>
        <w:tc>
          <w:tcPr>
            <w:tcW w:w="1440" w:type="dxa"/>
            <w:tcBorders>
              <w:top w:val="single" w:sz="2" w:space="0" w:color="auto"/>
              <w:left w:val="single" w:sz="2" w:space="0" w:color="auto"/>
              <w:bottom w:val="single" w:sz="2" w:space="0" w:color="auto"/>
              <w:right w:val="single" w:sz="2" w:space="0" w:color="auto"/>
            </w:tcBorders>
            <w:shd w:val="clear" w:color="auto" w:fill="auto"/>
          </w:tcPr>
          <w:p w:rsidR="003D369F" w:rsidRPr="00104E26" w:rsidRDefault="003D369F" w:rsidP="007E7C7E">
            <w:pPr>
              <w:jc w:val="center"/>
              <w:rPr>
                <w:rFonts w:ascii="Times New Roman" w:hAnsi="Times New Roman" w:cs="Times New Roman"/>
                <w:bCs/>
                <w:sz w:val="20"/>
                <w:szCs w:val="20"/>
              </w:rPr>
            </w:pPr>
          </w:p>
          <w:p w:rsidR="00F35564" w:rsidRPr="00104E26" w:rsidRDefault="00392FF2" w:rsidP="007E7C7E">
            <w:pPr>
              <w:jc w:val="center"/>
              <w:rPr>
                <w:rFonts w:ascii="Times New Roman" w:hAnsi="Times New Roman" w:cs="Times New Roman"/>
                <w:bCs/>
                <w:sz w:val="20"/>
                <w:szCs w:val="20"/>
              </w:rPr>
            </w:pPr>
            <w:r w:rsidRPr="00104E26">
              <w:rPr>
                <w:rFonts w:ascii="Times New Roman" w:hAnsi="Times New Roman" w:cs="Times New Roman"/>
                <w:bCs/>
                <w:sz w:val="20"/>
                <w:szCs w:val="20"/>
              </w:rPr>
              <w:t>Member</w:t>
            </w:r>
          </w:p>
        </w:tc>
      </w:tr>
    </w:tbl>
    <w:p w:rsidR="007E7C7E" w:rsidRPr="00104E26" w:rsidRDefault="007E7C7E" w:rsidP="007E7C7E">
      <w:pPr>
        <w:rPr>
          <w:rFonts w:ascii="Times New Roman" w:hAnsi="Times New Roman" w:cs="Times New Roman"/>
          <w:vanish/>
          <w:sz w:val="20"/>
          <w:szCs w:val="20"/>
        </w:rPr>
      </w:pPr>
    </w:p>
    <w:tbl>
      <w:tblPr>
        <w:tblW w:w="10327" w:type="dxa"/>
        <w:tblInd w:w="468" w:type="dxa"/>
        <w:tblBorders>
          <w:top w:val="single" w:sz="2" w:space="0" w:color="auto"/>
          <w:left w:val="single" w:sz="4" w:space="0" w:color="auto"/>
          <w:bottom w:val="single" w:sz="2"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6300"/>
        <w:gridCol w:w="1710"/>
        <w:gridCol w:w="1440"/>
      </w:tblGrid>
      <w:tr w:rsidR="00CE5E24" w:rsidRPr="00104E26" w:rsidTr="00CE5DDA">
        <w:tc>
          <w:tcPr>
            <w:tcW w:w="877" w:type="dxa"/>
            <w:tcBorders>
              <w:top w:val="single" w:sz="2" w:space="0" w:color="auto"/>
              <w:bottom w:val="single" w:sz="2" w:space="0" w:color="auto"/>
            </w:tcBorders>
          </w:tcPr>
          <w:p w:rsidR="003D369F" w:rsidRPr="00104E26" w:rsidRDefault="003D369F" w:rsidP="00CE5E24">
            <w:pPr>
              <w:jc w:val="center"/>
              <w:rPr>
                <w:rFonts w:ascii="Times New Roman" w:hAnsi="Times New Roman" w:cs="Times New Roman"/>
                <w:sz w:val="20"/>
                <w:szCs w:val="20"/>
              </w:rPr>
            </w:pPr>
          </w:p>
          <w:p w:rsidR="00CE5E24" w:rsidRPr="00104E26" w:rsidRDefault="00CE5E24" w:rsidP="00F60C4C">
            <w:pPr>
              <w:jc w:val="center"/>
              <w:rPr>
                <w:rFonts w:ascii="Times New Roman" w:hAnsi="Times New Roman" w:cs="Times New Roman"/>
                <w:sz w:val="20"/>
                <w:szCs w:val="20"/>
              </w:rPr>
            </w:pPr>
            <w:r w:rsidRPr="00104E26">
              <w:rPr>
                <w:rFonts w:ascii="Times New Roman" w:hAnsi="Times New Roman" w:cs="Times New Roman"/>
                <w:sz w:val="20"/>
                <w:szCs w:val="20"/>
              </w:rPr>
              <w:t xml:space="preserve">8/2007 </w:t>
            </w:r>
            <w:r w:rsidR="00F60C4C" w:rsidRPr="00104E26">
              <w:rPr>
                <w:rFonts w:ascii="Times New Roman" w:hAnsi="Times New Roman" w:cs="Times New Roman"/>
                <w:sz w:val="20"/>
                <w:szCs w:val="20"/>
              </w:rPr>
              <w:t>–</w:t>
            </w:r>
            <w:r w:rsidRPr="00104E26">
              <w:rPr>
                <w:rFonts w:ascii="Times New Roman" w:hAnsi="Times New Roman" w:cs="Times New Roman"/>
                <w:sz w:val="20"/>
                <w:szCs w:val="20"/>
              </w:rPr>
              <w:t xml:space="preserve"> </w:t>
            </w:r>
            <w:r w:rsidR="00F60C4C" w:rsidRPr="00104E26">
              <w:rPr>
                <w:rFonts w:ascii="Times New Roman" w:hAnsi="Times New Roman" w:cs="Times New Roman"/>
                <w:sz w:val="20"/>
                <w:szCs w:val="20"/>
              </w:rPr>
              <w:t>9/2011</w:t>
            </w:r>
          </w:p>
        </w:tc>
        <w:tc>
          <w:tcPr>
            <w:tcW w:w="6300" w:type="dxa"/>
            <w:tcBorders>
              <w:top w:val="single" w:sz="2" w:space="0" w:color="auto"/>
              <w:bottom w:val="single" w:sz="2" w:space="0" w:color="auto"/>
            </w:tcBorders>
          </w:tcPr>
          <w:p w:rsidR="00CE5E24" w:rsidRPr="00104E26" w:rsidRDefault="00CE5E24" w:rsidP="00CE5E24">
            <w:pPr>
              <w:pStyle w:val="NormalWeb"/>
              <w:shd w:val="clear" w:color="auto" w:fill="FFFFFF"/>
              <w:spacing w:before="0" w:beforeAutospacing="0" w:after="0" w:afterAutospacing="0"/>
              <w:jc w:val="center"/>
              <w:rPr>
                <w:sz w:val="20"/>
                <w:szCs w:val="20"/>
              </w:rPr>
            </w:pPr>
            <w:r w:rsidRPr="00104E26">
              <w:rPr>
                <w:sz w:val="20"/>
                <w:szCs w:val="20"/>
              </w:rPr>
              <w:t xml:space="preserve">Advisory Board Brothers Leading Healthy Lives: </w:t>
            </w:r>
            <w:r w:rsidR="003D369F" w:rsidRPr="00104E26">
              <w:rPr>
                <w:sz w:val="20"/>
                <w:szCs w:val="20"/>
              </w:rPr>
              <w:t>HIV/AIDS Prevention with African American Heterosexual Men Attending College – A Community-based Participatory research Approach</w:t>
            </w:r>
          </w:p>
        </w:tc>
        <w:tc>
          <w:tcPr>
            <w:tcW w:w="1710" w:type="dxa"/>
            <w:tcBorders>
              <w:top w:val="single" w:sz="2" w:space="0" w:color="auto"/>
              <w:bottom w:val="single" w:sz="2" w:space="0" w:color="auto"/>
            </w:tcBorders>
          </w:tcPr>
          <w:p w:rsidR="003D369F" w:rsidRPr="00104E26" w:rsidRDefault="003D369F" w:rsidP="00CE5E24">
            <w:pPr>
              <w:jc w:val="center"/>
              <w:rPr>
                <w:rFonts w:ascii="Times New Roman" w:hAnsi="Times New Roman" w:cs="Times New Roman"/>
                <w:sz w:val="20"/>
                <w:szCs w:val="20"/>
              </w:rPr>
            </w:pPr>
          </w:p>
          <w:p w:rsidR="003D369F" w:rsidRPr="00104E26" w:rsidRDefault="003D369F" w:rsidP="00CE5E24">
            <w:pPr>
              <w:jc w:val="center"/>
              <w:rPr>
                <w:rFonts w:ascii="Times New Roman" w:hAnsi="Times New Roman" w:cs="Times New Roman"/>
                <w:sz w:val="20"/>
                <w:szCs w:val="20"/>
              </w:rPr>
            </w:pPr>
          </w:p>
          <w:p w:rsidR="00CE5E24" w:rsidRPr="00104E26" w:rsidRDefault="00CE5E24" w:rsidP="00CE5E24">
            <w:pPr>
              <w:jc w:val="center"/>
              <w:rPr>
                <w:rFonts w:ascii="Times New Roman" w:hAnsi="Times New Roman" w:cs="Times New Roman"/>
                <w:sz w:val="20"/>
                <w:szCs w:val="20"/>
              </w:rPr>
            </w:pPr>
            <w:r w:rsidRPr="00104E26">
              <w:rPr>
                <w:rFonts w:ascii="Times New Roman" w:hAnsi="Times New Roman" w:cs="Times New Roman"/>
                <w:sz w:val="20"/>
                <w:szCs w:val="20"/>
              </w:rPr>
              <w:t>UNCG/CDC</w:t>
            </w:r>
          </w:p>
        </w:tc>
        <w:tc>
          <w:tcPr>
            <w:tcW w:w="1440" w:type="dxa"/>
            <w:tcBorders>
              <w:top w:val="single" w:sz="2" w:space="0" w:color="auto"/>
              <w:bottom w:val="single" w:sz="2" w:space="0" w:color="auto"/>
            </w:tcBorders>
          </w:tcPr>
          <w:p w:rsidR="003D369F" w:rsidRPr="00104E26" w:rsidRDefault="003D369F" w:rsidP="00CE5E24">
            <w:pPr>
              <w:jc w:val="center"/>
              <w:rPr>
                <w:rFonts w:ascii="Times New Roman" w:hAnsi="Times New Roman" w:cs="Times New Roman"/>
                <w:bCs/>
                <w:sz w:val="20"/>
                <w:szCs w:val="20"/>
              </w:rPr>
            </w:pPr>
          </w:p>
          <w:p w:rsidR="003D369F" w:rsidRPr="00104E26" w:rsidRDefault="003D369F" w:rsidP="00CE5E24">
            <w:pPr>
              <w:jc w:val="center"/>
              <w:rPr>
                <w:rFonts w:ascii="Times New Roman" w:hAnsi="Times New Roman" w:cs="Times New Roman"/>
                <w:bCs/>
                <w:sz w:val="20"/>
                <w:szCs w:val="20"/>
              </w:rPr>
            </w:pPr>
          </w:p>
          <w:p w:rsidR="00CE5E24" w:rsidRPr="00104E26" w:rsidRDefault="00CE5E24" w:rsidP="00CE5E24">
            <w:pPr>
              <w:jc w:val="center"/>
              <w:rPr>
                <w:rFonts w:ascii="Times New Roman" w:hAnsi="Times New Roman" w:cs="Times New Roman"/>
                <w:bCs/>
                <w:sz w:val="20"/>
                <w:szCs w:val="20"/>
              </w:rPr>
            </w:pPr>
            <w:r w:rsidRPr="00104E26">
              <w:rPr>
                <w:rFonts w:ascii="Times New Roman" w:hAnsi="Times New Roman" w:cs="Times New Roman"/>
                <w:bCs/>
                <w:sz w:val="20"/>
                <w:szCs w:val="20"/>
              </w:rPr>
              <w:t>Member</w:t>
            </w:r>
          </w:p>
        </w:tc>
      </w:tr>
    </w:tbl>
    <w:p w:rsidR="007E7C7E" w:rsidRPr="00104E26" w:rsidRDefault="007E7C7E" w:rsidP="007E7C7E">
      <w:pPr>
        <w:rPr>
          <w:rFonts w:ascii="Times New Roman" w:hAnsi="Times New Roman" w:cs="Times New Roman"/>
          <w:vanish/>
          <w:sz w:val="20"/>
          <w:szCs w:val="20"/>
        </w:rPr>
      </w:pPr>
    </w:p>
    <w:tbl>
      <w:tblPr>
        <w:tblW w:w="103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6300"/>
        <w:gridCol w:w="1710"/>
        <w:gridCol w:w="1440"/>
      </w:tblGrid>
      <w:tr w:rsidR="007E7C7E" w:rsidRPr="00104E26" w:rsidTr="00CE5DDA">
        <w:tc>
          <w:tcPr>
            <w:tcW w:w="877" w:type="dxa"/>
            <w:shd w:val="clear" w:color="auto" w:fill="auto"/>
          </w:tcPr>
          <w:p w:rsidR="00BE0567" w:rsidRPr="00104E26" w:rsidRDefault="00BE0567" w:rsidP="00D568B7">
            <w:pPr>
              <w:rPr>
                <w:rFonts w:ascii="Times New Roman" w:hAnsi="Times New Roman" w:cs="Times New Roman"/>
                <w:sz w:val="20"/>
                <w:szCs w:val="20"/>
              </w:rPr>
            </w:pPr>
            <w:r w:rsidRPr="00104E26">
              <w:rPr>
                <w:rFonts w:ascii="Times New Roman" w:hAnsi="Times New Roman" w:cs="Times New Roman"/>
                <w:sz w:val="20"/>
                <w:szCs w:val="20"/>
              </w:rPr>
              <w:t>6/2004</w:t>
            </w:r>
            <w:r w:rsidR="00826480" w:rsidRPr="00104E26">
              <w:rPr>
                <w:rFonts w:ascii="Times New Roman" w:hAnsi="Times New Roman" w:cs="Times New Roman"/>
                <w:sz w:val="20"/>
                <w:szCs w:val="20"/>
              </w:rPr>
              <w:t xml:space="preserve"> </w:t>
            </w:r>
            <w:r w:rsidRPr="00104E26">
              <w:rPr>
                <w:rFonts w:ascii="Times New Roman" w:hAnsi="Times New Roman" w:cs="Times New Roman"/>
                <w:sz w:val="20"/>
                <w:szCs w:val="20"/>
              </w:rPr>
              <w:t>-</w:t>
            </w:r>
            <w:r w:rsidR="00826480" w:rsidRPr="00104E26">
              <w:rPr>
                <w:rFonts w:ascii="Times New Roman" w:hAnsi="Times New Roman" w:cs="Times New Roman"/>
                <w:sz w:val="20"/>
                <w:szCs w:val="20"/>
              </w:rPr>
              <w:t xml:space="preserve"> 6/2006</w:t>
            </w:r>
          </w:p>
        </w:tc>
        <w:tc>
          <w:tcPr>
            <w:tcW w:w="6300" w:type="dxa"/>
            <w:shd w:val="clear" w:color="auto" w:fill="auto"/>
          </w:tcPr>
          <w:p w:rsidR="00BE0567" w:rsidRPr="00104E26" w:rsidRDefault="00BE0567" w:rsidP="007E7C7E">
            <w:pPr>
              <w:jc w:val="center"/>
              <w:rPr>
                <w:rFonts w:ascii="Times New Roman" w:hAnsi="Times New Roman" w:cs="Times New Roman"/>
                <w:sz w:val="20"/>
                <w:szCs w:val="20"/>
              </w:rPr>
            </w:pPr>
            <w:r w:rsidRPr="00104E26">
              <w:rPr>
                <w:rFonts w:ascii="Times New Roman" w:hAnsi="Times New Roman" w:cs="Times New Roman"/>
                <w:b/>
                <w:bCs/>
                <w:sz w:val="20"/>
                <w:szCs w:val="20"/>
              </w:rPr>
              <w:t>External Advisory Board</w:t>
            </w:r>
            <w:r w:rsidRPr="00104E26">
              <w:rPr>
                <w:rFonts w:ascii="Times New Roman" w:hAnsi="Times New Roman" w:cs="Times New Roman"/>
                <w:sz w:val="20"/>
                <w:szCs w:val="20"/>
              </w:rPr>
              <w:t>, Center for Study of Health Disparities</w:t>
            </w:r>
          </w:p>
        </w:tc>
        <w:tc>
          <w:tcPr>
            <w:tcW w:w="1710" w:type="dxa"/>
            <w:shd w:val="clear" w:color="auto" w:fill="auto"/>
          </w:tcPr>
          <w:p w:rsidR="00BE0567" w:rsidRPr="00104E26" w:rsidRDefault="00BE0567" w:rsidP="007E7C7E">
            <w:pPr>
              <w:jc w:val="center"/>
              <w:rPr>
                <w:rFonts w:ascii="Times New Roman" w:hAnsi="Times New Roman" w:cs="Times New Roman"/>
                <w:sz w:val="20"/>
                <w:szCs w:val="20"/>
              </w:rPr>
            </w:pPr>
            <w:r w:rsidRPr="00104E26">
              <w:rPr>
                <w:rFonts w:ascii="Times New Roman" w:hAnsi="Times New Roman" w:cs="Times New Roman"/>
                <w:sz w:val="20"/>
                <w:szCs w:val="20"/>
              </w:rPr>
              <w:t>Texas A &amp; M University and Prairie  View A &amp; M University</w:t>
            </w:r>
          </w:p>
        </w:tc>
        <w:tc>
          <w:tcPr>
            <w:tcW w:w="1440" w:type="dxa"/>
            <w:shd w:val="clear" w:color="auto" w:fill="auto"/>
          </w:tcPr>
          <w:p w:rsidR="00BE0567" w:rsidRPr="00104E26" w:rsidRDefault="00BE0567" w:rsidP="007E7C7E">
            <w:pPr>
              <w:jc w:val="center"/>
              <w:rPr>
                <w:rFonts w:ascii="Times New Roman" w:hAnsi="Times New Roman" w:cs="Times New Roman"/>
                <w:b/>
                <w:bCs/>
                <w:sz w:val="20"/>
                <w:szCs w:val="20"/>
              </w:rPr>
            </w:pPr>
          </w:p>
          <w:p w:rsidR="00BE0567" w:rsidRPr="00104E26" w:rsidRDefault="00BE0567" w:rsidP="007E7C7E">
            <w:pPr>
              <w:jc w:val="center"/>
              <w:rPr>
                <w:rFonts w:ascii="Times New Roman" w:hAnsi="Times New Roman" w:cs="Times New Roman"/>
                <w:sz w:val="20"/>
                <w:szCs w:val="20"/>
              </w:rPr>
            </w:pPr>
            <w:r w:rsidRPr="00104E26">
              <w:rPr>
                <w:rFonts w:ascii="Times New Roman" w:hAnsi="Times New Roman" w:cs="Times New Roman"/>
                <w:b/>
                <w:bCs/>
                <w:sz w:val="20"/>
                <w:szCs w:val="20"/>
              </w:rPr>
              <w:t>Committee Chair</w:t>
            </w:r>
          </w:p>
        </w:tc>
      </w:tr>
      <w:tr w:rsidR="0086190D" w:rsidRPr="007E7C7E" w:rsidTr="00CE5DDA">
        <w:tc>
          <w:tcPr>
            <w:tcW w:w="877" w:type="dxa"/>
            <w:shd w:val="clear" w:color="auto" w:fill="auto"/>
          </w:tcPr>
          <w:p w:rsidR="0086190D" w:rsidRPr="007E7C7E" w:rsidRDefault="0086190D" w:rsidP="00245D55">
            <w:pPr>
              <w:rPr>
                <w:rFonts w:ascii="Times New Roman" w:hAnsi="Times New Roman" w:cs="Times New Roman"/>
                <w:sz w:val="20"/>
                <w:szCs w:val="20"/>
              </w:rPr>
            </w:pPr>
            <w:r w:rsidRPr="007E7C7E">
              <w:rPr>
                <w:rFonts w:ascii="Times New Roman" w:hAnsi="Times New Roman" w:cs="Times New Roman"/>
                <w:sz w:val="20"/>
                <w:szCs w:val="20"/>
              </w:rPr>
              <w:t xml:space="preserve">7/2004 – </w:t>
            </w:r>
            <w:r>
              <w:rPr>
                <w:rFonts w:ascii="Times New Roman" w:hAnsi="Times New Roman" w:cs="Times New Roman"/>
                <w:sz w:val="20"/>
                <w:szCs w:val="20"/>
              </w:rPr>
              <w:t>9/2010</w:t>
            </w:r>
          </w:p>
        </w:tc>
        <w:tc>
          <w:tcPr>
            <w:tcW w:w="6300" w:type="dxa"/>
            <w:shd w:val="clear" w:color="auto" w:fill="auto"/>
          </w:tcPr>
          <w:p w:rsidR="00CE5DDA" w:rsidRDefault="00CE5DDA" w:rsidP="00245D55">
            <w:pPr>
              <w:jc w:val="center"/>
              <w:rPr>
                <w:rFonts w:ascii="Times New Roman" w:hAnsi="Times New Roman" w:cs="Times New Roman"/>
                <w:sz w:val="20"/>
                <w:szCs w:val="20"/>
              </w:rPr>
            </w:pPr>
          </w:p>
          <w:p w:rsidR="00CE5DDA" w:rsidRDefault="00CE5DDA" w:rsidP="00245D55">
            <w:pPr>
              <w:jc w:val="center"/>
              <w:rPr>
                <w:rFonts w:ascii="Times New Roman" w:hAnsi="Times New Roman" w:cs="Times New Roman"/>
                <w:sz w:val="20"/>
                <w:szCs w:val="20"/>
              </w:rPr>
            </w:pPr>
          </w:p>
          <w:p w:rsidR="00CE5DDA" w:rsidRDefault="00CE5DDA" w:rsidP="00245D55">
            <w:pPr>
              <w:jc w:val="center"/>
              <w:rPr>
                <w:rFonts w:ascii="Times New Roman" w:hAnsi="Times New Roman" w:cs="Times New Roman"/>
                <w:sz w:val="20"/>
                <w:szCs w:val="20"/>
              </w:rPr>
            </w:pPr>
          </w:p>
          <w:p w:rsidR="00CE5DDA" w:rsidRDefault="00CE5DDA" w:rsidP="00245D55">
            <w:pPr>
              <w:jc w:val="center"/>
              <w:rPr>
                <w:rFonts w:ascii="Times New Roman" w:hAnsi="Times New Roman" w:cs="Times New Roman"/>
                <w:sz w:val="20"/>
                <w:szCs w:val="20"/>
              </w:rPr>
            </w:pPr>
          </w:p>
          <w:p w:rsidR="00CE5DDA" w:rsidRDefault="00CE5DDA" w:rsidP="00245D55">
            <w:pPr>
              <w:jc w:val="center"/>
              <w:rPr>
                <w:rFonts w:ascii="Times New Roman" w:hAnsi="Times New Roman" w:cs="Times New Roman"/>
                <w:sz w:val="20"/>
                <w:szCs w:val="20"/>
              </w:rPr>
            </w:pPr>
          </w:p>
          <w:p w:rsidR="00CE5DDA" w:rsidRDefault="00CE5DDA" w:rsidP="00245D55">
            <w:pPr>
              <w:jc w:val="center"/>
              <w:rPr>
                <w:rFonts w:ascii="Times New Roman" w:hAnsi="Times New Roman" w:cs="Times New Roman"/>
                <w:sz w:val="20"/>
                <w:szCs w:val="20"/>
              </w:rPr>
            </w:pPr>
          </w:p>
          <w:p w:rsidR="00CE5DDA" w:rsidRDefault="00CE5DDA" w:rsidP="00245D55">
            <w:pPr>
              <w:jc w:val="center"/>
              <w:rPr>
                <w:rFonts w:ascii="Times New Roman" w:hAnsi="Times New Roman" w:cs="Times New Roman"/>
                <w:sz w:val="20"/>
                <w:szCs w:val="20"/>
              </w:rPr>
            </w:pPr>
          </w:p>
          <w:p w:rsidR="0086190D" w:rsidRPr="007E7C7E" w:rsidRDefault="0086190D" w:rsidP="00245D55">
            <w:pPr>
              <w:jc w:val="center"/>
              <w:rPr>
                <w:rFonts w:ascii="Times New Roman" w:hAnsi="Times New Roman" w:cs="Times New Roman"/>
                <w:sz w:val="20"/>
                <w:szCs w:val="20"/>
              </w:rPr>
            </w:pPr>
            <w:r w:rsidRPr="007E7C7E">
              <w:rPr>
                <w:rFonts w:ascii="Times New Roman" w:hAnsi="Times New Roman" w:cs="Times New Roman"/>
                <w:sz w:val="20"/>
                <w:szCs w:val="20"/>
              </w:rPr>
              <w:t>DHHS Secretary’s Advisory Committee on Genetics, Health and Society</w:t>
            </w:r>
          </w:p>
        </w:tc>
        <w:tc>
          <w:tcPr>
            <w:tcW w:w="1710" w:type="dxa"/>
            <w:shd w:val="clear" w:color="auto" w:fill="auto"/>
          </w:tcPr>
          <w:p w:rsidR="0086190D" w:rsidRPr="007E7C7E" w:rsidRDefault="0086190D" w:rsidP="00245D55">
            <w:pPr>
              <w:jc w:val="center"/>
              <w:rPr>
                <w:rFonts w:ascii="Times New Roman" w:hAnsi="Times New Roman" w:cs="Times New Roman"/>
                <w:sz w:val="20"/>
                <w:szCs w:val="20"/>
              </w:rPr>
            </w:pPr>
          </w:p>
          <w:p w:rsidR="00CE5DDA" w:rsidRDefault="00CE5DDA" w:rsidP="00245D55">
            <w:pPr>
              <w:jc w:val="center"/>
              <w:rPr>
                <w:rFonts w:ascii="Times New Roman" w:hAnsi="Times New Roman" w:cs="Times New Roman"/>
                <w:sz w:val="20"/>
                <w:szCs w:val="20"/>
              </w:rPr>
            </w:pPr>
          </w:p>
          <w:p w:rsidR="00CE5DDA" w:rsidRDefault="00CE5DDA" w:rsidP="00245D55">
            <w:pPr>
              <w:jc w:val="center"/>
              <w:rPr>
                <w:rFonts w:ascii="Times New Roman" w:hAnsi="Times New Roman" w:cs="Times New Roman"/>
                <w:sz w:val="20"/>
                <w:szCs w:val="20"/>
              </w:rPr>
            </w:pPr>
          </w:p>
          <w:p w:rsidR="00CE5DDA" w:rsidRDefault="00CE5DDA" w:rsidP="00245D55">
            <w:pPr>
              <w:jc w:val="center"/>
              <w:rPr>
                <w:rFonts w:ascii="Times New Roman" w:hAnsi="Times New Roman" w:cs="Times New Roman"/>
                <w:sz w:val="20"/>
                <w:szCs w:val="20"/>
              </w:rPr>
            </w:pPr>
          </w:p>
          <w:p w:rsidR="00CE5DDA" w:rsidRDefault="00CE5DDA" w:rsidP="00245D55">
            <w:pPr>
              <w:jc w:val="center"/>
              <w:rPr>
                <w:rFonts w:ascii="Times New Roman" w:hAnsi="Times New Roman" w:cs="Times New Roman"/>
                <w:sz w:val="20"/>
                <w:szCs w:val="20"/>
              </w:rPr>
            </w:pPr>
          </w:p>
          <w:p w:rsidR="00CE5DDA" w:rsidRDefault="00CE5DDA" w:rsidP="00245D55">
            <w:pPr>
              <w:jc w:val="center"/>
              <w:rPr>
                <w:rFonts w:ascii="Times New Roman" w:hAnsi="Times New Roman" w:cs="Times New Roman"/>
                <w:sz w:val="20"/>
                <w:szCs w:val="20"/>
              </w:rPr>
            </w:pPr>
          </w:p>
          <w:p w:rsidR="00CE5DDA" w:rsidRDefault="00CE5DDA" w:rsidP="00245D55">
            <w:pPr>
              <w:jc w:val="center"/>
              <w:rPr>
                <w:rFonts w:ascii="Times New Roman" w:hAnsi="Times New Roman" w:cs="Times New Roman"/>
                <w:sz w:val="20"/>
                <w:szCs w:val="20"/>
              </w:rPr>
            </w:pPr>
          </w:p>
          <w:p w:rsidR="0086190D" w:rsidRPr="007E7C7E" w:rsidRDefault="0086190D" w:rsidP="00245D55">
            <w:pPr>
              <w:jc w:val="center"/>
              <w:rPr>
                <w:rFonts w:ascii="Times New Roman" w:hAnsi="Times New Roman" w:cs="Times New Roman"/>
                <w:sz w:val="20"/>
                <w:szCs w:val="20"/>
              </w:rPr>
            </w:pPr>
            <w:r w:rsidRPr="007E7C7E">
              <w:rPr>
                <w:rFonts w:ascii="Times New Roman" w:hAnsi="Times New Roman" w:cs="Times New Roman"/>
                <w:sz w:val="20"/>
                <w:szCs w:val="20"/>
              </w:rPr>
              <w:t>DHHS/NIH</w:t>
            </w:r>
          </w:p>
        </w:tc>
        <w:tc>
          <w:tcPr>
            <w:tcW w:w="1440" w:type="dxa"/>
            <w:shd w:val="clear" w:color="auto" w:fill="auto"/>
          </w:tcPr>
          <w:p w:rsidR="0086190D" w:rsidRPr="007E7C7E" w:rsidRDefault="0086190D" w:rsidP="00245D55">
            <w:pPr>
              <w:jc w:val="center"/>
              <w:rPr>
                <w:rFonts w:ascii="Times New Roman" w:hAnsi="Times New Roman" w:cs="Times New Roman"/>
                <w:b/>
                <w:bCs/>
                <w:sz w:val="20"/>
                <w:szCs w:val="20"/>
              </w:rPr>
            </w:pPr>
            <w:r w:rsidRPr="0086190D">
              <w:rPr>
                <w:rFonts w:ascii="Times New Roman" w:hAnsi="Times New Roman" w:cs="Times New Roman"/>
                <w:b/>
                <w:sz w:val="20"/>
                <w:szCs w:val="20"/>
                <w:u w:val="single"/>
              </w:rPr>
              <w:t>Elected position</w:t>
            </w:r>
            <w:r w:rsidRPr="007E7C7E">
              <w:rPr>
                <w:rFonts w:ascii="Times New Roman" w:hAnsi="Times New Roman" w:cs="Times New Roman"/>
                <w:sz w:val="20"/>
                <w:szCs w:val="20"/>
                <w:u w:val="single"/>
              </w:rPr>
              <w:t xml:space="preserve"> – </w:t>
            </w:r>
            <w:r w:rsidRPr="007E7C7E">
              <w:rPr>
                <w:rFonts w:ascii="Times New Roman" w:hAnsi="Times New Roman" w:cs="Times New Roman"/>
                <w:sz w:val="20"/>
                <w:szCs w:val="20"/>
              </w:rPr>
              <w:t xml:space="preserve">Member and member Public Health Providers (PHP) Workgroup of the SACGHS, </w:t>
            </w:r>
            <w:r w:rsidRPr="0086190D">
              <w:rPr>
                <w:rFonts w:ascii="Times New Roman" w:hAnsi="Times New Roman" w:cs="Times New Roman"/>
                <w:b/>
                <w:sz w:val="20"/>
                <w:szCs w:val="20"/>
              </w:rPr>
              <w:t xml:space="preserve">Chair </w:t>
            </w:r>
            <w:r w:rsidRPr="007E7C7E">
              <w:rPr>
                <w:rFonts w:ascii="Times New Roman" w:hAnsi="Times New Roman" w:cs="Times New Roman"/>
                <w:sz w:val="20"/>
                <w:szCs w:val="20"/>
              </w:rPr>
              <w:t>of the Public Health Providers Workgroup - a subcommittee</w:t>
            </w:r>
          </w:p>
        </w:tc>
      </w:tr>
      <w:tr w:rsidR="007E7C7E" w:rsidRPr="00104E26" w:rsidTr="00CE5DDA">
        <w:tc>
          <w:tcPr>
            <w:tcW w:w="877" w:type="dxa"/>
            <w:shd w:val="clear" w:color="auto" w:fill="auto"/>
          </w:tcPr>
          <w:p w:rsidR="00BE0567" w:rsidRPr="00104E26" w:rsidRDefault="00BE0567" w:rsidP="00D568B7">
            <w:pPr>
              <w:rPr>
                <w:rFonts w:ascii="Times New Roman" w:hAnsi="Times New Roman" w:cs="Times New Roman"/>
                <w:sz w:val="20"/>
                <w:szCs w:val="20"/>
              </w:rPr>
            </w:pPr>
            <w:r w:rsidRPr="00104E26">
              <w:rPr>
                <w:rFonts w:ascii="Times New Roman" w:hAnsi="Times New Roman" w:cs="Times New Roman"/>
                <w:sz w:val="20"/>
                <w:szCs w:val="20"/>
              </w:rPr>
              <w:t xml:space="preserve">9/2003 </w:t>
            </w:r>
            <w:r w:rsidR="00826480" w:rsidRPr="00104E26">
              <w:rPr>
                <w:rFonts w:ascii="Times New Roman" w:hAnsi="Times New Roman" w:cs="Times New Roman"/>
                <w:sz w:val="20"/>
                <w:szCs w:val="20"/>
              </w:rPr>
              <w:t>–</w:t>
            </w:r>
            <w:r w:rsidRPr="00104E26">
              <w:rPr>
                <w:rFonts w:ascii="Times New Roman" w:hAnsi="Times New Roman" w:cs="Times New Roman"/>
                <w:sz w:val="20"/>
                <w:szCs w:val="20"/>
              </w:rPr>
              <w:t xml:space="preserve"> </w:t>
            </w:r>
            <w:r w:rsidR="00826480" w:rsidRPr="00104E26">
              <w:rPr>
                <w:rFonts w:ascii="Times New Roman" w:hAnsi="Times New Roman" w:cs="Times New Roman"/>
                <w:sz w:val="20"/>
                <w:szCs w:val="20"/>
              </w:rPr>
              <w:t>6/2006</w:t>
            </w:r>
            <w:r w:rsidRPr="00104E26">
              <w:rPr>
                <w:rFonts w:ascii="Times New Roman" w:hAnsi="Times New Roman" w:cs="Times New Roman"/>
                <w:sz w:val="20"/>
                <w:szCs w:val="20"/>
              </w:rPr>
              <w:t xml:space="preserve">  </w:t>
            </w:r>
          </w:p>
        </w:tc>
        <w:tc>
          <w:tcPr>
            <w:tcW w:w="6300" w:type="dxa"/>
            <w:shd w:val="clear" w:color="auto" w:fill="auto"/>
          </w:tcPr>
          <w:p w:rsidR="00CE5DDA" w:rsidRDefault="00CE5DDA" w:rsidP="007E7C7E">
            <w:pPr>
              <w:jc w:val="center"/>
              <w:rPr>
                <w:rFonts w:ascii="Times New Roman" w:hAnsi="Times New Roman" w:cs="Times New Roman"/>
                <w:b/>
                <w:bCs/>
                <w:sz w:val="20"/>
                <w:szCs w:val="20"/>
              </w:rPr>
            </w:pPr>
          </w:p>
          <w:p w:rsidR="00BE0567" w:rsidRPr="00104E26" w:rsidRDefault="00BE0567" w:rsidP="007E7C7E">
            <w:pPr>
              <w:jc w:val="center"/>
              <w:rPr>
                <w:rFonts w:ascii="Times New Roman" w:hAnsi="Times New Roman" w:cs="Times New Roman"/>
                <w:sz w:val="20"/>
                <w:szCs w:val="20"/>
              </w:rPr>
            </w:pPr>
            <w:r w:rsidRPr="00104E26">
              <w:rPr>
                <w:rFonts w:ascii="Times New Roman" w:hAnsi="Times New Roman" w:cs="Times New Roman"/>
                <w:b/>
                <w:bCs/>
                <w:sz w:val="20"/>
                <w:szCs w:val="20"/>
              </w:rPr>
              <w:t>Board of Directors</w:t>
            </w:r>
          </w:p>
        </w:tc>
        <w:tc>
          <w:tcPr>
            <w:tcW w:w="1710" w:type="dxa"/>
            <w:shd w:val="clear" w:color="auto" w:fill="auto"/>
          </w:tcPr>
          <w:p w:rsidR="00BE0567" w:rsidRPr="00104E26" w:rsidRDefault="00BE0567" w:rsidP="007E7C7E">
            <w:pPr>
              <w:jc w:val="center"/>
              <w:rPr>
                <w:rFonts w:ascii="Times New Roman" w:hAnsi="Times New Roman" w:cs="Times New Roman"/>
                <w:sz w:val="20"/>
                <w:szCs w:val="20"/>
              </w:rPr>
            </w:pPr>
            <w:r w:rsidRPr="00104E26">
              <w:rPr>
                <w:rFonts w:ascii="Times New Roman" w:hAnsi="Times New Roman" w:cs="Times New Roman"/>
                <w:sz w:val="20"/>
                <w:szCs w:val="20"/>
              </w:rPr>
              <w:t>National Family Voices</w:t>
            </w:r>
          </w:p>
        </w:tc>
        <w:tc>
          <w:tcPr>
            <w:tcW w:w="1440" w:type="dxa"/>
            <w:shd w:val="clear" w:color="auto" w:fill="auto"/>
          </w:tcPr>
          <w:p w:rsidR="00BE0567" w:rsidRPr="00104E26" w:rsidRDefault="003A6BF7" w:rsidP="007E7C7E">
            <w:pPr>
              <w:jc w:val="center"/>
              <w:rPr>
                <w:rFonts w:ascii="Times New Roman" w:hAnsi="Times New Roman" w:cs="Times New Roman"/>
                <w:sz w:val="20"/>
                <w:szCs w:val="20"/>
              </w:rPr>
            </w:pPr>
            <w:r w:rsidRPr="00104E26">
              <w:rPr>
                <w:rFonts w:ascii="Times New Roman" w:hAnsi="Times New Roman" w:cs="Times New Roman"/>
                <w:b/>
                <w:sz w:val="20"/>
                <w:szCs w:val="20"/>
              </w:rPr>
              <w:t>Vice-President</w:t>
            </w:r>
            <w:r w:rsidRPr="00104E26">
              <w:rPr>
                <w:rFonts w:ascii="Times New Roman" w:hAnsi="Times New Roman" w:cs="Times New Roman"/>
                <w:sz w:val="20"/>
                <w:szCs w:val="20"/>
              </w:rPr>
              <w:t xml:space="preserve"> 2005 - </w:t>
            </w:r>
            <w:r w:rsidR="003D369F" w:rsidRPr="00104E26">
              <w:rPr>
                <w:rFonts w:ascii="Times New Roman" w:hAnsi="Times New Roman" w:cs="Times New Roman"/>
                <w:sz w:val="20"/>
                <w:szCs w:val="20"/>
              </w:rPr>
              <w:t>2006</w:t>
            </w:r>
          </w:p>
        </w:tc>
      </w:tr>
      <w:tr w:rsidR="00CE5DDA" w:rsidRPr="007E7C7E" w:rsidTr="00CE5DDA">
        <w:tc>
          <w:tcPr>
            <w:tcW w:w="877" w:type="dxa"/>
            <w:shd w:val="clear" w:color="auto" w:fill="auto"/>
          </w:tcPr>
          <w:p w:rsidR="00CE5DDA" w:rsidRPr="007E7C7E" w:rsidRDefault="00CE5DDA" w:rsidP="00245D55">
            <w:pPr>
              <w:rPr>
                <w:rFonts w:ascii="Times New Roman" w:hAnsi="Times New Roman" w:cs="Times New Roman"/>
                <w:sz w:val="20"/>
                <w:szCs w:val="20"/>
              </w:rPr>
            </w:pPr>
            <w:r w:rsidRPr="007E7C7E">
              <w:rPr>
                <w:rFonts w:ascii="Times New Roman" w:hAnsi="Times New Roman" w:cs="Times New Roman"/>
                <w:sz w:val="20"/>
                <w:szCs w:val="20"/>
              </w:rPr>
              <w:t xml:space="preserve">8/93 – </w:t>
            </w:r>
            <w:r>
              <w:rPr>
                <w:rFonts w:ascii="Times New Roman" w:hAnsi="Times New Roman" w:cs="Times New Roman"/>
                <w:sz w:val="20"/>
                <w:szCs w:val="20"/>
              </w:rPr>
              <w:t>6/2012</w:t>
            </w:r>
          </w:p>
        </w:tc>
        <w:tc>
          <w:tcPr>
            <w:tcW w:w="6300" w:type="dxa"/>
            <w:shd w:val="clear" w:color="auto" w:fill="auto"/>
          </w:tcPr>
          <w:p w:rsidR="00CE5DDA" w:rsidRDefault="00CE5DDA" w:rsidP="00245D55">
            <w:pPr>
              <w:jc w:val="center"/>
              <w:rPr>
                <w:rFonts w:ascii="Times New Roman" w:hAnsi="Times New Roman" w:cs="Times New Roman"/>
                <w:sz w:val="20"/>
                <w:szCs w:val="20"/>
              </w:rPr>
            </w:pPr>
          </w:p>
          <w:p w:rsidR="00CE5DDA" w:rsidRPr="007E7C7E" w:rsidRDefault="00CE5DDA" w:rsidP="00245D55">
            <w:pPr>
              <w:jc w:val="center"/>
              <w:rPr>
                <w:rFonts w:ascii="Times New Roman" w:hAnsi="Times New Roman" w:cs="Times New Roman"/>
                <w:sz w:val="20"/>
                <w:szCs w:val="20"/>
              </w:rPr>
            </w:pPr>
            <w:r w:rsidRPr="007E7C7E">
              <w:rPr>
                <w:rFonts w:ascii="Times New Roman" w:hAnsi="Times New Roman" w:cs="Times New Roman"/>
                <w:sz w:val="20"/>
                <w:szCs w:val="20"/>
              </w:rPr>
              <w:t>Medical and Research Advisory Committee (MARAC),</w:t>
            </w:r>
          </w:p>
        </w:tc>
        <w:tc>
          <w:tcPr>
            <w:tcW w:w="1710" w:type="dxa"/>
            <w:shd w:val="clear" w:color="auto" w:fill="auto"/>
          </w:tcPr>
          <w:p w:rsidR="00CE5DDA" w:rsidRPr="007E7C7E" w:rsidRDefault="00CE5DDA" w:rsidP="00245D55">
            <w:pPr>
              <w:jc w:val="center"/>
              <w:rPr>
                <w:rFonts w:ascii="Times New Roman" w:hAnsi="Times New Roman" w:cs="Times New Roman"/>
                <w:sz w:val="20"/>
                <w:szCs w:val="20"/>
              </w:rPr>
            </w:pPr>
          </w:p>
          <w:p w:rsidR="00CE5DDA" w:rsidRPr="007E7C7E" w:rsidRDefault="00CE5DDA" w:rsidP="00245D55">
            <w:pPr>
              <w:jc w:val="center"/>
              <w:rPr>
                <w:rFonts w:ascii="Times New Roman" w:hAnsi="Times New Roman" w:cs="Times New Roman"/>
                <w:sz w:val="20"/>
                <w:szCs w:val="20"/>
              </w:rPr>
            </w:pPr>
            <w:r w:rsidRPr="007E7C7E">
              <w:rPr>
                <w:rFonts w:ascii="Times New Roman" w:hAnsi="Times New Roman" w:cs="Times New Roman"/>
                <w:sz w:val="20"/>
                <w:szCs w:val="20"/>
              </w:rPr>
              <w:t>SCDAA</w:t>
            </w:r>
          </w:p>
        </w:tc>
        <w:tc>
          <w:tcPr>
            <w:tcW w:w="1440" w:type="dxa"/>
            <w:shd w:val="clear" w:color="auto" w:fill="auto"/>
          </w:tcPr>
          <w:p w:rsidR="00CE5DDA" w:rsidRDefault="00CE5DDA" w:rsidP="00245D55">
            <w:pPr>
              <w:jc w:val="center"/>
              <w:rPr>
                <w:rFonts w:ascii="Times New Roman" w:hAnsi="Times New Roman" w:cs="Times New Roman"/>
                <w:sz w:val="20"/>
                <w:szCs w:val="20"/>
              </w:rPr>
            </w:pPr>
          </w:p>
          <w:p w:rsidR="00CE5DDA" w:rsidRPr="00CE5DDA" w:rsidRDefault="00CE5DDA" w:rsidP="00245D55">
            <w:pPr>
              <w:jc w:val="center"/>
              <w:rPr>
                <w:rFonts w:ascii="Times New Roman" w:hAnsi="Times New Roman" w:cs="Times New Roman"/>
                <w:b/>
                <w:sz w:val="20"/>
                <w:szCs w:val="20"/>
              </w:rPr>
            </w:pPr>
            <w:r w:rsidRPr="00CE5DDA">
              <w:rPr>
                <w:rFonts w:ascii="Times New Roman" w:hAnsi="Times New Roman" w:cs="Times New Roman"/>
                <w:b/>
                <w:sz w:val="20"/>
                <w:szCs w:val="20"/>
              </w:rPr>
              <w:t>Member</w:t>
            </w:r>
          </w:p>
        </w:tc>
      </w:tr>
    </w:tbl>
    <w:p w:rsidR="00B6266D" w:rsidRPr="00104E26" w:rsidRDefault="00B6266D" w:rsidP="00851535">
      <w:pPr>
        <w:rPr>
          <w:rFonts w:ascii="Times New Roman" w:hAnsi="Times New Roman" w:cs="Times New Roman"/>
          <w:sz w:val="20"/>
          <w:szCs w:val="20"/>
        </w:rPr>
      </w:pPr>
    </w:p>
    <w:p w:rsidR="0093197B" w:rsidRDefault="003C15F6" w:rsidP="00120FF9">
      <w:pPr>
        <w:pStyle w:val="Heading1"/>
        <w:numPr>
          <w:ilvl w:val="0"/>
          <w:numId w:val="13"/>
        </w:numPr>
        <w:spacing w:before="0"/>
        <w:rPr>
          <w:rFonts w:ascii="Times New Roman" w:hAnsi="Times New Roman" w:cs="Times New Roman"/>
          <w:sz w:val="20"/>
          <w:szCs w:val="20"/>
        </w:rPr>
      </w:pPr>
      <w:r>
        <w:rPr>
          <w:rFonts w:ascii="Times New Roman" w:hAnsi="Times New Roman" w:cs="Times New Roman"/>
          <w:sz w:val="20"/>
          <w:szCs w:val="20"/>
        </w:rPr>
        <w:t>Journal R</w:t>
      </w:r>
      <w:r w:rsidR="00C53371">
        <w:rPr>
          <w:rFonts w:ascii="Times New Roman" w:hAnsi="Times New Roman" w:cs="Times New Roman"/>
          <w:sz w:val="20"/>
          <w:szCs w:val="20"/>
        </w:rPr>
        <w:t>eferee</w:t>
      </w:r>
    </w:p>
    <w:p w:rsidR="00BE0567" w:rsidRDefault="00BE0567" w:rsidP="00BE0567">
      <w:pPr>
        <w:ind w:left="1440"/>
        <w:rPr>
          <w:rFonts w:ascii="Times New Roman" w:hAnsi="Times New Roman" w:cs="Times New Roman"/>
          <w:b/>
          <w:bCs/>
          <w:sz w:val="20"/>
          <w:szCs w:val="20"/>
        </w:rPr>
      </w:pPr>
    </w:p>
    <w:tbl>
      <w:tblPr>
        <w:tblW w:w="927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750"/>
      </w:tblGrid>
      <w:tr w:rsidR="00BE0567" w:rsidRPr="007E7C7E" w:rsidTr="007E7C7E">
        <w:tc>
          <w:tcPr>
            <w:tcW w:w="2520" w:type="dxa"/>
            <w:shd w:val="clear" w:color="auto" w:fill="auto"/>
          </w:tcPr>
          <w:p w:rsidR="00BE0567" w:rsidRPr="007E7C7E" w:rsidRDefault="00BE0567"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Dates Served</w:t>
            </w:r>
          </w:p>
        </w:tc>
        <w:tc>
          <w:tcPr>
            <w:tcW w:w="6750" w:type="dxa"/>
            <w:shd w:val="clear" w:color="auto" w:fill="auto"/>
          </w:tcPr>
          <w:p w:rsidR="00BE0567" w:rsidRPr="007E7C7E" w:rsidRDefault="00BE0567"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Journal</w:t>
            </w:r>
          </w:p>
        </w:tc>
      </w:tr>
      <w:tr w:rsidR="001C1F3C" w:rsidRPr="007E7C7E" w:rsidTr="007E7C7E">
        <w:tc>
          <w:tcPr>
            <w:tcW w:w="2520" w:type="dxa"/>
            <w:shd w:val="clear" w:color="auto" w:fill="auto"/>
          </w:tcPr>
          <w:p w:rsidR="001C1F3C" w:rsidRDefault="00E1004D" w:rsidP="002B4708">
            <w:pPr>
              <w:rPr>
                <w:rFonts w:ascii="Times New Roman" w:hAnsi="Times New Roman" w:cs="Times New Roman"/>
                <w:sz w:val="20"/>
                <w:szCs w:val="20"/>
              </w:rPr>
            </w:pPr>
            <w:r>
              <w:rPr>
                <w:rFonts w:ascii="Times New Roman" w:hAnsi="Times New Roman" w:cs="Times New Roman"/>
                <w:sz w:val="20"/>
                <w:szCs w:val="20"/>
              </w:rPr>
              <w:t>12/</w:t>
            </w:r>
            <w:r w:rsidR="001C1F3C">
              <w:rPr>
                <w:rFonts w:ascii="Times New Roman" w:hAnsi="Times New Roman" w:cs="Times New Roman"/>
                <w:sz w:val="20"/>
                <w:szCs w:val="20"/>
              </w:rPr>
              <w:t>2020 - present</w:t>
            </w:r>
          </w:p>
        </w:tc>
        <w:tc>
          <w:tcPr>
            <w:tcW w:w="6750" w:type="dxa"/>
            <w:shd w:val="clear" w:color="auto" w:fill="auto"/>
          </w:tcPr>
          <w:p w:rsidR="001C1F3C" w:rsidRDefault="001C1F3C" w:rsidP="00D568B7">
            <w:pPr>
              <w:rPr>
                <w:rFonts w:ascii="Times New Roman" w:hAnsi="Times New Roman" w:cs="Times New Roman"/>
                <w:sz w:val="20"/>
                <w:szCs w:val="20"/>
              </w:rPr>
            </w:pPr>
            <w:r w:rsidRPr="001C1F3C">
              <w:rPr>
                <w:rFonts w:ascii="Times New Roman" w:hAnsi="Times New Roman" w:cs="Times New Roman"/>
                <w:sz w:val="20"/>
                <w:szCs w:val="20"/>
              </w:rPr>
              <w:t>Biological Rhythm Research</w:t>
            </w:r>
          </w:p>
        </w:tc>
      </w:tr>
      <w:tr w:rsidR="001C1F3C" w:rsidRPr="007E7C7E" w:rsidTr="007E7C7E">
        <w:tc>
          <w:tcPr>
            <w:tcW w:w="2520" w:type="dxa"/>
            <w:shd w:val="clear" w:color="auto" w:fill="auto"/>
          </w:tcPr>
          <w:p w:rsidR="001C1F3C" w:rsidRDefault="00E1004D" w:rsidP="002B4708">
            <w:pPr>
              <w:rPr>
                <w:rFonts w:ascii="Times New Roman" w:hAnsi="Times New Roman" w:cs="Times New Roman"/>
                <w:sz w:val="20"/>
                <w:szCs w:val="20"/>
              </w:rPr>
            </w:pPr>
            <w:r>
              <w:rPr>
                <w:rFonts w:ascii="Times New Roman" w:hAnsi="Times New Roman" w:cs="Times New Roman"/>
                <w:sz w:val="20"/>
                <w:szCs w:val="20"/>
              </w:rPr>
              <w:t>8/</w:t>
            </w:r>
            <w:r w:rsidR="001C1F3C">
              <w:rPr>
                <w:rFonts w:ascii="Times New Roman" w:hAnsi="Times New Roman" w:cs="Times New Roman"/>
                <w:sz w:val="20"/>
                <w:szCs w:val="20"/>
              </w:rPr>
              <w:t>2020 - present</w:t>
            </w:r>
          </w:p>
        </w:tc>
        <w:tc>
          <w:tcPr>
            <w:tcW w:w="6750" w:type="dxa"/>
            <w:shd w:val="clear" w:color="auto" w:fill="auto"/>
          </w:tcPr>
          <w:p w:rsidR="001C1F3C" w:rsidRDefault="001C1F3C" w:rsidP="00D568B7">
            <w:pPr>
              <w:rPr>
                <w:rFonts w:ascii="Times New Roman" w:hAnsi="Times New Roman" w:cs="Times New Roman"/>
                <w:sz w:val="20"/>
                <w:szCs w:val="20"/>
              </w:rPr>
            </w:pPr>
            <w:r>
              <w:rPr>
                <w:rFonts w:ascii="Times New Roman" w:hAnsi="Times New Roman" w:cs="Times New Roman"/>
                <w:sz w:val="20"/>
                <w:szCs w:val="20"/>
              </w:rPr>
              <w:t>Journal of Public health Student Capstones</w:t>
            </w:r>
          </w:p>
        </w:tc>
      </w:tr>
      <w:tr w:rsidR="003E6113" w:rsidRPr="007E7C7E" w:rsidTr="007E7C7E">
        <w:tc>
          <w:tcPr>
            <w:tcW w:w="2520" w:type="dxa"/>
            <w:shd w:val="clear" w:color="auto" w:fill="auto"/>
          </w:tcPr>
          <w:p w:rsidR="003E6113" w:rsidRPr="007E7C7E" w:rsidRDefault="003E6113" w:rsidP="002B4708">
            <w:pPr>
              <w:rPr>
                <w:rFonts w:ascii="Times New Roman" w:hAnsi="Times New Roman" w:cs="Times New Roman"/>
                <w:sz w:val="20"/>
                <w:szCs w:val="20"/>
              </w:rPr>
            </w:pPr>
            <w:r>
              <w:rPr>
                <w:rFonts w:ascii="Times New Roman" w:hAnsi="Times New Roman" w:cs="Times New Roman"/>
                <w:sz w:val="20"/>
                <w:szCs w:val="20"/>
              </w:rPr>
              <w:t>1/2017 - present</w:t>
            </w:r>
          </w:p>
        </w:tc>
        <w:tc>
          <w:tcPr>
            <w:tcW w:w="6750" w:type="dxa"/>
            <w:shd w:val="clear" w:color="auto" w:fill="auto"/>
          </w:tcPr>
          <w:p w:rsidR="003E6113" w:rsidRPr="007E7C7E" w:rsidRDefault="003E6113" w:rsidP="00D568B7">
            <w:pPr>
              <w:rPr>
                <w:rFonts w:ascii="Times New Roman" w:hAnsi="Times New Roman" w:cs="Times New Roman"/>
                <w:sz w:val="20"/>
                <w:szCs w:val="20"/>
              </w:rPr>
            </w:pPr>
            <w:r>
              <w:rPr>
                <w:rFonts w:ascii="Times New Roman" w:hAnsi="Times New Roman" w:cs="Times New Roman"/>
                <w:sz w:val="20"/>
                <w:szCs w:val="20"/>
              </w:rPr>
              <w:t>PLOS-One</w:t>
            </w:r>
          </w:p>
        </w:tc>
      </w:tr>
      <w:tr w:rsidR="00BE0567" w:rsidRPr="007E7C7E" w:rsidTr="007E7C7E">
        <w:tc>
          <w:tcPr>
            <w:tcW w:w="2520" w:type="dxa"/>
            <w:shd w:val="clear" w:color="auto" w:fill="auto"/>
          </w:tcPr>
          <w:p w:rsidR="00BE0567" w:rsidRPr="007E7C7E" w:rsidRDefault="00BE0567" w:rsidP="002B4708">
            <w:pPr>
              <w:rPr>
                <w:rFonts w:ascii="Times New Roman" w:hAnsi="Times New Roman" w:cs="Times New Roman"/>
                <w:b/>
                <w:bCs/>
                <w:sz w:val="20"/>
                <w:szCs w:val="20"/>
              </w:rPr>
            </w:pPr>
            <w:r w:rsidRPr="007E7C7E">
              <w:rPr>
                <w:rFonts w:ascii="Times New Roman" w:hAnsi="Times New Roman" w:cs="Times New Roman"/>
                <w:sz w:val="20"/>
                <w:szCs w:val="20"/>
              </w:rPr>
              <w:t xml:space="preserve">10/1992 – </w:t>
            </w:r>
            <w:r w:rsidR="002B4708">
              <w:rPr>
                <w:rFonts w:ascii="Times New Roman" w:hAnsi="Times New Roman" w:cs="Times New Roman"/>
                <w:sz w:val="20"/>
                <w:szCs w:val="20"/>
              </w:rPr>
              <w:t>9/2012</w:t>
            </w:r>
          </w:p>
        </w:tc>
        <w:tc>
          <w:tcPr>
            <w:tcW w:w="6750" w:type="dxa"/>
            <w:shd w:val="clear" w:color="auto" w:fill="auto"/>
          </w:tcPr>
          <w:p w:rsidR="00BE0567" w:rsidRPr="007E7C7E" w:rsidRDefault="00BE0567" w:rsidP="00D568B7">
            <w:pPr>
              <w:rPr>
                <w:rFonts w:ascii="Times New Roman" w:hAnsi="Times New Roman" w:cs="Times New Roman"/>
                <w:sz w:val="20"/>
                <w:szCs w:val="20"/>
              </w:rPr>
            </w:pPr>
            <w:r w:rsidRPr="007E7C7E">
              <w:rPr>
                <w:rFonts w:ascii="Times New Roman" w:hAnsi="Times New Roman" w:cs="Times New Roman"/>
                <w:sz w:val="20"/>
                <w:szCs w:val="20"/>
              </w:rPr>
              <w:t>Journal of Black Psychology</w:t>
            </w:r>
          </w:p>
        </w:tc>
      </w:tr>
      <w:tr w:rsidR="00BE0567" w:rsidRPr="007E7C7E" w:rsidTr="007E7C7E">
        <w:tc>
          <w:tcPr>
            <w:tcW w:w="2520" w:type="dxa"/>
            <w:shd w:val="clear" w:color="auto" w:fill="auto"/>
          </w:tcPr>
          <w:p w:rsidR="00BE0567" w:rsidRPr="007E7C7E" w:rsidRDefault="00BE0567" w:rsidP="00D568B7">
            <w:pPr>
              <w:rPr>
                <w:rFonts w:ascii="Times New Roman" w:hAnsi="Times New Roman" w:cs="Times New Roman"/>
                <w:sz w:val="20"/>
                <w:szCs w:val="20"/>
              </w:rPr>
            </w:pPr>
            <w:r w:rsidRPr="007E7C7E">
              <w:rPr>
                <w:rFonts w:ascii="Times New Roman" w:hAnsi="Times New Roman" w:cs="Times New Roman"/>
                <w:sz w:val="20"/>
                <w:szCs w:val="20"/>
              </w:rPr>
              <w:t>10/1994 – present</w:t>
            </w:r>
          </w:p>
        </w:tc>
        <w:tc>
          <w:tcPr>
            <w:tcW w:w="6750" w:type="dxa"/>
            <w:shd w:val="clear" w:color="auto" w:fill="auto"/>
          </w:tcPr>
          <w:p w:rsidR="00BE0567" w:rsidRPr="007E7C7E" w:rsidRDefault="00BE0567" w:rsidP="00D568B7">
            <w:pPr>
              <w:rPr>
                <w:rFonts w:ascii="Times New Roman" w:hAnsi="Times New Roman" w:cs="Times New Roman"/>
                <w:sz w:val="20"/>
                <w:szCs w:val="20"/>
              </w:rPr>
            </w:pPr>
            <w:r w:rsidRPr="007E7C7E">
              <w:rPr>
                <w:rFonts w:ascii="Times New Roman" w:hAnsi="Times New Roman" w:cs="Times New Roman"/>
                <w:sz w:val="20"/>
                <w:szCs w:val="20"/>
              </w:rPr>
              <w:t>Journal of Rural Health</w:t>
            </w:r>
          </w:p>
        </w:tc>
      </w:tr>
      <w:tr w:rsidR="00BE0567" w:rsidRPr="007E7C7E" w:rsidTr="007E7C7E">
        <w:tc>
          <w:tcPr>
            <w:tcW w:w="2520" w:type="dxa"/>
            <w:shd w:val="clear" w:color="auto" w:fill="auto"/>
          </w:tcPr>
          <w:p w:rsidR="00BE0567" w:rsidRPr="007E7C7E" w:rsidRDefault="00BE0567" w:rsidP="00D568B7">
            <w:pPr>
              <w:rPr>
                <w:rFonts w:ascii="Times New Roman" w:hAnsi="Times New Roman" w:cs="Times New Roman"/>
                <w:sz w:val="20"/>
                <w:szCs w:val="20"/>
              </w:rPr>
            </w:pPr>
            <w:r w:rsidRPr="007E7C7E">
              <w:rPr>
                <w:rFonts w:ascii="Times New Roman" w:hAnsi="Times New Roman" w:cs="Times New Roman"/>
                <w:sz w:val="20"/>
                <w:szCs w:val="20"/>
              </w:rPr>
              <w:t>6/1997 – present</w:t>
            </w:r>
          </w:p>
        </w:tc>
        <w:tc>
          <w:tcPr>
            <w:tcW w:w="6750" w:type="dxa"/>
            <w:shd w:val="clear" w:color="auto" w:fill="auto"/>
          </w:tcPr>
          <w:p w:rsidR="00BE0567" w:rsidRPr="007E7C7E" w:rsidRDefault="00BE0567" w:rsidP="00D568B7">
            <w:pPr>
              <w:rPr>
                <w:rFonts w:ascii="Times New Roman" w:hAnsi="Times New Roman" w:cs="Times New Roman"/>
                <w:sz w:val="20"/>
                <w:szCs w:val="20"/>
              </w:rPr>
            </w:pPr>
            <w:r w:rsidRPr="007E7C7E">
              <w:rPr>
                <w:rFonts w:ascii="Times New Roman" w:hAnsi="Times New Roman" w:cs="Times New Roman"/>
                <w:sz w:val="20"/>
                <w:szCs w:val="20"/>
              </w:rPr>
              <w:t>Medical Care</w:t>
            </w:r>
          </w:p>
        </w:tc>
      </w:tr>
      <w:tr w:rsidR="00BE0567" w:rsidRPr="007E7C7E" w:rsidTr="007E7C7E">
        <w:tc>
          <w:tcPr>
            <w:tcW w:w="2520" w:type="dxa"/>
            <w:shd w:val="clear" w:color="auto" w:fill="auto"/>
          </w:tcPr>
          <w:p w:rsidR="00BE0567" w:rsidRPr="007E7C7E" w:rsidRDefault="00BE0567" w:rsidP="002B4708">
            <w:pPr>
              <w:rPr>
                <w:rFonts w:ascii="Times New Roman" w:hAnsi="Times New Roman" w:cs="Times New Roman"/>
                <w:sz w:val="20"/>
                <w:szCs w:val="20"/>
              </w:rPr>
            </w:pPr>
            <w:r w:rsidRPr="007E7C7E">
              <w:rPr>
                <w:rFonts w:ascii="Times New Roman" w:hAnsi="Times New Roman" w:cs="Times New Roman"/>
                <w:sz w:val="20"/>
                <w:szCs w:val="20"/>
              </w:rPr>
              <w:t xml:space="preserve">6/1997 – </w:t>
            </w:r>
            <w:r w:rsidR="002B4708">
              <w:rPr>
                <w:rFonts w:ascii="Times New Roman" w:hAnsi="Times New Roman" w:cs="Times New Roman"/>
                <w:sz w:val="20"/>
                <w:szCs w:val="20"/>
              </w:rPr>
              <w:t>9/2011</w:t>
            </w:r>
          </w:p>
        </w:tc>
        <w:tc>
          <w:tcPr>
            <w:tcW w:w="6750" w:type="dxa"/>
            <w:shd w:val="clear" w:color="auto" w:fill="auto"/>
          </w:tcPr>
          <w:p w:rsidR="00BE0567" w:rsidRPr="007E7C7E" w:rsidRDefault="00BE0567" w:rsidP="00D568B7">
            <w:pPr>
              <w:rPr>
                <w:rFonts w:ascii="Times New Roman" w:hAnsi="Times New Roman" w:cs="Times New Roman"/>
                <w:sz w:val="20"/>
                <w:szCs w:val="20"/>
              </w:rPr>
            </w:pPr>
            <w:r w:rsidRPr="007E7C7E">
              <w:rPr>
                <w:rFonts w:ascii="Times New Roman" w:hAnsi="Times New Roman" w:cs="Times New Roman"/>
                <w:sz w:val="20"/>
                <w:szCs w:val="20"/>
              </w:rPr>
              <w:t>Public Health Reports</w:t>
            </w:r>
          </w:p>
        </w:tc>
      </w:tr>
      <w:tr w:rsidR="00BE0567" w:rsidRPr="007E7C7E" w:rsidTr="007E7C7E">
        <w:tc>
          <w:tcPr>
            <w:tcW w:w="2520" w:type="dxa"/>
            <w:shd w:val="clear" w:color="auto" w:fill="auto"/>
          </w:tcPr>
          <w:p w:rsidR="00BE0567" w:rsidRPr="007E7C7E" w:rsidRDefault="00443FE2" w:rsidP="00D568B7">
            <w:pPr>
              <w:rPr>
                <w:rFonts w:ascii="Times New Roman" w:hAnsi="Times New Roman" w:cs="Times New Roman"/>
                <w:sz w:val="20"/>
                <w:szCs w:val="20"/>
              </w:rPr>
            </w:pPr>
            <w:r w:rsidRPr="007E7C7E">
              <w:rPr>
                <w:rFonts w:ascii="Times New Roman" w:hAnsi="Times New Roman" w:cs="Times New Roman"/>
                <w:sz w:val="20"/>
                <w:szCs w:val="20"/>
              </w:rPr>
              <w:t>1/1997-present</w:t>
            </w:r>
          </w:p>
        </w:tc>
        <w:tc>
          <w:tcPr>
            <w:tcW w:w="6750" w:type="dxa"/>
            <w:shd w:val="clear" w:color="auto" w:fill="auto"/>
          </w:tcPr>
          <w:p w:rsidR="00BE0567" w:rsidRPr="007E7C7E" w:rsidRDefault="00443FE2" w:rsidP="00D568B7">
            <w:pPr>
              <w:rPr>
                <w:rFonts w:ascii="Times New Roman" w:hAnsi="Times New Roman" w:cs="Times New Roman"/>
                <w:sz w:val="20"/>
                <w:szCs w:val="20"/>
              </w:rPr>
            </w:pPr>
            <w:r w:rsidRPr="007E7C7E">
              <w:rPr>
                <w:rFonts w:ascii="Times New Roman" w:hAnsi="Times New Roman" w:cs="Times New Roman"/>
                <w:sz w:val="20"/>
                <w:szCs w:val="20"/>
              </w:rPr>
              <w:t>Maternal and Child Health Journal</w:t>
            </w:r>
          </w:p>
        </w:tc>
      </w:tr>
      <w:tr w:rsidR="00443FE2" w:rsidRPr="007E7C7E" w:rsidTr="007E7C7E">
        <w:tc>
          <w:tcPr>
            <w:tcW w:w="2520" w:type="dxa"/>
            <w:shd w:val="clear" w:color="auto" w:fill="auto"/>
          </w:tcPr>
          <w:p w:rsidR="00443FE2" w:rsidRPr="007E7C7E" w:rsidRDefault="00443FE2" w:rsidP="002B4708">
            <w:pPr>
              <w:rPr>
                <w:rFonts w:ascii="Times New Roman" w:hAnsi="Times New Roman" w:cs="Times New Roman"/>
                <w:sz w:val="20"/>
                <w:szCs w:val="20"/>
              </w:rPr>
            </w:pPr>
            <w:r w:rsidRPr="007E7C7E">
              <w:rPr>
                <w:rFonts w:ascii="Times New Roman" w:hAnsi="Times New Roman" w:cs="Times New Roman"/>
                <w:sz w:val="20"/>
                <w:szCs w:val="20"/>
              </w:rPr>
              <w:t xml:space="preserve">1997 – </w:t>
            </w:r>
            <w:r w:rsidR="002B4708">
              <w:rPr>
                <w:rFonts w:ascii="Times New Roman" w:hAnsi="Times New Roman" w:cs="Times New Roman"/>
                <w:sz w:val="20"/>
                <w:szCs w:val="20"/>
              </w:rPr>
              <w:t>7/2010</w:t>
            </w:r>
          </w:p>
        </w:tc>
        <w:tc>
          <w:tcPr>
            <w:tcW w:w="6750" w:type="dxa"/>
            <w:shd w:val="clear" w:color="auto" w:fill="auto"/>
          </w:tcPr>
          <w:p w:rsidR="00443FE2" w:rsidRPr="007E7C7E" w:rsidRDefault="00443FE2" w:rsidP="00D568B7">
            <w:pPr>
              <w:rPr>
                <w:rFonts w:ascii="Times New Roman" w:hAnsi="Times New Roman" w:cs="Times New Roman"/>
                <w:sz w:val="20"/>
                <w:szCs w:val="20"/>
              </w:rPr>
            </w:pPr>
            <w:r w:rsidRPr="007E7C7E">
              <w:rPr>
                <w:rFonts w:ascii="Times New Roman" w:hAnsi="Times New Roman" w:cs="Times New Roman"/>
                <w:sz w:val="20"/>
                <w:szCs w:val="20"/>
              </w:rPr>
              <w:t>Journal of Health Care for Poor and Underserved</w:t>
            </w:r>
          </w:p>
        </w:tc>
      </w:tr>
      <w:tr w:rsidR="00BE0567" w:rsidRPr="007E7C7E" w:rsidTr="007E7C7E">
        <w:tc>
          <w:tcPr>
            <w:tcW w:w="2520" w:type="dxa"/>
            <w:shd w:val="clear" w:color="auto" w:fill="auto"/>
          </w:tcPr>
          <w:p w:rsidR="00BE0567" w:rsidRPr="007E7C7E" w:rsidRDefault="00443FE2" w:rsidP="002B4708">
            <w:pPr>
              <w:rPr>
                <w:rFonts w:ascii="Times New Roman" w:hAnsi="Times New Roman" w:cs="Times New Roman"/>
                <w:sz w:val="20"/>
                <w:szCs w:val="20"/>
              </w:rPr>
            </w:pPr>
            <w:r w:rsidRPr="007E7C7E">
              <w:rPr>
                <w:rFonts w:ascii="Times New Roman" w:hAnsi="Times New Roman" w:cs="Times New Roman"/>
                <w:sz w:val="20"/>
                <w:szCs w:val="20"/>
              </w:rPr>
              <w:t xml:space="preserve">6/1998 – </w:t>
            </w:r>
            <w:r w:rsidR="002B4708">
              <w:rPr>
                <w:rFonts w:ascii="Times New Roman" w:hAnsi="Times New Roman" w:cs="Times New Roman"/>
                <w:sz w:val="20"/>
                <w:szCs w:val="20"/>
              </w:rPr>
              <w:t>7/2007</w:t>
            </w:r>
          </w:p>
        </w:tc>
        <w:tc>
          <w:tcPr>
            <w:tcW w:w="6750" w:type="dxa"/>
            <w:shd w:val="clear" w:color="auto" w:fill="auto"/>
          </w:tcPr>
          <w:p w:rsidR="00BE0567" w:rsidRPr="007E7C7E" w:rsidRDefault="00443FE2" w:rsidP="00D568B7">
            <w:pPr>
              <w:rPr>
                <w:rFonts w:ascii="Times New Roman" w:hAnsi="Times New Roman" w:cs="Times New Roman"/>
                <w:sz w:val="20"/>
                <w:szCs w:val="20"/>
              </w:rPr>
            </w:pPr>
            <w:r w:rsidRPr="007E7C7E">
              <w:rPr>
                <w:rFonts w:ascii="Times New Roman" w:hAnsi="Times New Roman" w:cs="Times New Roman"/>
                <w:sz w:val="20"/>
                <w:szCs w:val="20"/>
              </w:rPr>
              <w:t>Journal of Pediatric Psychology</w:t>
            </w:r>
          </w:p>
        </w:tc>
      </w:tr>
      <w:tr w:rsidR="00BE0567" w:rsidRPr="007E7C7E" w:rsidTr="007E7C7E">
        <w:tc>
          <w:tcPr>
            <w:tcW w:w="2520" w:type="dxa"/>
            <w:shd w:val="clear" w:color="auto" w:fill="auto"/>
          </w:tcPr>
          <w:p w:rsidR="00BE0567" w:rsidRPr="007E7C7E" w:rsidRDefault="00443FE2" w:rsidP="002B4708">
            <w:pPr>
              <w:rPr>
                <w:rFonts w:ascii="Times New Roman" w:hAnsi="Times New Roman" w:cs="Times New Roman"/>
                <w:sz w:val="20"/>
                <w:szCs w:val="20"/>
              </w:rPr>
            </w:pPr>
            <w:r w:rsidRPr="007E7C7E">
              <w:rPr>
                <w:rFonts w:ascii="Times New Roman" w:hAnsi="Times New Roman" w:cs="Times New Roman"/>
                <w:sz w:val="20"/>
                <w:szCs w:val="20"/>
              </w:rPr>
              <w:t xml:space="preserve">1/1999 – </w:t>
            </w:r>
            <w:r w:rsidR="002B4708">
              <w:rPr>
                <w:rFonts w:ascii="Times New Roman" w:hAnsi="Times New Roman" w:cs="Times New Roman"/>
                <w:sz w:val="20"/>
                <w:szCs w:val="20"/>
              </w:rPr>
              <w:t>7/2007</w:t>
            </w:r>
          </w:p>
        </w:tc>
        <w:tc>
          <w:tcPr>
            <w:tcW w:w="6750" w:type="dxa"/>
            <w:shd w:val="clear" w:color="auto" w:fill="auto"/>
          </w:tcPr>
          <w:p w:rsidR="00BE0567" w:rsidRPr="007E7C7E" w:rsidRDefault="00443FE2" w:rsidP="00D568B7">
            <w:pPr>
              <w:rPr>
                <w:rFonts w:ascii="Times New Roman" w:hAnsi="Times New Roman" w:cs="Times New Roman"/>
                <w:sz w:val="20"/>
                <w:szCs w:val="20"/>
              </w:rPr>
            </w:pPr>
            <w:r w:rsidRPr="007E7C7E">
              <w:rPr>
                <w:rFonts w:ascii="Times New Roman" w:hAnsi="Times New Roman" w:cs="Times New Roman"/>
                <w:sz w:val="20"/>
                <w:szCs w:val="20"/>
              </w:rPr>
              <w:t>Health Education &amp; Behavior</w:t>
            </w:r>
          </w:p>
        </w:tc>
      </w:tr>
      <w:tr w:rsidR="00BE0567" w:rsidRPr="007E7C7E" w:rsidTr="007E7C7E">
        <w:tc>
          <w:tcPr>
            <w:tcW w:w="2520" w:type="dxa"/>
            <w:shd w:val="clear" w:color="auto" w:fill="auto"/>
          </w:tcPr>
          <w:p w:rsidR="00BE0567" w:rsidRPr="007E7C7E" w:rsidRDefault="002B4708" w:rsidP="002B4708">
            <w:pPr>
              <w:rPr>
                <w:rFonts w:ascii="Times New Roman" w:hAnsi="Times New Roman" w:cs="Times New Roman"/>
                <w:sz w:val="20"/>
                <w:szCs w:val="20"/>
              </w:rPr>
            </w:pPr>
            <w:r>
              <w:rPr>
                <w:rFonts w:ascii="Times New Roman" w:hAnsi="Times New Roman" w:cs="Times New Roman"/>
                <w:sz w:val="20"/>
                <w:szCs w:val="20"/>
              </w:rPr>
              <w:t>1/</w:t>
            </w:r>
            <w:r w:rsidR="00443FE2" w:rsidRPr="007E7C7E">
              <w:rPr>
                <w:rFonts w:ascii="Times New Roman" w:hAnsi="Times New Roman" w:cs="Times New Roman"/>
                <w:sz w:val="20"/>
                <w:szCs w:val="20"/>
              </w:rPr>
              <w:t xml:space="preserve">2000 – </w:t>
            </w:r>
            <w:r>
              <w:rPr>
                <w:rFonts w:ascii="Times New Roman" w:hAnsi="Times New Roman" w:cs="Times New Roman"/>
                <w:sz w:val="20"/>
                <w:szCs w:val="20"/>
              </w:rPr>
              <w:t>2/2010</w:t>
            </w:r>
          </w:p>
        </w:tc>
        <w:tc>
          <w:tcPr>
            <w:tcW w:w="6750" w:type="dxa"/>
            <w:shd w:val="clear" w:color="auto" w:fill="auto"/>
          </w:tcPr>
          <w:p w:rsidR="00BE0567" w:rsidRPr="007E7C7E" w:rsidRDefault="00443FE2" w:rsidP="00D568B7">
            <w:pPr>
              <w:rPr>
                <w:rFonts w:ascii="Times New Roman" w:hAnsi="Times New Roman" w:cs="Times New Roman"/>
                <w:sz w:val="20"/>
                <w:szCs w:val="20"/>
              </w:rPr>
            </w:pPr>
            <w:r w:rsidRPr="007E7C7E">
              <w:rPr>
                <w:rFonts w:ascii="Times New Roman" w:hAnsi="Times New Roman" w:cs="Times New Roman"/>
                <w:sz w:val="20"/>
                <w:szCs w:val="20"/>
              </w:rPr>
              <w:t>Journal of the National Medical Association</w:t>
            </w:r>
          </w:p>
        </w:tc>
      </w:tr>
      <w:tr w:rsidR="00BE0567" w:rsidRPr="007E7C7E" w:rsidTr="007E7C7E">
        <w:tc>
          <w:tcPr>
            <w:tcW w:w="2520" w:type="dxa"/>
            <w:shd w:val="clear" w:color="auto" w:fill="auto"/>
          </w:tcPr>
          <w:p w:rsidR="00BE0567" w:rsidRPr="007E7C7E" w:rsidRDefault="00443FE2" w:rsidP="00D568B7">
            <w:pPr>
              <w:rPr>
                <w:rFonts w:ascii="Times New Roman" w:hAnsi="Times New Roman" w:cs="Times New Roman"/>
                <w:sz w:val="20"/>
                <w:szCs w:val="20"/>
              </w:rPr>
            </w:pPr>
            <w:r w:rsidRPr="007E7C7E">
              <w:rPr>
                <w:rFonts w:ascii="Times New Roman" w:hAnsi="Times New Roman" w:cs="Times New Roman"/>
                <w:sz w:val="20"/>
                <w:szCs w:val="20"/>
              </w:rPr>
              <w:t>12/2001-present</w:t>
            </w:r>
          </w:p>
        </w:tc>
        <w:tc>
          <w:tcPr>
            <w:tcW w:w="6750" w:type="dxa"/>
            <w:shd w:val="clear" w:color="auto" w:fill="auto"/>
          </w:tcPr>
          <w:p w:rsidR="00BE0567" w:rsidRPr="007E7C7E" w:rsidRDefault="00443FE2" w:rsidP="00D568B7">
            <w:pPr>
              <w:rPr>
                <w:rFonts w:ascii="Times New Roman" w:hAnsi="Times New Roman" w:cs="Times New Roman"/>
                <w:sz w:val="20"/>
                <w:szCs w:val="20"/>
              </w:rPr>
            </w:pPr>
            <w:r w:rsidRPr="007E7C7E">
              <w:rPr>
                <w:rFonts w:ascii="Times New Roman" w:hAnsi="Times New Roman" w:cs="Times New Roman"/>
                <w:sz w:val="20"/>
                <w:szCs w:val="20"/>
              </w:rPr>
              <w:t>Archives of Disease in Children</w:t>
            </w:r>
          </w:p>
        </w:tc>
      </w:tr>
      <w:tr w:rsidR="00BE0567" w:rsidRPr="007E7C7E" w:rsidTr="007E7C7E">
        <w:tc>
          <w:tcPr>
            <w:tcW w:w="2520" w:type="dxa"/>
            <w:shd w:val="clear" w:color="auto" w:fill="auto"/>
          </w:tcPr>
          <w:p w:rsidR="00BE0567" w:rsidRPr="007E7C7E" w:rsidRDefault="00443FE2" w:rsidP="00D568B7">
            <w:pPr>
              <w:rPr>
                <w:rFonts w:ascii="Times New Roman" w:hAnsi="Times New Roman" w:cs="Times New Roman"/>
                <w:sz w:val="20"/>
                <w:szCs w:val="20"/>
              </w:rPr>
            </w:pPr>
            <w:r w:rsidRPr="007E7C7E">
              <w:rPr>
                <w:rFonts w:ascii="Times New Roman" w:hAnsi="Times New Roman" w:cs="Times New Roman"/>
                <w:sz w:val="20"/>
                <w:szCs w:val="20"/>
              </w:rPr>
              <w:t>6/2001-present</w:t>
            </w:r>
          </w:p>
        </w:tc>
        <w:tc>
          <w:tcPr>
            <w:tcW w:w="6750" w:type="dxa"/>
            <w:shd w:val="clear" w:color="auto" w:fill="auto"/>
          </w:tcPr>
          <w:p w:rsidR="00BE0567" w:rsidRPr="007E7C7E" w:rsidRDefault="00443FE2" w:rsidP="00D568B7">
            <w:pPr>
              <w:rPr>
                <w:rFonts w:ascii="Times New Roman" w:hAnsi="Times New Roman" w:cs="Times New Roman"/>
                <w:sz w:val="20"/>
                <w:szCs w:val="20"/>
              </w:rPr>
            </w:pPr>
            <w:r w:rsidRPr="007E7C7E">
              <w:rPr>
                <w:rFonts w:ascii="Times New Roman" w:hAnsi="Times New Roman" w:cs="Times New Roman"/>
                <w:sz w:val="20"/>
                <w:szCs w:val="20"/>
              </w:rPr>
              <w:t>Journal of General Internal Medicine</w:t>
            </w:r>
          </w:p>
        </w:tc>
      </w:tr>
      <w:tr w:rsidR="00BE0567" w:rsidRPr="007E7C7E" w:rsidTr="007E7C7E">
        <w:tc>
          <w:tcPr>
            <w:tcW w:w="2520" w:type="dxa"/>
            <w:shd w:val="clear" w:color="auto" w:fill="auto"/>
          </w:tcPr>
          <w:p w:rsidR="00BE0567" w:rsidRPr="007E7C7E" w:rsidRDefault="00443FE2" w:rsidP="00D568B7">
            <w:pPr>
              <w:rPr>
                <w:rFonts w:ascii="Times New Roman" w:hAnsi="Times New Roman" w:cs="Times New Roman"/>
                <w:sz w:val="20"/>
                <w:szCs w:val="20"/>
              </w:rPr>
            </w:pPr>
            <w:r w:rsidRPr="007E7C7E">
              <w:rPr>
                <w:rFonts w:ascii="Times New Roman" w:hAnsi="Times New Roman" w:cs="Times New Roman"/>
                <w:sz w:val="20"/>
                <w:szCs w:val="20"/>
              </w:rPr>
              <w:t>2002 – present</w:t>
            </w:r>
          </w:p>
        </w:tc>
        <w:tc>
          <w:tcPr>
            <w:tcW w:w="6750" w:type="dxa"/>
            <w:shd w:val="clear" w:color="auto" w:fill="auto"/>
          </w:tcPr>
          <w:p w:rsidR="00BE0567" w:rsidRPr="007E7C7E" w:rsidRDefault="00443FE2" w:rsidP="00D568B7">
            <w:pPr>
              <w:rPr>
                <w:rFonts w:ascii="Times New Roman" w:hAnsi="Times New Roman" w:cs="Times New Roman"/>
                <w:sz w:val="20"/>
                <w:szCs w:val="20"/>
              </w:rPr>
            </w:pPr>
            <w:r w:rsidRPr="007E7C7E">
              <w:rPr>
                <w:rFonts w:ascii="Times New Roman" w:hAnsi="Times New Roman" w:cs="Times New Roman"/>
                <w:sz w:val="20"/>
                <w:szCs w:val="20"/>
              </w:rPr>
              <w:t>Archives of Pediatrics and Adolescent Medicine</w:t>
            </w:r>
          </w:p>
        </w:tc>
      </w:tr>
      <w:tr w:rsidR="009C5E9E" w:rsidRPr="007E7C7E" w:rsidTr="007E7C7E">
        <w:tc>
          <w:tcPr>
            <w:tcW w:w="2520" w:type="dxa"/>
            <w:shd w:val="clear" w:color="auto" w:fill="auto"/>
          </w:tcPr>
          <w:p w:rsidR="009C5E9E" w:rsidRPr="007E7C7E" w:rsidRDefault="009C5E9E" w:rsidP="00D568B7">
            <w:pPr>
              <w:rPr>
                <w:rFonts w:ascii="Times New Roman" w:hAnsi="Times New Roman" w:cs="Times New Roman"/>
                <w:sz w:val="20"/>
                <w:szCs w:val="20"/>
              </w:rPr>
            </w:pPr>
            <w:r w:rsidRPr="007E7C7E">
              <w:rPr>
                <w:rFonts w:ascii="Times New Roman" w:hAnsi="Times New Roman" w:cs="Times New Roman"/>
                <w:sz w:val="20"/>
                <w:szCs w:val="20"/>
              </w:rPr>
              <w:t>2008 – present</w:t>
            </w:r>
          </w:p>
        </w:tc>
        <w:tc>
          <w:tcPr>
            <w:tcW w:w="6750" w:type="dxa"/>
            <w:shd w:val="clear" w:color="auto" w:fill="auto"/>
          </w:tcPr>
          <w:p w:rsidR="009C5E9E" w:rsidRPr="007E7C7E" w:rsidRDefault="009C5E9E" w:rsidP="00D568B7">
            <w:pPr>
              <w:rPr>
                <w:rFonts w:ascii="Times New Roman" w:hAnsi="Times New Roman" w:cs="Times New Roman"/>
                <w:sz w:val="20"/>
                <w:szCs w:val="20"/>
              </w:rPr>
            </w:pPr>
            <w:r w:rsidRPr="007E7C7E">
              <w:rPr>
                <w:rFonts w:ascii="Times New Roman" w:hAnsi="Times New Roman" w:cs="Times New Roman"/>
                <w:sz w:val="20"/>
                <w:szCs w:val="20"/>
              </w:rPr>
              <w:t>Journal of Applied Social Psychology</w:t>
            </w:r>
          </w:p>
        </w:tc>
      </w:tr>
      <w:tr w:rsidR="00E533DC" w:rsidRPr="007E7C7E" w:rsidTr="007E7C7E">
        <w:tc>
          <w:tcPr>
            <w:tcW w:w="2520" w:type="dxa"/>
            <w:shd w:val="clear" w:color="auto" w:fill="auto"/>
          </w:tcPr>
          <w:p w:rsidR="00E533DC" w:rsidRPr="007E7C7E" w:rsidRDefault="00E533DC" w:rsidP="00D568B7">
            <w:pPr>
              <w:rPr>
                <w:rFonts w:ascii="Times New Roman" w:hAnsi="Times New Roman" w:cs="Times New Roman"/>
                <w:sz w:val="20"/>
                <w:szCs w:val="20"/>
              </w:rPr>
            </w:pPr>
            <w:r>
              <w:rPr>
                <w:rFonts w:ascii="Times New Roman" w:hAnsi="Times New Roman" w:cs="Times New Roman"/>
                <w:sz w:val="20"/>
                <w:szCs w:val="20"/>
              </w:rPr>
              <w:t>2008- present</w:t>
            </w:r>
          </w:p>
        </w:tc>
        <w:tc>
          <w:tcPr>
            <w:tcW w:w="6750" w:type="dxa"/>
            <w:shd w:val="clear" w:color="auto" w:fill="auto"/>
          </w:tcPr>
          <w:p w:rsidR="00E533DC" w:rsidRPr="007E7C7E" w:rsidRDefault="00E533DC" w:rsidP="00D568B7">
            <w:pPr>
              <w:rPr>
                <w:rFonts w:ascii="Times New Roman" w:hAnsi="Times New Roman" w:cs="Times New Roman"/>
                <w:sz w:val="20"/>
                <w:szCs w:val="20"/>
              </w:rPr>
            </w:pPr>
            <w:r>
              <w:rPr>
                <w:rFonts w:ascii="Times New Roman" w:hAnsi="Times New Roman" w:cs="Times New Roman"/>
                <w:sz w:val="20"/>
                <w:szCs w:val="20"/>
              </w:rPr>
              <w:t>American Journal of Preventive Medicine</w:t>
            </w:r>
          </w:p>
        </w:tc>
      </w:tr>
      <w:tr w:rsidR="002C310A" w:rsidRPr="007E7C7E" w:rsidTr="007E7C7E">
        <w:tc>
          <w:tcPr>
            <w:tcW w:w="2520" w:type="dxa"/>
            <w:shd w:val="clear" w:color="auto" w:fill="auto"/>
          </w:tcPr>
          <w:p w:rsidR="002C310A" w:rsidRPr="007E7C7E" w:rsidRDefault="002C310A" w:rsidP="00D568B7">
            <w:pPr>
              <w:rPr>
                <w:rFonts w:ascii="Times New Roman" w:hAnsi="Times New Roman" w:cs="Times New Roman"/>
                <w:sz w:val="20"/>
                <w:szCs w:val="20"/>
              </w:rPr>
            </w:pPr>
            <w:r w:rsidRPr="007E7C7E">
              <w:rPr>
                <w:rFonts w:ascii="Times New Roman" w:hAnsi="Times New Roman" w:cs="Times New Roman"/>
                <w:sz w:val="20"/>
                <w:szCs w:val="20"/>
              </w:rPr>
              <w:t>2009</w:t>
            </w:r>
            <w:r w:rsidR="00C8557E" w:rsidRPr="007E7C7E">
              <w:rPr>
                <w:rFonts w:ascii="Times New Roman" w:hAnsi="Times New Roman" w:cs="Times New Roman"/>
                <w:sz w:val="20"/>
                <w:szCs w:val="20"/>
              </w:rPr>
              <w:t xml:space="preserve"> </w:t>
            </w:r>
            <w:r w:rsidRPr="007E7C7E">
              <w:rPr>
                <w:rFonts w:ascii="Times New Roman" w:hAnsi="Times New Roman" w:cs="Times New Roman"/>
                <w:sz w:val="20"/>
                <w:szCs w:val="20"/>
              </w:rPr>
              <w:t>-</w:t>
            </w:r>
            <w:r w:rsidR="00C8557E" w:rsidRPr="007E7C7E">
              <w:rPr>
                <w:rFonts w:ascii="Times New Roman" w:hAnsi="Times New Roman" w:cs="Times New Roman"/>
                <w:sz w:val="20"/>
                <w:szCs w:val="20"/>
              </w:rPr>
              <w:t xml:space="preserve"> </w:t>
            </w:r>
            <w:r w:rsidRPr="007E7C7E">
              <w:rPr>
                <w:rFonts w:ascii="Times New Roman" w:hAnsi="Times New Roman" w:cs="Times New Roman"/>
                <w:sz w:val="20"/>
                <w:szCs w:val="20"/>
              </w:rPr>
              <w:t>present</w:t>
            </w:r>
          </w:p>
        </w:tc>
        <w:tc>
          <w:tcPr>
            <w:tcW w:w="6750" w:type="dxa"/>
            <w:shd w:val="clear" w:color="auto" w:fill="auto"/>
          </w:tcPr>
          <w:p w:rsidR="002C310A" w:rsidRPr="007E7C7E" w:rsidRDefault="00C8557E" w:rsidP="00D568B7">
            <w:pPr>
              <w:rPr>
                <w:rFonts w:ascii="Times New Roman" w:hAnsi="Times New Roman" w:cs="Times New Roman"/>
                <w:sz w:val="20"/>
                <w:szCs w:val="20"/>
              </w:rPr>
            </w:pPr>
            <w:r w:rsidRPr="007E7C7E">
              <w:rPr>
                <w:rFonts w:ascii="Times New Roman" w:hAnsi="Times New Roman" w:cs="Times New Roman"/>
                <w:sz w:val="20"/>
                <w:szCs w:val="20"/>
              </w:rPr>
              <w:t>Journal of Pediatric Hematology/Oncology</w:t>
            </w:r>
          </w:p>
        </w:tc>
      </w:tr>
      <w:tr w:rsidR="00C8557E" w:rsidRPr="007E7C7E" w:rsidTr="007E7C7E">
        <w:tc>
          <w:tcPr>
            <w:tcW w:w="2520" w:type="dxa"/>
            <w:shd w:val="clear" w:color="auto" w:fill="auto"/>
          </w:tcPr>
          <w:p w:rsidR="00C8557E" w:rsidRPr="007E7C7E" w:rsidRDefault="00C8557E" w:rsidP="00D568B7">
            <w:pPr>
              <w:rPr>
                <w:rFonts w:ascii="Times New Roman" w:hAnsi="Times New Roman" w:cs="Times New Roman"/>
                <w:sz w:val="20"/>
                <w:szCs w:val="20"/>
              </w:rPr>
            </w:pPr>
            <w:r w:rsidRPr="007E7C7E">
              <w:rPr>
                <w:rFonts w:ascii="Times New Roman" w:hAnsi="Times New Roman" w:cs="Times New Roman"/>
                <w:sz w:val="20"/>
                <w:szCs w:val="20"/>
              </w:rPr>
              <w:t>2010 - present</w:t>
            </w:r>
          </w:p>
        </w:tc>
        <w:tc>
          <w:tcPr>
            <w:tcW w:w="6750" w:type="dxa"/>
            <w:shd w:val="clear" w:color="auto" w:fill="auto"/>
          </w:tcPr>
          <w:p w:rsidR="00C8557E" w:rsidRPr="007E7C7E" w:rsidRDefault="00C8557E" w:rsidP="00D568B7">
            <w:pPr>
              <w:rPr>
                <w:rFonts w:ascii="Times New Roman" w:hAnsi="Times New Roman" w:cs="Times New Roman"/>
                <w:sz w:val="20"/>
                <w:szCs w:val="20"/>
              </w:rPr>
            </w:pPr>
            <w:r w:rsidRPr="007E7C7E">
              <w:rPr>
                <w:rFonts w:ascii="Times New Roman" w:hAnsi="Times New Roman" w:cs="Times New Roman"/>
                <w:sz w:val="20"/>
                <w:szCs w:val="20"/>
              </w:rPr>
              <w:t>Ethnicity and Health</w:t>
            </w:r>
          </w:p>
        </w:tc>
      </w:tr>
      <w:tr w:rsidR="004C338F" w:rsidRPr="007E7C7E" w:rsidTr="007E7C7E">
        <w:tc>
          <w:tcPr>
            <w:tcW w:w="2520" w:type="dxa"/>
            <w:shd w:val="clear" w:color="auto" w:fill="auto"/>
          </w:tcPr>
          <w:p w:rsidR="004C338F" w:rsidRDefault="004C338F" w:rsidP="00D568B7">
            <w:pPr>
              <w:rPr>
                <w:rFonts w:ascii="Times New Roman" w:hAnsi="Times New Roman" w:cs="Times New Roman"/>
                <w:sz w:val="20"/>
                <w:szCs w:val="20"/>
              </w:rPr>
            </w:pPr>
            <w:r>
              <w:rPr>
                <w:rFonts w:ascii="Times New Roman" w:hAnsi="Times New Roman" w:cs="Times New Roman"/>
                <w:sz w:val="20"/>
                <w:szCs w:val="20"/>
              </w:rPr>
              <w:lastRenderedPageBreak/>
              <w:t>2010</w:t>
            </w:r>
          </w:p>
        </w:tc>
        <w:tc>
          <w:tcPr>
            <w:tcW w:w="6750" w:type="dxa"/>
            <w:shd w:val="clear" w:color="auto" w:fill="auto"/>
          </w:tcPr>
          <w:p w:rsidR="004C338F" w:rsidRDefault="004C338F" w:rsidP="00D568B7">
            <w:pPr>
              <w:rPr>
                <w:rFonts w:ascii="Times New Roman" w:hAnsi="Times New Roman" w:cs="Times New Roman"/>
                <w:sz w:val="20"/>
                <w:szCs w:val="20"/>
              </w:rPr>
            </w:pPr>
            <w:r w:rsidRPr="004C338F">
              <w:rPr>
                <w:rFonts w:ascii="Times New Roman" w:hAnsi="Times New Roman" w:cs="Times New Roman"/>
                <w:sz w:val="20"/>
                <w:szCs w:val="20"/>
              </w:rPr>
              <w:t>Journal of General Internal Medicine</w:t>
            </w:r>
          </w:p>
        </w:tc>
      </w:tr>
      <w:tr w:rsidR="00144EAB" w:rsidRPr="007E7C7E" w:rsidTr="007E7C7E">
        <w:tc>
          <w:tcPr>
            <w:tcW w:w="2520" w:type="dxa"/>
            <w:shd w:val="clear" w:color="auto" w:fill="auto"/>
          </w:tcPr>
          <w:p w:rsidR="00144EAB" w:rsidRPr="007E7C7E" w:rsidRDefault="00144EAB" w:rsidP="00D568B7">
            <w:pPr>
              <w:rPr>
                <w:rFonts w:ascii="Times New Roman" w:hAnsi="Times New Roman" w:cs="Times New Roman"/>
                <w:sz w:val="20"/>
                <w:szCs w:val="20"/>
              </w:rPr>
            </w:pPr>
            <w:r>
              <w:rPr>
                <w:rFonts w:ascii="Times New Roman" w:hAnsi="Times New Roman" w:cs="Times New Roman"/>
                <w:sz w:val="20"/>
                <w:szCs w:val="20"/>
              </w:rPr>
              <w:t>2012 - present</w:t>
            </w:r>
          </w:p>
        </w:tc>
        <w:tc>
          <w:tcPr>
            <w:tcW w:w="6750" w:type="dxa"/>
            <w:shd w:val="clear" w:color="auto" w:fill="auto"/>
          </w:tcPr>
          <w:p w:rsidR="00144EAB" w:rsidRPr="007E7C7E" w:rsidRDefault="00144EAB" w:rsidP="00D568B7">
            <w:pPr>
              <w:rPr>
                <w:rFonts w:ascii="Times New Roman" w:hAnsi="Times New Roman" w:cs="Times New Roman"/>
                <w:sz w:val="20"/>
                <w:szCs w:val="20"/>
              </w:rPr>
            </w:pPr>
            <w:r>
              <w:rPr>
                <w:rFonts w:ascii="Times New Roman" w:hAnsi="Times New Roman" w:cs="Times New Roman"/>
                <w:sz w:val="20"/>
                <w:szCs w:val="20"/>
              </w:rPr>
              <w:t>British Medical Journal</w:t>
            </w:r>
          </w:p>
        </w:tc>
      </w:tr>
      <w:tr w:rsidR="00195DB2" w:rsidRPr="007E7C7E" w:rsidTr="007E7C7E">
        <w:tc>
          <w:tcPr>
            <w:tcW w:w="2520" w:type="dxa"/>
            <w:shd w:val="clear" w:color="auto" w:fill="auto"/>
          </w:tcPr>
          <w:p w:rsidR="00195DB2" w:rsidRDefault="00195DB2" w:rsidP="00D568B7">
            <w:pPr>
              <w:rPr>
                <w:rFonts w:ascii="Times New Roman" w:hAnsi="Times New Roman" w:cs="Times New Roman"/>
                <w:sz w:val="20"/>
                <w:szCs w:val="20"/>
              </w:rPr>
            </w:pPr>
            <w:r>
              <w:rPr>
                <w:rFonts w:ascii="Times New Roman" w:hAnsi="Times New Roman" w:cs="Times New Roman"/>
                <w:sz w:val="20"/>
                <w:szCs w:val="20"/>
              </w:rPr>
              <w:t>2012 - present</w:t>
            </w:r>
          </w:p>
        </w:tc>
        <w:tc>
          <w:tcPr>
            <w:tcW w:w="6750" w:type="dxa"/>
            <w:shd w:val="clear" w:color="auto" w:fill="auto"/>
          </w:tcPr>
          <w:p w:rsidR="00195DB2" w:rsidRDefault="00195DB2" w:rsidP="00D568B7">
            <w:pPr>
              <w:rPr>
                <w:rFonts w:ascii="Times New Roman" w:hAnsi="Times New Roman" w:cs="Times New Roman"/>
                <w:sz w:val="20"/>
                <w:szCs w:val="20"/>
              </w:rPr>
            </w:pPr>
            <w:r w:rsidRPr="00195DB2">
              <w:rPr>
                <w:rFonts w:ascii="Times New Roman" w:hAnsi="Times New Roman" w:cs="Times New Roman"/>
                <w:sz w:val="20"/>
                <w:szCs w:val="20"/>
              </w:rPr>
              <w:t xml:space="preserve">British Journal of </w:t>
            </w:r>
            <w:proofErr w:type="spellStart"/>
            <w:r w:rsidRPr="00195DB2">
              <w:rPr>
                <w:rFonts w:ascii="Times New Roman" w:hAnsi="Times New Roman" w:cs="Times New Roman"/>
                <w:sz w:val="20"/>
                <w:szCs w:val="20"/>
              </w:rPr>
              <w:t>Heamatology</w:t>
            </w:r>
            <w:proofErr w:type="spellEnd"/>
          </w:p>
        </w:tc>
      </w:tr>
      <w:tr w:rsidR="00E533DC" w:rsidRPr="007E7C7E" w:rsidTr="007E7C7E">
        <w:tc>
          <w:tcPr>
            <w:tcW w:w="2520" w:type="dxa"/>
            <w:shd w:val="clear" w:color="auto" w:fill="auto"/>
          </w:tcPr>
          <w:p w:rsidR="00E533DC" w:rsidRDefault="00E533DC" w:rsidP="00D568B7">
            <w:pPr>
              <w:rPr>
                <w:rFonts w:ascii="Times New Roman" w:hAnsi="Times New Roman" w:cs="Times New Roman"/>
                <w:sz w:val="20"/>
                <w:szCs w:val="20"/>
              </w:rPr>
            </w:pPr>
            <w:r>
              <w:rPr>
                <w:rFonts w:ascii="Times New Roman" w:hAnsi="Times New Roman" w:cs="Times New Roman"/>
                <w:sz w:val="20"/>
                <w:szCs w:val="20"/>
              </w:rPr>
              <w:t>2012</w:t>
            </w:r>
          </w:p>
        </w:tc>
        <w:tc>
          <w:tcPr>
            <w:tcW w:w="6750" w:type="dxa"/>
            <w:shd w:val="clear" w:color="auto" w:fill="auto"/>
          </w:tcPr>
          <w:p w:rsidR="00E533DC" w:rsidRPr="00195DB2" w:rsidRDefault="00E533DC" w:rsidP="00D568B7">
            <w:pPr>
              <w:rPr>
                <w:rFonts w:ascii="Times New Roman" w:hAnsi="Times New Roman" w:cs="Times New Roman"/>
                <w:sz w:val="20"/>
                <w:szCs w:val="20"/>
              </w:rPr>
            </w:pPr>
            <w:r>
              <w:rPr>
                <w:rFonts w:ascii="Times New Roman" w:hAnsi="Times New Roman" w:cs="Times New Roman"/>
                <w:sz w:val="20"/>
                <w:szCs w:val="20"/>
              </w:rPr>
              <w:t>Contemporary Clinical Trails</w:t>
            </w:r>
          </w:p>
        </w:tc>
      </w:tr>
      <w:tr w:rsidR="00E533DC" w:rsidRPr="007E7C7E" w:rsidTr="007E7C7E">
        <w:tc>
          <w:tcPr>
            <w:tcW w:w="2520" w:type="dxa"/>
            <w:shd w:val="clear" w:color="auto" w:fill="auto"/>
          </w:tcPr>
          <w:p w:rsidR="00E533DC" w:rsidRDefault="00E533DC" w:rsidP="00D568B7">
            <w:pPr>
              <w:rPr>
                <w:rFonts w:ascii="Times New Roman" w:hAnsi="Times New Roman" w:cs="Times New Roman"/>
                <w:sz w:val="20"/>
                <w:szCs w:val="20"/>
              </w:rPr>
            </w:pPr>
            <w:r>
              <w:rPr>
                <w:rFonts w:ascii="Times New Roman" w:hAnsi="Times New Roman" w:cs="Times New Roman"/>
                <w:sz w:val="20"/>
                <w:szCs w:val="20"/>
              </w:rPr>
              <w:t>2013</w:t>
            </w:r>
          </w:p>
        </w:tc>
        <w:tc>
          <w:tcPr>
            <w:tcW w:w="6750" w:type="dxa"/>
            <w:shd w:val="clear" w:color="auto" w:fill="auto"/>
          </w:tcPr>
          <w:p w:rsidR="00E533DC" w:rsidRDefault="00E533DC" w:rsidP="00D568B7">
            <w:pPr>
              <w:rPr>
                <w:rFonts w:ascii="Times New Roman" w:hAnsi="Times New Roman" w:cs="Times New Roman"/>
                <w:sz w:val="20"/>
                <w:szCs w:val="20"/>
              </w:rPr>
            </w:pPr>
            <w:r w:rsidRPr="00E533DC">
              <w:rPr>
                <w:rFonts w:ascii="Times New Roman" w:hAnsi="Times New Roman" w:cs="Times New Roman"/>
                <w:sz w:val="20"/>
                <w:szCs w:val="20"/>
              </w:rPr>
              <w:t>Journal of the National Medical Association</w:t>
            </w:r>
          </w:p>
        </w:tc>
      </w:tr>
      <w:tr w:rsidR="004C338F" w:rsidRPr="007E7C7E" w:rsidTr="007E7C7E">
        <w:tc>
          <w:tcPr>
            <w:tcW w:w="2520" w:type="dxa"/>
            <w:shd w:val="clear" w:color="auto" w:fill="auto"/>
          </w:tcPr>
          <w:p w:rsidR="004C338F" w:rsidRDefault="004C338F" w:rsidP="00D568B7">
            <w:pPr>
              <w:rPr>
                <w:rFonts w:ascii="Times New Roman" w:hAnsi="Times New Roman" w:cs="Times New Roman"/>
                <w:sz w:val="20"/>
                <w:szCs w:val="20"/>
              </w:rPr>
            </w:pPr>
            <w:r>
              <w:rPr>
                <w:rFonts w:ascii="Times New Roman" w:hAnsi="Times New Roman" w:cs="Times New Roman"/>
                <w:sz w:val="20"/>
                <w:szCs w:val="20"/>
              </w:rPr>
              <w:t>2013 - present</w:t>
            </w:r>
          </w:p>
        </w:tc>
        <w:tc>
          <w:tcPr>
            <w:tcW w:w="6750" w:type="dxa"/>
            <w:shd w:val="clear" w:color="auto" w:fill="auto"/>
          </w:tcPr>
          <w:p w:rsidR="004C338F" w:rsidRDefault="004C338F" w:rsidP="00D568B7">
            <w:pPr>
              <w:rPr>
                <w:rFonts w:ascii="Times New Roman" w:hAnsi="Times New Roman" w:cs="Times New Roman"/>
                <w:sz w:val="20"/>
                <w:szCs w:val="20"/>
              </w:rPr>
            </w:pPr>
            <w:proofErr w:type="spellStart"/>
            <w:r w:rsidRPr="004C338F">
              <w:rPr>
                <w:rFonts w:ascii="Times New Roman" w:hAnsi="Times New Roman" w:cs="Times New Roman"/>
                <w:sz w:val="20"/>
                <w:szCs w:val="20"/>
              </w:rPr>
              <w:t>BioMed</w:t>
            </w:r>
            <w:proofErr w:type="spellEnd"/>
            <w:r w:rsidRPr="004C338F">
              <w:rPr>
                <w:rFonts w:ascii="Times New Roman" w:hAnsi="Times New Roman" w:cs="Times New Roman"/>
                <w:sz w:val="20"/>
                <w:szCs w:val="20"/>
              </w:rPr>
              <w:t xml:space="preserve"> Research International</w:t>
            </w:r>
          </w:p>
        </w:tc>
      </w:tr>
      <w:tr w:rsidR="00A7733B" w:rsidRPr="007E7C7E" w:rsidTr="007E7C7E">
        <w:tc>
          <w:tcPr>
            <w:tcW w:w="2520" w:type="dxa"/>
            <w:shd w:val="clear" w:color="auto" w:fill="auto"/>
          </w:tcPr>
          <w:p w:rsidR="00A7733B" w:rsidRDefault="00A7733B" w:rsidP="00D568B7">
            <w:pPr>
              <w:rPr>
                <w:rFonts w:ascii="Times New Roman" w:hAnsi="Times New Roman" w:cs="Times New Roman"/>
                <w:sz w:val="20"/>
                <w:szCs w:val="20"/>
              </w:rPr>
            </w:pPr>
            <w:r>
              <w:rPr>
                <w:rFonts w:ascii="Times New Roman" w:hAnsi="Times New Roman" w:cs="Times New Roman"/>
                <w:sz w:val="20"/>
                <w:szCs w:val="20"/>
              </w:rPr>
              <w:t>2013 – present</w:t>
            </w:r>
          </w:p>
        </w:tc>
        <w:tc>
          <w:tcPr>
            <w:tcW w:w="6750" w:type="dxa"/>
            <w:shd w:val="clear" w:color="auto" w:fill="auto"/>
          </w:tcPr>
          <w:p w:rsidR="00A7733B" w:rsidRPr="00195DB2" w:rsidRDefault="00A7733B" w:rsidP="00D568B7">
            <w:pPr>
              <w:rPr>
                <w:rFonts w:ascii="Times New Roman" w:hAnsi="Times New Roman" w:cs="Times New Roman"/>
                <w:sz w:val="20"/>
                <w:szCs w:val="20"/>
              </w:rPr>
            </w:pPr>
            <w:r>
              <w:rPr>
                <w:rFonts w:ascii="Times New Roman" w:hAnsi="Times New Roman" w:cs="Times New Roman"/>
                <w:sz w:val="20"/>
                <w:szCs w:val="20"/>
              </w:rPr>
              <w:t>Journal of Genetic Counseling</w:t>
            </w:r>
          </w:p>
        </w:tc>
      </w:tr>
      <w:tr w:rsidR="005909A2" w:rsidRPr="007E7C7E" w:rsidTr="007E7C7E">
        <w:tc>
          <w:tcPr>
            <w:tcW w:w="2520" w:type="dxa"/>
            <w:shd w:val="clear" w:color="auto" w:fill="auto"/>
          </w:tcPr>
          <w:p w:rsidR="005909A2" w:rsidRDefault="005909A2" w:rsidP="00D568B7">
            <w:pPr>
              <w:rPr>
                <w:rFonts w:ascii="Times New Roman" w:hAnsi="Times New Roman" w:cs="Times New Roman"/>
                <w:sz w:val="20"/>
                <w:szCs w:val="20"/>
              </w:rPr>
            </w:pPr>
            <w:r>
              <w:rPr>
                <w:rFonts w:ascii="Times New Roman" w:hAnsi="Times New Roman" w:cs="Times New Roman"/>
                <w:sz w:val="20"/>
                <w:szCs w:val="20"/>
              </w:rPr>
              <w:t>2013 – present</w:t>
            </w:r>
          </w:p>
        </w:tc>
        <w:tc>
          <w:tcPr>
            <w:tcW w:w="6750" w:type="dxa"/>
            <w:shd w:val="clear" w:color="auto" w:fill="auto"/>
          </w:tcPr>
          <w:p w:rsidR="005909A2" w:rsidRDefault="005909A2" w:rsidP="00D568B7">
            <w:pPr>
              <w:rPr>
                <w:rFonts w:ascii="Times New Roman" w:hAnsi="Times New Roman" w:cs="Times New Roman"/>
                <w:sz w:val="20"/>
                <w:szCs w:val="20"/>
              </w:rPr>
            </w:pPr>
            <w:r>
              <w:rPr>
                <w:rFonts w:ascii="Times New Roman" w:hAnsi="Times New Roman" w:cs="Times New Roman"/>
                <w:sz w:val="20"/>
                <w:szCs w:val="20"/>
              </w:rPr>
              <w:t>Journal of Pediatric Nursing</w:t>
            </w:r>
          </w:p>
        </w:tc>
      </w:tr>
      <w:tr w:rsidR="004C338F" w:rsidRPr="007E7C7E" w:rsidTr="007E7C7E">
        <w:tc>
          <w:tcPr>
            <w:tcW w:w="2520" w:type="dxa"/>
            <w:shd w:val="clear" w:color="auto" w:fill="auto"/>
          </w:tcPr>
          <w:p w:rsidR="004C338F" w:rsidRDefault="004C338F" w:rsidP="00D568B7">
            <w:pPr>
              <w:rPr>
                <w:rFonts w:ascii="Times New Roman" w:hAnsi="Times New Roman" w:cs="Times New Roman"/>
                <w:sz w:val="20"/>
                <w:szCs w:val="20"/>
              </w:rPr>
            </w:pPr>
            <w:r>
              <w:rPr>
                <w:rFonts w:ascii="Times New Roman" w:hAnsi="Times New Roman" w:cs="Times New Roman"/>
                <w:sz w:val="20"/>
                <w:szCs w:val="20"/>
              </w:rPr>
              <w:t>2015 - present</w:t>
            </w:r>
          </w:p>
        </w:tc>
        <w:tc>
          <w:tcPr>
            <w:tcW w:w="6750" w:type="dxa"/>
            <w:shd w:val="clear" w:color="auto" w:fill="auto"/>
          </w:tcPr>
          <w:p w:rsidR="004C338F" w:rsidRDefault="004C338F" w:rsidP="00D568B7">
            <w:pPr>
              <w:rPr>
                <w:rFonts w:ascii="Times New Roman" w:hAnsi="Times New Roman" w:cs="Times New Roman"/>
                <w:sz w:val="20"/>
                <w:szCs w:val="20"/>
              </w:rPr>
            </w:pPr>
            <w:r w:rsidRPr="004C338F">
              <w:rPr>
                <w:rFonts w:ascii="Times New Roman" w:hAnsi="Times New Roman" w:cs="Times New Roman"/>
                <w:sz w:val="20"/>
                <w:szCs w:val="20"/>
              </w:rPr>
              <w:t>BMC Central</w:t>
            </w:r>
          </w:p>
        </w:tc>
      </w:tr>
      <w:tr w:rsidR="001C1F3C" w:rsidRPr="007E7C7E" w:rsidTr="007E7C7E">
        <w:tc>
          <w:tcPr>
            <w:tcW w:w="2520" w:type="dxa"/>
            <w:shd w:val="clear" w:color="auto" w:fill="auto"/>
          </w:tcPr>
          <w:p w:rsidR="001C1F3C" w:rsidRDefault="001C1F3C" w:rsidP="00D568B7">
            <w:pPr>
              <w:rPr>
                <w:rFonts w:ascii="Times New Roman" w:hAnsi="Times New Roman" w:cs="Times New Roman"/>
                <w:sz w:val="20"/>
                <w:szCs w:val="20"/>
              </w:rPr>
            </w:pPr>
            <w:r>
              <w:rPr>
                <w:rFonts w:ascii="Times New Roman" w:hAnsi="Times New Roman" w:cs="Times New Roman"/>
                <w:sz w:val="20"/>
                <w:szCs w:val="20"/>
              </w:rPr>
              <w:t>2016 - present</w:t>
            </w:r>
          </w:p>
        </w:tc>
        <w:tc>
          <w:tcPr>
            <w:tcW w:w="6750" w:type="dxa"/>
            <w:shd w:val="clear" w:color="auto" w:fill="auto"/>
          </w:tcPr>
          <w:p w:rsidR="001C1F3C" w:rsidRPr="00FE542F" w:rsidRDefault="001C1F3C" w:rsidP="00D568B7">
            <w:pPr>
              <w:rPr>
                <w:rFonts w:ascii="Times New Roman" w:hAnsi="Times New Roman" w:cs="Times New Roman"/>
                <w:sz w:val="20"/>
                <w:szCs w:val="20"/>
              </w:rPr>
            </w:pPr>
            <w:r w:rsidRPr="001C1F3C">
              <w:rPr>
                <w:rFonts w:ascii="Times New Roman" w:hAnsi="Times New Roman" w:cs="Times New Roman"/>
                <w:sz w:val="20"/>
                <w:szCs w:val="20"/>
              </w:rPr>
              <w:t>Social Science &amp; Medicine</w:t>
            </w:r>
          </w:p>
        </w:tc>
      </w:tr>
      <w:tr w:rsidR="00FE542F" w:rsidRPr="007E7C7E" w:rsidTr="007E7C7E">
        <w:tc>
          <w:tcPr>
            <w:tcW w:w="2520" w:type="dxa"/>
            <w:shd w:val="clear" w:color="auto" w:fill="auto"/>
          </w:tcPr>
          <w:p w:rsidR="00FE542F" w:rsidRDefault="00FE542F" w:rsidP="00D568B7">
            <w:pPr>
              <w:rPr>
                <w:rFonts w:ascii="Times New Roman" w:hAnsi="Times New Roman" w:cs="Times New Roman"/>
                <w:sz w:val="20"/>
                <w:szCs w:val="20"/>
              </w:rPr>
            </w:pPr>
            <w:r>
              <w:rPr>
                <w:rFonts w:ascii="Times New Roman" w:hAnsi="Times New Roman" w:cs="Times New Roman"/>
                <w:sz w:val="20"/>
                <w:szCs w:val="20"/>
              </w:rPr>
              <w:t>2016 - present</w:t>
            </w:r>
          </w:p>
        </w:tc>
        <w:tc>
          <w:tcPr>
            <w:tcW w:w="6750" w:type="dxa"/>
            <w:shd w:val="clear" w:color="auto" w:fill="auto"/>
          </w:tcPr>
          <w:p w:rsidR="00FE542F" w:rsidRDefault="00FE542F" w:rsidP="00D568B7">
            <w:pPr>
              <w:rPr>
                <w:rFonts w:ascii="Times New Roman" w:hAnsi="Times New Roman" w:cs="Times New Roman"/>
                <w:sz w:val="20"/>
                <w:szCs w:val="20"/>
              </w:rPr>
            </w:pPr>
            <w:r w:rsidRPr="00FE542F">
              <w:rPr>
                <w:rFonts w:ascii="Times New Roman" w:hAnsi="Times New Roman" w:cs="Times New Roman"/>
                <w:sz w:val="20"/>
                <w:szCs w:val="20"/>
              </w:rPr>
              <w:t>International Journal of Sports Science and Coaching</w:t>
            </w:r>
          </w:p>
        </w:tc>
      </w:tr>
      <w:tr w:rsidR="004C338F" w:rsidRPr="007E7C7E" w:rsidTr="007E7C7E">
        <w:tc>
          <w:tcPr>
            <w:tcW w:w="2520" w:type="dxa"/>
            <w:shd w:val="clear" w:color="auto" w:fill="auto"/>
          </w:tcPr>
          <w:p w:rsidR="004C338F" w:rsidRDefault="004C338F" w:rsidP="00D568B7">
            <w:pPr>
              <w:rPr>
                <w:rFonts w:ascii="Times New Roman" w:hAnsi="Times New Roman" w:cs="Times New Roman"/>
                <w:sz w:val="20"/>
                <w:szCs w:val="20"/>
              </w:rPr>
            </w:pPr>
            <w:r>
              <w:rPr>
                <w:rFonts w:ascii="Times New Roman" w:hAnsi="Times New Roman" w:cs="Times New Roman"/>
                <w:sz w:val="20"/>
                <w:szCs w:val="20"/>
              </w:rPr>
              <w:t>2017 - present</w:t>
            </w:r>
          </w:p>
        </w:tc>
        <w:tc>
          <w:tcPr>
            <w:tcW w:w="6750" w:type="dxa"/>
            <w:shd w:val="clear" w:color="auto" w:fill="auto"/>
          </w:tcPr>
          <w:p w:rsidR="004C338F" w:rsidRPr="00FE542F" w:rsidRDefault="004C338F" w:rsidP="00D568B7">
            <w:pPr>
              <w:rPr>
                <w:rFonts w:ascii="Times New Roman" w:hAnsi="Times New Roman" w:cs="Times New Roman"/>
                <w:sz w:val="20"/>
                <w:szCs w:val="20"/>
              </w:rPr>
            </w:pPr>
            <w:r>
              <w:rPr>
                <w:rFonts w:ascii="Times New Roman" w:hAnsi="Times New Roman" w:cs="Times New Roman"/>
                <w:sz w:val="20"/>
                <w:szCs w:val="20"/>
              </w:rPr>
              <w:t>Evaluation and Program Planning</w:t>
            </w:r>
          </w:p>
        </w:tc>
      </w:tr>
      <w:tr w:rsidR="004C338F" w:rsidRPr="007E7C7E" w:rsidTr="007E7C7E">
        <w:tc>
          <w:tcPr>
            <w:tcW w:w="2520" w:type="dxa"/>
            <w:shd w:val="clear" w:color="auto" w:fill="auto"/>
          </w:tcPr>
          <w:p w:rsidR="004C338F" w:rsidRDefault="004C338F" w:rsidP="00D568B7">
            <w:pPr>
              <w:rPr>
                <w:rFonts w:ascii="Times New Roman" w:hAnsi="Times New Roman" w:cs="Times New Roman"/>
                <w:sz w:val="20"/>
                <w:szCs w:val="20"/>
              </w:rPr>
            </w:pPr>
            <w:r>
              <w:rPr>
                <w:rFonts w:ascii="Times New Roman" w:hAnsi="Times New Roman" w:cs="Times New Roman"/>
                <w:sz w:val="20"/>
                <w:szCs w:val="20"/>
              </w:rPr>
              <w:t>2017</w:t>
            </w:r>
          </w:p>
        </w:tc>
        <w:tc>
          <w:tcPr>
            <w:tcW w:w="6750" w:type="dxa"/>
            <w:shd w:val="clear" w:color="auto" w:fill="auto"/>
          </w:tcPr>
          <w:p w:rsidR="004C338F" w:rsidRDefault="004C338F" w:rsidP="00D568B7">
            <w:pPr>
              <w:rPr>
                <w:rFonts w:ascii="Times New Roman" w:hAnsi="Times New Roman" w:cs="Times New Roman"/>
                <w:sz w:val="20"/>
                <w:szCs w:val="20"/>
              </w:rPr>
            </w:pPr>
            <w:r w:rsidRPr="004C338F">
              <w:rPr>
                <w:rFonts w:ascii="Times New Roman" w:hAnsi="Times New Roman" w:cs="Times New Roman"/>
                <w:sz w:val="20"/>
                <w:szCs w:val="20"/>
              </w:rPr>
              <w:t>The Patient - Patient-Centered Outcomes Research</w:t>
            </w:r>
          </w:p>
        </w:tc>
      </w:tr>
    </w:tbl>
    <w:p w:rsidR="00B20E66" w:rsidRDefault="00B20E66" w:rsidP="00B20E66"/>
    <w:p w:rsidR="00986F4E" w:rsidRPr="002829FC" w:rsidRDefault="00A4514B" w:rsidP="002829FC">
      <w:pPr>
        <w:ind w:firstLine="720"/>
        <w:rPr>
          <w:rStyle w:val="Strong"/>
          <w:rFonts w:ascii="Times New Roman" w:hAnsi="Times New Roman"/>
          <w:b w:val="0"/>
          <w:bCs w:val="0"/>
          <w:sz w:val="22"/>
          <w:szCs w:val="22"/>
        </w:rPr>
      </w:pPr>
      <w:r w:rsidRPr="00A4514B">
        <w:rPr>
          <w:rFonts w:ascii="Times New Roman" w:hAnsi="Times New Roman" w:cs="Times New Roman"/>
          <w:sz w:val="22"/>
          <w:szCs w:val="22"/>
        </w:rPr>
        <w:t>3.</w:t>
      </w:r>
      <w:r w:rsidRPr="00A4514B">
        <w:rPr>
          <w:rFonts w:ascii="Times New Roman" w:hAnsi="Times New Roman" w:cs="Times New Roman"/>
          <w:sz w:val="22"/>
          <w:szCs w:val="22"/>
        </w:rPr>
        <w:tab/>
      </w:r>
      <w:r w:rsidR="0086574A" w:rsidRPr="006C5BC2">
        <w:rPr>
          <w:rFonts w:ascii="Times New Roman" w:hAnsi="Times New Roman" w:cs="Times New Roman"/>
          <w:b/>
          <w:sz w:val="20"/>
          <w:szCs w:val="20"/>
          <w:u w:val="single"/>
        </w:rPr>
        <w:t>Grant Reviewer</w:t>
      </w:r>
    </w:p>
    <w:p w:rsidR="002829FC" w:rsidRDefault="002829FC" w:rsidP="002829FC">
      <w:pPr>
        <w:ind w:left="720"/>
        <w:rPr>
          <w:rFonts w:ascii="Times New Roman" w:hAnsi="Times New Roman" w:cs="Times New Roman"/>
          <w:b/>
          <w:bCs/>
          <w:sz w:val="20"/>
          <w:szCs w:val="20"/>
        </w:rPr>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140"/>
        <w:gridCol w:w="3060"/>
        <w:gridCol w:w="1710"/>
      </w:tblGrid>
      <w:tr w:rsidR="007E7C7E" w:rsidRPr="007E7C7E" w:rsidTr="007E7C7E">
        <w:tc>
          <w:tcPr>
            <w:tcW w:w="1080" w:type="dxa"/>
            <w:shd w:val="clear" w:color="auto" w:fill="auto"/>
          </w:tcPr>
          <w:p w:rsidR="002829FC" w:rsidRPr="007E7C7E" w:rsidRDefault="002829FC"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Dates Served</w:t>
            </w:r>
          </w:p>
        </w:tc>
        <w:tc>
          <w:tcPr>
            <w:tcW w:w="4140" w:type="dxa"/>
            <w:shd w:val="clear" w:color="auto" w:fill="auto"/>
          </w:tcPr>
          <w:p w:rsidR="002829FC" w:rsidRPr="007E7C7E" w:rsidRDefault="002829FC"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Grant Initiative/Name</w:t>
            </w:r>
          </w:p>
        </w:tc>
        <w:tc>
          <w:tcPr>
            <w:tcW w:w="3060" w:type="dxa"/>
            <w:shd w:val="clear" w:color="auto" w:fill="auto"/>
          </w:tcPr>
          <w:p w:rsidR="002829FC" w:rsidRPr="007E7C7E" w:rsidRDefault="002829FC"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Affiliation/Agency</w:t>
            </w:r>
          </w:p>
        </w:tc>
        <w:tc>
          <w:tcPr>
            <w:tcW w:w="1710" w:type="dxa"/>
            <w:shd w:val="clear" w:color="auto" w:fill="auto"/>
          </w:tcPr>
          <w:p w:rsidR="002829FC" w:rsidRPr="007E7C7E" w:rsidRDefault="002829FC"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Designation &amp; Position</w:t>
            </w:r>
          </w:p>
        </w:tc>
      </w:tr>
      <w:tr w:rsidR="005C14D4" w:rsidRPr="00A36CEF" w:rsidTr="001D1087">
        <w:tc>
          <w:tcPr>
            <w:tcW w:w="1080" w:type="dxa"/>
            <w:shd w:val="clear" w:color="auto" w:fill="auto"/>
          </w:tcPr>
          <w:p w:rsidR="005C14D4" w:rsidRDefault="005C14D4" w:rsidP="001D1087">
            <w:pPr>
              <w:rPr>
                <w:rFonts w:ascii="Times New Roman" w:hAnsi="Times New Roman" w:cs="Times New Roman"/>
                <w:sz w:val="20"/>
                <w:szCs w:val="20"/>
              </w:rPr>
            </w:pPr>
            <w:r>
              <w:rPr>
                <w:rFonts w:ascii="Times New Roman" w:hAnsi="Times New Roman" w:cs="Times New Roman"/>
                <w:sz w:val="20"/>
                <w:szCs w:val="20"/>
              </w:rPr>
              <w:t>2/2019</w:t>
            </w:r>
          </w:p>
        </w:tc>
        <w:tc>
          <w:tcPr>
            <w:tcW w:w="4140" w:type="dxa"/>
            <w:shd w:val="clear" w:color="auto" w:fill="auto"/>
          </w:tcPr>
          <w:p w:rsidR="005C14D4" w:rsidRPr="00FD5E42" w:rsidRDefault="005C14D4" w:rsidP="00FD5E42">
            <w:pPr>
              <w:rPr>
                <w:rFonts w:ascii="Times New Roman" w:hAnsi="Times New Roman" w:cs="Times New Roman"/>
                <w:bCs/>
                <w:color w:val="000000"/>
                <w:sz w:val="20"/>
                <w:szCs w:val="20"/>
              </w:rPr>
            </w:pPr>
            <w:r w:rsidRPr="005C14D4">
              <w:rPr>
                <w:rFonts w:ascii="Times New Roman" w:hAnsi="Times New Roman" w:cs="Times New Roman"/>
                <w:bCs/>
                <w:color w:val="000000"/>
                <w:sz w:val="20"/>
                <w:szCs w:val="20"/>
              </w:rPr>
              <w:t>AHRQ Mentored Research Scientist Research Career Development Award</w:t>
            </w:r>
          </w:p>
        </w:tc>
        <w:tc>
          <w:tcPr>
            <w:tcW w:w="3060" w:type="dxa"/>
            <w:shd w:val="clear" w:color="auto" w:fill="auto"/>
          </w:tcPr>
          <w:p w:rsidR="005C14D4" w:rsidRDefault="005C14D4" w:rsidP="001D1087">
            <w:pPr>
              <w:jc w:val="center"/>
              <w:rPr>
                <w:rFonts w:ascii="Times New Roman" w:hAnsi="Times New Roman" w:cs="Times New Roman"/>
                <w:sz w:val="20"/>
                <w:szCs w:val="20"/>
              </w:rPr>
            </w:pPr>
          </w:p>
          <w:p w:rsidR="005C14D4" w:rsidRDefault="005C14D4" w:rsidP="001D1087">
            <w:pPr>
              <w:jc w:val="center"/>
              <w:rPr>
                <w:rFonts w:ascii="Times New Roman" w:hAnsi="Times New Roman" w:cs="Times New Roman"/>
                <w:sz w:val="20"/>
                <w:szCs w:val="20"/>
              </w:rPr>
            </w:pPr>
            <w:r>
              <w:rPr>
                <w:rFonts w:ascii="Times New Roman" w:hAnsi="Times New Roman" w:cs="Times New Roman"/>
                <w:sz w:val="20"/>
                <w:szCs w:val="20"/>
              </w:rPr>
              <w:t>AHRQ</w:t>
            </w:r>
          </w:p>
        </w:tc>
        <w:tc>
          <w:tcPr>
            <w:tcW w:w="1710" w:type="dxa"/>
            <w:shd w:val="clear" w:color="auto" w:fill="auto"/>
          </w:tcPr>
          <w:p w:rsidR="005C14D4" w:rsidRDefault="005C14D4" w:rsidP="001D1087">
            <w:pPr>
              <w:jc w:val="center"/>
              <w:rPr>
                <w:rFonts w:ascii="Times New Roman" w:hAnsi="Times New Roman" w:cs="Times New Roman"/>
                <w:b/>
                <w:bCs/>
                <w:color w:val="000000"/>
                <w:sz w:val="20"/>
                <w:szCs w:val="20"/>
              </w:rPr>
            </w:pPr>
          </w:p>
          <w:p w:rsidR="005C14D4" w:rsidRDefault="005C14D4" w:rsidP="001D108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Member</w:t>
            </w:r>
          </w:p>
        </w:tc>
      </w:tr>
      <w:tr w:rsidR="005C14D4" w:rsidRPr="00A36CEF" w:rsidTr="001D1087">
        <w:tc>
          <w:tcPr>
            <w:tcW w:w="1080" w:type="dxa"/>
            <w:shd w:val="clear" w:color="auto" w:fill="auto"/>
          </w:tcPr>
          <w:p w:rsidR="00A54053" w:rsidRDefault="00A54053" w:rsidP="001D1087">
            <w:pPr>
              <w:rPr>
                <w:rFonts w:ascii="Times New Roman" w:hAnsi="Times New Roman" w:cs="Times New Roman"/>
                <w:sz w:val="20"/>
                <w:szCs w:val="20"/>
              </w:rPr>
            </w:pPr>
          </w:p>
          <w:p w:rsidR="005C14D4" w:rsidRDefault="005C14D4" w:rsidP="001D1087">
            <w:pPr>
              <w:rPr>
                <w:rFonts w:ascii="Times New Roman" w:hAnsi="Times New Roman" w:cs="Times New Roman"/>
                <w:sz w:val="20"/>
                <w:szCs w:val="20"/>
              </w:rPr>
            </w:pPr>
            <w:r>
              <w:rPr>
                <w:rFonts w:ascii="Times New Roman" w:hAnsi="Times New Roman" w:cs="Times New Roman"/>
                <w:sz w:val="20"/>
                <w:szCs w:val="20"/>
              </w:rPr>
              <w:t>2/2019</w:t>
            </w:r>
          </w:p>
        </w:tc>
        <w:tc>
          <w:tcPr>
            <w:tcW w:w="4140" w:type="dxa"/>
            <w:shd w:val="clear" w:color="auto" w:fill="auto"/>
          </w:tcPr>
          <w:p w:rsidR="005C14D4" w:rsidRPr="00FD5E42" w:rsidRDefault="005C14D4" w:rsidP="00FD5E42">
            <w:pPr>
              <w:rPr>
                <w:rFonts w:ascii="Times New Roman" w:hAnsi="Times New Roman" w:cs="Times New Roman"/>
                <w:bCs/>
                <w:color w:val="000000"/>
                <w:sz w:val="20"/>
                <w:szCs w:val="20"/>
              </w:rPr>
            </w:pPr>
            <w:r w:rsidRPr="005C14D4">
              <w:rPr>
                <w:rFonts w:ascii="Times New Roman" w:hAnsi="Times New Roman" w:cs="Times New Roman"/>
                <w:bCs/>
                <w:color w:val="000000"/>
                <w:sz w:val="20"/>
                <w:szCs w:val="20"/>
              </w:rPr>
              <w:t>Review Template for R01 PA15-180-Understanding and Improving Diagnostic Safety in Ambulatory Care  Incidence and Contributing Factors-1</w:t>
            </w:r>
          </w:p>
        </w:tc>
        <w:tc>
          <w:tcPr>
            <w:tcW w:w="3060" w:type="dxa"/>
            <w:shd w:val="clear" w:color="auto" w:fill="auto"/>
          </w:tcPr>
          <w:p w:rsidR="005C14D4" w:rsidRDefault="005C14D4" w:rsidP="001D1087">
            <w:pPr>
              <w:jc w:val="center"/>
              <w:rPr>
                <w:rFonts w:ascii="Times New Roman" w:hAnsi="Times New Roman" w:cs="Times New Roman"/>
                <w:sz w:val="20"/>
                <w:szCs w:val="20"/>
              </w:rPr>
            </w:pPr>
          </w:p>
          <w:p w:rsidR="005C14D4" w:rsidRDefault="005C14D4" w:rsidP="001D1087">
            <w:pPr>
              <w:jc w:val="center"/>
              <w:rPr>
                <w:rFonts w:ascii="Times New Roman" w:hAnsi="Times New Roman" w:cs="Times New Roman"/>
                <w:sz w:val="20"/>
                <w:szCs w:val="20"/>
              </w:rPr>
            </w:pPr>
          </w:p>
          <w:p w:rsidR="005C14D4" w:rsidRDefault="005C14D4" w:rsidP="001D1087">
            <w:pPr>
              <w:jc w:val="center"/>
              <w:rPr>
                <w:rFonts w:ascii="Times New Roman" w:hAnsi="Times New Roman" w:cs="Times New Roman"/>
                <w:sz w:val="20"/>
                <w:szCs w:val="20"/>
              </w:rPr>
            </w:pPr>
            <w:r>
              <w:rPr>
                <w:rFonts w:ascii="Times New Roman" w:hAnsi="Times New Roman" w:cs="Times New Roman"/>
                <w:sz w:val="20"/>
                <w:szCs w:val="20"/>
              </w:rPr>
              <w:t>AHRQ</w:t>
            </w:r>
          </w:p>
        </w:tc>
        <w:tc>
          <w:tcPr>
            <w:tcW w:w="1710" w:type="dxa"/>
            <w:shd w:val="clear" w:color="auto" w:fill="auto"/>
          </w:tcPr>
          <w:p w:rsidR="005C14D4" w:rsidRDefault="005C14D4" w:rsidP="001D1087">
            <w:pPr>
              <w:jc w:val="center"/>
              <w:rPr>
                <w:rFonts w:ascii="Times New Roman" w:hAnsi="Times New Roman" w:cs="Times New Roman"/>
                <w:b/>
                <w:bCs/>
                <w:color w:val="000000"/>
                <w:sz w:val="20"/>
                <w:szCs w:val="20"/>
              </w:rPr>
            </w:pPr>
          </w:p>
          <w:p w:rsidR="005C14D4" w:rsidRDefault="005C14D4" w:rsidP="001D1087">
            <w:pPr>
              <w:jc w:val="center"/>
              <w:rPr>
                <w:rFonts w:ascii="Times New Roman" w:hAnsi="Times New Roman" w:cs="Times New Roman"/>
                <w:b/>
                <w:bCs/>
                <w:color w:val="000000"/>
                <w:sz w:val="20"/>
                <w:szCs w:val="20"/>
              </w:rPr>
            </w:pPr>
          </w:p>
          <w:p w:rsidR="005C14D4" w:rsidRDefault="005C14D4" w:rsidP="001D108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Member</w:t>
            </w:r>
          </w:p>
        </w:tc>
      </w:tr>
      <w:tr w:rsidR="003E6113" w:rsidRPr="00A36CEF" w:rsidTr="001D1087">
        <w:tc>
          <w:tcPr>
            <w:tcW w:w="1080" w:type="dxa"/>
            <w:shd w:val="clear" w:color="auto" w:fill="auto"/>
          </w:tcPr>
          <w:p w:rsidR="003E6113" w:rsidRDefault="003E6113" w:rsidP="001D1087">
            <w:pPr>
              <w:rPr>
                <w:rFonts w:ascii="Times New Roman" w:hAnsi="Times New Roman" w:cs="Times New Roman"/>
                <w:sz w:val="20"/>
                <w:szCs w:val="20"/>
              </w:rPr>
            </w:pPr>
            <w:r>
              <w:rPr>
                <w:rFonts w:ascii="Times New Roman" w:hAnsi="Times New Roman" w:cs="Times New Roman"/>
                <w:sz w:val="20"/>
                <w:szCs w:val="20"/>
              </w:rPr>
              <w:t>9/2018</w:t>
            </w:r>
          </w:p>
        </w:tc>
        <w:tc>
          <w:tcPr>
            <w:tcW w:w="4140" w:type="dxa"/>
            <w:shd w:val="clear" w:color="auto" w:fill="auto"/>
          </w:tcPr>
          <w:p w:rsidR="003E6113" w:rsidRPr="00FD5E42" w:rsidRDefault="003E6113" w:rsidP="00FD5E42">
            <w:pPr>
              <w:rPr>
                <w:rFonts w:ascii="Times New Roman" w:hAnsi="Times New Roman" w:cs="Times New Roman"/>
                <w:bCs/>
                <w:color w:val="000000"/>
                <w:sz w:val="20"/>
                <w:szCs w:val="20"/>
              </w:rPr>
            </w:pPr>
            <w:r w:rsidRPr="00FD5E42">
              <w:rPr>
                <w:rFonts w:ascii="Times New Roman" w:hAnsi="Times New Roman" w:cs="Times New Roman"/>
                <w:bCs/>
                <w:color w:val="000000"/>
                <w:sz w:val="20"/>
                <w:szCs w:val="20"/>
              </w:rPr>
              <w:t>OEREP</w:t>
            </w:r>
            <w:r>
              <w:t xml:space="preserve"> </w:t>
            </w:r>
            <w:r w:rsidRPr="00FD5E42">
              <w:rPr>
                <w:rFonts w:ascii="Times New Roman" w:hAnsi="Times New Roman" w:cs="Times New Roman"/>
                <w:bCs/>
                <w:color w:val="000000"/>
                <w:sz w:val="20"/>
                <w:szCs w:val="20"/>
              </w:rPr>
              <w:t>– Special Emphasis panel</w:t>
            </w:r>
          </w:p>
        </w:tc>
        <w:tc>
          <w:tcPr>
            <w:tcW w:w="3060" w:type="dxa"/>
            <w:shd w:val="clear" w:color="auto" w:fill="auto"/>
          </w:tcPr>
          <w:p w:rsidR="003E6113" w:rsidRDefault="003E6113" w:rsidP="001D1087">
            <w:pPr>
              <w:jc w:val="center"/>
              <w:rPr>
                <w:rFonts w:ascii="Times New Roman" w:hAnsi="Times New Roman" w:cs="Times New Roman"/>
                <w:sz w:val="20"/>
                <w:szCs w:val="20"/>
              </w:rPr>
            </w:pPr>
            <w:r>
              <w:rPr>
                <w:rFonts w:ascii="Times New Roman" w:hAnsi="Times New Roman" w:cs="Times New Roman"/>
                <w:sz w:val="20"/>
                <w:szCs w:val="20"/>
              </w:rPr>
              <w:t>AHRQ</w:t>
            </w:r>
          </w:p>
        </w:tc>
        <w:tc>
          <w:tcPr>
            <w:tcW w:w="1710" w:type="dxa"/>
            <w:shd w:val="clear" w:color="auto" w:fill="auto"/>
          </w:tcPr>
          <w:p w:rsidR="003E6113" w:rsidRDefault="003E6113" w:rsidP="001D108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Member</w:t>
            </w:r>
          </w:p>
        </w:tc>
      </w:tr>
      <w:tr w:rsidR="001A7F28" w:rsidRPr="00A36CEF" w:rsidTr="001D1087">
        <w:tc>
          <w:tcPr>
            <w:tcW w:w="1080" w:type="dxa"/>
            <w:shd w:val="clear" w:color="auto" w:fill="auto"/>
          </w:tcPr>
          <w:p w:rsidR="001A7F28" w:rsidRDefault="001A7F28" w:rsidP="001D1087">
            <w:pPr>
              <w:rPr>
                <w:rFonts w:ascii="Times New Roman" w:hAnsi="Times New Roman" w:cs="Times New Roman"/>
                <w:sz w:val="20"/>
                <w:szCs w:val="20"/>
              </w:rPr>
            </w:pPr>
          </w:p>
          <w:p w:rsidR="001A7F28" w:rsidRDefault="001A7F28" w:rsidP="001D1087">
            <w:pPr>
              <w:rPr>
                <w:rFonts w:ascii="Times New Roman" w:hAnsi="Times New Roman" w:cs="Times New Roman"/>
                <w:sz w:val="20"/>
                <w:szCs w:val="20"/>
              </w:rPr>
            </w:pPr>
            <w:r>
              <w:rPr>
                <w:rFonts w:ascii="Times New Roman" w:hAnsi="Times New Roman" w:cs="Times New Roman"/>
                <w:sz w:val="20"/>
                <w:szCs w:val="20"/>
              </w:rPr>
              <w:t>8/2018</w:t>
            </w:r>
          </w:p>
        </w:tc>
        <w:tc>
          <w:tcPr>
            <w:tcW w:w="4140" w:type="dxa"/>
            <w:shd w:val="clear" w:color="auto" w:fill="auto"/>
          </w:tcPr>
          <w:p w:rsidR="001A7F28" w:rsidRPr="00FD5E42" w:rsidRDefault="001A7F28" w:rsidP="001A7F28">
            <w:pPr>
              <w:rPr>
                <w:rFonts w:ascii="Times New Roman" w:hAnsi="Times New Roman" w:cs="Times New Roman"/>
                <w:bCs/>
                <w:color w:val="000000"/>
                <w:sz w:val="20"/>
                <w:szCs w:val="20"/>
              </w:rPr>
            </w:pPr>
            <w:r w:rsidRPr="001A7F28">
              <w:rPr>
                <w:rFonts w:ascii="Times New Roman" w:hAnsi="Times New Roman" w:cs="Times New Roman"/>
                <w:bCs/>
                <w:color w:val="000000"/>
                <w:sz w:val="20"/>
                <w:szCs w:val="20"/>
              </w:rPr>
              <w:t>Health Promotion and Disease Prevention Research Centers– Special Emphasis panel</w:t>
            </w:r>
          </w:p>
        </w:tc>
        <w:tc>
          <w:tcPr>
            <w:tcW w:w="3060" w:type="dxa"/>
            <w:shd w:val="clear" w:color="auto" w:fill="auto"/>
          </w:tcPr>
          <w:p w:rsidR="001A7F28" w:rsidRDefault="001A7F28" w:rsidP="001D1087">
            <w:pPr>
              <w:jc w:val="center"/>
              <w:rPr>
                <w:rFonts w:ascii="Times New Roman" w:hAnsi="Times New Roman" w:cs="Times New Roman"/>
                <w:sz w:val="20"/>
                <w:szCs w:val="20"/>
              </w:rPr>
            </w:pPr>
          </w:p>
          <w:p w:rsidR="001A7F28" w:rsidRDefault="001A7F28" w:rsidP="001D1087">
            <w:pPr>
              <w:jc w:val="center"/>
              <w:rPr>
                <w:rFonts w:ascii="Times New Roman" w:hAnsi="Times New Roman" w:cs="Times New Roman"/>
                <w:sz w:val="20"/>
                <w:szCs w:val="20"/>
              </w:rPr>
            </w:pPr>
            <w:r>
              <w:rPr>
                <w:rFonts w:ascii="Times New Roman" w:hAnsi="Times New Roman" w:cs="Times New Roman"/>
                <w:sz w:val="20"/>
                <w:szCs w:val="20"/>
              </w:rPr>
              <w:t>CDC</w:t>
            </w:r>
          </w:p>
        </w:tc>
        <w:tc>
          <w:tcPr>
            <w:tcW w:w="1710" w:type="dxa"/>
            <w:shd w:val="clear" w:color="auto" w:fill="auto"/>
          </w:tcPr>
          <w:p w:rsidR="001A7F28" w:rsidRDefault="001A7F28" w:rsidP="001D1087">
            <w:pPr>
              <w:jc w:val="center"/>
              <w:rPr>
                <w:rFonts w:ascii="Times New Roman" w:hAnsi="Times New Roman" w:cs="Times New Roman"/>
                <w:b/>
                <w:bCs/>
                <w:color w:val="000000"/>
                <w:sz w:val="20"/>
                <w:szCs w:val="20"/>
              </w:rPr>
            </w:pPr>
          </w:p>
          <w:p w:rsidR="001A7F28" w:rsidRDefault="001A7F28" w:rsidP="001D108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Member</w:t>
            </w:r>
          </w:p>
        </w:tc>
      </w:tr>
      <w:tr w:rsidR="00FD5E42" w:rsidRPr="00A36CEF" w:rsidTr="001D1087">
        <w:tc>
          <w:tcPr>
            <w:tcW w:w="1080" w:type="dxa"/>
            <w:shd w:val="clear" w:color="auto" w:fill="auto"/>
          </w:tcPr>
          <w:p w:rsidR="00FD5E42" w:rsidRDefault="00FD5E42" w:rsidP="001D1087">
            <w:pPr>
              <w:rPr>
                <w:rFonts w:ascii="Times New Roman" w:hAnsi="Times New Roman" w:cs="Times New Roman"/>
                <w:sz w:val="20"/>
                <w:szCs w:val="20"/>
              </w:rPr>
            </w:pPr>
            <w:r>
              <w:rPr>
                <w:rFonts w:ascii="Times New Roman" w:hAnsi="Times New Roman" w:cs="Times New Roman"/>
                <w:sz w:val="20"/>
                <w:szCs w:val="20"/>
              </w:rPr>
              <w:t>10/2017</w:t>
            </w:r>
          </w:p>
        </w:tc>
        <w:tc>
          <w:tcPr>
            <w:tcW w:w="4140" w:type="dxa"/>
            <w:shd w:val="clear" w:color="auto" w:fill="auto"/>
          </w:tcPr>
          <w:p w:rsidR="00FD5E42" w:rsidRDefault="00FD5E42" w:rsidP="00FD5E42">
            <w:pPr>
              <w:rPr>
                <w:rFonts w:ascii="Times New Roman" w:hAnsi="Times New Roman" w:cs="Times New Roman"/>
                <w:bCs/>
                <w:color w:val="000000"/>
                <w:sz w:val="20"/>
                <w:szCs w:val="20"/>
              </w:rPr>
            </w:pPr>
            <w:r w:rsidRPr="00FD5E42">
              <w:rPr>
                <w:rFonts w:ascii="Times New Roman" w:hAnsi="Times New Roman" w:cs="Times New Roman"/>
                <w:bCs/>
                <w:color w:val="000000"/>
                <w:sz w:val="20"/>
                <w:szCs w:val="20"/>
              </w:rPr>
              <w:t>OEREP</w:t>
            </w:r>
            <w:r>
              <w:t xml:space="preserve"> </w:t>
            </w:r>
            <w:r w:rsidRPr="00FD5E42">
              <w:rPr>
                <w:rFonts w:ascii="Times New Roman" w:hAnsi="Times New Roman" w:cs="Times New Roman"/>
                <w:bCs/>
                <w:color w:val="000000"/>
                <w:sz w:val="20"/>
                <w:szCs w:val="20"/>
              </w:rPr>
              <w:t>– Special Emphasis panel</w:t>
            </w:r>
          </w:p>
        </w:tc>
        <w:tc>
          <w:tcPr>
            <w:tcW w:w="3060" w:type="dxa"/>
            <w:shd w:val="clear" w:color="auto" w:fill="auto"/>
          </w:tcPr>
          <w:p w:rsidR="00FD5E42" w:rsidRDefault="00FD5E42" w:rsidP="001D1087">
            <w:pPr>
              <w:jc w:val="center"/>
              <w:rPr>
                <w:rFonts w:ascii="Times New Roman" w:hAnsi="Times New Roman" w:cs="Times New Roman"/>
                <w:sz w:val="20"/>
                <w:szCs w:val="20"/>
              </w:rPr>
            </w:pPr>
            <w:r>
              <w:rPr>
                <w:rFonts w:ascii="Times New Roman" w:hAnsi="Times New Roman" w:cs="Times New Roman"/>
                <w:sz w:val="20"/>
                <w:szCs w:val="20"/>
              </w:rPr>
              <w:t>AHRQ</w:t>
            </w:r>
          </w:p>
        </w:tc>
        <w:tc>
          <w:tcPr>
            <w:tcW w:w="1710" w:type="dxa"/>
            <w:shd w:val="clear" w:color="auto" w:fill="auto"/>
          </w:tcPr>
          <w:p w:rsidR="00FD5E42" w:rsidRDefault="00FD5E42" w:rsidP="001D108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Member</w:t>
            </w:r>
          </w:p>
        </w:tc>
      </w:tr>
      <w:tr w:rsidR="005F3B3F" w:rsidRPr="00A36CEF" w:rsidTr="001D1087">
        <w:tc>
          <w:tcPr>
            <w:tcW w:w="1080" w:type="dxa"/>
            <w:shd w:val="clear" w:color="auto" w:fill="auto"/>
          </w:tcPr>
          <w:p w:rsidR="005F3B3F" w:rsidRDefault="005F3B3F" w:rsidP="001D1087">
            <w:pPr>
              <w:rPr>
                <w:rFonts w:ascii="Times New Roman" w:hAnsi="Times New Roman" w:cs="Times New Roman"/>
                <w:sz w:val="20"/>
                <w:szCs w:val="20"/>
              </w:rPr>
            </w:pPr>
            <w:r>
              <w:rPr>
                <w:rFonts w:ascii="Times New Roman" w:hAnsi="Times New Roman" w:cs="Times New Roman"/>
                <w:sz w:val="20"/>
                <w:szCs w:val="20"/>
              </w:rPr>
              <w:t>6/2017</w:t>
            </w:r>
          </w:p>
        </w:tc>
        <w:tc>
          <w:tcPr>
            <w:tcW w:w="4140" w:type="dxa"/>
            <w:shd w:val="clear" w:color="auto" w:fill="auto"/>
          </w:tcPr>
          <w:p w:rsidR="005F3B3F" w:rsidRPr="005F3B3F" w:rsidRDefault="005F3B3F" w:rsidP="00FD5E42">
            <w:pPr>
              <w:rPr>
                <w:rFonts w:ascii="Times New Roman" w:hAnsi="Times New Roman" w:cs="Times New Roman"/>
                <w:bCs/>
                <w:color w:val="000000"/>
                <w:sz w:val="20"/>
                <w:szCs w:val="20"/>
              </w:rPr>
            </w:pPr>
            <w:r>
              <w:rPr>
                <w:rFonts w:ascii="Times New Roman" w:hAnsi="Times New Roman" w:cs="Times New Roman"/>
                <w:bCs/>
                <w:color w:val="000000"/>
                <w:sz w:val="20"/>
                <w:szCs w:val="20"/>
              </w:rPr>
              <w:t>HSVR– Special Emphasis</w:t>
            </w:r>
            <w:r w:rsidR="00FD5E42">
              <w:rPr>
                <w:rFonts w:ascii="Times New Roman" w:hAnsi="Times New Roman" w:cs="Times New Roman"/>
                <w:bCs/>
                <w:color w:val="000000"/>
                <w:sz w:val="20"/>
                <w:szCs w:val="20"/>
              </w:rPr>
              <w:t xml:space="preserve"> panel</w:t>
            </w:r>
          </w:p>
        </w:tc>
        <w:tc>
          <w:tcPr>
            <w:tcW w:w="3060" w:type="dxa"/>
            <w:shd w:val="clear" w:color="auto" w:fill="auto"/>
          </w:tcPr>
          <w:p w:rsidR="005F3B3F" w:rsidRDefault="005F3B3F" w:rsidP="001D1087">
            <w:pPr>
              <w:jc w:val="center"/>
              <w:rPr>
                <w:rFonts w:ascii="Times New Roman" w:hAnsi="Times New Roman" w:cs="Times New Roman"/>
                <w:sz w:val="20"/>
                <w:szCs w:val="20"/>
              </w:rPr>
            </w:pPr>
            <w:r>
              <w:rPr>
                <w:rFonts w:ascii="Times New Roman" w:hAnsi="Times New Roman" w:cs="Times New Roman"/>
                <w:sz w:val="20"/>
                <w:szCs w:val="20"/>
              </w:rPr>
              <w:t>AHRQ</w:t>
            </w:r>
          </w:p>
        </w:tc>
        <w:tc>
          <w:tcPr>
            <w:tcW w:w="1710" w:type="dxa"/>
            <w:shd w:val="clear" w:color="auto" w:fill="auto"/>
          </w:tcPr>
          <w:p w:rsidR="005F3B3F" w:rsidRDefault="005F3B3F" w:rsidP="001D108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Member</w:t>
            </w:r>
          </w:p>
        </w:tc>
      </w:tr>
      <w:tr w:rsidR="004C338F" w:rsidRPr="00A36CEF" w:rsidTr="007E7C7E">
        <w:tc>
          <w:tcPr>
            <w:tcW w:w="1080" w:type="dxa"/>
            <w:shd w:val="clear" w:color="auto" w:fill="auto"/>
          </w:tcPr>
          <w:p w:rsidR="004C338F" w:rsidRDefault="005F3B3F" w:rsidP="00C8557E">
            <w:pPr>
              <w:rPr>
                <w:rFonts w:ascii="Times New Roman" w:hAnsi="Times New Roman" w:cs="Times New Roman"/>
                <w:sz w:val="20"/>
                <w:szCs w:val="20"/>
              </w:rPr>
            </w:pPr>
            <w:r>
              <w:rPr>
                <w:rFonts w:ascii="Times New Roman" w:hAnsi="Times New Roman" w:cs="Times New Roman"/>
                <w:sz w:val="20"/>
                <w:szCs w:val="20"/>
              </w:rPr>
              <w:t>12/2016</w:t>
            </w:r>
          </w:p>
        </w:tc>
        <w:tc>
          <w:tcPr>
            <w:tcW w:w="4140" w:type="dxa"/>
            <w:shd w:val="clear" w:color="auto" w:fill="auto"/>
          </w:tcPr>
          <w:p w:rsidR="004C338F" w:rsidRPr="00E533DC" w:rsidRDefault="005F3B3F" w:rsidP="00FD3F9A">
            <w:pPr>
              <w:rPr>
                <w:rFonts w:ascii="Times New Roman" w:hAnsi="Times New Roman" w:cs="Times New Roman"/>
                <w:bCs/>
                <w:color w:val="000000"/>
                <w:sz w:val="20"/>
                <w:szCs w:val="20"/>
              </w:rPr>
            </w:pPr>
            <w:r w:rsidRPr="005F3B3F">
              <w:rPr>
                <w:rFonts w:ascii="Times New Roman" w:hAnsi="Times New Roman" w:cs="Times New Roman"/>
                <w:bCs/>
                <w:color w:val="000000"/>
                <w:sz w:val="20"/>
                <w:szCs w:val="20"/>
              </w:rPr>
              <w:t>NIEHS R13</w:t>
            </w:r>
          </w:p>
        </w:tc>
        <w:tc>
          <w:tcPr>
            <w:tcW w:w="3060" w:type="dxa"/>
            <w:shd w:val="clear" w:color="auto" w:fill="auto"/>
          </w:tcPr>
          <w:p w:rsidR="004C338F" w:rsidRDefault="005F3B3F" w:rsidP="00A36CEF">
            <w:pPr>
              <w:jc w:val="center"/>
              <w:rPr>
                <w:rFonts w:ascii="Times New Roman" w:hAnsi="Times New Roman" w:cs="Times New Roman"/>
                <w:sz w:val="20"/>
                <w:szCs w:val="20"/>
              </w:rPr>
            </w:pPr>
            <w:r>
              <w:rPr>
                <w:rFonts w:ascii="Times New Roman" w:hAnsi="Times New Roman" w:cs="Times New Roman"/>
                <w:sz w:val="20"/>
                <w:szCs w:val="20"/>
              </w:rPr>
              <w:t>NIEHS</w:t>
            </w:r>
          </w:p>
        </w:tc>
        <w:tc>
          <w:tcPr>
            <w:tcW w:w="1710" w:type="dxa"/>
            <w:shd w:val="clear" w:color="auto" w:fill="auto"/>
          </w:tcPr>
          <w:p w:rsidR="004C338F" w:rsidRDefault="005F3B3F" w:rsidP="007E7C7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Member</w:t>
            </w:r>
          </w:p>
        </w:tc>
      </w:tr>
      <w:tr w:rsidR="005F3B3F" w:rsidRPr="00A36CEF" w:rsidTr="001D1087">
        <w:tc>
          <w:tcPr>
            <w:tcW w:w="1080" w:type="dxa"/>
            <w:shd w:val="clear" w:color="auto" w:fill="auto"/>
          </w:tcPr>
          <w:p w:rsidR="005F3B3F" w:rsidRDefault="005F3B3F" w:rsidP="001D1087">
            <w:pPr>
              <w:rPr>
                <w:rFonts w:ascii="Times New Roman" w:hAnsi="Times New Roman" w:cs="Times New Roman"/>
                <w:sz w:val="20"/>
                <w:szCs w:val="20"/>
              </w:rPr>
            </w:pPr>
            <w:r>
              <w:rPr>
                <w:rFonts w:ascii="Times New Roman" w:hAnsi="Times New Roman" w:cs="Times New Roman"/>
                <w:sz w:val="20"/>
                <w:szCs w:val="20"/>
              </w:rPr>
              <w:t>6/2016</w:t>
            </w:r>
          </w:p>
        </w:tc>
        <w:tc>
          <w:tcPr>
            <w:tcW w:w="4140" w:type="dxa"/>
            <w:shd w:val="clear" w:color="auto" w:fill="auto"/>
          </w:tcPr>
          <w:p w:rsidR="005F3B3F" w:rsidRPr="00A36CEF" w:rsidRDefault="005F3B3F" w:rsidP="001D1087">
            <w:pPr>
              <w:rPr>
                <w:rFonts w:ascii="Times New Roman" w:hAnsi="Times New Roman" w:cs="Times New Roman"/>
                <w:bCs/>
                <w:color w:val="000000"/>
                <w:sz w:val="20"/>
                <w:szCs w:val="20"/>
              </w:rPr>
            </w:pPr>
            <w:r>
              <w:rPr>
                <w:rFonts w:ascii="Times New Roman" w:hAnsi="Times New Roman" w:cs="Times New Roman"/>
                <w:bCs/>
                <w:color w:val="000000"/>
                <w:sz w:val="20"/>
                <w:szCs w:val="20"/>
              </w:rPr>
              <w:t>HSVR panel</w:t>
            </w:r>
          </w:p>
        </w:tc>
        <w:tc>
          <w:tcPr>
            <w:tcW w:w="3060" w:type="dxa"/>
            <w:shd w:val="clear" w:color="auto" w:fill="auto"/>
          </w:tcPr>
          <w:p w:rsidR="005F3B3F" w:rsidRDefault="005F3B3F" w:rsidP="001D1087">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AHRQ</w:t>
            </w:r>
          </w:p>
        </w:tc>
        <w:tc>
          <w:tcPr>
            <w:tcW w:w="1710" w:type="dxa"/>
            <w:shd w:val="clear" w:color="auto" w:fill="auto"/>
          </w:tcPr>
          <w:p w:rsidR="005F3B3F" w:rsidRDefault="005F3B3F" w:rsidP="001D108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Member</w:t>
            </w:r>
          </w:p>
        </w:tc>
      </w:tr>
      <w:tr w:rsidR="004C338F" w:rsidRPr="00A36CEF" w:rsidTr="007E7C7E">
        <w:tc>
          <w:tcPr>
            <w:tcW w:w="1080" w:type="dxa"/>
            <w:shd w:val="clear" w:color="auto" w:fill="auto"/>
          </w:tcPr>
          <w:p w:rsidR="004C338F" w:rsidRDefault="005F3B3F" w:rsidP="00C8557E">
            <w:pPr>
              <w:rPr>
                <w:rFonts w:ascii="Times New Roman" w:hAnsi="Times New Roman" w:cs="Times New Roman"/>
                <w:sz w:val="20"/>
                <w:szCs w:val="20"/>
              </w:rPr>
            </w:pPr>
            <w:r>
              <w:rPr>
                <w:rFonts w:ascii="Times New Roman" w:hAnsi="Times New Roman" w:cs="Times New Roman"/>
                <w:sz w:val="20"/>
                <w:szCs w:val="20"/>
              </w:rPr>
              <w:t>2/2016</w:t>
            </w:r>
          </w:p>
        </w:tc>
        <w:tc>
          <w:tcPr>
            <w:tcW w:w="4140" w:type="dxa"/>
            <w:shd w:val="clear" w:color="auto" w:fill="auto"/>
          </w:tcPr>
          <w:p w:rsidR="004C338F" w:rsidRPr="00E533DC" w:rsidRDefault="005F3B3F" w:rsidP="00FD3F9A">
            <w:pPr>
              <w:rPr>
                <w:rFonts w:ascii="Times New Roman" w:hAnsi="Times New Roman" w:cs="Times New Roman"/>
                <w:bCs/>
                <w:color w:val="000000"/>
                <w:sz w:val="20"/>
                <w:szCs w:val="20"/>
              </w:rPr>
            </w:pPr>
            <w:r w:rsidRPr="005F3B3F">
              <w:rPr>
                <w:rFonts w:ascii="Times New Roman" w:hAnsi="Times New Roman" w:cs="Times New Roman"/>
                <w:bCs/>
                <w:color w:val="000000"/>
                <w:sz w:val="20"/>
                <w:szCs w:val="20"/>
              </w:rPr>
              <w:t>NIEHS R13</w:t>
            </w:r>
          </w:p>
        </w:tc>
        <w:tc>
          <w:tcPr>
            <w:tcW w:w="3060" w:type="dxa"/>
            <w:shd w:val="clear" w:color="auto" w:fill="auto"/>
          </w:tcPr>
          <w:p w:rsidR="004C338F" w:rsidRDefault="005F3B3F" w:rsidP="00A36CEF">
            <w:pPr>
              <w:jc w:val="center"/>
              <w:rPr>
                <w:rFonts w:ascii="Times New Roman" w:hAnsi="Times New Roman" w:cs="Times New Roman"/>
                <w:sz w:val="20"/>
                <w:szCs w:val="20"/>
              </w:rPr>
            </w:pPr>
            <w:r>
              <w:rPr>
                <w:rFonts w:ascii="Times New Roman" w:hAnsi="Times New Roman" w:cs="Times New Roman"/>
                <w:sz w:val="20"/>
                <w:szCs w:val="20"/>
              </w:rPr>
              <w:t>NIEHS</w:t>
            </w:r>
          </w:p>
        </w:tc>
        <w:tc>
          <w:tcPr>
            <w:tcW w:w="1710" w:type="dxa"/>
            <w:shd w:val="clear" w:color="auto" w:fill="auto"/>
          </w:tcPr>
          <w:p w:rsidR="004C338F" w:rsidRDefault="005F3B3F" w:rsidP="007E7C7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Member</w:t>
            </w:r>
          </w:p>
        </w:tc>
      </w:tr>
      <w:tr w:rsidR="004C338F" w:rsidRPr="00A36CEF" w:rsidTr="007E7C7E">
        <w:tc>
          <w:tcPr>
            <w:tcW w:w="1080" w:type="dxa"/>
            <w:shd w:val="clear" w:color="auto" w:fill="auto"/>
          </w:tcPr>
          <w:p w:rsidR="004C338F" w:rsidRDefault="004C338F" w:rsidP="00C8557E">
            <w:pPr>
              <w:rPr>
                <w:rFonts w:ascii="Times New Roman" w:hAnsi="Times New Roman" w:cs="Times New Roman"/>
                <w:sz w:val="20"/>
                <w:szCs w:val="20"/>
              </w:rPr>
            </w:pPr>
            <w:r>
              <w:rPr>
                <w:rFonts w:ascii="Times New Roman" w:hAnsi="Times New Roman" w:cs="Times New Roman"/>
                <w:sz w:val="20"/>
                <w:szCs w:val="20"/>
              </w:rPr>
              <w:t>11/2014</w:t>
            </w:r>
          </w:p>
        </w:tc>
        <w:tc>
          <w:tcPr>
            <w:tcW w:w="4140" w:type="dxa"/>
            <w:shd w:val="clear" w:color="auto" w:fill="auto"/>
          </w:tcPr>
          <w:p w:rsidR="004C338F" w:rsidRPr="00E533DC" w:rsidRDefault="004C338F" w:rsidP="00FD3F9A">
            <w:pPr>
              <w:rPr>
                <w:rFonts w:ascii="Times New Roman" w:hAnsi="Times New Roman" w:cs="Times New Roman"/>
                <w:bCs/>
                <w:color w:val="000000"/>
                <w:sz w:val="20"/>
                <w:szCs w:val="20"/>
              </w:rPr>
            </w:pPr>
            <w:r w:rsidRPr="00A36CEF">
              <w:rPr>
                <w:rFonts w:ascii="Times New Roman" w:hAnsi="Times New Roman" w:cs="Times New Roman"/>
                <w:bCs/>
                <w:color w:val="000000"/>
                <w:sz w:val="20"/>
                <w:szCs w:val="20"/>
              </w:rPr>
              <w:t>National Center on Minority Health and Health Disparities Special Emphasis Panel</w:t>
            </w:r>
            <w:r w:rsidRPr="00A36CEF">
              <w:rPr>
                <w:b/>
                <w:bCs/>
                <w:color w:val="000000"/>
                <w:sz w:val="20"/>
                <w:szCs w:val="20"/>
              </w:rPr>
              <w:t xml:space="preserve"> </w:t>
            </w:r>
            <w:r>
              <w:rPr>
                <w:rFonts w:ascii="Times New Roman" w:hAnsi="Times New Roman" w:cs="Times New Roman"/>
                <w:bCs/>
                <w:color w:val="000000"/>
                <w:sz w:val="20"/>
                <w:szCs w:val="20"/>
              </w:rPr>
              <w:t>R13-U13</w:t>
            </w:r>
          </w:p>
        </w:tc>
        <w:tc>
          <w:tcPr>
            <w:tcW w:w="3060" w:type="dxa"/>
            <w:shd w:val="clear" w:color="auto" w:fill="auto"/>
          </w:tcPr>
          <w:p w:rsidR="004C338F" w:rsidRDefault="005F3B3F" w:rsidP="00A36CEF">
            <w:pPr>
              <w:jc w:val="center"/>
              <w:rPr>
                <w:rFonts w:ascii="Times New Roman" w:hAnsi="Times New Roman" w:cs="Times New Roman"/>
                <w:sz w:val="20"/>
                <w:szCs w:val="20"/>
              </w:rPr>
            </w:pPr>
            <w:r>
              <w:rPr>
                <w:rFonts w:ascii="Times New Roman" w:hAnsi="Times New Roman" w:cs="Times New Roman"/>
                <w:bCs/>
                <w:color w:val="000000"/>
                <w:sz w:val="20"/>
                <w:szCs w:val="20"/>
              </w:rPr>
              <w:t>NIH-NIMHD</w:t>
            </w:r>
          </w:p>
        </w:tc>
        <w:tc>
          <w:tcPr>
            <w:tcW w:w="1710" w:type="dxa"/>
            <w:shd w:val="clear" w:color="auto" w:fill="auto"/>
          </w:tcPr>
          <w:p w:rsidR="004C338F" w:rsidRDefault="005F3B3F" w:rsidP="007E7C7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Member</w:t>
            </w:r>
          </w:p>
        </w:tc>
      </w:tr>
      <w:tr w:rsidR="004C338F" w:rsidRPr="00A36CEF" w:rsidTr="007E7C7E">
        <w:tc>
          <w:tcPr>
            <w:tcW w:w="1080" w:type="dxa"/>
            <w:shd w:val="clear" w:color="auto" w:fill="auto"/>
          </w:tcPr>
          <w:p w:rsidR="004C338F" w:rsidRDefault="004C338F" w:rsidP="00C8557E">
            <w:pPr>
              <w:rPr>
                <w:rFonts w:ascii="Times New Roman" w:hAnsi="Times New Roman" w:cs="Times New Roman"/>
                <w:sz w:val="20"/>
                <w:szCs w:val="20"/>
              </w:rPr>
            </w:pPr>
            <w:r>
              <w:rPr>
                <w:rFonts w:ascii="Times New Roman" w:hAnsi="Times New Roman" w:cs="Times New Roman"/>
                <w:sz w:val="20"/>
                <w:szCs w:val="20"/>
              </w:rPr>
              <w:t>4/2014</w:t>
            </w:r>
          </w:p>
        </w:tc>
        <w:tc>
          <w:tcPr>
            <w:tcW w:w="4140" w:type="dxa"/>
            <w:shd w:val="clear" w:color="auto" w:fill="auto"/>
          </w:tcPr>
          <w:p w:rsidR="004C338F" w:rsidRPr="00E533DC" w:rsidRDefault="004C338F" w:rsidP="00FD3F9A">
            <w:pPr>
              <w:rPr>
                <w:rFonts w:ascii="Times New Roman" w:hAnsi="Times New Roman" w:cs="Times New Roman"/>
                <w:bCs/>
                <w:color w:val="000000"/>
                <w:sz w:val="20"/>
                <w:szCs w:val="20"/>
              </w:rPr>
            </w:pPr>
            <w:r w:rsidRPr="00A36CEF">
              <w:rPr>
                <w:rFonts w:ascii="Times New Roman" w:hAnsi="Times New Roman" w:cs="Times New Roman"/>
                <w:bCs/>
                <w:color w:val="000000"/>
                <w:sz w:val="20"/>
                <w:szCs w:val="20"/>
              </w:rPr>
              <w:t>National Center on Minority Health and Health Disparities Special Emphasis Panel</w:t>
            </w:r>
            <w:r w:rsidRPr="00A36CEF">
              <w:rPr>
                <w:b/>
                <w:bCs/>
                <w:color w:val="000000"/>
                <w:sz w:val="20"/>
                <w:szCs w:val="20"/>
              </w:rPr>
              <w:t xml:space="preserve"> </w:t>
            </w:r>
            <w:r>
              <w:rPr>
                <w:rFonts w:ascii="Times New Roman" w:hAnsi="Times New Roman" w:cs="Times New Roman"/>
                <w:bCs/>
                <w:color w:val="000000"/>
                <w:sz w:val="20"/>
                <w:szCs w:val="20"/>
              </w:rPr>
              <w:t>R13-U13</w:t>
            </w:r>
          </w:p>
        </w:tc>
        <w:tc>
          <w:tcPr>
            <w:tcW w:w="3060" w:type="dxa"/>
            <w:shd w:val="clear" w:color="auto" w:fill="auto"/>
          </w:tcPr>
          <w:p w:rsidR="004C338F" w:rsidRDefault="004C338F" w:rsidP="00A36CEF">
            <w:pPr>
              <w:jc w:val="center"/>
              <w:rPr>
                <w:rFonts w:ascii="Times New Roman" w:hAnsi="Times New Roman" w:cs="Times New Roman"/>
                <w:sz w:val="20"/>
                <w:szCs w:val="20"/>
              </w:rPr>
            </w:pPr>
            <w:r>
              <w:rPr>
                <w:rFonts w:ascii="Times New Roman" w:hAnsi="Times New Roman" w:cs="Times New Roman"/>
                <w:bCs/>
                <w:color w:val="000000"/>
                <w:sz w:val="20"/>
                <w:szCs w:val="20"/>
              </w:rPr>
              <w:t>NIH-NIMHD</w:t>
            </w:r>
          </w:p>
        </w:tc>
        <w:tc>
          <w:tcPr>
            <w:tcW w:w="1710" w:type="dxa"/>
            <w:shd w:val="clear" w:color="auto" w:fill="auto"/>
          </w:tcPr>
          <w:p w:rsidR="004C338F" w:rsidRDefault="005F3B3F" w:rsidP="007E7C7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Member</w:t>
            </w:r>
          </w:p>
        </w:tc>
      </w:tr>
      <w:tr w:rsidR="00E533DC" w:rsidRPr="00A36CEF" w:rsidTr="007E7C7E">
        <w:tc>
          <w:tcPr>
            <w:tcW w:w="1080" w:type="dxa"/>
            <w:shd w:val="clear" w:color="auto" w:fill="auto"/>
          </w:tcPr>
          <w:p w:rsidR="00E533DC" w:rsidRDefault="00E533DC" w:rsidP="00C8557E">
            <w:pPr>
              <w:rPr>
                <w:rFonts w:ascii="Times New Roman" w:hAnsi="Times New Roman" w:cs="Times New Roman"/>
                <w:sz w:val="20"/>
                <w:szCs w:val="20"/>
              </w:rPr>
            </w:pPr>
            <w:r>
              <w:rPr>
                <w:rFonts w:ascii="Times New Roman" w:hAnsi="Times New Roman" w:cs="Times New Roman"/>
                <w:sz w:val="20"/>
                <w:szCs w:val="20"/>
              </w:rPr>
              <w:t>11-12</w:t>
            </w:r>
            <w:r w:rsidR="00201F73">
              <w:rPr>
                <w:rFonts w:ascii="Times New Roman" w:hAnsi="Times New Roman" w:cs="Times New Roman"/>
                <w:sz w:val="20"/>
                <w:szCs w:val="20"/>
              </w:rPr>
              <w:t xml:space="preserve"> </w:t>
            </w:r>
            <w:r>
              <w:rPr>
                <w:rFonts w:ascii="Times New Roman" w:hAnsi="Times New Roman" w:cs="Times New Roman"/>
                <w:sz w:val="20"/>
                <w:szCs w:val="20"/>
              </w:rPr>
              <w:t>/2015</w:t>
            </w:r>
          </w:p>
        </w:tc>
        <w:tc>
          <w:tcPr>
            <w:tcW w:w="4140" w:type="dxa"/>
            <w:shd w:val="clear" w:color="auto" w:fill="auto"/>
          </w:tcPr>
          <w:p w:rsidR="00E533DC" w:rsidRPr="00FD3F9A" w:rsidRDefault="00E533DC" w:rsidP="00FD3F9A">
            <w:pPr>
              <w:rPr>
                <w:rFonts w:ascii="Times New Roman" w:hAnsi="Times New Roman" w:cs="Times New Roman"/>
                <w:bCs/>
                <w:color w:val="000000"/>
                <w:sz w:val="20"/>
                <w:szCs w:val="20"/>
              </w:rPr>
            </w:pPr>
            <w:r w:rsidRPr="00E533DC">
              <w:rPr>
                <w:rFonts w:ascii="Times New Roman" w:hAnsi="Times New Roman" w:cs="Times New Roman"/>
                <w:bCs/>
                <w:color w:val="000000"/>
                <w:sz w:val="20"/>
                <w:szCs w:val="20"/>
              </w:rPr>
              <w:t>William B. “Bill” Bankhead, Jr., and David Coley Cancer Research Program</w:t>
            </w:r>
          </w:p>
        </w:tc>
        <w:tc>
          <w:tcPr>
            <w:tcW w:w="3060" w:type="dxa"/>
            <w:shd w:val="clear" w:color="auto" w:fill="auto"/>
          </w:tcPr>
          <w:p w:rsidR="00201F73" w:rsidRDefault="00201F73" w:rsidP="00A36CEF">
            <w:pPr>
              <w:jc w:val="center"/>
              <w:rPr>
                <w:rFonts w:ascii="Times New Roman" w:hAnsi="Times New Roman" w:cs="Times New Roman"/>
                <w:sz w:val="20"/>
                <w:szCs w:val="20"/>
              </w:rPr>
            </w:pPr>
          </w:p>
          <w:p w:rsidR="00E533DC" w:rsidRPr="00E533DC" w:rsidRDefault="00E533DC" w:rsidP="00A36CEF">
            <w:pPr>
              <w:jc w:val="center"/>
              <w:rPr>
                <w:rFonts w:ascii="Times New Roman" w:hAnsi="Times New Roman" w:cs="Times New Roman"/>
                <w:sz w:val="20"/>
                <w:szCs w:val="20"/>
              </w:rPr>
            </w:pPr>
            <w:r w:rsidRPr="00E533DC">
              <w:rPr>
                <w:rFonts w:ascii="Times New Roman" w:hAnsi="Times New Roman" w:cs="Times New Roman"/>
                <w:sz w:val="20"/>
                <w:szCs w:val="20"/>
              </w:rPr>
              <w:t>Oak Ridge Associated Universities</w:t>
            </w:r>
          </w:p>
        </w:tc>
        <w:tc>
          <w:tcPr>
            <w:tcW w:w="1710" w:type="dxa"/>
            <w:shd w:val="clear" w:color="auto" w:fill="auto"/>
          </w:tcPr>
          <w:p w:rsidR="00E533DC" w:rsidRDefault="00E533DC" w:rsidP="007E7C7E">
            <w:pPr>
              <w:jc w:val="center"/>
              <w:rPr>
                <w:rFonts w:ascii="Times New Roman" w:hAnsi="Times New Roman" w:cs="Times New Roman"/>
                <w:b/>
                <w:bCs/>
                <w:color w:val="000000"/>
                <w:sz w:val="20"/>
                <w:szCs w:val="20"/>
              </w:rPr>
            </w:pPr>
          </w:p>
          <w:p w:rsidR="00E533DC" w:rsidRDefault="00E533DC" w:rsidP="007E7C7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Member</w:t>
            </w:r>
          </w:p>
        </w:tc>
      </w:tr>
      <w:tr w:rsidR="00FD3F9A" w:rsidRPr="00A36CEF" w:rsidTr="007E7C7E">
        <w:tc>
          <w:tcPr>
            <w:tcW w:w="1080" w:type="dxa"/>
            <w:shd w:val="clear" w:color="auto" w:fill="auto"/>
          </w:tcPr>
          <w:p w:rsidR="00FD3F9A" w:rsidRDefault="00FD3F9A" w:rsidP="00C8557E">
            <w:pPr>
              <w:rPr>
                <w:rFonts w:ascii="Times New Roman" w:hAnsi="Times New Roman" w:cs="Times New Roman"/>
                <w:sz w:val="20"/>
                <w:szCs w:val="20"/>
              </w:rPr>
            </w:pPr>
            <w:r>
              <w:rPr>
                <w:rFonts w:ascii="Times New Roman" w:hAnsi="Times New Roman" w:cs="Times New Roman"/>
                <w:sz w:val="20"/>
                <w:szCs w:val="20"/>
              </w:rPr>
              <w:t>4/2013</w:t>
            </w:r>
          </w:p>
        </w:tc>
        <w:tc>
          <w:tcPr>
            <w:tcW w:w="4140" w:type="dxa"/>
            <w:shd w:val="clear" w:color="auto" w:fill="auto"/>
          </w:tcPr>
          <w:p w:rsidR="00FD3F9A" w:rsidRPr="00FD3F9A" w:rsidRDefault="00FD3F9A" w:rsidP="00FD3F9A">
            <w:pPr>
              <w:rPr>
                <w:rFonts w:ascii="Times New Roman" w:hAnsi="Times New Roman" w:cs="Times New Roman"/>
                <w:bCs/>
                <w:color w:val="000000"/>
                <w:sz w:val="20"/>
                <w:szCs w:val="20"/>
              </w:rPr>
            </w:pPr>
            <w:r w:rsidRPr="00FD3F9A">
              <w:rPr>
                <w:rFonts w:ascii="Times New Roman" w:hAnsi="Times New Roman" w:cs="Times New Roman"/>
                <w:bCs/>
                <w:color w:val="000000"/>
                <w:sz w:val="20"/>
                <w:szCs w:val="20"/>
              </w:rPr>
              <w:t>Pregnancy Assistance Fund Program: Support for Pregnant and Parenting Teens</w:t>
            </w:r>
          </w:p>
          <w:p w:rsidR="00FD3F9A" w:rsidRDefault="00FD3F9A" w:rsidP="00FD3F9A">
            <w:pPr>
              <w:rPr>
                <w:rFonts w:ascii="Times New Roman" w:hAnsi="Times New Roman" w:cs="Times New Roman"/>
                <w:bCs/>
                <w:color w:val="000000"/>
                <w:sz w:val="20"/>
                <w:szCs w:val="20"/>
              </w:rPr>
            </w:pPr>
            <w:r w:rsidRPr="00FD3F9A">
              <w:rPr>
                <w:rFonts w:ascii="Times New Roman" w:hAnsi="Times New Roman" w:cs="Times New Roman"/>
                <w:bCs/>
                <w:color w:val="000000"/>
                <w:sz w:val="20"/>
                <w:szCs w:val="20"/>
              </w:rPr>
              <w:t>and Women</w:t>
            </w:r>
          </w:p>
        </w:tc>
        <w:tc>
          <w:tcPr>
            <w:tcW w:w="3060" w:type="dxa"/>
            <w:shd w:val="clear" w:color="auto" w:fill="auto"/>
          </w:tcPr>
          <w:p w:rsidR="00FD3F9A" w:rsidRDefault="00FD3F9A" w:rsidP="00A36CEF">
            <w:pPr>
              <w:jc w:val="center"/>
              <w:rPr>
                <w:rFonts w:ascii="Times New Roman" w:hAnsi="Times New Roman" w:cs="Times New Roman"/>
                <w:sz w:val="20"/>
                <w:szCs w:val="20"/>
              </w:rPr>
            </w:pPr>
            <w:r>
              <w:rPr>
                <w:rFonts w:ascii="Times New Roman" w:hAnsi="Times New Roman" w:cs="Times New Roman"/>
                <w:sz w:val="20"/>
                <w:szCs w:val="20"/>
              </w:rPr>
              <w:t>DHHS/Office of Adolescent Health</w:t>
            </w:r>
          </w:p>
        </w:tc>
        <w:tc>
          <w:tcPr>
            <w:tcW w:w="1710" w:type="dxa"/>
            <w:shd w:val="clear" w:color="auto" w:fill="auto"/>
          </w:tcPr>
          <w:p w:rsidR="00FD3F9A" w:rsidRDefault="00FD3F9A" w:rsidP="007E7C7E">
            <w:pPr>
              <w:jc w:val="center"/>
              <w:rPr>
                <w:rFonts w:ascii="Times New Roman" w:hAnsi="Times New Roman" w:cs="Times New Roman"/>
                <w:b/>
                <w:bCs/>
                <w:color w:val="000000"/>
                <w:sz w:val="20"/>
                <w:szCs w:val="20"/>
              </w:rPr>
            </w:pPr>
          </w:p>
          <w:p w:rsidR="00FD3F9A" w:rsidRPr="00A36CEF" w:rsidRDefault="00FD3F9A" w:rsidP="007E7C7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Member</w:t>
            </w:r>
          </w:p>
        </w:tc>
      </w:tr>
      <w:tr w:rsidR="00A36CEF" w:rsidRPr="00A36CEF" w:rsidTr="007E7C7E">
        <w:tc>
          <w:tcPr>
            <w:tcW w:w="1080" w:type="dxa"/>
            <w:shd w:val="clear" w:color="auto" w:fill="auto"/>
          </w:tcPr>
          <w:p w:rsidR="00A36CEF" w:rsidRPr="00A36CEF" w:rsidRDefault="00A36CEF" w:rsidP="00467B13">
            <w:pPr>
              <w:rPr>
                <w:rFonts w:ascii="Times New Roman" w:hAnsi="Times New Roman" w:cs="Times New Roman"/>
                <w:sz w:val="20"/>
                <w:szCs w:val="20"/>
              </w:rPr>
            </w:pPr>
            <w:r>
              <w:rPr>
                <w:rFonts w:ascii="Times New Roman" w:hAnsi="Times New Roman" w:cs="Times New Roman"/>
                <w:sz w:val="20"/>
                <w:szCs w:val="20"/>
              </w:rPr>
              <w:t xml:space="preserve">9/2011 </w:t>
            </w:r>
            <w:r w:rsidR="00467B13">
              <w:rPr>
                <w:rFonts w:ascii="Times New Roman" w:hAnsi="Times New Roman" w:cs="Times New Roman"/>
                <w:sz w:val="20"/>
                <w:szCs w:val="20"/>
              </w:rPr>
              <w:t>–</w:t>
            </w:r>
            <w:r>
              <w:rPr>
                <w:rFonts w:ascii="Times New Roman" w:hAnsi="Times New Roman" w:cs="Times New Roman"/>
                <w:sz w:val="20"/>
                <w:szCs w:val="20"/>
              </w:rPr>
              <w:t xml:space="preserve"> </w:t>
            </w:r>
            <w:r w:rsidR="00467B13">
              <w:rPr>
                <w:rFonts w:ascii="Times New Roman" w:hAnsi="Times New Roman" w:cs="Times New Roman"/>
                <w:sz w:val="20"/>
                <w:szCs w:val="20"/>
              </w:rPr>
              <w:t>6/2019</w:t>
            </w:r>
          </w:p>
        </w:tc>
        <w:tc>
          <w:tcPr>
            <w:tcW w:w="4140" w:type="dxa"/>
            <w:shd w:val="clear" w:color="auto" w:fill="auto"/>
          </w:tcPr>
          <w:p w:rsidR="00A36CEF" w:rsidRDefault="00A36CEF" w:rsidP="00A36CEF">
            <w:pPr>
              <w:rPr>
                <w:rFonts w:ascii="Times New Roman" w:hAnsi="Times New Roman" w:cs="Times New Roman"/>
                <w:bCs/>
                <w:color w:val="000000"/>
                <w:sz w:val="20"/>
                <w:szCs w:val="20"/>
              </w:rPr>
            </w:pPr>
          </w:p>
          <w:p w:rsidR="00741C70" w:rsidRDefault="00741C70" w:rsidP="00A36CEF">
            <w:pPr>
              <w:rPr>
                <w:rFonts w:ascii="Times New Roman" w:hAnsi="Times New Roman" w:cs="Times New Roman"/>
                <w:bCs/>
                <w:color w:val="000000"/>
                <w:sz w:val="20"/>
                <w:szCs w:val="20"/>
              </w:rPr>
            </w:pPr>
          </w:p>
          <w:p w:rsidR="00A36CEF" w:rsidRPr="00A36CEF" w:rsidRDefault="00A36CEF" w:rsidP="00A36CEF">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Health Systems and Values Research </w:t>
            </w:r>
          </w:p>
        </w:tc>
        <w:tc>
          <w:tcPr>
            <w:tcW w:w="3060" w:type="dxa"/>
            <w:shd w:val="clear" w:color="auto" w:fill="auto"/>
          </w:tcPr>
          <w:p w:rsidR="00A36CEF" w:rsidRDefault="00DE2B58" w:rsidP="00A36CEF">
            <w:pPr>
              <w:jc w:val="center"/>
              <w:rPr>
                <w:rFonts w:ascii="Times New Roman" w:hAnsi="Times New Roman" w:cs="Times New Roman"/>
                <w:sz w:val="20"/>
                <w:szCs w:val="20"/>
              </w:rPr>
            </w:pPr>
            <w:r>
              <w:rPr>
                <w:rFonts w:ascii="Times New Roman" w:hAnsi="Times New Roman" w:cs="Times New Roman"/>
                <w:sz w:val="20"/>
                <w:szCs w:val="20"/>
              </w:rPr>
              <w:t xml:space="preserve">NIH - </w:t>
            </w:r>
          </w:p>
          <w:p w:rsidR="00A36CEF" w:rsidRPr="00A36CEF" w:rsidRDefault="00A36CEF" w:rsidP="00A36CEF">
            <w:pPr>
              <w:jc w:val="center"/>
              <w:rPr>
                <w:rFonts w:ascii="Times New Roman" w:hAnsi="Times New Roman" w:cs="Times New Roman"/>
                <w:sz w:val="20"/>
                <w:szCs w:val="20"/>
              </w:rPr>
            </w:pPr>
            <w:r w:rsidRPr="007E7C7E">
              <w:rPr>
                <w:rFonts w:ascii="Times New Roman" w:hAnsi="Times New Roman" w:cs="Times New Roman"/>
                <w:color w:val="000000"/>
                <w:sz w:val="20"/>
                <w:szCs w:val="20"/>
              </w:rPr>
              <w:t>Agency for Health Care Research and Quality</w:t>
            </w:r>
            <w:r w:rsidR="00DE2B58">
              <w:rPr>
                <w:rFonts w:ascii="Times New Roman" w:hAnsi="Times New Roman" w:cs="Times New Roman"/>
                <w:color w:val="000000"/>
                <w:sz w:val="20"/>
                <w:szCs w:val="20"/>
              </w:rPr>
              <w:t xml:space="preserve"> (NIH-AHRQ)</w:t>
            </w:r>
          </w:p>
        </w:tc>
        <w:tc>
          <w:tcPr>
            <w:tcW w:w="1710" w:type="dxa"/>
            <w:shd w:val="clear" w:color="auto" w:fill="auto"/>
          </w:tcPr>
          <w:p w:rsidR="00A36CEF" w:rsidRPr="00A36CEF" w:rsidRDefault="00A36CEF" w:rsidP="007E7C7E">
            <w:pPr>
              <w:jc w:val="center"/>
              <w:rPr>
                <w:rFonts w:ascii="Times New Roman" w:hAnsi="Times New Roman" w:cs="Times New Roman"/>
                <w:b/>
                <w:sz w:val="20"/>
                <w:szCs w:val="20"/>
              </w:rPr>
            </w:pPr>
            <w:r w:rsidRPr="00A36CEF">
              <w:rPr>
                <w:rFonts w:ascii="Times New Roman" w:hAnsi="Times New Roman" w:cs="Times New Roman"/>
                <w:b/>
                <w:bCs/>
                <w:color w:val="000000"/>
                <w:sz w:val="20"/>
                <w:szCs w:val="20"/>
              </w:rPr>
              <w:t>Study Section Appointed Member</w:t>
            </w:r>
          </w:p>
        </w:tc>
      </w:tr>
      <w:tr w:rsidR="006B7CF9" w:rsidRPr="00A36CEF" w:rsidTr="007E7C7E">
        <w:tc>
          <w:tcPr>
            <w:tcW w:w="1080" w:type="dxa"/>
            <w:shd w:val="clear" w:color="auto" w:fill="auto"/>
          </w:tcPr>
          <w:p w:rsidR="006B7CF9" w:rsidRPr="00A36CEF" w:rsidRDefault="006B7CF9" w:rsidP="00467B13">
            <w:pPr>
              <w:rPr>
                <w:rFonts w:ascii="Times New Roman" w:hAnsi="Times New Roman" w:cs="Times New Roman"/>
                <w:sz w:val="20"/>
                <w:szCs w:val="20"/>
              </w:rPr>
            </w:pPr>
            <w:r w:rsidRPr="00A36CEF">
              <w:rPr>
                <w:rFonts w:ascii="Times New Roman" w:hAnsi="Times New Roman" w:cs="Times New Roman"/>
                <w:sz w:val="20"/>
                <w:szCs w:val="20"/>
              </w:rPr>
              <w:t>6/2011</w:t>
            </w:r>
            <w:r w:rsidR="00FD3F9A">
              <w:rPr>
                <w:rFonts w:ascii="Times New Roman" w:hAnsi="Times New Roman" w:cs="Times New Roman"/>
                <w:sz w:val="20"/>
                <w:szCs w:val="20"/>
              </w:rPr>
              <w:t xml:space="preserve"> - </w:t>
            </w:r>
            <w:r w:rsidR="00467B13">
              <w:rPr>
                <w:rFonts w:ascii="Times New Roman" w:hAnsi="Times New Roman" w:cs="Times New Roman"/>
                <w:sz w:val="20"/>
                <w:szCs w:val="20"/>
              </w:rPr>
              <w:t>Open</w:t>
            </w:r>
          </w:p>
        </w:tc>
        <w:tc>
          <w:tcPr>
            <w:tcW w:w="4140" w:type="dxa"/>
            <w:shd w:val="clear" w:color="auto" w:fill="auto"/>
          </w:tcPr>
          <w:p w:rsidR="006B7CF9" w:rsidRPr="00A36CEF" w:rsidRDefault="006B7CF9" w:rsidP="006B7CF9">
            <w:pPr>
              <w:rPr>
                <w:rFonts w:ascii="Times New Roman" w:hAnsi="Times New Roman" w:cs="Times New Roman"/>
                <w:sz w:val="20"/>
                <w:szCs w:val="20"/>
              </w:rPr>
            </w:pPr>
            <w:r w:rsidRPr="00A36CEF">
              <w:rPr>
                <w:rFonts w:ascii="Times New Roman" w:hAnsi="Times New Roman" w:cs="Times New Roman"/>
                <w:bCs/>
                <w:color w:val="000000"/>
                <w:sz w:val="20"/>
                <w:szCs w:val="20"/>
              </w:rPr>
              <w:t>National Center on Minority Health and Health Disparities Special Emphasis Panel</w:t>
            </w:r>
            <w:r w:rsidRPr="00A36CEF">
              <w:rPr>
                <w:b/>
                <w:bCs/>
                <w:color w:val="000000"/>
                <w:sz w:val="20"/>
                <w:szCs w:val="20"/>
              </w:rPr>
              <w:t xml:space="preserve"> </w:t>
            </w:r>
            <w:r w:rsidRPr="00A36CEF">
              <w:rPr>
                <w:rFonts w:ascii="Times New Roman" w:hAnsi="Times New Roman" w:cs="Times New Roman"/>
                <w:sz w:val="20"/>
                <w:szCs w:val="20"/>
              </w:rPr>
              <w:t xml:space="preserve">R13 Review Panel  </w:t>
            </w:r>
          </w:p>
        </w:tc>
        <w:tc>
          <w:tcPr>
            <w:tcW w:w="3060" w:type="dxa"/>
            <w:shd w:val="clear" w:color="auto" w:fill="auto"/>
          </w:tcPr>
          <w:p w:rsidR="006B7CF9" w:rsidRPr="00A36CEF" w:rsidRDefault="006B7CF9" w:rsidP="00A36CEF">
            <w:pPr>
              <w:jc w:val="center"/>
              <w:rPr>
                <w:rFonts w:ascii="Times New Roman" w:hAnsi="Times New Roman" w:cs="Times New Roman"/>
                <w:sz w:val="20"/>
                <w:szCs w:val="20"/>
              </w:rPr>
            </w:pPr>
          </w:p>
          <w:p w:rsidR="006B7CF9" w:rsidRPr="00A36CEF" w:rsidRDefault="006B7CF9" w:rsidP="00A36CEF">
            <w:pPr>
              <w:jc w:val="center"/>
              <w:rPr>
                <w:rFonts w:ascii="Times New Roman" w:hAnsi="Times New Roman" w:cs="Times New Roman"/>
                <w:sz w:val="20"/>
                <w:szCs w:val="20"/>
              </w:rPr>
            </w:pPr>
            <w:r w:rsidRPr="00A36CEF">
              <w:rPr>
                <w:rFonts w:ascii="Times New Roman" w:hAnsi="Times New Roman" w:cs="Times New Roman"/>
                <w:sz w:val="20"/>
                <w:szCs w:val="20"/>
              </w:rPr>
              <w:t>NIMHD</w:t>
            </w:r>
          </w:p>
        </w:tc>
        <w:tc>
          <w:tcPr>
            <w:tcW w:w="1710" w:type="dxa"/>
            <w:shd w:val="clear" w:color="auto" w:fill="auto"/>
          </w:tcPr>
          <w:p w:rsidR="006B7CF9" w:rsidRPr="00A36CEF" w:rsidRDefault="006B7CF9" w:rsidP="007E7C7E">
            <w:pPr>
              <w:jc w:val="center"/>
              <w:rPr>
                <w:rFonts w:ascii="Times New Roman" w:hAnsi="Times New Roman" w:cs="Times New Roman"/>
                <w:sz w:val="20"/>
                <w:szCs w:val="20"/>
              </w:rPr>
            </w:pPr>
          </w:p>
          <w:p w:rsidR="006B7CF9" w:rsidRPr="00A36CEF" w:rsidRDefault="002B4708" w:rsidP="007E7C7E">
            <w:pPr>
              <w:jc w:val="center"/>
              <w:rPr>
                <w:rFonts w:ascii="Times New Roman" w:hAnsi="Times New Roman" w:cs="Times New Roman"/>
                <w:sz w:val="20"/>
                <w:szCs w:val="20"/>
              </w:rPr>
            </w:pPr>
            <w:r>
              <w:rPr>
                <w:rFonts w:ascii="Times New Roman" w:hAnsi="Times New Roman" w:cs="Times New Roman"/>
                <w:b/>
                <w:bCs/>
                <w:color w:val="000000"/>
                <w:sz w:val="20"/>
                <w:szCs w:val="20"/>
              </w:rPr>
              <w:t>Chairperson</w:t>
            </w:r>
          </w:p>
        </w:tc>
      </w:tr>
      <w:tr w:rsidR="007E7C7E" w:rsidRPr="007E7C7E" w:rsidTr="007E7C7E">
        <w:tc>
          <w:tcPr>
            <w:tcW w:w="1080" w:type="dxa"/>
            <w:shd w:val="clear" w:color="auto" w:fill="auto"/>
          </w:tcPr>
          <w:p w:rsidR="009870C8" w:rsidRPr="007E7C7E" w:rsidRDefault="009870C8" w:rsidP="00C8557E">
            <w:pPr>
              <w:rPr>
                <w:rFonts w:ascii="Times New Roman" w:hAnsi="Times New Roman" w:cs="Times New Roman"/>
                <w:sz w:val="20"/>
                <w:szCs w:val="20"/>
              </w:rPr>
            </w:pPr>
          </w:p>
          <w:p w:rsidR="009870C8" w:rsidRPr="007E7C7E" w:rsidRDefault="009870C8" w:rsidP="00C8557E">
            <w:pPr>
              <w:rPr>
                <w:rFonts w:ascii="Times New Roman" w:hAnsi="Times New Roman" w:cs="Times New Roman"/>
                <w:sz w:val="20"/>
                <w:szCs w:val="20"/>
              </w:rPr>
            </w:pPr>
            <w:r w:rsidRPr="007E7C7E">
              <w:rPr>
                <w:rFonts w:ascii="Times New Roman" w:hAnsi="Times New Roman" w:cs="Times New Roman"/>
                <w:sz w:val="20"/>
                <w:szCs w:val="20"/>
              </w:rPr>
              <w:t>3/2011</w:t>
            </w:r>
          </w:p>
        </w:tc>
        <w:tc>
          <w:tcPr>
            <w:tcW w:w="4140" w:type="dxa"/>
            <w:shd w:val="clear" w:color="auto" w:fill="auto"/>
          </w:tcPr>
          <w:p w:rsidR="009870C8" w:rsidRPr="007E7C7E" w:rsidRDefault="009870C8" w:rsidP="009870C8">
            <w:pPr>
              <w:rPr>
                <w:rFonts w:ascii="Times New Roman" w:hAnsi="Times New Roman" w:cs="Times New Roman"/>
                <w:sz w:val="20"/>
                <w:szCs w:val="20"/>
              </w:rPr>
            </w:pPr>
            <w:r w:rsidRPr="007E7C7E">
              <w:rPr>
                <w:rFonts w:ascii="Times New Roman" w:hAnsi="Times New Roman" w:cs="Times New Roman"/>
                <w:sz w:val="20"/>
                <w:szCs w:val="20"/>
              </w:rPr>
              <w:t>Healthcare Delivery and Methodologies (HDM)  Study Section</w:t>
            </w:r>
          </w:p>
        </w:tc>
        <w:tc>
          <w:tcPr>
            <w:tcW w:w="3060" w:type="dxa"/>
            <w:shd w:val="clear" w:color="auto" w:fill="auto"/>
          </w:tcPr>
          <w:p w:rsidR="009870C8" w:rsidRPr="007E7C7E" w:rsidRDefault="009870C8" w:rsidP="00C8557E">
            <w:pPr>
              <w:rPr>
                <w:rFonts w:ascii="Times New Roman" w:hAnsi="Times New Roman" w:cs="Times New Roman"/>
                <w:sz w:val="20"/>
                <w:szCs w:val="20"/>
              </w:rPr>
            </w:pPr>
            <w:r w:rsidRPr="007E7C7E">
              <w:rPr>
                <w:rFonts w:ascii="Times New Roman" w:hAnsi="Times New Roman" w:cs="Times New Roman"/>
                <w:sz w:val="20"/>
                <w:szCs w:val="20"/>
              </w:rPr>
              <w:t>NIH- Small Business Innovation Research (SBIR)</w:t>
            </w:r>
          </w:p>
        </w:tc>
        <w:tc>
          <w:tcPr>
            <w:tcW w:w="1710" w:type="dxa"/>
            <w:shd w:val="clear" w:color="auto" w:fill="auto"/>
          </w:tcPr>
          <w:p w:rsidR="009870C8" w:rsidRPr="007E7C7E" w:rsidRDefault="009870C8" w:rsidP="007E7C7E">
            <w:pPr>
              <w:jc w:val="center"/>
              <w:rPr>
                <w:rFonts w:ascii="Times New Roman" w:hAnsi="Times New Roman" w:cs="Times New Roman"/>
                <w:sz w:val="20"/>
                <w:szCs w:val="20"/>
              </w:rPr>
            </w:pPr>
          </w:p>
          <w:p w:rsidR="009870C8" w:rsidRPr="007E7C7E" w:rsidRDefault="009870C8"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3A0BF4" w:rsidRPr="007E7C7E" w:rsidRDefault="003A0BF4" w:rsidP="00C8557E">
            <w:pPr>
              <w:rPr>
                <w:rFonts w:ascii="Times New Roman" w:hAnsi="Times New Roman" w:cs="Times New Roman"/>
                <w:sz w:val="20"/>
                <w:szCs w:val="20"/>
              </w:rPr>
            </w:pPr>
          </w:p>
          <w:p w:rsidR="00C8557E" w:rsidRPr="007E7C7E" w:rsidRDefault="00C8557E" w:rsidP="00C8557E">
            <w:pPr>
              <w:rPr>
                <w:rFonts w:ascii="Times New Roman" w:hAnsi="Times New Roman" w:cs="Times New Roman"/>
                <w:sz w:val="20"/>
                <w:szCs w:val="20"/>
              </w:rPr>
            </w:pPr>
            <w:r w:rsidRPr="007E7C7E">
              <w:rPr>
                <w:rFonts w:ascii="Times New Roman" w:hAnsi="Times New Roman" w:cs="Times New Roman"/>
                <w:sz w:val="20"/>
                <w:szCs w:val="20"/>
              </w:rPr>
              <w:t>10/2010</w:t>
            </w:r>
          </w:p>
        </w:tc>
        <w:tc>
          <w:tcPr>
            <w:tcW w:w="4140" w:type="dxa"/>
            <w:shd w:val="clear" w:color="auto" w:fill="auto"/>
          </w:tcPr>
          <w:p w:rsidR="00C8557E" w:rsidRPr="007E7C7E" w:rsidRDefault="00C8557E" w:rsidP="00C8557E">
            <w:pPr>
              <w:rPr>
                <w:rFonts w:ascii="Times New Roman" w:hAnsi="Times New Roman" w:cs="Times New Roman"/>
                <w:sz w:val="20"/>
                <w:szCs w:val="20"/>
              </w:rPr>
            </w:pPr>
            <w:r w:rsidRPr="007E7C7E">
              <w:rPr>
                <w:rFonts w:ascii="Times New Roman" w:hAnsi="Times New Roman" w:cs="Times New Roman"/>
                <w:sz w:val="20"/>
                <w:szCs w:val="20"/>
              </w:rPr>
              <w:t>AHRQ – Health Systems Research Study Section</w:t>
            </w:r>
          </w:p>
        </w:tc>
        <w:tc>
          <w:tcPr>
            <w:tcW w:w="3060" w:type="dxa"/>
            <w:shd w:val="clear" w:color="auto" w:fill="auto"/>
          </w:tcPr>
          <w:p w:rsidR="00C8557E" w:rsidRPr="007E7C7E" w:rsidRDefault="00C8557E" w:rsidP="00C8557E">
            <w:pPr>
              <w:rPr>
                <w:rFonts w:ascii="Times New Roman" w:hAnsi="Times New Roman" w:cs="Times New Roman"/>
                <w:sz w:val="20"/>
                <w:szCs w:val="20"/>
              </w:rPr>
            </w:pPr>
            <w:r w:rsidRPr="007E7C7E">
              <w:rPr>
                <w:rFonts w:ascii="Times New Roman" w:hAnsi="Times New Roman" w:cs="Times New Roman"/>
                <w:sz w:val="20"/>
                <w:szCs w:val="20"/>
              </w:rPr>
              <w:t>Agency for Health Care Research and Quality</w:t>
            </w:r>
          </w:p>
        </w:tc>
        <w:tc>
          <w:tcPr>
            <w:tcW w:w="1710" w:type="dxa"/>
            <w:shd w:val="clear" w:color="auto" w:fill="auto"/>
          </w:tcPr>
          <w:p w:rsidR="003A0BF4" w:rsidRPr="007E7C7E" w:rsidRDefault="003A0BF4" w:rsidP="007E7C7E">
            <w:pPr>
              <w:jc w:val="center"/>
              <w:rPr>
                <w:rFonts w:ascii="Times New Roman" w:hAnsi="Times New Roman" w:cs="Times New Roman"/>
                <w:sz w:val="20"/>
                <w:szCs w:val="20"/>
              </w:rPr>
            </w:pPr>
          </w:p>
          <w:p w:rsidR="00C8557E" w:rsidRPr="007E7C7E" w:rsidRDefault="00C8557E"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2F2928" w:rsidRPr="007E7C7E" w:rsidRDefault="002F2928" w:rsidP="00383BAF">
            <w:pPr>
              <w:rPr>
                <w:rFonts w:ascii="Times New Roman" w:hAnsi="Times New Roman" w:cs="Times New Roman"/>
                <w:bCs/>
                <w:iCs/>
                <w:sz w:val="20"/>
                <w:szCs w:val="20"/>
              </w:rPr>
            </w:pPr>
          </w:p>
          <w:p w:rsidR="002F2928" w:rsidRPr="007E7C7E" w:rsidRDefault="002F2928" w:rsidP="002F2928">
            <w:pPr>
              <w:rPr>
                <w:rFonts w:ascii="Times New Roman" w:hAnsi="Times New Roman" w:cs="Times New Roman"/>
                <w:sz w:val="20"/>
                <w:szCs w:val="20"/>
              </w:rPr>
            </w:pPr>
            <w:r w:rsidRPr="007E7C7E">
              <w:rPr>
                <w:rFonts w:ascii="Times New Roman" w:hAnsi="Times New Roman" w:cs="Times New Roman"/>
                <w:bCs/>
                <w:iCs/>
                <w:sz w:val="20"/>
                <w:szCs w:val="20"/>
              </w:rPr>
              <w:t>9/2010</w:t>
            </w:r>
          </w:p>
        </w:tc>
        <w:tc>
          <w:tcPr>
            <w:tcW w:w="4140" w:type="dxa"/>
            <w:shd w:val="clear" w:color="auto" w:fill="auto"/>
          </w:tcPr>
          <w:p w:rsidR="002F2928" w:rsidRPr="007E7C7E" w:rsidRDefault="002F2928" w:rsidP="002F2928">
            <w:pPr>
              <w:rPr>
                <w:rFonts w:ascii="Times New Roman" w:hAnsi="Times New Roman" w:cs="Times New Roman"/>
                <w:bCs/>
                <w:iCs/>
                <w:sz w:val="20"/>
                <w:szCs w:val="20"/>
              </w:rPr>
            </w:pPr>
          </w:p>
          <w:p w:rsidR="00741C70" w:rsidRDefault="00741C70" w:rsidP="002F2928">
            <w:pPr>
              <w:rPr>
                <w:rFonts w:ascii="Times New Roman" w:hAnsi="Times New Roman" w:cs="Times New Roman"/>
                <w:bCs/>
                <w:iCs/>
                <w:sz w:val="20"/>
                <w:szCs w:val="20"/>
              </w:rPr>
            </w:pPr>
          </w:p>
          <w:p w:rsidR="002F2928" w:rsidRPr="007E7C7E" w:rsidRDefault="002F2928" w:rsidP="002F2928">
            <w:pPr>
              <w:rPr>
                <w:rFonts w:ascii="Times New Roman" w:hAnsi="Times New Roman" w:cs="Times New Roman"/>
                <w:bCs/>
                <w:iCs/>
                <w:sz w:val="20"/>
                <w:szCs w:val="20"/>
              </w:rPr>
            </w:pPr>
            <w:r w:rsidRPr="007E7C7E">
              <w:rPr>
                <w:rFonts w:ascii="Times New Roman" w:hAnsi="Times New Roman" w:cs="Times New Roman"/>
                <w:bCs/>
                <w:iCs/>
                <w:sz w:val="20"/>
                <w:szCs w:val="20"/>
              </w:rPr>
              <w:t xml:space="preserve">Coalition for a Healthier Community   </w:t>
            </w:r>
          </w:p>
        </w:tc>
        <w:tc>
          <w:tcPr>
            <w:tcW w:w="3060" w:type="dxa"/>
            <w:shd w:val="clear" w:color="auto" w:fill="auto"/>
          </w:tcPr>
          <w:p w:rsidR="002F2928" w:rsidRPr="007E7C7E" w:rsidRDefault="002F2928" w:rsidP="007E7C7E">
            <w:pPr>
              <w:jc w:val="center"/>
              <w:rPr>
                <w:rFonts w:ascii="Times New Roman" w:hAnsi="Times New Roman" w:cs="Times New Roman"/>
                <w:bCs/>
                <w:iCs/>
                <w:sz w:val="20"/>
                <w:szCs w:val="20"/>
              </w:rPr>
            </w:pPr>
            <w:r w:rsidRPr="007E7C7E">
              <w:rPr>
                <w:rFonts w:ascii="Times New Roman" w:hAnsi="Times New Roman" w:cs="Times New Roman"/>
                <w:bCs/>
                <w:iCs/>
                <w:sz w:val="20"/>
                <w:szCs w:val="20"/>
              </w:rPr>
              <w:t>U.S. Department of Health and Human Services</w:t>
            </w:r>
          </w:p>
          <w:p w:rsidR="002F2928" w:rsidRPr="007E7C7E" w:rsidRDefault="002F2928" w:rsidP="007E7C7E">
            <w:pPr>
              <w:jc w:val="center"/>
              <w:rPr>
                <w:rFonts w:ascii="Times New Roman" w:hAnsi="Times New Roman" w:cs="Times New Roman"/>
                <w:sz w:val="20"/>
                <w:szCs w:val="20"/>
              </w:rPr>
            </w:pPr>
            <w:r w:rsidRPr="007E7C7E">
              <w:rPr>
                <w:rFonts w:ascii="Times New Roman" w:hAnsi="Times New Roman" w:cs="Times New Roman"/>
                <w:bCs/>
                <w:iCs/>
                <w:sz w:val="20"/>
                <w:szCs w:val="20"/>
              </w:rPr>
              <w:t>Office on Women’s Health</w:t>
            </w:r>
          </w:p>
        </w:tc>
        <w:tc>
          <w:tcPr>
            <w:tcW w:w="1710" w:type="dxa"/>
            <w:shd w:val="clear" w:color="auto" w:fill="auto"/>
          </w:tcPr>
          <w:p w:rsidR="002F2928" w:rsidRPr="007E7C7E" w:rsidRDefault="002F2928" w:rsidP="007E7C7E">
            <w:pPr>
              <w:jc w:val="center"/>
              <w:rPr>
                <w:rFonts w:ascii="Times New Roman" w:hAnsi="Times New Roman" w:cs="Times New Roman"/>
                <w:b/>
                <w:sz w:val="20"/>
                <w:szCs w:val="20"/>
              </w:rPr>
            </w:pPr>
          </w:p>
          <w:p w:rsidR="002F2928" w:rsidRPr="007E7C7E" w:rsidRDefault="002F2928" w:rsidP="007E7C7E">
            <w:pPr>
              <w:jc w:val="center"/>
              <w:rPr>
                <w:rFonts w:ascii="Times New Roman" w:hAnsi="Times New Roman" w:cs="Times New Roman"/>
                <w:b/>
                <w:sz w:val="20"/>
                <w:szCs w:val="20"/>
              </w:rPr>
            </w:pPr>
            <w:r w:rsidRPr="007E7C7E">
              <w:rPr>
                <w:rFonts w:ascii="Times New Roman" w:hAnsi="Times New Roman" w:cs="Times New Roman"/>
                <w:b/>
                <w:sz w:val="20"/>
                <w:szCs w:val="20"/>
              </w:rPr>
              <w:t>Panel Chair</w:t>
            </w:r>
          </w:p>
        </w:tc>
      </w:tr>
      <w:tr w:rsidR="007E7C7E" w:rsidRPr="007E7C7E" w:rsidTr="007E7C7E">
        <w:tc>
          <w:tcPr>
            <w:tcW w:w="1080" w:type="dxa"/>
            <w:shd w:val="clear" w:color="auto" w:fill="auto"/>
          </w:tcPr>
          <w:p w:rsidR="003A0BF4" w:rsidRPr="007E7C7E" w:rsidRDefault="003A0BF4" w:rsidP="00383BAF">
            <w:pPr>
              <w:rPr>
                <w:rFonts w:ascii="Times New Roman" w:hAnsi="Times New Roman" w:cs="Times New Roman"/>
                <w:sz w:val="20"/>
                <w:szCs w:val="20"/>
              </w:rPr>
            </w:pPr>
          </w:p>
          <w:p w:rsidR="003A0BF4" w:rsidRPr="007E7C7E" w:rsidRDefault="003A0BF4" w:rsidP="00383BAF">
            <w:pPr>
              <w:rPr>
                <w:rFonts w:ascii="Times New Roman" w:hAnsi="Times New Roman" w:cs="Times New Roman"/>
                <w:sz w:val="20"/>
                <w:szCs w:val="20"/>
              </w:rPr>
            </w:pPr>
            <w:r w:rsidRPr="007E7C7E">
              <w:rPr>
                <w:rFonts w:ascii="Times New Roman" w:hAnsi="Times New Roman" w:cs="Times New Roman"/>
                <w:sz w:val="20"/>
                <w:szCs w:val="20"/>
              </w:rPr>
              <w:t>8/2010</w:t>
            </w:r>
          </w:p>
        </w:tc>
        <w:tc>
          <w:tcPr>
            <w:tcW w:w="4140" w:type="dxa"/>
            <w:shd w:val="clear" w:color="auto" w:fill="auto"/>
          </w:tcPr>
          <w:p w:rsidR="003A0BF4" w:rsidRPr="007E7C7E" w:rsidRDefault="003A0BF4" w:rsidP="000106FF">
            <w:pPr>
              <w:rPr>
                <w:rFonts w:ascii="Times New Roman" w:hAnsi="Times New Roman" w:cs="Times New Roman"/>
                <w:bCs/>
                <w:iCs/>
                <w:sz w:val="20"/>
                <w:szCs w:val="20"/>
              </w:rPr>
            </w:pPr>
          </w:p>
          <w:p w:rsidR="003A0BF4" w:rsidRPr="007E7C7E" w:rsidRDefault="003A0BF4" w:rsidP="000106FF">
            <w:pPr>
              <w:rPr>
                <w:rFonts w:ascii="Times New Roman" w:hAnsi="Times New Roman" w:cs="Times New Roman"/>
                <w:bCs/>
                <w:iCs/>
                <w:sz w:val="20"/>
                <w:szCs w:val="20"/>
              </w:rPr>
            </w:pPr>
            <w:r w:rsidRPr="007E7C7E">
              <w:rPr>
                <w:rFonts w:ascii="Times New Roman" w:hAnsi="Times New Roman" w:cs="Times New Roman"/>
                <w:bCs/>
                <w:iCs/>
                <w:sz w:val="20"/>
                <w:szCs w:val="20"/>
              </w:rPr>
              <w:t>Adolescent family Life program</w:t>
            </w:r>
          </w:p>
        </w:tc>
        <w:tc>
          <w:tcPr>
            <w:tcW w:w="3060" w:type="dxa"/>
            <w:shd w:val="clear" w:color="auto" w:fill="auto"/>
          </w:tcPr>
          <w:p w:rsidR="003A0BF4" w:rsidRPr="007E7C7E" w:rsidRDefault="003A0BF4" w:rsidP="007E7C7E">
            <w:pPr>
              <w:jc w:val="center"/>
              <w:rPr>
                <w:rFonts w:ascii="Times New Roman" w:hAnsi="Times New Roman" w:cs="Times New Roman"/>
                <w:bCs/>
                <w:iCs/>
                <w:sz w:val="20"/>
                <w:szCs w:val="20"/>
              </w:rPr>
            </w:pPr>
            <w:r w:rsidRPr="007E7C7E">
              <w:rPr>
                <w:rFonts w:ascii="Times New Roman" w:hAnsi="Times New Roman" w:cs="Times New Roman"/>
                <w:sz w:val="20"/>
                <w:szCs w:val="20"/>
              </w:rPr>
              <w:t>DHHS – Office of Public Health and Science/OPA/Office of Family Planning</w:t>
            </w:r>
          </w:p>
        </w:tc>
        <w:tc>
          <w:tcPr>
            <w:tcW w:w="1710" w:type="dxa"/>
            <w:shd w:val="clear" w:color="auto" w:fill="auto"/>
          </w:tcPr>
          <w:p w:rsidR="003A0BF4" w:rsidRPr="007E7C7E" w:rsidRDefault="003A0BF4" w:rsidP="007E7C7E">
            <w:pPr>
              <w:jc w:val="center"/>
              <w:rPr>
                <w:rFonts w:ascii="Times New Roman" w:hAnsi="Times New Roman" w:cs="Times New Roman"/>
                <w:b/>
                <w:sz w:val="20"/>
                <w:szCs w:val="20"/>
              </w:rPr>
            </w:pPr>
          </w:p>
          <w:p w:rsidR="003A0BF4" w:rsidRPr="007E7C7E" w:rsidRDefault="003A0BF4" w:rsidP="007E7C7E">
            <w:pPr>
              <w:jc w:val="center"/>
              <w:rPr>
                <w:rFonts w:ascii="Times New Roman" w:hAnsi="Times New Roman" w:cs="Times New Roman"/>
                <w:sz w:val="20"/>
                <w:szCs w:val="20"/>
              </w:rPr>
            </w:pPr>
            <w:r w:rsidRPr="007E7C7E">
              <w:rPr>
                <w:rFonts w:ascii="Times New Roman" w:hAnsi="Times New Roman" w:cs="Times New Roman"/>
                <w:b/>
                <w:sz w:val="20"/>
                <w:szCs w:val="20"/>
              </w:rPr>
              <w:t>Panel Chair</w:t>
            </w:r>
          </w:p>
        </w:tc>
      </w:tr>
      <w:tr w:rsidR="007E7C7E" w:rsidRPr="007E7C7E" w:rsidTr="007E7C7E">
        <w:tc>
          <w:tcPr>
            <w:tcW w:w="1080" w:type="dxa"/>
            <w:shd w:val="clear" w:color="auto" w:fill="auto"/>
          </w:tcPr>
          <w:p w:rsidR="000106FF" w:rsidRPr="007E7C7E" w:rsidRDefault="000106FF" w:rsidP="00383BAF">
            <w:pPr>
              <w:rPr>
                <w:rFonts w:ascii="Times New Roman" w:hAnsi="Times New Roman" w:cs="Times New Roman"/>
                <w:sz w:val="20"/>
                <w:szCs w:val="20"/>
              </w:rPr>
            </w:pPr>
          </w:p>
          <w:p w:rsidR="000106FF" w:rsidRPr="007E7C7E" w:rsidRDefault="000106FF" w:rsidP="00383BAF">
            <w:pPr>
              <w:rPr>
                <w:rFonts w:ascii="Times New Roman" w:hAnsi="Times New Roman" w:cs="Times New Roman"/>
                <w:sz w:val="20"/>
                <w:szCs w:val="20"/>
              </w:rPr>
            </w:pPr>
            <w:r w:rsidRPr="007E7C7E">
              <w:rPr>
                <w:rFonts w:ascii="Times New Roman" w:hAnsi="Times New Roman" w:cs="Times New Roman"/>
                <w:sz w:val="20"/>
                <w:szCs w:val="20"/>
              </w:rPr>
              <w:t>5/2010</w:t>
            </w:r>
          </w:p>
        </w:tc>
        <w:tc>
          <w:tcPr>
            <w:tcW w:w="4140" w:type="dxa"/>
            <w:shd w:val="clear" w:color="auto" w:fill="auto"/>
          </w:tcPr>
          <w:p w:rsidR="000106FF" w:rsidRPr="007E7C7E" w:rsidRDefault="000106FF" w:rsidP="000106FF">
            <w:pPr>
              <w:rPr>
                <w:rFonts w:ascii="Times New Roman" w:hAnsi="Times New Roman" w:cs="Times New Roman"/>
                <w:bCs/>
                <w:iCs/>
                <w:sz w:val="20"/>
                <w:szCs w:val="20"/>
              </w:rPr>
            </w:pPr>
            <w:r w:rsidRPr="007E7C7E">
              <w:rPr>
                <w:rFonts w:ascii="Times New Roman" w:hAnsi="Times New Roman" w:cs="Times New Roman"/>
                <w:bCs/>
                <w:iCs/>
                <w:sz w:val="20"/>
                <w:szCs w:val="20"/>
              </w:rPr>
              <w:t>Special Emphasis Panel (SEP)  - Comparative Effectiveness research for Eliminating Disparities (CERED)</w:t>
            </w:r>
          </w:p>
        </w:tc>
        <w:tc>
          <w:tcPr>
            <w:tcW w:w="3060" w:type="dxa"/>
            <w:shd w:val="clear" w:color="auto" w:fill="auto"/>
          </w:tcPr>
          <w:p w:rsidR="000106FF" w:rsidRPr="007E7C7E" w:rsidRDefault="000106FF" w:rsidP="007E7C7E">
            <w:pPr>
              <w:jc w:val="center"/>
              <w:rPr>
                <w:rFonts w:ascii="Times New Roman" w:hAnsi="Times New Roman" w:cs="Times New Roman"/>
                <w:color w:val="000000"/>
                <w:sz w:val="20"/>
                <w:szCs w:val="20"/>
              </w:rPr>
            </w:pPr>
            <w:r w:rsidRPr="007E7C7E">
              <w:rPr>
                <w:rFonts w:ascii="Times New Roman" w:hAnsi="Times New Roman" w:cs="Times New Roman"/>
                <w:bCs/>
                <w:iCs/>
                <w:sz w:val="20"/>
                <w:szCs w:val="20"/>
              </w:rPr>
              <w:t>NIH - National Center on Minority Health and Health Disparities (NCMHD)</w:t>
            </w:r>
          </w:p>
        </w:tc>
        <w:tc>
          <w:tcPr>
            <w:tcW w:w="1710" w:type="dxa"/>
            <w:shd w:val="clear" w:color="auto" w:fill="auto"/>
          </w:tcPr>
          <w:p w:rsidR="000106FF" w:rsidRPr="007E7C7E" w:rsidRDefault="000106FF" w:rsidP="007E7C7E">
            <w:pPr>
              <w:jc w:val="center"/>
              <w:rPr>
                <w:rFonts w:ascii="Times New Roman" w:hAnsi="Times New Roman" w:cs="Times New Roman"/>
                <w:sz w:val="20"/>
                <w:szCs w:val="20"/>
              </w:rPr>
            </w:pPr>
          </w:p>
          <w:p w:rsidR="000106FF" w:rsidRPr="007E7C7E" w:rsidRDefault="009D4C46" w:rsidP="007E7C7E">
            <w:pPr>
              <w:jc w:val="center"/>
              <w:rPr>
                <w:rFonts w:ascii="Times New Roman" w:hAnsi="Times New Roman" w:cs="Times New Roman"/>
                <w:sz w:val="20"/>
                <w:szCs w:val="20"/>
              </w:rPr>
            </w:pPr>
            <w:r w:rsidRPr="007E7C7E">
              <w:rPr>
                <w:rFonts w:ascii="Times New Roman" w:hAnsi="Times New Roman" w:cs="Times New Roman"/>
                <w:sz w:val="20"/>
                <w:szCs w:val="20"/>
              </w:rPr>
              <w:t>M</w:t>
            </w:r>
            <w:r w:rsidR="000106FF" w:rsidRPr="007E7C7E">
              <w:rPr>
                <w:rFonts w:ascii="Times New Roman" w:hAnsi="Times New Roman" w:cs="Times New Roman"/>
                <w:sz w:val="20"/>
                <w:szCs w:val="20"/>
              </w:rPr>
              <w:t>ember</w:t>
            </w:r>
          </w:p>
        </w:tc>
      </w:tr>
      <w:tr w:rsidR="007E7C7E" w:rsidRPr="007E7C7E" w:rsidTr="007E7C7E">
        <w:tc>
          <w:tcPr>
            <w:tcW w:w="1080" w:type="dxa"/>
            <w:shd w:val="clear" w:color="auto" w:fill="auto"/>
          </w:tcPr>
          <w:p w:rsidR="009D4C46" w:rsidRPr="007E7C7E" w:rsidRDefault="009D4C46" w:rsidP="00383BAF">
            <w:pPr>
              <w:rPr>
                <w:rFonts w:ascii="Times New Roman" w:hAnsi="Times New Roman" w:cs="Times New Roman"/>
                <w:sz w:val="20"/>
                <w:szCs w:val="20"/>
              </w:rPr>
            </w:pPr>
            <w:r w:rsidRPr="007E7C7E">
              <w:rPr>
                <w:rFonts w:ascii="Times New Roman" w:hAnsi="Times New Roman" w:cs="Times New Roman"/>
                <w:sz w:val="20"/>
                <w:szCs w:val="20"/>
              </w:rPr>
              <w:t>3/2010</w:t>
            </w:r>
          </w:p>
        </w:tc>
        <w:tc>
          <w:tcPr>
            <w:tcW w:w="4140" w:type="dxa"/>
            <w:shd w:val="clear" w:color="auto" w:fill="auto"/>
          </w:tcPr>
          <w:p w:rsidR="009D4C46" w:rsidRPr="007E7C7E" w:rsidRDefault="009D4C46" w:rsidP="00383BAF">
            <w:pPr>
              <w:rPr>
                <w:rFonts w:ascii="Times New Roman" w:hAnsi="Times New Roman" w:cs="Times New Roman"/>
                <w:bCs/>
                <w:iCs/>
                <w:sz w:val="20"/>
                <w:szCs w:val="20"/>
              </w:rPr>
            </w:pPr>
            <w:r w:rsidRPr="007E7C7E">
              <w:rPr>
                <w:rFonts w:ascii="Times New Roman" w:hAnsi="Times New Roman" w:cs="Times New Roman"/>
                <w:bCs/>
                <w:iCs/>
                <w:sz w:val="20"/>
                <w:szCs w:val="20"/>
              </w:rPr>
              <w:t>Pennsylvania Final Performance review – 2007 Formula grant projects</w:t>
            </w:r>
          </w:p>
        </w:tc>
        <w:tc>
          <w:tcPr>
            <w:tcW w:w="3060" w:type="dxa"/>
            <w:shd w:val="clear" w:color="auto" w:fill="auto"/>
          </w:tcPr>
          <w:p w:rsidR="009D4C46" w:rsidRPr="007E7C7E" w:rsidRDefault="009D4C46" w:rsidP="007E7C7E">
            <w:pPr>
              <w:jc w:val="center"/>
              <w:rPr>
                <w:rFonts w:ascii="Times New Roman" w:hAnsi="Times New Roman" w:cs="Times New Roman"/>
                <w:color w:val="000000"/>
                <w:sz w:val="20"/>
                <w:szCs w:val="20"/>
              </w:rPr>
            </w:pPr>
            <w:r w:rsidRPr="007E7C7E">
              <w:rPr>
                <w:rFonts w:ascii="Times New Roman" w:hAnsi="Times New Roman" w:cs="Times New Roman"/>
                <w:color w:val="000000"/>
                <w:sz w:val="20"/>
                <w:szCs w:val="20"/>
              </w:rPr>
              <w:t>Pennsylvania Department of Public Health</w:t>
            </w:r>
          </w:p>
        </w:tc>
        <w:tc>
          <w:tcPr>
            <w:tcW w:w="1710" w:type="dxa"/>
            <w:shd w:val="clear" w:color="auto" w:fill="auto"/>
          </w:tcPr>
          <w:p w:rsidR="009D4C46" w:rsidRPr="007E7C7E" w:rsidRDefault="009D4C46" w:rsidP="007E7C7E">
            <w:pPr>
              <w:jc w:val="center"/>
              <w:rPr>
                <w:rFonts w:ascii="Times New Roman" w:hAnsi="Times New Roman" w:cs="Times New Roman"/>
                <w:sz w:val="20"/>
                <w:szCs w:val="20"/>
              </w:rPr>
            </w:pPr>
          </w:p>
          <w:p w:rsidR="009D4C46" w:rsidRPr="007E7C7E" w:rsidRDefault="009D4C46"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0106FF" w:rsidRPr="007E7C7E" w:rsidRDefault="000106FF" w:rsidP="00383BAF">
            <w:pPr>
              <w:rPr>
                <w:rFonts w:ascii="Times New Roman" w:hAnsi="Times New Roman" w:cs="Times New Roman"/>
                <w:sz w:val="20"/>
                <w:szCs w:val="20"/>
              </w:rPr>
            </w:pPr>
            <w:r w:rsidRPr="007E7C7E">
              <w:rPr>
                <w:rFonts w:ascii="Times New Roman" w:hAnsi="Times New Roman" w:cs="Times New Roman"/>
                <w:sz w:val="20"/>
                <w:szCs w:val="20"/>
              </w:rPr>
              <w:t>2/2010</w:t>
            </w:r>
          </w:p>
        </w:tc>
        <w:tc>
          <w:tcPr>
            <w:tcW w:w="4140" w:type="dxa"/>
            <w:shd w:val="clear" w:color="auto" w:fill="auto"/>
          </w:tcPr>
          <w:p w:rsidR="000106FF" w:rsidRPr="007E7C7E" w:rsidRDefault="000106FF" w:rsidP="00383BAF">
            <w:pPr>
              <w:rPr>
                <w:rFonts w:ascii="Times New Roman" w:hAnsi="Times New Roman" w:cs="Times New Roman"/>
                <w:bCs/>
                <w:iCs/>
                <w:sz w:val="20"/>
                <w:szCs w:val="20"/>
              </w:rPr>
            </w:pPr>
            <w:r w:rsidRPr="007E7C7E">
              <w:rPr>
                <w:rFonts w:ascii="Times New Roman" w:hAnsi="Times New Roman" w:cs="Times New Roman"/>
                <w:bCs/>
                <w:iCs/>
                <w:sz w:val="20"/>
                <w:szCs w:val="20"/>
              </w:rPr>
              <w:t>AHRQ – Health Systems Research Study Section</w:t>
            </w:r>
          </w:p>
        </w:tc>
        <w:tc>
          <w:tcPr>
            <w:tcW w:w="3060" w:type="dxa"/>
            <w:shd w:val="clear" w:color="auto" w:fill="auto"/>
          </w:tcPr>
          <w:p w:rsidR="000106FF" w:rsidRPr="007E7C7E" w:rsidRDefault="000106FF" w:rsidP="007E7C7E">
            <w:pPr>
              <w:jc w:val="center"/>
              <w:rPr>
                <w:rFonts w:ascii="Times New Roman" w:hAnsi="Times New Roman" w:cs="Times New Roman"/>
                <w:color w:val="000000"/>
                <w:sz w:val="20"/>
                <w:szCs w:val="20"/>
              </w:rPr>
            </w:pPr>
            <w:r w:rsidRPr="007E7C7E">
              <w:rPr>
                <w:rFonts w:ascii="Times New Roman" w:hAnsi="Times New Roman" w:cs="Times New Roman"/>
                <w:color w:val="000000"/>
                <w:sz w:val="20"/>
                <w:szCs w:val="20"/>
              </w:rPr>
              <w:t>Agency for Health Care Research and Quality</w:t>
            </w:r>
          </w:p>
        </w:tc>
        <w:tc>
          <w:tcPr>
            <w:tcW w:w="1710" w:type="dxa"/>
            <w:shd w:val="clear" w:color="auto" w:fill="auto"/>
          </w:tcPr>
          <w:p w:rsidR="000106FF" w:rsidRPr="007E7C7E" w:rsidRDefault="000106FF"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0106FF" w:rsidRPr="007E7C7E" w:rsidRDefault="000106FF" w:rsidP="00383BAF">
            <w:pPr>
              <w:rPr>
                <w:rFonts w:ascii="Times New Roman" w:hAnsi="Times New Roman" w:cs="Times New Roman"/>
                <w:sz w:val="20"/>
                <w:szCs w:val="20"/>
              </w:rPr>
            </w:pPr>
            <w:r w:rsidRPr="007E7C7E">
              <w:rPr>
                <w:rFonts w:ascii="Times New Roman" w:hAnsi="Times New Roman" w:cs="Times New Roman"/>
                <w:sz w:val="20"/>
                <w:szCs w:val="20"/>
              </w:rPr>
              <w:t>8/2009</w:t>
            </w:r>
          </w:p>
        </w:tc>
        <w:tc>
          <w:tcPr>
            <w:tcW w:w="4140" w:type="dxa"/>
            <w:shd w:val="clear" w:color="auto" w:fill="auto"/>
          </w:tcPr>
          <w:p w:rsidR="000106FF" w:rsidRPr="007E7C7E" w:rsidRDefault="000106FF" w:rsidP="00383BAF">
            <w:pPr>
              <w:rPr>
                <w:rFonts w:ascii="Times New Roman" w:hAnsi="Times New Roman" w:cs="Times New Roman"/>
                <w:bCs/>
                <w:iCs/>
                <w:sz w:val="20"/>
                <w:szCs w:val="20"/>
              </w:rPr>
            </w:pPr>
            <w:r w:rsidRPr="007E7C7E">
              <w:rPr>
                <w:rFonts w:ascii="Times New Roman" w:hAnsi="Times New Roman" w:cs="Times New Roman"/>
                <w:bCs/>
                <w:iCs/>
                <w:sz w:val="20"/>
                <w:szCs w:val="20"/>
              </w:rPr>
              <w:t>AHRQ – Health Systems Research Study Section</w:t>
            </w:r>
          </w:p>
        </w:tc>
        <w:tc>
          <w:tcPr>
            <w:tcW w:w="3060" w:type="dxa"/>
            <w:shd w:val="clear" w:color="auto" w:fill="auto"/>
          </w:tcPr>
          <w:p w:rsidR="000106FF" w:rsidRPr="007E7C7E" w:rsidRDefault="000106FF" w:rsidP="007E7C7E">
            <w:pPr>
              <w:jc w:val="center"/>
              <w:rPr>
                <w:rFonts w:ascii="Times New Roman" w:hAnsi="Times New Roman" w:cs="Times New Roman"/>
                <w:color w:val="000000"/>
                <w:sz w:val="20"/>
                <w:szCs w:val="20"/>
              </w:rPr>
            </w:pPr>
            <w:r w:rsidRPr="007E7C7E">
              <w:rPr>
                <w:rFonts w:ascii="Times New Roman" w:hAnsi="Times New Roman" w:cs="Times New Roman"/>
                <w:color w:val="000000"/>
                <w:sz w:val="20"/>
                <w:szCs w:val="20"/>
              </w:rPr>
              <w:t>Agency for Health Care Research and Quality</w:t>
            </w:r>
          </w:p>
        </w:tc>
        <w:tc>
          <w:tcPr>
            <w:tcW w:w="1710" w:type="dxa"/>
            <w:shd w:val="clear" w:color="auto" w:fill="auto"/>
          </w:tcPr>
          <w:p w:rsidR="000106FF" w:rsidRPr="007E7C7E" w:rsidRDefault="000106FF"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0106FF" w:rsidRPr="007E7C7E" w:rsidRDefault="000106FF" w:rsidP="00383BAF">
            <w:pPr>
              <w:rPr>
                <w:rFonts w:ascii="Times New Roman" w:hAnsi="Times New Roman" w:cs="Times New Roman"/>
                <w:sz w:val="20"/>
                <w:szCs w:val="20"/>
              </w:rPr>
            </w:pPr>
            <w:r w:rsidRPr="007E7C7E">
              <w:rPr>
                <w:rFonts w:ascii="Times New Roman" w:hAnsi="Times New Roman" w:cs="Times New Roman"/>
                <w:sz w:val="20"/>
                <w:szCs w:val="20"/>
              </w:rPr>
              <w:t>8/2009</w:t>
            </w:r>
          </w:p>
        </w:tc>
        <w:tc>
          <w:tcPr>
            <w:tcW w:w="4140" w:type="dxa"/>
            <w:shd w:val="clear" w:color="auto" w:fill="auto"/>
          </w:tcPr>
          <w:p w:rsidR="000106FF" w:rsidRPr="007E7C7E" w:rsidRDefault="000106FF" w:rsidP="000106FF">
            <w:pPr>
              <w:rPr>
                <w:rFonts w:ascii="Times New Roman" w:hAnsi="Times New Roman" w:cs="Times New Roman"/>
                <w:bCs/>
                <w:iCs/>
                <w:sz w:val="20"/>
                <w:szCs w:val="20"/>
              </w:rPr>
            </w:pPr>
            <w:r w:rsidRPr="007E7C7E">
              <w:rPr>
                <w:rFonts w:ascii="Times New Roman" w:hAnsi="Times New Roman" w:cs="Times New Roman"/>
                <w:sz w:val="20"/>
                <w:szCs w:val="20"/>
              </w:rPr>
              <w:t>MCHB - Clearinghouse of Newborn Screening Information</w:t>
            </w:r>
            <w:r w:rsidRPr="007E7C7E">
              <w:rPr>
                <w:i/>
                <w:sz w:val="28"/>
                <w:szCs w:val="28"/>
              </w:rPr>
              <w:t xml:space="preserve"> </w:t>
            </w:r>
            <w:r w:rsidRPr="007E7C7E">
              <w:rPr>
                <w:rFonts w:ascii="Times New Roman" w:hAnsi="Times New Roman" w:cs="Times New Roman"/>
                <w:sz w:val="20"/>
                <w:szCs w:val="20"/>
              </w:rPr>
              <w:t>Newborn Screening Saves Lives Act</w:t>
            </w:r>
          </w:p>
        </w:tc>
        <w:tc>
          <w:tcPr>
            <w:tcW w:w="3060" w:type="dxa"/>
            <w:shd w:val="clear" w:color="auto" w:fill="auto"/>
          </w:tcPr>
          <w:p w:rsidR="000106FF" w:rsidRPr="007E7C7E" w:rsidRDefault="000106FF" w:rsidP="007E7C7E">
            <w:pPr>
              <w:jc w:val="center"/>
              <w:rPr>
                <w:rFonts w:ascii="Times New Roman" w:hAnsi="Times New Roman" w:cs="Times New Roman"/>
                <w:sz w:val="20"/>
                <w:szCs w:val="20"/>
              </w:rPr>
            </w:pPr>
          </w:p>
          <w:p w:rsidR="000106FF" w:rsidRPr="007E7C7E" w:rsidRDefault="000106FF" w:rsidP="007E7C7E">
            <w:pPr>
              <w:jc w:val="center"/>
              <w:rPr>
                <w:rFonts w:ascii="Times New Roman" w:hAnsi="Times New Roman" w:cs="Times New Roman"/>
                <w:sz w:val="20"/>
                <w:szCs w:val="20"/>
              </w:rPr>
            </w:pPr>
            <w:r w:rsidRPr="007E7C7E">
              <w:rPr>
                <w:rFonts w:ascii="Times New Roman" w:hAnsi="Times New Roman" w:cs="Times New Roman"/>
                <w:sz w:val="20"/>
                <w:szCs w:val="20"/>
              </w:rPr>
              <w:t>HRSA Maternal and Child Health Bureau</w:t>
            </w:r>
          </w:p>
          <w:p w:rsidR="000106FF" w:rsidRPr="007E7C7E" w:rsidRDefault="000106FF" w:rsidP="007E7C7E">
            <w:pPr>
              <w:jc w:val="center"/>
              <w:rPr>
                <w:rFonts w:ascii="Times New Roman" w:hAnsi="Times New Roman" w:cs="Times New Roman"/>
                <w:color w:val="000000"/>
                <w:sz w:val="20"/>
                <w:szCs w:val="20"/>
              </w:rPr>
            </w:pPr>
          </w:p>
        </w:tc>
        <w:tc>
          <w:tcPr>
            <w:tcW w:w="1710" w:type="dxa"/>
            <w:shd w:val="clear" w:color="auto" w:fill="auto"/>
          </w:tcPr>
          <w:p w:rsidR="000106FF" w:rsidRPr="007E7C7E" w:rsidRDefault="000106FF" w:rsidP="007E7C7E">
            <w:pPr>
              <w:jc w:val="center"/>
              <w:rPr>
                <w:rFonts w:ascii="Times New Roman" w:hAnsi="Times New Roman" w:cs="Times New Roman"/>
                <w:sz w:val="20"/>
                <w:szCs w:val="20"/>
              </w:rPr>
            </w:pPr>
          </w:p>
          <w:p w:rsidR="000106FF" w:rsidRPr="007E7C7E" w:rsidRDefault="000106FF" w:rsidP="007E7C7E">
            <w:pPr>
              <w:jc w:val="center"/>
              <w:rPr>
                <w:rFonts w:ascii="Times New Roman" w:hAnsi="Times New Roman" w:cs="Times New Roman"/>
                <w:b/>
                <w:sz w:val="20"/>
                <w:szCs w:val="20"/>
              </w:rPr>
            </w:pPr>
            <w:r w:rsidRPr="007E7C7E">
              <w:rPr>
                <w:rFonts w:ascii="Times New Roman" w:hAnsi="Times New Roman" w:cs="Times New Roman"/>
                <w:b/>
                <w:sz w:val="20"/>
                <w:szCs w:val="20"/>
              </w:rPr>
              <w:t>Panel Chair</w:t>
            </w:r>
          </w:p>
        </w:tc>
      </w:tr>
      <w:tr w:rsidR="007E7C7E" w:rsidRPr="007E7C7E" w:rsidTr="007E7C7E">
        <w:tc>
          <w:tcPr>
            <w:tcW w:w="1080" w:type="dxa"/>
            <w:shd w:val="clear" w:color="auto" w:fill="auto"/>
          </w:tcPr>
          <w:p w:rsidR="00DB66EF" w:rsidRPr="007E7C7E" w:rsidRDefault="00DB66EF" w:rsidP="00383BAF">
            <w:pPr>
              <w:rPr>
                <w:rFonts w:ascii="Times New Roman" w:hAnsi="Times New Roman" w:cs="Times New Roman"/>
                <w:sz w:val="20"/>
                <w:szCs w:val="20"/>
              </w:rPr>
            </w:pPr>
            <w:r w:rsidRPr="007E7C7E">
              <w:rPr>
                <w:rFonts w:ascii="Times New Roman" w:hAnsi="Times New Roman" w:cs="Times New Roman"/>
                <w:sz w:val="20"/>
                <w:szCs w:val="20"/>
              </w:rPr>
              <w:t>6/2009</w:t>
            </w:r>
          </w:p>
        </w:tc>
        <w:tc>
          <w:tcPr>
            <w:tcW w:w="4140" w:type="dxa"/>
            <w:shd w:val="clear" w:color="auto" w:fill="auto"/>
          </w:tcPr>
          <w:p w:rsidR="00DB66EF" w:rsidRPr="007E7C7E" w:rsidRDefault="00DB66EF" w:rsidP="00383BAF">
            <w:pPr>
              <w:rPr>
                <w:rFonts w:ascii="Times New Roman" w:hAnsi="Times New Roman" w:cs="Times New Roman"/>
                <w:bCs/>
                <w:iCs/>
                <w:sz w:val="20"/>
                <w:szCs w:val="20"/>
              </w:rPr>
            </w:pPr>
            <w:r w:rsidRPr="007E7C7E">
              <w:rPr>
                <w:rFonts w:ascii="Times New Roman" w:hAnsi="Times New Roman" w:cs="Times New Roman"/>
                <w:bCs/>
                <w:iCs/>
                <w:sz w:val="20"/>
                <w:szCs w:val="20"/>
              </w:rPr>
              <w:t>AHRQ – Health Systems Research Study Section</w:t>
            </w:r>
          </w:p>
        </w:tc>
        <w:tc>
          <w:tcPr>
            <w:tcW w:w="3060" w:type="dxa"/>
            <w:shd w:val="clear" w:color="auto" w:fill="auto"/>
          </w:tcPr>
          <w:p w:rsidR="00DB66EF" w:rsidRPr="007E7C7E" w:rsidRDefault="00DB66EF" w:rsidP="007E7C7E">
            <w:pPr>
              <w:jc w:val="center"/>
              <w:rPr>
                <w:rFonts w:ascii="Times New Roman" w:hAnsi="Times New Roman" w:cs="Times New Roman"/>
                <w:color w:val="000000"/>
                <w:sz w:val="20"/>
                <w:szCs w:val="20"/>
              </w:rPr>
            </w:pPr>
            <w:r w:rsidRPr="007E7C7E">
              <w:rPr>
                <w:rFonts w:ascii="Times New Roman" w:hAnsi="Times New Roman" w:cs="Times New Roman"/>
                <w:color w:val="000000"/>
                <w:sz w:val="20"/>
                <w:szCs w:val="20"/>
              </w:rPr>
              <w:t>Agency for Health Care Research and Quality</w:t>
            </w:r>
          </w:p>
        </w:tc>
        <w:tc>
          <w:tcPr>
            <w:tcW w:w="1710" w:type="dxa"/>
            <w:shd w:val="clear" w:color="auto" w:fill="auto"/>
          </w:tcPr>
          <w:p w:rsidR="00DB66EF" w:rsidRPr="007E7C7E" w:rsidRDefault="00DB66EF" w:rsidP="007E7C7E">
            <w:pPr>
              <w:jc w:val="center"/>
              <w:rPr>
                <w:rFonts w:ascii="Times New Roman" w:hAnsi="Times New Roman" w:cs="Times New Roman"/>
                <w:sz w:val="20"/>
                <w:szCs w:val="20"/>
              </w:rPr>
            </w:pPr>
          </w:p>
          <w:p w:rsidR="00DB66EF" w:rsidRPr="007E7C7E" w:rsidRDefault="00DB66EF"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CE5E24" w:rsidRPr="007E7C7E" w:rsidRDefault="00CE5E24" w:rsidP="00383BAF">
            <w:pPr>
              <w:rPr>
                <w:rFonts w:ascii="Times New Roman" w:hAnsi="Times New Roman" w:cs="Times New Roman"/>
                <w:sz w:val="20"/>
                <w:szCs w:val="20"/>
              </w:rPr>
            </w:pPr>
          </w:p>
          <w:p w:rsidR="00FE32CC" w:rsidRPr="007E7C7E" w:rsidRDefault="00FE32CC" w:rsidP="00383BAF">
            <w:pPr>
              <w:rPr>
                <w:rFonts w:ascii="Times New Roman" w:hAnsi="Times New Roman" w:cs="Times New Roman"/>
                <w:sz w:val="20"/>
                <w:szCs w:val="20"/>
              </w:rPr>
            </w:pPr>
            <w:r w:rsidRPr="007E7C7E">
              <w:rPr>
                <w:rFonts w:ascii="Times New Roman" w:hAnsi="Times New Roman" w:cs="Times New Roman"/>
                <w:sz w:val="20"/>
                <w:szCs w:val="20"/>
              </w:rPr>
              <w:t>2/2009</w:t>
            </w:r>
          </w:p>
        </w:tc>
        <w:tc>
          <w:tcPr>
            <w:tcW w:w="4140" w:type="dxa"/>
            <w:shd w:val="clear" w:color="auto" w:fill="auto"/>
          </w:tcPr>
          <w:p w:rsidR="00CE5E24" w:rsidRPr="007E7C7E" w:rsidRDefault="00FE32CC" w:rsidP="00383BAF">
            <w:pPr>
              <w:rPr>
                <w:rFonts w:ascii="Times New Roman" w:hAnsi="Times New Roman" w:cs="Times New Roman"/>
                <w:sz w:val="20"/>
                <w:szCs w:val="20"/>
              </w:rPr>
            </w:pPr>
            <w:r w:rsidRPr="007E7C7E">
              <w:rPr>
                <w:rFonts w:ascii="Times New Roman" w:hAnsi="Times New Roman" w:cs="Times New Roman"/>
                <w:bCs/>
                <w:iCs/>
                <w:sz w:val="20"/>
                <w:szCs w:val="20"/>
              </w:rPr>
              <w:t>Family/Professional Partnerships Program</w:t>
            </w:r>
            <w:r w:rsidRPr="007E7C7E">
              <w:rPr>
                <w:rFonts w:ascii="Times New Roman" w:hAnsi="Times New Roman" w:cs="Times New Roman"/>
                <w:color w:val="000000"/>
                <w:sz w:val="20"/>
                <w:szCs w:val="20"/>
              </w:rPr>
              <w:t xml:space="preserve"> CSHCN-Family Opportunity ACT Family-to-Family Health Information Centers</w:t>
            </w:r>
          </w:p>
        </w:tc>
        <w:tc>
          <w:tcPr>
            <w:tcW w:w="3060" w:type="dxa"/>
            <w:shd w:val="clear" w:color="auto" w:fill="auto"/>
          </w:tcPr>
          <w:p w:rsidR="00CE5E24" w:rsidRPr="007E7C7E" w:rsidRDefault="00FE32CC" w:rsidP="007E7C7E">
            <w:pPr>
              <w:jc w:val="center"/>
              <w:rPr>
                <w:rFonts w:ascii="Times New Roman" w:hAnsi="Times New Roman" w:cs="Times New Roman"/>
                <w:sz w:val="20"/>
                <w:szCs w:val="20"/>
              </w:rPr>
            </w:pPr>
            <w:r w:rsidRPr="007E7C7E">
              <w:rPr>
                <w:rFonts w:ascii="Times New Roman" w:hAnsi="Times New Roman" w:cs="Times New Roman"/>
                <w:color w:val="000000"/>
                <w:sz w:val="20"/>
                <w:szCs w:val="20"/>
              </w:rPr>
              <w:t>DHHS/HRSA Maternal and Child Health Bureau</w:t>
            </w:r>
          </w:p>
        </w:tc>
        <w:tc>
          <w:tcPr>
            <w:tcW w:w="1710" w:type="dxa"/>
            <w:shd w:val="clear" w:color="auto" w:fill="auto"/>
          </w:tcPr>
          <w:p w:rsidR="00CE5E24" w:rsidRPr="007E7C7E" w:rsidRDefault="00CE5E24" w:rsidP="007E7C7E">
            <w:pPr>
              <w:jc w:val="center"/>
              <w:rPr>
                <w:rFonts w:ascii="Times New Roman" w:hAnsi="Times New Roman" w:cs="Times New Roman"/>
                <w:sz w:val="20"/>
                <w:szCs w:val="20"/>
              </w:rPr>
            </w:pPr>
          </w:p>
          <w:p w:rsidR="00FE32CC" w:rsidRPr="007E7C7E" w:rsidRDefault="00FE32CC"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CE5E24" w:rsidRPr="007E7C7E" w:rsidRDefault="00CE5E24" w:rsidP="00383BAF">
            <w:pPr>
              <w:rPr>
                <w:rFonts w:ascii="Times New Roman" w:hAnsi="Times New Roman" w:cs="Times New Roman"/>
                <w:sz w:val="20"/>
                <w:szCs w:val="20"/>
              </w:rPr>
            </w:pPr>
          </w:p>
          <w:p w:rsidR="00FE32CC" w:rsidRPr="007E7C7E" w:rsidRDefault="00FE32CC" w:rsidP="00383BAF">
            <w:pPr>
              <w:rPr>
                <w:rFonts w:ascii="Times New Roman" w:hAnsi="Times New Roman" w:cs="Times New Roman"/>
                <w:sz w:val="20"/>
                <w:szCs w:val="20"/>
              </w:rPr>
            </w:pPr>
          </w:p>
          <w:p w:rsidR="00FE32CC" w:rsidRPr="007E7C7E" w:rsidRDefault="00FE32CC" w:rsidP="00383BAF">
            <w:pPr>
              <w:rPr>
                <w:rFonts w:ascii="Times New Roman" w:hAnsi="Times New Roman" w:cs="Times New Roman"/>
                <w:sz w:val="20"/>
                <w:szCs w:val="20"/>
              </w:rPr>
            </w:pPr>
            <w:r w:rsidRPr="007E7C7E">
              <w:rPr>
                <w:rFonts w:ascii="Times New Roman" w:hAnsi="Times New Roman" w:cs="Times New Roman"/>
                <w:sz w:val="20"/>
                <w:szCs w:val="20"/>
              </w:rPr>
              <w:t>8/2008</w:t>
            </w:r>
          </w:p>
        </w:tc>
        <w:tc>
          <w:tcPr>
            <w:tcW w:w="4140" w:type="dxa"/>
            <w:shd w:val="clear" w:color="auto" w:fill="auto"/>
          </w:tcPr>
          <w:p w:rsidR="0062274A" w:rsidRPr="007E7C7E" w:rsidRDefault="0062274A" w:rsidP="00383BAF">
            <w:pPr>
              <w:rPr>
                <w:rFonts w:ascii="Times New Roman" w:hAnsi="Times New Roman" w:cs="Times New Roman"/>
                <w:sz w:val="20"/>
                <w:szCs w:val="20"/>
              </w:rPr>
            </w:pPr>
          </w:p>
          <w:p w:rsidR="0062274A" w:rsidRPr="007E7C7E" w:rsidRDefault="0062274A" w:rsidP="00383BAF">
            <w:pPr>
              <w:rPr>
                <w:rFonts w:ascii="Times New Roman" w:hAnsi="Times New Roman" w:cs="Times New Roman"/>
                <w:sz w:val="20"/>
                <w:szCs w:val="20"/>
              </w:rPr>
            </w:pPr>
          </w:p>
          <w:p w:rsidR="00CE5E24" w:rsidRPr="007E7C7E" w:rsidRDefault="00FE32CC" w:rsidP="00383BAF">
            <w:pPr>
              <w:rPr>
                <w:rFonts w:ascii="Times New Roman" w:hAnsi="Times New Roman" w:cs="Times New Roman"/>
                <w:sz w:val="20"/>
                <w:szCs w:val="20"/>
              </w:rPr>
            </w:pPr>
            <w:r w:rsidRPr="007E7C7E">
              <w:rPr>
                <w:rFonts w:ascii="Times New Roman" w:hAnsi="Times New Roman" w:cs="Times New Roman"/>
                <w:sz w:val="20"/>
                <w:szCs w:val="20"/>
              </w:rPr>
              <w:t>Leadership development in Neurodevelopmental and other related disabilities (LEND)</w:t>
            </w:r>
          </w:p>
        </w:tc>
        <w:tc>
          <w:tcPr>
            <w:tcW w:w="3060" w:type="dxa"/>
            <w:shd w:val="clear" w:color="auto" w:fill="auto"/>
          </w:tcPr>
          <w:p w:rsidR="00CE5E24" w:rsidRPr="007E7C7E" w:rsidRDefault="00FE32CC" w:rsidP="007E7C7E">
            <w:pPr>
              <w:jc w:val="center"/>
              <w:rPr>
                <w:rFonts w:ascii="Times New Roman" w:hAnsi="Times New Roman" w:cs="Times New Roman"/>
                <w:sz w:val="20"/>
                <w:szCs w:val="20"/>
              </w:rPr>
            </w:pPr>
            <w:r w:rsidRPr="007E7C7E">
              <w:rPr>
                <w:rFonts w:ascii="Times New Roman" w:hAnsi="Times New Roman" w:cs="Times New Roman"/>
                <w:color w:val="000000"/>
                <w:sz w:val="20"/>
                <w:szCs w:val="20"/>
              </w:rPr>
              <w:t>Division of Research, Training, and Education, DHHS/HRSA Maternal and Child Health Bureau</w:t>
            </w:r>
          </w:p>
        </w:tc>
        <w:tc>
          <w:tcPr>
            <w:tcW w:w="1710" w:type="dxa"/>
            <w:shd w:val="clear" w:color="auto" w:fill="auto"/>
          </w:tcPr>
          <w:p w:rsidR="00CE5E24" w:rsidRPr="007E7C7E" w:rsidRDefault="00CE5E24" w:rsidP="007E7C7E">
            <w:pPr>
              <w:jc w:val="center"/>
              <w:rPr>
                <w:rFonts w:ascii="Times New Roman" w:hAnsi="Times New Roman" w:cs="Times New Roman"/>
                <w:sz w:val="20"/>
                <w:szCs w:val="20"/>
              </w:rPr>
            </w:pPr>
          </w:p>
          <w:p w:rsidR="0062274A" w:rsidRPr="007E7C7E" w:rsidRDefault="0062274A" w:rsidP="007E7C7E">
            <w:pPr>
              <w:jc w:val="center"/>
              <w:rPr>
                <w:rFonts w:ascii="Times New Roman" w:hAnsi="Times New Roman" w:cs="Times New Roman"/>
                <w:sz w:val="20"/>
                <w:szCs w:val="20"/>
              </w:rPr>
            </w:pPr>
          </w:p>
          <w:p w:rsidR="00FE32CC" w:rsidRPr="007E7C7E" w:rsidRDefault="00FE32CC"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5F4FDF" w:rsidRPr="007E7C7E" w:rsidRDefault="005F4FDF" w:rsidP="00383BAF">
            <w:pPr>
              <w:rPr>
                <w:rFonts w:ascii="Times New Roman" w:hAnsi="Times New Roman" w:cs="Times New Roman"/>
                <w:sz w:val="20"/>
                <w:szCs w:val="20"/>
              </w:rPr>
            </w:pPr>
          </w:p>
          <w:p w:rsidR="005F4FDF" w:rsidRPr="007E7C7E" w:rsidRDefault="005F4FDF" w:rsidP="00383BAF">
            <w:pPr>
              <w:rPr>
                <w:rFonts w:ascii="Times New Roman" w:hAnsi="Times New Roman" w:cs="Times New Roman"/>
                <w:sz w:val="20"/>
                <w:szCs w:val="20"/>
              </w:rPr>
            </w:pPr>
          </w:p>
          <w:p w:rsidR="00CE5E24" w:rsidRPr="007E7C7E" w:rsidRDefault="005F4FDF" w:rsidP="00383BAF">
            <w:pPr>
              <w:rPr>
                <w:rFonts w:ascii="Times New Roman" w:hAnsi="Times New Roman" w:cs="Times New Roman"/>
                <w:sz w:val="20"/>
                <w:szCs w:val="20"/>
              </w:rPr>
            </w:pPr>
            <w:r w:rsidRPr="007E7C7E">
              <w:rPr>
                <w:rFonts w:ascii="Times New Roman" w:hAnsi="Times New Roman" w:cs="Times New Roman"/>
                <w:sz w:val="20"/>
                <w:szCs w:val="20"/>
              </w:rPr>
              <w:t>7/2008</w:t>
            </w:r>
          </w:p>
        </w:tc>
        <w:tc>
          <w:tcPr>
            <w:tcW w:w="4140" w:type="dxa"/>
            <w:shd w:val="clear" w:color="auto" w:fill="auto"/>
          </w:tcPr>
          <w:p w:rsidR="005F4FDF" w:rsidRPr="007E7C7E" w:rsidRDefault="005F4FDF" w:rsidP="00383BAF">
            <w:pPr>
              <w:rPr>
                <w:rFonts w:ascii="Times New Roman" w:hAnsi="Times New Roman" w:cs="Times New Roman"/>
                <w:sz w:val="20"/>
                <w:szCs w:val="20"/>
              </w:rPr>
            </w:pPr>
          </w:p>
          <w:p w:rsidR="00CE5E24" w:rsidRPr="007E7C7E" w:rsidRDefault="005F4FDF" w:rsidP="00383BAF">
            <w:pPr>
              <w:rPr>
                <w:rFonts w:ascii="Times New Roman" w:hAnsi="Times New Roman" w:cs="Times New Roman"/>
                <w:sz w:val="20"/>
                <w:szCs w:val="20"/>
              </w:rPr>
            </w:pPr>
            <w:r w:rsidRPr="007E7C7E">
              <w:rPr>
                <w:rFonts w:ascii="Times New Roman" w:hAnsi="Times New Roman" w:cs="Times New Roman"/>
                <w:sz w:val="20"/>
                <w:szCs w:val="20"/>
              </w:rPr>
              <w:t>Adolescent Family Life Demonstration grant: CARE Grants</w:t>
            </w:r>
          </w:p>
        </w:tc>
        <w:tc>
          <w:tcPr>
            <w:tcW w:w="3060" w:type="dxa"/>
            <w:shd w:val="clear" w:color="auto" w:fill="auto"/>
          </w:tcPr>
          <w:p w:rsidR="00CE5E24" w:rsidRPr="007E7C7E" w:rsidRDefault="005F4FDF" w:rsidP="007E7C7E">
            <w:pPr>
              <w:jc w:val="center"/>
              <w:rPr>
                <w:rFonts w:ascii="Times New Roman" w:hAnsi="Times New Roman" w:cs="Times New Roman"/>
                <w:sz w:val="20"/>
                <w:szCs w:val="20"/>
              </w:rPr>
            </w:pPr>
            <w:r w:rsidRPr="007E7C7E">
              <w:rPr>
                <w:rFonts w:ascii="Times New Roman" w:hAnsi="Times New Roman" w:cs="Times New Roman"/>
                <w:sz w:val="20"/>
                <w:szCs w:val="20"/>
              </w:rPr>
              <w:t>DHHS – Office of Public Health and Science/OPA/Office of Family Planning</w:t>
            </w:r>
          </w:p>
        </w:tc>
        <w:tc>
          <w:tcPr>
            <w:tcW w:w="1710" w:type="dxa"/>
            <w:shd w:val="clear" w:color="auto" w:fill="auto"/>
          </w:tcPr>
          <w:p w:rsidR="005F4FDF" w:rsidRPr="007E7C7E" w:rsidRDefault="005F4FDF" w:rsidP="007E7C7E">
            <w:pPr>
              <w:jc w:val="center"/>
              <w:rPr>
                <w:rFonts w:ascii="Times New Roman" w:hAnsi="Times New Roman" w:cs="Times New Roman"/>
                <w:b/>
                <w:sz w:val="20"/>
                <w:szCs w:val="20"/>
              </w:rPr>
            </w:pPr>
          </w:p>
          <w:p w:rsidR="005F4FDF" w:rsidRPr="007E7C7E" w:rsidRDefault="005F4FDF" w:rsidP="007E7C7E">
            <w:pPr>
              <w:jc w:val="center"/>
              <w:rPr>
                <w:rFonts w:ascii="Times New Roman" w:hAnsi="Times New Roman" w:cs="Times New Roman"/>
                <w:b/>
                <w:sz w:val="20"/>
                <w:szCs w:val="20"/>
              </w:rPr>
            </w:pPr>
          </w:p>
          <w:p w:rsidR="00CE5E24" w:rsidRPr="007E7C7E" w:rsidRDefault="005F4FDF" w:rsidP="007E7C7E">
            <w:pPr>
              <w:jc w:val="center"/>
              <w:rPr>
                <w:rFonts w:ascii="Times New Roman" w:hAnsi="Times New Roman" w:cs="Times New Roman"/>
                <w:sz w:val="20"/>
                <w:szCs w:val="20"/>
              </w:rPr>
            </w:pPr>
            <w:r w:rsidRPr="007E7C7E">
              <w:rPr>
                <w:rFonts w:ascii="Times New Roman" w:hAnsi="Times New Roman" w:cs="Times New Roman"/>
                <w:b/>
                <w:sz w:val="20"/>
                <w:szCs w:val="20"/>
              </w:rPr>
              <w:t>Panel Chair</w:t>
            </w:r>
          </w:p>
        </w:tc>
      </w:tr>
      <w:tr w:rsidR="007E7C7E" w:rsidRPr="007E7C7E" w:rsidTr="007E7C7E">
        <w:tc>
          <w:tcPr>
            <w:tcW w:w="1080" w:type="dxa"/>
            <w:shd w:val="clear" w:color="auto" w:fill="auto"/>
          </w:tcPr>
          <w:p w:rsidR="005F4FDF" w:rsidRPr="007E7C7E" w:rsidRDefault="005F4FDF" w:rsidP="00383BAF">
            <w:pPr>
              <w:rPr>
                <w:rFonts w:ascii="Times New Roman" w:hAnsi="Times New Roman" w:cs="Times New Roman"/>
                <w:sz w:val="20"/>
                <w:szCs w:val="20"/>
              </w:rPr>
            </w:pPr>
          </w:p>
          <w:p w:rsidR="00CE5E24" w:rsidRPr="007E7C7E" w:rsidRDefault="005F4FDF" w:rsidP="00383BAF">
            <w:pPr>
              <w:rPr>
                <w:rFonts w:ascii="Times New Roman" w:hAnsi="Times New Roman" w:cs="Times New Roman"/>
                <w:sz w:val="20"/>
                <w:szCs w:val="20"/>
              </w:rPr>
            </w:pPr>
            <w:r w:rsidRPr="007E7C7E">
              <w:rPr>
                <w:rFonts w:ascii="Times New Roman" w:hAnsi="Times New Roman" w:cs="Times New Roman"/>
                <w:sz w:val="20"/>
                <w:szCs w:val="20"/>
              </w:rPr>
              <w:t>6/2008</w:t>
            </w:r>
          </w:p>
        </w:tc>
        <w:tc>
          <w:tcPr>
            <w:tcW w:w="4140" w:type="dxa"/>
            <w:shd w:val="clear" w:color="auto" w:fill="auto"/>
          </w:tcPr>
          <w:p w:rsidR="00CE5E24" w:rsidRPr="007E7C7E" w:rsidRDefault="005F4FDF" w:rsidP="00383BAF">
            <w:pPr>
              <w:rPr>
                <w:rFonts w:ascii="Times New Roman" w:hAnsi="Times New Roman" w:cs="Times New Roman"/>
                <w:sz w:val="20"/>
                <w:szCs w:val="20"/>
              </w:rPr>
            </w:pPr>
            <w:r w:rsidRPr="007E7C7E">
              <w:rPr>
                <w:rFonts w:ascii="Times New Roman" w:hAnsi="Times New Roman" w:cs="Times New Roman"/>
                <w:sz w:val="20"/>
                <w:szCs w:val="20"/>
              </w:rPr>
              <w:t>Pennsylvania Department of Health, Pennsylvania Performance Review, 2007-2008 Cycle B, Harrisburg, Pennsylvania (State).</w:t>
            </w:r>
          </w:p>
        </w:tc>
        <w:tc>
          <w:tcPr>
            <w:tcW w:w="3060" w:type="dxa"/>
            <w:shd w:val="clear" w:color="auto" w:fill="auto"/>
          </w:tcPr>
          <w:p w:rsidR="00CE5E24" w:rsidRPr="007E7C7E" w:rsidRDefault="005F4FDF"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Pennsylvania </w:t>
            </w:r>
            <w:proofErr w:type="spellStart"/>
            <w:r w:rsidRPr="007E7C7E">
              <w:rPr>
                <w:rFonts w:ascii="Times New Roman" w:hAnsi="Times New Roman" w:cs="Times New Roman"/>
                <w:sz w:val="20"/>
                <w:szCs w:val="20"/>
              </w:rPr>
              <w:t>Dept</w:t>
            </w:r>
            <w:proofErr w:type="spellEnd"/>
            <w:r w:rsidRPr="007E7C7E">
              <w:rPr>
                <w:rFonts w:ascii="Times New Roman" w:hAnsi="Times New Roman" w:cs="Times New Roman"/>
                <w:sz w:val="20"/>
                <w:szCs w:val="20"/>
              </w:rPr>
              <w:t xml:space="preserve"> of Health</w:t>
            </w:r>
          </w:p>
        </w:tc>
        <w:tc>
          <w:tcPr>
            <w:tcW w:w="1710" w:type="dxa"/>
            <w:shd w:val="clear" w:color="auto" w:fill="auto"/>
          </w:tcPr>
          <w:p w:rsidR="00CE5E24" w:rsidRPr="007E7C7E" w:rsidRDefault="00CE5E24" w:rsidP="007E7C7E">
            <w:pPr>
              <w:jc w:val="center"/>
              <w:rPr>
                <w:rFonts w:ascii="Times New Roman" w:hAnsi="Times New Roman" w:cs="Times New Roman"/>
                <w:sz w:val="20"/>
                <w:szCs w:val="20"/>
              </w:rPr>
            </w:pPr>
          </w:p>
          <w:p w:rsidR="005F4FDF" w:rsidRPr="007E7C7E" w:rsidRDefault="005F4FDF"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5F4FDF" w:rsidRPr="007E7C7E" w:rsidRDefault="005F4FDF" w:rsidP="00383BAF">
            <w:pPr>
              <w:rPr>
                <w:rFonts w:ascii="Times New Roman" w:hAnsi="Times New Roman" w:cs="Times New Roman"/>
                <w:sz w:val="20"/>
                <w:szCs w:val="20"/>
              </w:rPr>
            </w:pPr>
          </w:p>
          <w:p w:rsidR="00CE5E24" w:rsidRPr="007E7C7E" w:rsidRDefault="005F4FDF" w:rsidP="00383BAF">
            <w:pPr>
              <w:rPr>
                <w:rFonts w:ascii="Times New Roman" w:hAnsi="Times New Roman" w:cs="Times New Roman"/>
                <w:sz w:val="20"/>
                <w:szCs w:val="20"/>
              </w:rPr>
            </w:pPr>
            <w:r w:rsidRPr="007E7C7E">
              <w:rPr>
                <w:rFonts w:ascii="Times New Roman" w:hAnsi="Times New Roman" w:cs="Times New Roman"/>
                <w:sz w:val="20"/>
                <w:szCs w:val="20"/>
              </w:rPr>
              <w:t>9/2007</w:t>
            </w:r>
          </w:p>
        </w:tc>
        <w:tc>
          <w:tcPr>
            <w:tcW w:w="4140" w:type="dxa"/>
            <w:shd w:val="clear" w:color="auto" w:fill="auto"/>
          </w:tcPr>
          <w:p w:rsidR="005F4FDF" w:rsidRPr="007E7C7E" w:rsidRDefault="005F4FDF" w:rsidP="005F4FDF">
            <w:pPr>
              <w:rPr>
                <w:rFonts w:ascii="Times New Roman" w:hAnsi="Times New Roman" w:cs="Times New Roman"/>
                <w:sz w:val="20"/>
                <w:szCs w:val="20"/>
              </w:rPr>
            </w:pPr>
          </w:p>
          <w:p w:rsidR="00F35564" w:rsidRPr="007E7C7E" w:rsidRDefault="005F4FDF" w:rsidP="005F4FDF">
            <w:pPr>
              <w:rPr>
                <w:rFonts w:ascii="Times New Roman" w:hAnsi="Times New Roman" w:cs="Times New Roman"/>
                <w:sz w:val="20"/>
                <w:szCs w:val="20"/>
              </w:rPr>
            </w:pPr>
            <w:r w:rsidRPr="007E7C7E">
              <w:rPr>
                <w:rFonts w:ascii="Times New Roman" w:hAnsi="Times New Roman" w:cs="Times New Roman"/>
                <w:sz w:val="20"/>
                <w:szCs w:val="20"/>
              </w:rPr>
              <w:t>Tr</w:t>
            </w:r>
            <w:r w:rsidR="00CE5E24" w:rsidRPr="007E7C7E">
              <w:rPr>
                <w:rFonts w:ascii="Times New Roman" w:hAnsi="Times New Roman" w:cs="Times New Roman"/>
                <w:sz w:val="20"/>
                <w:szCs w:val="20"/>
              </w:rPr>
              <w:t xml:space="preserve">aumatic Brain Injury grants </w:t>
            </w:r>
          </w:p>
        </w:tc>
        <w:tc>
          <w:tcPr>
            <w:tcW w:w="3060" w:type="dxa"/>
            <w:shd w:val="clear" w:color="auto" w:fill="auto"/>
          </w:tcPr>
          <w:p w:rsidR="00F35564" w:rsidRPr="007E7C7E" w:rsidRDefault="005F4FDF" w:rsidP="007E7C7E">
            <w:pPr>
              <w:jc w:val="center"/>
              <w:rPr>
                <w:rFonts w:ascii="Times New Roman" w:hAnsi="Times New Roman" w:cs="Times New Roman"/>
                <w:sz w:val="20"/>
                <w:szCs w:val="20"/>
              </w:rPr>
            </w:pPr>
            <w:r w:rsidRPr="007E7C7E">
              <w:rPr>
                <w:rFonts w:ascii="Times New Roman" w:hAnsi="Times New Roman" w:cs="Times New Roman"/>
                <w:sz w:val="20"/>
                <w:szCs w:val="20"/>
              </w:rPr>
              <w:t>National Institute of Neurological Disorders and Stroke</w:t>
            </w:r>
            <w:r w:rsidR="00CE5E24" w:rsidRPr="007E7C7E">
              <w:rPr>
                <w:rFonts w:ascii="Times New Roman" w:hAnsi="Times New Roman" w:cs="Times New Roman"/>
                <w:sz w:val="20"/>
                <w:szCs w:val="20"/>
              </w:rPr>
              <w:t xml:space="preserve"> </w:t>
            </w:r>
          </w:p>
        </w:tc>
        <w:tc>
          <w:tcPr>
            <w:tcW w:w="1710" w:type="dxa"/>
            <w:shd w:val="clear" w:color="auto" w:fill="auto"/>
          </w:tcPr>
          <w:p w:rsidR="00F35564" w:rsidRPr="007E7C7E" w:rsidRDefault="00F35564" w:rsidP="007E7C7E">
            <w:pPr>
              <w:jc w:val="center"/>
              <w:rPr>
                <w:rFonts w:ascii="Times New Roman" w:hAnsi="Times New Roman" w:cs="Times New Roman"/>
                <w:sz w:val="20"/>
                <w:szCs w:val="20"/>
              </w:rPr>
            </w:pPr>
          </w:p>
          <w:p w:rsidR="00CE5E24" w:rsidRPr="007E7C7E" w:rsidRDefault="005F4FDF" w:rsidP="007E7C7E">
            <w:pPr>
              <w:jc w:val="center"/>
              <w:rPr>
                <w:rFonts w:ascii="Times New Roman" w:hAnsi="Times New Roman" w:cs="Times New Roman"/>
                <w:b/>
                <w:sz w:val="20"/>
                <w:szCs w:val="20"/>
              </w:rPr>
            </w:pPr>
            <w:r w:rsidRPr="007E7C7E">
              <w:rPr>
                <w:rFonts w:ascii="Times New Roman" w:hAnsi="Times New Roman" w:cs="Times New Roman"/>
                <w:b/>
                <w:sz w:val="20"/>
                <w:szCs w:val="20"/>
              </w:rPr>
              <w:t>Panel Chair</w:t>
            </w:r>
            <w:r w:rsidR="00CE5E24" w:rsidRPr="007E7C7E">
              <w:rPr>
                <w:rFonts w:ascii="Times New Roman" w:hAnsi="Times New Roman" w:cs="Times New Roman"/>
                <w:b/>
                <w:sz w:val="20"/>
                <w:szCs w:val="20"/>
              </w:rPr>
              <w:t xml:space="preserve"> </w:t>
            </w:r>
          </w:p>
        </w:tc>
      </w:tr>
      <w:tr w:rsidR="007E7C7E" w:rsidRPr="007E7C7E" w:rsidTr="007E7C7E">
        <w:tc>
          <w:tcPr>
            <w:tcW w:w="1080" w:type="dxa"/>
            <w:shd w:val="clear" w:color="auto" w:fill="auto"/>
          </w:tcPr>
          <w:p w:rsidR="00F35564" w:rsidRPr="007E7C7E" w:rsidRDefault="00F35564" w:rsidP="00383BAF">
            <w:pPr>
              <w:rPr>
                <w:rFonts w:ascii="Times New Roman" w:hAnsi="Times New Roman" w:cs="Times New Roman"/>
                <w:sz w:val="20"/>
                <w:szCs w:val="20"/>
              </w:rPr>
            </w:pPr>
          </w:p>
          <w:p w:rsidR="00CE5E24" w:rsidRPr="007E7C7E" w:rsidRDefault="00CE5E24" w:rsidP="00383BAF">
            <w:pPr>
              <w:rPr>
                <w:rFonts w:ascii="Times New Roman" w:hAnsi="Times New Roman" w:cs="Times New Roman"/>
                <w:sz w:val="20"/>
                <w:szCs w:val="20"/>
              </w:rPr>
            </w:pPr>
            <w:r w:rsidRPr="007E7C7E">
              <w:rPr>
                <w:rFonts w:ascii="Times New Roman" w:hAnsi="Times New Roman" w:cs="Times New Roman"/>
                <w:sz w:val="20"/>
                <w:szCs w:val="20"/>
              </w:rPr>
              <w:t>6/2007</w:t>
            </w:r>
          </w:p>
        </w:tc>
        <w:tc>
          <w:tcPr>
            <w:tcW w:w="4140" w:type="dxa"/>
            <w:shd w:val="clear" w:color="auto" w:fill="auto"/>
          </w:tcPr>
          <w:p w:rsidR="00F35564" w:rsidRPr="007E7C7E" w:rsidRDefault="00CE5E24" w:rsidP="00CE5E24">
            <w:pPr>
              <w:rPr>
                <w:rFonts w:ascii="Times New Roman" w:hAnsi="Times New Roman" w:cs="Times New Roman"/>
                <w:sz w:val="20"/>
                <w:szCs w:val="20"/>
              </w:rPr>
            </w:pPr>
            <w:r w:rsidRPr="007E7C7E">
              <w:rPr>
                <w:rFonts w:ascii="Times New Roman" w:hAnsi="Times New Roman" w:cs="Times New Roman"/>
                <w:sz w:val="20"/>
                <w:szCs w:val="20"/>
              </w:rPr>
              <w:t xml:space="preserve"> Pennsylvania Department of Health, Collaborative research on vaccine development or gene-environment interactions. </w:t>
            </w:r>
          </w:p>
        </w:tc>
        <w:tc>
          <w:tcPr>
            <w:tcW w:w="3060" w:type="dxa"/>
            <w:shd w:val="clear" w:color="auto" w:fill="auto"/>
          </w:tcPr>
          <w:p w:rsidR="00CE5E24" w:rsidRPr="007E7C7E" w:rsidRDefault="00CE5E24" w:rsidP="007E7C7E">
            <w:pPr>
              <w:jc w:val="center"/>
              <w:rPr>
                <w:rFonts w:ascii="Times New Roman" w:hAnsi="Times New Roman" w:cs="Times New Roman"/>
                <w:sz w:val="20"/>
                <w:szCs w:val="20"/>
              </w:rPr>
            </w:pPr>
          </w:p>
          <w:p w:rsidR="00F35564" w:rsidRPr="007E7C7E" w:rsidRDefault="00CE5E24"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Pennsylvania </w:t>
            </w:r>
            <w:proofErr w:type="spellStart"/>
            <w:r w:rsidRPr="007E7C7E">
              <w:rPr>
                <w:rFonts w:ascii="Times New Roman" w:hAnsi="Times New Roman" w:cs="Times New Roman"/>
                <w:sz w:val="20"/>
                <w:szCs w:val="20"/>
              </w:rPr>
              <w:t>Dept</w:t>
            </w:r>
            <w:proofErr w:type="spellEnd"/>
            <w:r w:rsidRPr="007E7C7E">
              <w:rPr>
                <w:rFonts w:ascii="Times New Roman" w:hAnsi="Times New Roman" w:cs="Times New Roman"/>
                <w:sz w:val="20"/>
                <w:szCs w:val="20"/>
              </w:rPr>
              <w:t xml:space="preserve"> of Health</w:t>
            </w:r>
          </w:p>
        </w:tc>
        <w:tc>
          <w:tcPr>
            <w:tcW w:w="1710" w:type="dxa"/>
            <w:shd w:val="clear" w:color="auto" w:fill="auto"/>
          </w:tcPr>
          <w:p w:rsidR="00CE5E24" w:rsidRPr="007E7C7E" w:rsidRDefault="00CE5E24" w:rsidP="007E7C7E">
            <w:pPr>
              <w:jc w:val="center"/>
              <w:rPr>
                <w:rFonts w:ascii="Times New Roman" w:hAnsi="Times New Roman" w:cs="Times New Roman"/>
                <w:sz w:val="20"/>
                <w:szCs w:val="20"/>
              </w:rPr>
            </w:pPr>
          </w:p>
          <w:p w:rsidR="00CE5E24" w:rsidRPr="007E7C7E" w:rsidRDefault="00CE5E24" w:rsidP="007E7C7E">
            <w:pPr>
              <w:jc w:val="center"/>
              <w:rPr>
                <w:rFonts w:ascii="Times New Roman" w:hAnsi="Times New Roman" w:cs="Times New Roman"/>
                <w:sz w:val="20"/>
                <w:szCs w:val="20"/>
              </w:rPr>
            </w:pPr>
          </w:p>
          <w:p w:rsidR="00CE5E24" w:rsidRPr="007E7C7E" w:rsidRDefault="00CE5E24" w:rsidP="007E7C7E">
            <w:pPr>
              <w:jc w:val="center"/>
              <w:rPr>
                <w:rFonts w:ascii="Times New Roman" w:hAnsi="Times New Roman" w:cs="Times New Roman"/>
                <w:sz w:val="20"/>
                <w:szCs w:val="20"/>
              </w:rPr>
            </w:pPr>
            <w:r w:rsidRPr="007E7C7E">
              <w:rPr>
                <w:rFonts w:ascii="Times New Roman" w:hAnsi="Times New Roman" w:cs="Times New Roman"/>
                <w:sz w:val="20"/>
                <w:szCs w:val="20"/>
              </w:rPr>
              <w:t xml:space="preserve">Member </w:t>
            </w:r>
          </w:p>
        </w:tc>
      </w:tr>
      <w:tr w:rsidR="007E7C7E" w:rsidRPr="007E7C7E" w:rsidTr="007E7C7E">
        <w:tc>
          <w:tcPr>
            <w:tcW w:w="1080" w:type="dxa"/>
            <w:shd w:val="clear" w:color="auto" w:fill="auto"/>
          </w:tcPr>
          <w:p w:rsidR="0095110F" w:rsidRPr="007E7C7E" w:rsidRDefault="0095110F" w:rsidP="00383BAF">
            <w:pPr>
              <w:rPr>
                <w:rFonts w:ascii="Times New Roman" w:hAnsi="Times New Roman" w:cs="Times New Roman"/>
                <w:sz w:val="20"/>
                <w:szCs w:val="20"/>
              </w:rPr>
            </w:pPr>
            <w:r w:rsidRPr="007E7C7E">
              <w:rPr>
                <w:rFonts w:ascii="Times New Roman" w:hAnsi="Times New Roman" w:cs="Times New Roman"/>
                <w:sz w:val="20"/>
                <w:szCs w:val="20"/>
              </w:rPr>
              <w:t>4/2007</w:t>
            </w:r>
          </w:p>
        </w:tc>
        <w:tc>
          <w:tcPr>
            <w:tcW w:w="4140" w:type="dxa"/>
            <w:shd w:val="clear" w:color="auto" w:fill="auto"/>
          </w:tcPr>
          <w:p w:rsidR="0095110F" w:rsidRPr="007E7C7E" w:rsidRDefault="0095110F" w:rsidP="00383BAF">
            <w:pPr>
              <w:rPr>
                <w:rFonts w:ascii="Times New Roman" w:hAnsi="Times New Roman" w:cs="Times New Roman"/>
                <w:sz w:val="20"/>
                <w:szCs w:val="20"/>
              </w:rPr>
            </w:pPr>
            <w:r w:rsidRPr="007E7C7E">
              <w:rPr>
                <w:rFonts w:ascii="Times New Roman" w:hAnsi="Times New Roman" w:cs="Times New Roman"/>
                <w:sz w:val="20"/>
                <w:szCs w:val="20"/>
              </w:rPr>
              <w:t>National Center on Minority Health and Health Disparities – NCMHD Conference Grant</w:t>
            </w:r>
          </w:p>
        </w:tc>
        <w:tc>
          <w:tcPr>
            <w:tcW w:w="3060" w:type="dxa"/>
            <w:shd w:val="clear" w:color="auto" w:fill="auto"/>
          </w:tcPr>
          <w:p w:rsidR="0095110F" w:rsidRPr="007E7C7E" w:rsidRDefault="0095110F" w:rsidP="007E7C7E">
            <w:pPr>
              <w:jc w:val="center"/>
              <w:rPr>
                <w:rFonts w:ascii="Times New Roman" w:hAnsi="Times New Roman" w:cs="Times New Roman"/>
                <w:sz w:val="20"/>
                <w:szCs w:val="20"/>
              </w:rPr>
            </w:pPr>
          </w:p>
          <w:p w:rsidR="0095110F" w:rsidRPr="007E7C7E" w:rsidRDefault="0095110F" w:rsidP="007E7C7E">
            <w:pPr>
              <w:jc w:val="center"/>
              <w:rPr>
                <w:rFonts w:ascii="Times New Roman" w:hAnsi="Times New Roman" w:cs="Times New Roman"/>
                <w:sz w:val="20"/>
                <w:szCs w:val="20"/>
              </w:rPr>
            </w:pPr>
            <w:r w:rsidRPr="007E7C7E">
              <w:rPr>
                <w:rFonts w:ascii="Times New Roman" w:hAnsi="Times New Roman" w:cs="Times New Roman"/>
                <w:sz w:val="20"/>
                <w:szCs w:val="20"/>
              </w:rPr>
              <w:t>DHHS – NIH</w:t>
            </w:r>
          </w:p>
        </w:tc>
        <w:tc>
          <w:tcPr>
            <w:tcW w:w="1710" w:type="dxa"/>
            <w:shd w:val="clear" w:color="auto" w:fill="auto"/>
          </w:tcPr>
          <w:p w:rsidR="0095110F" w:rsidRPr="007E7C7E" w:rsidRDefault="0095110F" w:rsidP="007E7C7E">
            <w:pPr>
              <w:jc w:val="center"/>
              <w:rPr>
                <w:rFonts w:ascii="Times New Roman" w:hAnsi="Times New Roman" w:cs="Times New Roman"/>
                <w:sz w:val="20"/>
                <w:szCs w:val="20"/>
              </w:rPr>
            </w:pPr>
          </w:p>
          <w:p w:rsidR="0095110F" w:rsidRPr="007E7C7E" w:rsidRDefault="0095110F"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2E13F3" w:rsidRPr="007E7C7E" w:rsidRDefault="002E13F3" w:rsidP="00383BAF">
            <w:pPr>
              <w:rPr>
                <w:rFonts w:ascii="Times New Roman" w:hAnsi="Times New Roman" w:cs="Times New Roman"/>
                <w:sz w:val="20"/>
                <w:szCs w:val="20"/>
              </w:rPr>
            </w:pPr>
          </w:p>
          <w:p w:rsidR="002E13F3" w:rsidRPr="007E7C7E" w:rsidRDefault="002E13F3" w:rsidP="00383BAF">
            <w:pPr>
              <w:rPr>
                <w:rFonts w:ascii="Times New Roman" w:hAnsi="Times New Roman" w:cs="Times New Roman"/>
                <w:sz w:val="20"/>
                <w:szCs w:val="20"/>
              </w:rPr>
            </w:pPr>
            <w:r w:rsidRPr="007E7C7E">
              <w:rPr>
                <w:rFonts w:ascii="Times New Roman" w:hAnsi="Times New Roman" w:cs="Times New Roman"/>
                <w:sz w:val="20"/>
                <w:szCs w:val="20"/>
              </w:rPr>
              <w:t>1/2007-2/2007</w:t>
            </w:r>
          </w:p>
        </w:tc>
        <w:tc>
          <w:tcPr>
            <w:tcW w:w="4140" w:type="dxa"/>
            <w:shd w:val="clear" w:color="auto" w:fill="auto"/>
          </w:tcPr>
          <w:p w:rsidR="002E13F3" w:rsidRPr="007E7C7E" w:rsidRDefault="002E13F3" w:rsidP="00383BAF">
            <w:pPr>
              <w:rPr>
                <w:rFonts w:ascii="Times New Roman" w:hAnsi="Times New Roman" w:cs="Times New Roman"/>
                <w:sz w:val="20"/>
                <w:szCs w:val="20"/>
              </w:rPr>
            </w:pPr>
            <w:r w:rsidRPr="007E7C7E">
              <w:rPr>
                <w:rFonts w:ascii="Times New Roman" w:hAnsi="Times New Roman" w:cs="Times New Roman"/>
                <w:sz w:val="20"/>
                <w:szCs w:val="20"/>
              </w:rPr>
              <w:t>Family-to-Family Health Information and Education Centers</w:t>
            </w:r>
          </w:p>
        </w:tc>
        <w:tc>
          <w:tcPr>
            <w:tcW w:w="3060" w:type="dxa"/>
            <w:shd w:val="clear" w:color="auto" w:fill="auto"/>
          </w:tcPr>
          <w:p w:rsidR="002E13F3" w:rsidRPr="007E7C7E" w:rsidRDefault="002E13F3" w:rsidP="007E7C7E">
            <w:pPr>
              <w:jc w:val="center"/>
              <w:rPr>
                <w:rFonts w:ascii="Times New Roman" w:hAnsi="Times New Roman" w:cs="Times New Roman"/>
                <w:sz w:val="20"/>
                <w:szCs w:val="20"/>
              </w:rPr>
            </w:pPr>
          </w:p>
          <w:p w:rsidR="002E13F3" w:rsidRPr="007E7C7E" w:rsidRDefault="002E13F3" w:rsidP="007E7C7E">
            <w:pPr>
              <w:jc w:val="center"/>
              <w:rPr>
                <w:rFonts w:ascii="Times New Roman" w:hAnsi="Times New Roman" w:cs="Times New Roman"/>
                <w:sz w:val="20"/>
                <w:szCs w:val="20"/>
              </w:rPr>
            </w:pPr>
            <w:r w:rsidRPr="007E7C7E">
              <w:rPr>
                <w:rFonts w:ascii="Times New Roman" w:hAnsi="Times New Roman" w:cs="Times New Roman"/>
                <w:sz w:val="20"/>
                <w:szCs w:val="20"/>
              </w:rPr>
              <w:t>DHHS/HRSA/MCHB</w:t>
            </w:r>
          </w:p>
        </w:tc>
        <w:tc>
          <w:tcPr>
            <w:tcW w:w="1710" w:type="dxa"/>
            <w:shd w:val="clear" w:color="auto" w:fill="auto"/>
          </w:tcPr>
          <w:p w:rsidR="002E13F3" w:rsidRPr="007E7C7E" w:rsidRDefault="002E13F3" w:rsidP="007E7C7E">
            <w:pPr>
              <w:jc w:val="center"/>
              <w:rPr>
                <w:rFonts w:ascii="Times New Roman" w:hAnsi="Times New Roman" w:cs="Times New Roman"/>
                <w:sz w:val="20"/>
                <w:szCs w:val="20"/>
              </w:rPr>
            </w:pPr>
          </w:p>
          <w:p w:rsidR="002E13F3" w:rsidRPr="007E7C7E" w:rsidRDefault="002E13F3"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Panel Chair</w:t>
            </w:r>
          </w:p>
        </w:tc>
      </w:tr>
      <w:tr w:rsidR="007E7C7E" w:rsidRPr="007E7C7E" w:rsidTr="007E7C7E">
        <w:tc>
          <w:tcPr>
            <w:tcW w:w="1080" w:type="dxa"/>
            <w:shd w:val="clear" w:color="auto" w:fill="auto"/>
          </w:tcPr>
          <w:p w:rsidR="002E13F3" w:rsidRPr="007E7C7E" w:rsidRDefault="002E13F3" w:rsidP="00061014">
            <w:pPr>
              <w:rPr>
                <w:rFonts w:ascii="Times New Roman" w:hAnsi="Times New Roman" w:cs="Times New Roman"/>
                <w:sz w:val="20"/>
                <w:szCs w:val="20"/>
              </w:rPr>
            </w:pPr>
          </w:p>
          <w:p w:rsidR="002E13F3" w:rsidRPr="007E7C7E" w:rsidRDefault="002E13F3" w:rsidP="00061014">
            <w:pPr>
              <w:rPr>
                <w:rFonts w:ascii="Times New Roman" w:hAnsi="Times New Roman" w:cs="Times New Roman"/>
                <w:sz w:val="20"/>
                <w:szCs w:val="20"/>
              </w:rPr>
            </w:pPr>
            <w:r w:rsidRPr="007E7C7E">
              <w:rPr>
                <w:rFonts w:ascii="Times New Roman" w:hAnsi="Times New Roman" w:cs="Times New Roman"/>
                <w:sz w:val="20"/>
                <w:szCs w:val="20"/>
              </w:rPr>
              <w:t>1/2007</w:t>
            </w:r>
          </w:p>
        </w:tc>
        <w:tc>
          <w:tcPr>
            <w:tcW w:w="4140" w:type="dxa"/>
            <w:shd w:val="clear" w:color="auto" w:fill="auto"/>
          </w:tcPr>
          <w:p w:rsidR="002E13F3" w:rsidRPr="007E7C7E" w:rsidRDefault="002E13F3" w:rsidP="00061014">
            <w:pPr>
              <w:rPr>
                <w:rFonts w:ascii="Times New Roman" w:hAnsi="Times New Roman" w:cs="Times New Roman"/>
                <w:sz w:val="20"/>
                <w:szCs w:val="20"/>
              </w:rPr>
            </w:pPr>
            <w:r w:rsidRPr="007E7C7E">
              <w:rPr>
                <w:rFonts w:ascii="Times New Roman" w:hAnsi="Times New Roman" w:cs="Times New Roman"/>
                <w:sz w:val="20"/>
                <w:szCs w:val="20"/>
              </w:rPr>
              <w:t>Collaborative research on Vaccine development or Gene-Environment Interactions</w:t>
            </w:r>
          </w:p>
        </w:tc>
        <w:tc>
          <w:tcPr>
            <w:tcW w:w="3060" w:type="dxa"/>
            <w:shd w:val="clear" w:color="auto" w:fill="auto"/>
          </w:tcPr>
          <w:p w:rsidR="002E13F3" w:rsidRPr="007E7C7E" w:rsidRDefault="002E13F3" w:rsidP="007E7C7E">
            <w:pPr>
              <w:jc w:val="center"/>
              <w:rPr>
                <w:rFonts w:ascii="Times New Roman" w:hAnsi="Times New Roman" w:cs="Times New Roman"/>
                <w:sz w:val="20"/>
                <w:szCs w:val="20"/>
              </w:rPr>
            </w:pPr>
            <w:r w:rsidRPr="007E7C7E">
              <w:rPr>
                <w:rFonts w:ascii="Times New Roman" w:hAnsi="Times New Roman" w:cs="Times New Roman"/>
                <w:sz w:val="20"/>
                <w:szCs w:val="20"/>
              </w:rPr>
              <w:t>Pennsylvania Department of Health</w:t>
            </w:r>
          </w:p>
        </w:tc>
        <w:tc>
          <w:tcPr>
            <w:tcW w:w="1710" w:type="dxa"/>
            <w:shd w:val="clear" w:color="auto" w:fill="auto"/>
          </w:tcPr>
          <w:p w:rsidR="002E13F3" w:rsidRPr="007E7C7E" w:rsidRDefault="002E13F3" w:rsidP="007E7C7E">
            <w:pPr>
              <w:jc w:val="center"/>
              <w:rPr>
                <w:rFonts w:ascii="Times New Roman" w:hAnsi="Times New Roman" w:cs="Times New Roman"/>
                <w:sz w:val="20"/>
                <w:szCs w:val="20"/>
              </w:rPr>
            </w:pPr>
          </w:p>
          <w:p w:rsidR="002E13F3" w:rsidRPr="007E7C7E" w:rsidRDefault="002E13F3"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3A6BF7" w:rsidRPr="007E7C7E" w:rsidRDefault="003A6BF7" w:rsidP="00383BAF">
            <w:pPr>
              <w:rPr>
                <w:rFonts w:ascii="Times New Roman" w:hAnsi="Times New Roman" w:cs="Times New Roman"/>
                <w:sz w:val="20"/>
                <w:szCs w:val="20"/>
              </w:rPr>
            </w:pPr>
          </w:p>
          <w:p w:rsidR="003A6BF7" w:rsidRPr="007E7C7E" w:rsidRDefault="003A6BF7" w:rsidP="00383BAF">
            <w:pPr>
              <w:rPr>
                <w:rFonts w:ascii="Times New Roman" w:hAnsi="Times New Roman" w:cs="Times New Roman"/>
                <w:sz w:val="20"/>
                <w:szCs w:val="20"/>
              </w:rPr>
            </w:pPr>
            <w:r w:rsidRPr="007E7C7E">
              <w:rPr>
                <w:rFonts w:ascii="Times New Roman" w:hAnsi="Times New Roman" w:cs="Times New Roman"/>
                <w:sz w:val="20"/>
                <w:szCs w:val="20"/>
              </w:rPr>
              <w:t>3/2006</w:t>
            </w:r>
          </w:p>
        </w:tc>
        <w:tc>
          <w:tcPr>
            <w:tcW w:w="4140" w:type="dxa"/>
            <w:shd w:val="clear" w:color="auto" w:fill="auto"/>
          </w:tcPr>
          <w:p w:rsidR="003A6BF7" w:rsidRPr="007E7C7E" w:rsidRDefault="003A6BF7" w:rsidP="00383BAF">
            <w:pPr>
              <w:rPr>
                <w:rFonts w:ascii="Times New Roman" w:hAnsi="Times New Roman" w:cs="Times New Roman"/>
                <w:sz w:val="20"/>
                <w:szCs w:val="20"/>
              </w:rPr>
            </w:pPr>
          </w:p>
          <w:p w:rsidR="003A6BF7" w:rsidRPr="007E7C7E" w:rsidRDefault="003A6BF7" w:rsidP="00383BAF">
            <w:pPr>
              <w:rPr>
                <w:rFonts w:ascii="Times New Roman" w:hAnsi="Times New Roman" w:cs="Times New Roman"/>
                <w:sz w:val="20"/>
                <w:szCs w:val="20"/>
              </w:rPr>
            </w:pPr>
            <w:r w:rsidRPr="007E7C7E">
              <w:rPr>
                <w:rFonts w:ascii="Times New Roman" w:hAnsi="Times New Roman" w:cs="Times New Roman"/>
                <w:sz w:val="20"/>
                <w:szCs w:val="20"/>
              </w:rPr>
              <w:t>Adolescent Family Life (AFL) Research Grants</w:t>
            </w:r>
          </w:p>
        </w:tc>
        <w:tc>
          <w:tcPr>
            <w:tcW w:w="3060" w:type="dxa"/>
            <w:shd w:val="clear" w:color="auto" w:fill="auto"/>
          </w:tcPr>
          <w:p w:rsidR="003A6BF7" w:rsidRPr="007E7C7E" w:rsidRDefault="003A6BF7" w:rsidP="007E7C7E">
            <w:pPr>
              <w:jc w:val="center"/>
              <w:rPr>
                <w:rFonts w:ascii="Times New Roman" w:hAnsi="Times New Roman" w:cs="Times New Roman"/>
                <w:sz w:val="20"/>
                <w:szCs w:val="20"/>
              </w:rPr>
            </w:pPr>
          </w:p>
          <w:p w:rsidR="003A6BF7" w:rsidRPr="007E7C7E" w:rsidRDefault="003A6BF7" w:rsidP="007E7C7E">
            <w:pPr>
              <w:jc w:val="center"/>
              <w:rPr>
                <w:rFonts w:ascii="Times New Roman" w:hAnsi="Times New Roman" w:cs="Times New Roman"/>
                <w:sz w:val="20"/>
                <w:szCs w:val="20"/>
              </w:rPr>
            </w:pPr>
            <w:r w:rsidRPr="007E7C7E">
              <w:rPr>
                <w:rFonts w:ascii="Times New Roman" w:hAnsi="Times New Roman" w:cs="Times New Roman"/>
                <w:sz w:val="20"/>
                <w:szCs w:val="20"/>
              </w:rPr>
              <w:t>DHHS – NIH/AHRQ</w:t>
            </w:r>
          </w:p>
        </w:tc>
        <w:tc>
          <w:tcPr>
            <w:tcW w:w="1710" w:type="dxa"/>
            <w:shd w:val="clear" w:color="auto" w:fill="auto"/>
          </w:tcPr>
          <w:p w:rsidR="003A6BF7" w:rsidRPr="007E7C7E" w:rsidRDefault="003A6BF7" w:rsidP="007E7C7E">
            <w:pPr>
              <w:jc w:val="center"/>
              <w:rPr>
                <w:rFonts w:ascii="Times New Roman" w:hAnsi="Times New Roman" w:cs="Times New Roman"/>
                <w:sz w:val="20"/>
                <w:szCs w:val="20"/>
              </w:rPr>
            </w:pPr>
          </w:p>
          <w:p w:rsidR="003A6BF7" w:rsidRPr="007E7C7E" w:rsidRDefault="003A6BF7"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BA0671" w:rsidRPr="007E7C7E" w:rsidRDefault="00BA0671" w:rsidP="00383BAF">
            <w:pPr>
              <w:rPr>
                <w:rFonts w:ascii="Times New Roman" w:hAnsi="Times New Roman" w:cs="Times New Roman"/>
                <w:sz w:val="20"/>
                <w:szCs w:val="20"/>
              </w:rPr>
            </w:pPr>
          </w:p>
          <w:p w:rsidR="00BA0671" w:rsidRPr="007E7C7E" w:rsidRDefault="00BA0671" w:rsidP="00383BAF">
            <w:pPr>
              <w:rPr>
                <w:rFonts w:ascii="Times New Roman" w:hAnsi="Times New Roman" w:cs="Times New Roman"/>
                <w:sz w:val="20"/>
                <w:szCs w:val="20"/>
              </w:rPr>
            </w:pPr>
            <w:r w:rsidRPr="007E7C7E">
              <w:rPr>
                <w:rFonts w:ascii="Times New Roman" w:hAnsi="Times New Roman" w:cs="Times New Roman"/>
                <w:sz w:val="20"/>
                <w:szCs w:val="20"/>
              </w:rPr>
              <w:t>6/2005</w:t>
            </w:r>
          </w:p>
        </w:tc>
        <w:tc>
          <w:tcPr>
            <w:tcW w:w="4140" w:type="dxa"/>
            <w:shd w:val="clear" w:color="auto" w:fill="auto"/>
          </w:tcPr>
          <w:p w:rsidR="00BA0671" w:rsidRPr="007E7C7E" w:rsidRDefault="00BA0671" w:rsidP="00383BAF">
            <w:pPr>
              <w:rPr>
                <w:rFonts w:ascii="Times New Roman" w:hAnsi="Times New Roman" w:cs="Times New Roman"/>
                <w:sz w:val="20"/>
                <w:szCs w:val="20"/>
              </w:rPr>
            </w:pPr>
          </w:p>
          <w:p w:rsidR="00BA0671" w:rsidRPr="007E7C7E" w:rsidRDefault="00BA0671" w:rsidP="00383BAF">
            <w:pPr>
              <w:rPr>
                <w:rFonts w:ascii="Times New Roman" w:hAnsi="Times New Roman" w:cs="Times New Roman"/>
                <w:sz w:val="20"/>
                <w:szCs w:val="20"/>
              </w:rPr>
            </w:pPr>
            <w:r w:rsidRPr="007E7C7E">
              <w:rPr>
                <w:rFonts w:ascii="Times New Roman" w:hAnsi="Times New Roman" w:cs="Times New Roman"/>
                <w:sz w:val="20"/>
                <w:szCs w:val="20"/>
              </w:rPr>
              <w:t>Adolescent Family Life Demonstration grant: CARE Grants</w:t>
            </w:r>
          </w:p>
        </w:tc>
        <w:tc>
          <w:tcPr>
            <w:tcW w:w="3060" w:type="dxa"/>
            <w:shd w:val="clear" w:color="auto" w:fill="auto"/>
          </w:tcPr>
          <w:p w:rsidR="00BA0671" w:rsidRPr="007E7C7E" w:rsidRDefault="00BA0671" w:rsidP="007E7C7E">
            <w:pPr>
              <w:jc w:val="center"/>
              <w:rPr>
                <w:rFonts w:ascii="Times New Roman" w:hAnsi="Times New Roman" w:cs="Times New Roman"/>
                <w:sz w:val="20"/>
                <w:szCs w:val="20"/>
              </w:rPr>
            </w:pPr>
            <w:r w:rsidRPr="007E7C7E">
              <w:rPr>
                <w:rFonts w:ascii="Times New Roman" w:hAnsi="Times New Roman" w:cs="Times New Roman"/>
                <w:sz w:val="20"/>
                <w:szCs w:val="20"/>
              </w:rPr>
              <w:t>DHHS – Office of Public Health and Science/OPA/Office of Family Planning</w:t>
            </w:r>
          </w:p>
        </w:tc>
        <w:tc>
          <w:tcPr>
            <w:tcW w:w="1710" w:type="dxa"/>
            <w:shd w:val="clear" w:color="auto" w:fill="auto"/>
          </w:tcPr>
          <w:p w:rsidR="00BA0671" w:rsidRPr="007E7C7E" w:rsidRDefault="00BA0671" w:rsidP="007E7C7E">
            <w:pPr>
              <w:jc w:val="center"/>
              <w:rPr>
                <w:rFonts w:ascii="Times New Roman" w:hAnsi="Times New Roman" w:cs="Times New Roman"/>
                <w:sz w:val="20"/>
                <w:szCs w:val="20"/>
              </w:rPr>
            </w:pPr>
          </w:p>
          <w:p w:rsidR="00BA0671" w:rsidRPr="007E7C7E" w:rsidRDefault="00BA0671"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Panel Chair</w:t>
            </w:r>
          </w:p>
        </w:tc>
      </w:tr>
      <w:tr w:rsidR="007E7C7E" w:rsidRPr="007E7C7E" w:rsidTr="007E7C7E">
        <w:tc>
          <w:tcPr>
            <w:tcW w:w="1080" w:type="dxa"/>
            <w:shd w:val="clear" w:color="auto" w:fill="auto"/>
          </w:tcPr>
          <w:p w:rsidR="002829FC" w:rsidRPr="007E7C7E" w:rsidRDefault="002829FC" w:rsidP="00D568B7">
            <w:pPr>
              <w:rPr>
                <w:rFonts w:ascii="Times New Roman" w:hAnsi="Times New Roman" w:cs="Times New Roman"/>
                <w:sz w:val="20"/>
                <w:szCs w:val="20"/>
              </w:rPr>
            </w:pPr>
          </w:p>
          <w:p w:rsidR="002829FC" w:rsidRPr="007E7C7E" w:rsidRDefault="002829FC" w:rsidP="00D568B7">
            <w:pPr>
              <w:rPr>
                <w:rFonts w:ascii="Times New Roman" w:hAnsi="Times New Roman" w:cs="Times New Roman"/>
                <w:sz w:val="20"/>
                <w:szCs w:val="20"/>
              </w:rPr>
            </w:pPr>
            <w:r w:rsidRPr="007E7C7E">
              <w:rPr>
                <w:rFonts w:ascii="Times New Roman" w:hAnsi="Times New Roman" w:cs="Times New Roman"/>
                <w:sz w:val="20"/>
                <w:szCs w:val="20"/>
              </w:rPr>
              <w:t>7/2004</w:t>
            </w:r>
          </w:p>
        </w:tc>
        <w:tc>
          <w:tcPr>
            <w:tcW w:w="4140" w:type="dxa"/>
            <w:shd w:val="clear" w:color="auto" w:fill="auto"/>
          </w:tcPr>
          <w:p w:rsidR="002829FC" w:rsidRPr="007E7C7E" w:rsidRDefault="002829FC" w:rsidP="00D568B7">
            <w:pPr>
              <w:rPr>
                <w:rFonts w:ascii="Times New Roman" w:hAnsi="Times New Roman" w:cs="Times New Roman"/>
                <w:b/>
                <w:bCs/>
                <w:sz w:val="20"/>
                <w:szCs w:val="20"/>
              </w:rPr>
            </w:pPr>
            <w:r w:rsidRPr="007E7C7E">
              <w:rPr>
                <w:rStyle w:val="Strong"/>
                <w:rFonts w:ascii="Times New Roman" w:hAnsi="Times New Roman"/>
                <w:b w:val="0"/>
                <w:bCs w:val="0"/>
                <w:sz w:val="20"/>
                <w:szCs w:val="20"/>
              </w:rPr>
              <w:t>Awareness and Access to Care for Children and Youth with Epilepsy</w:t>
            </w:r>
          </w:p>
        </w:tc>
        <w:tc>
          <w:tcPr>
            <w:tcW w:w="3060" w:type="dxa"/>
            <w:shd w:val="clear" w:color="auto" w:fill="auto"/>
          </w:tcPr>
          <w:p w:rsidR="002829FC" w:rsidRPr="007E7C7E" w:rsidRDefault="002829FC" w:rsidP="007E7C7E">
            <w:pPr>
              <w:jc w:val="center"/>
              <w:rPr>
                <w:rFonts w:ascii="Times New Roman" w:hAnsi="Times New Roman" w:cs="Times New Roman"/>
                <w:sz w:val="20"/>
                <w:szCs w:val="20"/>
              </w:rPr>
            </w:pPr>
          </w:p>
          <w:p w:rsidR="002829FC" w:rsidRPr="007E7C7E" w:rsidRDefault="002829FC" w:rsidP="007E7C7E">
            <w:pPr>
              <w:jc w:val="center"/>
              <w:rPr>
                <w:rFonts w:ascii="Times New Roman" w:hAnsi="Times New Roman" w:cs="Times New Roman"/>
                <w:sz w:val="20"/>
                <w:szCs w:val="20"/>
              </w:rPr>
            </w:pPr>
            <w:r w:rsidRPr="007E7C7E">
              <w:rPr>
                <w:rFonts w:ascii="Times New Roman" w:hAnsi="Times New Roman" w:cs="Times New Roman"/>
                <w:sz w:val="20"/>
                <w:szCs w:val="20"/>
              </w:rPr>
              <w:t>DHHS/HRSA/MCHB</w:t>
            </w:r>
          </w:p>
        </w:tc>
        <w:tc>
          <w:tcPr>
            <w:tcW w:w="1710" w:type="dxa"/>
            <w:shd w:val="clear" w:color="auto" w:fill="auto"/>
          </w:tcPr>
          <w:p w:rsidR="002829FC" w:rsidRPr="007E7C7E" w:rsidRDefault="002829FC" w:rsidP="007E7C7E">
            <w:pPr>
              <w:jc w:val="center"/>
              <w:rPr>
                <w:rFonts w:ascii="Times New Roman" w:hAnsi="Times New Roman" w:cs="Times New Roman"/>
                <w:b/>
                <w:bCs/>
                <w:sz w:val="20"/>
                <w:szCs w:val="20"/>
              </w:rPr>
            </w:pPr>
          </w:p>
          <w:p w:rsidR="002829FC" w:rsidRPr="007E7C7E" w:rsidRDefault="002829FC" w:rsidP="007E7C7E">
            <w:pPr>
              <w:jc w:val="center"/>
              <w:rPr>
                <w:rFonts w:ascii="Times New Roman" w:hAnsi="Times New Roman" w:cs="Times New Roman"/>
                <w:sz w:val="20"/>
                <w:szCs w:val="20"/>
              </w:rPr>
            </w:pPr>
            <w:r w:rsidRPr="007E7C7E">
              <w:rPr>
                <w:rFonts w:ascii="Times New Roman" w:hAnsi="Times New Roman" w:cs="Times New Roman"/>
                <w:b/>
                <w:bCs/>
                <w:sz w:val="20"/>
                <w:szCs w:val="20"/>
              </w:rPr>
              <w:t>Panel Chair</w:t>
            </w:r>
          </w:p>
        </w:tc>
      </w:tr>
      <w:tr w:rsidR="007E7C7E" w:rsidRPr="007E7C7E" w:rsidTr="007E7C7E">
        <w:tc>
          <w:tcPr>
            <w:tcW w:w="1080" w:type="dxa"/>
            <w:shd w:val="clear" w:color="auto" w:fill="auto"/>
          </w:tcPr>
          <w:p w:rsidR="00D568B7" w:rsidRPr="007E7C7E" w:rsidRDefault="00D568B7" w:rsidP="00D568B7">
            <w:pPr>
              <w:rPr>
                <w:rFonts w:ascii="Times New Roman" w:hAnsi="Times New Roman" w:cs="Times New Roman"/>
                <w:sz w:val="20"/>
                <w:szCs w:val="20"/>
              </w:rPr>
            </w:pPr>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7/2004</w:t>
            </w:r>
          </w:p>
        </w:tc>
        <w:tc>
          <w:tcPr>
            <w:tcW w:w="4140" w:type="dxa"/>
            <w:shd w:val="clear" w:color="auto" w:fill="auto"/>
          </w:tcPr>
          <w:p w:rsidR="00D568B7" w:rsidRPr="007E7C7E" w:rsidRDefault="00D568B7" w:rsidP="00D568B7">
            <w:pPr>
              <w:rPr>
                <w:rFonts w:ascii="Times New Roman" w:hAnsi="Times New Roman" w:cs="Times New Roman"/>
                <w:sz w:val="20"/>
                <w:szCs w:val="20"/>
              </w:rPr>
            </w:pPr>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Adolescent Family Life Demonstration grant</w:t>
            </w:r>
          </w:p>
        </w:tc>
        <w:tc>
          <w:tcPr>
            <w:tcW w:w="3060" w:type="dxa"/>
            <w:shd w:val="clear" w:color="auto" w:fill="auto"/>
          </w:tcPr>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DHHS – Office of Public Health and Science/OPA/Office of Family Planning</w:t>
            </w:r>
          </w:p>
        </w:tc>
        <w:tc>
          <w:tcPr>
            <w:tcW w:w="1710" w:type="dxa"/>
            <w:shd w:val="clear" w:color="auto" w:fill="auto"/>
          </w:tcPr>
          <w:p w:rsidR="00D568B7" w:rsidRPr="007E7C7E" w:rsidRDefault="00D568B7" w:rsidP="007E7C7E">
            <w:pPr>
              <w:jc w:val="center"/>
              <w:rPr>
                <w:rFonts w:ascii="Times New Roman" w:hAnsi="Times New Roman" w:cs="Times New Roman"/>
                <w:sz w:val="20"/>
                <w:szCs w:val="20"/>
              </w:rPr>
            </w:pPr>
          </w:p>
          <w:p w:rsidR="00D568B7" w:rsidRPr="007E7C7E" w:rsidRDefault="00D568B7"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Panel Chair</w:t>
            </w:r>
          </w:p>
        </w:tc>
      </w:tr>
      <w:tr w:rsidR="007E7C7E" w:rsidRPr="007E7C7E" w:rsidTr="007E7C7E">
        <w:tc>
          <w:tcPr>
            <w:tcW w:w="1080" w:type="dxa"/>
            <w:shd w:val="clear" w:color="auto" w:fill="auto"/>
          </w:tcPr>
          <w:p w:rsidR="002829FC" w:rsidRPr="007E7C7E" w:rsidRDefault="002829FC" w:rsidP="00D568B7">
            <w:pPr>
              <w:rPr>
                <w:rFonts w:ascii="Times New Roman" w:hAnsi="Times New Roman" w:cs="Times New Roman"/>
                <w:sz w:val="20"/>
                <w:szCs w:val="20"/>
              </w:rPr>
            </w:pPr>
          </w:p>
          <w:p w:rsidR="002829FC" w:rsidRPr="007E7C7E" w:rsidRDefault="002829FC" w:rsidP="00D568B7">
            <w:pPr>
              <w:rPr>
                <w:rFonts w:ascii="Times New Roman" w:hAnsi="Times New Roman" w:cs="Times New Roman"/>
                <w:sz w:val="20"/>
                <w:szCs w:val="20"/>
              </w:rPr>
            </w:pPr>
            <w:r w:rsidRPr="007E7C7E">
              <w:rPr>
                <w:rFonts w:ascii="Times New Roman" w:hAnsi="Times New Roman" w:cs="Times New Roman"/>
                <w:sz w:val="20"/>
                <w:szCs w:val="20"/>
              </w:rPr>
              <w:t>4/2004</w:t>
            </w:r>
          </w:p>
        </w:tc>
        <w:tc>
          <w:tcPr>
            <w:tcW w:w="4140" w:type="dxa"/>
            <w:shd w:val="clear" w:color="auto" w:fill="auto"/>
          </w:tcPr>
          <w:p w:rsidR="002829FC" w:rsidRPr="007E7C7E" w:rsidRDefault="002829FC" w:rsidP="00D568B7">
            <w:pPr>
              <w:rPr>
                <w:rFonts w:ascii="Times New Roman" w:hAnsi="Times New Roman" w:cs="Times New Roman"/>
                <w:sz w:val="20"/>
                <w:szCs w:val="20"/>
              </w:rPr>
            </w:pPr>
            <w:r w:rsidRPr="007E7C7E">
              <w:rPr>
                <w:rFonts w:ascii="Times New Roman" w:hAnsi="Times New Roman" w:cs="Times New Roman"/>
                <w:sz w:val="20"/>
                <w:szCs w:val="20"/>
              </w:rPr>
              <w:t>Medical Homes for Children with Special Health Care Needs</w:t>
            </w:r>
          </w:p>
        </w:tc>
        <w:tc>
          <w:tcPr>
            <w:tcW w:w="3060" w:type="dxa"/>
            <w:shd w:val="clear" w:color="auto" w:fill="auto"/>
          </w:tcPr>
          <w:p w:rsidR="002829FC" w:rsidRPr="007E7C7E" w:rsidRDefault="002829FC" w:rsidP="007E7C7E">
            <w:pPr>
              <w:jc w:val="center"/>
              <w:rPr>
                <w:rFonts w:ascii="Times New Roman" w:hAnsi="Times New Roman" w:cs="Times New Roman"/>
                <w:sz w:val="20"/>
                <w:szCs w:val="20"/>
              </w:rPr>
            </w:pPr>
          </w:p>
          <w:p w:rsidR="002829FC" w:rsidRPr="007E7C7E" w:rsidRDefault="002829FC" w:rsidP="007E7C7E">
            <w:pPr>
              <w:jc w:val="center"/>
              <w:rPr>
                <w:rFonts w:ascii="Times New Roman" w:hAnsi="Times New Roman" w:cs="Times New Roman"/>
                <w:sz w:val="20"/>
                <w:szCs w:val="20"/>
              </w:rPr>
            </w:pPr>
            <w:r w:rsidRPr="007E7C7E">
              <w:rPr>
                <w:rFonts w:ascii="Times New Roman" w:hAnsi="Times New Roman" w:cs="Times New Roman"/>
                <w:sz w:val="20"/>
                <w:szCs w:val="20"/>
              </w:rPr>
              <w:t>DHHS/HRSA/MCHB</w:t>
            </w:r>
          </w:p>
        </w:tc>
        <w:tc>
          <w:tcPr>
            <w:tcW w:w="1710" w:type="dxa"/>
            <w:shd w:val="clear" w:color="auto" w:fill="auto"/>
          </w:tcPr>
          <w:p w:rsidR="002829FC" w:rsidRPr="007E7C7E" w:rsidRDefault="002829FC" w:rsidP="007E7C7E">
            <w:pPr>
              <w:jc w:val="center"/>
              <w:rPr>
                <w:rFonts w:ascii="Times New Roman" w:hAnsi="Times New Roman" w:cs="Times New Roman"/>
                <w:b/>
                <w:bCs/>
                <w:sz w:val="20"/>
                <w:szCs w:val="20"/>
              </w:rPr>
            </w:pPr>
          </w:p>
          <w:p w:rsidR="002829FC" w:rsidRPr="007E7C7E" w:rsidRDefault="002829FC"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Panel Chair</w:t>
            </w:r>
          </w:p>
        </w:tc>
      </w:tr>
      <w:tr w:rsidR="007E7C7E" w:rsidRPr="007E7C7E" w:rsidTr="007E7C7E">
        <w:tc>
          <w:tcPr>
            <w:tcW w:w="1080" w:type="dxa"/>
            <w:shd w:val="clear" w:color="auto" w:fill="auto"/>
          </w:tcPr>
          <w:p w:rsidR="002829FC" w:rsidRPr="007E7C7E" w:rsidRDefault="002829FC" w:rsidP="00D568B7">
            <w:pPr>
              <w:rPr>
                <w:rFonts w:ascii="Times New Roman" w:hAnsi="Times New Roman" w:cs="Times New Roman"/>
                <w:sz w:val="20"/>
                <w:szCs w:val="20"/>
              </w:rPr>
            </w:pPr>
            <w:r w:rsidRPr="007E7C7E">
              <w:rPr>
                <w:rFonts w:ascii="Times New Roman" w:hAnsi="Times New Roman" w:cs="Times New Roman"/>
                <w:sz w:val="20"/>
                <w:szCs w:val="20"/>
              </w:rPr>
              <w:t>3/2004</w:t>
            </w:r>
          </w:p>
        </w:tc>
        <w:tc>
          <w:tcPr>
            <w:tcW w:w="4140" w:type="dxa"/>
            <w:shd w:val="clear" w:color="auto" w:fill="auto"/>
          </w:tcPr>
          <w:p w:rsidR="002829FC" w:rsidRPr="007E7C7E" w:rsidRDefault="002829FC" w:rsidP="00D568B7">
            <w:pPr>
              <w:rPr>
                <w:rFonts w:ascii="Times New Roman" w:hAnsi="Times New Roman" w:cs="Times New Roman"/>
                <w:sz w:val="20"/>
                <w:szCs w:val="20"/>
              </w:rPr>
            </w:pPr>
            <w:r w:rsidRPr="007E7C7E">
              <w:rPr>
                <w:rFonts w:ascii="Times New Roman" w:hAnsi="Times New Roman" w:cs="Times New Roman"/>
                <w:sz w:val="20"/>
                <w:szCs w:val="20"/>
              </w:rPr>
              <w:t>Long Term Training: Leadership Education Certificate in Public Health Programs</w:t>
            </w:r>
          </w:p>
        </w:tc>
        <w:tc>
          <w:tcPr>
            <w:tcW w:w="3060" w:type="dxa"/>
            <w:shd w:val="clear" w:color="auto" w:fill="auto"/>
          </w:tcPr>
          <w:p w:rsidR="002829FC" w:rsidRPr="007E7C7E" w:rsidRDefault="002829FC" w:rsidP="007E7C7E">
            <w:pPr>
              <w:jc w:val="center"/>
              <w:rPr>
                <w:rFonts w:ascii="Times New Roman" w:hAnsi="Times New Roman" w:cs="Times New Roman"/>
                <w:sz w:val="20"/>
                <w:szCs w:val="20"/>
              </w:rPr>
            </w:pPr>
          </w:p>
          <w:p w:rsidR="002829FC" w:rsidRPr="007E7C7E" w:rsidRDefault="002829FC" w:rsidP="007E7C7E">
            <w:pPr>
              <w:jc w:val="center"/>
              <w:rPr>
                <w:rFonts w:ascii="Times New Roman" w:hAnsi="Times New Roman" w:cs="Times New Roman"/>
                <w:sz w:val="20"/>
                <w:szCs w:val="20"/>
              </w:rPr>
            </w:pPr>
            <w:r w:rsidRPr="007E7C7E">
              <w:rPr>
                <w:rFonts w:ascii="Times New Roman" w:hAnsi="Times New Roman" w:cs="Times New Roman"/>
                <w:sz w:val="20"/>
                <w:szCs w:val="20"/>
              </w:rPr>
              <w:t>DHHS/HRSA/MCHB</w:t>
            </w:r>
          </w:p>
        </w:tc>
        <w:tc>
          <w:tcPr>
            <w:tcW w:w="1710" w:type="dxa"/>
            <w:shd w:val="clear" w:color="auto" w:fill="auto"/>
          </w:tcPr>
          <w:p w:rsidR="002829FC" w:rsidRPr="007E7C7E" w:rsidRDefault="002829FC" w:rsidP="007E7C7E">
            <w:pPr>
              <w:jc w:val="center"/>
              <w:rPr>
                <w:rFonts w:ascii="Times New Roman" w:hAnsi="Times New Roman" w:cs="Times New Roman"/>
                <w:sz w:val="20"/>
                <w:szCs w:val="20"/>
              </w:rPr>
            </w:pPr>
          </w:p>
          <w:p w:rsidR="002829FC" w:rsidRPr="007E7C7E" w:rsidRDefault="002829FC"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2829FC" w:rsidRPr="007E7C7E" w:rsidRDefault="00731631" w:rsidP="00D568B7">
            <w:pPr>
              <w:rPr>
                <w:rFonts w:ascii="Times New Roman" w:hAnsi="Times New Roman" w:cs="Times New Roman"/>
                <w:sz w:val="20"/>
                <w:szCs w:val="20"/>
              </w:rPr>
            </w:pPr>
            <w:r w:rsidRPr="007E7C7E">
              <w:rPr>
                <w:rFonts w:ascii="Times New Roman" w:hAnsi="Times New Roman" w:cs="Times New Roman"/>
                <w:sz w:val="20"/>
                <w:szCs w:val="20"/>
              </w:rPr>
              <w:lastRenderedPageBreak/>
              <w:t>9/2003</w:t>
            </w:r>
          </w:p>
        </w:tc>
        <w:tc>
          <w:tcPr>
            <w:tcW w:w="4140" w:type="dxa"/>
            <w:shd w:val="clear" w:color="auto" w:fill="auto"/>
          </w:tcPr>
          <w:p w:rsidR="002829FC" w:rsidRPr="007E7C7E" w:rsidRDefault="00731631" w:rsidP="00D568B7">
            <w:pPr>
              <w:rPr>
                <w:rFonts w:ascii="Times New Roman" w:hAnsi="Times New Roman" w:cs="Times New Roman"/>
                <w:sz w:val="20"/>
                <w:szCs w:val="20"/>
              </w:rPr>
            </w:pPr>
            <w:r w:rsidRPr="007E7C7E">
              <w:rPr>
                <w:rFonts w:ascii="Times New Roman" w:hAnsi="Times New Roman" w:cs="Times New Roman"/>
                <w:sz w:val="20"/>
                <w:szCs w:val="20"/>
              </w:rPr>
              <w:t>Trans-Association Planning Grant</w:t>
            </w:r>
          </w:p>
        </w:tc>
        <w:tc>
          <w:tcPr>
            <w:tcW w:w="3060" w:type="dxa"/>
            <w:shd w:val="clear" w:color="auto" w:fill="auto"/>
          </w:tcPr>
          <w:p w:rsidR="002829FC" w:rsidRPr="007E7C7E" w:rsidRDefault="00731631" w:rsidP="007E7C7E">
            <w:pPr>
              <w:jc w:val="center"/>
              <w:rPr>
                <w:rFonts w:ascii="Times New Roman" w:hAnsi="Times New Roman" w:cs="Times New Roman"/>
                <w:sz w:val="20"/>
                <w:szCs w:val="20"/>
              </w:rPr>
            </w:pPr>
            <w:r w:rsidRPr="007E7C7E">
              <w:rPr>
                <w:rFonts w:ascii="Times New Roman" w:hAnsi="Times New Roman" w:cs="Times New Roman"/>
                <w:sz w:val="20"/>
                <w:szCs w:val="20"/>
              </w:rPr>
              <w:t>ASPH</w:t>
            </w:r>
          </w:p>
        </w:tc>
        <w:tc>
          <w:tcPr>
            <w:tcW w:w="1710" w:type="dxa"/>
            <w:shd w:val="clear" w:color="auto" w:fill="auto"/>
          </w:tcPr>
          <w:p w:rsidR="002829FC" w:rsidRPr="007E7C7E" w:rsidRDefault="00731631"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D568B7" w:rsidRPr="007E7C7E" w:rsidRDefault="00D568B7" w:rsidP="00D568B7">
            <w:pPr>
              <w:rPr>
                <w:rFonts w:ascii="Times New Roman" w:hAnsi="Times New Roman" w:cs="Times New Roman"/>
                <w:sz w:val="20"/>
                <w:szCs w:val="20"/>
              </w:rPr>
            </w:pPr>
            <w:bookmarkStart w:id="34" w:name="OLE_LINK13"/>
            <w:bookmarkStart w:id="35" w:name="OLE_LINK14"/>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7/2003</w:t>
            </w:r>
          </w:p>
        </w:tc>
        <w:tc>
          <w:tcPr>
            <w:tcW w:w="4140" w:type="dxa"/>
            <w:shd w:val="clear" w:color="auto" w:fill="auto"/>
          </w:tcPr>
          <w:p w:rsidR="00D568B7" w:rsidRPr="007E7C7E" w:rsidRDefault="00D568B7" w:rsidP="00D568B7">
            <w:pPr>
              <w:rPr>
                <w:rFonts w:ascii="Times New Roman" w:hAnsi="Times New Roman" w:cs="Times New Roman"/>
                <w:sz w:val="20"/>
                <w:szCs w:val="20"/>
              </w:rPr>
            </w:pPr>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Adolescent Family Life Demonstration grant</w:t>
            </w:r>
          </w:p>
        </w:tc>
        <w:tc>
          <w:tcPr>
            <w:tcW w:w="3060" w:type="dxa"/>
            <w:shd w:val="clear" w:color="auto" w:fill="auto"/>
          </w:tcPr>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DHHS – Office of Public Health and Science/OPA/Office of Family Planning</w:t>
            </w:r>
          </w:p>
        </w:tc>
        <w:tc>
          <w:tcPr>
            <w:tcW w:w="1710" w:type="dxa"/>
            <w:shd w:val="clear" w:color="auto" w:fill="auto"/>
          </w:tcPr>
          <w:p w:rsidR="00D568B7" w:rsidRPr="007E7C7E" w:rsidRDefault="00D568B7" w:rsidP="007E7C7E">
            <w:pPr>
              <w:jc w:val="center"/>
              <w:rPr>
                <w:rFonts w:ascii="Times New Roman" w:hAnsi="Times New Roman" w:cs="Times New Roman"/>
                <w:sz w:val="20"/>
                <w:szCs w:val="20"/>
              </w:rPr>
            </w:pPr>
          </w:p>
          <w:p w:rsidR="00D568B7" w:rsidRPr="007E7C7E" w:rsidRDefault="00D568B7"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Panel Chair</w:t>
            </w:r>
          </w:p>
        </w:tc>
      </w:tr>
      <w:bookmarkEnd w:id="34"/>
      <w:bookmarkEnd w:id="35"/>
      <w:tr w:rsidR="007E7C7E" w:rsidRPr="007E7C7E" w:rsidTr="007E7C7E">
        <w:tc>
          <w:tcPr>
            <w:tcW w:w="1080" w:type="dxa"/>
            <w:shd w:val="clear" w:color="auto" w:fill="auto"/>
          </w:tcPr>
          <w:p w:rsidR="0060283A" w:rsidRPr="007E7C7E" w:rsidRDefault="0060283A" w:rsidP="00D321EF">
            <w:pPr>
              <w:rPr>
                <w:rFonts w:ascii="Times New Roman" w:hAnsi="Times New Roman" w:cs="Times New Roman"/>
                <w:sz w:val="20"/>
                <w:szCs w:val="20"/>
              </w:rPr>
            </w:pPr>
          </w:p>
          <w:p w:rsidR="0060283A" w:rsidRPr="007E7C7E" w:rsidRDefault="0060283A" w:rsidP="00D321EF">
            <w:pPr>
              <w:rPr>
                <w:rFonts w:ascii="Times New Roman" w:hAnsi="Times New Roman" w:cs="Times New Roman"/>
                <w:sz w:val="20"/>
                <w:szCs w:val="20"/>
              </w:rPr>
            </w:pPr>
            <w:r w:rsidRPr="007E7C7E">
              <w:rPr>
                <w:rFonts w:ascii="Times New Roman" w:hAnsi="Times New Roman" w:cs="Times New Roman"/>
                <w:sz w:val="20"/>
                <w:szCs w:val="20"/>
              </w:rPr>
              <w:t>4/2003</w:t>
            </w:r>
          </w:p>
        </w:tc>
        <w:tc>
          <w:tcPr>
            <w:tcW w:w="4140" w:type="dxa"/>
            <w:shd w:val="clear" w:color="auto" w:fill="auto"/>
          </w:tcPr>
          <w:p w:rsidR="0060283A" w:rsidRPr="007E7C7E" w:rsidRDefault="0060283A" w:rsidP="00D321EF">
            <w:pPr>
              <w:rPr>
                <w:rFonts w:ascii="Times New Roman" w:hAnsi="Times New Roman" w:cs="Times New Roman"/>
                <w:sz w:val="20"/>
                <w:szCs w:val="20"/>
              </w:rPr>
            </w:pPr>
            <w:r w:rsidRPr="007E7C7E">
              <w:rPr>
                <w:rFonts w:ascii="Times New Roman" w:hAnsi="Times New Roman" w:cs="Times New Roman"/>
                <w:sz w:val="20"/>
                <w:szCs w:val="20"/>
              </w:rPr>
              <w:t>Integrated Services Branch (SPRANS, Medical Home[Statewide]</w:t>
            </w:r>
          </w:p>
        </w:tc>
        <w:tc>
          <w:tcPr>
            <w:tcW w:w="3060" w:type="dxa"/>
            <w:shd w:val="clear" w:color="auto" w:fill="auto"/>
          </w:tcPr>
          <w:p w:rsidR="0060283A" w:rsidRPr="007E7C7E" w:rsidRDefault="0060283A" w:rsidP="007E7C7E">
            <w:pPr>
              <w:jc w:val="center"/>
              <w:rPr>
                <w:rFonts w:ascii="Times New Roman" w:hAnsi="Times New Roman" w:cs="Times New Roman"/>
                <w:sz w:val="20"/>
                <w:szCs w:val="20"/>
              </w:rPr>
            </w:pPr>
          </w:p>
          <w:p w:rsidR="0060283A" w:rsidRPr="007E7C7E" w:rsidRDefault="0060283A" w:rsidP="007E7C7E">
            <w:pPr>
              <w:jc w:val="center"/>
              <w:rPr>
                <w:rFonts w:ascii="Times New Roman" w:hAnsi="Times New Roman" w:cs="Times New Roman"/>
                <w:sz w:val="20"/>
                <w:szCs w:val="20"/>
              </w:rPr>
            </w:pPr>
            <w:r w:rsidRPr="007E7C7E">
              <w:rPr>
                <w:rFonts w:ascii="Times New Roman" w:hAnsi="Times New Roman" w:cs="Times New Roman"/>
                <w:sz w:val="20"/>
                <w:szCs w:val="20"/>
              </w:rPr>
              <w:t>DHHS/HRSA/MCHB</w:t>
            </w:r>
          </w:p>
        </w:tc>
        <w:tc>
          <w:tcPr>
            <w:tcW w:w="1710" w:type="dxa"/>
            <w:shd w:val="clear" w:color="auto" w:fill="auto"/>
          </w:tcPr>
          <w:p w:rsidR="0060283A" w:rsidRPr="007E7C7E" w:rsidRDefault="0060283A" w:rsidP="007E7C7E">
            <w:pPr>
              <w:jc w:val="center"/>
              <w:rPr>
                <w:rFonts w:ascii="Times New Roman" w:hAnsi="Times New Roman" w:cs="Times New Roman"/>
                <w:sz w:val="20"/>
                <w:szCs w:val="20"/>
              </w:rPr>
            </w:pPr>
          </w:p>
          <w:p w:rsidR="0060283A" w:rsidRPr="007E7C7E" w:rsidRDefault="0060283A" w:rsidP="007E7C7E">
            <w:pPr>
              <w:jc w:val="center"/>
              <w:rPr>
                <w:rFonts w:ascii="Times New Roman" w:hAnsi="Times New Roman" w:cs="Times New Roman"/>
                <w:sz w:val="20"/>
                <w:szCs w:val="20"/>
              </w:rPr>
            </w:pPr>
            <w:r w:rsidRPr="007E7C7E">
              <w:rPr>
                <w:rFonts w:ascii="Times New Roman" w:hAnsi="Times New Roman" w:cs="Times New Roman"/>
                <w:b/>
                <w:bCs/>
                <w:sz w:val="20"/>
                <w:szCs w:val="20"/>
              </w:rPr>
              <w:t>Panel Chair</w:t>
            </w:r>
          </w:p>
        </w:tc>
      </w:tr>
      <w:tr w:rsidR="007E7C7E" w:rsidRPr="007E7C7E" w:rsidTr="007E7C7E">
        <w:tc>
          <w:tcPr>
            <w:tcW w:w="1080" w:type="dxa"/>
            <w:shd w:val="clear" w:color="auto" w:fill="auto"/>
          </w:tcPr>
          <w:p w:rsidR="00D568B7" w:rsidRPr="007E7C7E" w:rsidRDefault="00D568B7" w:rsidP="00D568B7">
            <w:pPr>
              <w:rPr>
                <w:rFonts w:ascii="Times New Roman" w:hAnsi="Times New Roman" w:cs="Times New Roman"/>
                <w:sz w:val="20"/>
                <w:szCs w:val="20"/>
              </w:rPr>
            </w:pPr>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7/2002</w:t>
            </w:r>
          </w:p>
        </w:tc>
        <w:tc>
          <w:tcPr>
            <w:tcW w:w="4140" w:type="dxa"/>
            <w:shd w:val="clear" w:color="auto" w:fill="auto"/>
          </w:tcPr>
          <w:p w:rsidR="00D568B7" w:rsidRPr="007E7C7E" w:rsidRDefault="00D568B7" w:rsidP="00D568B7">
            <w:pPr>
              <w:rPr>
                <w:rFonts w:ascii="Times New Roman" w:hAnsi="Times New Roman" w:cs="Times New Roman"/>
                <w:sz w:val="20"/>
                <w:szCs w:val="20"/>
              </w:rPr>
            </w:pPr>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Adolescent Family Life Demonstration grant</w:t>
            </w:r>
          </w:p>
        </w:tc>
        <w:tc>
          <w:tcPr>
            <w:tcW w:w="3060" w:type="dxa"/>
            <w:shd w:val="clear" w:color="auto" w:fill="auto"/>
          </w:tcPr>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DHHS – Office of Public Health and Science/OPA/Office of Family Planning</w:t>
            </w:r>
          </w:p>
        </w:tc>
        <w:tc>
          <w:tcPr>
            <w:tcW w:w="1710" w:type="dxa"/>
            <w:shd w:val="clear" w:color="auto" w:fill="auto"/>
          </w:tcPr>
          <w:p w:rsidR="00D568B7" w:rsidRPr="007E7C7E" w:rsidRDefault="00D568B7" w:rsidP="007E7C7E">
            <w:pPr>
              <w:jc w:val="center"/>
              <w:rPr>
                <w:rFonts w:ascii="Times New Roman" w:hAnsi="Times New Roman" w:cs="Times New Roman"/>
                <w:sz w:val="20"/>
                <w:szCs w:val="20"/>
              </w:rPr>
            </w:pPr>
          </w:p>
          <w:p w:rsidR="00D568B7" w:rsidRPr="007E7C7E" w:rsidRDefault="00D568B7"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Panel Chair</w:t>
            </w:r>
          </w:p>
        </w:tc>
      </w:tr>
      <w:tr w:rsidR="007E7C7E" w:rsidRPr="007E7C7E" w:rsidTr="007E7C7E">
        <w:tc>
          <w:tcPr>
            <w:tcW w:w="1080" w:type="dxa"/>
            <w:shd w:val="clear" w:color="auto" w:fill="auto"/>
          </w:tcPr>
          <w:p w:rsidR="00731631" w:rsidRPr="007E7C7E" w:rsidRDefault="00731631" w:rsidP="00D568B7">
            <w:pPr>
              <w:rPr>
                <w:rFonts w:ascii="Times New Roman" w:hAnsi="Times New Roman" w:cs="Times New Roman"/>
                <w:sz w:val="20"/>
                <w:szCs w:val="20"/>
              </w:rPr>
            </w:pPr>
            <w:r w:rsidRPr="007E7C7E">
              <w:rPr>
                <w:rFonts w:ascii="Times New Roman" w:hAnsi="Times New Roman" w:cs="Times New Roman"/>
                <w:sz w:val="20"/>
                <w:szCs w:val="20"/>
              </w:rPr>
              <w:t>6/2002</w:t>
            </w:r>
          </w:p>
        </w:tc>
        <w:tc>
          <w:tcPr>
            <w:tcW w:w="4140" w:type="dxa"/>
            <w:shd w:val="clear" w:color="auto" w:fill="auto"/>
          </w:tcPr>
          <w:p w:rsidR="00731631"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Title V State Block grants</w:t>
            </w:r>
          </w:p>
        </w:tc>
        <w:tc>
          <w:tcPr>
            <w:tcW w:w="3060" w:type="dxa"/>
            <w:shd w:val="clear" w:color="auto" w:fill="auto"/>
          </w:tcPr>
          <w:p w:rsidR="00731631"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DHHS/HRSA/MCHB</w:t>
            </w:r>
          </w:p>
        </w:tc>
        <w:tc>
          <w:tcPr>
            <w:tcW w:w="1710" w:type="dxa"/>
            <w:shd w:val="clear" w:color="auto" w:fill="auto"/>
          </w:tcPr>
          <w:p w:rsidR="00731631" w:rsidRPr="007E7C7E" w:rsidRDefault="0060283A"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60283A" w:rsidRPr="007E7C7E" w:rsidRDefault="0060283A" w:rsidP="00D321EF">
            <w:pPr>
              <w:rPr>
                <w:rFonts w:ascii="Times New Roman" w:hAnsi="Times New Roman" w:cs="Times New Roman"/>
                <w:sz w:val="20"/>
                <w:szCs w:val="20"/>
              </w:rPr>
            </w:pPr>
          </w:p>
          <w:p w:rsidR="0060283A" w:rsidRPr="007E7C7E" w:rsidRDefault="0060283A" w:rsidP="00D321EF">
            <w:pPr>
              <w:rPr>
                <w:rFonts w:ascii="Times New Roman" w:hAnsi="Times New Roman" w:cs="Times New Roman"/>
                <w:sz w:val="20"/>
                <w:szCs w:val="20"/>
              </w:rPr>
            </w:pPr>
            <w:r w:rsidRPr="007E7C7E">
              <w:rPr>
                <w:rFonts w:ascii="Times New Roman" w:hAnsi="Times New Roman" w:cs="Times New Roman"/>
                <w:sz w:val="20"/>
                <w:szCs w:val="20"/>
              </w:rPr>
              <w:t>1/2002</w:t>
            </w:r>
          </w:p>
        </w:tc>
        <w:tc>
          <w:tcPr>
            <w:tcW w:w="4140" w:type="dxa"/>
            <w:shd w:val="clear" w:color="auto" w:fill="auto"/>
          </w:tcPr>
          <w:p w:rsidR="0060283A" w:rsidRPr="007E7C7E" w:rsidRDefault="0060283A" w:rsidP="00D321EF">
            <w:pPr>
              <w:rPr>
                <w:rFonts w:ascii="Times New Roman" w:hAnsi="Times New Roman" w:cs="Times New Roman"/>
                <w:sz w:val="20"/>
                <w:szCs w:val="20"/>
              </w:rPr>
            </w:pPr>
            <w:r w:rsidRPr="007E7C7E">
              <w:rPr>
                <w:rFonts w:ascii="Times New Roman" w:hAnsi="Times New Roman" w:cs="Times New Roman"/>
                <w:sz w:val="20"/>
                <w:szCs w:val="20"/>
              </w:rPr>
              <w:t xml:space="preserve">MCHB Leadership Center Children with Special Health care Needs </w:t>
            </w:r>
          </w:p>
        </w:tc>
        <w:tc>
          <w:tcPr>
            <w:tcW w:w="3060" w:type="dxa"/>
            <w:shd w:val="clear" w:color="auto" w:fill="auto"/>
          </w:tcPr>
          <w:p w:rsidR="0060283A" w:rsidRPr="007E7C7E" w:rsidRDefault="0060283A" w:rsidP="007E7C7E">
            <w:pPr>
              <w:jc w:val="center"/>
              <w:rPr>
                <w:rFonts w:ascii="Times New Roman" w:hAnsi="Times New Roman" w:cs="Times New Roman"/>
                <w:sz w:val="20"/>
                <w:szCs w:val="20"/>
              </w:rPr>
            </w:pPr>
          </w:p>
          <w:p w:rsidR="0060283A" w:rsidRPr="007E7C7E" w:rsidRDefault="0060283A" w:rsidP="007E7C7E">
            <w:pPr>
              <w:jc w:val="center"/>
              <w:rPr>
                <w:rFonts w:ascii="Times New Roman" w:hAnsi="Times New Roman" w:cs="Times New Roman"/>
                <w:sz w:val="20"/>
                <w:szCs w:val="20"/>
              </w:rPr>
            </w:pPr>
            <w:r w:rsidRPr="007E7C7E">
              <w:rPr>
                <w:rFonts w:ascii="Times New Roman" w:hAnsi="Times New Roman" w:cs="Times New Roman"/>
                <w:sz w:val="20"/>
                <w:szCs w:val="20"/>
              </w:rPr>
              <w:t>DHHS/HRSA/MCHB</w:t>
            </w:r>
          </w:p>
        </w:tc>
        <w:tc>
          <w:tcPr>
            <w:tcW w:w="1710" w:type="dxa"/>
            <w:shd w:val="clear" w:color="auto" w:fill="auto"/>
          </w:tcPr>
          <w:p w:rsidR="0060283A" w:rsidRPr="007E7C7E" w:rsidRDefault="0060283A" w:rsidP="007E7C7E">
            <w:pPr>
              <w:jc w:val="center"/>
              <w:rPr>
                <w:rFonts w:ascii="Times New Roman" w:hAnsi="Times New Roman" w:cs="Times New Roman"/>
                <w:sz w:val="20"/>
                <w:szCs w:val="20"/>
              </w:rPr>
            </w:pPr>
          </w:p>
          <w:p w:rsidR="0060283A" w:rsidRPr="007E7C7E" w:rsidRDefault="0060283A" w:rsidP="007E7C7E">
            <w:pPr>
              <w:jc w:val="center"/>
              <w:rPr>
                <w:rFonts w:ascii="Times New Roman" w:hAnsi="Times New Roman" w:cs="Times New Roman"/>
                <w:sz w:val="20"/>
                <w:szCs w:val="20"/>
              </w:rPr>
            </w:pPr>
            <w:r w:rsidRPr="007E7C7E">
              <w:rPr>
                <w:rFonts w:ascii="Times New Roman" w:hAnsi="Times New Roman" w:cs="Times New Roman"/>
                <w:b/>
                <w:bCs/>
                <w:sz w:val="20"/>
                <w:szCs w:val="20"/>
              </w:rPr>
              <w:t>Panel Chair</w:t>
            </w:r>
          </w:p>
        </w:tc>
      </w:tr>
      <w:tr w:rsidR="007E7C7E" w:rsidRPr="007E7C7E" w:rsidTr="007E7C7E">
        <w:tc>
          <w:tcPr>
            <w:tcW w:w="1080" w:type="dxa"/>
            <w:shd w:val="clear" w:color="auto" w:fill="auto"/>
          </w:tcPr>
          <w:p w:rsidR="0060283A" w:rsidRPr="007E7C7E" w:rsidRDefault="0060283A" w:rsidP="00D321EF">
            <w:pPr>
              <w:rPr>
                <w:rFonts w:ascii="Times New Roman" w:hAnsi="Times New Roman" w:cs="Times New Roman"/>
                <w:sz w:val="20"/>
                <w:szCs w:val="20"/>
              </w:rPr>
            </w:pPr>
          </w:p>
          <w:p w:rsidR="0060283A" w:rsidRPr="007E7C7E" w:rsidRDefault="0060283A" w:rsidP="00D321EF">
            <w:pPr>
              <w:rPr>
                <w:rFonts w:ascii="Times New Roman" w:hAnsi="Times New Roman" w:cs="Times New Roman"/>
                <w:sz w:val="20"/>
                <w:szCs w:val="20"/>
              </w:rPr>
            </w:pPr>
            <w:r w:rsidRPr="007E7C7E">
              <w:rPr>
                <w:rFonts w:ascii="Times New Roman" w:hAnsi="Times New Roman" w:cs="Times New Roman"/>
                <w:sz w:val="20"/>
                <w:szCs w:val="20"/>
              </w:rPr>
              <w:t>6/2001</w:t>
            </w:r>
          </w:p>
        </w:tc>
        <w:tc>
          <w:tcPr>
            <w:tcW w:w="4140" w:type="dxa"/>
            <w:shd w:val="clear" w:color="auto" w:fill="auto"/>
          </w:tcPr>
          <w:p w:rsidR="0060283A" w:rsidRPr="007E7C7E" w:rsidRDefault="0060283A" w:rsidP="00D321EF">
            <w:pPr>
              <w:rPr>
                <w:rFonts w:ascii="Times New Roman" w:hAnsi="Times New Roman" w:cs="Times New Roman"/>
                <w:sz w:val="20"/>
                <w:szCs w:val="20"/>
              </w:rPr>
            </w:pPr>
            <w:r w:rsidRPr="007E7C7E">
              <w:rPr>
                <w:rFonts w:ascii="Times New Roman" w:hAnsi="Times New Roman" w:cs="Times New Roman"/>
                <w:sz w:val="20"/>
                <w:szCs w:val="20"/>
              </w:rPr>
              <w:t>Healthy and Ready to Work – National Coordinating center</w:t>
            </w:r>
          </w:p>
        </w:tc>
        <w:tc>
          <w:tcPr>
            <w:tcW w:w="3060" w:type="dxa"/>
            <w:shd w:val="clear" w:color="auto" w:fill="auto"/>
          </w:tcPr>
          <w:p w:rsidR="0060283A" w:rsidRPr="007E7C7E" w:rsidRDefault="0060283A" w:rsidP="007E7C7E">
            <w:pPr>
              <w:jc w:val="center"/>
              <w:rPr>
                <w:rFonts w:ascii="Times New Roman" w:hAnsi="Times New Roman" w:cs="Times New Roman"/>
                <w:sz w:val="20"/>
                <w:szCs w:val="20"/>
              </w:rPr>
            </w:pPr>
          </w:p>
          <w:p w:rsidR="0060283A" w:rsidRPr="007E7C7E" w:rsidRDefault="0060283A" w:rsidP="007E7C7E">
            <w:pPr>
              <w:jc w:val="center"/>
              <w:rPr>
                <w:rFonts w:ascii="Times New Roman" w:hAnsi="Times New Roman" w:cs="Times New Roman"/>
                <w:sz w:val="20"/>
                <w:szCs w:val="20"/>
              </w:rPr>
            </w:pPr>
            <w:r w:rsidRPr="007E7C7E">
              <w:rPr>
                <w:rFonts w:ascii="Times New Roman" w:hAnsi="Times New Roman" w:cs="Times New Roman"/>
                <w:sz w:val="20"/>
                <w:szCs w:val="20"/>
              </w:rPr>
              <w:t>DHHS/HRSA/MCHB</w:t>
            </w:r>
          </w:p>
        </w:tc>
        <w:tc>
          <w:tcPr>
            <w:tcW w:w="1710" w:type="dxa"/>
            <w:shd w:val="clear" w:color="auto" w:fill="auto"/>
          </w:tcPr>
          <w:p w:rsidR="0060283A" w:rsidRPr="007E7C7E" w:rsidRDefault="0060283A" w:rsidP="007E7C7E">
            <w:pPr>
              <w:jc w:val="center"/>
              <w:rPr>
                <w:rFonts w:ascii="Times New Roman" w:hAnsi="Times New Roman" w:cs="Times New Roman"/>
                <w:sz w:val="20"/>
                <w:szCs w:val="20"/>
              </w:rPr>
            </w:pPr>
          </w:p>
          <w:p w:rsidR="0060283A" w:rsidRPr="007E7C7E" w:rsidRDefault="0060283A" w:rsidP="007E7C7E">
            <w:pPr>
              <w:jc w:val="center"/>
              <w:rPr>
                <w:rFonts w:ascii="Times New Roman" w:hAnsi="Times New Roman" w:cs="Times New Roman"/>
                <w:sz w:val="20"/>
                <w:szCs w:val="20"/>
              </w:rPr>
            </w:pPr>
            <w:r w:rsidRPr="007E7C7E">
              <w:rPr>
                <w:rFonts w:ascii="Times New Roman" w:hAnsi="Times New Roman" w:cs="Times New Roman"/>
                <w:b/>
                <w:bCs/>
                <w:sz w:val="20"/>
                <w:szCs w:val="20"/>
              </w:rPr>
              <w:t>Panel Chair</w:t>
            </w:r>
          </w:p>
        </w:tc>
      </w:tr>
      <w:tr w:rsidR="007E7C7E" w:rsidRPr="007E7C7E" w:rsidTr="007E7C7E">
        <w:tc>
          <w:tcPr>
            <w:tcW w:w="1080" w:type="dxa"/>
            <w:shd w:val="clear" w:color="auto" w:fill="auto"/>
          </w:tcPr>
          <w:p w:rsidR="00863EE4" w:rsidRPr="007E7C7E" w:rsidRDefault="00863EE4" w:rsidP="00D321EF">
            <w:pPr>
              <w:rPr>
                <w:rFonts w:ascii="Times New Roman" w:hAnsi="Times New Roman" w:cs="Times New Roman"/>
                <w:sz w:val="20"/>
                <w:szCs w:val="20"/>
              </w:rPr>
            </w:pPr>
          </w:p>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6/2001</w:t>
            </w:r>
          </w:p>
        </w:tc>
        <w:tc>
          <w:tcPr>
            <w:tcW w:w="4140" w:type="dxa"/>
            <w:shd w:val="clear" w:color="auto" w:fill="auto"/>
          </w:tcPr>
          <w:p w:rsidR="00863EE4" w:rsidRPr="007E7C7E" w:rsidRDefault="00863EE4" w:rsidP="007E7C7E">
            <w:pPr>
              <w:tabs>
                <w:tab w:val="left" w:pos="1800"/>
              </w:tabs>
              <w:rPr>
                <w:rFonts w:ascii="Times New Roman" w:hAnsi="Times New Roman" w:cs="Times New Roman"/>
                <w:sz w:val="20"/>
                <w:szCs w:val="20"/>
              </w:rPr>
            </w:pPr>
            <w:r w:rsidRPr="007E7C7E">
              <w:rPr>
                <w:rFonts w:ascii="Times New Roman" w:hAnsi="Times New Roman" w:cs="Times New Roman"/>
                <w:sz w:val="20"/>
                <w:szCs w:val="20"/>
              </w:rPr>
              <w:t>Clinical Trials Review Committee, Neuropsychological Aspects of Sickle Cell</w:t>
            </w:r>
          </w:p>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Disease</w:t>
            </w:r>
          </w:p>
        </w:tc>
        <w:tc>
          <w:tcPr>
            <w:tcW w:w="3060" w:type="dxa"/>
            <w:shd w:val="clear" w:color="auto" w:fill="auto"/>
          </w:tcPr>
          <w:p w:rsidR="00863EE4" w:rsidRPr="007E7C7E" w:rsidRDefault="00863EE4" w:rsidP="00D321EF">
            <w:pPr>
              <w:rPr>
                <w:rFonts w:ascii="Times New Roman" w:hAnsi="Times New Roman" w:cs="Times New Roman"/>
                <w:b/>
                <w:bCs/>
                <w:sz w:val="20"/>
                <w:szCs w:val="20"/>
              </w:rPr>
            </w:pPr>
          </w:p>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NIH/NHLBI</w:t>
            </w:r>
          </w:p>
        </w:tc>
        <w:tc>
          <w:tcPr>
            <w:tcW w:w="1710" w:type="dxa"/>
            <w:shd w:val="clear" w:color="auto" w:fill="auto"/>
          </w:tcPr>
          <w:p w:rsidR="00863EE4" w:rsidRPr="007E7C7E" w:rsidRDefault="00863EE4" w:rsidP="007E7C7E">
            <w:pPr>
              <w:jc w:val="center"/>
              <w:rPr>
                <w:rFonts w:ascii="Times New Roman" w:hAnsi="Times New Roman" w:cs="Times New Roman"/>
                <w:sz w:val="20"/>
                <w:szCs w:val="20"/>
              </w:rPr>
            </w:pPr>
          </w:p>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Special Expert Member</w:t>
            </w:r>
          </w:p>
        </w:tc>
      </w:tr>
      <w:tr w:rsidR="007E7C7E" w:rsidRPr="007E7C7E" w:rsidTr="007E7C7E">
        <w:tc>
          <w:tcPr>
            <w:tcW w:w="1080" w:type="dxa"/>
            <w:shd w:val="clear" w:color="auto" w:fill="auto"/>
          </w:tcPr>
          <w:p w:rsidR="00D568B7" w:rsidRPr="007E7C7E" w:rsidRDefault="00D568B7" w:rsidP="00D568B7">
            <w:pPr>
              <w:rPr>
                <w:rFonts w:ascii="Times New Roman" w:hAnsi="Times New Roman" w:cs="Times New Roman"/>
                <w:sz w:val="20"/>
                <w:szCs w:val="20"/>
              </w:rPr>
            </w:pPr>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5/2001</w:t>
            </w:r>
          </w:p>
        </w:tc>
        <w:tc>
          <w:tcPr>
            <w:tcW w:w="4140" w:type="dxa"/>
            <w:shd w:val="clear" w:color="auto" w:fill="auto"/>
          </w:tcPr>
          <w:p w:rsidR="00D568B7" w:rsidRPr="007E7C7E" w:rsidRDefault="00D568B7" w:rsidP="00D568B7">
            <w:pPr>
              <w:rPr>
                <w:rFonts w:ascii="Times New Roman" w:hAnsi="Times New Roman" w:cs="Times New Roman"/>
                <w:sz w:val="20"/>
                <w:szCs w:val="20"/>
              </w:rPr>
            </w:pPr>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Adolescent Family Life Demonstration grant</w:t>
            </w:r>
          </w:p>
        </w:tc>
        <w:tc>
          <w:tcPr>
            <w:tcW w:w="3060" w:type="dxa"/>
            <w:shd w:val="clear" w:color="auto" w:fill="auto"/>
          </w:tcPr>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DHHS – Office of Public Health and Science/OPA/Office of Family Planning</w:t>
            </w:r>
          </w:p>
        </w:tc>
        <w:tc>
          <w:tcPr>
            <w:tcW w:w="1710" w:type="dxa"/>
            <w:shd w:val="clear" w:color="auto" w:fill="auto"/>
          </w:tcPr>
          <w:p w:rsidR="00D568B7" w:rsidRPr="007E7C7E" w:rsidRDefault="00D568B7" w:rsidP="007E7C7E">
            <w:pPr>
              <w:jc w:val="center"/>
              <w:rPr>
                <w:rFonts w:ascii="Times New Roman" w:hAnsi="Times New Roman" w:cs="Times New Roman"/>
                <w:sz w:val="20"/>
                <w:szCs w:val="20"/>
              </w:rPr>
            </w:pPr>
          </w:p>
          <w:p w:rsidR="00D568B7" w:rsidRPr="007E7C7E" w:rsidRDefault="00D568B7"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Panel Chair</w:t>
            </w:r>
          </w:p>
        </w:tc>
      </w:tr>
      <w:tr w:rsidR="007E7C7E" w:rsidRPr="007E7C7E" w:rsidTr="007E7C7E">
        <w:tc>
          <w:tcPr>
            <w:tcW w:w="1080" w:type="dxa"/>
            <w:shd w:val="clear" w:color="auto" w:fill="auto"/>
          </w:tcPr>
          <w:p w:rsidR="00D568B7" w:rsidRPr="007E7C7E" w:rsidRDefault="00D568B7" w:rsidP="00D568B7">
            <w:pPr>
              <w:rPr>
                <w:rFonts w:ascii="Times New Roman" w:hAnsi="Times New Roman" w:cs="Times New Roman"/>
                <w:sz w:val="20"/>
                <w:szCs w:val="20"/>
              </w:rPr>
            </w:pPr>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6/2000</w:t>
            </w:r>
          </w:p>
        </w:tc>
        <w:tc>
          <w:tcPr>
            <w:tcW w:w="4140" w:type="dxa"/>
            <w:shd w:val="clear" w:color="auto" w:fill="auto"/>
          </w:tcPr>
          <w:p w:rsidR="00D568B7" w:rsidRPr="007E7C7E" w:rsidRDefault="00D568B7" w:rsidP="00D568B7">
            <w:pPr>
              <w:rPr>
                <w:rFonts w:ascii="Times New Roman" w:hAnsi="Times New Roman" w:cs="Times New Roman"/>
                <w:sz w:val="20"/>
                <w:szCs w:val="20"/>
              </w:rPr>
            </w:pPr>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Adolescent Family Life Demonstration grant</w:t>
            </w:r>
          </w:p>
        </w:tc>
        <w:tc>
          <w:tcPr>
            <w:tcW w:w="3060" w:type="dxa"/>
            <w:shd w:val="clear" w:color="auto" w:fill="auto"/>
          </w:tcPr>
          <w:p w:rsidR="004F50F3" w:rsidRDefault="004F50F3" w:rsidP="007E7C7E">
            <w:pPr>
              <w:jc w:val="center"/>
              <w:rPr>
                <w:rFonts w:ascii="Times New Roman" w:hAnsi="Times New Roman" w:cs="Times New Roman"/>
                <w:sz w:val="20"/>
                <w:szCs w:val="20"/>
              </w:rPr>
            </w:pPr>
          </w:p>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DHHS – Office of Public Health and Science/OPA/Office of Family Planning</w:t>
            </w:r>
          </w:p>
        </w:tc>
        <w:tc>
          <w:tcPr>
            <w:tcW w:w="1710" w:type="dxa"/>
            <w:shd w:val="clear" w:color="auto" w:fill="auto"/>
          </w:tcPr>
          <w:p w:rsidR="00D568B7" w:rsidRPr="007E7C7E" w:rsidRDefault="00D568B7" w:rsidP="007E7C7E">
            <w:pPr>
              <w:jc w:val="center"/>
              <w:rPr>
                <w:rFonts w:ascii="Times New Roman" w:hAnsi="Times New Roman" w:cs="Times New Roman"/>
                <w:sz w:val="20"/>
                <w:szCs w:val="20"/>
              </w:rPr>
            </w:pPr>
          </w:p>
          <w:p w:rsidR="00D568B7" w:rsidRPr="007E7C7E" w:rsidRDefault="00D568B7"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Panel Chair</w:t>
            </w:r>
          </w:p>
        </w:tc>
      </w:tr>
      <w:tr w:rsidR="007E7C7E" w:rsidRPr="007E7C7E" w:rsidTr="007E7C7E">
        <w:tc>
          <w:tcPr>
            <w:tcW w:w="1080" w:type="dxa"/>
            <w:shd w:val="clear" w:color="auto" w:fill="auto"/>
          </w:tcPr>
          <w:p w:rsidR="00D568B7" w:rsidRPr="007E7C7E" w:rsidRDefault="00D568B7" w:rsidP="00D568B7">
            <w:pPr>
              <w:rPr>
                <w:rFonts w:ascii="Times New Roman" w:hAnsi="Times New Roman" w:cs="Times New Roman"/>
                <w:sz w:val="20"/>
                <w:szCs w:val="20"/>
              </w:rPr>
            </w:pPr>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6/2000</w:t>
            </w:r>
          </w:p>
        </w:tc>
        <w:tc>
          <w:tcPr>
            <w:tcW w:w="4140" w:type="dxa"/>
            <w:shd w:val="clear" w:color="auto" w:fill="auto"/>
          </w:tcPr>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Minority Biomedical Research Support Grant Program</w:t>
            </w:r>
          </w:p>
        </w:tc>
        <w:tc>
          <w:tcPr>
            <w:tcW w:w="3060" w:type="dxa"/>
            <w:shd w:val="clear" w:color="auto" w:fill="auto"/>
          </w:tcPr>
          <w:p w:rsidR="00D568B7" w:rsidRPr="007E7C7E" w:rsidRDefault="00D568B7" w:rsidP="007E7C7E">
            <w:pPr>
              <w:jc w:val="center"/>
              <w:rPr>
                <w:rFonts w:ascii="Times New Roman" w:hAnsi="Times New Roman" w:cs="Times New Roman"/>
                <w:sz w:val="20"/>
                <w:szCs w:val="20"/>
              </w:rPr>
            </w:pPr>
          </w:p>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NIH-NHLBI</w:t>
            </w:r>
          </w:p>
        </w:tc>
        <w:tc>
          <w:tcPr>
            <w:tcW w:w="1710" w:type="dxa"/>
            <w:shd w:val="clear" w:color="auto" w:fill="auto"/>
          </w:tcPr>
          <w:p w:rsidR="00D568B7" w:rsidRPr="007E7C7E" w:rsidRDefault="00D568B7" w:rsidP="007E7C7E">
            <w:pPr>
              <w:jc w:val="center"/>
              <w:rPr>
                <w:rFonts w:ascii="Times New Roman" w:hAnsi="Times New Roman" w:cs="Times New Roman"/>
                <w:sz w:val="20"/>
                <w:szCs w:val="20"/>
              </w:rPr>
            </w:pPr>
          </w:p>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D568B7" w:rsidRPr="007E7C7E" w:rsidRDefault="00D568B7" w:rsidP="00D568B7">
            <w:pPr>
              <w:rPr>
                <w:rFonts w:ascii="Times New Roman" w:hAnsi="Times New Roman" w:cs="Times New Roman"/>
                <w:sz w:val="20"/>
                <w:szCs w:val="20"/>
              </w:rPr>
            </w:pPr>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6/2000</w:t>
            </w:r>
          </w:p>
        </w:tc>
        <w:tc>
          <w:tcPr>
            <w:tcW w:w="4140" w:type="dxa"/>
            <w:shd w:val="clear" w:color="auto" w:fill="auto"/>
          </w:tcPr>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Prevention Research Center for National Center for Chronic Disease Prevention and Health Promotion (NCCDPHP) Special Interest Projects Grants</w:t>
            </w:r>
          </w:p>
        </w:tc>
        <w:tc>
          <w:tcPr>
            <w:tcW w:w="3060" w:type="dxa"/>
            <w:shd w:val="clear" w:color="auto" w:fill="auto"/>
          </w:tcPr>
          <w:p w:rsidR="00D568B7" w:rsidRPr="007E7C7E" w:rsidRDefault="00D568B7" w:rsidP="007E7C7E">
            <w:pPr>
              <w:jc w:val="center"/>
              <w:rPr>
                <w:rFonts w:ascii="Times New Roman" w:hAnsi="Times New Roman" w:cs="Times New Roman"/>
                <w:sz w:val="20"/>
                <w:szCs w:val="20"/>
              </w:rPr>
            </w:pPr>
          </w:p>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CDC</w:t>
            </w:r>
          </w:p>
        </w:tc>
        <w:tc>
          <w:tcPr>
            <w:tcW w:w="1710" w:type="dxa"/>
            <w:shd w:val="clear" w:color="auto" w:fill="auto"/>
          </w:tcPr>
          <w:p w:rsidR="00D568B7" w:rsidRPr="007E7C7E" w:rsidRDefault="00D568B7" w:rsidP="007E7C7E">
            <w:pPr>
              <w:jc w:val="center"/>
              <w:rPr>
                <w:rFonts w:ascii="Times New Roman" w:hAnsi="Times New Roman" w:cs="Times New Roman"/>
                <w:sz w:val="20"/>
                <w:szCs w:val="20"/>
              </w:rPr>
            </w:pPr>
          </w:p>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731631" w:rsidRPr="007E7C7E" w:rsidRDefault="00731631" w:rsidP="00D568B7">
            <w:pPr>
              <w:rPr>
                <w:rFonts w:ascii="Times New Roman" w:hAnsi="Times New Roman" w:cs="Times New Roman"/>
                <w:sz w:val="20"/>
                <w:szCs w:val="20"/>
              </w:rPr>
            </w:pPr>
          </w:p>
          <w:p w:rsidR="002829FC" w:rsidRPr="007E7C7E" w:rsidRDefault="00731631" w:rsidP="00D568B7">
            <w:pPr>
              <w:rPr>
                <w:rFonts w:ascii="Times New Roman" w:hAnsi="Times New Roman" w:cs="Times New Roman"/>
                <w:sz w:val="20"/>
                <w:szCs w:val="20"/>
              </w:rPr>
            </w:pPr>
            <w:r w:rsidRPr="007E7C7E">
              <w:rPr>
                <w:rFonts w:ascii="Times New Roman" w:hAnsi="Times New Roman" w:cs="Times New Roman"/>
                <w:sz w:val="20"/>
                <w:szCs w:val="20"/>
              </w:rPr>
              <w:t xml:space="preserve">3/2000  Intermittent  </w:t>
            </w:r>
          </w:p>
        </w:tc>
        <w:tc>
          <w:tcPr>
            <w:tcW w:w="4140" w:type="dxa"/>
            <w:shd w:val="clear" w:color="auto" w:fill="auto"/>
          </w:tcPr>
          <w:p w:rsidR="002829FC" w:rsidRPr="007E7C7E" w:rsidRDefault="00731631" w:rsidP="00D568B7">
            <w:pPr>
              <w:rPr>
                <w:rFonts w:ascii="Times New Roman" w:hAnsi="Times New Roman" w:cs="Times New Roman"/>
                <w:sz w:val="20"/>
                <w:szCs w:val="20"/>
              </w:rPr>
            </w:pPr>
            <w:r w:rsidRPr="007E7C7E">
              <w:rPr>
                <w:rFonts w:ascii="Times New Roman" w:hAnsi="Times New Roman" w:cs="Times New Roman"/>
                <w:sz w:val="20"/>
                <w:szCs w:val="20"/>
              </w:rPr>
              <w:t xml:space="preserve">Special grants – Community-based health and </w:t>
            </w:r>
            <w:proofErr w:type="spellStart"/>
            <w:r w:rsidRPr="007E7C7E">
              <w:rPr>
                <w:rFonts w:ascii="Times New Roman" w:hAnsi="Times New Roman" w:cs="Times New Roman"/>
                <w:sz w:val="20"/>
                <w:szCs w:val="20"/>
              </w:rPr>
              <w:t>Hemoglobinopathy</w:t>
            </w:r>
            <w:proofErr w:type="spellEnd"/>
            <w:r w:rsidRPr="007E7C7E">
              <w:rPr>
                <w:rFonts w:ascii="Times New Roman" w:hAnsi="Times New Roman" w:cs="Times New Roman"/>
                <w:sz w:val="20"/>
                <w:szCs w:val="20"/>
              </w:rPr>
              <w:t xml:space="preserve"> Clinical/Psychosocial Research </w:t>
            </w:r>
          </w:p>
        </w:tc>
        <w:tc>
          <w:tcPr>
            <w:tcW w:w="3060" w:type="dxa"/>
            <w:shd w:val="clear" w:color="auto" w:fill="auto"/>
          </w:tcPr>
          <w:p w:rsidR="00731631" w:rsidRPr="007E7C7E" w:rsidRDefault="00731631" w:rsidP="007E7C7E">
            <w:pPr>
              <w:jc w:val="center"/>
              <w:rPr>
                <w:rFonts w:ascii="Times New Roman" w:hAnsi="Times New Roman" w:cs="Times New Roman"/>
                <w:sz w:val="20"/>
                <w:szCs w:val="20"/>
              </w:rPr>
            </w:pPr>
          </w:p>
          <w:p w:rsidR="002829FC" w:rsidRPr="007E7C7E" w:rsidRDefault="00731631" w:rsidP="007E7C7E">
            <w:pPr>
              <w:jc w:val="center"/>
              <w:rPr>
                <w:rFonts w:ascii="Times New Roman" w:hAnsi="Times New Roman" w:cs="Times New Roman"/>
                <w:sz w:val="20"/>
                <w:szCs w:val="20"/>
              </w:rPr>
            </w:pPr>
            <w:r w:rsidRPr="007E7C7E">
              <w:rPr>
                <w:rFonts w:ascii="Times New Roman" w:hAnsi="Times New Roman" w:cs="Times New Roman"/>
                <w:sz w:val="20"/>
                <w:szCs w:val="20"/>
              </w:rPr>
              <w:t>The Welcome Trust,(UK)</w:t>
            </w:r>
          </w:p>
        </w:tc>
        <w:tc>
          <w:tcPr>
            <w:tcW w:w="1710" w:type="dxa"/>
            <w:shd w:val="clear" w:color="auto" w:fill="auto"/>
          </w:tcPr>
          <w:p w:rsidR="002829FC" w:rsidRPr="007E7C7E" w:rsidRDefault="002829FC" w:rsidP="007E7C7E">
            <w:pPr>
              <w:jc w:val="center"/>
              <w:rPr>
                <w:rFonts w:ascii="Times New Roman" w:hAnsi="Times New Roman" w:cs="Times New Roman"/>
                <w:sz w:val="20"/>
                <w:szCs w:val="20"/>
              </w:rPr>
            </w:pPr>
          </w:p>
          <w:p w:rsidR="00731631" w:rsidRPr="007E7C7E" w:rsidRDefault="00731631"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10/1999</w:t>
            </w:r>
          </w:p>
        </w:tc>
        <w:tc>
          <w:tcPr>
            <w:tcW w:w="4140" w:type="dxa"/>
            <w:shd w:val="clear" w:color="auto" w:fill="auto"/>
          </w:tcPr>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 xml:space="preserve">ASPH/CDC </w:t>
            </w:r>
            <w:r w:rsidRPr="007E7C7E">
              <w:rPr>
                <w:rFonts w:ascii="Times New Roman" w:hAnsi="Times New Roman" w:cs="Times New Roman"/>
                <w:b/>
                <w:bCs/>
                <w:sz w:val="20"/>
                <w:szCs w:val="20"/>
              </w:rPr>
              <w:t>Internship Program</w:t>
            </w:r>
          </w:p>
        </w:tc>
        <w:tc>
          <w:tcPr>
            <w:tcW w:w="3060" w:type="dxa"/>
            <w:shd w:val="clear" w:color="auto" w:fill="auto"/>
          </w:tcPr>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ASPH/DCD</w:t>
            </w:r>
          </w:p>
        </w:tc>
        <w:tc>
          <w:tcPr>
            <w:tcW w:w="1710" w:type="dxa"/>
            <w:shd w:val="clear" w:color="auto" w:fill="auto"/>
          </w:tcPr>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D568B7" w:rsidRPr="007E7C7E" w:rsidRDefault="00D568B7" w:rsidP="00D568B7">
            <w:pPr>
              <w:rPr>
                <w:rFonts w:ascii="Times New Roman" w:hAnsi="Times New Roman" w:cs="Times New Roman"/>
                <w:sz w:val="20"/>
                <w:szCs w:val="20"/>
              </w:rPr>
            </w:pPr>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7/1999</w:t>
            </w:r>
          </w:p>
        </w:tc>
        <w:tc>
          <w:tcPr>
            <w:tcW w:w="4140" w:type="dxa"/>
            <w:shd w:val="clear" w:color="auto" w:fill="auto"/>
          </w:tcPr>
          <w:p w:rsidR="00D568B7" w:rsidRPr="007E7C7E" w:rsidRDefault="00D568B7" w:rsidP="00D568B7">
            <w:pPr>
              <w:rPr>
                <w:rFonts w:ascii="Times New Roman" w:hAnsi="Times New Roman" w:cs="Times New Roman"/>
                <w:sz w:val="20"/>
                <w:szCs w:val="20"/>
              </w:rPr>
            </w:pPr>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Adolescent Family Life Demonstration grant</w:t>
            </w:r>
          </w:p>
        </w:tc>
        <w:tc>
          <w:tcPr>
            <w:tcW w:w="3060" w:type="dxa"/>
            <w:shd w:val="clear" w:color="auto" w:fill="auto"/>
          </w:tcPr>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DHHS – Office of Public Health and Science/OPA/Office of Family Planning</w:t>
            </w:r>
          </w:p>
        </w:tc>
        <w:tc>
          <w:tcPr>
            <w:tcW w:w="1710" w:type="dxa"/>
            <w:shd w:val="clear" w:color="auto" w:fill="auto"/>
          </w:tcPr>
          <w:p w:rsidR="00D568B7" w:rsidRPr="007E7C7E" w:rsidRDefault="00D568B7" w:rsidP="007E7C7E">
            <w:pPr>
              <w:jc w:val="center"/>
              <w:rPr>
                <w:rFonts w:ascii="Times New Roman" w:hAnsi="Times New Roman" w:cs="Times New Roman"/>
                <w:sz w:val="20"/>
                <w:szCs w:val="20"/>
              </w:rPr>
            </w:pPr>
          </w:p>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2829FC"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6/1999</w:t>
            </w:r>
          </w:p>
        </w:tc>
        <w:tc>
          <w:tcPr>
            <w:tcW w:w="4140" w:type="dxa"/>
            <w:shd w:val="clear" w:color="auto" w:fill="auto"/>
          </w:tcPr>
          <w:p w:rsidR="002829FC"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Prevention Research Center for National Center for Chronic Disease Prevention and Health Promotion (NCCDPHP) Special Interest Projects Grants</w:t>
            </w:r>
          </w:p>
        </w:tc>
        <w:tc>
          <w:tcPr>
            <w:tcW w:w="3060" w:type="dxa"/>
            <w:shd w:val="clear" w:color="auto" w:fill="auto"/>
          </w:tcPr>
          <w:p w:rsidR="00D568B7" w:rsidRPr="007E7C7E" w:rsidRDefault="00D568B7" w:rsidP="007E7C7E">
            <w:pPr>
              <w:jc w:val="center"/>
              <w:rPr>
                <w:rFonts w:ascii="Times New Roman" w:hAnsi="Times New Roman" w:cs="Times New Roman"/>
                <w:sz w:val="20"/>
                <w:szCs w:val="20"/>
              </w:rPr>
            </w:pPr>
          </w:p>
          <w:p w:rsidR="002829FC"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CDC</w:t>
            </w:r>
          </w:p>
        </w:tc>
        <w:tc>
          <w:tcPr>
            <w:tcW w:w="1710" w:type="dxa"/>
            <w:shd w:val="clear" w:color="auto" w:fill="auto"/>
          </w:tcPr>
          <w:p w:rsidR="002829FC" w:rsidRPr="007E7C7E" w:rsidRDefault="002829FC" w:rsidP="007E7C7E">
            <w:pPr>
              <w:jc w:val="center"/>
              <w:rPr>
                <w:rFonts w:ascii="Times New Roman" w:hAnsi="Times New Roman" w:cs="Times New Roman"/>
                <w:sz w:val="20"/>
                <w:szCs w:val="20"/>
              </w:rPr>
            </w:pPr>
          </w:p>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D568B7" w:rsidRPr="007E7C7E" w:rsidRDefault="00D568B7" w:rsidP="00D568B7">
            <w:pPr>
              <w:rPr>
                <w:rFonts w:ascii="Times New Roman" w:hAnsi="Times New Roman" w:cs="Times New Roman"/>
                <w:sz w:val="20"/>
                <w:szCs w:val="20"/>
              </w:rPr>
            </w:pPr>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2/1999</w:t>
            </w:r>
          </w:p>
        </w:tc>
        <w:tc>
          <w:tcPr>
            <w:tcW w:w="4140" w:type="dxa"/>
            <w:shd w:val="clear" w:color="auto" w:fill="auto"/>
          </w:tcPr>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Minority Biomedical Research Support Grant Program</w:t>
            </w:r>
          </w:p>
        </w:tc>
        <w:tc>
          <w:tcPr>
            <w:tcW w:w="3060" w:type="dxa"/>
            <w:shd w:val="clear" w:color="auto" w:fill="auto"/>
          </w:tcPr>
          <w:p w:rsidR="00D568B7" w:rsidRPr="007E7C7E" w:rsidRDefault="00D568B7" w:rsidP="007E7C7E">
            <w:pPr>
              <w:jc w:val="center"/>
              <w:rPr>
                <w:rFonts w:ascii="Times New Roman" w:hAnsi="Times New Roman" w:cs="Times New Roman"/>
                <w:sz w:val="20"/>
                <w:szCs w:val="20"/>
              </w:rPr>
            </w:pPr>
          </w:p>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NIH-NHLBI</w:t>
            </w:r>
          </w:p>
        </w:tc>
        <w:tc>
          <w:tcPr>
            <w:tcW w:w="1710" w:type="dxa"/>
            <w:shd w:val="clear" w:color="auto" w:fill="auto"/>
          </w:tcPr>
          <w:p w:rsidR="00D568B7" w:rsidRPr="007E7C7E" w:rsidRDefault="00D568B7" w:rsidP="007E7C7E">
            <w:pPr>
              <w:jc w:val="center"/>
              <w:rPr>
                <w:rFonts w:ascii="Times New Roman" w:hAnsi="Times New Roman" w:cs="Times New Roman"/>
                <w:sz w:val="20"/>
                <w:szCs w:val="20"/>
              </w:rPr>
            </w:pPr>
          </w:p>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10/1998</w:t>
            </w:r>
          </w:p>
        </w:tc>
        <w:tc>
          <w:tcPr>
            <w:tcW w:w="4140" w:type="dxa"/>
            <w:shd w:val="clear" w:color="auto" w:fill="auto"/>
          </w:tcPr>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 xml:space="preserve">ASPH/CDC </w:t>
            </w:r>
            <w:r w:rsidRPr="007E7C7E">
              <w:rPr>
                <w:rFonts w:ascii="Times New Roman" w:hAnsi="Times New Roman" w:cs="Times New Roman"/>
                <w:b/>
                <w:bCs/>
                <w:sz w:val="20"/>
                <w:szCs w:val="20"/>
              </w:rPr>
              <w:t>Internship Program</w:t>
            </w:r>
          </w:p>
        </w:tc>
        <w:tc>
          <w:tcPr>
            <w:tcW w:w="3060" w:type="dxa"/>
            <w:shd w:val="clear" w:color="auto" w:fill="auto"/>
          </w:tcPr>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ASPH/DCD</w:t>
            </w:r>
          </w:p>
        </w:tc>
        <w:tc>
          <w:tcPr>
            <w:tcW w:w="1710" w:type="dxa"/>
            <w:shd w:val="clear" w:color="auto" w:fill="auto"/>
          </w:tcPr>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D568B7" w:rsidRPr="007E7C7E" w:rsidRDefault="00D568B7" w:rsidP="00D568B7">
            <w:pPr>
              <w:rPr>
                <w:rFonts w:ascii="Times New Roman" w:hAnsi="Times New Roman" w:cs="Times New Roman"/>
                <w:sz w:val="20"/>
                <w:szCs w:val="20"/>
              </w:rPr>
            </w:pPr>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 xml:space="preserve">7/1998 </w:t>
            </w:r>
          </w:p>
        </w:tc>
        <w:tc>
          <w:tcPr>
            <w:tcW w:w="4140" w:type="dxa"/>
            <w:shd w:val="clear" w:color="auto" w:fill="auto"/>
          </w:tcPr>
          <w:p w:rsidR="00D568B7" w:rsidRPr="007E7C7E" w:rsidRDefault="00D568B7" w:rsidP="00D568B7">
            <w:pPr>
              <w:rPr>
                <w:rFonts w:ascii="Times New Roman" w:hAnsi="Times New Roman" w:cs="Times New Roman"/>
                <w:sz w:val="20"/>
                <w:szCs w:val="20"/>
              </w:rPr>
            </w:pPr>
          </w:p>
          <w:p w:rsidR="00D568B7"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Adolescent Family Life Demonstration grant</w:t>
            </w:r>
          </w:p>
        </w:tc>
        <w:tc>
          <w:tcPr>
            <w:tcW w:w="3060" w:type="dxa"/>
            <w:shd w:val="clear" w:color="auto" w:fill="auto"/>
          </w:tcPr>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DHHS – Office of Public Health and Science/OPA/Office of Family Planning</w:t>
            </w:r>
          </w:p>
        </w:tc>
        <w:tc>
          <w:tcPr>
            <w:tcW w:w="1710" w:type="dxa"/>
            <w:shd w:val="clear" w:color="auto" w:fill="auto"/>
          </w:tcPr>
          <w:p w:rsidR="00D568B7" w:rsidRPr="007E7C7E" w:rsidRDefault="00D568B7" w:rsidP="007E7C7E">
            <w:pPr>
              <w:jc w:val="center"/>
              <w:rPr>
                <w:rFonts w:ascii="Times New Roman" w:hAnsi="Times New Roman" w:cs="Times New Roman"/>
                <w:sz w:val="20"/>
                <w:szCs w:val="20"/>
              </w:rPr>
            </w:pPr>
          </w:p>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10/1997</w:t>
            </w:r>
          </w:p>
        </w:tc>
        <w:tc>
          <w:tcPr>
            <w:tcW w:w="4140" w:type="dxa"/>
            <w:shd w:val="clear" w:color="auto" w:fill="auto"/>
          </w:tcPr>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 xml:space="preserve">ASPH/CDC </w:t>
            </w:r>
            <w:r w:rsidRPr="007E7C7E">
              <w:rPr>
                <w:rFonts w:ascii="Times New Roman" w:hAnsi="Times New Roman" w:cs="Times New Roman"/>
                <w:b/>
                <w:bCs/>
                <w:sz w:val="20"/>
                <w:szCs w:val="20"/>
              </w:rPr>
              <w:t>Internship Program</w:t>
            </w:r>
          </w:p>
        </w:tc>
        <w:tc>
          <w:tcPr>
            <w:tcW w:w="3060" w:type="dxa"/>
            <w:shd w:val="clear" w:color="auto" w:fill="auto"/>
          </w:tcPr>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ASPH/DCD</w:t>
            </w:r>
          </w:p>
        </w:tc>
        <w:tc>
          <w:tcPr>
            <w:tcW w:w="1710" w:type="dxa"/>
            <w:shd w:val="clear" w:color="auto" w:fill="auto"/>
          </w:tcPr>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D568B7" w:rsidRPr="007E7C7E" w:rsidRDefault="00D568B7" w:rsidP="00D568B7">
            <w:pPr>
              <w:rPr>
                <w:rFonts w:ascii="Times New Roman" w:hAnsi="Times New Roman" w:cs="Times New Roman"/>
                <w:sz w:val="20"/>
                <w:szCs w:val="20"/>
              </w:rPr>
            </w:pPr>
          </w:p>
          <w:p w:rsidR="002829FC"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 xml:space="preserve">7/1997 </w:t>
            </w:r>
          </w:p>
        </w:tc>
        <w:tc>
          <w:tcPr>
            <w:tcW w:w="4140" w:type="dxa"/>
            <w:shd w:val="clear" w:color="auto" w:fill="auto"/>
          </w:tcPr>
          <w:p w:rsidR="00D568B7" w:rsidRPr="007E7C7E" w:rsidRDefault="00D568B7" w:rsidP="00D568B7">
            <w:pPr>
              <w:rPr>
                <w:rFonts w:ascii="Times New Roman" w:hAnsi="Times New Roman" w:cs="Times New Roman"/>
                <w:sz w:val="20"/>
                <w:szCs w:val="20"/>
              </w:rPr>
            </w:pPr>
          </w:p>
          <w:p w:rsidR="002829FC"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Adolescent Family Life Demonstration grant</w:t>
            </w:r>
          </w:p>
        </w:tc>
        <w:tc>
          <w:tcPr>
            <w:tcW w:w="3060" w:type="dxa"/>
            <w:shd w:val="clear" w:color="auto" w:fill="auto"/>
          </w:tcPr>
          <w:p w:rsidR="002829FC"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DHHS – Office of Public Health and Science/OPA/Office of Family Planning</w:t>
            </w:r>
          </w:p>
        </w:tc>
        <w:tc>
          <w:tcPr>
            <w:tcW w:w="1710" w:type="dxa"/>
            <w:shd w:val="clear" w:color="auto" w:fill="auto"/>
          </w:tcPr>
          <w:p w:rsidR="002829FC" w:rsidRPr="007E7C7E" w:rsidRDefault="002829FC" w:rsidP="007E7C7E">
            <w:pPr>
              <w:jc w:val="center"/>
              <w:rPr>
                <w:rFonts w:ascii="Times New Roman" w:hAnsi="Times New Roman" w:cs="Times New Roman"/>
                <w:sz w:val="20"/>
                <w:szCs w:val="20"/>
              </w:rPr>
            </w:pPr>
          </w:p>
          <w:p w:rsidR="00D568B7"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60283A" w:rsidRPr="007E7C7E" w:rsidRDefault="0060283A" w:rsidP="00D568B7">
            <w:pPr>
              <w:rPr>
                <w:rFonts w:ascii="Times New Roman" w:hAnsi="Times New Roman" w:cs="Times New Roman"/>
                <w:sz w:val="20"/>
                <w:szCs w:val="20"/>
              </w:rPr>
            </w:pPr>
          </w:p>
          <w:p w:rsidR="002829FC" w:rsidRPr="007E7C7E" w:rsidRDefault="00D568B7" w:rsidP="00D568B7">
            <w:pPr>
              <w:rPr>
                <w:rFonts w:ascii="Times New Roman" w:hAnsi="Times New Roman" w:cs="Times New Roman"/>
                <w:sz w:val="20"/>
                <w:szCs w:val="20"/>
              </w:rPr>
            </w:pPr>
            <w:r w:rsidRPr="007E7C7E">
              <w:rPr>
                <w:rFonts w:ascii="Times New Roman" w:hAnsi="Times New Roman" w:cs="Times New Roman"/>
                <w:sz w:val="20"/>
                <w:szCs w:val="20"/>
              </w:rPr>
              <w:t>6/1997</w:t>
            </w:r>
          </w:p>
        </w:tc>
        <w:tc>
          <w:tcPr>
            <w:tcW w:w="4140" w:type="dxa"/>
            <w:shd w:val="clear" w:color="auto" w:fill="auto"/>
          </w:tcPr>
          <w:p w:rsidR="002829FC" w:rsidRPr="007E7C7E" w:rsidRDefault="0060283A" w:rsidP="00D568B7">
            <w:pPr>
              <w:rPr>
                <w:rFonts w:ascii="Times New Roman" w:hAnsi="Times New Roman" w:cs="Times New Roman"/>
                <w:sz w:val="20"/>
                <w:szCs w:val="20"/>
              </w:rPr>
            </w:pPr>
            <w:r w:rsidRPr="007E7C7E">
              <w:rPr>
                <w:rFonts w:ascii="Times New Roman" w:hAnsi="Times New Roman" w:cs="Times New Roman"/>
                <w:sz w:val="20"/>
                <w:szCs w:val="20"/>
              </w:rPr>
              <w:t>Integrated Services Branch (SPRANS, Medical Home[Local and Statewide]</w:t>
            </w:r>
          </w:p>
        </w:tc>
        <w:tc>
          <w:tcPr>
            <w:tcW w:w="3060" w:type="dxa"/>
            <w:shd w:val="clear" w:color="auto" w:fill="auto"/>
          </w:tcPr>
          <w:p w:rsidR="002829FC" w:rsidRPr="007E7C7E" w:rsidRDefault="00D568B7" w:rsidP="007E7C7E">
            <w:pPr>
              <w:jc w:val="center"/>
              <w:rPr>
                <w:rFonts w:ascii="Times New Roman" w:hAnsi="Times New Roman" w:cs="Times New Roman"/>
                <w:sz w:val="20"/>
                <w:szCs w:val="20"/>
              </w:rPr>
            </w:pPr>
            <w:r w:rsidRPr="007E7C7E">
              <w:rPr>
                <w:rFonts w:ascii="Times New Roman" w:hAnsi="Times New Roman" w:cs="Times New Roman"/>
                <w:sz w:val="20"/>
                <w:szCs w:val="20"/>
              </w:rPr>
              <w:t>DHHS/HRSA/MCHB</w:t>
            </w:r>
          </w:p>
        </w:tc>
        <w:tc>
          <w:tcPr>
            <w:tcW w:w="1710" w:type="dxa"/>
            <w:shd w:val="clear" w:color="auto" w:fill="auto"/>
          </w:tcPr>
          <w:p w:rsidR="002829FC" w:rsidRPr="007E7C7E" w:rsidRDefault="002829FC" w:rsidP="007E7C7E">
            <w:pPr>
              <w:jc w:val="center"/>
              <w:rPr>
                <w:rFonts w:ascii="Times New Roman" w:hAnsi="Times New Roman" w:cs="Times New Roman"/>
                <w:sz w:val="20"/>
                <w:szCs w:val="20"/>
              </w:rPr>
            </w:pPr>
          </w:p>
          <w:p w:rsidR="0060283A" w:rsidRPr="007E7C7E" w:rsidRDefault="0060283A"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60283A" w:rsidRPr="007E7C7E" w:rsidRDefault="0060283A" w:rsidP="00D321EF">
            <w:pPr>
              <w:rPr>
                <w:rFonts w:ascii="Times New Roman" w:hAnsi="Times New Roman" w:cs="Times New Roman"/>
                <w:sz w:val="20"/>
                <w:szCs w:val="20"/>
              </w:rPr>
            </w:pPr>
            <w:r w:rsidRPr="007E7C7E">
              <w:rPr>
                <w:rFonts w:ascii="Times New Roman" w:hAnsi="Times New Roman" w:cs="Times New Roman"/>
                <w:sz w:val="20"/>
                <w:szCs w:val="20"/>
              </w:rPr>
              <w:t>6/1997</w:t>
            </w:r>
          </w:p>
        </w:tc>
        <w:tc>
          <w:tcPr>
            <w:tcW w:w="4140" w:type="dxa"/>
            <w:shd w:val="clear" w:color="auto" w:fill="auto"/>
          </w:tcPr>
          <w:p w:rsidR="0060283A" w:rsidRPr="007E7C7E" w:rsidRDefault="0060283A" w:rsidP="00D321EF">
            <w:pPr>
              <w:rPr>
                <w:rFonts w:ascii="Times New Roman" w:hAnsi="Times New Roman" w:cs="Times New Roman"/>
                <w:sz w:val="20"/>
                <w:szCs w:val="20"/>
              </w:rPr>
            </w:pPr>
            <w:r w:rsidRPr="007E7C7E">
              <w:rPr>
                <w:rFonts w:ascii="Times New Roman" w:hAnsi="Times New Roman" w:cs="Times New Roman"/>
                <w:sz w:val="20"/>
                <w:szCs w:val="20"/>
              </w:rPr>
              <w:t>Title V State Block grants</w:t>
            </w:r>
          </w:p>
        </w:tc>
        <w:tc>
          <w:tcPr>
            <w:tcW w:w="3060" w:type="dxa"/>
            <w:shd w:val="clear" w:color="auto" w:fill="auto"/>
          </w:tcPr>
          <w:p w:rsidR="0060283A" w:rsidRPr="007E7C7E" w:rsidRDefault="0060283A" w:rsidP="007E7C7E">
            <w:pPr>
              <w:jc w:val="center"/>
              <w:rPr>
                <w:rFonts w:ascii="Times New Roman" w:hAnsi="Times New Roman" w:cs="Times New Roman"/>
                <w:sz w:val="20"/>
                <w:szCs w:val="20"/>
              </w:rPr>
            </w:pPr>
            <w:r w:rsidRPr="007E7C7E">
              <w:rPr>
                <w:rFonts w:ascii="Times New Roman" w:hAnsi="Times New Roman" w:cs="Times New Roman"/>
                <w:sz w:val="20"/>
                <w:szCs w:val="20"/>
              </w:rPr>
              <w:t>DHHS/HRSA/MCHB</w:t>
            </w:r>
          </w:p>
        </w:tc>
        <w:tc>
          <w:tcPr>
            <w:tcW w:w="1710" w:type="dxa"/>
            <w:shd w:val="clear" w:color="auto" w:fill="auto"/>
          </w:tcPr>
          <w:p w:rsidR="0060283A" w:rsidRPr="007E7C7E" w:rsidRDefault="0060283A"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10/1996</w:t>
            </w:r>
          </w:p>
        </w:tc>
        <w:tc>
          <w:tcPr>
            <w:tcW w:w="4140" w:type="dxa"/>
            <w:shd w:val="clear" w:color="auto" w:fill="auto"/>
          </w:tcPr>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 xml:space="preserve">ASPH/CDC </w:t>
            </w:r>
            <w:r w:rsidRPr="007E7C7E">
              <w:rPr>
                <w:rFonts w:ascii="Times New Roman" w:hAnsi="Times New Roman" w:cs="Times New Roman"/>
                <w:b/>
                <w:bCs/>
                <w:sz w:val="20"/>
                <w:szCs w:val="20"/>
              </w:rPr>
              <w:t>Internship Program</w:t>
            </w:r>
          </w:p>
        </w:tc>
        <w:tc>
          <w:tcPr>
            <w:tcW w:w="3060" w:type="dxa"/>
            <w:shd w:val="clear" w:color="auto" w:fill="auto"/>
          </w:tcPr>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ASPH/DCD</w:t>
            </w:r>
          </w:p>
        </w:tc>
        <w:tc>
          <w:tcPr>
            <w:tcW w:w="1710" w:type="dxa"/>
            <w:shd w:val="clear" w:color="auto" w:fill="auto"/>
          </w:tcPr>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10/1995</w:t>
            </w:r>
          </w:p>
        </w:tc>
        <w:tc>
          <w:tcPr>
            <w:tcW w:w="4140" w:type="dxa"/>
            <w:shd w:val="clear" w:color="auto" w:fill="auto"/>
          </w:tcPr>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 xml:space="preserve">ASPH/CDC </w:t>
            </w:r>
            <w:r w:rsidRPr="007E7C7E">
              <w:rPr>
                <w:rFonts w:ascii="Times New Roman" w:hAnsi="Times New Roman" w:cs="Times New Roman"/>
                <w:b/>
                <w:bCs/>
                <w:sz w:val="20"/>
                <w:szCs w:val="20"/>
              </w:rPr>
              <w:t>Internship Program</w:t>
            </w:r>
          </w:p>
        </w:tc>
        <w:tc>
          <w:tcPr>
            <w:tcW w:w="3060" w:type="dxa"/>
            <w:shd w:val="clear" w:color="auto" w:fill="auto"/>
          </w:tcPr>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ASPH/DCD</w:t>
            </w:r>
          </w:p>
        </w:tc>
        <w:tc>
          <w:tcPr>
            <w:tcW w:w="1710" w:type="dxa"/>
            <w:shd w:val="clear" w:color="auto" w:fill="auto"/>
          </w:tcPr>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863EE4" w:rsidRPr="007E7C7E" w:rsidRDefault="00863EE4" w:rsidP="00D321EF">
            <w:pPr>
              <w:rPr>
                <w:rFonts w:ascii="Times New Roman" w:hAnsi="Times New Roman" w:cs="Times New Roman"/>
                <w:sz w:val="20"/>
                <w:szCs w:val="20"/>
              </w:rPr>
            </w:pPr>
          </w:p>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5/1995</w:t>
            </w:r>
          </w:p>
        </w:tc>
        <w:tc>
          <w:tcPr>
            <w:tcW w:w="4140" w:type="dxa"/>
            <w:shd w:val="clear" w:color="auto" w:fill="auto"/>
          </w:tcPr>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Integrated Services Branch (SPRANS, Medical Home[Statewide]</w:t>
            </w:r>
          </w:p>
        </w:tc>
        <w:tc>
          <w:tcPr>
            <w:tcW w:w="3060" w:type="dxa"/>
            <w:shd w:val="clear" w:color="auto" w:fill="auto"/>
          </w:tcPr>
          <w:p w:rsidR="00863EE4" w:rsidRPr="007E7C7E" w:rsidRDefault="00863EE4" w:rsidP="007E7C7E">
            <w:pPr>
              <w:jc w:val="center"/>
              <w:rPr>
                <w:rFonts w:ascii="Times New Roman" w:hAnsi="Times New Roman" w:cs="Times New Roman"/>
                <w:sz w:val="20"/>
                <w:szCs w:val="20"/>
              </w:rPr>
            </w:pPr>
          </w:p>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DHHS/HRSA/MCHB</w:t>
            </w:r>
          </w:p>
        </w:tc>
        <w:tc>
          <w:tcPr>
            <w:tcW w:w="1710" w:type="dxa"/>
            <w:shd w:val="clear" w:color="auto" w:fill="auto"/>
          </w:tcPr>
          <w:p w:rsidR="00863EE4" w:rsidRPr="007E7C7E" w:rsidRDefault="00863EE4" w:rsidP="007E7C7E">
            <w:pPr>
              <w:jc w:val="center"/>
              <w:rPr>
                <w:rFonts w:ascii="Times New Roman" w:hAnsi="Times New Roman" w:cs="Times New Roman"/>
                <w:sz w:val="20"/>
                <w:szCs w:val="20"/>
              </w:rPr>
            </w:pPr>
          </w:p>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b/>
                <w:bCs/>
                <w:sz w:val="20"/>
                <w:szCs w:val="20"/>
              </w:rPr>
              <w:t>Panel Chair</w:t>
            </w:r>
          </w:p>
        </w:tc>
      </w:tr>
      <w:tr w:rsidR="007E7C7E" w:rsidRPr="007E7C7E" w:rsidTr="007E7C7E">
        <w:tc>
          <w:tcPr>
            <w:tcW w:w="1080" w:type="dxa"/>
            <w:shd w:val="clear" w:color="auto" w:fill="auto"/>
          </w:tcPr>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10/1994</w:t>
            </w:r>
          </w:p>
        </w:tc>
        <w:tc>
          <w:tcPr>
            <w:tcW w:w="4140" w:type="dxa"/>
            <w:shd w:val="clear" w:color="auto" w:fill="auto"/>
          </w:tcPr>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 xml:space="preserve">ASPH/CDC </w:t>
            </w:r>
            <w:r w:rsidRPr="007E7C7E">
              <w:rPr>
                <w:rFonts w:ascii="Times New Roman" w:hAnsi="Times New Roman" w:cs="Times New Roman"/>
                <w:b/>
                <w:bCs/>
                <w:sz w:val="20"/>
                <w:szCs w:val="20"/>
              </w:rPr>
              <w:t>Internship Program</w:t>
            </w:r>
          </w:p>
        </w:tc>
        <w:tc>
          <w:tcPr>
            <w:tcW w:w="3060" w:type="dxa"/>
            <w:shd w:val="clear" w:color="auto" w:fill="auto"/>
          </w:tcPr>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ASPH/DCD</w:t>
            </w:r>
          </w:p>
        </w:tc>
        <w:tc>
          <w:tcPr>
            <w:tcW w:w="1710" w:type="dxa"/>
            <w:shd w:val="clear" w:color="auto" w:fill="auto"/>
          </w:tcPr>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10/1993</w:t>
            </w:r>
          </w:p>
        </w:tc>
        <w:tc>
          <w:tcPr>
            <w:tcW w:w="4140" w:type="dxa"/>
            <w:shd w:val="clear" w:color="auto" w:fill="auto"/>
          </w:tcPr>
          <w:p w:rsidR="00863EE4" w:rsidRPr="007E7C7E" w:rsidRDefault="00863EE4" w:rsidP="00D321EF">
            <w:pPr>
              <w:rPr>
                <w:rFonts w:ascii="Times New Roman" w:hAnsi="Times New Roman" w:cs="Times New Roman"/>
                <w:sz w:val="20"/>
                <w:szCs w:val="20"/>
              </w:rPr>
            </w:pPr>
            <w:r w:rsidRPr="007E7C7E">
              <w:rPr>
                <w:rFonts w:ascii="Times New Roman" w:hAnsi="Times New Roman" w:cs="Times New Roman"/>
                <w:sz w:val="20"/>
                <w:szCs w:val="20"/>
              </w:rPr>
              <w:t xml:space="preserve">ASPH/CDC </w:t>
            </w:r>
            <w:r w:rsidRPr="007E7C7E">
              <w:rPr>
                <w:rFonts w:ascii="Times New Roman" w:hAnsi="Times New Roman" w:cs="Times New Roman"/>
                <w:b/>
                <w:bCs/>
                <w:sz w:val="20"/>
                <w:szCs w:val="20"/>
              </w:rPr>
              <w:t>Internship Program</w:t>
            </w:r>
          </w:p>
        </w:tc>
        <w:tc>
          <w:tcPr>
            <w:tcW w:w="3060" w:type="dxa"/>
            <w:shd w:val="clear" w:color="auto" w:fill="auto"/>
          </w:tcPr>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ASPH/DCD</w:t>
            </w:r>
          </w:p>
        </w:tc>
        <w:tc>
          <w:tcPr>
            <w:tcW w:w="1710" w:type="dxa"/>
            <w:shd w:val="clear" w:color="auto" w:fill="auto"/>
          </w:tcPr>
          <w:p w:rsidR="00863EE4"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r w:rsidR="007E7C7E" w:rsidRPr="007E7C7E" w:rsidTr="007E7C7E">
        <w:tc>
          <w:tcPr>
            <w:tcW w:w="1080" w:type="dxa"/>
            <w:shd w:val="clear" w:color="auto" w:fill="auto"/>
          </w:tcPr>
          <w:p w:rsidR="00D568B7" w:rsidRPr="007E7C7E" w:rsidRDefault="00863EE4" w:rsidP="00D568B7">
            <w:pPr>
              <w:rPr>
                <w:rFonts w:ascii="Times New Roman" w:hAnsi="Times New Roman" w:cs="Times New Roman"/>
                <w:sz w:val="20"/>
                <w:szCs w:val="20"/>
              </w:rPr>
            </w:pPr>
            <w:r w:rsidRPr="007E7C7E">
              <w:rPr>
                <w:rFonts w:ascii="Times New Roman" w:hAnsi="Times New Roman" w:cs="Times New Roman"/>
                <w:sz w:val="20"/>
                <w:szCs w:val="20"/>
              </w:rPr>
              <w:t>10/1992</w:t>
            </w:r>
          </w:p>
        </w:tc>
        <w:tc>
          <w:tcPr>
            <w:tcW w:w="4140" w:type="dxa"/>
            <w:shd w:val="clear" w:color="auto" w:fill="auto"/>
          </w:tcPr>
          <w:p w:rsidR="00D568B7" w:rsidRPr="007E7C7E" w:rsidRDefault="00863EE4" w:rsidP="00D568B7">
            <w:pPr>
              <w:rPr>
                <w:rFonts w:ascii="Times New Roman" w:hAnsi="Times New Roman" w:cs="Times New Roman"/>
                <w:sz w:val="20"/>
                <w:szCs w:val="20"/>
              </w:rPr>
            </w:pPr>
            <w:r w:rsidRPr="007E7C7E">
              <w:rPr>
                <w:rFonts w:ascii="Times New Roman" w:hAnsi="Times New Roman" w:cs="Times New Roman"/>
                <w:sz w:val="20"/>
                <w:szCs w:val="20"/>
              </w:rPr>
              <w:t xml:space="preserve">ASPH/CDC </w:t>
            </w:r>
            <w:r w:rsidRPr="007E7C7E">
              <w:rPr>
                <w:rFonts w:ascii="Times New Roman" w:hAnsi="Times New Roman" w:cs="Times New Roman"/>
                <w:b/>
                <w:bCs/>
                <w:sz w:val="20"/>
                <w:szCs w:val="20"/>
              </w:rPr>
              <w:t>Internship Program</w:t>
            </w:r>
          </w:p>
        </w:tc>
        <w:tc>
          <w:tcPr>
            <w:tcW w:w="3060" w:type="dxa"/>
            <w:shd w:val="clear" w:color="auto" w:fill="auto"/>
          </w:tcPr>
          <w:p w:rsidR="00D568B7"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ASPH/DCD</w:t>
            </w:r>
          </w:p>
        </w:tc>
        <w:tc>
          <w:tcPr>
            <w:tcW w:w="1710" w:type="dxa"/>
            <w:shd w:val="clear" w:color="auto" w:fill="auto"/>
          </w:tcPr>
          <w:p w:rsidR="00D568B7" w:rsidRPr="007E7C7E" w:rsidRDefault="00863EE4" w:rsidP="007E7C7E">
            <w:pPr>
              <w:jc w:val="center"/>
              <w:rPr>
                <w:rFonts w:ascii="Times New Roman" w:hAnsi="Times New Roman" w:cs="Times New Roman"/>
                <w:sz w:val="20"/>
                <w:szCs w:val="20"/>
              </w:rPr>
            </w:pPr>
            <w:r w:rsidRPr="007E7C7E">
              <w:rPr>
                <w:rFonts w:ascii="Times New Roman" w:hAnsi="Times New Roman" w:cs="Times New Roman"/>
                <w:sz w:val="20"/>
                <w:szCs w:val="20"/>
              </w:rPr>
              <w:t>Member</w:t>
            </w:r>
          </w:p>
        </w:tc>
      </w:tr>
    </w:tbl>
    <w:p w:rsidR="000D1CAB" w:rsidRDefault="000D1CAB" w:rsidP="00C53371"/>
    <w:p w:rsidR="006C5BC2" w:rsidRDefault="00837FDF" w:rsidP="006C5BC2">
      <w:pPr>
        <w:ind w:firstLine="720"/>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r>
      <w:r w:rsidR="006C5BC2">
        <w:rPr>
          <w:rFonts w:ascii="Times New Roman" w:hAnsi="Times New Roman" w:cs="Times New Roman"/>
          <w:b/>
          <w:bCs/>
          <w:sz w:val="20"/>
          <w:szCs w:val="20"/>
          <w:u w:val="single"/>
        </w:rPr>
        <w:t>Book</w:t>
      </w:r>
      <w:r w:rsidR="006C5BC2" w:rsidRPr="00837FDF">
        <w:rPr>
          <w:rFonts w:ascii="Times New Roman" w:hAnsi="Times New Roman" w:cs="Times New Roman"/>
          <w:b/>
          <w:bCs/>
          <w:sz w:val="20"/>
          <w:szCs w:val="20"/>
          <w:u w:val="single"/>
        </w:rPr>
        <w:t>/</w:t>
      </w:r>
      <w:r w:rsidR="006C5BC2">
        <w:rPr>
          <w:rFonts w:ascii="Times New Roman" w:hAnsi="Times New Roman" w:cs="Times New Roman"/>
          <w:b/>
          <w:bCs/>
          <w:sz w:val="20"/>
          <w:szCs w:val="20"/>
          <w:u w:val="single"/>
        </w:rPr>
        <w:t>Chapter</w:t>
      </w:r>
      <w:r w:rsidR="006D788A">
        <w:rPr>
          <w:rFonts w:ascii="Times New Roman" w:hAnsi="Times New Roman" w:cs="Times New Roman"/>
          <w:b/>
          <w:bCs/>
          <w:sz w:val="20"/>
          <w:szCs w:val="20"/>
          <w:u w:val="single"/>
        </w:rPr>
        <w:t>/Journal</w:t>
      </w:r>
      <w:r w:rsidR="006C5BC2" w:rsidRPr="00837FDF">
        <w:rPr>
          <w:rFonts w:ascii="Times New Roman" w:hAnsi="Times New Roman" w:cs="Times New Roman"/>
          <w:b/>
          <w:bCs/>
          <w:sz w:val="20"/>
          <w:szCs w:val="20"/>
          <w:u w:val="single"/>
        </w:rPr>
        <w:t xml:space="preserve"> Reviewer</w:t>
      </w:r>
    </w:p>
    <w:p w:rsidR="006C5BC2" w:rsidRDefault="006C5BC2" w:rsidP="00443FE2"/>
    <w:tbl>
      <w:tblPr>
        <w:tblW w:w="896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3680"/>
        <w:gridCol w:w="3584"/>
      </w:tblGrid>
      <w:tr w:rsidR="00AC34D8" w:rsidRPr="007E7C7E" w:rsidTr="007E7C7E">
        <w:tc>
          <w:tcPr>
            <w:tcW w:w="1700" w:type="dxa"/>
            <w:shd w:val="clear" w:color="auto" w:fill="auto"/>
          </w:tcPr>
          <w:p w:rsidR="00AC34D8" w:rsidRPr="007E7C7E" w:rsidRDefault="00AC34D8"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 xml:space="preserve">Dates  </w:t>
            </w:r>
          </w:p>
        </w:tc>
        <w:tc>
          <w:tcPr>
            <w:tcW w:w="3680" w:type="dxa"/>
            <w:shd w:val="clear" w:color="auto" w:fill="auto"/>
          </w:tcPr>
          <w:p w:rsidR="00AC34D8" w:rsidRPr="007E7C7E" w:rsidRDefault="00AC34D8"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Book/Chapter Name</w:t>
            </w:r>
          </w:p>
        </w:tc>
        <w:tc>
          <w:tcPr>
            <w:tcW w:w="3584" w:type="dxa"/>
            <w:shd w:val="clear" w:color="auto" w:fill="auto"/>
          </w:tcPr>
          <w:p w:rsidR="00AC34D8" w:rsidRPr="007E7C7E" w:rsidRDefault="00AC34D8" w:rsidP="007E7C7E">
            <w:pPr>
              <w:jc w:val="center"/>
              <w:rPr>
                <w:rFonts w:ascii="Times New Roman" w:hAnsi="Times New Roman" w:cs="Times New Roman"/>
                <w:b/>
                <w:bCs/>
                <w:sz w:val="20"/>
                <w:szCs w:val="20"/>
              </w:rPr>
            </w:pPr>
            <w:r w:rsidRPr="007E7C7E">
              <w:rPr>
                <w:rFonts w:ascii="Times New Roman" w:hAnsi="Times New Roman" w:cs="Times New Roman"/>
                <w:b/>
                <w:bCs/>
                <w:sz w:val="20"/>
                <w:szCs w:val="20"/>
              </w:rPr>
              <w:t>Publisher</w:t>
            </w:r>
          </w:p>
        </w:tc>
      </w:tr>
      <w:tr w:rsidR="00EE7F1F" w:rsidRPr="007E7C7E" w:rsidTr="007E7C7E">
        <w:tc>
          <w:tcPr>
            <w:tcW w:w="1700" w:type="dxa"/>
            <w:shd w:val="clear" w:color="auto" w:fill="auto"/>
          </w:tcPr>
          <w:p w:rsidR="00EE7F1F" w:rsidRDefault="00EE7F1F" w:rsidP="00AC34D8">
            <w:pPr>
              <w:rPr>
                <w:rFonts w:ascii="Times New Roman" w:hAnsi="Times New Roman" w:cs="Times New Roman"/>
                <w:sz w:val="20"/>
                <w:szCs w:val="20"/>
              </w:rPr>
            </w:pPr>
            <w:r>
              <w:rPr>
                <w:rFonts w:ascii="Times New Roman" w:hAnsi="Times New Roman" w:cs="Times New Roman"/>
                <w:sz w:val="20"/>
                <w:szCs w:val="20"/>
              </w:rPr>
              <w:t>3/2021 – 4/2021</w:t>
            </w:r>
          </w:p>
        </w:tc>
        <w:tc>
          <w:tcPr>
            <w:tcW w:w="3680" w:type="dxa"/>
            <w:shd w:val="clear" w:color="auto" w:fill="auto"/>
          </w:tcPr>
          <w:p w:rsidR="00EE7F1F" w:rsidRPr="002B3486" w:rsidRDefault="00EE7F1F" w:rsidP="00741C70">
            <w:pPr>
              <w:rPr>
                <w:rFonts w:ascii="Times New Roman" w:hAnsi="Times New Roman" w:cs="Times New Roman"/>
                <w:sz w:val="20"/>
                <w:szCs w:val="20"/>
              </w:rPr>
            </w:pPr>
            <w:r w:rsidRPr="00EE7F1F">
              <w:rPr>
                <w:rFonts w:ascii="Times New Roman" w:hAnsi="Times New Roman" w:cs="Times New Roman"/>
                <w:sz w:val="20"/>
                <w:szCs w:val="20"/>
              </w:rPr>
              <w:t>A Public Health Approach to Understanding and Evaluating Substance Use and Mental Health Treatment Programs</w:t>
            </w:r>
            <w:r w:rsidR="002B6C53">
              <w:rPr>
                <w:rFonts w:ascii="Times New Roman" w:hAnsi="Times New Roman" w:cs="Times New Roman"/>
                <w:sz w:val="20"/>
                <w:szCs w:val="20"/>
              </w:rPr>
              <w:t xml:space="preserve">  by </w:t>
            </w:r>
            <w:r w:rsidR="002B6C53" w:rsidRPr="002B6C53">
              <w:rPr>
                <w:rFonts w:ascii="Times New Roman" w:hAnsi="Times New Roman" w:cs="Times New Roman"/>
                <w:sz w:val="20"/>
                <w:szCs w:val="20"/>
              </w:rPr>
              <w:t xml:space="preserve">Allyson Kelley, </w:t>
            </w:r>
            <w:proofErr w:type="spellStart"/>
            <w:r w:rsidR="002B6C53" w:rsidRPr="002B6C53">
              <w:rPr>
                <w:rFonts w:ascii="Times New Roman" w:hAnsi="Times New Roman" w:cs="Times New Roman"/>
                <w:sz w:val="20"/>
                <w:szCs w:val="20"/>
              </w:rPr>
              <w:t>DrPH</w:t>
            </w:r>
            <w:proofErr w:type="spellEnd"/>
            <w:r w:rsidR="002B6C53" w:rsidRPr="002B6C53">
              <w:rPr>
                <w:rFonts w:ascii="Times New Roman" w:hAnsi="Times New Roman" w:cs="Times New Roman"/>
                <w:sz w:val="20"/>
                <w:szCs w:val="20"/>
              </w:rPr>
              <w:t xml:space="preserve"> MPH CHES</w:t>
            </w:r>
          </w:p>
        </w:tc>
        <w:tc>
          <w:tcPr>
            <w:tcW w:w="3584" w:type="dxa"/>
            <w:shd w:val="clear" w:color="auto" w:fill="auto"/>
          </w:tcPr>
          <w:p w:rsidR="00EE7F1F" w:rsidRPr="00947FC3" w:rsidRDefault="002B6C53" w:rsidP="00947FC3">
            <w:pPr>
              <w:pStyle w:val="NormalWeb"/>
              <w:spacing w:before="0" w:beforeAutospacing="0" w:after="0" w:afterAutospacing="0"/>
              <w:rPr>
                <w:sz w:val="20"/>
                <w:szCs w:val="20"/>
              </w:rPr>
            </w:pPr>
            <w:r w:rsidRPr="002B6C53">
              <w:rPr>
                <w:sz w:val="20"/>
                <w:szCs w:val="20"/>
              </w:rPr>
              <w:t>Routledge Books</w:t>
            </w:r>
          </w:p>
        </w:tc>
      </w:tr>
      <w:tr w:rsidR="002B3486" w:rsidRPr="007E7C7E" w:rsidTr="007E7C7E">
        <w:tc>
          <w:tcPr>
            <w:tcW w:w="1700" w:type="dxa"/>
            <w:shd w:val="clear" w:color="auto" w:fill="auto"/>
          </w:tcPr>
          <w:p w:rsidR="00293F58" w:rsidRDefault="00293F58" w:rsidP="00AC34D8">
            <w:pPr>
              <w:rPr>
                <w:rFonts w:ascii="Times New Roman" w:hAnsi="Times New Roman" w:cs="Times New Roman"/>
                <w:sz w:val="20"/>
                <w:szCs w:val="20"/>
              </w:rPr>
            </w:pPr>
          </w:p>
          <w:p w:rsidR="002B3486" w:rsidRDefault="00293F58" w:rsidP="00AC34D8">
            <w:pPr>
              <w:rPr>
                <w:rFonts w:ascii="Times New Roman" w:hAnsi="Times New Roman" w:cs="Times New Roman"/>
                <w:sz w:val="20"/>
                <w:szCs w:val="20"/>
              </w:rPr>
            </w:pPr>
            <w:r>
              <w:rPr>
                <w:rFonts w:ascii="Times New Roman" w:hAnsi="Times New Roman" w:cs="Times New Roman"/>
                <w:sz w:val="20"/>
                <w:szCs w:val="20"/>
              </w:rPr>
              <w:t>9/2019 – 10/2019</w:t>
            </w:r>
          </w:p>
          <w:p w:rsidR="00947FC3" w:rsidRDefault="00947FC3" w:rsidP="00AC34D8">
            <w:pPr>
              <w:rPr>
                <w:rFonts w:ascii="Times New Roman" w:hAnsi="Times New Roman" w:cs="Times New Roman"/>
                <w:sz w:val="20"/>
                <w:szCs w:val="20"/>
              </w:rPr>
            </w:pPr>
            <w:r>
              <w:rPr>
                <w:rFonts w:ascii="Times New Roman" w:hAnsi="Times New Roman" w:cs="Times New Roman"/>
                <w:sz w:val="20"/>
                <w:szCs w:val="20"/>
              </w:rPr>
              <w:t>Published- 9/2020</w:t>
            </w:r>
          </w:p>
        </w:tc>
        <w:tc>
          <w:tcPr>
            <w:tcW w:w="3680" w:type="dxa"/>
            <w:shd w:val="clear" w:color="auto" w:fill="auto"/>
          </w:tcPr>
          <w:p w:rsidR="002B3486" w:rsidRPr="002B3486" w:rsidRDefault="002B3486" w:rsidP="00741C70">
            <w:pPr>
              <w:rPr>
                <w:rFonts w:ascii="Times New Roman" w:hAnsi="Times New Roman" w:cs="Times New Roman"/>
                <w:sz w:val="20"/>
                <w:szCs w:val="20"/>
              </w:rPr>
            </w:pPr>
            <w:r w:rsidRPr="002B3486">
              <w:rPr>
                <w:rFonts w:ascii="Times New Roman" w:hAnsi="Times New Roman" w:cs="Times New Roman"/>
                <w:sz w:val="20"/>
                <w:szCs w:val="20"/>
              </w:rPr>
              <w:t>Committee on Addressing Sickle Cell Disease: A Strategic Plan and Blueprint for Action</w:t>
            </w:r>
          </w:p>
        </w:tc>
        <w:tc>
          <w:tcPr>
            <w:tcW w:w="3584" w:type="dxa"/>
            <w:shd w:val="clear" w:color="auto" w:fill="auto"/>
          </w:tcPr>
          <w:p w:rsidR="00947FC3" w:rsidRPr="00503FD3" w:rsidRDefault="00947FC3" w:rsidP="00947FC3">
            <w:pPr>
              <w:pStyle w:val="NormalWeb"/>
              <w:spacing w:before="0" w:beforeAutospacing="0" w:after="0" w:afterAutospacing="0"/>
              <w:rPr>
                <w:sz w:val="20"/>
                <w:szCs w:val="20"/>
              </w:rPr>
            </w:pPr>
            <w:r w:rsidRPr="00947FC3">
              <w:rPr>
                <w:sz w:val="20"/>
                <w:szCs w:val="20"/>
              </w:rPr>
              <w:t>National Academies of Sciences, Engineering, and Medicine 2020. Addressing Sickle Cell Disease: A Strategic Plan and Blueprint for Action. Washington</w:t>
            </w:r>
            <w:r>
              <w:rPr>
                <w:sz w:val="20"/>
                <w:szCs w:val="20"/>
              </w:rPr>
              <w:t xml:space="preserve">, </w:t>
            </w:r>
            <w:r w:rsidRPr="00947FC3">
              <w:rPr>
                <w:sz w:val="20"/>
                <w:szCs w:val="20"/>
              </w:rPr>
              <w:t>DC: The National Academies Press. https://doi.org/10.17226/25632.</w:t>
            </w:r>
          </w:p>
        </w:tc>
      </w:tr>
      <w:tr w:rsidR="00741C70" w:rsidRPr="007E7C7E" w:rsidTr="007E7C7E">
        <w:tc>
          <w:tcPr>
            <w:tcW w:w="1700" w:type="dxa"/>
            <w:shd w:val="clear" w:color="auto" w:fill="auto"/>
          </w:tcPr>
          <w:p w:rsidR="00741C70" w:rsidRPr="007E7C7E" w:rsidRDefault="00296E76" w:rsidP="00AC34D8">
            <w:pPr>
              <w:rPr>
                <w:rFonts w:ascii="Times New Roman" w:hAnsi="Times New Roman" w:cs="Times New Roman"/>
                <w:sz w:val="20"/>
                <w:szCs w:val="20"/>
              </w:rPr>
            </w:pPr>
            <w:r>
              <w:rPr>
                <w:rFonts w:ascii="Times New Roman" w:hAnsi="Times New Roman" w:cs="Times New Roman"/>
                <w:sz w:val="20"/>
                <w:szCs w:val="20"/>
              </w:rPr>
              <w:t>10/2017 – 1/2018</w:t>
            </w:r>
          </w:p>
        </w:tc>
        <w:tc>
          <w:tcPr>
            <w:tcW w:w="3680" w:type="dxa"/>
            <w:shd w:val="clear" w:color="auto" w:fill="auto"/>
          </w:tcPr>
          <w:p w:rsidR="00741C70" w:rsidRPr="007E7C7E" w:rsidRDefault="00503FD3" w:rsidP="00741C70">
            <w:pPr>
              <w:rPr>
                <w:rFonts w:ascii="Times New Roman" w:hAnsi="Times New Roman" w:cs="Times New Roman"/>
                <w:sz w:val="20"/>
                <w:szCs w:val="20"/>
              </w:rPr>
            </w:pPr>
            <w:r w:rsidRPr="00503FD3">
              <w:rPr>
                <w:rFonts w:ascii="Times New Roman" w:hAnsi="Times New Roman" w:cs="Times New Roman"/>
                <w:b/>
                <w:sz w:val="20"/>
                <w:szCs w:val="20"/>
              </w:rPr>
              <w:t>M</w:t>
            </w:r>
            <w:r w:rsidRPr="00503FD3">
              <w:rPr>
                <w:rFonts w:ascii="Times New Roman" w:hAnsi="Times New Roman" w:cs="Times New Roman"/>
                <w:sz w:val="20"/>
                <w:szCs w:val="20"/>
              </w:rPr>
              <w:t xml:space="preserve">aking </w:t>
            </w:r>
            <w:r w:rsidRPr="00503FD3">
              <w:rPr>
                <w:rFonts w:ascii="Times New Roman" w:hAnsi="Times New Roman" w:cs="Times New Roman"/>
                <w:b/>
                <w:sz w:val="20"/>
                <w:szCs w:val="20"/>
              </w:rPr>
              <w:t>C</w:t>
            </w:r>
            <w:r w:rsidRPr="00503FD3">
              <w:rPr>
                <w:rFonts w:ascii="Times New Roman" w:hAnsi="Times New Roman" w:cs="Times New Roman"/>
                <w:sz w:val="20"/>
                <w:szCs w:val="20"/>
              </w:rPr>
              <w:t xml:space="preserve">hange </w:t>
            </w:r>
            <w:r w:rsidRPr="00503FD3">
              <w:rPr>
                <w:rFonts w:ascii="Times New Roman" w:hAnsi="Times New Roman" w:cs="Times New Roman"/>
                <w:b/>
                <w:sz w:val="20"/>
                <w:szCs w:val="20"/>
              </w:rPr>
              <w:t>H</w:t>
            </w:r>
            <w:r w:rsidRPr="00503FD3">
              <w:rPr>
                <w:rFonts w:ascii="Times New Roman" w:hAnsi="Times New Roman" w:cs="Times New Roman"/>
                <w:sz w:val="20"/>
                <w:szCs w:val="20"/>
              </w:rPr>
              <w:t xml:space="preserve">appen: Life Course Theory into Action </w:t>
            </w:r>
            <w:r>
              <w:rPr>
                <w:rFonts w:ascii="Times New Roman" w:hAnsi="Times New Roman" w:cs="Times New Roman"/>
                <w:sz w:val="20"/>
                <w:szCs w:val="20"/>
              </w:rPr>
              <w:t xml:space="preserve">- contributing editor </w:t>
            </w:r>
            <w:r w:rsidRPr="00503FD3">
              <w:rPr>
                <w:rFonts w:ascii="Times New Roman" w:hAnsi="Times New Roman" w:cs="Times New Roman"/>
                <w:sz w:val="20"/>
                <w:szCs w:val="20"/>
              </w:rPr>
              <w:t xml:space="preserve">Sarah </w:t>
            </w:r>
            <w:proofErr w:type="spellStart"/>
            <w:r w:rsidRPr="00503FD3">
              <w:rPr>
                <w:rFonts w:ascii="Times New Roman" w:hAnsi="Times New Roman" w:cs="Times New Roman"/>
                <w:sz w:val="20"/>
                <w:szCs w:val="20"/>
              </w:rPr>
              <w:t>Verbiest</w:t>
            </w:r>
            <w:proofErr w:type="spellEnd"/>
            <w:r w:rsidRPr="00503FD3">
              <w:rPr>
                <w:rFonts w:ascii="Times New Roman" w:hAnsi="Times New Roman" w:cs="Times New Roman"/>
                <w:sz w:val="20"/>
                <w:szCs w:val="20"/>
              </w:rPr>
              <w:t xml:space="preserve">, </w:t>
            </w:r>
            <w:proofErr w:type="spellStart"/>
            <w:r w:rsidRPr="00503FD3">
              <w:rPr>
                <w:rFonts w:ascii="Times New Roman" w:hAnsi="Times New Roman" w:cs="Times New Roman"/>
                <w:sz w:val="20"/>
                <w:szCs w:val="20"/>
              </w:rPr>
              <w:t>DrPH</w:t>
            </w:r>
            <w:proofErr w:type="spellEnd"/>
            <w:r w:rsidRPr="00503FD3">
              <w:rPr>
                <w:rFonts w:ascii="Times New Roman" w:hAnsi="Times New Roman" w:cs="Times New Roman"/>
                <w:sz w:val="20"/>
                <w:szCs w:val="20"/>
              </w:rPr>
              <w:t>, MSW, MPH</w:t>
            </w:r>
          </w:p>
        </w:tc>
        <w:tc>
          <w:tcPr>
            <w:tcW w:w="3584" w:type="dxa"/>
            <w:shd w:val="clear" w:color="auto" w:fill="auto"/>
          </w:tcPr>
          <w:p w:rsidR="00293F58" w:rsidRDefault="00014A74" w:rsidP="007E7C7E">
            <w:pPr>
              <w:pStyle w:val="NormalWeb"/>
              <w:spacing w:before="0" w:beforeAutospacing="0" w:after="0" w:afterAutospacing="0"/>
              <w:rPr>
                <w:sz w:val="20"/>
                <w:szCs w:val="20"/>
              </w:rPr>
            </w:pPr>
            <w:r w:rsidRPr="00503FD3">
              <w:rPr>
                <w:sz w:val="20"/>
                <w:szCs w:val="20"/>
              </w:rPr>
              <w:t xml:space="preserve">  </w:t>
            </w:r>
          </w:p>
          <w:p w:rsidR="00741C70" w:rsidRPr="00503FD3" w:rsidRDefault="00503FD3" w:rsidP="007E7C7E">
            <w:pPr>
              <w:pStyle w:val="NormalWeb"/>
              <w:spacing w:before="0" w:beforeAutospacing="0" w:after="0" w:afterAutospacing="0"/>
              <w:rPr>
                <w:sz w:val="20"/>
                <w:szCs w:val="20"/>
              </w:rPr>
            </w:pPr>
            <w:r w:rsidRPr="00503FD3">
              <w:rPr>
                <w:sz w:val="20"/>
                <w:szCs w:val="20"/>
              </w:rPr>
              <w:t>APHA Press</w:t>
            </w:r>
          </w:p>
        </w:tc>
      </w:tr>
      <w:tr w:rsidR="00296E76" w:rsidRPr="007E7C7E" w:rsidTr="007E7C7E">
        <w:tc>
          <w:tcPr>
            <w:tcW w:w="1700" w:type="dxa"/>
            <w:shd w:val="clear" w:color="auto" w:fill="auto"/>
          </w:tcPr>
          <w:p w:rsidR="00296E76" w:rsidRPr="007E7C7E" w:rsidRDefault="00296E76" w:rsidP="00AC34D8">
            <w:pPr>
              <w:rPr>
                <w:rFonts w:ascii="Times New Roman" w:hAnsi="Times New Roman" w:cs="Times New Roman"/>
                <w:sz w:val="20"/>
                <w:szCs w:val="20"/>
              </w:rPr>
            </w:pPr>
            <w:r>
              <w:rPr>
                <w:rFonts w:ascii="Times New Roman" w:hAnsi="Times New Roman" w:cs="Times New Roman"/>
                <w:sz w:val="20"/>
                <w:szCs w:val="20"/>
              </w:rPr>
              <w:t>112017 – 1/2018</w:t>
            </w:r>
          </w:p>
        </w:tc>
        <w:tc>
          <w:tcPr>
            <w:tcW w:w="3680" w:type="dxa"/>
            <w:shd w:val="clear" w:color="auto" w:fill="auto"/>
          </w:tcPr>
          <w:p w:rsidR="00296E76" w:rsidRPr="00503FD3" w:rsidRDefault="00503FD3" w:rsidP="00AC34D8">
            <w:pPr>
              <w:rPr>
                <w:rFonts w:ascii="Times New Roman" w:hAnsi="Times New Roman" w:cs="Times New Roman"/>
                <w:sz w:val="20"/>
                <w:szCs w:val="20"/>
              </w:rPr>
            </w:pPr>
            <w:r>
              <w:rPr>
                <w:rFonts w:ascii="Arial" w:hAnsi="Arial" w:cs="Arial"/>
                <w:color w:val="000000"/>
                <w:sz w:val="19"/>
                <w:szCs w:val="19"/>
                <w:shd w:val="clear" w:color="auto" w:fill="FFFFFF"/>
              </w:rPr>
              <w:t> </w:t>
            </w:r>
            <w:r w:rsidRPr="00503FD3">
              <w:rPr>
                <w:rStyle w:val="il"/>
                <w:rFonts w:ascii="Times New Roman" w:hAnsi="Times New Roman" w:cs="Times New Roman"/>
                <w:iCs/>
                <w:color w:val="000000"/>
                <w:sz w:val="20"/>
                <w:szCs w:val="20"/>
                <w:shd w:val="clear" w:color="auto" w:fill="FFFFFF"/>
              </w:rPr>
              <w:t>Evaluation</w:t>
            </w:r>
            <w:r w:rsidRPr="00503FD3">
              <w:rPr>
                <w:rFonts w:ascii="Times New Roman" w:hAnsi="Times New Roman" w:cs="Times New Roman"/>
                <w:iCs/>
                <w:color w:val="000000"/>
                <w:sz w:val="20"/>
                <w:szCs w:val="20"/>
                <w:shd w:val="clear" w:color="auto" w:fill="FFFFFF"/>
              </w:rPr>
              <w:t> in </w:t>
            </w:r>
            <w:r w:rsidRPr="00503FD3">
              <w:rPr>
                <w:rStyle w:val="il"/>
                <w:rFonts w:ascii="Times New Roman" w:hAnsi="Times New Roman" w:cs="Times New Roman"/>
                <w:iCs/>
                <w:color w:val="000000"/>
                <w:sz w:val="20"/>
                <w:szCs w:val="20"/>
                <w:shd w:val="clear" w:color="auto" w:fill="FFFFFF"/>
              </w:rPr>
              <w:t>Rural</w:t>
            </w:r>
            <w:r w:rsidRPr="00503FD3">
              <w:rPr>
                <w:rFonts w:ascii="Times New Roman" w:hAnsi="Times New Roman" w:cs="Times New Roman"/>
                <w:iCs/>
                <w:color w:val="000000"/>
                <w:sz w:val="20"/>
                <w:szCs w:val="20"/>
                <w:shd w:val="clear" w:color="auto" w:fill="FFFFFF"/>
              </w:rPr>
              <w:t> Communities</w:t>
            </w:r>
            <w:r>
              <w:rPr>
                <w:rFonts w:ascii="Times New Roman" w:hAnsi="Times New Roman" w:cs="Times New Roman"/>
                <w:iCs/>
                <w:color w:val="000000"/>
                <w:sz w:val="20"/>
                <w:szCs w:val="20"/>
                <w:shd w:val="clear" w:color="auto" w:fill="FFFFFF"/>
              </w:rPr>
              <w:t xml:space="preserve"> by </w:t>
            </w:r>
            <w:r w:rsidRPr="00503FD3">
              <w:rPr>
                <w:rFonts w:ascii="Times New Roman" w:hAnsi="Times New Roman" w:cs="Times New Roman"/>
                <w:iCs/>
                <w:color w:val="000000"/>
                <w:sz w:val="20"/>
                <w:szCs w:val="20"/>
                <w:shd w:val="clear" w:color="auto" w:fill="FFFFFF"/>
              </w:rPr>
              <w:t>Allyson Kelley</w:t>
            </w:r>
            <w:r>
              <w:rPr>
                <w:rFonts w:ascii="Times New Roman" w:hAnsi="Times New Roman" w:cs="Times New Roman"/>
                <w:iCs/>
                <w:color w:val="000000"/>
                <w:sz w:val="20"/>
                <w:szCs w:val="20"/>
                <w:shd w:val="clear" w:color="auto" w:fill="FFFFFF"/>
              </w:rPr>
              <w:t>,</w:t>
            </w:r>
            <w:r>
              <w:t xml:space="preserve"> </w:t>
            </w:r>
            <w:proofErr w:type="spellStart"/>
            <w:r w:rsidRPr="00503FD3">
              <w:rPr>
                <w:rFonts w:ascii="Times New Roman" w:hAnsi="Times New Roman" w:cs="Times New Roman"/>
                <w:iCs/>
                <w:color w:val="000000"/>
                <w:sz w:val="20"/>
                <w:szCs w:val="20"/>
                <w:shd w:val="clear" w:color="auto" w:fill="FFFFFF"/>
              </w:rPr>
              <w:t>DrPH</w:t>
            </w:r>
            <w:proofErr w:type="spellEnd"/>
            <w:r w:rsidRPr="00503FD3">
              <w:rPr>
                <w:rFonts w:ascii="Times New Roman" w:hAnsi="Times New Roman" w:cs="Times New Roman"/>
                <w:iCs/>
                <w:color w:val="000000"/>
                <w:sz w:val="20"/>
                <w:szCs w:val="20"/>
                <w:shd w:val="clear" w:color="auto" w:fill="FFFFFF"/>
              </w:rPr>
              <w:t xml:space="preserve"> MPH CHES</w:t>
            </w:r>
          </w:p>
        </w:tc>
        <w:tc>
          <w:tcPr>
            <w:tcW w:w="3584" w:type="dxa"/>
            <w:shd w:val="clear" w:color="auto" w:fill="auto"/>
          </w:tcPr>
          <w:p w:rsidR="00296E76" w:rsidRPr="007E7C7E" w:rsidRDefault="00503FD3" w:rsidP="007E7C7E">
            <w:pPr>
              <w:pStyle w:val="NormalWeb"/>
              <w:spacing w:before="0" w:beforeAutospacing="0" w:after="0" w:afterAutospacing="0"/>
              <w:rPr>
                <w:sz w:val="20"/>
                <w:szCs w:val="20"/>
              </w:rPr>
            </w:pPr>
            <w:r>
              <w:rPr>
                <w:sz w:val="20"/>
                <w:szCs w:val="20"/>
              </w:rPr>
              <w:t>Routledge B</w:t>
            </w:r>
            <w:r w:rsidRPr="00503FD3">
              <w:rPr>
                <w:sz w:val="20"/>
                <w:szCs w:val="20"/>
              </w:rPr>
              <w:t>ooks</w:t>
            </w:r>
          </w:p>
        </w:tc>
      </w:tr>
      <w:tr w:rsidR="00AC34D8" w:rsidRPr="007E7C7E" w:rsidTr="007E7C7E">
        <w:tc>
          <w:tcPr>
            <w:tcW w:w="1700" w:type="dxa"/>
            <w:shd w:val="clear" w:color="auto" w:fill="auto"/>
          </w:tcPr>
          <w:p w:rsidR="00AC34D8" w:rsidRPr="007E7C7E" w:rsidRDefault="00AC34D8" w:rsidP="00AC34D8">
            <w:pPr>
              <w:rPr>
                <w:rFonts w:ascii="Times New Roman" w:hAnsi="Times New Roman" w:cs="Times New Roman"/>
                <w:sz w:val="20"/>
                <w:szCs w:val="20"/>
              </w:rPr>
            </w:pPr>
            <w:r w:rsidRPr="007E7C7E">
              <w:rPr>
                <w:rFonts w:ascii="Times New Roman" w:hAnsi="Times New Roman" w:cs="Times New Roman"/>
                <w:sz w:val="20"/>
                <w:szCs w:val="20"/>
              </w:rPr>
              <w:t>5/2009 – 6/2009</w:t>
            </w:r>
          </w:p>
        </w:tc>
        <w:tc>
          <w:tcPr>
            <w:tcW w:w="3680" w:type="dxa"/>
            <w:shd w:val="clear" w:color="auto" w:fill="auto"/>
          </w:tcPr>
          <w:p w:rsidR="00AC34D8" w:rsidRPr="00293F58" w:rsidRDefault="00AC34D8" w:rsidP="00293F58">
            <w:pPr>
              <w:rPr>
                <w:rFonts w:ascii="Times New Roman" w:hAnsi="Times New Roman" w:cs="Times New Roman"/>
                <w:sz w:val="20"/>
                <w:szCs w:val="20"/>
              </w:rPr>
            </w:pPr>
            <w:r w:rsidRPr="007E7C7E">
              <w:rPr>
                <w:rFonts w:ascii="Times New Roman" w:hAnsi="Times New Roman" w:cs="Times New Roman"/>
                <w:sz w:val="20"/>
                <w:szCs w:val="20"/>
              </w:rPr>
              <w:t xml:space="preserve"> </w:t>
            </w:r>
            <w:r w:rsidRPr="007E7C7E">
              <w:rPr>
                <w:rFonts w:ascii="Times New Roman" w:hAnsi="Times New Roman" w:cs="Times New Roman"/>
                <w:b/>
                <w:sz w:val="20"/>
                <w:szCs w:val="20"/>
              </w:rPr>
              <w:t xml:space="preserve">Process Evaluation for Public Health Interventions and Research </w:t>
            </w:r>
            <w:r w:rsidRPr="007E7C7E">
              <w:rPr>
                <w:rFonts w:ascii="Times New Roman" w:hAnsi="Times New Roman" w:cs="Times New Roman"/>
                <w:sz w:val="20"/>
                <w:szCs w:val="20"/>
              </w:rPr>
              <w:t xml:space="preserve">edited by Allan </w:t>
            </w:r>
            <w:proofErr w:type="spellStart"/>
            <w:r w:rsidRPr="007E7C7E">
              <w:rPr>
                <w:rFonts w:ascii="Times New Roman" w:hAnsi="Times New Roman" w:cs="Times New Roman"/>
                <w:sz w:val="20"/>
                <w:szCs w:val="20"/>
              </w:rPr>
              <w:t>Steckler</w:t>
            </w:r>
            <w:proofErr w:type="spellEnd"/>
            <w:r w:rsidRPr="007E7C7E">
              <w:rPr>
                <w:rFonts w:ascii="Times New Roman" w:hAnsi="Times New Roman" w:cs="Times New Roman"/>
                <w:sz w:val="20"/>
                <w:szCs w:val="20"/>
              </w:rPr>
              <w:t xml:space="preserve"> and Laura </w:t>
            </w:r>
            <w:proofErr w:type="spellStart"/>
            <w:r w:rsidRPr="007E7C7E">
              <w:rPr>
                <w:rFonts w:ascii="Times New Roman" w:hAnsi="Times New Roman" w:cs="Times New Roman"/>
                <w:sz w:val="20"/>
                <w:szCs w:val="20"/>
              </w:rPr>
              <w:t>Linnan</w:t>
            </w:r>
            <w:proofErr w:type="spellEnd"/>
          </w:p>
        </w:tc>
        <w:tc>
          <w:tcPr>
            <w:tcW w:w="3584" w:type="dxa"/>
            <w:shd w:val="clear" w:color="auto" w:fill="auto"/>
          </w:tcPr>
          <w:p w:rsidR="00293F58" w:rsidRDefault="00293F58" w:rsidP="007E7C7E">
            <w:pPr>
              <w:pStyle w:val="NormalWeb"/>
              <w:spacing w:before="0" w:beforeAutospacing="0" w:after="0" w:afterAutospacing="0"/>
              <w:rPr>
                <w:sz w:val="20"/>
                <w:szCs w:val="20"/>
              </w:rPr>
            </w:pPr>
          </w:p>
          <w:p w:rsidR="00AC34D8" w:rsidRPr="007E7C7E" w:rsidRDefault="00AC34D8" w:rsidP="007E7C7E">
            <w:pPr>
              <w:pStyle w:val="NormalWeb"/>
              <w:spacing w:before="0" w:beforeAutospacing="0" w:after="0" w:afterAutospacing="0"/>
              <w:rPr>
                <w:sz w:val="20"/>
                <w:szCs w:val="20"/>
              </w:rPr>
            </w:pPr>
            <w:r w:rsidRPr="007E7C7E">
              <w:rPr>
                <w:sz w:val="20"/>
                <w:szCs w:val="20"/>
              </w:rPr>
              <w:t>Josey-Bass - Wiley</w:t>
            </w:r>
          </w:p>
        </w:tc>
      </w:tr>
    </w:tbl>
    <w:p w:rsidR="00AC34D8" w:rsidRDefault="00AC34D8" w:rsidP="00443FE2"/>
    <w:p w:rsidR="004470E2" w:rsidRPr="00AC2DDB" w:rsidRDefault="004470E2" w:rsidP="002B71B2">
      <w:pPr>
        <w:autoSpaceDE/>
        <w:autoSpaceDN/>
      </w:pPr>
    </w:p>
    <w:sectPr w:rsidR="004470E2" w:rsidRPr="00AC2DDB" w:rsidSect="002B71B2">
      <w:footerReference w:type="default" r:id="rId22"/>
      <w:pgSz w:w="12240" w:h="15840"/>
      <w:pgMar w:top="1152" w:right="1152" w:bottom="1152" w:left="1152"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291" w:rsidRDefault="00F55291">
      <w:r>
        <w:separator/>
      </w:r>
    </w:p>
  </w:endnote>
  <w:endnote w:type="continuationSeparator" w:id="0">
    <w:p w:rsidR="00F55291" w:rsidRDefault="00F5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Times-i">
    <w:altName w:val="Calibri"/>
    <w:panose1 w:val="00000000000000000000"/>
    <w:charset w:val="00"/>
    <w:family w:val="auto"/>
    <w:notTrueType/>
    <w:pitch w:val="default"/>
    <w:sig w:usb0="00000003" w:usb1="00000000" w:usb2="00000000" w:usb3="00000000" w:csb0="00000001" w:csb1="00000000"/>
  </w:font>
  <w:font w:name="FrutigerLTPro-Roman">
    <w:altName w:val="Calibri"/>
    <w:panose1 w:val="00000000000000000000"/>
    <w:charset w:val="00"/>
    <w:family w:val="swiss"/>
    <w:notTrueType/>
    <w:pitch w:val="default"/>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 w:name="AdvPTimesB">
    <w:altName w:val="Cambria"/>
    <w:panose1 w:val="00000000000000000000"/>
    <w:charset w:val="00"/>
    <w:family w:val="roman"/>
    <w:notTrueType/>
    <w:pitch w:val="default"/>
    <w:sig w:usb0="00000003" w:usb1="00000000" w:usb2="00000000" w:usb3="00000000" w:csb0="00000001" w:csb1="00000000"/>
  </w:font>
  <w:font w:name="AdvNPSTim-B">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ndalus">
    <w:altName w:val="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261355"/>
      <w:docPartObj>
        <w:docPartGallery w:val="Page Numbers (Bottom of Page)"/>
        <w:docPartUnique/>
      </w:docPartObj>
    </w:sdtPr>
    <w:sdtEndPr>
      <w:rPr>
        <w:color w:val="7F7F7F" w:themeColor="background1" w:themeShade="7F"/>
        <w:spacing w:val="60"/>
      </w:rPr>
    </w:sdtEndPr>
    <w:sdtContent>
      <w:p w:rsidR="00245D55" w:rsidRDefault="00245D55">
        <w:pPr>
          <w:pStyle w:val="Footer"/>
          <w:pBdr>
            <w:top w:val="single" w:sz="4" w:space="1" w:color="D9D9D9" w:themeColor="background1" w:themeShade="D9"/>
          </w:pBdr>
          <w:jc w:val="right"/>
        </w:pPr>
        <w:r w:rsidRPr="002B71B2">
          <w:rPr>
            <w:rFonts w:ascii="Times New Roman" w:hAnsi="Times New Roman" w:cs="Times New Roman"/>
            <w:b/>
            <w:sz w:val="20"/>
            <w:szCs w:val="20"/>
          </w:rPr>
          <w:t xml:space="preserve">J Telfair, </w:t>
        </w:r>
        <w:proofErr w:type="spellStart"/>
        <w:r w:rsidRPr="002B71B2">
          <w:rPr>
            <w:rFonts w:ascii="Times New Roman" w:hAnsi="Times New Roman" w:cs="Times New Roman"/>
            <w:b/>
            <w:sz w:val="20"/>
            <w:szCs w:val="20"/>
          </w:rPr>
          <w:t>DrPH</w:t>
        </w:r>
        <w:proofErr w:type="spellEnd"/>
        <w:r w:rsidRPr="002B71B2">
          <w:rPr>
            <w:rFonts w:ascii="Times New Roman" w:hAnsi="Times New Roman" w:cs="Times New Roman"/>
            <w:b/>
            <w:sz w:val="20"/>
            <w:szCs w:val="20"/>
          </w:rPr>
          <w:t>, MSW, MPH</w:t>
        </w:r>
        <w:r>
          <w:rPr>
            <w:rFonts w:ascii="Times New Roman" w:hAnsi="Times New Roman" w:cs="Times New Roman"/>
            <w:b/>
            <w:sz w:val="20"/>
            <w:szCs w:val="20"/>
          </w:rPr>
          <w:t>, FRSPH (Hon)</w:t>
        </w:r>
        <w:r w:rsidRPr="002B71B2">
          <w:rPr>
            <w:rFonts w:ascii="Times New Roman" w:hAnsi="Times New Roman" w:cs="Times New Roman"/>
            <w:b/>
            <w:sz w:val="20"/>
            <w:szCs w:val="20"/>
          </w:rPr>
          <w:t xml:space="preserve"> </w:t>
        </w:r>
        <w:r>
          <w:rPr>
            <w:rFonts w:ascii="Times New Roman" w:hAnsi="Times New Roman" w:cs="Times New Roman"/>
            <w:b/>
            <w:sz w:val="20"/>
            <w:szCs w:val="20"/>
          </w:rPr>
          <w:t xml:space="preserve">CV page </w:t>
        </w:r>
        <w:r w:rsidRPr="002B71B2">
          <w:rPr>
            <w:rFonts w:ascii="Times New Roman" w:hAnsi="Times New Roman" w:cs="Times New Roman"/>
            <w:b/>
            <w:sz w:val="20"/>
            <w:szCs w:val="20"/>
          </w:rPr>
          <w:fldChar w:fldCharType="begin"/>
        </w:r>
        <w:r w:rsidRPr="002B71B2">
          <w:rPr>
            <w:rFonts w:ascii="Times New Roman" w:hAnsi="Times New Roman" w:cs="Times New Roman"/>
            <w:b/>
            <w:sz w:val="20"/>
            <w:szCs w:val="20"/>
          </w:rPr>
          <w:instrText xml:space="preserve"> PAGE   \* MERGEFORMAT </w:instrText>
        </w:r>
        <w:r w:rsidRPr="002B71B2">
          <w:rPr>
            <w:rFonts w:ascii="Times New Roman" w:hAnsi="Times New Roman" w:cs="Times New Roman"/>
            <w:b/>
            <w:sz w:val="20"/>
            <w:szCs w:val="20"/>
          </w:rPr>
          <w:fldChar w:fldCharType="separate"/>
        </w:r>
        <w:r w:rsidR="00F1373F">
          <w:rPr>
            <w:rFonts w:ascii="Times New Roman" w:hAnsi="Times New Roman" w:cs="Times New Roman"/>
            <w:b/>
            <w:noProof/>
            <w:sz w:val="20"/>
            <w:szCs w:val="20"/>
          </w:rPr>
          <w:t>64</w:t>
        </w:r>
        <w:r w:rsidRPr="002B71B2">
          <w:rPr>
            <w:rFonts w:ascii="Times New Roman" w:hAnsi="Times New Roman" w:cs="Times New Roman"/>
            <w:b/>
            <w:noProof/>
            <w:sz w:val="20"/>
            <w:szCs w:val="20"/>
          </w:rPr>
          <w:fldChar w:fldCharType="end"/>
        </w:r>
        <w:r>
          <w:t xml:space="preserve"> </w:t>
        </w:r>
      </w:p>
    </w:sdtContent>
  </w:sdt>
  <w:p w:rsidR="00245D55" w:rsidRDefault="00245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291" w:rsidRDefault="00F55291">
      <w:r>
        <w:separator/>
      </w:r>
    </w:p>
  </w:footnote>
  <w:footnote w:type="continuationSeparator" w:id="0">
    <w:p w:rsidR="00F55291" w:rsidRDefault="00F55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EEBD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F321A0"/>
    <w:multiLevelType w:val="hybridMultilevel"/>
    <w:tmpl w:val="69B6ED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1EA5FCB"/>
    <w:multiLevelType w:val="multilevel"/>
    <w:tmpl w:val="82D49498"/>
    <w:lvl w:ilvl="0">
      <w:start w:val="1987"/>
      <w:numFmt w:val="decimal"/>
      <w:lvlText w:val="%1"/>
      <w:lvlJc w:val="left"/>
      <w:pPr>
        <w:tabs>
          <w:tab w:val="num" w:pos="360"/>
        </w:tabs>
        <w:ind w:left="360" w:hanging="360"/>
      </w:pPr>
      <w:rPr>
        <w:rFonts w:cs="Times New Roman" w:hint="default"/>
      </w:rPr>
    </w:lvl>
    <w:lvl w:ilvl="1">
      <w:start w:val="1988"/>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 w15:restartNumberingAfterBreak="0">
    <w:nsid w:val="13C22371"/>
    <w:multiLevelType w:val="hybridMultilevel"/>
    <w:tmpl w:val="A5D20F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C40573"/>
    <w:multiLevelType w:val="hybridMultilevel"/>
    <w:tmpl w:val="4CA4BA06"/>
    <w:lvl w:ilvl="0" w:tplc="1C1E1D8E">
      <w:start w:val="9"/>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15:restartNumberingAfterBreak="0">
    <w:nsid w:val="143976B5"/>
    <w:multiLevelType w:val="hybridMultilevel"/>
    <w:tmpl w:val="9FCA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F567E"/>
    <w:multiLevelType w:val="hybridMultilevel"/>
    <w:tmpl w:val="5816CC58"/>
    <w:lvl w:ilvl="0" w:tplc="36327044">
      <w:start w:val="1"/>
      <w:numFmt w:val="upperLetter"/>
      <w:lvlText w:val="%1."/>
      <w:lvlJc w:val="left"/>
      <w:pPr>
        <w:ind w:left="2070" w:hanging="360"/>
      </w:pPr>
      <w:rPr>
        <w:rFonts w:cs="Times New Roman" w:hint="default"/>
        <w:color w:val="auto"/>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7" w15:restartNumberingAfterBreak="0">
    <w:nsid w:val="180370FF"/>
    <w:multiLevelType w:val="hybridMultilevel"/>
    <w:tmpl w:val="6622BA14"/>
    <w:lvl w:ilvl="0" w:tplc="0C706342">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A3CF6"/>
    <w:multiLevelType w:val="singleLevel"/>
    <w:tmpl w:val="AE381BEC"/>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1B0B2899"/>
    <w:multiLevelType w:val="multilevel"/>
    <w:tmpl w:val="23804D16"/>
    <w:lvl w:ilvl="0">
      <w:start w:val="1"/>
      <w:numFmt w:val="decimal"/>
      <w:lvlText w:val="%1."/>
      <w:lvlJc w:val="left"/>
      <w:pPr>
        <w:tabs>
          <w:tab w:val="num" w:pos="720"/>
        </w:tabs>
        <w:ind w:left="720" w:hanging="360"/>
      </w:pPr>
      <w:rPr>
        <w:rFonts w:hint="default"/>
        <w:sz w:val="20"/>
      </w:rPr>
    </w:lvl>
    <w:lvl w:ilvl="1">
      <w:start w:val="6"/>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8BE"/>
    <w:multiLevelType w:val="hybridMultilevel"/>
    <w:tmpl w:val="7D6C3C2C"/>
    <w:lvl w:ilvl="0" w:tplc="9754E24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95DAB"/>
    <w:multiLevelType w:val="hybridMultilevel"/>
    <w:tmpl w:val="BCCA37BC"/>
    <w:lvl w:ilvl="0" w:tplc="5D004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74FF9"/>
    <w:multiLevelType w:val="hybridMultilevel"/>
    <w:tmpl w:val="53BE1978"/>
    <w:lvl w:ilvl="0" w:tplc="0409000F">
      <w:start w:val="1"/>
      <w:numFmt w:val="decimal"/>
      <w:lvlText w:val="%1."/>
      <w:lvlJc w:val="left"/>
      <w:pPr>
        <w:tabs>
          <w:tab w:val="num" w:pos="1710"/>
        </w:tabs>
        <w:ind w:left="171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15:restartNumberingAfterBreak="0">
    <w:nsid w:val="251F4A20"/>
    <w:multiLevelType w:val="hybridMultilevel"/>
    <w:tmpl w:val="74D8FCA4"/>
    <w:lvl w:ilvl="0" w:tplc="540A6A7A">
      <w:start w:val="3"/>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15:restartNumberingAfterBreak="0">
    <w:nsid w:val="256253BB"/>
    <w:multiLevelType w:val="hybridMultilevel"/>
    <w:tmpl w:val="05329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55B51"/>
    <w:multiLevelType w:val="hybridMultilevel"/>
    <w:tmpl w:val="AE4C1D68"/>
    <w:lvl w:ilvl="0" w:tplc="E7649890">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8B5F8E"/>
    <w:multiLevelType w:val="hybridMultilevel"/>
    <w:tmpl w:val="BC908872"/>
    <w:lvl w:ilvl="0" w:tplc="E06C1022">
      <w:start w:val="1983"/>
      <w:numFmt w:val="decimal"/>
      <w:lvlText w:val="%1"/>
      <w:lvlJc w:val="left"/>
      <w:pPr>
        <w:tabs>
          <w:tab w:val="num" w:pos="1125"/>
        </w:tabs>
        <w:ind w:left="1125" w:hanging="405"/>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2CD46E16"/>
    <w:multiLevelType w:val="hybridMultilevel"/>
    <w:tmpl w:val="1A605E6A"/>
    <w:lvl w:ilvl="0" w:tplc="7A7A3CCE">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8" w15:restartNumberingAfterBreak="0">
    <w:nsid w:val="34CE6E0A"/>
    <w:multiLevelType w:val="hybridMultilevel"/>
    <w:tmpl w:val="81C6FE94"/>
    <w:lvl w:ilvl="0" w:tplc="9754E24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D11AA"/>
    <w:multiLevelType w:val="multilevel"/>
    <w:tmpl w:val="B85E7DDA"/>
    <w:lvl w:ilvl="0">
      <w:start w:val="2001"/>
      <w:numFmt w:val="decimal"/>
      <w:lvlText w:val="%1"/>
      <w:lvlJc w:val="left"/>
      <w:pPr>
        <w:tabs>
          <w:tab w:val="num" w:pos="1440"/>
        </w:tabs>
        <w:ind w:left="1440" w:hanging="1440"/>
      </w:pPr>
      <w:rPr>
        <w:rFonts w:cs="Times New Roman" w:hint="default"/>
        <w:b w:val="0"/>
        <w:bCs w:val="0"/>
      </w:rPr>
    </w:lvl>
    <w:lvl w:ilvl="1">
      <w:start w:val="2004"/>
      <w:numFmt w:val="decimal"/>
      <w:lvlText w:val="%1-%2"/>
      <w:lvlJc w:val="left"/>
      <w:pPr>
        <w:tabs>
          <w:tab w:val="num" w:pos="2160"/>
        </w:tabs>
        <w:ind w:left="2160" w:hanging="1440"/>
      </w:pPr>
      <w:rPr>
        <w:rFonts w:cs="Times New Roman" w:hint="default"/>
        <w:b w:val="0"/>
        <w:bCs w:val="0"/>
      </w:rPr>
    </w:lvl>
    <w:lvl w:ilvl="2">
      <w:start w:val="1"/>
      <w:numFmt w:val="decimal"/>
      <w:lvlText w:val="%1-%2.%3"/>
      <w:lvlJc w:val="left"/>
      <w:pPr>
        <w:tabs>
          <w:tab w:val="num" w:pos="2880"/>
        </w:tabs>
        <w:ind w:left="2880" w:hanging="1440"/>
      </w:pPr>
      <w:rPr>
        <w:rFonts w:cs="Times New Roman" w:hint="default"/>
        <w:b w:val="0"/>
        <w:bCs w:val="0"/>
      </w:rPr>
    </w:lvl>
    <w:lvl w:ilvl="3">
      <w:start w:val="1"/>
      <w:numFmt w:val="decimal"/>
      <w:lvlText w:val="%1-%2.%3.%4"/>
      <w:lvlJc w:val="left"/>
      <w:pPr>
        <w:tabs>
          <w:tab w:val="num" w:pos="3600"/>
        </w:tabs>
        <w:ind w:left="3600" w:hanging="1440"/>
      </w:pPr>
      <w:rPr>
        <w:rFonts w:cs="Times New Roman" w:hint="default"/>
        <w:b w:val="0"/>
        <w:bCs w:val="0"/>
      </w:rPr>
    </w:lvl>
    <w:lvl w:ilvl="4">
      <w:start w:val="1"/>
      <w:numFmt w:val="decimal"/>
      <w:lvlText w:val="%1-%2.%3.%4.%5"/>
      <w:lvlJc w:val="left"/>
      <w:pPr>
        <w:tabs>
          <w:tab w:val="num" w:pos="4320"/>
        </w:tabs>
        <w:ind w:left="4320" w:hanging="1440"/>
      </w:pPr>
      <w:rPr>
        <w:rFonts w:cs="Times New Roman" w:hint="default"/>
        <w:b w:val="0"/>
        <w:bCs w:val="0"/>
      </w:rPr>
    </w:lvl>
    <w:lvl w:ilvl="5">
      <w:start w:val="1"/>
      <w:numFmt w:val="decimal"/>
      <w:lvlText w:val="%1-%2.%3.%4.%5.%6"/>
      <w:lvlJc w:val="left"/>
      <w:pPr>
        <w:tabs>
          <w:tab w:val="num" w:pos="5040"/>
        </w:tabs>
        <w:ind w:left="5040" w:hanging="1440"/>
      </w:pPr>
      <w:rPr>
        <w:rFonts w:cs="Times New Roman" w:hint="default"/>
        <w:b w:val="0"/>
        <w:bCs w:val="0"/>
      </w:rPr>
    </w:lvl>
    <w:lvl w:ilvl="6">
      <w:start w:val="1"/>
      <w:numFmt w:val="decimal"/>
      <w:lvlText w:val="%1-%2.%3.%4.%5.%6.%7"/>
      <w:lvlJc w:val="left"/>
      <w:pPr>
        <w:tabs>
          <w:tab w:val="num" w:pos="5760"/>
        </w:tabs>
        <w:ind w:left="5760" w:hanging="1440"/>
      </w:pPr>
      <w:rPr>
        <w:rFonts w:cs="Times New Roman" w:hint="default"/>
        <w:b w:val="0"/>
        <w:bCs w:val="0"/>
      </w:rPr>
    </w:lvl>
    <w:lvl w:ilvl="7">
      <w:start w:val="1"/>
      <w:numFmt w:val="decimal"/>
      <w:lvlText w:val="%1-%2.%3.%4.%5.%6.%7.%8"/>
      <w:lvlJc w:val="left"/>
      <w:pPr>
        <w:tabs>
          <w:tab w:val="num" w:pos="6480"/>
        </w:tabs>
        <w:ind w:left="6480" w:hanging="1440"/>
      </w:pPr>
      <w:rPr>
        <w:rFonts w:cs="Times New Roman" w:hint="default"/>
        <w:b w:val="0"/>
        <w:bCs w:val="0"/>
      </w:rPr>
    </w:lvl>
    <w:lvl w:ilvl="8">
      <w:start w:val="1"/>
      <w:numFmt w:val="decimal"/>
      <w:lvlText w:val="%1-%2.%3.%4.%5.%6.%7.%8.%9"/>
      <w:lvlJc w:val="left"/>
      <w:pPr>
        <w:tabs>
          <w:tab w:val="num" w:pos="7200"/>
        </w:tabs>
        <w:ind w:left="7200" w:hanging="1440"/>
      </w:pPr>
      <w:rPr>
        <w:rFonts w:cs="Times New Roman" w:hint="default"/>
        <w:b w:val="0"/>
        <w:bCs w:val="0"/>
      </w:rPr>
    </w:lvl>
  </w:abstractNum>
  <w:abstractNum w:abstractNumId="20" w15:restartNumberingAfterBreak="0">
    <w:nsid w:val="38BB14A6"/>
    <w:multiLevelType w:val="hybridMultilevel"/>
    <w:tmpl w:val="C358B294"/>
    <w:lvl w:ilvl="0" w:tplc="35AC516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1" w15:restartNumberingAfterBreak="0">
    <w:nsid w:val="497A072A"/>
    <w:multiLevelType w:val="hybridMultilevel"/>
    <w:tmpl w:val="E702F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0372B"/>
    <w:multiLevelType w:val="hybridMultilevel"/>
    <w:tmpl w:val="73D8AA00"/>
    <w:lvl w:ilvl="0" w:tplc="73E2FF76">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C11273"/>
    <w:multiLevelType w:val="hybridMultilevel"/>
    <w:tmpl w:val="462A2BC8"/>
    <w:lvl w:ilvl="0" w:tplc="CEF4E278">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C0A9B"/>
    <w:multiLevelType w:val="hybridMultilevel"/>
    <w:tmpl w:val="F976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03852"/>
    <w:multiLevelType w:val="hybridMultilevel"/>
    <w:tmpl w:val="22B25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08293A"/>
    <w:multiLevelType w:val="hybridMultilevel"/>
    <w:tmpl w:val="7DDE09CE"/>
    <w:lvl w:ilvl="0" w:tplc="9754E24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B0787"/>
    <w:multiLevelType w:val="hybridMultilevel"/>
    <w:tmpl w:val="74D8FCA4"/>
    <w:lvl w:ilvl="0" w:tplc="540A6A7A">
      <w:start w:val="3"/>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8" w15:restartNumberingAfterBreak="0">
    <w:nsid w:val="66800A12"/>
    <w:multiLevelType w:val="hybridMultilevel"/>
    <w:tmpl w:val="5696483C"/>
    <w:lvl w:ilvl="0" w:tplc="3896204C">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A6A7B46"/>
    <w:multiLevelType w:val="hybridMultilevel"/>
    <w:tmpl w:val="17E285C4"/>
    <w:lvl w:ilvl="0" w:tplc="3CA63B0E">
      <w:start w:val="1"/>
      <w:numFmt w:val="bullet"/>
      <w:lvlText w:val=""/>
      <w:lvlJc w:val="left"/>
      <w:pPr>
        <w:ind w:left="144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2194C"/>
    <w:multiLevelType w:val="hybridMultilevel"/>
    <w:tmpl w:val="AF6A115C"/>
    <w:lvl w:ilvl="0" w:tplc="1862BE3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15:restartNumberingAfterBreak="0">
    <w:nsid w:val="7FC50B08"/>
    <w:multiLevelType w:val="hybridMultilevel"/>
    <w:tmpl w:val="74D8FCA4"/>
    <w:lvl w:ilvl="0" w:tplc="540A6A7A">
      <w:start w:val="3"/>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0"/>
  </w:num>
  <w:num w:numId="2">
    <w:abstractNumId w:val="0"/>
  </w:num>
  <w:num w:numId="3">
    <w:abstractNumId w:val="0"/>
  </w:num>
  <w:num w:numId="4">
    <w:abstractNumId w:val="0"/>
  </w:num>
  <w:num w:numId="5">
    <w:abstractNumId w:val="8"/>
  </w:num>
  <w:num w:numId="6">
    <w:abstractNumId w:val="16"/>
  </w:num>
  <w:num w:numId="7">
    <w:abstractNumId w:val="19"/>
  </w:num>
  <w:num w:numId="8">
    <w:abstractNumId w:val="27"/>
  </w:num>
  <w:num w:numId="9">
    <w:abstractNumId w:val="12"/>
  </w:num>
  <w:num w:numId="10">
    <w:abstractNumId w:val="20"/>
  </w:num>
  <w:num w:numId="11">
    <w:abstractNumId w:val="17"/>
  </w:num>
  <w:num w:numId="12">
    <w:abstractNumId w:val="4"/>
  </w:num>
  <w:num w:numId="13">
    <w:abstractNumId w:val="30"/>
  </w:num>
  <w:num w:numId="14">
    <w:abstractNumId w:val="2"/>
  </w:num>
  <w:num w:numId="15">
    <w:abstractNumId w:val="22"/>
  </w:num>
  <w:num w:numId="16">
    <w:abstractNumId w:val="6"/>
  </w:num>
  <w:num w:numId="17">
    <w:abstractNumId w:val="28"/>
  </w:num>
  <w:num w:numId="18">
    <w:abstractNumId w:val="25"/>
  </w:num>
  <w:num w:numId="19">
    <w:abstractNumId w:val="21"/>
  </w:num>
  <w:num w:numId="20">
    <w:abstractNumId w:val="14"/>
  </w:num>
  <w:num w:numId="21">
    <w:abstractNumId w:val="18"/>
  </w:num>
  <w:num w:numId="22">
    <w:abstractNumId w:val="10"/>
  </w:num>
  <w:num w:numId="23">
    <w:abstractNumId w:val="26"/>
  </w:num>
  <w:num w:numId="24">
    <w:abstractNumId w:val="2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9"/>
  </w:num>
  <w:num w:numId="29">
    <w:abstractNumId w:val="7"/>
  </w:num>
  <w:num w:numId="30">
    <w:abstractNumId w:val="11"/>
  </w:num>
  <w:num w:numId="31">
    <w:abstractNumId w:val="3"/>
  </w:num>
  <w:num w:numId="32">
    <w:abstractNumId w:val="24"/>
  </w:num>
  <w:num w:numId="33">
    <w:abstractNumId w:val="23"/>
  </w:num>
  <w:num w:numId="34">
    <w:abstractNumId w:val="5"/>
  </w:num>
  <w:num w:numId="35">
    <w:abstractNumId w:val="13"/>
  </w:num>
  <w:num w:numId="36">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B8"/>
    <w:rsid w:val="00000646"/>
    <w:rsid w:val="00001A6F"/>
    <w:rsid w:val="000026CC"/>
    <w:rsid w:val="00003115"/>
    <w:rsid w:val="00005066"/>
    <w:rsid w:val="00005424"/>
    <w:rsid w:val="00010078"/>
    <w:rsid w:val="00010469"/>
    <w:rsid w:val="000106FF"/>
    <w:rsid w:val="00011178"/>
    <w:rsid w:val="00014A74"/>
    <w:rsid w:val="0001648A"/>
    <w:rsid w:val="00020749"/>
    <w:rsid w:val="00020D1F"/>
    <w:rsid w:val="000211DA"/>
    <w:rsid w:val="0002357A"/>
    <w:rsid w:val="00023DBB"/>
    <w:rsid w:val="00024DA1"/>
    <w:rsid w:val="00025A9C"/>
    <w:rsid w:val="00025F72"/>
    <w:rsid w:val="00026E39"/>
    <w:rsid w:val="00027613"/>
    <w:rsid w:val="00032D2E"/>
    <w:rsid w:val="0003443C"/>
    <w:rsid w:val="0003565A"/>
    <w:rsid w:val="000371F0"/>
    <w:rsid w:val="00040FED"/>
    <w:rsid w:val="0004309F"/>
    <w:rsid w:val="00047C69"/>
    <w:rsid w:val="0005091B"/>
    <w:rsid w:val="00050ADD"/>
    <w:rsid w:val="0005193C"/>
    <w:rsid w:val="00051A97"/>
    <w:rsid w:val="000535A1"/>
    <w:rsid w:val="00053719"/>
    <w:rsid w:val="00056069"/>
    <w:rsid w:val="00060329"/>
    <w:rsid w:val="00061014"/>
    <w:rsid w:val="00062A5C"/>
    <w:rsid w:val="00062B8C"/>
    <w:rsid w:val="00063212"/>
    <w:rsid w:val="000661E4"/>
    <w:rsid w:val="00070C4A"/>
    <w:rsid w:val="00070DE5"/>
    <w:rsid w:val="00071D6D"/>
    <w:rsid w:val="0007211C"/>
    <w:rsid w:val="00074248"/>
    <w:rsid w:val="000773BB"/>
    <w:rsid w:val="000805B3"/>
    <w:rsid w:val="00084A7A"/>
    <w:rsid w:val="00084F09"/>
    <w:rsid w:val="00086BAC"/>
    <w:rsid w:val="00086BF0"/>
    <w:rsid w:val="0009292A"/>
    <w:rsid w:val="00093E3D"/>
    <w:rsid w:val="00094222"/>
    <w:rsid w:val="000947E5"/>
    <w:rsid w:val="000957B2"/>
    <w:rsid w:val="00095D64"/>
    <w:rsid w:val="00097077"/>
    <w:rsid w:val="000973C7"/>
    <w:rsid w:val="000A0078"/>
    <w:rsid w:val="000A0242"/>
    <w:rsid w:val="000A4734"/>
    <w:rsid w:val="000A5BE5"/>
    <w:rsid w:val="000A65C4"/>
    <w:rsid w:val="000A7314"/>
    <w:rsid w:val="000B20FC"/>
    <w:rsid w:val="000B2C2A"/>
    <w:rsid w:val="000B3A09"/>
    <w:rsid w:val="000B4908"/>
    <w:rsid w:val="000B52C2"/>
    <w:rsid w:val="000B74C0"/>
    <w:rsid w:val="000C4A47"/>
    <w:rsid w:val="000C4B1A"/>
    <w:rsid w:val="000C540D"/>
    <w:rsid w:val="000C65C7"/>
    <w:rsid w:val="000C7327"/>
    <w:rsid w:val="000D0F39"/>
    <w:rsid w:val="000D1624"/>
    <w:rsid w:val="000D1CAB"/>
    <w:rsid w:val="000D63AD"/>
    <w:rsid w:val="000E08F9"/>
    <w:rsid w:val="000E12A2"/>
    <w:rsid w:val="000E2593"/>
    <w:rsid w:val="000E3F66"/>
    <w:rsid w:val="000E483E"/>
    <w:rsid w:val="000E5CFE"/>
    <w:rsid w:val="000F20CE"/>
    <w:rsid w:val="000F2D01"/>
    <w:rsid w:val="000F3320"/>
    <w:rsid w:val="000F58BF"/>
    <w:rsid w:val="000F7603"/>
    <w:rsid w:val="00102AA7"/>
    <w:rsid w:val="00103615"/>
    <w:rsid w:val="001039BE"/>
    <w:rsid w:val="00104E26"/>
    <w:rsid w:val="00106335"/>
    <w:rsid w:val="00106541"/>
    <w:rsid w:val="00106910"/>
    <w:rsid w:val="0011018E"/>
    <w:rsid w:val="001101DF"/>
    <w:rsid w:val="00110CF7"/>
    <w:rsid w:val="0011302E"/>
    <w:rsid w:val="0011373B"/>
    <w:rsid w:val="00113D0D"/>
    <w:rsid w:val="00114F11"/>
    <w:rsid w:val="00116ED2"/>
    <w:rsid w:val="00120FF9"/>
    <w:rsid w:val="00121AF1"/>
    <w:rsid w:val="00123458"/>
    <w:rsid w:val="0012483E"/>
    <w:rsid w:val="00124F40"/>
    <w:rsid w:val="00127815"/>
    <w:rsid w:val="001310B0"/>
    <w:rsid w:val="00135B92"/>
    <w:rsid w:val="001363AB"/>
    <w:rsid w:val="0013784F"/>
    <w:rsid w:val="001379F5"/>
    <w:rsid w:val="001404BD"/>
    <w:rsid w:val="00141179"/>
    <w:rsid w:val="00144541"/>
    <w:rsid w:val="00144EAB"/>
    <w:rsid w:val="00145E20"/>
    <w:rsid w:val="00153018"/>
    <w:rsid w:val="00153DCA"/>
    <w:rsid w:val="00153EFB"/>
    <w:rsid w:val="00154404"/>
    <w:rsid w:val="00155F45"/>
    <w:rsid w:val="00156C0A"/>
    <w:rsid w:val="00160386"/>
    <w:rsid w:val="00160CBA"/>
    <w:rsid w:val="00161BBF"/>
    <w:rsid w:val="001634B6"/>
    <w:rsid w:val="0016356D"/>
    <w:rsid w:val="00171215"/>
    <w:rsid w:val="0017144E"/>
    <w:rsid w:val="00172E78"/>
    <w:rsid w:val="00173F11"/>
    <w:rsid w:val="00174C01"/>
    <w:rsid w:val="00175A41"/>
    <w:rsid w:val="0017609C"/>
    <w:rsid w:val="00176454"/>
    <w:rsid w:val="001774CB"/>
    <w:rsid w:val="00180017"/>
    <w:rsid w:val="0018262A"/>
    <w:rsid w:val="0018337B"/>
    <w:rsid w:val="001844A0"/>
    <w:rsid w:val="0018693F"/>
    <w:rsid w:val="0018792E"/>
    <w:rsid w:val="00190A9E"/>
    <w:rsid w:val="00191A24"/>
    <w:rsid w:val="00191CCB"/>
    <w:rsid w:val="0019336B"/>
    <w:rsid w:val="001944B5"/>
    <w:rsid w:val="00195DB2"/>
    <w:rsid w:val="00196B06"/>
    <w:rsid w:val="001977EB"/>
    <w:rsid w:val="00197FEF"/>
    <w:rsid w:val="001A0995"/>
    <w:rsid w:val="001A1243"/>
    <w:rsid w:val="001A1ADA"/>
    <w:rsid w:val="001A28D9"/>
    <w:rsid w:val="001A2A2A"/>
    <w:rsid w:val="001A36A1"/>
    <w:rsid w:val="001A3B16"/>
    <w:rsid w:val="001A3F5D"/>
    <w:rsid w:val="001A4CAD"/>
    <w:rsid w:val="001A5257"/>
    <w:rsid w:val="001A5D17"/>
    <w:rsid w:val="001A61DA"/>
    <w:rsid w:val="001A6AA4"/>
    <w:rsid w:val="001A6BC9"/>
    <w:rsid w:val="001A75E6"/>
    <w:rsid w:val="001A7E05"/>
    <w:rsid w:val="001A7F28"/>
    <w:rsid w:val="001B2A8F"/>
    <w:rsid w:val="001B2B5C"/>
    <w:rsid w:val="001B3B1E"/>
    <w:rsid w:val="001B4349"/>
    <w:rsid w:val="001B6AAD"/>
    <w:rsid w:val="001C006B"/>
    <w:rsid w:val="001C00EF"/>
    <w:rsid w:val="001C0AB5"/>
    <w:rsid w:val="001C1670"/>
    <w:rsid w:val="001C1F3C"/>
    <w:rsid w:val="001C3D2E"/>
    <w:rsid w:val="001C4850"/>
    <w:rsid w:val="001C6C45"/>
    <w:rsid w:val="001C7FA8"/>
    <w:rsid w:val="001D09CF"/>
    <w:rsid w:val="001D0AE0"/>
    <w:rsid w:val="001D1087"/>
    <w:rsid w:val="001D2DC9"/>
    <w:rsid w:val="001D4329"/>
    <w:rsid w:val="001D4B98"/>
    <w:rsid w:val="001D58A6"/>
    <w:rsid w:val="001D5B33"/>
    <w:rsid w:val="001D755C"/>
    <w:rsid w:val="001E0CD4"/>
    <w:rsid w:val="001E2D52"/>
    <w:rsid w:val="001E4B73"/>
    <w:rsid w:val="001E538E"/>
    <w:rsid w:val="001E7BD1"/>
    <w:rsid w:val="001F06A0"/>
    <w:rsid w:val="001F1FF8"/>
    <w:rsid w:val="001F2FE7"/>
    <w:rsid w:val="001F46E5"/>
    <w:rsid w:val="001F4955"/>
    <w:rsid w:val="001F509A"/>
    <w:rsid w:val="001F65D6"/>
    <w:rsid w:val="0020182C"/>
    <w:rsid w:val="00201F73"/>
    <w:rsid w:val="00203908"/>
    <w:rsid w:val="0020435F"/>
    <w:rsid w:val="002048A6"/>
    <w:rsid w:val="00204CCF"/>
    <w:rsid w:val="00210A00"/>
    <w:rsid w:val="0021235B"/>
    <w:rsid w:val="002124AA"/>
    <w:rsid w:val="00213383"/>
    <w:rsid w:val="00215EB5"/>
    <w:rsid w:val="0022160C"/>
    <w:rsid w:val="002225E4"/>
    <w:rsid w:val="00222A40"/>
    <w:rsid w:val="00222DD4"/>
    <w:rsid w:val="0022368F"/>
    <w:rsid w:val="00223D31"/>
    <w:rsid w:val="00223F18"/>
    <w:rsid w:val="00223FF7"/>
    <w:rsid w:val="0022552E"/>
    <w:rsid w:val="00225E98"/>
    <w:rsid w:val="00230CF1"/>
    <w:rsid w:val="00232763"/>
    <w:rsid w:val="00233606"/>
    <w:rsid w:val="00233DEA"/>
    <w:rsid w:val="00234578"/>
    <w:rsid w:val="0023525D"/>
    <w:rsid w:val="00240DEB"/>
    <w:rsid w:val="00242E59"/>
    <w:rsid w:val="00243178"/>
    <w:rsid w:val="00243F4E"/>
    <w:rsid w:val="00245D55"/>
    <w:rsid w:val="00246AE9"/>
    <w:rsid w:val="00246AF5"/>
    <w:rsid w:val="00247487"/>
    <w:rsid w:val="00247DD4"/>
    <w:rsid w:val="00250859"/>
    <w:rsid w:val="00251F20"/>
    <w:rsid w:val="002529C5"/>
    <w:rsid w:val="0025370E"/>
    <w:rsid w:val="002553D1"/>
    <w:rsid w:val="0025566C"/>
    <w:rsid w:val="00255A13"/>
    <w:rsid w:val="002575AA"/>
    <w:rsid w:val="00260541"/>
    <w:rsid w:val="002611A1"/>
    <w:rsid w:val="0026153A"/>
    <w:rsid w:val="0026198F"/>
    <w:rsid w:val="00261DE6"/>
    <w:rsid w:val="002620C6"/>
    <w:rsid w:val="00262AEC"/>
    <w:rsid w:val="00265515"/>
    <w:rsid w:val="00267495"/>
    <w:rsid w:val="00270520"/>
    <w:rsid w:val="00272530"/>
    <w:rsid w:val="00273716"/>
    <w:rsid w:val="00275ACA"/>
    <w:rsid w:val="00276A80"/>
    <w:rsid w:val="002771B9"/>
    <w:rsid w:val="002812E1"/>
    <w:rsid w:val="00281A0F"/>
    <w:rsid w:val="002829FC"/>
    <w:rsid w:val="002833AD"/>
    <w:rsid w:val="002870C3"/>
    <w:rsid w:val="002918A7"/>
    <w:rsid w:val="00291CFA"/>
    <w:rsid w:val="00292B0D"/>
    <w:rsid w:val="00293F58"/>
    <w:rsid w:val="0029596E"/>
    <w:rsid w:val="00295A07"/>
    <w:rsid w:val="0029605B"/>
    <w:rsid w:val="0029698D"/>
    <w:rsid w:val="00296E76"/>
    <w:rsid w:val="00297ECA"/>
    <w:rsid w:val="002A1898"/>
    <w:rsid w:val="002A26B4"/>
    <w:rsid w:val="002A26CF"/>
    <w:rsid w:val="002A2ACB"/>
    <w:rsid w:val="002A54FF"/>
    <w:rsid w:val="002A7311"/>
    <w:rsid w:val="002A7E84"/>
    <w:rsid w:val="002B0793"/>
    <w:rsid w:val="002B0BBF"/>
    <w:rsid w:val="002B3486"/>
    <w:rsid w:val="002B4708"/>
    <w:rsid w:val="002B5DC8"/>
    <w:rsid w:val="002B6C53"/>
    <w:rsid w:val="002B71B2"/>
    <w:rsid w:val="002B7682"/>
    <w:rsid w:val="002C18E8"/>
    <w:rsid w:val="002C310A"/>
    <w:rsid w:val="002C55E2"/>
    <w:rsid w:val="002C59E7"/>
    <w:rsid w:val="002D0591"/>
    <w:rsid w:val="002D0801"/>
    <w:rsid w:val="002D0BDD"/>
    <w:rsid w:val="002D14B9"/>
    <w:rsid w:val="002D2E8C"/>
    <w:rsid w:val="002D2FCE"/>
    <w:rsid w:val="002D3D94"/>
    <w:rsid w:val="002D3FEB"/>
    <w:rsid w:val="002D4A73"/>
    <w:rsid w:val="002D5C66"/>
    <w:rsid w:val="002D61B4"/>
    <w:rsid w:val="002E13F3"/>
    <w:rsid w:val="002E1758"/>
    <w:rsid w:val="002E21E7"/>
    <w:rsid w:val="002E3CF2"/>
    <w:rsid w:val="002E4095"/>
    <w:rsid w:val="002E42A5"/>
    <w:rsid w:val="002E4BE5"/>
    <w:rsid w:val="002E5F07"/>
    <w:rsid w:val="002E6309"/>
    <w:rsid w:val="002E7771"/>
    <w:rsid w:val="002F2928"/>
    <w:rsid w:val="002F3805"/>
    <w:rsid w:val="002F38E9"/>
    <w:rsid w:val="002F3E43"/>
    <w:rsid w:val="002F7563"/>
    <w:rsid w:val="002F7D21"/>
    <w:rsid w:val="00300688"/>
    <w:rsid w:val="00300DCA"/>
    <w:rsid w:val="00302946"/>
    <w:rsid w:val="00303429"/>
    <w:rsid w:val="0030342D"/>
    <w:rsid w:val="003039BA"/>
    <w:rsid w:val="003048C7"/>
    <w:rsid w:val="003050BD"/>
    <w:rsid w:val="003057C7"/>
    <w:rsid w:val="00305925"/>
    <w:rsid w:val="00307184"/>
    <w:rsid w:val="00307362"/>
    <w:rsid w:val="003076EA"/>
    <w:rsid w:val="003100CB"/>
    <w:rsid w:val="00312C82"/>
    <w:rsid w:val="00313538"/>
    <w:rsid w:val="00313814"/>
    <w:rsid w:val="003164FF"/>
    <w:rsid w:val="00321819"/>
    <w:rsid w:val="00322B1C"/>
    <w:rsid w:val="003251FA"/>
    <w:rsid w:val="00326ADA"/>
    <w:rsid w:val="00327F1E"/>
    <w:rsid w:val="0033046D"/>
    <w:rsid w:val="00332DAF"/>
    <w:rsid w:val="00333724"/>
    <w:rsid w:val="003337A3"/>
    <w:rsid w:val="00335119"/>
    <w:rsid w:val="00335EBD"/>
    <w:rsid w:val="00336A80"/>
    <w:rsid w:val="00337F32"/>
    <w:rsid w:val="003423F5"/>
    <w:rsid w:val="003431F8"/>
    <w:rsid w:val="00343C67"/>
    <w:rsid w:val="0034476C"/>
    <w:rsid w:val="00344C7E"/>
    <w:rsid w:val="00344DFA"/>
    <w:rsid w:val="0034515D"/>
    <w:rsid w:val="00345323"/>
    <w:rsid w:val="00345B47"/>
    <w:rsid w:val="0034602E"/>
    <w:rsid w:val="00346D6C"/>
    <w:rsid w:val="00347A12"/>
    <w:rsid w:val="00350553"/>
    <w:rsid w:val="0035281F"/>
    <w:rsid w:val="0035337A"/>
    <w:rsid w:val="0035352B"/>
    <w:rsid w:val="00353EA1"/>
    <w:rsid w:val="003612A3"/>
    <w:rsid w:val="00361518"/>
    <w:rsid w:val="003616D3"/>
    <w:rsid w:val="00361C3E"/>
    <w:rsid w:val="00364D8E"/>
    <w:rsid w:val="00364DA3"/>
    <w:rsid w:val="00365511"/>
    <w:rsid w:val="00365AD6"/>
    <w:rsid w:val="003663BC"/>
    <w:rsid w:val="00367B3B"/>
    <w:rsid w:val="003700C7"/>
    <w:rsid w:val="00370281"/>
    <w:rsid w:val="003725B1"/>
    <w:rsid w:val="00373266"/>
    <w:rsid w:val="003737DF"/>
    <w:rsid w:val="00373C5A"/>
    <w:rsid w:val="003761F2"/>
    <w:rsid w:val="00376E85"/>
    <w:rsid w:val="00381617"/>
    <w:rsid w:val="00381636"/>
    <w:rsid w:val="0038221A"/>
    <w:rsid w:val="00382468"/>
    <w:rsid w:val="00383BAF"/>
    <w:rsid w:val="003844BE"/>
    <w:rsid w:val="00384B49"/>
    <w:rsid w:val="003918DD"/>
    <w:rsid w:val="00392FF2"/>
    <w:rsid w:val="003946E0"/>
    <w:rsid w:val="0039477A"/>
    <w:rsid w:val="003957AC"/>
    <w:rsid w:val="00396072"/>
    <w:rsid w:val="003960EE"/>
    <w:rsid w:val="003A0BF4"/>
    <w:rsid w:val="003A0E6F"/>
    <w:rsid w:val="003A15C1"/>
    <w:rsid w:val="003A2645"/>
    <w:rsid w:val="003A2949"/>
    <w:rsid w:val="003A2E6C"/>
    <w:rsid w:val="003A344E"/>
    <w:rsid w:val="003A3526"/>
    <w:rsid w:val="003A4882"/>
    <w:rsid w:val="003A5235"/>
    <w:rsid w:val="003A56FA"/>
    <w:rsid w:val="003A69C5"/>
    <w:rsid w:val="003A6BF7"/>
    <w:rsid w:val="003B153D"/>
    <w:rsid w:val="003B3F3C"/>
    <w:rsid w:val="003B5D01"/>
    <w:rsid w:val="003B66C8"/>
    <w:rsid w:val="003B76D4"/>
    <w:rsid w:val="003B7EFE"/>
    <w:rsid w:val="003C1351"/>
    <w:rsid w:val="003C15F6"/>
    <w:rsid w:val="003C3F7B"/>
    <w:rsid w:val="003C4EA5"/>
    <w:rsid w:val="003C4EBF"/>
    <w:rsid w:val="003C5732"/>
    <w:rsid w:val="003C5DC1"/>
    <w:rsid w:val="003C79D4"/>
    <w:rsid w:val="003C7D42"/>
    <w:rsid w:val="003C7FC5"/>
    <w:rsid w:val="003D2203"/>
    <w:rsid w:val="003D29AB"/>
    <w:rsid w:val="003D2AFC"/>
    <w:rsid w:val="003D3119"/>
    <w:rsid w:val="003D369F"/>
    <w:rsid w:val="003D3D81"/>
    <w:rsid w:val="003D4154"/>
    <w:rsid w:val="003D45B7"/>
    <w:rsid w:val="003D482D"/>
    <w:rsid w:val="003D49DF"/>
    <w:rsid w:val="003D5BC8"/>
    <w:rsid w:val="003D638F"/>
    <w:rsid w:val="003D7119"/>
    <w:rsid w:val="003D7FF8"/>
    <w:rsid w:val="003E4B46"/>
    <w:rsid w:val="003E608B"/>
    <w:rsid w:val="003E6113"/>
    <w:rsid w:val="003E704A"/>
    <w:rsid w:val="003F0001"/>
    <w:rsid w:val="003F0EB7"/>
    <w:rsid w:val="003F2B25"/>
    <w:rsid w:val="003F3030"/>
    <w:rsid w:val="003F41C7"/>
    <w:rsid w:val="003F547D"/>
    <w:rsid w:val="003F5619"/>
    <w:rsid w:val="003F6414"/>
    <w:rsid w:val="003F762B"/>
    <w:rsid w:val="003F7F96"/>
    <w:rsid w:val="00400C0E"/>
    <w:rsid w:val="00400D5D"/>
    <w:rsid w:val="00402E0F"/>
    <w:rsid w:val="0040358C"/>
    <w:rsid w:val="004040B7"/>
    <w:rsid w:val="00404209"/>
    <w:rsid w:val="00404D33"/>
    <w:rsid w:val="004055E0"/>
    <w:rsid w:val="00406038"/>
    <w:rsid w:val="004108C8"/>
    <w:rsid w:val="00411574"/>
    <w:rsid w:val="00411A81"/>
    <w:rsid w:val="00411ECA"/>
    <w:rsid w:val="00412BEE"/>
    <w:rsid w:val="0041314F"/>
    <w:rsid w:val="00415F21"/>
    <w:rsid w:val="0042267B"/>
    <w:rsid w:val="00424CBD"/>
    <w:rsid w:val="0042533E"/>
    <w:rsid w:val="004253C9"/>
    <w:rsid w:val="004257D2"/>
    <w:rsid w:val="004269A0"/>
    <w:rsid w:val="0042754A"/>
    <w:rsid w:val="0042759F"/>
    <w:rsid w:val="00430103"/>
    <w:rsid w:val="00431A15"/>
    <w:rsid w:val="0043380D"/>
    <w:rsid w:val="0043688C"/>
    <w:rsid w:val="00436899"/>
    <w:rsid w:val="00436D50"/>
    <w:rsid w:val="00443CE8"/>
    <w:rsid w:val="00443FE2"/>
    <w:rsid w:val="004442EA"/>
    <w:rsid w:val="004470E2"/>
    <w:rsid w:val="004477ED"/>
    <w:rsid w:val="004517D7"/>
    <w:rsid w:val="00451DC2"/>
    <w:rsid w:val="00452EAF"/>
    <w:rsid w:val="00453B23"/>
    <w:rsid w:val="00457D47"/>
    <w:rsid w:val="00457D62"/>
    <w:rsid w:val="00461A10"/>
    <w:rsid w:val="00463764"/>
    <w:rsid w:val="0046417E"/>
    <w:rsid w:val="00467923"/>
    <w:rsid w:val="00467B13"/>
    <w:rsid w:val="00467D7D"/>
    <w:rsid w:val="0047205E"/>
    <w:rsid w:val="004722FE"/>
    <w:rsid w:val="00472528"/>
    <w:rsid w:val="00473F31"/>
    <w:rsid w:val="00476AC9"/>
    <w:rsid w:val="00476CCC"/>
    <w:rsid w:val="0047787F"/>
    <w:rsid w:val="00477B08"/>
    <w:rsid w:val="00480E73"/>
    <w:rsid w:val="004816DA"/>
    <w:rsid w:val="00481A84"/>
    <w:rsid w:val="00481C70"/>
    <w:rsid w:val="004837FA"/>
    <w:rsid w:val="00483F68"/>
    <w:rsid w:val="0048570B"/>
    <w:rsid w:val="00485906"/>
    <w:rsid w:val="0048685E"/>
    <w:rsid w:val="00492253"/>
    <w:rsid w:val="00492998"/>
    <w:rsid w:val="00495412"/>
    <w:rsid w:val="0049544F"/>
    <w:rsid w:val="00495707"/>
    <w:rsid w:val="00496B39"/>
    <w:rsid w:val="004A0277"/>
    <w:rsid w:val="004A036B"/>
    <w:rsid w:val="004A041C"/>
    <w:rsid w:val="004A106A"/>
    <w:rsid w:val="004A2582"/>
    <w:rsid w:val="004A284E"/>
    <w:rsid w:val="004A2CA7"/>
    <w:rsid w:val="004A3CE3"/>
    <w:rsid w:val="004A4A10"/>
    <w:rsid w:val="004A4C02"/>
    <w:rsid w:val="004A6151"/>
    <w:rsid w:val="004A7F10"/>
    <w:rsid w:val="004B2CC7"/>
    <w:rsid w:val="004B4143"/>
    <w:rsid w:val="004B4A7E"/>
    <w:rsid w:val="004B4B8B"/>
    <w:rsid w:val="004B4C2F"/>
    <w:rsid w:val="004B6AD9"/>
    <w:rsid w:val="004C03D0"/>
    <w:rsid w:val="004C15CD"/>
    <w:rsid w:val="004C26AB"/>
    <w:rsid w:val="004C338F"/>
    <w:rsid w:val="004C36C7"/>
    <w:rsid w:val="004C7AB2"/>
    <w:rsid w:val="004D092F"/>
    <w:rsid w:val="004D0930"/>
    <w:rsid w:val="004D0BCD"/>
    <w:rsid w:val="004D15B4"/>
    <w:rsid w:val="004D3554"/>
    <w:rsid w:val="004D50F1"/>
    <w:rsid w:val="004D62B8"/>
    <w:rsid w:val="004D79B0"/>
    <w:rsid w:val="004E03F0"/>
    <w:rsid w:val="004E0632"/>
    <w:rsid w:val="004E0CC6"/>
    <w:rsid w:val="004E2784"/>
    <w:rsid w:val="004E37C4"/>
    <w:rsid w:val="004E47E0"/>
    <w:rsid w:val="004E47EB"/>
    <w:rsid w:val="004E5F04"/>
    <w:rsid w:val="004F0747"/>
    <w:rsid w:val="004F20FA"/>
    <w:rsid w:val="004F2ADD"/>
    <w:rsid w:val="004F2B65"/>
    <w:rsid w:val="004F2D8D"/>
    <w:rsid w:val="004F32ED"/>
    <w:rsid w:val="004F50F3"/>
    <w:rsid w:val="004F53A7"/>
    <w:rsid w:val="004F5A03"/>
    <w:rsid w:val="004F6331"/>
    <w:rsid w:val="004F7221"/>
    <w:rsid w:val="004F7A63"/>
    <w:rsid w:val="004F7DB7"/>
    <w:rsid w:val="00500111"/>
    <w:rsid w:val="005018C2"/>
    <w:rsid w:val="00502904"/>
    <w:rsid w:val="00503381"/>
    <w:rsid w:val="00503449"/>
    <w:rsid w:val="00503FD3"/>
    <w:rsid w:val="005050B4"/>
    <w:rsid w:val="00505142"/>
    <w:rsid w:val="00505CCB"/>
    <w:rsid w:val="00506082"/>
    <w:rsid w:val="005065FD"/>
    <w:rsid w:val="00507637"/>
    <w:rsid w:val="00510611"/>
    <w:rsid w:val="00510852"/>
    <w:rsid w:val="00511AE2"/>
    <w:rsid w:val="00512012"/>
    <w:rsid w:val="00512C83"/>
    <w:rsid w:val="00513568"/>
    <w:rsid w:val="005141E4"/>
    <w:rsid w:val="00514698"/>
    <w:rsid w:val="00515779"/>
    <w:rsid w:val="00515AAB"/>
    <w:rsid w:val="0051778D"/>
    <w:rsid w:val="005178DD"/>
    <w:rsid w:val="00523846"/>
    <w:rsid w:val="005266F4"/>
    <w:rsid w:val="00526EE1"/>
    <w:rsid w:val="00527EE3"/>
    <w:rsid w:val="005302E9"/>
    <w:rsid w:val="00530EE8"/>
    <w:rsid w:val="00533332"/>
    <w:rsid w:val="0053363F"/>
    <w:rsid w:val="00534ACC"/>
    <w:rsid w:val="00535877"/>
    <w:rsid w:val="0053707D"/>
    <w:rsid w:val="00537AC8"/>
    <w:rsid w:val="00540612"/>
    <w:rsid w:val="00541DF9"/>
    <w:rsid w:val="00541E21"/>
    <w:rsid w:val="00542896"/>
    <w:rsid w:val="005451F7"/>
    <w:rsid w:val="00545619"/>
    <w:rsid w:val="005459E9"/>
    <w:rsid w:val="00545DAA"/>
    <w:rsid w:val="0054772F"/>
    <w:rsid w:val="00547BBE"/>
    <w:rsid w:val="00550445"/>
    <w:rsid w:val="00550B60"/>
    <w:rsid w:val="005528D6"/>
    <w:rsid w:val="0055624F"/>
    <w:rsid w:val="005617B0"/>
    <w:rsid w:val="00561824"/>
    <w:rsid w:val="00562826"/>
    <w:rsid w:val="0056482A"/>
    <w:rsid w:val="00565AD9"/>
    <w:rsid w:val="005675D8"/>
    <w:rsid w:val="00570328"/>
    <w:rsid w:val="00570373"/>
    <w:rsid w:val="005710EB"/>
    <w:rsid w:val="00571B4E"/>
    <w:rsid w:val="005737DF"/>
    <w:rsid w:val="005755DB"/>
    <w:rsid w:val="00581E65"/>
    <w:rsid w:val="00581F5D"/>
    <w:rsid w:val="00582907"/>
    <w:rsid w:val="00582C44"/>
    <w:rsid w:val="00582F75"/>
    <w:rsid w:val="0058338D"/>
    <w:rsid w:val="00583756"/>
    <w:rsid w:val="0058389F"/>
    <w:rsid w:val="0058412C"/>
    <w:rsid w:val="005842F9"/>
    <w:rsid w:val="00584B86"/>
    <w:rsid w:val="00584C0F"/>
    <w:rsid w:val="00586DB7"/>
    <w:rsid w:val="005909A2"/>
    <w:rsid w:val="00591118"/>
    <w:rsid w:val="005911D1"/>
    <w:rsid w:val="00592D9A"/>
    <w:rsid w:val="005939FA"/>
    <w:rsid w:val="00593FE7"/>
    <w:rsid w:val="005959A6"/>
    <w:rsid w:val="005978B0"/>
    <w:rsid w:val="005979AE"/>
    <w:rsid w:val="005A1A6C"/>
    <w:rsid w:val="005A2263"/>
    <w:rsid w:val="005A29EC"/>
    <w:rsid w:val="005A349F"/>
    <w:rsid w:val="005A3B07"/>
    <w:rsid w:val="005A5FCF"/>
    <w:rsid w:val="005A71B9"/>
    <w:rsid w:val="005A721A"/>
    <w:rsid w:val="005B0541"/>
    <w:rsid w:val="005B0768"/>
    <w:rsid w:val="005B14AB"/>
    <w:rsid w:val="005B2E7B"/>
    <w:rsid w:val="005B32BE"/>
    <w:rsid w:val="005B3FD4"/>
    <w:rsid w:val="005B4830"/>
    <w:rsid w:val="005B5780"/>
    <w:rsid w:val="005B6277"/>
    <w:rsid w:val="005B65F8"/>
    <w:rsid w:val="005B7FD2"/>
    <w:rsid w:val="005C0166"/>
    <w:rsid w:val="005C03D1"/>
    <w:rsid w:val="005C0CA4"/>
    <w:rsid w:val="005C14D4"/>
    <w:rsid w:val="005C155A"/>
    <w:rsid w:val="005C2676"/>
    <w:rsid w:val="005C2B5E"/>
    <w:rsid w:val="005C32C8"/>
    <w:rsid w:val="005C342A"/>
    <w:rsid w:val="005C5B2E"/>
    <w:rsid w:val="005C7F49"/>
    <w:rsid w:val="005D1055"/>
    <w:rsid w:val="005D1236"/>
    <w:rsid w:val="005D56F5"/>
    <w:rsid w:val="005D6053"/>
    <w:rsid w:val="005D7825"/>
    <w:rsid w:val="005E0B56"/>
    <w:rsid w:val="005E2803"/>
    <w:rsid w:val="005E3CA2"/>
    <w:rsid w:val="005E423A"/>
    <w:rsid w:val="005E4590"/>
    <w:rsid w:val="005E5478"/>
    <w:rsid w:val="005E701E"/>
    <w:rsid w:val="005E7EAA"/>
    <w:rsid w:val="005F1016"/>
    <w:rsid w:val="005F1C62"/>
    <w:rsid w:val="005F1F26"/>
    <w:rsid w:val="005F3B3F"/>
    <w:rsid w:val="005F3B4E"/>
    <w:rsid w:val="005F47AE"/>
    <w:rsid w:val="005F4A68"/>
    <w:rsid w:val="005F4FDF"/>
    <w:rsid w:val="005F5AAD"/>
    <w:rsid w:val="005F5D3E"/>
    <w:rsid w:val="005F7351"/>
    <w:rsid w:val="00600E80"/>
    <w:rsid w:val="0060283A"/>
    <w:rsid w:val="006041DD"/>
    <w:rsid w:val="006048FE"/>
    <w:rsid w:val="00604940"/>
    <w:rsid w:val="006058AE"/>
    <w:rsid w:val="00605BDD"/>
    <w:rsid w:val="00607F53"/>
    <w:rsid w:val="0061220B"/>
    <w:rsid w:val="00612674"/>
    <w:rsid w:val="0061475F"/>
    <w:rsid w:val="00616542"/>
    <w:rsid w:val="00616C34"/>
    <w:rsid w:val="006173BC"/>
    <w:rsid w:val="006179AF"/>
    <w:rsid w:val="00617BE1"/>
    <w:rsid w:val="00621049"/>
    <w:rsid w:val="0062274A"/>
    <w:rsid w:val="006227CA"/>
    <w:rsid w:val="00625064"/>
    <w:rsid w:val="00625682"/>
    <w:rsid w:val="006270E6"/>
    <w:rsid w:val="00627716"/>
    <w:rsid w:val="00627C10"/>
    <w:rsid w:val="0063316A"/>
    <w:rsid w:val="00635714"/>
    <w:rsid w:val="006359BF"/>
    <w:rsid w:val="00641329"/>
    <w:rsid w:val="006414C3"/>
    <w:rsid w:val="00644F59"/>
    <w:rsid w:val="00645546"/>
    <w:rsid w:val="00645589"/>
    <w:rsid w:val="00645A7A"/>
    <w:rsid w:val="00645DC2"/>
    <w:rsid w:val="00646613"/>
    <w:rsid w:val="00647168"/>
    <w:rsid w:val="00647616"/>
    <w:rsid w:val="0064799C"/>
    <w:rsid w:val="006509C9"/>
    <w:rsid w:val="00651F25"/>
    <w:rsid w:val="00653F81"/>
    <w:rsid w:val="00655259"/>
    <w:rsid w:val="0065526D"/>
    <w:rsid w:val="0065708D"/>
    <w:rsid w:val="006574C9"/>
    <w:rsid w:val="006627FC"/>
    <w:rsid w:val="006628B4"/>
    <w:rsid w:val="00662C81"/>
    <w:rsid w:val="00663771"/>
    <w:rsid w:val="00665C90"/>
    <w:rsid w:val="00666C66"/>
    <w:rsid w:val="00666EAD"/>
    <w:rsid w:val="006672E3"/>
    <w:rsid w:val="00667DBC"/>
    <w:rsid w:val="0067045C"/>
    <w:rsid w:val="00670DDB"/>
    <w:rsid w:val="0067123B"/>
    <w:rsid w:val="00673CDA"/>
    <w:rsid w:val="00673DFC"/>
    <w:rsid w:val="00673E10"/>
    <w:rsid w:val="00675472"/>
    <w:rsid w:val="00675B32"/>
    <w:rsid w:val="0067639F"/>
    <w:rsid w:val="006772E2"/>
    <w:rsid w:val="00677E49"/>
    <w:rsid w:val="0068000C"/>
    <w:rsid w:val="00681FD3"/>
    <w:rsid w:val="00684034"/>
    <w:rsid w:val="00684707"/>
    <w:rsid w:val="00684F37"/>
    <w:rsid w:val="006861D8"/>
    <w:rsid w:val="006863F4"/>
    <w:rsid w:val="00686C52"/>
    <w:rsid w:val="006907A5"/>
    <w:rsid w:val="00690EDA"/>
    <w:rsid w:val="006917A0"/>
    <w:rsid w:val="0069217B"/>
    <w:rsid w:val="006940AB"/>
    <w:rsid w:val="00694784"/>
    <w:rsid w:val="00695204"/>
    <w:rsid w:val="006957BF"/>
    <w:rsid w:val="00696BEC"/>
    <w:rsid w:val="00696FBB"/>
    <w:rsid w:val="0069790D"/>
    <w:rsid w:val="006A0E4C"/>
    <w:rsid w:val="006A39E0"/>
    <w:rsid w:val="006B0BBA"/>
    <w:rsid w:val="006B0FF5"/>
    <w:rsid w:val="006B1492"/>
    <w:rsid w:val="006B2103"/>
    <w:rsid w:val="006B299E"/>
    <w:rsid w:val="006B37EA"/>
    <w:rsid w:val="006B3E5C"/>
    <w:rsid w:val="006B60B9"/>
    <w:rsid w:val="006B75CE"/>
    <w:rsid w:val="006B7CF9"/>
    <w:rsid w:val="006C0154"/>
    <w:rsid w:val="006C2775"/>
    <w:rsid w:val="006C33F2"/>
    <w:rsid w:val="006C3E4F"/>
    <w:rsid w:val="006C5BC2"/>
    <w:rsid w:val="006C7142"/>
    <w:rsid w:val="006D23A1"/>
    <w:rsid w:val="006D31A4"/>
    <w:rsid w:val="006D39A7"/>
    <w:rsid w:val="006D3F8B"/>
    <w:rsid w:val="006D578F"/>
    <w:rsid w:val="006D755F"/>
    <w:rsid w:val="006D788A"/>
    <w:rsid w:val="006E0C38"/>
    <w:rsid w:val="006E0E71"/>
    <w:rsid w:val="006E2583"/>
    <w:rsid w:val="006E3DA4"/>
    <w:rsid w:val="006E4DBA"/>
    <w:rsid w:val="006E75A9"/>
    <w:rsid w:val="006F1BA0"/>
    <w:rsid w:val="006F2ED3"/>
    <w:rsid w:val="006F54D4"/>
    <w:rsid w:val="006F57C5"/>
    <w:rsid w:val="0070073C"/>
    <w:rsid w:val="007012FD"/>
    <w:rsid w:val="00702121"/>
    <w:rsid w:val="00702FE4"/>
    <w:rsid w:val="00703440"/>
    <w:rsid w:val="00703A4D"/>
    <w:rsid w:val="00704FF3"/>
    <w:rsid w:val="00705674"/>
    <w:rsid w:val="00705D2D"/>
    <w:rsid w:val="00706906"/>
    <w:rsid w:val="00707102"/>
    <w:rsid w:val="00707A0B"/>
    <w:rsid w:val="00707D8E"/>
    <w:rsid w:val="007112D4"/>
    <w:rsid w:val="007138BC"/>
    <w:rsid w:val="007142EA"/>
    <w:rsid w:val="0071435B"/>
    <w:rsid w:val="0071477F"/>
    <w:rsid w:val="00717531"/>
    <w:rsid w:val="0072230F"/>
    <w:rsid w:val="00722D9F"/>
    <w:rsid w:val="007259CC"/>
    <w:rsid w:val="00725D64"/>
    <w:rsid w:val="00726AA5"/>
    <w:rsid w:val="0072774A"/>
    <w:rsid w:val="00727AB9"/>
    <w:rsid w:val="0073084E"/>
    <w:rsid w:val="00731631"/>
    <w:rsid w:val="00731A05"/>
    <w:rsid w:val="007330B0"/>
    <w:rsid w:val="00735250"/>
    <w:rsid w:val="00736EFE"/>
    <w:rsid w:val="00737C96"/>
    <w:rsid w:val="00740F99"/>
    <w:rsid w:val="00741C70"/>
    <w:rsid w:val="007420BB"/>
    <w:rsid w:val="00742583"/>
    <w:rsid w:val="00744C94"/>
    <w:rsid w:val="00746715"/>
    <w:rsid w:val="0074708D"/>
    <w:rsid w:val="00747B8A"/>
    <w:rsid w:val="007501D9"/>
    <w:rsid w:val="007523EF"/>
    <w:rsid w:val="00752F82"/>
    <w:rsid w:val="00755830"/>
    <w:rsid w:val="007558C9"/>
    <w:rsid w:val="007559EA"/>
    <w:rsid w:val="00757C4E"/>
    <w:rsid w:val="00757E4A"/>
    <w:rsid w:val="00761147"/>
    <w:rsid w:val="00761698"/>
    <w:rsid w:val="00763985"/>
    <w:rsid w:val="007641E1"/>
    <w:rsid w:val="00764631"/>
    <w:rsid w:val="007659E9"/>
    <w:rsid w:val="00766C20"/>
    <w:rsid w:val="00767B5A"/>
    <w:rsid w:val="00767E06"/>
    <w:rsid w:val="00767EF0"/>
    <w:rsid w:val="00770305"/>
    <w:rsid w:val="00770E3A"/>
    <w:rsid w:val="0077203C"/>
    <w:rsid w:val="007762A2"/>
    <w:rsid w:val="00777DB6"/>
    <w:rsid w:val="00780086"/>
    <w:rsid w:val="00780706"/>
    <w:rsid w:val="0078083D"/>
    <w:rsid w:val="00781A0E"/>
    <w:rsid w:val="007836F1"/>
    <w:rsid w:val="00783B59"/>
    <w:rsid w:val="00784CD6"/>
    <w:rsid w:val="00785161"/>
    <w:rsid w:val="00785E8B"/>
    <w:rsid w:val="007910E0"/>
    <w:rsid w:val="007921CA"/>
    <w:rsid w:val="00792AC0"/>
    <w:rsid w:val="00792F26"/>
    <w:rsid w:val="007943F9"/>
    <w:rsid w:val="00794EEF"/>
    <w:rsid w:val="0079557E"/>
    <w:rsid w:val="00795E58"/>
    <w:rsid w:val="00796346"/>
    <w:rsid w:val="0079670C"/>
    <w:rsid w:val="007A4267"/>
    <w:rsid w:val="007A43F2"/>
    <w:rsid w:val="007A4D83"/>
    <w:rsid w:val="007A6BFE"/>
    <w:rsid w:val="007A6D6E"/>
    <w:rsid w:val="007A72F1"/>
    <w:rsid w:val="007A7F2A"/>
    <w:rsid w:val="007B0D8A"/>
    <w:rsid w:val="007B0E66"/>
    <w:rsid w:val="007B146A"/>
    <w:rsid w:val="007B17C4"/>
    <w:rsid w:val="007B255C"/>
    <w:rsid w:val="007B2FE7"/>
    <w:rsid w:val="007B3F77"/>
    <w:rsid w:val="007B643F"/>
    <w:rsid w:val="007B6B45"/>
    <w:rsid w:val="007B74EC"/>
    <w:rsid w:val="007B77B0"/>
    <w:rsid w:val="007C2094"/>
    <w:rsid w:val="007C3CB7"/>
    <w:rsid w:val="007C4358"/>
    <w:rsid w:val="007C6F98"/>
    <w:rsid w:val="007C7D68"/>
    <w:rsid w:val="007D1F4B"/>
    <w:rsid w:val="007D23EA"/>
    <w:rsid w:val="007D3481"/>
    <w:rsid w:val="007D6F47"/>
    <w:rsid w:val="007E01AD"/>
    <w:rsid w:val="007E0FE4"/>
    <w:rsid w:val="007E2587"/>
    <w:rsid w:val="007E2600"/>
    <w:rsid w:val="007E2FA4"/>
    <w:rsid w:val="007E3053"/>
    <w:rsid w:val="007E36C4"/>
    <w:rsid w:val="007E39F5"/>
    <w:rsid w:val="007E3C36"/>
    <w:rsid w:val="007E4753"/>
    <w:rsid w:val="007E4C96"/>
    <w:rsid w:val="007E520D"/>
    <w:rsid w:val="007E595C"/>
    <w:rsid w:val="007E5BB2"/>
    <w:rsid w:val="007E662B"/>
    <w:rsid w:val="007E752F"/>
    <w:rsid w:val="007E7C7E"/>
    <w:rsid w:val="007F21B8"/>
    <w:rsid w:val="007F2415"/>
    <w:rsid w:val="007F428A"/>
    <w:rsid w:val="007F455F"/>
    <w:rsid w:val="007F4CF8"/>
    <w:rsid w:val="007F50DE"/>
    <w:rsid w:val="007F5E55"/>
    <w:rsid w:val="007F693A"/>
    <w:rsid w:val="007F6EAF"/>
    <w:rsid w:val="007F7C90"/>
    <w:rsid w:val="00800FF0"/>
    <w:rsid w:val="008010D4"/>
    <w:rsid w:val="0080196F"/>
    <w:rsid w:val="008036F5"/>
    <w:rsid w:val="0080378C"/>
    <w:rsid w:val="00803853"/>
    <w:rsid w:val="00805C29"/>
    <w:rsid w:val="00807033"/>
    <w:rsid w:val="00807772"/>
    <w:rsid w:val="00807B7E"/>
    <w:rsid w:val="00811433"/>
    <w:rsid w:val="00811BA4"/>
    <w:rsid w:val="008127B5"/>
    <w:rsid w:val="00814F1A"/>
    <w:rsid w:val="00815C5D"/>
    <w:rsid w:val="00820AFF"/>
    <w:rsid w:val="00821AE0"/>
    <w:rsid w:val="00821BFD"/>
    <w:rsid w:val="00823C54"/>
    <w:rsid w:val="00824724"/>
    <w:rsid w:val="00824779"/>
    <w:rsid w:val="00826243"/>
    <w:rsid w:val="00826480"/>
    <w:rsid w:val="0082693E"/>
    <w:rsid w:val="00832229"/>
    <w:rsid w:val="00832673"/>
    <w:rsid w:val="00834B17"/>
    <w:rsid w:val="00835B96"/>
    <w:rsid w:val="00835C74"/>
    <w:rsid w:val="008360A1"/>
    <w:rsid w:val="00836451"/>
    <w:rsid w:val="00837826"/>
    <w:rsid w:val="0083791C"/>
    <w:rsid w:val="00837FDF"/>
    <w:rsid w:val="008411BC"/>
    <w:rsid w:val="00841D56"/>
    <w:rsid w:val="0084236B"/>
    <w:rsid w:val="0084372B"/>
    <w:rsid w:val="00844729"/>
    <w:rsid w:val="00844A91"/>
    <w:rsid w:val="00845397"/>
    <w:rsid w:val="008460B4"/>
    <w:rsid w:val="00847097"/>
    <w:rsid w:val="0084730D"/>
    <w:rsid w:val="00847AD5"/>
    <w:rsid w:val="00850CE2"/>
    <w:rsid w:val="00851405"/>
    <w:rsid w:val="00851535"/>
    <w:rsid w:val="008517C8"/>
    <w:rsid w:val="00852172"/>
    <w:rsid w:val="00852233"/>
    <w:rsid w:val="00853C83"/>
    <w:rsid w:val="008541A8"/>
    <w:rsid w:val="00854856"/>
    <w:rsid w:val="00854F8A"/>
    <w:rsid w:val="00856C94"/>
    <w:rsid w:val="00856CE2"/>
    <w:rsid w:val="00857B7C"/>
    <w:rsid w:val="00857D8C"/>
    <w:rsid w:val="00857FB5"/>
    <w:rsid w:val="0086153C"/>
    <w:rsid w:val="0086190D"/>
    <w:rsid w:val="00861EC0"/>
    <w:rsid w:val="0086215C"/>
    <w:rsid w:val="00863346"/>
    <w:rsid w:val="00863651"/>
    <w:rsid w:val="00863EE4"/>
    <w:rsid w:val="0086574A"/>
    <w:rsid w:val="00871123"/>
    <w:rsid w:val="00872CB9"/>
    <w:rsid w:val="00872DE7"/>
    <w:rsid w:val="008743E5"/>
    <w:rsid w:val="008743ED"/>
    <w:rsid w:val="00874D72"/>
    <w:rsid w:val="00875EBB"/>
    <w:rsid w:val="0087662F"/>
    <w:rsid w:val="00877BBD"/>
    <w:rsid w:val="00877DBD"/>
    <w:rsid w:val="0088158B"/>
    <w:rsid w:val="00881D52"/>
    <w:rsid w:val="00882C36"/>
    <w:rsid w:val="00883669"/>
    <w:rsid w:val="00890BC5"/>
    <w:rsid w:val="0089111C"/>
    <w:rsid w:val="00891D27"/>
    <w:rsid w:val="00894FCA"/>
    <w:rsid w:val="008970E7"/>
    <w:rsid w:val="00897DBE"/>
    <w:rsid w:val="008A2C1C"/>
    <w:rsid w:val="008A39D6"/>
    <w:rsid w:val="008A39E2"/>
    <w:rsid w:val="008A43C9"/>
    <w:rsid w:val="008B428E"/>
    <w:rsid w:val="008B4C67"/>
    <w:rsid w:val="008C0B56"/>
    <w:rsid w:val="008C0E6B"/>
    <w:rsid w:val="008C110B"/>
    <w:rsid w:val="008C1BF2"/>
    <w:rsid w:val="008C1E8F"/>
    <w:rsid w:val="008C2711"/>
    <w:rsid w:val="008C2B82"/>
    <w:rsid w:val="008C2DD4"/>
    <w:rsid w:val="008C344F"/>
    <w:rsid w:val="008C472C"/>
    <w:rsid w:val="008C610D"/>
    <w:rsid w:val="008C7679"/>
    <w:rsid w:val="008C7AB4"/>
    <w:rsid w:val="008D0B23"/>
    <w:rsid w:val="008D225E"/>
    <w:rsid w:val="008D2342"/>
    <w:rsid w:val="008D35F5"/>
    <w:rsid w:val="008D39F4"/>
    <w:rsid w:val="008D4083"/>
    <w:rsid w:val="008D421B"/>
    <w:rsid w:val="008D7728"/>
    <w:rsid w:val="008E07CA"/>
    <w:rsid w:val="008E1171"/>
    <w:rsid w:val="008E1437"/>
    <w:rsid w:val="008E2CB0"/>
    <w:rsid w:val="008E5B7C"/>
    <w:rsid w:val="008E6DC5"/>
    <w:rsid w:val="008F0DCE"/>
    <w:rsid w:val="008F1188"/>
    <w:rsid w:val="008F2246"/>
    <w:rsid w:val="008F4CED"/>
    <w:rsid w:val="008F4E26"/>
    <w:rsid w:val="008F5986"/>
    <w:rsid w:val="008F7050"/>
    <w:rsid w:val="00900074"/>
    <w:rsid w:val="00900259"/>
    <w:rsid w:val="00900430"/>
    <w:rsid w:val="009016D7"/>
    <w:rsid w:val="00901B9F"/>
    <w:rsid w:val="009020E2"/>
    <w:rsid w:val="009030A6"/>
    <w:rsid w:val="00904D81"/>
    <w:rsid w:val="00906662"/>
    <w:rsid w:val="00906898"/>
    <w:rsid w:val="009103B8"/>
    <w:rsid w:val="00910787"/>
    <w:rsid w:val="00913447"/>
    <w:rsid w:val="0091380B"/>
    <w:rsid w:val="009138E9"/>
    <w:rsid w:val="00917C7D"/>
    <w:rsid w:val="00921869"/>
    <w:rsid w:val="00922266"/>
    <w:rsid w:val="009236AF"/>
    <w:rsid w:val="0092389A"/>
    <w:rsid w:val="00924D36"/>
    <w:rsid w:val="0092661F"/>
    <w:rsid w:val="009314EF"/>
    <w:rsid w:val="009316A1"/>
    <w:rsid w:val="0093197B"/>
    <w:rsid w:val="00935991"/>
    <w:rsid w:val="00936696"/>
    <w:rsid w:val="009402AC"/>
    <w:rsid w:val="00940709"/>
    <w:rsid w:val="0094161B"/>
    <w:rsid w:val="00942632"/>
    <w:rsid w:val="0094673E"/>
    <w:rsid w:val="009467F4"/>
    <w:rsid w:val="0094686F"/>
    <w:rsid w:val="00946B39"/>
    <w:rsid w:val="00947FC3"/>
    <w:rsid w:val="0095110F"/>
    <w:rsid w:val="00952038"/>
    <w:rsid w:val="00953EE3"/>
    <w:rsid w:val="00954F92"/>
    <w:rsid w:val="0095574F"/>
    <w:rsid w:val="00956F5E"/>
    <w:rsid w:val="009576DA"/>
    <w:rsid w:val="00960583"/>
    <w:rsid w:val="009617C6"/>
    <w:rsid w:val="00961B87"/>
    <w:rsid w:val="00962789"/>
    <w:rsid w:val="00962A47"/>
    <w:rsid w:val="00966376"/>
    <w:rsid w:val="00966F39"/>
    <w:rsid w:val="00967E77"/>
    <w:rsid w:val="00967EBC"/>
    <w:rsid w:val="0097073C"/>
    <w:rsid w:val="00971557"/>
    <w:rsid w:val="009715F7"/>
    <w:rsid w:val="00976012"/>
    <w:rsid w:val="009774A2"/>
    <w:rsid w:val="00980A2F"/>
    <w:rsid w:val="00983041"/>
    <w:rsid w:val="00983D14"/>
    <w:rsid w:val="009849A8"/>
    <w:rsid w:val="00986F4E"/>
    <w:rsid w:val="009870C8"/>
    <w:rsid w:val="00987794"/>
    <w:rsid w:val="009903A3"/>
    <w:rsid w:val="009911D6"/>
    <w:rsid w:val="0099136C"/>
    <w:rsid w:val="009918FA"/>
    <w:rsid w:val="009919F3"/>
    <w:rsid w:val="00991F25"/>
    <w:rsid w:val="009960C6"/>
    <w:rsid w:val="009964C9"/>
    <w:rsid w:val="009967A2"/>
    <w:rsid w:val="00996930"/>
    <w:rsid w:val="0099775F"/>
    <w:rsid w:val="009A0914"/>
    <w:rsid w:val="009A15ED"/>
    <w:rsid w:val="009A1621"/>
    <w:rsid w:val="009A1C57"/>
    <w:rsid w:val="009A2093"/>
    <w:rsid w:val="009A2758"/>
    <w:rsid w:val="009A30FE"/>
    <w:rsid w:val="009A6FAF"/>
    <w:rsid w:val="009A7656"/>
    <w:rsid w:val="009B0117"/>
    <w:rsid w:val="009B0B41"/>
    <w:rsid w:val="009B148F"/>
    <w:rsid w:val="009B43D5"/>
    <w:rsid w:val="009B4D09"/>
    <w:rsid w:val="009B5047"/>
    <w:rsid w:val="009B6FE6"/>
    <w:rsid w:val="009C1410"/>
    <w:rsid w:val="009C1CED"/>
    <w:rsid w:val="009C1F78"/>
    <w:rsid w:val="009C2205"/>
    <w:rsid w:val="009C2282"/>
    <w:rsid w:val="009C2553"/>
    <w:rsid w:val="009C2699"/>
    <w:rsid w:val="009C30C3"/>
    <w:rsid w:val="009C5E9E"/>
    <w:rsid w:val="009C5F8D"/>
    <w:rsid w:val="009C63D6"/>
    <w:rsid w:val="009C7D6A"/>
    <w:rsid w:val="009C7EC5"/>
    <w:rsid w:val="009D1505"/>
    <w:rsid w:val="009D25F6"/>
    <w:rsid w:val="009D370E"/>
    <w:rsid w:val="009D4C46"/>
    <w:rsid w:val="009D5069"/>
    <w:rsid w:val="009D558F"/>
    <w:rsid w:val="009D60B4"/>
    <w:rsid w:val="009D778E"/>
    <w:rsid w:val="009E1FFC"/>
    <w:rsid w:val="009E3587"/>
    <w:rsid w:val="009E389D"/>
    <w:rsid w:val="009E49CD"/>
    <w:rsid w:val="009E6777"/>
    <w:rsid w:val="009E7B11"/>
    <w:rsid w:val="009F0389"/>
    <w:rsid w:val="009F15F7"/>
    <w:rsid w:val="009F27D7"/>
    <w:rsid w:val="009F2C0A"/>
    <w:rsid w:val="009F365B"/>
    <w:rsid w:val="009F39B9"/>
    <w:rsid w:val="009F448B"/>
    <w:rsid w:val="009F5049"/>
    <w:rsid w:val="00A00A03"/>
    <w:rsid w:val="00A01AF9"/>
    <w:rsid w:val="00A11B8C"/>
    <w:rsid w:val="00A13AF9"/>
    <w:rsid w:val="00A14A16"/>
    <w:rsid w:val="00A158BC"/>
    <w:rsid w:val="00A174BC"/>
    <w:rsid w:val="00A2037C"/>
    <w:rsid w:val="00A25B05"/>
    <w:rsid w:val="00A27136"/>
    <w:rsid w:val="00A272C2"/>
    <w:rsid w:val="00A31BA2"/>
    <w:rsid w:val="00A32A1B"/>
    <w:rsid w:val="00A36CEF"/>
    <w:rsid w:val="00A37187"/>
    <w:rsid w:val="00A3729E"/>
    <w:rsid w:val="00A37A26"/>
    <w:rsid w:val="00A37B24"/>
    <w:rsid w:val="00A410CF"/>
    <w:rsid w:val="00A41FFF"/>
    <w:rsid w:val="00A42725"/>
    <w:rsid w:val="00A4514B"/>
    <w:rsid w:val="00A45C3B"/>
    <w:rsid w:val="00A45F6B"/>
    <w:rsid w:val="00A52AF0"/>
    <w:rsid w:val="00A54020"/>
    <w:rsid w:val="00A54053"/>
    <w:rsid w:val="00A548B9"/>
    <w:rsid w:val="00A56F05"/>
    <w:rsid w:val="00A60296"/>
    <w:rsid w:val="00A60D65"/>
    <w:rsid w:val="00A60F49"/>
    <w:rsid w:val="00A624C2"/>
    <w:rsid w:val="00A63317"/>
    <w:rsid w:val="00A6379A"/>
    <w:rsid w:val="00A63DE1"/>
    <w:rsid w:val="00A64E33"/>
    <w:rsid w:val="00A6541B"/>
    <w:rsid w:val="00A66A8D"/>
    <w:rsid w:val="00A70CB7"/>
    <w:rsid w:val="00A71A2A"/>
    <w:rsid w:val="00A75852"/>
    <w:rsid w:val="00A762D5"/>
    <w:rsid w:val="00A76685"/>
    <w:rsid w:val="00A7733B"/>
    <w:rsid w:val="00A81F9C"/>
    <w:rsid w:val="00A8247F"/>
    <w:rsid w:val="00A8333D"/>
    <w:rsid w:val="00A84956"/>
    <w:rsid w:val="00A865DB"/>
    <w:rsid w:val="00A86DF2"/>
    <w:rsid w:val="00A9335E"/>
    <w:rsid w:val="00A947EB"/>
    <w:rsid w:val="00A95A4A"/>
    <w:rsid w:val="00A96F5C"/>
    <w:rsid w:val="00AA2BC5"/>
    <w:rsid w:val="00AA37C6"/>
    <w:rsid w:val="00AB1A49"/>
    <w:rsid w:val="00AB3D1C"/>
    <w:rsid w:val="00AB4698"/>
    <w:rsid w:val="00AB4845"/>
    <w:rsid w:val="00AB4E39"/>
    <w:rsid w:val="00AB6A08"/>
    <w:rsid w:val="00AB70DB"/>
    <w:rsid w:val="00AB77AE"/>
    <w:rsid w:val="00AC096F"/>
    <w:rsid w:val="00AC2400"/>
    <w:rsid w:val="00AC247A"/>
    <w:rsid w:val="00AC2DF4"/>
    <w:rsid w:val="00AC330E"/>
    <w:rsid w:val="00AC34D8"/>
    <w:rsid w:val="00AC383B"/>
    <w:rsid w:val="00AC509F"/>
    <w:rsid w:val="00AC50C5"/>
    <w:rsid w:val="00AC5562"/>
    <w:rsid w:val="00AD0B1E"/>
    <w:rsid w:val="00AD12A5"/>
    <w:rsid w:val="00AD2EB9"/>
    <w:rsid w:val="00AD3C12"/>
    <w:rsid w:val="00AD6EB7"/>
    <w:rsid w:val="00AD723D"/>
    <w:rsid w:val="00AD7567"/>
    <w:rsid w:val="00AE0B18"/>
    <w:rsid w:val="00AE4A95"/>
    <w:rsid w:val="00AE6133"/>
    <w:rsid w:val="00AE618F"/>
    <w:rsid w:val="00AF155D"/>
    <w:rsid w:val="00AF20ED"/>
    <w:rsid w:val="00AF359F"/>
    <w:rsid w:val="00AF58FA"/>
    <w:rsid w:val="00AF66DC"/>
    <w:rsid w:val="00AF6E8C"/>
    <w:rsid w:val="00AF6F1D"/>
    <w:rsid w:val="00B004D6"/>
    <w:rsid w:val="00B014B8"/>
    <w:rsid w:val="00B02C6D"/>
    <w:rsid w:val="00B032B4"/>
    <w:rsid w:val="00B03748"/>
    <w:rsid w:val="00B03CE8"/>
    <w:rsid w:val="00B04689"/>
    <w:rsid w:val="00B105C4"/>
    <w:rsid w:val="00B11E58"/>
    <w:rsid w:val="00B12235"/>
    <w:rsid w:val="00B122EF"/>
    <w:rsid w:val="00B133A7"/>
    <w:rsid w:val="00B13A94"/>
    <w:rsid w:val="00B144F9"/>
    <w:rsid w:val="00B161D6"/>
    <w:rsid w:val="00B1690F"/>
    <w:rsid w:val="00B20E66"/>
    <w:rsid w:val="00B2143E"/>
    <w:rsid w:val="00B218B9"/>
    <w:rsid w:val="00B22027"/>
    <w:rsid w:val="00B2339A"/>
    <w:rsid w:val="00B25C5B"/>
    <w:rsid w:val="00B26C32"/>
    <w:rsid w:val="00B27FC5"/>
    <w:rsid w:val="00B30471"/>
    <w:rsid w:val="00B4068F"/>
    <w:rsid w:val="00B433E6"/>
    <w:rsid w:val="00B44CCE"/>
    <w:rsid w:val="00B4513E"/>
    <w:rsid w:val="00B4540D"/>
    <w:rsid w:val="00B45F3B"/>
    <w:rsid w:val="00B47381"/>
    <w:rsid w:val="00B473E5"/>
    <w:rsid w:val="00B509E6"/>
    <w:rsid w:val="00B533C2"/>
    <w:rsid w:val="00B53436"/>
    <w:rsid w:val="00B55554"/>
    <w:rsid w:val="00B579A1"/>
    <w:rsid w:val="00B60424"/>
    <w:rsid w:val="00B6160F"/>
    <w:rsid w:val="00B61C16"/>
    <w:rsid w:val="00B6208B"/>
    <w:rsid w:val="00B6266D"/>
    <w:rsid w:val="00B67DB1"/>
    <w:rsid w:val="00B70D41"/>
    <w:rsid w:val="00B71F08"/>
    <w:rsid w:val="00B7439A"/>
    <w:rsid w:val="00B75A01"/>
    <w:rsid w:val="00B75BC3"/>
    <w:rsid w:val="00B81241"/>
    <w:rsid w:val="00B81520"/>
    <w:rsid w:val="00B81B8E"/>
    <w:rsid w:val="00B8456B"/>
    <w:rsid w:val="00B84D7A"/>
    <w:rsid w:val="00B87943"/>
    <w:rsid w:val="00B87E5D"/>
    <w:rsid w:val="00B92C84"/>
    <w:rsid w:val="00B92CB4"/>
    <w:rsid w:val="00B95B10"/>
    <w:rsid w:val="00B95F34"/>
    <w:rsid w:val="00BA0671"/>
    <w:rsid w:val="00BA329D"/>
    <w:rsid w:val="00BA3B84"/>
    <w:rsid w:val="00BA6336"/>
    <w:rsid w:val="00BA6A62"/>
    <w:rsid w:val="00BA7074"/>
    <w:rsid w:val="00BB0F09"/>
    <w:rsid w:val="00BB284C"/>
    <w:rsid w:val="00BB3A41"/>
    <w:rsid w:val="00BB6803"/>
    <w:rsid w:val="00BB7377"/>
    <w:rsid w:val="00BB7C04"/>
    <w:rsid w:val="00BC01D3"/>
    <w:rsid w:val="00BC125C"/>
    <w:rsid w:val="00BC25FE"/>
    <w:rsid w:val="00BC3B75"/>
    <w:rsid w:val="00BC4F89"/>
    <w:rsid w:val="00BC571E"/>
    <w:rsid w:val="00BC5CAB"/>
    <w:rsid w:val="00BC7F8B"/>
    <w:rsid w:val="00BD00F8"/>
    <w:rsid w:val="00BD0A37"/>
    <w:rsid w:val="00BD2398"/>
    <w:rsid w:val="00BD4AD3"/>
    <w:rsid w:val="00BD4E1B"/>
    <w:rsid w:val="00BE0567"/>
    <w:rsid w:val="00BE297C"/>
    <w:rsid w:val="00BE338E"/>
    <w:rsid w:val="00BE4328"/>
    <w:rsid w:val="00BE4665"/>
    <w:rsid w:val="00BE518D"/>
    <w:rsid w:val="00BE52F4"/>
    <w:rsid w:val="00BE56F9"/>
    <w:rsid w:val="00BE6DA4"/>
    <w:rsid w:val="00BE7663"/>
    <w:rsid w:val="00BF011F"/>
    <w:rsid w:val="00BF07FE"/>
    <w:rsid w:val="00BF0AA8"/>
    <w:rsid w:val="00BF0D42"/>
    <w:rsid w:val="00BF16D4"/>
    <w:rsid w:val="00BF30D0"/>
    <w:rsid w:val="00BF319F"/>
    <w:rsid w:val="00BF32DA"/>
    <w:rsid w:val="00BF595A"/>
    <w:rsid w:val="00BF64D1"/>
    <w:rsid w:val="00BF7CDB"/>
    <w:rsid w:val="00C001A0"/>
    <w:rsid w:val="00C01BCC"/>
    <w:rsid w:val="00C04EC3"/>
    <w:rsid w:val="00C066CF"/>
    <w:rsid w:val="00C073D2"/>
    <w:rsid w:val="00C0758A"/>
    <w:rsid w:val="00C107D8"/>
    <w:rsid w:val="00C12D27"/>
    <w:rsid w:val="00C174DB"/>
    <w:rsid w:val="00C17C9C"/>
    <w:rsid w:val="00C201B3"/>
    <w:rsid w:val="00C21454"/>
    <w:rsid w:val="00C21541"/>
    <w:rsid w:val="00C22813"/>
    <w:rsid w:val="00C22A85"/>
    <w:rsid w:val="00C22C14"/>
    <w:rsid w:val="00C24147"/>
    <w:rsid w:val="00C24B39"/>
    <w:rsid w:val="00C24BF0"/>
    <w:rsid w:val="00C26B84"/>
    <w:rsid w:val="00C26F4C"/>
    <w:rsid w:val="00C306F5"/>
    <w:rsid w:val="00C30800"/>
    <w:rsid w:val="00C333FE"/>
    <w:rsid w:val="00C34996"/>
    <w:rsid w:val="00C34CA7"/>
    <w:rsid w:val="00C35494"/>
    <w:rsid w:val="00C35A3C"/>
    <w:rsid w:val="00C35CE7"/>
    <w:rsid w:val="00C377F2"/>
    <w:rsid w:val="00C40C7D"/>
    <w:rsid w:val="00C4378A"/>
    <w:rsid w:val="00C460AE"/>
    <w:rsid w:val="00C469E9"/>
    <w:rsid w:val="00C4734B"/>
    <w:rsid w:val="00C47DB5"/>
    <w:rsid w:val="00C52957"/>
    <w:rsid w:val="00C52B22"/>
    <w:rsid w:val="00C52D2F"/>
    <w:rsid w:val="00C53371"/>
    <w:rsid w:val="00C551B2"/>
    <w:rsid w:val="00C56724"/>
    <w:rsid w:val="00C5692F"/>
    <w:rsid w:val="00C60AC8"/>
    <w:rsid w:val="00C60ED2"/>
    <w:rsid w:val="00C61474"/>
    <w:rsid w:val="00C623E0"/>
    <w:rsid w:val="00C62EA7"/>
    <w:rsid w:val="00C6550F"/>
    <w:rsid w:val="00C65C44"/>
    <w:rsid w:val="00C65FF6"/>
    <w:rsid w:val="00C67A31"/>
    <w:rsid w:val="00C67C33"/>
    <w:rsid w:val="00C67D78"/>
    <w:rsid w:val="00C7525E"/>
    <w:rsid w:val="00C76A08"/>
    <w:rsid w:val="00C77763"/>
    <w:rsid w:val="00C80CA0"/>
    <w:rsid w:val="00C80CEF"/>
    <w:rsid w:val="00C80EA8"/>
    <w:rsid w:val="00C8147F"/>
    <w:rsid w:val="00C81815"/>
    <w:rsid w:val="00C819DF"/>
    <w:rsid w:val="00C8224B"/>
    <w:rsid w:val="00C822F1"/>
    <w:rsid w:val="00C82709"/>
    <w:rsid w:val="00C84EEA"/>
    <w:rsid w:val="00C8557E"/>
    <w:rsid w:val="00C86AD5"/>
    <w:rsid w:val="00C87BA9"/>
    <w:rsid w:val="00C90659"/>
    <w:rsid w:val="00C915C3"/>
    <w:rsid w:val="00C924D3"/>
    <w:rsid w:val="00C93D19"/>
    <w:rsid w:val="00C944CE"/>
    <w:rsid w:val="00C945A4"/>
    <w:rsid w:val="00C953CA"/>
    <w:rsid w:val="00C9630C"/>
    <w:rsid w:val="00CA3D02"/>
    <w:rsid w:val="00CA3DAF"/>
    <w:rsid w:val="00CA4F0E"/>
    <w:rsid w:val="00CA5B7B"/>
    <w:rsid w:val="00CA7CF3"/>
    <w:rsid w:val="00CA7DC1"/>
    <w:rsid w:val="00CB076D"/>
    <w:rsid w:val="00CB11AE"/>
    <w:rsid w:val="00CB14A7"/>
    <w:rsid w:val="00CB18D0"/>
    <w:rsid w:val="00CB3B08"/>
    <w:rsid w:val="00CB4E25"/>
    <w:rsid w:val="00CB67F4"/>
    <w:rsid w:val="00CB78F8"/>
    <w:rsid w:val="00CC123E"/>
    <w:rsid w:val="00CC2B06"/>
    <w:rsid w:val="00CC3AE0"/>
    <w:rsid w:val="00CC5B9B"/>
    <w:rsid w:val="00CC61FB"/>
    <w:rsid w:val="00CD1172"/>
    <w:rsid w:val="00CD1F61"/>
    <w:rsid w:val="00CD27D6"/>
    <w:rsid w:val="00CD2D2C"/>
    <w:rsid w:val="00CD2EAA"/>
    <w:rsid w:val="00CD7A33"/>
    <w:rsid w:val="00CE08A1"/>
    <w:rsid w:val="00CE0F2F"/>
    <w:rsid w:val="00CE1975"/>
    <w:rsid w:val="00CE1ED1"/>
    <w:rsid w:val="00CE2188"/>
    <w:rsid w:val="00CE2C13"/>
    <w:rsid w:val="00CE3592"/>
    <w:rsid w:val="00CE4151"/>
    <w:rsid w:val="00CE47CD"/>
    <w:rsid w:val="00CE4CCA"/>
    <w:rsid w:val="00CE53BC"/>
    <w:rsid w:val="00CE5D98"/>
    <w:rsid w:val="00CE5DDA"/>
    <w:rsid w:val="00CE5E24"/>
    <w:rsid w:val="00CF00C9"/>
    <w:rsid w:val="00CF2579"/>
    <w:rsid w:val="00CF3C60"/>
    <w:rsid w:val="00CF63E3"/>
    <w:rsid w:val="00CF67AA"/>
    <w:rsid w:val="00CF6C62"/>
    <w:rsid w:val="00CF6D6F"/>
    <w:rsid w:val="00CF6D9C"/>
    <w:rsid w:val="00D01691"/>
    <w:rsid w:val="00D019A4"/>
    <w:rsid w:val="00D023BE"/>
    <w:rsid w:val="00D02E95"/>
    <w:rsid w:val="00D034F8"/>
    <w:rsid w:val="00D03F36"/>
    <w:rsid w:val="00D05AAE"/>
    <w:rsid w:val="00D062AA"/>
    <w:rsid w:val="00D06CD5"/>
    <w:rsid w:val="00D102FE"/>
    <w:rsid w:val="00D1075E"/>
    <w:rsid w:val="00D11110"/>
    <w:rsid w:val="00D127B3"/>
    <w:rsid w:val="00D15963"/>
    <w:rsid w:val="00D16FB6"/>
    <w:rsid w:val="00D216C3"/>
    <w:rsid w:val="00D24DA2"/>
    <w:rsid w:val="00D2549A"/>
    <w:rsid w:val="00D261C2"/>
    <w:rsid w:val="00D321EF"/>
    <w:rsid w:val="00D33C40"/>
    <w:rsid w:val="00D358FC"/>
    <w:rsid w:val="00D40664"/>
    <w:rsid w:val="00D42225"/>
    <w:rsid w:val="00D42288"/>
    <w:rsid w:val="00D42975"/>
    <w:rsid w:val="00D44D27"/>
    <w:rsid w:val="00D501DA"/>
    <w:rsid w:val="00D506A8"/>
    <w:rsid w:val="00D511D8"/>
    <w:rsid w:val="00D51B60"/>
    <w:rsid w:val="00D5300A"/>
    <w:rsid w:val="00D54965"/>
    <w:rsid w:val="00D55277"/>
    <w:rsid w:val="00D568B7"/>
    <w:rsid w:val="00D572A0"/>
    <w:rsid w:val="00D604F0"/>
    <w:rsid w:val="00D6211D"/>
    <w:rsid w:val="00D6235F"/>
    <w:rsid w:val="00D623A2"/>
    <w:rsid w:val="00D65A37"/>
    <w:rsid w:val="00D65EC0"/>
    <w:rsid w:val="00D70E0E"/>
    <w:rsid w:val="00D7139C"/>
    <w:rsid w:val="00D71D4A"/>
    <w:rsid w:val="00D7289C"/>
    <w:rsid w:val="00D7349C"/>
    <w:rsid w:val="00D73874"/>
    <w:rsid w:val="00D80000"/>
    <w:rsid w:val="00D81238"/>
    <w:rsid w:val="00D813D2"/>
    <w:rsid w:val="00D81D02"/>
    <w:rsid w:val="00D8250C"/>
    <w:rsid w:val="00D8422E"/>
    <w:rsid w:val="00D844FC"/>
    <w:rsid w:val="00D85971"/>
    <w:rsid w:val="00D86152"/>
    <w:rsid w:val="00D905A7"/>
    <w:rsid w:val="00D908EC"/>
    <w:rsid w:val="00D93280"/>
    <w:rsid w:val="00D933C9"/>
    <w:rsid w:val="00D93407"/>
    <w:rsid w:val="00D9367C"/>
    <w:rsid w:val="00D942C6"/>
    <w:rsid w:val="00D9591B"/>
    <w:rsid w:val="00D95A34"/>
    <w:rsid w:val="00D9719B"/>
    <w:rsid w:val="00DA135A"/>
    <w:rsid w:val="00DA1BDF"/>
    <w:rsid w:val="00DA1F71"/>
    <w:rsid w:val="00DA5F1D"/>
    <w:rsid w:val="00DA63F9"/>
    <w:rsid w:val="00DB1DDC"/>
    <w:rsid w:val="00DB27CE"/>
    <w:rsid w:val="00DB40C6"/>
    <w:rsid w:val="00DB5C71"/>
    <w:rsid w:val="00DB66EF"/>
    <w:rsid w:val="00DC0FE3"/>
    <w:rsid w:val="00DC1545"/>
    <w:rsid w:val="00DC17D3"/>
    <w:rsid w:val="00DC2AB6"/>
    <w:rsid w:val="00DC49F0"/>
    <w:rsid w:val="00DC4C16"/>
    <w:rsid w:val="00DC604B"/>
    <w:rsid w:val="00DC7457"/>
    <w:rsid w:val="00DC7734"/>
    <w:rsid w:val="00DD059A"/>
    <w:rsid w:val="00DD099F"/>
    <w:rsid w:val="00DD0E51"/>
    <w:rsid w:val="00DD35F3"/>
    <w:rsid w:val="00DD3FE6"/>
    <w:rsid w:val="00DD4489"/>
    <w:rsid w:val="00DD6484"/>
    <w:rsid w:val="00DD6F68"/>
    <w:rsid w:val="00DE0FCF"/>
    <w:rsid w:val="00DE17E9"/>
    <w:rsid w:val="00DE2123"/>
    <w:rsid w:val="00DE2B58"/>
    <w:rsid w:val="00DE3249"/>
    <w:rsid w:val="00DE36F1"/>
    <w:rsid w:val="00DE5A4B"/>
    <w:rsid w:val="00DE622C"/>
    <w:rsid w:val="00DE670C"/>
    <w:rsid w:val="00DF06B2"/>
    <w:rsid w:val="00DF0937"/>
    <w:rsid w:val="00DF0B3F"/>
    <w:rsid w:val="00DF0BEF"/>
    <w:rsid w:val="00DF156E"/>
    <w:rsid w:val="00DF1F09"/>
    <w:rsid w:val="00DF289E"/>
    <w:rsid w:val="00DF4C9A"/>
    <w:rsid w:val="00DF578E"/>
    <w:rsid w:val="00E00F5A"/>
    <w:rsid w:val="00E0280F"/>
    <w:rsid w:val="00E03BDC"/>
    <w:rsid w:val="00E063D5"/>
    <w:rsid w:val="00E06C2A"/>
    <w:rsid w:val="00E07FDA"/>
    <w:rsid w:val="00E1004D"/>
    <w:rsid w:val="00E1305E"/>
    <w:rsid w:val="00E142B4"/>
    <w:rsid w:val="00E15472"/>
    <w:rsid w:val="00E15EF3"/>
    <w:rsid w:val="00E16183"/>
    <w:rsid w:val="00E16864"/>
    <w:rsid w:val="00E17040"/>
    <w:rsid w:val="00E17C84"/>
    <w:rsid w:val="00E20451"/>
    <w:rsid w:val="00E20570"/>
    <w:rsid w:val="00E205A9"/>
    <w:rsid w:val="00E20A41"/>
    <w:rsid w:val="00E20D66"/>
    <w:rsid w:val="00E211A0"/>
    <w:rsid w:val="00E216F5"/>
    <w:rsid w:val="00E21D57"/>
    <w:rsid w:val="00E228E7"/>
    <w:rsid w:val="00E2626B"/>
    <w:rsid w:val="00E26AF8"/>
    <w:rsid w:val="00E27A94"/>
    <w:rsid w:val="00E30FB9"/>
    <w:rsid w:val="00E320D7"/>
    <w:rsid w:val="00E34280"/>
    <w:rsid w:val="00E3438B"/>
    <w:rsid w:val="00E343B2"/>
    <w:rsid w:val="00E35266"/>
    <w:rsid w:val="00E36196"/>
    <w:rsid w:val="00E416E5"/>
    <w:rsid w:val="00E41FAB"/>
    <w:rsid w:val="00E43B85"/>
    <w:rsid w:val="00E44421"/>
    <w:rsid w:val="00E44DB5"/>
    <w:rsid w:val="00E45B93"/>
    <w:rsid w:val="00E460C9"/>
    <w:rsid w:val="00E47632"/>
    <w:rsid w:val="00E478BE"/>
    <w:rsid w:val="00E526DC"/>
    <w:rsid w:val="00E533DC"/>
    <w:rsid w:val="00E57433"/>
    <w:rsid w:val="00E60487"/>
    <w:rsid w:val="00E60A14"/>
    <w:rsid w:val="00E60FC7"/>
    <w:rsid w:val="00E616A2"/>
    <w:rsid w:val="00E61A46"/>
    <w:rsid w:val="00E63077"/>
    <w:rsid w:val="00E654B2"/>
    <w:rsid w:val="00E654FA"/>
    <w:rsid w:val="00E657BF"/>
    <w:rsid w:val="00E67C24"/>
    <w:rsid w:val="00E70257"/>
    <w:rsid w:val="00E702CF"/>
    <w:rsid w:val="00E70B4F"/>
    <w:rsid w:val="00E716A2"/>
    <w:rsid w:val="00E71A19"/>
    <w:rsid w:val="00E72CC4"/>
    <w:rsid w:val="00E74218"/>
    <w:rsid w:val="00E7553D"/>
    <w:rsid w:val="00E768FF"/>
    <w:rsid w:val="00E76C48"/>
    <w:rsid w:val="00E80292"/>
    <w:rsid w:val="00E81D9E"/>
    <w:rsid w:val="00E839CD"/>
    <w:rsid w:val="00E8611F"/>
    <w:rsid w:val="00E86266"/>
    <w:rsid w:val="00E9015E"/>
    <w:rsid w:val="00E90772"/>
    <w:rsid w:val="00E9189C"/>
    <w:rsid w:val="00E92D90"/>
    <w:rsid w:val="00E945D8"/>
    <w:rsid w:val="00E946FB"/>
    <w:rsid w:val="00E94900"/>
    <w:rsid w:val="00E954D0"/>
    <w:rsid w:val="00E960DA"/>
    <w:rsid w:val="00E96171"/>
    <w:rsid w:val="00E9683E"/>
    <w:rsid w:val="00E96EA1"/>
    <w:rsid w:val="00EA2C39"/>
    <w:rsid w:val="00EA2E8B"/>
    <w:rsid w:val="00EA4C1B"/>
    <w:rsid w:val="00EA655C"/>
    <w:rsid w:val="00EB034B"/>
    <w:rsid w:val="00EB0372"/>
    <w:rsid w:val="00EB0BA5"/>
    <w:rsid w:val="00EB24A7"/>
    <w:rsid w:val="00EB3665"/>
    <w:rsid w:val="00EB4FC8"/>
    <w:rsid w:val="00EB59A8"/>
    <w:rsid w:val="00EC100B"/>
    <w:rsid w:val="00EC284B"/>
    <w:rsid w:val="00EC3A26"/>
    <w:rsid w:val="00EC4119"/>
    <w:rsid w:val="00EC592D"/>
    <w:rsid w:val="00EC658D"/>
    <w:rsid w:val="00EC7BD3"/>
    <w:rsid w:val="00EC7F44"/>
    <w:rsid w:val="00ED363F"/>
    <w:rsid w:val="00ED3660"/>
    <w:rsid w:val="00ED40B1"/>
    <w:rsid w:val="00ED578B"/>
    <w:rsid w:val="00ED7252"/>
    <w:rsid w:val="00ED7668"/>
    <w:rsid w:val="00ED7BCF"/>
    <w:rsid w:val="00EE0B05"/>
    <w:rsid w:val="00EE0F2C"/>
    <w:rsid w:val="00EE14F9"/>
    <w:rsid w:val="00EE26B1"/>
    <w:rsid w:val="00EE2A67"/>
    <w:rsid w:val="00EE39D0"/>
    <w:rsid w:val="00EE43E8"/>
    <w:rsid w:val="00EE7C28"/>
    <w:rsid w:val="00EE7F1F"/>
    <w:rsid w:val="00EF1C3A"/>
    <w:rsid w:val="00EF2BD9"/>
    <w:rsid w:val="00EF7499"/>
    <w:rsid w:val="00F02E83"/>
    <w:rsid w:val="00F03D7A"/>
    <w:rsid w:val="00F04CD8"/>
    <w:rsid w:val="00F06904"/>
    <w:rsid w:val="00F06D67"/>
    <w:rsid w:val="00F079B7"/>
    <w:rsid w:val="00F07BE6"/>
    <w:rsid w:val="00F07D3D"/>
    <w:rsid w:val="00F10D28"/>
    <w:rsid w:val="00F11690"/>
    <w:rsid w:val="00F11C68"/>
    <w:rsid w:val="00F11D21"/>
    <w:rsid w:val="00F127E3"/>
    <w:rsid w:val="00F1373F"/>
    <w:rsid w:val="00F157A1"/>
    <w:rsid w:val="00F16233"/>
    <w:rsid w:val="00F17F52"/>
    <w:rsid w:val="00F206D3"/>
    <w:rsid w:val="00F2385B"/>
    <w:rsid w:val="00F314CC"/>
    <w:rsid w:val="00F3371D"/>
    <w:rsid w:val="00F34964"/>
    <w:rsid w:val="00F35564"/>
    <w:rsid w:val="00F368C3"/>
    <w:rsid w:val="00F40F9F"/>
    <w:rsid w:val="00F41169"/>
    <w:rsid w:val="00F411CE"/>
    <w:rsid w:val="00F41580"/>
    <w:rsid w:val="00F42A28"/>
    <w:rsid w:val="00F4393F"/>
    <w:rsid w:val="00F45FCE"/>
    <w:rsid w:val="00F4698B"/>
    <w:rsid w:val="00F478E5"/>
    <w:rsid w:val="00F47B68"/>
    <w:rsid w:val="00F512EE"/>
    <w:rsid w:val="00F5191B"/>
    <w:rsid w:val="00F520BE"/>
    <w:rsid w:val="00F523BC"/>
    <w:rsid w:val="00F5268A"/>
    <w:rsid w:val="00F53ED6"/>
    <w:rsid w:val="00F54338"/>
    <w:rsid w:val="00F546CB"/>
    <w:rsid w:val="00F55047"/>
    <w:rsid w:val="00F55291"/>
    <w:rsid w:val="00F55E0B"/>
    <w:rsid w:val="00F56E8E"/>
    <w:rsid w:val="00F578E4"/>
    <w:rsid w:val="00F60C4C"/>
    <w:rsid w:val="00F623DC"/>
    <w:rsid w:val="00F63205"/>
    <w:rsid w:val="00F63CDD"/>
    <w:rsid w:val="00F63EF6"/>
    <w:rsid w:val="00F6470A"/>
    <w:rsid w:val="00F65B4F"/>
    <w:rsid w:val="00F66BF0"/>
    <w:rsid w:val="00F679A5"/>
    <w:rsid w:val="00F67C0F"/>
    <w:rsid w:val="00F70168"/>
    <w:rsid w:val="00F70438"/>
    <w:rsid w:val="00F72C3F"/>
    <w:rsid w:val="00F73537"/>
    <w:rsid w:val="00F736D7"/>
    <w:rsid w:val="00F73AF7"/>
    <w:rsid w:val="00F7455B"/>
    <w:rsid w:val="00F74914"/>
    <w:rsid w:val="00F74DDF"/>
    <w:rsid w:val="00F77ABA"/>
    <w:rsid w:val="00F805D2"/>
    <w:rsid w:val="00F87A1C"/>
    <w:rsid w:val="00F9047C"/>
    <w:rsid w:val="00F928D7"/>
    <w:rsid w:val="00F9367E"/>
    <w:rsid w:val="00F93B23"/>
    <w:rsid w:val="00F93D81"/>
    <w:rsid w:val="00F9490D"/>
    <w:rsid w:val="00F95CBB"/>
    <w:rsid w:val="00F95D1A"/>
    <w:rsid w:val="00FA1201"/>
    <w:rsid w:val="00FA5F31"/>
    <w:rsid w:val="00FA601C"/>
    <w:rsid w:val="00FA75C7"/>
    <w:rsid w:val="00FA7B8D"/>
    <w:rsid w:val="00FB0383"/>
    <w:rsid w:val="00FB18AB"/>
    <w:rsid w:val="00FB26BC"/>
    <w:rsid w:val="00FB3415"/>
    <w:rsid w:val="00FB5CEB"/>
    <w:rsid w:val="00FB7908"/>
    <w:rsid w:val="00FC0758"/>
    <w:rsid w:val="00FC09EF"/>
    <w:rsid w:val="00FC35BD"/>
    <w:rsid w:val="00FC49FA"/>
    <w:rsid w:val="00FC50A4"/>
    <w:rsid w:val="00FC6140"/>
    <w:rsid w:val="00FC7B26"/>
    <w:rsid w:val="00FD21A1"/>
    <w:rsid w:val="00FD2F93"/>
    <w:rsid w:val="00FD3F9A"/>
    <w:rsid w:val="00FD4CCD"/>
    <w:rsid w:val="00FD4D7C"/>
    <w:rsid w:val="00FD5043"/>
    <w:rsid w:val="00FD56AB"/>
    <w:rsid w:val="00FD5E42"/>
    <w:rsid w:val="00FD70D2"/>
    <w:rsid w:val="00FD74AA"/>
    <w:rsid w:val="00FE0CAD"/>
    <w:rsid w:val="00FE2407"/>
    <w:rsid w:val="00FE304C"/>
    <w:rsid w:val="00FE3171"/>
    <w:rsid w:val="00FE32CC"/>
    <w:rsid w:val="00FE542F"/>
    <w:rsid w:val="00FE5F4A"/>
    <w:rsid w:val="00FE74AC"/>
    <w:rsid w:val="00FF2203"/>
    <w:rsid w:val="00FF336D"/>
    <w:rsid w:val="00FF474A"/>
    <w:rsid w:val="00FF75D1"/>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C9AF50-9C6F-4078-992F-8C5F43A6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55"/>
    <w:pPr>
      <w:autoSpaceDE w:val="0"/>
      <w:autoSpaceDN w:val="0"/>
    </w:pPr>
    <w:rPr>
      <w:rFonts w:ascii="Helvetica" w:hAnsi="Helvetica" w:cs="Helvetica"/>
      <w:sz w:val="24"/>
      <w:szCs w:val="24"/>
    </w:rPr>
  </w:style>
  <w:style w:type="paragraph" w:styleId="Heading1">
    <w:name w:val="heading 1"/>
    <w:basedOn w:val="Normal"/>
    <w:next w:val="Normal"/>
    <w:link w:val="Heading1Char"/>
    <w:uiPriority w:val="99"/>
    <w:qFormat/>
    <w:pPr>
      <w:spacing w:before="240"/>
      <w:outlineLvl w:val="0"/>
    </w:pPr>
    <w:rPr>
      <w:rFonts w:ascii="Arial" w:hAnsi="Arial" w:cs="Arial"/>
      <w:b/>
      <w:bCs/>
      <w:u w:val="single"/>
    </w:rPr>
  </w:style>
  <w:style w:type="paragraph" w:styleId="Heading2">
    <w:name w:val="heading 2"/>
    <w:basedOn w:val="Normal"/>
    <w:next w:val="Normal"/>
    <w:link w:val="Heading2Char"/>
    <w:uiPriority w:val="99"/>
    <w:qFormat/>
    <w:pPr>
      <w:spacing w:before="120"/>
      <w:outlineLvl w:val="1"/>
    </w:pPr>
    <w:rPr>
      <w:rFonts w:ascii="Arial" w:hAnsi="Arial" w:cs="Arial"/>
      <w:b/>
      <w:bCs/>
    </w:rPr>
  </w:style>
  <w:style w:type="paragraph" w:styleId="Heading3">
    <w:name w:val="heading 3"/>
    <w:basedOn w:val="Normal"/>
    <w:next w:val="NormalIndent"/>
    <w:link w:val="Heading3Char"/>
    <w:uiPriority w:val="99"/>
    <w:qFormat/>
    <w:pPr>
      <w:ind w:left="360"/>
      <w:outlineLvl w:val="2"/>
    </w:pPr>
    <w:rPr>
      <w:b/>
      <w:bCs/>
    </w:rPr>
  </w:style>
  <w:style w:type="paragraph" w:styleId="Heading4">
    <w:name w:val="heading 4"/>
    <w:basedOn w:val="Normal"/>
    <w:next w:val="NormalIndent"/>
    <w:link w:val="Heading4Char"/>
    <w:uiPriority w:val="99"/>
    <w:qFormat/>
    <w:pPr>
      <w:ind w:left="360"/>
      <w:outlineLvl w:val="3"/>
    </w:pPr>
    <w:rPr>
      <w:u w:val="single"/>
    </w:rPr>
  </w:style>
  <w:style w:type="paragraph" w:styleId="Heading5">
    <w:name w:val="heading 5"/>
    <w:basedOn w:val="Normal"/>
    <w:next w:val="NormalIndent"/>
    <w:link w:val="Heading5Char"/>
    <w:uiPriority w:val="99"/>
    <w:qFormat/>
    <w:pPr>
      <w:ind w:left="720"/>
      <w:outlineLvl w:val="4"/>
    </w:pPr>
    <w:rPr>
      <w:b/>
      <w:bCs/>
      <w:sz w:val="20"/>
      <w:szCs w:val="20"/>
    </w:rPr>
  </w:style>
  <w:style w:type="paragraph" w:styleId="Heading6">
    <w:name w:val="heading 6"/>
    <w:basedOn w:val="Normal"/>
    <w:next w:val="NormalIndent"/>
    <w:link w:val="Heading6Char"/>
    <w:uiPriority w:val="99"/>
    <w:qFormat/>
    <w:pPr>
      <w:ind w:left="720"/>
      <w:outlineLvl w:val="5"/>
    </w:pPr>
    <w:rPr>
      <w:sz w:val="20"/>
      <w:szCs w:val="20"/>
      <w:u w:val="single"/>
    </w:rPr>
  </w:style>
  <w:style w:type="paragraph" w:styleId="Heading7">
    <w:name w:val="heading 7"/>
    <w:basedOn w:val="Normal"/>
    <w:next w:val="NormalIndent"/>
    <w:link w:val="Heading7Char"/>
    <w:uiPriority w:val="99"/>
    <w:qFormat/>
    <w:pPr>
      <w:ind w:left="720"/>
      <w:outlineLvl w:val="6"/>
    </w:pPr>
    <w:rPr>
      <w:i/>
      <w:iCs/>
      <w:sz w:val="20"/>
      <w:szCs w:val="20"/>
    </w:rPr>
  </w:style>
  <w:style w:type="paragraph" w:styleId="Heading8">
    <w:name w:val="heading 8"/>
    <w:basedOn w:val="Normal"/>
    <w:next w:val="NormalIndent"/>
    <w:link w:val="Heading8Char"/>
    <w:uiPriority w:val="99"/>
    <w:qFormat/>
    <w:pPr>
      <w:ind w:left="720"/>
      <w:outlineLvl w:val="7"/>
    </w:pPr>
    <w:rPr>
      <w:i/>
      <w:iCs/>
      <w:sz w:val="20"/>
      <w:szCs w:val="20"/>
    </w:rPr>
  </w:style>
  <w:style w:type="paragraph" w:styleId="Heading9">
    <w:name w:val="heading 9"/>
    <w:basedOn w:val="Normal"/>
    <w:next w:val="NormalIndent"/>
    <w:link w:val="Heading9Char"/>
    <w:uiPriority w:val="99"/>
    <w:qFormat/>
    <w:pPr>
      <w:ind w:left="72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BalloonText">
    <w:name w:val="Balloon Text"/>
    <w:basedOn w:val="Normal"/>
    <w:link w:val="BalloonTextChar"/>
    <w:uiPriority w:val="99"/>
    <w:semiHidden/>
    <w:pPr>
      <w:autoSpaceDE/>
      <w:autoSpaceDN/>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NormalIndent">
    <w:name w:val="Normal Indent"/>
    <w:basedOn w:val="Normal"/>
    <w:uiPriority w:val="99"/>
    <w:pPr>
      <w:ind w:left="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Helvetica" w:hAnsi="Helvetica" w:cs="Helvetica"/>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Helvetica" w:hAnsi="Helvetica" w:cs="Helvetica"/>
      <w:sz w:val="24"/>
      <w:szCs w:val="24"/>
    </w:rPr>
  </w:style>
  <w:style w:type="character" w:styleId="FootnoteReference">
    <w:name w:val="footnote reference"/>
    <w:uiPriority w:val="99"/>
    <w:semiHidden/>
    <w:rPr>
      <w:rFonts w:cs="Times New Roman"/>
      <w:position w:val="6"/>
      <w:sz w:val="16"/>
      <w:szCs w:val="16"/>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ascii="Helvetica" w:hAnsi="Helvetica" w:cs="Helvetica"/>
      <w:sz w:val="20"/>
      <w:szCs w:val="20"/>
    </w:rPr>
  </w:style>
  <w:style w:type="character" w:styleId="PageNumber">
    <w:name w:val="page number"/>
    <w:uiPriority w:val="99"/>
    <w:rPr>
      <w:rFonts w:cs="Times New Roman"/>
    </w:rPr>
  </w:style>
  <w:style w:type="paragraph" w:styleId="BodyText2">
    <w:name w:val="Body Text 2"/>
    <w:basedOn w:val="Normal"/>
    <w:link w:val="BodyText2Char"/>
    <w:uiPriority w:val="99"/>
    <w:pPr>
      <w:ind w:left="1440" w:hanging="720"/>
    </w:pPr>
    <w:rPr>
      <w:sz w:val="22"/>
      <w:szCs w:val="22"/>
    </w:rPr>
  </w:style>
  <w:style w:type="character" w:customStyle="1" w:styleId="BodyText2Char">
    <w:name w:val="Body Text 2 Char"/>
    <w:link w:val="BodyText2"/>
    <w:uiPriority w:val="99"/>
    <w:semiHidden/>
    <w:locked/>
    <w:rPr>
      <w:rFonts w:ascii="Helvetica" w:hAnsi="Helvetica" w:cs="Helvetica"/>
      <w:sz w:val="24"/>
      <w:szCs w:val="24"/>
    </w:rPr>
  </w:style>
  <w:style w:type="paragraph" w:styleId="BodyTextIndent2">
    <w:name w:val="Body Text Indent 2"/>
    <w:basedOn w:val="Normal"/>
    <w:link w:val="BodyTextInden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jc w:val="both"/>
    </w:pPr>
  </w:style>
  <w:style w:type="character" w:customStyle="1" w:styleId="BodyTextIndent2Char">
    <w:name w:val="Body Text Indent 2 Char"/>
    <w:link w:val="BodyTextIndent2"/>
    <w:uiPriority w:val="99"/>
    <w:semiHidden/>
    <w:locked/>
    <w:rPr>
      <w:rFonts w:ascii="Helvetica" w:hAnsi="Helvetica" w:cs="Helvetica"/>
      <w:sz w:val="24"/>
      <w:szCs w:val="24"/>
    </w:rPr>
  </w:style>
  <w:style w:type="paragraph" w:styleId="Caption">
    <w:name w:val="caption"/>
    <w:basedOn w:val="Normal"/>
    <w:next w:val="Normal"/>
    <w:uiPriority w:val="99"/>
    <w:qFormat/>
    <w:rPr>
      <w:b/>
      <w:bCs/>
      <w:u w:val="single"/>
    </w:rPr>
  </w:style>
  <w:style w:type="paragraph" w:styleId="BodyTextIndent3">
    <w:name w:val="Body Text Indent 3"/>
    <w:basedOn w:val="Normal"/>
    <w:link w:val="BodyTextIndent3Char"/>
    <w:uiPriority w:val="99"/>
    <w:pPr>
      <w:ind w:left="1440" w:hanging="1440"/>
    </w:pPr>
  </w:style>
  <w:style w:type="character" w:customStyle="1" w:styleId="BodyTextIndent3Char">
    <w:name w:val="Body Text Indent 3 Char"/>
    <w:link w:val="BodyTextIndent3"/>
    <w:uiPriority w:val="99"/>
    <w:semiHidden/>
    <w:locked/>
    <w:rPr>
      <w:rFonts w:ascii="Helvetica" w:hAnsi="Helvetica" w:cs="Helvetica"/>
      <w:sz w:val="16"/>
      <w:szCs w:val="16"/>
    </w:rPr>
  </w:style>
  <w:style w:type="paragraph" w:styleId="Title">
    <w:name w:val="Title"/>
    <w:basedOn w:val="Normal"/>
    <w:link w:val="TitleChar"/>
    <w:uiPriority w:val="99"/>
    <w:rsid w:val="00B75A01"/>
    <w:pPr>
      <w:autoSpaceDE/>
      <w:autoSpaceDN/>
      <w:spacing w:before="100" w:beforeAutospacing="1" w:after="100" w:afterAutospacing="1"/>
    </w:pPr>
    <w:rPr>
      <w:rFonts w:ascii="Times New Roman" w:hAnsi="Times New Roman" w:cs="Times New Roman"/>
    </w:rPr>
  </w:style>
  <w:style w:type="character" w:customStyle="1" w:styleId="TitleChar">
    <w:name w:val="Title Char"/>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Pr>
      <w:sz w:val="22"/>
      <w:szCs w:val="22"/>
    </w:rPr>
  </w:style>
  <w:style w:type="character" w:customStyle="1" w:styleId="BodyTextChar">
    <w:name w:val="Body Text Char"/>
    <w:link w:val="BodyText"/>
    <w:uiPriority w:val="99"/>
    <w:semiHidden/>
    <w:locked/>
    <w:rPr>
      <w:rFonts w:ascii="Helvetica" w:hAnsi="Helvetica" w:cs="Helvetica"/>
      <w:sz w:val="24"/>
      <w:szCs w:val="24"/>
    </w:rPr>
  </w:style>
  <w:style w:type="paragraph" w:customStyle="1" w:styleId="a">
    <w:name w:val="_"/>
    <w:basedOn w:val="Normal"/>
    <w:uiPriority w:val="99"/>
    <w:pPr>
      <w:widowControl w:val="0"/>
      <w:ind w:left="720" w:hanging="720"/>
    </w:pPr>
  </w:style>
  <w:style w:type="character" w:styleId="Hyperlink">
    <w:name w:val="Hyperlink"/>
    <w:uiPriority w:val="99"/>
    <w:rPr>
      <w:rFonts w:cs="Times New Roman"/>
      <w:color w:val="0000FF"/>
      <w:u w:val="single"/>
    </w:rPr>
  </w:style>
  <w:style w:type="paragraph" w:styleId="EndnoteText">
    <w:name w:val="endnote text"/>
    <w:basedOn w:val="Normal"/>
    <w:link w:val="EndnoteTextChar"/>
    <w:uiPriority w:val="99"/>
    <w:semiHidden/>
    <w:pPr>
      <w:autoSpaceDE/>
      <w:autoSpaceDN/>
    </w:pPr>
    <w:rPr>
      <w:rFonts w:ascii="Courier" w:hAnsi="Courier" w:cs="Courier"/>
    </w:rPr>
  </w:style>
  <w:style w:type="character" w:customStyle="1" w:styleId="EndnoteTextChar">
    <w:name w:val="Endnote Text Char"/>
    <w:link w:val="EndnoteText"/>
    <w:uiPriority w:val="99"/>
    <w:semiHidden/>
    <w:locked/>
    <w:rPr>
      <w:rFonts w:ascii="Helvetica" w:hAnsi="Helvetica" w:cs="Helvetica"/>
      <w:sz w:val="20"/>
      <w:szCs w:val="20"/>
    </w:rPr>
  </w:style>
  <w:style w:type="character" w:styleId="FollowedHyperlink">
    <w:name w:val="FollowedHyperlink"/>
    <w:uiPriority w:val="99"/>
    <w:rPr>
      <w:rFonts w:cs="Times New Roman"/>
      <w:color w:val="800080"/>
      <w:u w:val="single"/>
    </w:rPr>
  </w:style>
  <w:style w:type="character" w:styleId="Strong">
    <w:name w:val="Strong"/>
    <w:uiPriority w:val="22"/>
    <w:qFormat/>
    <w:rsid w:val="00755830"/>
    <w:rPr>
      <w:rFonts w:cs="Times New Roman"/>
      <w:b/>
      <w:bCs/>
    </w:rPr>
  </w:style>
  <w:style w:type="table" w:styleId="TableGrid">
    <w:name w:val="Table Grid"/>
    <w:basedOn w:val="TableNormal"/>
    <w:uiPriority w:val="99"/>
    <w:rsid w:val="00496B39"/>
    <w:pPr>
      <w:autoSpaceDE w:val="0"/>
      <w:autoSpaceDN w:val="0"/>
    </w:pPr>
    <w:rPr>
      <w:rFonts w:ascii="Helvetica" w:hAnsi="Helvetica" w:cs="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1F4955"/>
    <w:pPr>
      <w:widowControl w:val="0"/>
      <w:adjustRightInd w:val="0"/>
      <w:spacing w:line="243" w:lineRule="atLeast"/>
    </w:pPr>
    <w:rPr>
      <w:rFonts w:ascii="Arial" w:hAnsi="Arial" w:cs="Arial"/>
    </w:rPr>
  </w:style>
  <w:style w:type="paragraph" w:customStyle="1" w:styleId="CM4">
    <w:name w:val="CM4"/>
    <w:basedOn w:val="Normal"/>
    <w:next w:val="Normal"/>
    <w:uiPriority w:val="99"/>
    <w:rsid w:val="001F4955"/>
    <w:pPr>
      <w:widowControl w:val="0"/>
      <w:adjustRightInd w:val="0"/>
      <w:spacing w:line="240" w:lineRule="atLeast"/>
    </w:pPr>
    <w:rPr>
      <w:rFonts w:ascii="Arial" w:hAnsi="Arial" w:cs="Arial"/>
    </w:rPr>
  </w:style>
  <w:style w:type="paragraph" w:customStyle="1" w:styleId="CM5">
    <w:name w:val="CM5"/>
    <w:basedOn w:val="Normal"/>
    <w:next w:val="Normal"/>
    <w:uiPriority w:val="99"/>
    <w:rsid w:val="001F4955"/>
    <w:pPr>
      <w:widowControl w:val="0"/>
      <w:adjustRightInd w:val="0"/>
      <w:spacing w:line="243" w:lineRule="atLeast"/>
    </w:pPr>
    <w:rPr>
      <w:rFonts w:ascii="Arial" w:hAnsi="Arial" w:cs="Arial"/>
    </w:rPr>
  </w:style>
  <w:style w:type="character" w:styleId="Emphasis">
    <w:name w:val="Emphasis"/>
    <w:uiPriority w:val="99"/>
    <w:qFormat/>
    <w:rsid w:val="001F4955"/>
    <w:rPr>
      <w:rFonts w:cs="Times New Roman"/>
      <w:i/>
      <w:iCs/>
    </w:rPr>
  </w:style>
  <w:style w:type="character" w:customStyle="1" w:styleId="style28">
    <w:name w:val="style28"/>
    <w:uiPriority w:val="99"/>
    <w:rsid w:val="00B161D6"/>
    <w:rPr>
      <w:rFonts w:cs="Times New Roman"/>
    </w:rPr>
  </w:style>
  <w:style w:type="paragraph" w:styleId="NormalWeb">
    <w:name w:val="Normal (Web)"/>
    <w:basedOn w:val="Normal"/>
    <w:uiPriority w:val="99"/>
    <w:rsid w:val="00093E3D"/>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05674"/>
    <w:pPr>
      <w:autoSpaceDE/>
      <w:autoSpaceDN/>
      <w:spacing w:after="200" w:line="276" w:lineRule="auto"/>
      <w:ind w:left="720"/>
      <w:contextualSpacing/>
    </w:pPr>
    <w:rPr>
      <w:rFonts w:ascii="Calibri" w:hAnsi="Calibri" w:cs="Times New Roman"/>
      <w:sz w:val="22"/>
      <w:szCs w:val="22"/>
    </w:rPr>
  </w:style>
  <w:style w:type="paragraph" w:customStyle="1" w:styleId="authors">
    <w:name w:val="authors"/>
    <w:basedOn w:val="Normal"/>
    <w:uiPriority w:val="99"/>
    <w:rsid w:val="00B75A01"/>
    <w:pPr>
      <w:autoSpaceDE/>
      <w:autoSpaceDN/>
      <w:spacing w:before="100" w:beforeAutospacing="1" w:after="100" w:afterAutospacing="1"/>
    </w:pPr>
    <w:rPr>
      <w:rFonts w:ascii="Times New Roman" w:hAnsi="Times New Roman" w:cs="Times New Roman"/>
    </w:rPr>
  </w:style>
  <w:style w:type="paragraph" w:customStyle="1" w:styleId="source">
    <w:name w:val="source"/>
    <w:basedOn w:val="Normal"/>
    <w:uiPriority w:val="99"/>
    <w:rsid w:val="00B75A01"/>
    <w:pPr>
      <w:autoSpaceDE/>
      <w:autoSpaceDN/>
      <w:spacing w:before="100" w:beforeAutospacing="1" w:after="100" w:afterAutospacing="1"/>
    </w:pPr>
    <w:rPr>
      <w:rFonts w:ascii="Times New Roman" w:hAnsi="Times New Roman" w:cs="Times New Roman"/>
    </w:rPr>
  </w:style>
  <w:style w:type="character" w:customStyle="1" w:styleId="journalname">
    <w:name w:val="journalname"/>
    <w:uiPriority w:val="99"/>
    <w:rsid w:val="00B75A01"/>
    <w:rPr>
      <w:rFonts w:cs="Times New Roman"/>
    </w:rPr>
  </w:style>
  <w:style w:type="character" w:customStyle="1" w:styleId="addtitle11">
    <w:name w:val="addtitle11"/>
    <w:uiPriority w:val="99"/>
    <w:rsid w:val="00FE74AC"/>
    <w:rPr>
      <w:rFonts w:ascii="Verdana" w:hAnsi="Verdana" w:cs="Times New Roman"/>
      <w:sz w:val="38"/>
      <w:szCs w:val="38"/>
    </w:rPr>
  </w:style>
  <w:style w:type="paragraph" w:styleId="NoSpacing">
    <w:name w:val="No Spacing"/>
    <w:uiPriority w:val="99"/>
    <w:qFormat/>
    <w:rsid w:val="00C34CA7"/>
    <w:rPr>
      <w:sz w:val="24"/>
      <w:szCs w:val="22"/>
    </w:rPr>
  </w:style>
  <w:style w:type="character" w:customStyle="1" w:styleId="normal1">
    <w:name w:val="normal1"/>
    <w:rsid w:val="002E3CF2"/>
    <w:rPr>
      <w:rFonts w:ascii="Tahoma" w:hAnsi="Tahoma" w:cs="Tahoma"/>
      <w:sz w:val="17"/>
      <w:szCs w:val="17"/>
    </w:rPr>
  </w:style>
  <w:style w:type="character" w:styleId="CommentReference">
    <w:name w:val="annotation reference"/>
    <w:uiPriority w:val="99"/>
    <w:rsid w:val="002E3CF2"/>
    <w:rPr>
      <w:rFonts w:cs="Times New Roman"/>
      <w:sz w:val="16"/>
      <w:szCs w:val="16"/>
    </w:rPr>
  </w:style>
  <w:style w:type="paragraph" w:styleId="CommentText">
    <w:name w:val="annotation text"/>
    <w:basedOn w:val="Normal"/>
    <w:link w:val="CommentTextChar"/>
    <w:uiPriority w:val="99"/>
    <w:rsid w:val="002E3CF2"/>
    <w:pPr>
      <w:autoSpaceDE/>
      <w:autoSpaceDN/>
      <w:spacing w:after="200" w:line="276" w:lineRule="auto"/>
    </w:pPr>
    <w:rPr>
      <w:rFonts w:ascii="Times New Roman" w:hAnsi="Times New Roman" w:cs="Times New Roman"/>
      <w:sz w:val="20"/>
      <w:szCs w:val="20"/>
    </w:rPr>
  </w:style>
  <w:style w:type="character" w:customStyle="1" w:styleId="CommentTextChar">
    <w:name w:val="Comment Text Char"/>
    <w:link w:val="CommentText"/>
    <w:uiPriority w:val="99"/>
    <w:locked/>
    <w:rsid w:val="002E3CF2"/>
    <w:rPr>
      <w:rFonts w:cs="Times New Roman"/>
      <w:sz w:val="20"/>
      <w:szCs w:val="20"/>
    </w:rPr>
  </w:style>
  <w:style w:type="paragraph" w:customStyle="1" w:styleId="Default">
    <w:name w:val="Default"/>
    <w:rsid w:val="00781A0E"/>
    <w:pPr>
      <w:autoSpaceDE w:val="0"/>
      <w:autoSpaceDN w:val="0"/>
      <w:adjustRightInd w:val="0"/>
    </w:pPr>
    <w:rPr>
      <w:color w:val="000000"/>
      <w:sz w:val="24"/>
      <w:szCs w:val="24"/>
    </w:rPr>
  </w:style>
  <w:style w:type="paragraph" w:styleId="ListBullet">
    <w:name w:val="List Bullet"/>
    <w:basedOn w:val="Normal"/>
    <w:autoRedefine/>
    <w:uiPriority w:val="99"/>
    <w:rsid w:val="00F5191B"/>
    <w:rPr>
      <w:rFonts w:ascii="Times" w:hAnsi="Times" w:cs="Times"/>
      <w:sz w:val="22"/>
    </w:rPr>
  </w:style>
  <w:style w:type="character" w:customStyle="1" w:styleId="editorsnames1">
    <w:name w:val="editorsnames1"/>
    <w:rsid w:val="00F5191B"/>
    <w:rPr>
      <w:rFonts w:ascii="Arial" w:hAnsi="Arial"/>
      <w:color w:val="EADBB2"/>
      <w:sz w:val="18"/>
    </w:rPr>
  </w:style>
  <w:style w:type="paragraph" w:styleId="BodyTextIndent">
    <w:name w:val="Body Text Indent"/>
    <w:basedOn w:val="Normal"/>
    <w:link w:val="BodyTextIndentChar"/>
    <w:uiPriority w:val="99"/>
    <w:semiHidden/>
    <w:unhideWhenUsed/>
    <w:rsid w:val="008D39F4"/>
    <w:pPr>
      <w:spacing w:after="120"/>
      <w:ind w:left="360"/>
    </w:pPr>
  </w:style>
  <w:style w:type="character" w:customStyle="1" w:styleId="BodyTextIndentChar">
    <w:name w:val="Body Text Indent Char"/>
    <w:link w:val="BodyTextIndent"/>
    <w:uiPriority w:val="99"/>
    <w:semiHidden/>
    <w:locked/>
    <w:rsid w:val="008D39F4"/>
    <w:rPr>
      <w:rFonts w:ascii="Helvetica" w:hAnsi="Helvetica" w:cs="Helvetica"/>
      <w:sz w:val="24"/>
      <w:szCs w:val="24"/>
    </w:rPr>
  </w:style>
  <w:style w:type="character" w:customStyle="1" w:styleId="bdyblk">
    <w:name w:val="bdy_blk"/>
    <w:rsid w:val="00381617"/>
  </w:style>
  <w:style w:type="character" w:customStyle="1" w:styleId="adr">
    <w:name w:val="adr"/>
    <w:basedOn w:val="DefaultParagraphFont"/>
    <w:rsid w:val="0038221A"/>
  </w:style>
  <w:style w:type="character" w:customStyle="1" w:styleId="locality">
    <w:name w:val="locality"/>
    <w:basedOn w:val="DefaultParagraphFont"/>
    <w:rsid w:val="0038221A"/>
  </w:style>
  <w:style w:type="character" w:customStyle="1" w:styleId="region">
    <w:name w:val="region"/>
    <w:basedOn w:val="DefaultParagraphFont"/>
    <w:rsid w:val="0038221A"/>
  </w:style>
  <w:style w:type="character" w:customStyle="1" w:styleId="il">
    <w:name w:val="il"/>
    <w:basedOn w:val="DefaultParagraphFont"/>
    <w:rsid w:val="00794EEF"/>
  </w:style>
  <w:style w:type="character" w:customStyle="1" w:styleId="UnresolvedMention1">
    <w:name w:val="Unresolved Mention1"/>
    <w:basedOn w:val="DefaultParagraphFont"/>
    <w:uiPriority w:val="99"/>
    <w:semiHidden/>
    <w:unhideWhenUsed/>
    <w:rsid w:val="00EE0F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4582">
      <w:bodyDiv w:val="1"/>
      <w:marLeft w:val="0"/>
      <w:marRight w:val="0"/>
      <w:marTop w:val="0"/>
      <w:marBottom w:val="0"/>
      <w:divBdr>
        <w:top w:val="none" w:sz="0" w:space="0" w:color="auto"/>
        <w:left w:val="none" w:sz="0" w:space="0" w:color="auto"/>
        <w:bottom w:val="none" w:sz="0" w:space="0" w:color="auto"/>
        <w:right w:val="none" w:sz="0" w:space="0" w:color="auto"/>
      </w:divBdr>
    </w:div>
    <w:div w:id="164977935">
      <w:bodyDiv w:val="1"/>
      <w:marLeft w:val="0"/>
      <w:marRight w:val="0"/>
      <w:marTop w:val="0"/>
      <w:marBottom w:val="0"/>
      <w:divBdr>
        <w:top w:val="none" w:sz="0" w:space="0" w:color="auto"/>
        <w:left w:val="none" w:sz="0" w:space="0" w:color="auto"/>
        <w:bottom w:val="none" w:sz="0" w:space="0" w:color="auto"/>
        <w:right w:val="none" w:sz="0" w:space="0" w:color="auto"/>
      </w:divBdr>
    </w:div>
    <w:div w:id="188296689">
      <w:bodyDiv w:val="1"/>
      <w:marLeft w:val="0"/>
      <w:marRight w:val="0"/>
      <w:marTop w:val="0"/>
      <w:marBottom w:val="0"/>
      <w:divBdr>
        <w:top w:val="none" w:sz="0" w:space="0" w:color="auto"/>
        <w:left w:val="none" w:sz="0" w:space="0" w:color="auto"/>
        <w:bottom w:val="none" w:sz="0" w:space="0" w:color="auto"/>
        <w:right w:val="none" w:sz="0" w:space="0" w:color="auto"/>
      </w:divBdr>
    </w:div>
    <w:div w:id="276841664">
      <w:bodyDiv w:val="1"/>
      <w:marLeft w:val="0"/>
      <w:marRight w:val="0"/>
      <w:marTop w:val="0"/>
      <w:marBottom w:val="0"/>
      <w:divBdr>
        <w:top w:val="none" w:sz="0" w:space="0" w:color="auto"/>
        <w:left w:val="none" w:sz="0" w:space="0" w:color="auto"/>
        <w:bottom w:val="none" w:sz="0" w:space="0" w:color="auto"/>
        <w:right w:val="none" w:sz="0" w:space="0" w:color="auto"/>
      </w:divBdr>
      <w:divsChild>
        <w:div w:id="262761571">
          <w:marLeft w:val="0"/>
          <w:marRight w:val="0"/>
          <w:marTop w:val="0"/>
          <w:marBottom w:val="0"/>
          <w:divBdr>
            <w:top w:val="none" w:sz="0" w:space="0" w:color="auto"/>
            <w:left w:val="none" w:sz="0" w:space="0" w:color="auto"/>
            <w:bottom w:val="none" w:sz="0" w:space="0" w:color="auto"/>
            <w:right w:val="none" w:sz="0" w:space="0" w:color="auto"/>
          </w:divBdr>
        </w:div>
        <w:div w:id="851649270">
          <w:marLeft w:val="0"/>
          <w:marRight w:val="0"/>
          <w:marTop w:val="0"/>
          <w:marBottom w:val="0"/>
          <w:divBdr>
            <w:top w:val="none" w:sz="0" w:space="0" w:color="auto"/>
            <w:left w:val="none" w:sz="0" w:space="0" w:color="auto"/>
            <w:bottom w:val="none" w:sz="0" w:space="0" w:color="auto"/>
            <w:right w:val="none" w:sz="0" w:space="0" w:color="auto"/>
          </w:divBdr>
        </w:div>
        <w:div w:id="1547567251">
          <w:marLeft w:val="0"/>
          <w:marRight w:val="0"/>
          <w:marTop w:val="0"/>
          <w:marBottom w:val="0"/>
          <w:divBdr>
            <w:top w:val="none" w:sz="0" w:space="0" w:color="auto"/>
            <w:left w:val="none" w:sz="0" w:space="0" w:color="auto"/>
            <w:bottom w:val="none" w:sz="0" w:space="0" w:color="auto"/>
            <w:right w:val="none" w:sz="0" w:space="0" w:color="auto"/>
          </w:divBdr>
        </w:div>
        <w:div w:id="574825388">
          <w:marLeft w:val="0"/>
          <w:marRight w:val="0"/>
          <w:marTop w:val="0"/>
          <w:marBottom w:val="0"/>
          <w:divBdr>
            <w:top w:val="none" w:sz="0" w:space="0" w:color="auto"/>
            <w:left w:val="none" w:sz="0" w:space="0" w:color="auto"/>
            <w:bottom w:val="none" w:sz="0" w:space="0" w:color="auto"/>
            <w:right w:val="none" w:sz="0" w:space="0" w:color="auto"/>
          </w:divBdr>
        </w:div>
        <w:div w:id="205259990">
          <w:marLeft w:val="0"/>
          <w:marRight w:val="0"/>
          <w:marTop w:val="0"/>
          <w:marBottom w:val="0"/>
          <w:divBdr>
            <w:top w:val="none" w:sz="0" w:space="0" w:color="auto"/>
            <w:left w:val="none" w:sz="0" w:space="0" w:color="auto"/>
            <w:bottom w:val="none" w:sz="0" w:space="0" w:color="auto"/>
            <w:right w:val="none" w:sz="0" w:space="0" w:color="auto"/>
          </w:divBdr>
        </w:div>
        <w:div w:id="61295468">
          <w:marLeft w:val="0"/>
          <w:marRight w:val="0"/>
          <w:marTop w:val="0"/>
          <w:marBottom w:val="0"/>
          <w:divBdr>
            <w:top w:val="none" w:sz="0" w:space="0" w:color="auto"/>
            <w:left w:val="none" w:sz="0" w:space="0" w:color="auto"/>
            <w:bottom w:val="none" w:sz="0" w:space="0" w:color="auto"/>
            <w:right w:val="none" w:sz="0" w:space="0" w:color="auto"/>
          </w:divBdr>
        </w:div>
        <w:div w:id="241989734">
          <w:marLeft w:val="0"/>
          <w:marRight w:val="0"/>
          <w:marTop w:val="0"/>
          <w:marBottom w:val="0"/>
          <w:divBdr>
            <w:top w:val="none" w:sz="0" w:space="0" w:color="auto"/>
            <w:left w:val="none" w:sz="0" w:space="0" w:color="auto"/>
            <w:bottom w:val="none" w:sz="0" w:space="0" w:color="auto"/>
            <w:right w:val="none" w:sz="0" w:space="0" w:color="auto"/>
          </w:divBdr>
        </w:div>
      </w:divsChild>
    </w:div>
    <w:div w:id="392657379">
      <w:bodyDiv w:val="1"/>
      <w:marLeft w:val="0"/>
      <w:marRight w:val="0"/>
      <w:marTop w:val="0"/>
      <w:marBottom w:val="0"/>
      <w:divBdr>
        <w:top w:val="none" w:sz="0" w:space="0" w:color="auto"/>
        <w:left w:val="none" w:sz="0" w:space="0" w:color="auto"/>
        <w:bottom w:val="none" w:sz="0" w:space="0" w:color="auto"/>
        <w:right w:val="none" w:sz="0" w:space="0" w:color="auto"/>
      </w:divBdr>
    </w:div>
    <w:div w:id="411898258">
      <w:bodyDiv w:val="1"/>
      <w:marLeft w:val="0"/>
      <w:marRight w:val="0"/>
      <w:marTop w:val="0"/>
      <w:marBottom w:val="0"/>
      <w:divBdr>
        <w:top w:val="none" w:sz="0" w:space="0" w:color="auto"/>
        <w:left w:val="none" w:sz="0" w:space="0" w:color="auto"/>
        <w:bottom w:val="none" w:sz="0" w:space="0" w:color="auto"/>
        <w:right w:val="none" w:sz="0" w:space="0" w:color="auto"/>
      </w:divBdr>
    </w:div>
    <w:div w:id="683627776">
      <w:bodyDiv w:val="1"/>
      <w:marLeft w:val="0"/>
      <w:marRight w:val="0"/>
      <w:marTop w:val="0"/>
      <w:marBottom w:val="0"/>
      <w:divBdr>
        <w:top w:val="none" w:sz="0" w:space="0" w:color="auto"/>
        <w:left w:val="none" w:sz="0" w:space="0" w:color="auto"/>
        <w:bottom w:val="none" w:sz="0" w:space="0" w:color="auto"/>
        <w:right w:val="none" w:sz="0" w:space="0" w:color="auto"/>
      </w:divBdr>
    </w:div>
    <w:div w:id="737478380">
      <w:bodyDiv w:val="1"/>
      <w:marLeft w:val="0"/>
      <w:marRight w:val="0"/>
      <w:marTop w:val="0"/>
      <w:marBottom w:val="0"/>
      <w:divBdr>
        <w:top w:val="none" w:sz="0" w:space="0" w:color="auto"/>
        <w:left w:val="none" w:sz="0" w:space="0" w:color="auto"/>
        <w:bottom w:val="none" w:sz="0" w:space="0" w:color="auto"/>
        <w:right w:val="none" w:sz="0" w:space="0" w:color="auto"/>
      </w:divBdr>
    </w:div>
    <w:div w:id="873275484">
      <w:bodyDiv w:val="1"/>
      <w:marLeft w:val="0"/>
      <w:marRight w:val="0"/>
      <w:marTop w:val="0"/>
      <w:marBottom w:val="0"/>
      <w:divBdr>
        <w:top w:val="none" w:sz="0" w:space="0" w:color="auto"/>
        <w:left w:val="none" w:sz="0" w:space="0" w:color="auto"/>
        <w:bottom w:val="none" w:sz="0" w:space="0" w:color="auto"/>
        <w:right w:val="none" w:sz="0" w:space="0" w:color="auto"/>
      </w:divBdr>
    </w:div>
    <w:div w:id="874460535">
      <w:bodyDiv w:val="1"/>
      <w:marLeft w:val="0"/>
      <w:marRight w:val="0"/>
      <w:marTop w:val="0"/>
      <w:marBottom w:val="0"/>
      <w:divBdr>
        <w:top w:val="none" w:sz="0" w:space="0" w:color="auto"/>
        <w:left w:val="none" w:sz="0" w:space="0" w:color="auto"/>
        <w:bottom w:val="none" w:sz="0" w:space="0" w:color="auto"/>
        <w:right w:val="none" w:sz="0" w:space="0" w:color="auto"/>
      </w:divBdr>
    </w:div>
    <w:div w:id="902645608">
      <w:bodyDiv w:val="1"/>
      <w:marLeft w:val="0"/>
      <w:marRight w:val="0"/>
      <w:marTop w:val="0"/>
      <w:marBottom w:val="0"/>
      <w:divBdr>
        <w:top w:val="none" w:sz="0" w:space="0" w:color="auto"/>
        <w:left w:val="none" w:sz="0" w:space="0" w:color="auto"/>
        <w:bottom w:val="none" w:sz="0" w:space="0" w:color="auto"/>
        <w:right w:val="none" w:sz="0" w:space="0" w:color="auto"/>
      </w:divBdr>
    </w:div>
    <w:div w:id="928002840">
      <w:bodyDiv w:val="1"/>
      <w:marLeft w:val="0"/>
      <w:marRight w:val="0"/>
      <w:marTop w:val="0"/>
      <w:marBottom w:val="0"/>
      <w:divBdr>
        <w:top w:val="none" w:sz="0" w:space="0" w:color="auto"/>
        <w:left w:val="none" w:sz="0" w:space="0" w:color="auto"/>
        <w:bottom w:val="none" w:sz="0" w:space="0" w:color="auto"/>
        <w:right w:val="none" w:sz="0" w:space="0" w:color="auto"/>
      </w:divBdr>
      <w:divsChild>
        <w:div w:id="354962862">
          <w:marLeft w:val="0"/>
          <w:marRight w:val="0"/>
          <w:marTop w:val="0"/>
          <w:marBottom w:val="0"/>
          <w:divBdr>
            <w:top w:val="none" w:sz="0" w:space="0" w:color="auto"/>
            <w:left w:val="none" w:sz="0" w:space="0" w:color="auto"/>
            <w:bottom w:val="none" w:sz="0" w:space="0" w:color="auto"/>
            <w:right w:val="none" w:sz="0" w:space="0" w:color="auto"/>
          </w:divBdr>
        </w:div>
        <w:div w:id="676081394">
          <w:marLeft w:val="0"/>
          <w:marRight w:val="0"/>
          <w:marTop w:val="0"/>
          <w:marBottom w:val="0"/>
          <w:divBdr>
            <w:top w:val="none" w:sz="0" w:space="0" w:color="auto"/>
            <w:left w:val="none" w:sz="0" w:space="0" w:color="auto"/>
            <w:bottom w:val="none" w:sz="0" w:space="0" w:color="auto"/>
            <w:right w:val="none" w:sz="0" w:space="0" w:color="auto"/>
          </w:divBdr>
        </w:div>
        <w:div w:id="2120559754">
          <w:marLeft w:val="0"/>
          <w:marRight w:val="0"/>
          <w:marTop w:val="0"/>
          <w:marBottom w:val="0"/>
          <w:divBdr>
            <w:top w:val="none" w:sz="0" w:space="0" w:color="auto"/>
            <w:left w:val="none" w:sz="0" w:space="0" w:color="auto"/>
            <w:bottom w:val="none" w:sz="0" w:space="0" w:color="auto"/>
            <w:right w:val="none" w:sz="0" w:space="0" w:color="auto"/>
          </w:divBdr>
        </w:div>
        <w:div w:id="1371954991">
          <w:marLeft w:val="0"/>
          <w:marRight w:val="0"/>
          <w:marTop w:val="0"/>
          <w:marBottom w:val="0"/>
          <w:divBdr>
            <w:top w:val="none" w:sz="0" w:space="0" w:color="auto"/>
            <w:left w:val="none" w:sz="0" w:space="0" w:color="auto"/>
            <w:bottom w:val="none" w:sz="0" w:space="0" w:color="auto"/>
            <w:right w:val="none" w:sz="0" w:space="0" w:color="auto"/>
          </w:divBdr>
        </w:div>
        <w:div w:id="874119353">
          <w:marLeft w:val="0"/>
          <w:marRight w:val="0"/>
          <w:marTop w:val="0"/>
          <w:marBottom w:val="0"/>
          <w:divBdr>
            <w:top w:val="none" w:sz="0" w:space="0" w:color="auto"/>
            <w:left w:val="none" w:sz="0" w:space="0" w:color="auto"/>
            <w:bottom w:val="none" w:sz="0" w:space="0" w:color="auto"/>
            <w:right w:val="none" w:sz="0" w:space="0" w:color="auto"/>
          </w:divBdr>
        </w:div>
        <w:div w:id="1121460907">
          <w:marLeft w:val="0"/>
          <w:marRight w:val="0"/>
          <w:marTop w:val="0"/>
          <w:marBottom w:val="0"/>
          <w:divBdr>
            <w:top w:val="none" w:sz="0" w:space="0" w:color="auto"/>
            <w:left w:val="none" w:sz="0" w:space="0" w:color="auto"/>
            <w:bottom w:val="none" w:sz="0" w:space="0" w:color="auto"/>
            <w:right w:val="none" w:sz="0" w:space="0" w:color="auto"/>
          </w:divBdr>
        </w:div>
        <w:div w:id="341514095">
          <w:marLeft w:val="0"/>
          <w:marRight w:val="0"/>
          <w:marTop w:val="0"/>
          <w:marBottom w:val="0"/>
          <w:divBdr>
            <w:top w:val="none" w:sz="0" w:space="0" w:color="auto"/>
            <w:left w:val="none" w:sz="0" w:space="0" w:color="auto"/>
            <w:bottom w:val="none" w:sz="0" w:space="0" w:color="auto"/>
            <w:right w:val="none" w:sz="0" w:space="0" w:color="auto"/>
          </w:divBdr>
        </w:div>
        <w:div w:id="416295460">
          <w:marLeft w:val="0"/>
          <w:marRight w:val="0"/>
          <w:marTop w:val="0"/>
          <w:marBottom w:val="0"/>
          <w:divBdr>
            <w:top w:val="none" w:sz="0" w:space="0" w:color="auto"/>
            <w:left w:val="none" w:sz="0" w:space="0" w:color="auto"/>
            <w:bottom w:val="none" w:sz="0" w:space="0" w:color="auto"/>
            <w:right w:val="none" w:sz="0" w:space="0" w:color="auto"/>
          </w:divBdr>
        </w:div>
      </w:divsChild>
    </w:div>
    <w:div w:id="967659415">
      <w:marLeft w:val="0"/>
      <w:marRight w:val="0"/>
      <w:marTop w:val="0"/>
      <w:marBottom w:val="0"/>
      <w:divBdr>
        <w:top w:val="none" w:sz="0" w:space="0" w:color="auto"/>
        <w:left w:val="none" w:sz="0" w:space="0" w:color="auto"/>
        <w:bottom w:val="none" w:sz="0" w:space="0" w:color="auto"/>
        <w:right w:val="none" w:sz="0" w:space="0" w:color="auto"/>
      </w:divBdr>
    </w:div>
    <w:div w:id="967659416">
      <w:marLeft w:val="0"/>
      <w:marRight w:val="0"/>
      <w:marTop w:val="0"/>
      <w:marBottom w:val="0"/>
      <w:divBdr>
        <w:top w:val="none" w:sz="0" w:space="0" w:color="auto"/>
        <w:left w:val="none" w:sz="0" w:space="0" w:color="auto"/>
        <w:bottom w:val="none" w:sz="0" w:space="0" w:color="auto"/>
        <w:right w:val="none" w:sz="0" w:space="0" w:color="auto"/>
      </w:divBdr>
      <w:divsChild>
        <w:div w:id="967659417">
          <w:marLeft w:val="432"/>
          <w:marRight w:val="0"/>
          <w:marTop w:val="154"/>
          <w:marBottom w:val="0"/>
          <w:divBdr>
            <w:top w:val="none" w:sz="0" w:space="0" w:color="auto"/>
            <w:left w:val="none" w:sz="0" w:space="0" w:color="auto"/>
            <w:bottom w:val="none" w:sz="0" w:space="0" w:color="auto"/>
            <w:right w:val="none" w:sz="0" w:space="0" w:color="auto"/>
          </w:divBdr>
        </w:div>
      </w:divsChild>
    </w:div>
    <w:div w:id="967659418">
      <w:marLeft w:val="0"/>
      <w:marRight w:val="0"/>
      <w:marTop w:val="0"/>
      <w:marBottom w:val="0"/>
      <w:divBdr>
        <w:top w:val="none" w:sz="0" w:space="0" w:color="auto"/>
        <w:left w:val="none" w:sz="0" w:space="0" w:color="auto"/>
        <w:bottom w:val="none" w:sz="0" w:space="0" w:color="auto"/>
        <w:right w:val="none" w:sz="0" w:space="0" w:color="auto"/>
      </w:divBdr>
    </w:div>
    <w:div w:id="967659419">
      <w:marLeft w:val="0"/>
      <w:marRight w:val="0"/>
      <w:marTop w:val="0"/>
      <w:marBottom w:val="0"/>
      <w:divBdr>
        <w:top w:val="none" w:sz="0" w:space="0" w:color="auto"/>
        <w:left w:val="none" w:sz="0" w:space="0" w:color="auto"/>
        <w:bottom w:val="none" w:sz="0" w:space="0" w:color="auto"/>
        <w:right w:val="none" w:sz="0" w:space="0" w:color="auto"/>
      </w:divBdr>
      <w:divsChild>
        <w:div w:id="967659420">
          <w:marLeft w:val="720"/>
          <w:marRight w:val="720"/>
          <w:marTop w:val="100"/>
          <w:marBottom w:val="100"/>
          <w:divBdr>
            <w:top w:val="none" w:sz="0" w:space="0" w:color="auto"/>
            <w:left w:val="none" w:sz="0" w:space="0" w:color="auto"/>
            <w:bottom w:val="none" w:sz="0" w:space="0" w:color="auto"/>
            <w:right w:val="none" w:sz="0" w:space="0" w:color="auto"/>
          </w:divBdr>
        </w:div>
      </w:divsChild>
    </w:div>
    <w:div w:id="967659421">
      <w:marLeft w:val="0"/>
      <w:marRight w:val="0"/>
      <w:marTop w:val="0"/>
      <w:marBottom w:val="0"/>
      <w:divBdr>
        <w:top w:val="none" w:sz="0" w:space="0" w:color="auto"/>
        <w:left w:val="none" w:sz="0" w:space="0" w:color="auto"/>
        <w:bottom w:val="none" w:sz="0" w:space="0" w:color="auto"/>
        <w:right w:val="none" w:sz="0" w:space="0" w:color="auto"/>
      </w:divBdr>
    </w:div>
    <w:div w:id="967659422">
      <w:marLeft w:val="0"/>
      <w:marRight w:val="0"/>
      <w:marTop w:val="0"/>
      <w:marBottom w:val="0"/>
      <w:divBdr>
        <w:top w:val="none" w:sz="0" w:space="0" w:color="auto"/>
        <w:left w:val="none" w:sz="0" w:space="0" w:color="auto"/>
        <w:bottom w:val="none" w:sz="0" w:space="0" w:color="auto"/>
        <w:right w:val="none" w:sz="0" w:space="0" w:color="auto"/>
      </w:divBdr>
    </w:div>
    <w:div w:id="967659423">
      <w:marLeft w:val="0"/>
      <w:marRight w:val="0"/>
      <w:marTop w:val="0"/>
      <w:marBottom w:val="0"/>
      <w:divBdr>
        <w:top w:val="none" w:sz="0" w:space="0" w:color="auto"/>
        <w:left w:val="none" w:sz="0" w:space="0" w:color="auto"/>
        <w:bottom w:val="none" w:sz="0" w:space="0" w:color="auto"/>
        <w:right w:val="none" w:sz="0" w:space="0" w:color="auto"/>
      </w:divBdr>
    </w:div>
    <w:div w:id="967659424">
      <w:marLeft w:val="0"/>
      <w:marRight w:val="0"/>
      <w:marTop w:val="0"/>
      <w:marBottom w:val="0"/>
      <w:divBdr>
        <w:top w:val="none" w:sz="0" w:space="0" w:color="auto"/>
        <w:left w:val="none" w:sz="0" w:space="0" w:color="auto"/>
        <w:bottom w:val="none" w:sz="0" w:space="0" w:color="auto"/>
        <w:right w:val="none" w:sz="0" w:space="0" w:color="auto"/>
      </w:divBdr>
      <w:divsChild>
        <w:div w:id="967659425">
          <w:marLeft w:val="0"/>
          <w:marRight w:val="0"/>
          <w:marTop w:val="0"/>
          <w:marBottom w:val="0"/>
          <w:divBdr>
            <w:top w:val="none" w:sz="0" w:space="0" w:color="auto"/>
            <w:left w:val="none" w:sz="0" w:space="0" w:color="auto"/>
            <w:bottom w:val="none" w:sz="0" w:space="0" w:color="auto"/>
            <w:right w:val="none" w:sz="0" w:space="0" w:color="auto"/>
          </w:divBdr>
        </w:div>
      </w:divsChild>
    </w:div>
    <w:div w:id="967659426">
      <w:marLeft w:val="0"/>
      <w:marRight w:val="0"/>
      <w:marTop w:val="0"/>
      <w:marBottom w:val="0"/>
      <w:divBdr>
        <w:top w:val="none" w:sz="0" w:space="0" w:color="auto"/>
        <w:left w:val="none" w:sz="0" w:space="0" w:color="auto"/>
        <w:bottom w:val="none" w:sz="0" w:space="0" w:color="auto"/>
        <w:right w:val="none" w:sz="0" w:space="0" w:color="auto"/>
      </w:divBdr>
      <w:divsChild>
        <w:div w:id="967659427">
          <w:marLeft w:val="0"/>
          <w:marRight w:val="0"/>
          <w:marTop w:val="0"/>
          <w:marBottom w:val="0"/>
          <w:divBdr>
            <w:top w:val="none" w:sz="0" w:space="0" w:color="auto"/>
            <w:left w:val="none" w:sz="0" w:space="0" w:color="auto"/>
            <w:bottom w:val="none" w:sz="0" w:space="0" w:color="auto"/>
            <w:right w:val="none" w:sz="0" w:space="0" w:color="auto"/>
          </w:divBdr>
        </w:div>
      </w:divsChild>
    </w:div>
    <w:div w:id="967659429">
      <w:marLeft w:val="0"/>
      <w:marRight w:val="0"/>
      <w:marTop w:val="0"/>
      <w:marBottom w:val="0"/>
      <w:divBdr>
        <w:top w:val="none" w:sz="0" w:space="0" w:color="auto"/>
        <w:left w:val="none" w:sz="0" w:space="0" w:color="auto"/>
        <w:bottom w:val="none" w:sz="0" w:space="0" w:color="auto"/>
        <w:right w:val="none" w:sz="0" w:space="0" w:color="auto"/>
      </w:divBdr>
      <w:divsChild>
        <w:div w:id="967659428">
          <w:marLeft w:val="0"/>
          <w:marRight w:val="0"/>
          <w:marTop w:val="0"/>
          <w:marBottom w:val="0"/>
          <w:divBdr>
            <w:top w:val="none" w:sz="0" w:space="0" w:color="auto"/>
            <w:left w:val="none" w:sz="0" w:space="0" w:color="auto"/>
            <w:bottom w:val="none" w:sz="0" w:space="0" w:color="auto"/>
            <w:right w:val="none" w:sz="0" w:space="0" w:color="auto"/>
          </w:divBdr>
        </w:div>
      </w:divsChild>
    </w:div>
    <w:div w:id="967659430">
      <w:marLeft w:val="0"/>
      <w:marRight w:val="0"/>
      <w:marTop w:val="0"/>
      <w:marBottom w:val="0"/>
      <w:divBdr>
        <w:top w:val="none" w:sz="0" w:space="0" w:color="auto"/>
        <w:left w:val="none" w:sz="0" w:space="0" w:color="auto"/>
        <w:bottom w:val="none" w:sz="0" w:space="0" w:color="auto"/>
        <w:right w:val="none" w:sz="0" w:space="0" w:color="auto"/>
      </w:divBdr>
      <w:divsChild>
        <w:div w:id="967659433">
          <w:marLeft w:val="0"/>
          <w:marRight w:val="0"/>
          <w:marTop w:val="0"/>
          <w:marBottom w:val="0"/>
          <w:divBdr>
            <w:top w:val="none" w:sz="0" w:space="0" w:color="auto"/>
            <w:left w:val="none" w:sz="0" w:space="0" w:color="auto"/>
            <w:bottom w:val="none" w:sz="0" w:space="0" w:color="auto"/>
            <w:right w:val="none" w:sz="0" w:space="0" w:color="auto"/>
          </w:divBdr>
        </w:div>
      </w:divsChild>
    </w:div>
    <w:div w:id="967659432">
      <w:marLeft w:val="0"/>
      <w:marRight w:val="0"/>
      <w:marTop w:val="0"/>
      <w:marBottom w:val="0"/>
      <w:divBdr>
        <w:top w:val="none" w:sz="0" w:space="0" w:color="auto"/>
        <w:left w:val="none" w:sz="0" w:space="0" w:color="auto"/>
        <w:bottom w:val="none" w:sz="0" w:space="0" w:color="auto"/>
        <w:right w:val="none" w:sz="0" w:space="0" w:color="auto"/>
      </w:divBdr>
      <w:divsChild>
        <w:div w:id="967659431">
          <w:marLeft w:val="0"/>
          <w:marRight w:val="0"/>
          <w:marTop w:val="0"/>
          <w:marBottom w:val="0"/>
          <w:divBdr>
            <w:top w:val="none" w:sz="0" w:space="0" w:color="auto"/>
            <w:left w:val="none" w:sz="0" w:space="0" w:color="auto"/>
            <w:bottom w:val="none" w:sz="0" w:space="0" w:color="auto"/>
            <w:right w:val="none" w:sz="0" w:space="0" w:color="auto"/>
          </w:divBdr>
        </w:div>
      </w:divsChild>
    </w:div>
    <w:div w:id="967659434">
      <w:marLeft w:val="0"/>
      <w:marRight w:val="0"/>
      <w:marTop w:val="0"/>
      <w:marBottom w:val="0"/>
      <w:divBdr>
        <w:top w:val="none" w:sz="0" w:space="0" w:color="auto"/>
        <w:left w:val="none" w:sz="0" w:space="0" w:color="auto"/>
        <w:bottom w:val="none" w:sz="0" w:space="0" w:color="auto"/>
        <w:right w:val="none" w:sz="0" w:space="0" w:color="auto"/>
      </w:divBdr>
      <w:divsChild>
        <w:div w:id="967659435">
          <w:marLeft w:val="0"/>
          <w:marRight w:val="0"/>
          <w:marTop w:val="0"/>
          <w:marBottom w:val="0"/>
          <w:divBdr>
            <w:top w:val="none" w:sz="0" w:space="0" w:color="auto"/>
            <w:left w:val="none" w:sz="0" w:space="0" w:color="auto"/>
            <w:bottom w:val="none" w:sz="0" w:space="0" w:color="auto"/>
            <w:right w:val="none" w:sz="0" w:space="0" w:color="auto"/>
          </w:divBdr>
        </w:div>
      </w:divsChild>
    </w:div>
    <w:div w:id="967659436">
      <w:marLeft w:val="0"/>
      <w:marRight w:val="0"/>
      <w:marTop w:val="0"/>
      <w:marBottom w:val="0"/>
      <w:divBdr>
        <w:top w:val="none" w:sz="0" w:space="0" w:color="auto"/>
        <w:left w:val="none" w:sz="0" w:space="0" w:color="auto"/>
        <w:bottom w:val="none" w:sz="0" w:space="0" w:color="auto"/>
        <w:right w:val="none" w:sz="0" w:space="0" w:color="auto"/>
      </w:divBdr>
    </w:div>
    <w:div w:id="967659437">
      <w:marLeft w:val="0"/>
      <w:marRight w:val="0"/>
      <w:marTop w:val="0"/>
      <w:marBottom w:val="0"/>
      <w:divBdr>
        <w:top w:val="none" w:sz="0" w:space="0" w:color="auto"/>
        <w:left w:val="none" w:sz="0" w:space="0" w:color="auto"/>
        <w:bottom w:val="none" w:sz="0" w:space="0" w:color="auto"/>
        <w:right w:val="none" w:sz="0" w:space="0" w:color="auto"/>
      </w:divBdr>
      <w:divsChild>
        <w:div w:id="967659438">
          <w:marLeft w:val="0"/>
          <w:marRight w:val="0"/>
          <w:marTop w:val="0"/>
          <w:marBottom w:val="0"/>
          <w:divBdr>
            <w:top w:val="none" w:sz="0" w:space="0" w:color="auto"/>
            <w:left w:val="none" w:sz="0" w:space="0" w:color="auto"/>
            <w:bottom w:val="none" w:sz="0" w:space="0" w:color="auto"/>
            <w:right w:val="none" w:sz="0" w:space="0" w:color="auto"/>
          </w:divBdr>
        </w:div>
      </w:divsChild>
    </w:div>
    <w:div w:id="967659439">
      <w:marLeft w:val="0"/>
      <w:marRight w:val="0"/>
      <w:marTop w:val="0"/>
      <w:marBottom w:val="0"/>
      <w:divBdr>
        <w:top w:val="none" w:sz="0" w:space="0" w:color="auto"/>
        <w:left w:val="none" w:sz="0" w:space="0" w:color="auto"/>
        <w:bottom w:val="none" w:sz="0" w:space="0" w:color="auto"/>
        <w:right w:val="none" w:sz="0" w:space="0" w:color="auto"/>
      </w:divBdr>
      <w:divsChild>
        <w:div w:id="967659440">
          <w:marLeft w:val="0"/>
          <w:marRight w:val="0"/>
          <w:marTop w:val="0"/>
          <w:marBottom w:val="0"/>
          <w:divBdr>
            <w:top w:val="none" w:sz="0" w:space="0" w:color="auto"/>
            <w:left w:val="none" w:sz="0" w:space="0" w:color="auto"/>
            <w:bottom w:val="none" w:sz="0" w:space="0" w:color="auto"/>
            <w:right w:val="none" w:sz="0" w:space="0" w:color="auto"/>
          </w:divBdr>
        </w:div>
      </w:divsChild>
    </w:div>
    <w:div w:id="967659441">
      <w:marLeft w:val="0"/>
      <w:marRight w:val="0"/>
      <w:marTop w:val="0"/>
      <w:marBottom w:val="0"/>
      <w:divBdr>
        <w:top w:val="none" w:sz="0" w:space="0" w:color="auto"/>
        <w:left w:val="none" w:sz="0" w:space="0" w:color="auto"/>
        <w:bottom w:val="none" w:sz="0" w:space="0" w:color="auto"/>
        <w:right w:val="none" w:sz="0" w:space="0" w:color="auto"/>
      </w:divBdr>
    </w:div>
    <w:div w:id="967659442">
      <w:marLeft w:val="0"/>
      <w:marRight w:val="0"/>
      <w:marTop w:val="0"/>
      <w:marBottom w:val="0"/>
      <w:divBdr>
        <w:top w:val="none" w:sz="0" w:space="0" w:color="auto"/>
        <w:left w:val="none" w:sz="0" w:space="0" w:color="auto"/>
        <w:bottom w:val="none" w:sz="0" w:space="0" w:color="auto"/>
        <w:right w:val="none" w:sz="0" w:space="0" w:color="auto"/>
      </w:divBdr>
    </w:div>
    <w:div w:id="967659443">
      <w:marLeft w:val="0"/>
      <w:marRight w:val="0"/>
      <w:marTop w:val="0"/>
      <w:marBottom w:val="0"/>
      <w:divBdr>
        <w:top w:val="none" w:sz="0" w:space="0" w:color="auto"/>
        <w:left w:val="none" w:sz="0" w:space="0" w:color="auto"/>
        <w:bottom w:val="none" w:sz="0" w:space="0" w:color="auto"/>
        <w:right w:val="none" w:sz="0" w:space="0" w:color="auto"/>
      </w:divBdr>
    </w:div>
    <w:div w:id="967659444">
      <w:marLeft w:val="0"/>
      <w:marRight w:val="0"/>
      <w:marTop w:val="0"/>
      <w:marBottom w:val="0"/>
      <w:divBdr>
        <w:top w:val="none" w:sz="0" w:space="0" w:color="auto"/>
        <w:left w:val="none" w:sz="0" w:space="0" w:color="auto"/>
        <w:bottom w:val="none" w:sz="0" w:space="0" w:color="auto"/>
        <w:right w:val="none" w:sz="0" w:space="0" w:color="auto"/>
      </w:divBdr>
    </w:div>
    <w:div w:id="967659446">
      <w:marLeft w:val="0"/>
      <w:marRight w:val="0"/>
      <w:marTop w:val="0"/>
      <w:marBottom w:val="0"/>
      <w:divBdr>
        <w:top w:val="none" w:sz="0" w:space="0" w:color="auto"/>
        <w:left w:val="none" w:sz="0" w:space="0" w:color="auto"/>
        <w:bottom w:val="none" w:sz="0" w:space="0" w:color="auto"/>
        <w:right w:val="none" w:sz="0" w:space="0" w:color="auto"/>
      </w:divBdr>
      <w:divsChild>
        <w:div w:id="967659445">
          <w:marLeft w:val="0"/>
          <w:marRight w:val="0"/>
          <w:marTop w:val="0"/>
          <w:marBottom w:val="0"/>
          <w:divBdr>
            <w:top w:val="none" w:sz="0" w:space="0" w:color="auto"/>
            <w:left w:val="none" w:sz="0" w:space="0" w:color="auto"/>
            <w:bottom w:val="none" w:sz="0" w:space="0" w:color="auto"/>
            <w:right w:val="none" w:sz="0" w:space="0" w:color="auto"/>
          </w:divBdr>
        </w:div>
      </w:divsChild>
    </w:div>
    <w:div w:id="967659447">
      <w:marLeft w:val="0"/>
      <w:marRight w:val="0"/>
      <w:marTop w:val="0"/>
      <w:marBottom w:val="0"/>
      <w:divBdr>
        <w:top w:val="none" w:sz="0" w:space="0" w:color="auto"/>
        <w:left w:val="none" w:sz="0" w:space="0" w:color="auto"/>
        <w:bottom w:val="none" w:sz="0" w:space="0" w:color="auto"/>
        <w:right w:val="none" w:sz="0" w:space="0" w:color="auto"/>
      </w:divBdr>
      <w:divsChild>
        <w:div w:id="967659452">
          <w:marLeft w:val="0"/>
          <w:marRight w:val="0"/>
          <w:marTop w:val="0"/>
          <w:marBottom w:val="0"/>
          <w:divBdr>
            <w:top w:val="none" w:sz="0" w:space="0" w:color="auto"/>
            <w:left w:val="none" w:sz="0" w:space="0" w:color="auto"/>
            <w:bottom w:val="none" w:sz="0" w:space="0" w:color="auto"/>
            <w:right w:val="none" w:sz="0" w:space="0" w:color="auto"/>
          </w:divBdr>
        </w:div>
      </w:divsChild>
    </w:div>
    <w:div w:id="967659449">
      <w:marLeft w:val="0"/>
      <w:marRight w:val="0"/>
      <w:marTop w:val="0"/>
      <w:marBottom w:val="0"/>
      <w:divBdr>
        <w:top w:val="none" w:sz="0" w:space="0" w:color="auto"/>
        <w:left w:val="none" w:sz="0" w:space="0" w:color="auto"/>
        <w:bottom w:val="none" w:sz="0" w:space="0" w:color="auto"/>
        <w:right w:val="none" w:sz="0" w:space="0" w:color="auto"/>
      </w:divBdr>
      <w:divsChild>
        <w:div w:id="967659453">
          <w:marLeft w:val="0"/>
          <w:marRight w:val="0"/>
          <w:marTop w:val="0"/>
          <w:marBottom w:val="0"/>
          <w:divBdr>
            <w:top w:val="none" w:sz="0" w:space="0" w:color="auto"/>
            <w:left w:val="none" w:sz="0" w:space="0" w:color="auto"/>
            <w:bottom w:val="none" w:sz="0" w:space="0" w:color="auto"/>
            <w:right w:val="none" w:sz="0" w:space="0" w:color="auto"/>
          </w:divBdr>
        </w:div>
      </w:divsChild>
    </w:div>
    <w:div w:id="967659450">
      <w:marLeft w:val="0"/>
      <w:marRight w:val="0"/>
      <w:marTop w:val="0"/>
      <w:marBottom w:val="0"/>
      <w:divBdr>
        <w:top w:val="none" w:sz="0" w:space="0" w:color="auto"/>
        <w:left w:val="none" w:sz="0" w:space="0" w:color="auto"/>
        <w:bottom w:val="none" w:sz="0" w:space="0" w:color="auto"/>
        <w:right w:val="none" w:sz="0" w:space="0" w:color="auto"/>
      </w:divBdr>
      <w:divsChild>
        <w:div w:id="967659451">
          <w:marLeft w:val="0"/>
          <w:marRight w:val="0"/>
          <w:marTop w:val="0"/>
          <w:marBottom w:val="0"/>
          <w:divBdr>
            <w:top w:val="none" w:sz="0" w:space="0" w:color="auto"/>
            <w:left w:val="none" w:sz="0" w:space="0" w:color="auto"/>
            <w:bottom w:val="none" w:sz="0" w:space="0" w:color="auto"/>
            <w:right w:val="none" w:sz="0" w:space="0" w:color="auto"/>
          </w:divBdr>
          <w:divsChild>
            <w:div w:id="9676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59454">
      <w:marLeft w:val="0"/>
      <w:marRight w:val="0"/>
      <w:marTop w:val="0"/>
      <w:marBottom w:val="0"/>
      <w:divBdr>
        <w:top w:val="none" w:sz="0" w:space="0" w:color="auto"/>
        <w:left w:val="none" w:sz="0" w:space="0" w:color="auto"/>
        <w:bottom w:val="none" w:sz="0" w:space="0" w:color="auto"/>
        <w:right w:val="none" w:sz="0" w:space="0" w:color="auto"/>
      </w:divBdr>
    </w:div>
    <w:div w:id="967659455">
      <w:marLeft w:val="0"/>
      <w:marRight w:val="0"/>
      <w:marTop w:val="0"/>
      <w:marBottom w:val="0"/>
      <w:divBdr>
        <w:top w:val="none" w:sz="0" w:space="0" w:color="auto"/>
        <w:left w:val="none" w:sz="0" w:space="0" w:color="auto"/>
        <w:bottom w:val="none" w:sz="0" w:space="0" w:color="auto"/>
        <w:right w:val="none" w:sz="0" w:space="0" w:color="auto"/>
      </w:divBdr>
    </w:div>
    <w:div w:id="967659456">
      <w:marLeft w:val="0"/>
      <w:marRight w:val="0"/>
      <w:marTop w:val="0"/>
      <w:marBottom w:val="0"/>
      <w:divBdr>
        <w:top w:val="none" w:sz="0" w:space="0" w:color="auto"/>
        <w:left w:val="none" w:sz="0" w:space="0" w:color="auto"/>
        <w:bottom w:val="none" w:sz="0" w:space="0" w:color="auto"/>
        <w:right w:val="none" w:sz="0" w:space="0" w:color="auto"/>
      </w:divBdr>
    </w:div>
    <w:div w:id="967659457">
      <w:marLeft w:val="0"/>
      <w:marRight w:val="0"/>
      <w:marTop w:val="0"/>
      <w:marBottom w:val="0"/>
      <w:divBdr>
        <w:top w:val="none" w:sz="0" w:space="0" w:color="auto"/>
        <w:left w:val="none" w:sz="0" w:space="0" w:color="auto"/>
        <w:bottom w:val="none" w:sz="0" w:space="0" w:color="auto"/>
        <w:right w:val="none" w:sz="0" w:space="0" w:color="auto"/>
      </w:divBdr>
    </w:div>
    <w:div w:id="988628463">
      <w:bodyDiv w:val="1"/>
      <w:marLeft w:val="0"/>
      <w:marRight w:val="0"/>
      <w:marTop w:val="0"/>
      <w:marBottom w:val="0"/>
      <w:divBdr>
        <w:top w:val="none" w:sz="0" w:space="0" w:color="auto"/>
        <w:left w:val="none" w:sz="0" w:space="0" w:color="auto"/>
        <w:bottom w:val="none" w:sz="0" w:space="0" w:color="auto"/>
        <w:right w:val="none" w:sz="0" w:space="0" w:color="auto"/>
      </w:divBdr>
    </w:div>
    <w:div w:id="1028918363">
      <w:bodyDiv w:val="1"/>
      <w:marLeft w:val="0"/>
      <w:marRight w:val="0"/>
      <w:marTop w:val="0"/>
      <w:marBottom w:val="0"/>
      <w:divBdr>
        <w:top w:val="none" w:sz="0" w:space="0" w:color="auto"/>
        <w:left w:val="none" w:sz="0" w:space="0" w:color="auto"/>
        <w:bottom w:val="none" w:sz="0" w:space="0" w:color="auto"/>
        <w:right w:val="none" w:sz="0" w:space="0" w:color="auto"/>
      </w:divBdr>
      <w:divsChild>
        <w:div w:id="426001566">
          <w:marLeft w:val="0"/>
          <w:marRight w:val="0"/>
          <w:marTop w:val="0"/>
          <w:marBottom w:val="0"/>
          <w:divBdr>
            <w:top w:val="none" w:sz="0" w:space="0" w:color="auto"/>
            <w:left w:val="none" w:sz="0" w:space="0" w:color="auto"/>
            <w:bottom w:val="none" w:sz="0" w:space="0" w:color="auto"/>
            <w:right w:val="none" w:sz="0" w:space="0" w:color="auto"/>
          </w:divBdr>
        </w:div>
        <w:div w:id="2116972621">
          <w:marLeft w:val="0"/>
          <w:marRight w:val="0"/>
          <w:marTop w:val="0"/>
          <w:marBottom w:val="0"/>
          <w:divBdr>
            <w:top w:val="none" w:sz="0" w:space="0" w:color="auto"/>
            <w:left w:val="none" w:sz="0" w:space="0" w:color="auto"/>
            <w:bottom w:val="none" w:sz="0" w:space="0" w:color="auto"/>
            <w:right w:val="none" w:sz="0" w:space="0" w:color="auto"/>
          </w:divBdr>
        </w:div>
        <w:div w:id="1801611435">
          <w:marLeft w:val="0"/>
          <w:marRight w:val="0"/>
          <w:marTop w:val="0"/>
          <w:marBottom w:val="0"/>
          <w:divBdr>
            <w:top w:val="none" w:sz="0" w:space="0" w:color="auto"/>
            <w:left w:val="none" w:sz="0" w:space="0" w:color="auto"/>
            <w:bottom w:val="none" w:sz="0" w:space="0" w:color="auto"/>
            <w:right w:val="none" w:sz="0" w:space="0" w:color="auto"/>
          </w:divBdr>
        </w:div>
        <w:div w:id="330452948">
          <w:marLeft w:val="0"/>
          <w:marRight w:val="0"/>
          <w:marTop w:val="0"/>
          <w:marBottom w:val="0"/>
          <w:divBdr>
            <w:top w:val="none" w:sz="0" w:space="0" w:color="auto"/>
            <w:left w:val="none" w:sz="0" w:space="0" w:color="auto"/>
            <w:bottom w:val="none" w:sz="0" w:space="0" w:color="auto"/>
            <w:right w:val="none" w:sz="0" w:space="0" w:color="auto"/>
          </w:divBdr>
        </w:div>
        <w:div w:id="585574055">
          <w:marLeft w:val="0"/>
          <w:marRight w:val="0"/>
          <w:marTop w:val="0"/>
          <w:marBottom w:val="0"/>
          <w:divBdr>
            <w:top w:val="none" w:sz="0" w:space="0" w:color="auto"/>
            <w:left w:val="none" w:sz="0" w:space="0" w:color="auto"/>
            <w:bottom w:val="none" w:sz="0" w:space="0" w:color="auto"/>
            <w:right w:val="none" w:sz="0" w:space="0" w:color="auto"/>
          </w:divBdr>
        </w:div>
        <w:div w:id="1579745852">
          <w:marLeft w:val="0"/>
          <w:marRight w:val="0"/>
          <w:marTop w:val="0"/>
          <w:marBottom w:val="0"/>
          <w:divBdr>
            <w:top w:val="none" w:sz="0" w:space="0" w:color="auto"/>
            <w:left w:val="none" w:sz="0" w:space="0" w:color="auto"/>
            <w:bottom w:val="none" w:sz="0" w:space="0" w:color="auto"/>
            <w:right w:val="none" w:sz="0" w:space="0" w:color="auto"/>
          </w:divBdr>
        </w:div>
      </w:divsChild>
    </w:div>
    <w:div w:id="1135022375">
      <w:bodyDiv w:val="1"/>
      <w:marLeft w:val="0"/>
      <w:marRight w:val="0"/>
      <w:marTop w:val="0"/>
      <w:marBottom w:val="0"/>
      <w:divBdr>
        <w:top w:val="none" w:sz="0" w:space="0" w:color="auto"/>
        <w:left w:val="none" w:sz="0" w:space="0" w:color="auto"/>
        <w:bottom w:val="none" w:sz="0" w:space="0" w:color="auto"/>
        <w:right w:val="none" w:sz="0" w:space="0" w:color="auto"/>
      </w:divBdr>
      <w:divsChild>
        <w:div w:id="1488279187">
          <w:marLeft w:val="0"/>
          <w:marRight w:val="0"/>
          <w:marTop w:val="0"/>
          <w:marBottom w:val="0"/>
          <w:divBdr>
            <w:top w:val="none" w:sz="0" w:space="0" w:color="auto"/>
            <w:left w:val="none" w:sz="0" w:space="0" w:color="auto"/>
            <w:bottom w:val="none" w:sz="0" w:space="0" w:color="auto"/>
            <w:right w:val="none" w:sz="0" w:space="0" w:color="auto"/>
          </w:divBdr>
        </w:div>
        <w:div w:id="2038849542">
          <w:marLeft w:val="0"/>
          <w:marRight w:val="0"/>
          <w:marTop w:val="0"/>
          <w:marBottom w:val="0"/>
          <w:divBdr>
            <w:top w:val="none" w:sz="0" w:space="0" w:color="auto"/>
            <w:left w:val="none" w:sz="0" w:space="0" w:color="auto"/>
            <w:bottom w:val="none" w:sz="0" w:space="0" w:color="auto"/>
            <w:right w:val="none" w:sz="0" w:space="0" w:color="auto"/>
          </w:divBdr>
        </w:div>
        <w:div w:id="1716347661">
          <w:marLeft w:val="0"/>
          <w:marRight w:val="0"/>
          <w:marTop w:val="0"/>
          <w:marBottom w:val="0"/>
          <w:divBdr>
            <w:top w:val="none" w:sz="0" w:space="0" w:color="auto"/>
            <w:left w:val="none" w:sz="0" w:space="0" w:color="auto"/>
            <w:bottom w:val="none" w:sz="0" w:space="0" w:color="auto"/>
            <w:right w:val="none" w:sz="0" w:space="0" w:color="auto"/>
          </w:divBdr>
        </w:div>
        <w:div w:id="311835767">
          <w:marLeft w:val="0"/>
          <w:marRight w:val="0"/>
          <w:marTop w:val="0"/>
          <w:marBottom w:val="0"/>
          <w:divBdr>
            <w:top w:val="none" w:sz="0" w:space="0" w:color="auto"/>
            <w:left w:val="none" w:sz="0" w:space="0" w:color="auto"/>
            <w:bottom w:val="none" w:sz="0" w:space="0" w:color="auto"/>
            <w:right w:val="none" w:sz="0" w:space="0" w:color="auto"/>
          </w:divBdr>
        </w:div>
      </w:divsChild>
    </w:div>
    <w:div w:id="1152982427">
      <w:bodyDiv w:val="1"/>
      <w:marLeft w:val="0"/>
      <w:marRight w:val="0"/>
      <w:marTop w:val="0"/>
      <w:marBottom w:val="0"/>
      <w:divBdr>
        <w:top w:val="none" w:sz="0" w:space="0" w:color="auto"/>
        <w:left w:val="none" w:sz="0" w:space="0" w:color="auto"/>
        <w:bottom w:val="none" w:sz="0" w:space="0" w:color="auto"/>
        <w:right w:val="none" w:sz="0" w:space="0" w:color="auto"/>
      </w:divBdr>
    </w:div>
    <w:div w:id="1304697036">
      <w:bodyDiv w:val="1"/>
      <w:marLeft w:val="0"/>
      <w:marRight w:val="0"/>
      <w:marTop w:val="0"/>
      <w:marBottom w:val="0"/>
      <w:divBdr>
        <w:top w:val="none" w:sz="0" w:space="0" w:color="auto"/>
        <w:left w:val="none" w:sz="0" w:space="0" w:color="auto"/>
        <w:bottom w:val="none" w:sz="0" w:space="0" w:color="auto"/>
        <w:right w:val="none" w:sz="0" w:space="0" w:color="auto"/>
      </w:divBdr>
    </w:div>
    <w:div w:id="1315521949">
      <w:bodyDiv w:val="1"/>
      <w:marLeft w:val="0"/>
      <w:marRight w:val="0"/>
      <w:marTop w:val="0"/>
      <w:marBottom w:val="0"/>
      <w:divBdr>
        <w:top w:val="none" w:sz="0" w:space="0" w:color="auto"/>
        <w:left w:val="none" w:sz="0" w:space="0" w:color="auto"/>
        <w:bottom w:val="none" w:sz="0" w:space="0" w:color="auto"/>
        <w:right w:val="none" w:sz="0" w:space="0" w:color="auto"/>
      </w:divBdr>
    </w:div>
    <w:div w:id="1412896306">
      <w:bodyDiv w:val="1"/>
      <w:marLeft w:val="0"/>
      <w:marRight w:val="0"/>
      <w:marTop w:val="0"/>
      <w:marBottom w:val="0"/>
      <w:divBdr>
        <w:top w:val="none" w:sz="0" w:space="0" w:color="auto"/>
        <w:left w:val="none" w:sz="0" w:space="0" w:color="auto"/>
        <w:bottom w:val="none" w:sz="0" w:space="0" w:color="auto"/>
        <w:right w:val="none" w:sz="0" w:space="0" w:color="auto"/>
      </w:divBdr>
    </w:div>
    <w:div w:id="1765611673">
      <w:bodyDiv w:val="1"/>
      <w:marLeft w:val="0"/>
      <w:marRight w:val="0"/>
      <w:marTop w:val="0"/>
      <w:marBottom w:val="0"/>
      <w:divBdr>
        <w:top w:val="none" w:sz="0" w:space="0" w:color="auto"/>
        <w:left w:val="none" w:sz="0" w:space="0" w:color="auto"/>
        <w:bottom w:val="none" w:sz="0" w:space="0" w:color="auto"/>
        <w:right w:val="none" w:sz="0" w:space="0" w:color="auto"/>
      </w:divBdr>
    </w:div>
    <w:div w:id="1859007275">
      <w:bodyDiv w:val="1"/>
      <w:marLeft w:val="0"/>
      <w:marRight w:val="0"/>
      <w:marTop w:val="0"/>
      <w:marBottom w:val="0"/>
      <w:divBdr>
        <w:top w:val="none" w:sz="0" w:space="0" w:color="auto"/>
        <w:left w:val="none" w:sz="0" w:space="0" w:color="auto"/>
        <w:bottom w:val="none" w:sz="0" w:space="0" w:color="auto"/>
        <w:right w:val="none" w:sz="0" w:space="0" w:color="auto"/>
      </w:divBdr>
      <w:divsChild>
        <w:div w:id="1482505069">
          <w:marLeft w:val="0"/>
          <w:marRight w:val="0"/>
          <w:marTop w:val="0"/>
          <w:marBottom w:val="0"/>
          <w:divBdr>
            <w:top w:val="none" w:sz="0" w:space="0" w:color="auto"/>
            <w:left w:val="none" w:sz="0" w:space="0" w:color="auto"/>
            <w:bottom w:val="none" w:sz="0" w:space="0" w:color="auto"/>
            <w:right w:val="none" w:sz="0" w:space="0" w:color="auto"/>
          </w:divBdr>
        </w:div>
        <w:div w:id="1483425005">
          <w:marLeft w:val="0"/>
          <w:marRight w:val="0"/>
          <w:marTop w:val="0"/>
          <w:marBottom w:val="0"/>
          <w:divBdr>
            <w:top w:val="none" w:sz="0" w:space="0" w:color="auto"/>
            <w:left w:val="none" w:sz="0" w:space="0" w:color="auto"/>
            <w:bottom w:val="none" w:sz="0" w:space="0" w:color="auto"/>
            <w:right w:val="none" w:sz="0" w:space="0" w:color="auto"/>
          </w:divBdr>
        </w:div>
        <w:div w:id="1610745485">
          <w:marLeft w:val="0"/>
          <w:marRight w:val="0"/>
          <w:marTop w:val="0"/>
          <w:marBottom w:val="0"/>
          <w:divBdr>
            <w:top w:val="none" w:sz="0" w:space="0" w:color="auto"/>
            <w:left w:val="none" w:sz="0" w:space="0" w:color="auto"/>
            <w:bottom w:val="none" w:sz="0" w:space="0" w:color="auto"/>
            <w:right w:val="none" w:sz="0" w:space="0" w:color="auto"/>
          </w:divBdr>
        </w:div>
        <w:div w:id="1340234094">
          <w:marLeft w:val="0"/>
          <w:marRight w:val="0"/>
          <w:marTop w:val="0"/>
          <w:marBottom w:val="0"/>
          <w:divBdr>
            <w:top w:val="none" w:sz="0" w:space="0" w:color="auto"/>
            <w:left w:val="none" w:sz="0" w:space="0" w:color="auto"/>
            <w:bottom w:val="none" w:sz="0" w:space="0" w:color="auto"/>
            <w:right w:val="none" w:sz="0" w:space="0" w:color="auto"/>
          </w:divBdr>
        </w:div>
        <w:div w:id="83035883">
          <w:marLeft w:val="0"/>
          <w:marRight w:val="0"/>
          <w:marTop w:val="0"/>
          <w:marBottom w:val="0"/>
          <w:divBdr>
            <w:top w:val="none" w:sz="0" w:space="0" w:color="auto"/>
            <w:left w:val="none" w:sz="0" w:space="0" w:color="auto"/>
            <w:bottom w:val="none" w:sz="0" w:space="0" w:color="auto"/>
            <w:right w:val="none" w:sz="0" w:space="0" w:color="auto"/>
          </w:divBdr>
        </w:div>
        <w:div w:id="1670205933">
          <w:marLeft w:val="0"/>
          <w:marRight w:val="0"/>
          <w:marTop w:val="0"/>
          <w:marBottom w:val="0"/>
          <w:divBdr>
            <w:top w:val="none" w:sz="0" w:space="0" w:color="auto"/>
            <w:left w:val="none" w:sz="0" w:space="0" w:color="auto"/>
            <w:bottom w:val="none" w:sz="0" w:space="0" w:color="auto"/>
            <w:right w:val="none" w:sz="0" w:space="0" w:color="auto"/>
          </w:divBdr>
        </w:div>
        <w:div w:id="84884396">
          <w:marLeft w:val="0"/>
          <w:marRight w:val="0"/>
          <w:marTop w:val="0"/>
          <w:marBottom w:val="0"/>
          <w:divBdr>
            <w:top w:val="none" w:sz="0" w:space="0" w:color="auto"/>
            <w:left w:val="none" w:sz="0" w:space="0" w:color="auto"/>
            <w:bottom w:val="none" w:sz="0" w:space="0" w:color="auto"/>
            <w:right w:val="none" w:sz="0" w:space="0" w:color="auto"/>
          </w:divBdr>
        </w:div>
        <w:div w:id="1394082102">
          <w:marLeft w:val="0"/>
          <w:marRight w:val="0"/>
          <w:marTop w:val="0"/>
          <w:marBottom w:val="0"/>
          <w:divBdr>
            <w:top w:val="none" w:sz="0" w:space="0" w:color="auto"/>
            <w:left w:val="none" w:sz="0" w:space="0" w:color="auto"/>
            <w:bottom w:val="none" w:sz="0" w:space="0" w:color="auto"/>
            <w:right w:val="none" w:sz="0" w:space="0" w:color="auto"/>
          </w:divBdr>
        </w:div>
        <w:div w:id="9573611">
          <w:marLeft w:val="0"/>
          <w:marRight w:val="0"/>
          <w:marTop w:val="0"/>
          <w:marBottom w:val="0"/>
          <w:divBdr>
            <w:top w:val="none" w:sz="0" w:space="0" w:color="auto"/>
            <w:left w:val="none" w:sz="0" w:space="0" w:color="auto"/>
            <w:bottom w:val="none" w:sz="0" w:space="0" w:color="auto"/>
            <w:right w:val="none" w:sz="0" w:space="0" w:color="auto"/>
          </w:divBdr>
        </w:div>
        <w:div w:id="33626406">
          <w:marLeft w:val="0"/>
          <w:marRight w:val="0"/>
          <w:marTop w:val="0"/>
          <w:marBottom w:val="0"/>
          <w:divBdr>
            <w:top w:val="none" w:sz="0" w:space="0" w:color="auto"/>
            <w:left w:val="none" w:sz="0" w:space="0" w:color="auto"/>
            <w:bottom w:val="none" w:sz="0" w:space="0" w:color="auto"/>
            <w:right w:val="none" w:sz="0" w:space="0" w:color="auto"/>
          </w:divBdr>
        </w:div>
        <w:div w:id="1657952191">
          <w:marLeft w:val="0"/>
          <w:marRight w:val="0"/>
          <w:marTop w:val="0"/>
          <w:marBottom w:val="0"/>
          <w:divBdr>
            <w:top w:val="none" w:sz="0" w:space="0" w:color="auto"/>
            <w:left w:val="none" w:sz="0" w:space="0" w:color="auto"/>
            <w:bottom w:val="none" w:sz="0" w:space="0" w:color="auto"/>
            <w:right w:val="none" w:sz="0" w:space="0" w:color="auto"/>
          </w:divBdr>
        </w:div>
      </w:divsChild>
    </w:div>
    <w:div w:id="1892838667">
      <w:bodyDiv w:val="1"/>
      <w:marLeft w:val="0"/>
      <w:marRight w:val="0"/>
      <w:marTop w:val="0"/>
      <w:marBottom w:val="0"/>
      <w:divBdr>
        <w:top w:val="none" w:sz="0" w:space="0" w:color="auto"/>
        <w:left w:val="none" w:sz="0" w:space="0" w:color="auto"/>
        <w:bottom w:val="none" w:sz="0" w:space="0" w:color="auto"/>
        <w:right w:val="none" w:sz="0" w:space="0" w:color="auto"/>
      </w:divBdr>
    </w:div>
    <w:div w:id="1903707714">
      <w:bodyDiv w:val="1"/>
      <w:marLeft w:val="0"/>
      <w:marRight w:val="0"/>
      <w:marTop w:val="0"/>
      <w:marBottom w:val="0"/>
      <w:divBdr>
        <w:top w:val="none" w:sz="0" w:space="0" w:color="auto"/>
        <w:left w:val="none" w:sz="0" w:space="0" w:color="auto"/>
        <w:bottom w:val="none" w:sz="0" w:space="0" w:color="auto"/>
        <w:right w:val="none" w:sz="0" w:space="0" w:color="auto"/>
      </w:divBdr>
      <w:divsChild>
        <w:div w:id="701519157">
          <w:marLeft w:val="0"/>
          <w:marRight w:val="0"/>
          <w:marTop w:val="0"/>
          <w:marBottom w:val="0"/>
          <w:divBdr>
            <w:top w:val="none" w:sz="0" w:space="0" w:color="auto"/>
            <w:left w:val="none" w:sz="0" w:space="0" w:color="auto"/>
            <w:bottom w:val="none" w:sz="0" w:space="0" w:color="auto"/>
            <w:right w:val="none" w:sz="0" w:space="0" w:color="auto"/>
          </w:divBdr>
          <w:divsChild>
            <w:div w:id="399057979">
              <w:marLeft w:val="0"/>
              <w:marRight w:val="0"/>
              <w:marTop w:val="0"/>
              <w:marBottom w:val="0"/>
              <w:divBdr>
                <w:top w:val="none" w:sz="0" w:space="0" w:color="auto"/>
                <w:left w:val="none" w:sz="0" w:space="0" w:color="auto"/>
                <w:bottom w:val="none" w:sz="0" w:space="0" w:color="auto"/>
                <w:right w:val="none" w:sz="0" w:space="0" w:color="auto"/>
              </w:divBdr>
              <w:divsChild>
                <w:div w:id="332952601">
                  <w:marLeft w:val="0"/>
                  <w:marRight w:val="0"/>
                  <w:marTop w:val="0"/>
                  <w:marBottom w:val="0"/>
                  <w:divBdr>
                    <w:top w:val="none" w:sz="0" w:space="0" w:color="auto"/>
                    <w:left w:val="none" w:sz="0" w:space="0" w:color="auto"/>
                    <w:bottom w:val="none" w:sz="0" w:space="0" w:color="auto"/>
                    <w:right w:val="none" w:sz="0" w:space="0" w:color="auto"/>
                  </w:divBdr>
                  <w:divsChild>
                    <w:div w:id="212426519">
                      <w:marLeft w:val="0"/>
                      <w:marRight w:val="0"/>
                      <w:marTop w:val="0"/>
                      <w:marBottom w:val="0"/>
                      <w:divBdr>
                        <w:top w:val="none" w:sz="0" w:space="0" w:color="auto"/>
                        <w:left w:val="none" w:sz="0" w:space="0" w:color="auto"/>
                        <w:bottom w:val="none" w:sz="0" w:space="0" w:color="auto"/>
                        <w:right w:val="none" w:sz="0" w:space="0" w:color="auto"/>
                      </w:divBdr>
                      <w:divsChild>
                        <w:div w:id="1022051950">
                          <w:marLeft w:val="0"/>
                          <w:marRight w:val="0"/>
                          <w:marTop w:val="0"/>
                          <w:marBottom w:val="0"/>
                          <w:divBdr>
                            <w:top w:val="none" w:sz="0" w:space="0" w:color="auto"/>
                            <w:left w:val="none" w:sz="0" w:space="0" w:color="auto"/>
                            <w:bottom w:val="none" w:sz="0" w:space="0" w:color="auto"/>
                            <w:right w:val="none" w:sz="0" w:space="0" w:color="auto"/>
                          </w:divBdr>
                          <w:divsChild>
                            <w:div w:id="1211569926">
                              <w:marLeft w:val="0"/>
                              <w:marRight w:val="0"/>
                              <w:marTop w:val="0"/>
                              <w:marBottom w:val="0"/>
                              <w:divBdr>
                                <w:top w:val="none" w:sz="0" w:space="0" w:color="auto"/>
                                <w:left w:val="none" w:sz="0" w:space="0" w:color="auto"/>
                                <w:bottom w:val="none" w:sz="0" w:space="0" w:color="auto"/>
                                <w:right w:val="none" w:sz="0" w:space="0" w:color="auto"/>
                              </w:divBdr>
                              <w:divsChild>
                                <w:div w:id="18834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0060">
              <w:marLeft w:val="0"/>
              <w:marRight w:val="0"/>
              <w:marTop w:val="0"/>
              <w:marBottom w:val="0"/>
              <w:divBdr>
                <w:top w:val="none" w:sz="0" w:space="0" w:color="auto"/>
                <w:left w:val="none" w:sz="0" w:space="0" w:color="auto"/>
                <w:bottom w:val="none" w:sz="0" w:space="0" w:color="auto"/>
                <w:right w:val="none" w:sz="0" w:space="0" w:color="auto"/>
              </w:divBdr>
            </w:div>
            <w:div w:id="1829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182">
      <w:bodyDiv w:val="1"/>
      <w:marLeft w:val="0"/>
      <w:marRight w:val="0"/>
      <w:marTop w:val="0"/>
      <w:marBottom w:val="0"/>
      <w:divBdr>
        <w:top w:val="none" w:sz="0" w:space="0" w:color="auto"/>
        <w:left w:val="none" w:sz="0" w:space="0" w:color="auto"/>
        <w:bottom w:val="none" w:sz="0" w:space="0" w:color="auto"/>
        <w:right w:val="none" w:sz="0" w:space="0" w:color="auto"/>
      </w:divBdr>
      <w:divsChild>
        <w:div w:id="1284381081">
          <w:marLeft w:val="0"/>
          <w:marRight w:val="0"/>
          <w:marTop w:val="0"/>
          <w:marBottom w:val="0"/>
          <w:divBdr>
            <w:top w:val="none" w:sz="0" w:space="0" w:color="auto"/>
            <w:left w:val="none" w:sz="0" w:space="0" w:color="auto"/>
            <w:bottom w:val="none" w:sz="0" w:space="0" w:color="auto"/>
            <w:right w:val="none" w:sz="0" w:space="0" w:color="auto"/>
          </w:divBdr>
        </w:div>
        <w:div w:id="389033850">
          <w:marLeft w:val="0"/>
          <w:marRight w:val="0"/>
          <w:marTop w:val="0"/>
          <w:marBottom w:val="0"/>
          <w:divBdr>
            <w:top w:val="none" w:sz="0" w:space="0" w:color="auto"/>
            <w:left w:val="none" w:sz="0" w:space="0" w:color="auto"/>
            <w:bottom w:val="none" w:sz="0" w:space="0" w:color="auto"/>
            <w:right w:val="none" w:sz="0" w:space="0" w:color="auto"/>
          </w:divBdr>
        </w:div>
        <w:div w:id="1597052732">
          <w:marLeft w:val="0"/>
          <w:marRight w:val="0"/>
          <w:marTop w:val="0"/>
          <w:marBottom w:val="0"/>
          <w:divBdr>
            <w:top w:val="none" w:sz="0" w:space="0" w:color="auto"/>
            <w:left w:val="none" w:sz="0" w:space="0" w:color="auto"/>
            <w:bottom w:val="none" w:sz="0" w:space="0" w:color="auto"/>
            <w:right w:val="none" w:sz="0" w:space="0" w:color="auto"/>
          </w:divBdr>
        </w:div>
        <w:div w:id="2051106763">
          <w:marLeft w:val="0"/>
          <w:marRight w:val="0"/>
          <w:marTop w:val="0"/>
          <w:marBottom w:val="0"/>
          <w:divBdr>
            <w:top w:val="none" w:sz="0" w:space="0" w:color="auto"/>
            <w:left w:val="none" w:sz="0" w:space="0" w:color="auto"/>
            <w:bottom w:val="none" w:sz="0" w:space="0" w:color="auto"/>
            <w:right w:val="none" w:sz="0" w:space="0" w:color="auto"/>
          </w:divBdr>
        </w:div>
        <w:div w:id="1896499973">
          <w:marLeft w:val="0"/>
          <w:marRight w:val="0"/>
          <w:marTop w:val="0"/>
          <w:marBottom w:val="0"/>
          <w:divBdr>
            <w:top w:val="none" w:sz="0" w:space="0" w:color="auto"/>
            <w:left w:val="none" w:sz="0" w:space="0" w:color="auto"/>
            <w:bottom w:val="none" w:sz="0" w:space="0" w:color="auto"/>
            <w:right w:val="none" w:sz="0" w:space="0" w:color="auto"/>
          </w:divBdr>
        </w:div>
        <w:div w:id="669601167">
          <w:marLeft w:val="0"/>
          <w:marRight w:val="0"/>
          <w:marTop w:val="0"/>
          <w:marBottom w:val="0"/>
          <w:divBdr>
            <w:top w:val="none" w:sz="0" w:space="0" w:color="auto"/>
            <w:left w:val="none" w:sz="0" w:space="0" w:color="auto"/>
            <w:bottom w:val="none" w:sz="0" w:space="0" w:color="auto"/>
            <w:right w:val="none" w:sz="0" w:space="0" w:color="auto"/>
          </w:divBdr>
        </w:div>
      </w:divsChild>
    </w:div>
    <w:div w:id="1994751157">
      <w:bodyDiv w:val="1"/>
      <w:marLeft w:val="0"/>
      <w:marRight w:val="0"/>
      <w:marTop w:val="0"/>
      <w:marBottom w:val="0"/>
      <w:divBdr>
        <w:top w:val="none" w:sz="0" w:space="0" w:color="auto"/>
        <w:left w:val="none" w:sz="0" w:space="0" w:color="auto"/>
        <w:bottom w:val="none" w:sz="0" w:space="0" w:color="auto"/>
        <w:right w:val="none" w:sz="0" w:space="0" w:color="auto"/>
      </w:divBdr>
    </w:div>
    <w:div w:id="2036927957">
      <w:bodyDiv w:val="1"/>
      <w:marLeft w:val="0"/>
      <w:marRight w:val="0"/>
      <w:marTop w:val="0"/>
      <w:marBottom w:val="0"/>
      <w:divBdr>
        <w:top w:val="none" w:sz="0" w:space="0" w:color="auto"/>
        <w:left w:val="none" w:sz="0" w:space="0" w:color="auto"/>
        <w:bottom w:val="none" w:sz="0" w:space="0" w:color="auto"/>
        <w:right w:val="none" w:sz="0" w:space="0" w:color="auto"/>
      </w:divBdr>
    </w:div>
    <w:div w:id="214631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elfair@georgiasouthern.edu" TargetMode="External"/><Relationship Id="rId13" Type="http://schemas.openxmlformats.org/officeDocument/2006/relationships/hyperlink" Target="http://cshcnleaders.ichp.edu/ILSCPWorkshop/arlington2001agenda.htm" TargetMode="External"/><Relationship Id="rId18" Type="http://schemas.openxmlformats.org/officeDocument/2006/relationships/hyperlink" Target="http://sicklecelldisease.net" TargetMode="External"/><Relationship Id="rId3" Type="http://schemas.openxmlformats.org/officeDocument/2006/relationships/styles" Target="styles.xml"/><Relationship Id="rId21" Type="http://schemas.openxmlformats.org/officeDocument/2006/relationships/hyperlink" Target="https://www.mdpi.com/journal/ijerph/special_issues/Maternal_Children_Family" TargetMode="External"/><Relationship Id="rId7" Type="http://schemas.openxmlformats.org/officeDocument/2006/relationships/endnotes" Target="endnotes.xml"/><Relationship Id="rId12" Type="http://schemas.openxmlformats.org/officeDocument/2006/relationships/hyperlink" Target="http://www.mchbhrtw.org/hrtwpresentations.htm" TargetMode="External"/><Relationship Id="rId17" Type="http://schemas.openxmlformats.org/officeDocument/2006/relationships/hyperlink" Target="http://sicklecelldisease.net" TargetMode="External"/><Relationship Id="rId2" Type="http://schemas.openxmlformats.org/officeDocument/2006/relationships/numbering" Target="numbering.xml"/><Relationship Id="rId16" Type="http://schemas.openxmlformats.org/officeDocument/2006/relationships/hyperlink" Target="http://derma.jmir.org/2019/1/e14151/" TargetMode="External"/><Relationship Id="rId20" Type="http://schemas.openxmlformats.org/officeDocument/2006/relationships/hyperlink" Target="https://wings.georgiasouthern.edu/pls/WINGS-PROD/bwckctlg.p_disp_listcrse?term_in=201608&amp;subj_in=PUBH&amp;crse_in=3138&amp;schd_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hbhrtw.org/bibliography.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18414208?ordinalpos=3&amp;itool=EntrezSystem2.PEntrez.Pubmed.Pubmed_ResultsPanel.Pubmed_DefaultReportPanel.Pubmed_RVDocSum" TargetMode="External"/><Relationship Id="rId23" Type="http://schemas.openxmlformats.org/officeDocument/2006/relationships/fontTable" Target="fontTable.xml"/><Relationship Id="rId10" Type="http://schemas.openxmlformats.org/officeDocument/2006/relationships/hyperlink" Target="http://www.mchbhrtw.org/hrtwpresentations.htm" TargetMode="External"/><Relationship Id="rId19" Type="http://schemas.openxmlformats.org/officeDocument/2006/relationships/hyperlink" Target="http://sicklecelldisease.net" TargetMode="External"/><Relationship Id="rId4" Type="http://schemas.openxmlformats.org/officeDocument/2006/relationships/settings" Target="settings.xml"/><Relationship Id="rId9" Type="http://schemas.openxmlformats.org/officeDocument/2006/relationships/hyperlink" Target="https://works.bepress.com/joseph_telfair/" TargetMode="External"/><Relationship Id="rId14" Type="http://schemas.openxmlformats.org/officeDocument/2006/relationships/hyperlink" Target="http://www.publichealthreports.org/userfiles/121_1/121107-inser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F63A-C9F6-4A00-87CE-82C24DE5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116</Pages>
  <Words>59939</Words>
  <Characters>341655</Characters>
  <Application>Microsoft Office Word</Application>
  <DocSecurity>0</DocSecurity>
  <Lines>2847</Lines>
  <Paragraphs>801</Paragraphs>
  <ScaleCrop>false</ScaleCrop>
  <HeadingPairs>
    <vt:vector size="2" baseType="variant">
      <vt:variant>
        <vt:lpstr>Title</vt:lpstr>
      </vt:variant>
      <vt:variant>
        <vt:i4>1</vt:i4>
      </vt:variant>
    </vt:vector>
  </HeadingPairs>
  <TitlesOfParts>
    <vt:vector size="1" baseType="lpstr">
      <vt:lpstr>Curriculum Vitae</vt:lpstr>
    </vt:vector>
  </TitlesOfParts>
  <Company>Home Office</Company>
  <LinksUpToDate>false</LinksUpToDate>
  <CharactersWithSpaces>400793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MCH</dc:creator>
  <cp:lastModifiedBy>Joseph Telfair</cp:lastModifiedBy>
  <cp:revision>93</cp:revision>
  <cp:lastPrinted>2017-10-29T16:46:00Z</cp:lastPrinted>
  <dcterms:created xsi:type="dcterms:W3CDTF">2020-09-01T15:58:00Z</dcterms:created>
  <dcterms:modified xsi:type="dcterms:W3CDTF">2022-05-16T16:03:00Z</dcterms:modified>
</cp:coreProperties>
</file>