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45F8" w14:textId="169E4C71" w:rsidR="00B05B14" w:rsidRPr="00253ED1" w:rsidRDefault="00B05B14" w:rsidP="00882FE9">
      <w:pPr>
        <w:jc w:val="center"/>
        <w:rPr>
          <w:b/>
          <w:sz w:val="20"/>
          <w:szCs w:val="20"/>
        </w:rPr>
      </w:pPr>
      <w:r w:rsidRPr="00253ED1">
        <w:rPr>
          <w:b/>
          <w:sz w:val="20"/>
          <w:szCs w:val="20"/>
        </w:rPr>
        <w:t>Curriculum Vitae</w:t>
      </w:r>
    </w:p>
    <w:p w14:paraId="6D87129C" w14:textId="77777777" w:rsidR="00B05B14" w:rsidRPr="00253ED1" w:rsidRDefault="00B05B14" w:rsidP="00882FE9">
      <w:pPr>
        <w:jc w:val="center"/>
        <w:rPr>
          <w:sz w:val="20"/>
          <w:szCs w:val="20"/>
        </w:rPr>
      </w:pPr>
    </w:p>
    <w:p w14:paraId="71E1CA81" w14:textId="77777777" w:rsidR="00B05B14" w:rsidRPr="00253ED1" w:rsidRDefault="00B05B14" w:rsidP="006527F1">
      <w:pPr>
        <w:pStyle w:val="Heading4"/>
        <w:rPr>
          <w:sz w:val="20"/>
          <w:szCs w:val="20"/>
        </w:rPr>
      </w:pPr>
      <w:r w:rsidRPr="00253ED1">
        <w:rPr>
          <w:sz w:val="20"/>
          <w:szCs w:val="20"/>
        </w:rPr>
        <w:t>CAROL WOLF RUNYAN</w:t>
      </w:r>
    </w:p>
    <w:p w14:paraId="7E229CFD" w14:textId="77777777" w:rsidR="00B05B14" w:rsidRPr="00253ED1" w:rsidRDefault="00B05B14" w:rsidP="00882FE9">
      <w:pPr>
        <w:jc w:val="center"/>
        <w:rPr>
          <w:b/>
          <w:sz w:val="20"/>
          <w:szCs w:val="20"/>
        </w:rPr>
      </w:pPr>
    </w:p>
    <w:tbl>
      <w:tblPr>
        <w:tblW w:w="9810" w:type="dxa"/>
        <w:tblInd w:w="108" w:type="dxa"/>
        <w:tblLook w:val="0000" w:firstRow="0" w:lastRow="0" w:firstColumn="0" w:lastColumn="0" w:noHBand="0" w:noVBand="0"/>
      </w:tblPr>
      <w:tblGrid>
        <w:gridCol w:w="270"/>
        <w:gridCol w:w="9540"/>
      </w:tblGrid>
      <w:tr w:rsidR="00B05B14" w:rsidRPr="00253ED1" w14:paraId="2CCC624D" w14:textId="77777777" w:rsidTr="00E514E2">
        <w:tc>
          <w:tcPr>
            <w:tcW w:w="270" w:type="dxa"/>
          </w:tcPr>
          <w:p w14:paraId="5C0E15BA" w14:textId="64279542" w:rsidR="00B05B14" w:rsidRPr="00253ED1" w:rsidRDefault="00B05B14" w:rsidP="00882FE9">
            <w:pPr>
              <w:jc w:val="center"/>
              <w:rPr>
                <w:sz w:val="20"/>
                <w:szCs w:val="20"/>
              </w:rPr>
            </w:pPr>
          </w:p>
        </w:tc>
        <w:tc>
          <w:tcPr>
            <w:tcW w:w="9540" w:type="dxa"/>
          </w:tcPr>
          <w:p w14:paraId="5CA5378A" w14:textId="77777777" w:rsidR="00B05B14" w:rsidRPr="00253ED1" w:rsidRDefault="00B05B14" w:rsidP="009968F5">
            <w:pPr>
              <w:pStyle w:val="BodyText3"/>
              <w:ind w:right="432"/>
              <w:jc w:val="center"/>
              <w:rPr>
                <w:b w:val="0"/>
                <w:bCs w:val="0"/>
                <w:sz w:val="20"/>
                <w:szCs w:val="20"/>
              </w:rPr>
            </w:pPr>
          </w:p>
          <w:p w14:paraId="1885F14D" w14:textId="0843CB21" w:rsidR="00E514E2" w:rsidRDefault="009968F5" w:rsidP="009968F5">
            <w:pPr>
              <w:ind w:right="432"/>
              <w:jc w:val="center"/>
              <w:rPr>
                <w:bCs/>
              </w:rPr>
            </w:pPr>
            <w:r>
              <w:rPr>
                <w:bCs/>
              </w:rPr>
              <w:t>(contact via email:  Carol_Runyan@unc.edu)</w:t>
            </w:r>
          </w:p>
          <w:p w14:paraId="36B85A0A" w14:textId="77777777" w:rsidR="006942DD" w:rsidRPr="00253ED1" w:rsidRDefault="006942DD" w:rsidP="009968F5">
            <w:pPr>
              <w:ind w:right="432"/>
              <w:jc w:val="center"/>
              <w:rPr>
                <w:bCs/>
                <w:iCs/>
                <w:sz w:val="20"/>
                <w:szCs w:val="20"/>
              </w:rPr>
            </w:pPr>
          </w:p>
          <w:p w14:paraId="1502F060" w14:textId="77777777" w:rsidR="00B05B14" w:rsidRPr="00253ED1" w:rsidRDefault="00B05B14" w:rsidP="009968F5">
            <w:pPr>
              <w:ind w:right="432"/>
              <w:jc w:val="center"/>
              <w:rPr>
                <w:sz w:val="20"/>
                <w:szCs w:val="20"/>
                <w:lang w:val="fr-FR"/>
              </w:rPr>
            </w:pPr>
          </w:p>
        </w:tc>
      </w:tr>
    </w:tbl>
    <w:p w14:paraId="4F7FC6FD" w14:textId="77777777" w:rsidR="00B05B14" w:rsidRPr="00253ED1" w:rsidRDefault="00B05B14">
      <w:pPr>
        <w:rPr>
          <w:b/>
          <w:sz w:val="20"/>
          <w:szCs w:val="20"/>
        </w:rPr>
      </w:pPr>
      <w:r w:rsidRPr="00253ED1">
        <w:rPr>
          <w:b/>
          <w:sz w:val="20"/>
          <w:szCs w:val="20"/>
          <w:u w:val="single"/>
        </w:rPr>
        <w:t>EDUCATIONAL HISTORY</w:t>
      </w:r>
      <w:r w:rsidRPr="00253ED1">
        <w:rPr>
          <w:b/>
          <w:sz w:val="20"/>
          <w:szCs w:val="20"/>
        </w:rPr>
        <w:t>:</w:t>
      </w:r>
    </w:p>
    <w:p w14:paraId="7401C0CF" w14:textId="77777777" w:rsidR="00B05B14" w:rsidRPr="00253ED1" w:rsidRDefault="00B05B14">
      <w:pPr>
        <w:rPr>
          <w:sz w:val="20"/>
          <w:szCs w:val="20"/>
        </w:rPr>
      </w:pPr>
    </w:p>
    <w:p w14:paraId="024EAA6E" w14:textId="77777777" w:rsidR="00B05B14" w:rsidRPr="00253ED1" w:rsidRDefault="00B05B14">
      <w:pPr>
        <w:rPr>
          <w:sz w:val="20"/>
          <w:szCs w:val="20"/>
        </w:rPr>
      </w:pPr>
      <w:r w:rsidRPr="00253ED1">
        <w:rPr>
          <w:sz w:val="20"/>
          <w:szCs w:val="20"/>
        </w:rPr>
        <w:t>B.A.</w:t>
      </w:r>
      <w:r w:rsidRPr="00253ED1">
        <w:rPr>
          <w:sz w:val="20"/>
          <w:szCs w:val="20"/>
        </w:rPr>
        <w:tab/>
      </w:r>
      <w:r w:rsidRPr="00253ED1">
        <w:rPr>
          <w:sz w:val="20"/>
          <w:szCs w:val="20"/>
        </w:rPr>
        <w:tab/>
        <w:t>1972</w:t>
      </w:r>
      <w:r w:rsidRPr="00253ED1">
        <w:rPr>
          <w:sz w:val="20"/>
          <w:szCs w:val="20"/>
        </w:rPr>
        <w:tab/>
      </w:r>
      <w:r w:rsidRPr="00253ED1">
        <w:rPr>
          <w:sz w:val="20"/>
          <w:szCs w:val="20"/>
        </w:rPr>
        <w:tab/>
        <w:t>Department of Biology</w:t>
      </w:r>
    </w:p>
    <w:p w14:paraId="1EED00B9"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Macalester College</w:t>
      </w:r>
    </w:p>
    <w:p w14:paraId="05418CFC" w14:textId="77777777" w:rsidR="00B05B14" w:rsidRPr="00253ED1" w:rsidRDefault="00B05B14">
      <w:pPr>
        <w:pStyle w:val="Header"/>
        <w:tabs>
          <w:tab w:val="clear" w:pos="4320"/>
          <w:tab w:val="clear" w:pos="8640"/>
        </w:tabs>
        <w:rPr>
          <w:rFonts w:ascii="Times New Roman" w:hAnsi="Times New Roman"/>
          <w:sz w:val="20"/>
          <w:szCs w:val="20"/>
        </w:rPr>
      </w:pPr>
      <w:r w:rsidRPr="00253ED1">
        <w:rPr>
          <w:rFonts w:ascii="Times New Roman" w:hAnsi="Times New Roman"/>
          <w:sz w:val="20"/>
          <w:szCs w:val="20"/>
        </w:rPr>
        <w:tab/>
      </w:r>
      <w:r w:rsidRPr="00253ED1">
        <w:rPr>
          <w:rFonts w:ascii="Times New Roman" w:hAnsi="Times New Roman"/>
          <w:sz w:val="20"/>
          <w:szCs w:val="20"/>
        </w:rPr>
        <w:tab/>
      </w:r>
      <w:r w:rsidRPr="00253ED1">
        <w:rPr>
          <w:rFonts w:ascii="Times New Roman" w:hAnsi="Times New Roman"/>
          <w:sz w:val="20"/>
          <w:szCs w:val="20"/>
        </w:rPr>
        <w:tab/>
      </w:r>
      <w:r w:rsidRPr="00253ED1">
        <w:rPr>
          <w:rFonts w:ascii="Times New Roman" w:hAnsi="Times New Roman"/>
          <w:sz w:val="20"/>
          <w:szCs w:val="20"/>
        </w:rPr>
        <w:tab/>
        <w:t>St. Paul, Minnesota</w:t>
      </w:r>
    </w:p>
    <w:p w14:paraId="3ECA4683" w14:textId="77777777" w:rsidR="00B05B14" w:rsidRPr="00253ED1" w:rsidRDefault="00B05B14">
      <w:pPr>
        <w:rPr>
          <w:sz w:val="20"/>
          <w:szCs w:val="20"/>
        </w:rPr>
      </w:pPr>
    </w:p>
    <w:p w14:paraId="70FFD472" w14:textId="77777777" w:rsidR="00B05B14" w:rsidRPr="00253ED1" w:rsidRDefault="00B05B14">
      <w:pPr>
        <w:rPr>
          <w:sz w:val="20"/>
          <w:szCs w:val="20"/>
        </w:rPr>
      </w:pPr>
      <w:r w:rsidRPr="00253ED1">
        <w:rPr>
          <w:sz w:val="20"/>
          <w:szCs w:val="20"/>
        </w:rPr>
        <w:t>M.P.H.</w:t>
      </w:r>
      <w:r w:rsidRPr="00253ED1">
        <w:rPr>
          <w:sz w:val="20"/>
          <w:szCs w:val="20"/>
        </w:rPr>
        <w:tab/>
      </w:r>
      <w:r w:rsidRPr="00253ED1">
        <w:rPr>
          <w:sz w:val="20"/>
          <w:szCs w:val="20"/>
        </w:rPr>
        <w:tab/>
        <w:t>1975</w:t>
      </w:r>
      <w:r w:rsidRPr="00253ED1">
        <w:rPr>
          <w:sz w:val="20"/>
          <w:szCs w:val="20"/>
        </w:rPr>
        <w:tab/>
      </w:r>
      <w:r w:rsidRPr="00253ED1">
        <w:rPr>
          <w:sz w:val="20"/>
          <w:szCs w:val="20"/>
        </w:rPr>
        <w:tab/>
        <w:t>Interdisciplinary Studies Program</w:t>
      </w:r>
    </w:p>
    <w:p w14:paraId="218616D9"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School of Public Health</w:t>
      </w:r>
    </w:p>
    <w:p w14:paraId="30273902"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University of Minnesota</w:t>
      </w:r>
    </w:p>
    <w:p w14:paraId="6BC2C1B7"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Minneapolis, Minnesota</w:t>
      </w:r>
    </w:p>
    <w:p w14:paraId="298E67F7" w14:textId="77777777" w:rsidR="00B05B14" w:rsidRPr="00253ED1" w:rsidRDefault="00B05B14">
      <w:pPr>
        <w:rPr>
          <w:sz w:val="20"/>
          <w:szCs w:val="20"/>
        </w:rPr>
      </w:pPr>
    </w:p>
    <w:p w14:paraId="57374A84" w14:textId="0E3F4170" w:rsidR="00B05B14" w:rsidRPr="00253ED1" w:rsidRDefault="00B05B14">
      <w:pPr>
        <w:rPr>
          <w:sz w:val="20"/>
          <w:szCs w:val="20"/>
        </w:rPr>
      </w:pPr>
      <w:r w:rsidRPr="00253ED1">
        <w:rPr>
          <w:sz w:val="20"/>
          <w:szCs w:val="20"/>
        </w:rPr>
        <w:t>Pre</w:t>
      </w:r>
      <w:r w:rsidR="00761E0A" w:rsidRPr="00253ED1">
        <w:rPr>
          <w:sz w:val="20"/>
          <w:szCs w:val="20"/>
        </w:rPr>
        <w:t>-</w:t>
      </w:r>
      <w:r w:rsidRPr="00253ED1">
        <w:rPr>
          <w:sz w:val="20"/>
          <w:szCs w:val="20"/>
        </w:rPr>
        <w:t>doctoral</w:t>
      </w:r>
      <w:r w:rsidRPr="00253ED1">
        <w:rPr>
          <w:sz w:val="20"/>
          <w:szCs w:val="20"/>
        </w:rPr>
        <w:tab/>
        <w:t>1980</w:t>
      </w:r>
      <w:r w:rsidRPr="00253ED1">
        <w:rPr>
          <w:sz w:val="20"/>
          <w:szCs w:val="20"/>
        </w:rPr>
        <w:noBreakHyphen/>
      </w:r>
      <w:r w:rsidRPr="00253ED1">
        <w:rPr>
          <w:sz w:val="20"/>
          <w:szCs w:val="20"/>
        </w:rPr>
        <w:tab/>
      </w:r>
      <w:r w:rsidRPr="00253ED1">
        <w:rPr>
          <w:sz w:val="20"/>
          <w:szCs w:val="20"/>
        </w:rPr>
        <w:tab/>
        <w:t>Bush Institute for Child and Family Policy</w:t>
      </w:r>
    </w:p>
    <w:p w14:paraId="7F329758" w14:textId="77777777" w:rsidR="00B05B14" w:rsidRPr="00253ED1" w:rsidRDefault="00B05B14">
      <w:pPr>
        <w:rPr>
          <w:sz w:val="20"/>
          <w:szCs w:val="20"/>
        </w:rPr>
      </w:pPr>
      <w:r w:rsidRPr="00253ED1">
        <w:rPr>
          <w:sz w:val="20"/>
          <w:szCs w:val="20"/>
        </w:rPr>
        <w:t>Fellowship</w:t>
      </w:r>
      <w:r w:rsidRPr="00253ED1">
        <w:rPr>
          <w:sz w:val="20"/>
          <w:szCs w:val="20"/>
        </w:rPr>
        <w:tab/>
        <w:t>1982</w:t>
      </w:r>
      <w:r w:rsidRPr="00253ED1">
        <w:rPr>
          <w:sz w:val="20"/>
          <w:szCs w:val="20"/>
        </w:rPr>
        <w:tab/>
      </w:r>
      <w:r w:rsidRPr="00253ED1">
        <w:rPr>
          <w:sz w:val="20"/>
          <w:szCs w:val="20"/>
        </w:rPr>
        <w:tab/>
        <w:t>University of North Carolina</w:t>
      </w:r>
    </w:p>
    <w:p w14:paraId="52E512AA"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Chapel Hill, North Carolina</w:t>
      </w:r>
    </w:p>
    <w:p w14:paraId="3909DBCD" w14:textId="77777777" w:rsidR="00B05B14" w:rsidRPr="00253ED1" w:rsidRDefault="00B05B14">
      <w:pPr>
        <w:rPr>
          <w:sz w:val="20"/>
          <w:szCs w:val="20"/>
        </w:rPr>
      </w:pPr>
    </w:p>
    <w:p w14:paraId="4A420B5B" w14:textId="77777777" w:rsidR="00B05B14" w:rsidRPr="00253ED1" w:rsidRDefault="00B05B14">
      <w:pPr>
        <w:rPr>
          <w:sz w:val="20"/>
          <w:szCs w:val="20"/>
        </w:rPr>
      </w:pPr>
      <w:r w:rsidRPr="00253ED1">
        <w:rPr>
          <w:sz w:val="20"/>
          <w:szCs w:val="20"/>
        </w:rPr>
        <w:t>Ph.D.</w:t>
      </w:r>
      <w:r w:rsidRPr="00253ED1">
        <w:rPr>
          <w:sz w:val="20"/>
          <w:szCs w:val="20"/>
        </w:rPr>
        <w:tab/>
      </w:r>
      <w:r w:rsidRPr="00253ED1">
        <w:rPr>
          <w:sz w:val="20"/>
          <w:szCs w:val="20"/>
        </w:rPr>
        <w:tab/>
        <w:t>1983</w:t>
      </w:r>
      <w:r w:rsidRPr="00253ED1">
        <w:rPr>
          <w:sz w:val="20"/>
          <w:szCs w:val="20"/>
        </w:rPr>
        <w:tab/>
      </w:r>
      <w:r w:rsidRPr="00253ED1">
        <w:rPr>
          <w:sz w:val="20"/>
          <w:szCs w:val="20"/>
        </w:rPr>
        <w:tab/>
        <w:t>Department of Health Education (Minor: Epidemiology)</w:t>
      </w:r>
    </w:p>
    <w:p w14:paraId="62BA91A0"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School of Public Health</w:t>
      </w:r>
    </w:p>
    <w:p w14:paraId="2A7192B9"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University of North Carolina</w:t>
      </w:r>
    </w:p>
    <w:p w14:paraId="621696C0"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Chapel Hill, North Carolina</w:t>
      </w:r>
    </w:p>
    <w:p w14:paraId="17A231E6" w14:textId="77777777" w:rsidR="00B05B14" w:rsidRPr="00253ED1" w:rsidRDefault="00B05B14">
      <w:pPr>
        <w:rPr>
          <w:sz w:val="20"/>
          <w:szCs w:val="20"/>
        </w:rPr>
      </w:pPr>
    </w:p>
    <w:p w14:paraId="4460F87B" w14:textId="77777777" w:rsidR="00B05B14" w:rsidRPr="00253ED1" w:rsidRDefault="00B05B14">
      <w:pPr>
        <w:rPr>
          <w:sz w:val="20"/>
          <w:szCs w:val="20"/>
        </w:rPr>
      </w:pPr>
      <w:r w:rsidRPr="00253ED1">
        <w:rPr>
          <w:sz w:val="20"/>
          <w:szCs w:val="20"/>
        </w:rPr>
        <w:t>Postdoctoral</w:t>
      </w:r>
      <w:r w:rsidRPr="00253ED1">
        <w:rPr>
          <w:sz w:val="20"/>
          <w:szCs w:val="20"/>
        </w:rPr>
        <w:tab/>
        <w:t>1986</w:t>
      </w:r>
      <w:r w:rsidRPr="00253ED1">
        <w:rPr>
          <w:sz w:val="20"/>
          <w:szCs w:val="20"/>
        </w:rPr>
        <w:tab/>
      </w:r>
      <w:r w:rsidRPr="00253ED1">
        <w:rPr>
          <w:sz w:val="20"/>
          <w:szCs w:val="20"/>
        </w:rPr>
        <w:tab/>
        <w:t>Department of Epidemiology (Injury Epidemiology)</w:t>
      </w:r>
    </w:p>
    <w:p w14:paraId="57295BCD" w14:textId="77777777" w:rsidR="00B05B14" w:rsidRPr="00253ED1" w:rsidRDefault="00B05B14">
      <w:pPr>
        <w:rPr>
          <w:sz w:val="20"/>
          <w:szCs w:val="20"/>
        </w:rPr>
      </w:pPr>
      <w:r w:rsidRPr="00253ED1">
        <w:rPr>
          <w:sz w:val="20"/>
          <w:szCs w:val="20"/>
        </w:rPr>
        <w:t>Fellowship</w:t>
      </w:r>
      <w:r w:rsidRPr="00253ED1">
        <w:rPr>
          <w:sz w:val="20"/>
          <w:szCs w:val="20"/>
        </w:rPr>
        <w:tab/>
      </w:r>
      <w:r w:rsidRPr="00253ED1">
        <w:rPr>
          <w:sz w:val="20"/>
          <w:szCs w:val="20"/>
        </w:rPr>
        <w:tab/>
      </w:r>
      <w:r w:rsidRPr="00253ED1">
        <w:rPr>
          <w:sz w:val="20"/>
          <w:szCs w:val="20"/>
        </w:rPr>
        <w:tab/>
        <w:t>School of Hygiene and Public Health</w:t>
      </w:r>
    </w:p>
    <w:p w14:paraId="68B3AE7F"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Johns Hopkins University</w:t>
      </w:r>
    </w:p>
    <w:p w14:paraId="503A34F9"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Baltimore, Maryland</w:t>
      </w:r>
    </w:p>
    <w:p w14:paraId="640F1171" w14:textId="77777777" w:rsidR="00B05B14" w:rsidRPr="00253ED1" w:rsidRDefault="00B05B14">
      <w:pPr>
        <w:rPr>
          <w:sz w:val="20"/>
          <w:szCs w:val="20"/>
        </w:rPr>
      </w:pPr>
    </w:p>
    <w:p w14:paraId="311D05DA" w14:textId="77777777" w:rsidR="00B05B14" w:rsidRPr="00253ED1" w:rsidRDefault="00B05B14">
      <w:pPr>
        <w:rPr>
          <w:sz w:val="20"/>
          <w:szCs w:val="20"/>
        </w:rPr>
      </w:pPr>
      <w:r w:rsidRPr="00253ED1">
        <w:rPr>
          <w:sz w:val="20"/>
          <w:szCs w:val="20"/>
        </w:rPr>
        <w:t xml:space="preserve">Special course </w:t>
      </w:r>
      <w:r w:rsidRPr="00253ED1">
        <w:rPr>
          <w:sz w:val="20"/>
          <w:szCs w:val="20"/>
        </w:rPr>
        <w:tab/>
        <w:t>1992</w:t>
      </w:r>
      <w:r w:rsidRPr="00253ED1">
        <w:rPr>
          <w:sz w:val="20"/>
          <w:szCs w:val="20"/>
        </w:rPr>
        <w:tab/>
      </w:r>
      <w:r w:rsidRPr="00253ED1">
        <w:rPr>
          <w:sz w:val="20"/>
          <w:szCs w:val="20"/>
        </w:rPr>
        <w:tab/>
        <w:t>Program for Technology Managers</w:t>
      </w:r>
    </w:p>
    <w:p w14:paraId="417641F4"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UNC Kenan-Flagler Business School</w:t>
      </w:r>
    </w:p>
    <w:p w14:paraId="70CD0B99"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Chapel Hill, NC</w:t>
      </w:r>
    </w:p>
    <w:p w14:paraId="0542E43F" w14:textId="77777777" w:rsidR="00B05B14" w:rsidRPr="00253ED1" w:rsidRDefault="00B05B14">
      <w:pPr>
        <w:rPr>
          <w:sz w:val="20"/>
          <w:szCs w:val="20"/>
        </w:rPr>
      </w:pPr>
    </w:p>
    <w:p w14:paraId="723AFB82" w14:textId="77777777" w:rsidR="00B05B14" w:rsidRPr="00253ED1" w:rsidRDefault="00B05B14">
      <w:pPr>
        <w:rPr>
          <w:sz w:val="20"/>
          <w:szCs w:val="20"/>
        </w:rPr>
      </w:pPr>
      <w:r w:rsidRPr="00253ED1">
        <w:rPr>
          <w:sz w:val="20"/>
          <w:szCs w:val="20"/>
        </w:rPr>
        <w:t>Special course</w:t>
      </w:r>
      <w:r w:rsidRPr="00253ED1">
        <w:rPr>
          <w:sz w:val="20"/>
          <w:szCs w:val="20"/>
        </w:rPr>
        <w:tab/>
        <w:t>2009</w:t>
      </w:r>
      <w:r w:rsidRPr="00253ED1">
        <w:rPr>
          <w:sz w:val="20"/>
          <w:szCs w:val="20"/>
        </w:rPr>
        <w:tab/>
      </w:r>
      <w:r w:rsidRPr="00253ED1">
        <w:rPr>
          <w:sz w:val="20"/>
          <w:szCs w:val="20"/>
        </w:rPr>
        <w:tab/>
        <w:t>Leadership Development Program</w:t>
      </w:r>
    </w:p>
    <w:p w14:paraId="5BCF9406"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Center for Creative Leadership</w:t>
      </w:r>
    </w:p>
    <w:p w14:paraId="456E964D"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Greensboro, NC</w:t>
      </w:r>
    </w:p>
    <w:p w14:paraId="3E88E5EF" w14:textId="77777777" w:rsidR="00B05B14" w:rsidRPr="00253ED1" w:rsidRDefault="00B05B14">
      <w:pPr>
        <w:rPr>
          <w:sz w:val="20"/>
          <w:szCs w:val="20"/>
        </w:rPr>
      </w:pPr>
    </w:p>
    <w:p w14:paraId="5E9CEE8E" w14:textId="77777777" w:rsidR="00EB1D98" w:rsidRPr="00253ED1" w:rsidRDefault="00EB1D98" w:rsidP="00EB1D98">
      <w:pPr>
        <w:ind w:left="720" w:hanging="720"/>
        <w:rPr>
          <w:sz w:val="20"/>
          <w:szCs w:val="20"/>
        </w:rPr>
      </w:pPr>
      <w:r w:rsidRPr="00253ED1">
        <w:rPr>
          <w:sz w:val="20"/>
          <w:szCs w:val="20"/>
        </w:rPr>
        <w:t xml:space="preserve">Special </w:t>
      </w:r>
    </w:p>
    <w:p w14:paraId="24E9D320" w14:textId="457897BA" w:rsidR="00B05B14" w:rsidRPr="00253ED1" w:rsidRDefault="00EB1D98" w:rsidP="00EB1D98">
      <w:pPr>
        <w:rPr>
          <w:sz w:val="20"/>
          <w:szCs w:val="20"/>
        </w:rPr>
      </w:pPr>
      <w:r w:rsidRPr="00253ED1">
        <w:rPr>
          <w:sz w:val="20"/>
          <w:szCs w:val="20"/>
        </w:rPr>
        <w:t xml:space="preserve">Program               </w:t>
      </w:r>
      <w:r w:rsidR="00B05B14" w:rsidRPr="00253ED1">
        <w:rPr>
          <w:sz w:val="20"/>
          <w:szCs w:val="20"/>
        </w:rPr>
        <w:tab/>
        <w:t>2010</w:t>
      </w:r>
      <w:r w:rsidR="00B05B14" w:rsidRPr="00253ED1">
        <w:rPr>
          <w:sz w:val="20"/>
          <w:szCs w:val="20"/>
        </w:rPr>
        <w:tab/>
      </w:r>
      <w:r w:rsidR="00B05B14" w:rsidRPr="00253ED1">
        <w:rPr>
          <w:sz w:val="20"/>
          <w:szCs w:val="20"/>
        </w:rPr>
        <w:tab/>
        <w:t>Fellow, Academic Leadership Program</w:t>
      </w:r>
    </w:p>
    <w:p w14:paraId="3955292C"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sz w:val="20"/>
          <w:szCs w:val="20"/>
        </w:rPr>
        <w:tab/>
        <w:t>University of North Carolina-Chapel Hill</w:t>
      </w:r>
    </w:p>
    <w:p w14:paraId="53265923" w14:textId="77777777" w:rsidR="00F965D7" w:rsidRPr="00253ED1" w:rsidRDefault="00F965D7">
      <w:pPr>
        <w:rPr>
          <w:sz w:val="20"/>
          <w:szCs w:val="20"/>
        </w:rPr>
      </w:pPr>
    </w:p>
    <w:p w14:paraId="0136659E" w14:textId="22746CEC" w:rsidR="00F965D7" w:rsidRPr="00253ED1" w:rsidRDefault="00F965D7">
      <w:pPr>
        <w:rPr>
          <w:sz w:val="20"/>
          <w:szCs w:val="20"/>
        </w:rPr>
      </w:pPr>
      <w:r w:rsidRPr="00253ED1">
        <w:rPr>
          <w:sz w:val="20"/>
          <w:szCs w:val="20"/>
        </w:rPr>
        <w:t xml:space="preserve">Fall </w:t>
      </w:r>
      <w:r w:rsidRPr="00253ED1">
        <w:rPr>
          <w:sz w:val="20"/>
          <w:szCs w:val="20"/>
        </w:rPr>
        <w:tab/>
      </w:r>
      <w:r w:rsidRPr="00253ED1">
        <w:rPr>
          <w:sz w:val="20"/>
          <w:szCs w:val="20"/>
        </w:rPr>
        <w:tab/>
        <w:t>2012</w:t>
      </w:r>
      <w:r w:rsidRPr="00253ED1">
        <w:rPr>
          <w:sz w:val="20"/>
          <w:szCs w:val="20"/>
        </w:rPr>
        <w:tab/>
      </w:r>
      <w:r w:rsidRPr="00253ED1">
        <w:rPr>
          <w:sz w:val="20"/>
          <w:szCs w:val="20"/>
        </w:rPr>
        <w:tab/>
        <w:t>Council of Education in Public Health (CEPH) Reviewer Training</w:t>
      </w:r>
    </w:p>
    <w:p w14:paraId="1F97DD00" w14:textId="77777777" w:rsidR="00DB352A" w:rsidRPr="00253ED1" w:rsidRDefault="00DB352A">
      <w:pPr>
        <w:rPr>
          <w:sz w:val="20"/>
          <w:szCs w:val="20"/>
        </w:rPr>
      </w:pPr>
    </w:p>
    <w:p w14:paraId="4F9683CB" w14:textId="77777777" w:rsidR="005602AB" w:rsidRPr="00253ED1" w:rsidRDefault="00833EA8" w:rsidP="00833EA8">
      <w:pPr>
        <w:ind w:left="720" w:hanging="720"/>
        <w:rPr>
          <w:sz w:val="20"/>
          <w:szCs w:val="20"/>
        </w:rPr>
      </w:pPr>
      <w:r w:rsidRPr="00253ED1">
        <w:rPr>
          <w:sz w:val="20"/>
          <w:szCs w:val="20"/>
        </w:rPr>
        <w:t xml:space="preserve">Special </w:t>
      </w:r>
    </w:p>
    <w:p w14:paraId="2005FAE8" w14:textId="427B2FF2" w:rsidR="00DB352A" w:rsidRPr="00253ED1" w:rsidRDefault="005602AB" w:rsidP="00833EA8">
      <w:pPr>
        <w:ind w:left="720" w:hanging="720"/>
        <w:rPr>
          <w:color w:val="343434"/>
          <w:sz w:val="20"/>
          <w:szCs w:val="20"/>
        </w:rPr>
      </w:pPr>
      <w:r w:rsidRPr="00253ED1">
        <w:rPr>
          <w:sz w:val="20"/>
          <w:szCs w:val="20"/>
        </w:rPr>
        <w:t xml:space="preserve">Program           </w:t>
      </w:r>
      <w:r w:rsidR="00833EA8" w:rsidRPr="00253ED1">
        <w:rPr>
          <w:sz w:val="20"/>
          <w:szCs w:val="20"/>
        </w:rPr>
        <w:t xml:space="preserve">    </w:t>
      </w:r>
      <w:r w:rsidR="00DB352A" w:rsidRPr="00253ED1">
        <w:rPr>
          <w:sz w:val="20"/>
          <w:szCs w:val="20"/>
        </w:rPr>
        <w:t>2013-</w:t>
      </w:r>
      <w:r w:rsidR="00833EA8" w:rsidRPr="00253ED1">
        <w:rPr>
          <w:sz w:val="20"/>
          <w:szCs w:val="20"/>
        </w:rPr>
        <w:t>14</w:t>
      </w:r>
      <w:r w:rsidR="00833EA8" w:rsidRPr="00253ED1">
        <w:rPr>
          <w:sz w:val="20"/>
          <w:szCs w:val="20"/>
        </w:rPr>
        <w:tab/>
        <w:t xml:space="preserve"> </w:t>
      </w:r>
      <w:r w:rsidR="00833EA8" w:rsidRPr="00253ED1">
        <w:rPr>
          <w:sz w:val="20"/>
          <w:szCs w:val="20"/>
        </w:rPr>
        <w:tab/>
      </w:r>
      <w:r w:rsidR="00DB352A" w:rsidRPr="00253ED1">
        <w:rPr>
          <w:color w:val="343434"/>
          <w:sz w:val="20"/>
          <w:szCs w:val="20"/>
        </w:rPr>
        <w:t>Leadership in Innovative Team Science (</w:t>
      </w:r>
      <w:proofErr w:type="spellStart"/>
      <w:r w:rsidR="00DB352A" w:rsidRPr="00253ED1">
        <w:rPr>
          <w:bCs/>
          <w:color w:val="343434"/>
          <w:sz w:val="20"/>
          <w:szCs w:val="20"/>
        </w:rPr>
        <w:t>LITeS</w:t>
      </w:r>
      <w:proofErr w:type="spellEnd"/>
      <w:r w:rsidR="00DB352A" w:rsidRPr="00253ED1">
        <w:rPr>
          <w:color w:val="343434"/>
          <w:sz w:val="20"/>
          <w:szCs w:val="20"/>
        </w:rPr>
        <w:t>) Senior Leadership Program</w:t>
      </w:r>
    </w:p>
    <w:p w14:paraId="720E5A07" w14:textId="2E878D6A" w:rsidR="00DB352A" w:rsidRPr="00253ED1" w:rsidRDefault="00DB352A" w:rsidP="00DB352A">
      <w:pPr>
        <w:ind w:left="2160" w:firstLine="720"/>
        <w:rPr>
          <w:sz w:val="20"/>
          <w:szCs w:val="20"/>
        </w:rPr>
      </w:pPr>
      <w:r w:rsidRPr="00253ED1">
        <w:rPr>
          <w:color w:val="343434"/>
          <w:sz w:val="20"/>
          <w:szCs w:val="20"/>
        </w:rPr>
        <w:t>University of Colorado School of Medicine</w:t>
      </w:r>
    </w:p>
    <w:p w14:paraId="13195FD1" w14:textId="77777777" w:rsidR="00B05B14" w:rsidRPr="00253ED1" w:rsidRDefault="00B05B14">
      <w:pPr>
        <w:rPr>
          <w:sz w:val="20"/>
          <w:szCs w:val="20"/>
        </w:rPr>
      </w:pPr>
    </w:p>
    <w:p w14:paraId="4F7D9ECE" w14:textId="77777777" w:rsidR="00B05B14" w:rsidRPr="00253ED1" w:rsidRDefault="00B05B14">
      <w:pPr>
        <w:rPr>
          <w:sz w:val="20"/>
          <w:szCs w:val="20"/>
        </w:rPr>
      </w:pPr>
    </w:p>
    <w:p w14:paraId="0EC6AF98" w14:textId="77777777" w:rsidR="009631C2" w:rsidRDefault="009631C2">
      <w:pPr>
        <w:rPr>
          <w:b/>
          <w:sz w:val="20"/>
          <w:szCs w:val="20"/>
          <w:u w:val="single"/>
        </w:rPr>
      </w:pPr>
    </w:p>
    <w:p w14:paraId="16A6A856" w14:textId="1ADE5607" w:rsidR="009631C2" w:rsidRDefault="009631C2">
      <w:pPr>
        <w:rPr>
          <w:b/>
          <w:sz w:val="20"/>
          <w:szCs w:val="20"/>
          <w:u w:val="single"/>
        </w:rPr>
      </w:pPr>
    </w:p>
    <w:p w14:paraId="5E9702AA" w14:textId="77777777" w:rsidR="004D0B03" w:rsidRDefault="004D0B03">
      <w:pPr>
        <w:rPr>
          <w:b/>
          <w:sz w:val="20"/>
          <w:szCs w:val="20"/>
          <w:u w:val="single"/>
        </w:rPr>
      </w:pPr>
    </w:p>
    <w:p w14:paraId="6DA7A756" w14:textId="77777777" w:rsidR="009631C2" w:rsidRDefault="009631C2">
      <w:pPr>
        <w:rPr>
          <w:b/>
          <w:sz w:val="20"/>
          <w:szCs w:val="20"/>
          <w:u w:val="single"/>
        </w:rPr>
      </w:pPr>
    </w:p>
    <w:p w14:paraId="41D14C6C" w14:textId="77777777" w:rsidR="009631C2" w:rsidRDefault="009631C2">
      <w:pPr>
        <w:rPr>
          <w:b/>
          <w:sz w:val="20"/>
          <w:szCs w:val="20"/>
          <w:u w:val="single"/>
        </w:rPr>
      </w:pPr>
    </w:p>
    <w:p w14:paraId="2142226C" w14:textId="53CB859A" w:rsidR="00B05B14" w:rsidRPr="00253ED1" w:rsidRDefault="00B05B14">
      <w:pPr>
        <w:rPr>
          <w:b/>
          <w:sz w:val="20"/>
          <w:szCs w:val="20"/>
          <w:u w:val="single"/>
        </w:rPr>
      </w:pPr>
      <w:r w:rsidRPr="00253ED1">
        <w:rPr>
          <w:b/>
          <w:sz w:val="20"/>
          <w:szCs w:val="20"/>
          <w:u w:val="single"/>
        </w:rPr>
        <w:t>EMPLOYMENT HISTORY</w:t>
      </w:r>
      <w:r w:rsidRPr="00253ED1">
        <w:rPr>
          <w:b/>
          <w:sz w:val="20"/>
          <w:szCs w:val="20"/>
        </w:rPr>
        <w:t xml:space="preserve">: </w:t>
      </w:r>
    </w:p>
    <w:p w14:paraId="012F5E0F" w14:textId="77777777" w:rsidR="00B05B14" w:rsidRPr="00253ED1" w:rsidRDefault="00B05B14">
      <w:pPr>
        <w:rPr>
          <w:sz w:val="20"/>
          <w:szCs w:val="20"/>
        </w:rPr>
      </w:pPr>
    </w:p>
    <w:p w14:paraId="11380A3E" w14:textId="77777777" w:rsidR="00B05B14" w:rsidRPr="00253ED1" w:rsidRDefault="00F31E1B">
      <w:pPr>
        <w:rPr>
          <w:b/>
          <w:bCs/>
          <w:i/>
          <w:iCs/>
          <w:sz w:val="20"/>
          <w:szCs w:val="20"/>
        </w:rPr>
      </w:pPr>
      <w:r w:rsidRPr="00253ED1">
        <w:rPr>
          <w:b/>
          <w:bCs/>
          <w:i/>
          <w:iCs/>
          <w:sz w:val="20"/>
          <w:szCs w:val="20"/>
        </w:rPr>
        <w:t>Current position</w:t>
      </w:r>
      <w:r w:rsidR="00B05B14" w:rsidRPr="00253ED1">
        <w:rPr>
          <w:b/>
          <w:bCs/>
          <w:i/>
          <w:iCs/>
          <w:sz w:val="20"/>
          <w:szCs w:val="20"/>
        </w:rPr>
        <w:t xml:space="preserve">: </w:t>
      </w:r>
    </w:p>
    <w:p w14:paraId="2DEDA71F" w14:textId="77777777" w:rsidR="00B05B14" w:rsidRPr="00253ED1" w:rsidRDefault="00B05B14">
      <w:pPr>
        <w:pStyle w:val="Header"/>
        <w:tabs>
          <w:tab w:val="clear" w:pos="4320"/>
          <w:tab w:val="clear" w:pos="8640"/>
        </w:tabs>
        <w:rPr>
          <w:rFonts w:ascii="Times New Roman" w:hAnsi="Times New Roman"/>
          <w:sz w:val="20"/>
          <w:szCs w:val="20"/>
        </w:rPr>
      </w:pPr>
    </w:p>
    <w:p w14:paraId="58648CF4" w14:textId="77777777" w:rsidR="009631C2" w:rsidRDefault="009631C2">
      <w:pPr>
        <w:rPr>
          <w:sz w:val="20"/>
          <w:szCs w:val="20"/>
        </w:rPr>
      </w:pPr>
    </w:p>
    <w:p w14:paraId="3C615087" w14:textId="77777777" w:rsidR="009968F5" w:rsidRPr="00253ED1" w:rsidRDefault="009968F5" w:rsidP="009968F5">
      <w:pPr>
        <w:rPr>
          <w:sz w:val="20"/>
          <w:szCs w:val="20"/>
        </w:rPr>
      </w:pPr>
      <w:r w:rsidRPr="00253ED1">
        <w:rPr>
          <w:sz w:val="20"/>
          <w:szCs w:val="20"/>
        </w:rPr>
        <w:t>2011-present</w:t>
      </w:r>
      <w:r w:rsidRPr="00253ED1">
        <w:rPr>
          <w:b/>
          <w:sz w:val="20"/>
          <w:szCs w:val="20"/>
        </w:rPr>
        <w:tab/>
      </w:r>
      <w:r>
        <w:rPr>
          <w:b/>
          <w:sz w:val="20"/>
          <w:szCs w:val="20"/>
        </w:rPr>
        <w:t xml:space="preserve">Emeritus </w:t>
      </w:r>
      <w:r w:rsidRPr="00253ED1">
        <w:rPr>
          <w:b/>
          <w:sz w:val="20"/>
          <w:szCs w:val="20"/>
        </w:rPr>
        <w:t>Professor</w:t>
      </w:r>
    </w:p>
    <w:p w14:paraId="7C5B2195" w14:textId="77777777" w:rsidR="009968F5" w:rsidRPr="00253ED1" w:rsidRDefault="009968F5" w:rsidP="009968F5">
      <w:pPr>
        <w:pStyle w:val="Header"/>
        <w:tabs>
          <w:tab w:val="clear" w:pos="4320"/>
          <w:tab w:val="clear" w:pos="8640"/>
        </w:tabs>
        <w:rPr>
          <w:rFonts w:ascii="Times New Roman" w:hAnsi="Times New Roman"/>
          <w:sz w:val="20"/>
          <w:szCs w:val="20"/>
        </w:rPr>
      </w:pPr>
      <w:r w:rsidRPr="00253ED1">
        <w:rPr>
          <w:rFonts w:ascii="Times New Roman" w:hAnsi="Times New Roman"/>
          <w:sz w:val="20"/>
          <w:szCs w:val="20"/>
        </w:rPr>
        <w:tab/>
      </w:r>
      <w:r w:rsidRPr="00253ED1">
        <w:rPr>
          <w:rFonts w:ascii="Times New Roman" w:hAnsi="Times New Roman"/>
          <w:sz w:val="20"/>
          <w:szCs w:val="20"/>
        </w:rPr>
        <w:tab/>
        <w:t>Department of Health Behavior and Health Education</w:t>
      </w:r>
    </w:p>
    <w:p w14:paraId="4F244977" w14:textId="3E232948" w:rsidR="009968F5" w:rsidRDefault="009968F5" w:rsidP="009968F5">
      <w:pPr>
        <w:rPr>
          <w:sz w:val="20"/>
          <w:szCs w:val="20"/>
        </w:rPr>
      </w:pPr>
      <w:r w:rsidRPr="00253ED1">
        <w:rPr>
          <w:sz w:val="20"/>
          <w:szCs w:val="20"/>
        </w:rPr>
        <w:tab/>
      </w:r>
      <w:r w:rsidRPr="00253ED1">
        <w:rPr>
          <w:sz w:val="20"/>
          <w:szCs w:val="20"/>
        </w:rPr>
        <w:tab/>
        <w:t xml:space="preserve">University of North Carolina </w:t>
      </w:r>
      <w:proofErr w:type="spellStart"/>
      <w:r w:rsidRPr="00253ED1">
        <w:rPr>
          <w:sz w:val="20"/>
          <w:szCs w:val="20"/>
        </w:rPr>
        <w:t>Gillings</w:t>
      </w:r>
      <w:proofErr w:type="spellEnd"/>
      <w:r w:rsidRPr="00253ED1">
        <w:rPr>
          <w:sz w:val="20"/>
          <w:szCs w:val="20"/>
        </w:rPr>
        <w:t xml:space="preserve"> School of Global Public Health</w:t>
      </w:r>
    </w:p>
    <w:p w14:paraId="65F37AD5" w14:textId="77777777" w:rsidR="009968F5" w:rsidRDefault="009968F5" w:rsidP="009968F5">
      <w:pPr>
        <w:rPr>
          <w:sz w:val="20"/>
          <w:szCs w:val="20"/>
        </w:rPr>
      </w:pPr>
    </w:p>
    <w:p w14:paraId="1A80453B" w14:textId="3DA47176" w:rsidR="00EB1D98" w:rsidRPr="00253ED1" w:rsidRDefault="00EB1D98" w:rsidP="00EB1D98">
      <w:pPr>
        <w:rPr>
          <w:sz w:val="20"/>
          <w:szCs w:val="20"/>
        </w:rPr>
      </w:pPr>
      <w:r>
        <w:rPr>
          <w:sz w:val="20"/>
          <w:szCs w:val="20"/>
        </w:rPr>
        <w:t>2018-present</w:t>
      </w:r>
      <w:r>
        <w:rPr>
          <w:sz w:val="20"/>
          <w:szCs w:val="20"/>
        </w:rPr>
        <w:tab/>
      </w:r>
      <w:r w:rsidRPr="00EB1D98">
        <w:rPr>
          <w:b/>
          <w:sz w:val="20"/>
          <w:szCs w:val="20"/>
        </w:rPr>
        <w:t>Co-Director</w:t>
      </w:r>
      <w:r>
        <w:rPr>
          <w:b/>
          <w:sz w:val="20"/>
          <w:szCs w:val="20"/>
        </w:rPr>
        <w:t xml:space="preserve">, </w:t>
      </w:r>
      <w:r w:rsidRPr="00253ED1">
        <w:rPr>
          <w:sz w:val="20"/>
          <w:szCs w:val="20"/>
        </w:rPr>
        <w:t xml:space="preserve">Program for Injury Prevention, Education and Research (PIPER) </w:t>
      </w:r>
    </w:p>
    <w:p w14:paraId="58EF631D" w14:textId="3576EB45" w:rsidR="00765CC1" w:rsidRDefault="00EB1D98" w:rsidP="00765CC1">
      <w:pPr>
        <w:ind w:left="1440"/>
        <w:rPr>
          <w:sz w:val="20"/>
          <w:szCs w:val="20"/>
        </w:rPr>
      </w:pPr>
      <w:r w:rsidRPr="00253ED1">
        <w:rPr>
          <w:sz w:val="20"/>
          <w:szCs w:val="20"/>
        </w:rPr>
        <w:t>Colorado School of Public Health</w:t>
      </w:r>
      <w:r w:rsidR="009968F5">
        <w:rPr>
          <w:sz w:val="20"/>
          <w:szCs w:val="20"/>
        </w:rPr>
        <w:t xml:space="preserve"> (phased retirement)</w:t>
      </w:r>
    </w:p>
    <w:p w14:paraId="6DAD6168" w14:textId="77777777" w:rsidR="00765CC1" w:rsidRPr="00253ED1" w:rsidRDefault="00765CC1" w:rsidP="00765CC1">
      <w:pPr>
        <w:ind w:left="1440"/>
        <w:rPr>
          <w:sz w:val="20"/>
          <w:szCs w:val="20"/>
        </w:rPr>
      </w:pPr>
    </w:p>
    <w:p w14:paraId="7617E9C7" w14:textId="0304BBF7" w:rsidR="00EB1D98" w:rsidRDefault="00765CC1">
      <w:pPr>
        <w:rPr>
          <w:sz w:val="20"/>
          <w:szCs w:val="20"/>
        </w:rPr>
      </w:pPr>
      <w:r>
        <w:rPr>
          <w:sz w:val="20"/>
          <w:szCs w:val="20"/>
        </w:rPr>
        <w:t>2018-</w:t>
      </w:r>
      <w:r w:rsidR="006942DD">
        <w:rPr>
          <w:sz w:val="20"/>
          <w:szCs w:val="20"/>
        </w:rPr>
        <w:t>2019</w:t>
      </w:r>
      <w:r>
        <w:rPr>
          <w:sz w:val="20"/>
          <w:szCs w:val="20"/>
        </w:rPr>
        <w:tab/>
      </w:r>
      <w:r w:rsidRPr="00765CC1">
        <w:rPr>
          <w:b/>
          <w:sz w:val="20"/>
          <w:szCs w:val="20"/>
        </w:rPr>
        <w:t>Faculty Liaison</w:t>
      </w:r>
      <w:r>
        <w:rPr>
          <w:b/>
          <w:sz w:val="20"/>
          <w:szCs w:val="20"/>
        </w:rPr>
        <w:t xml:space="preserve"> </w:t>
      </w:r>
      <w:r>
        <w:rPr>
          <w:sz w:val="20"/>
          <w:szCs w:val="20"/>
        </w:rPr>
        <w:t>to Center for Bioethics and Humanities</w:t>
      </w:r>
    </w:p>
    <w:p w14:paraId="30F72FB4" w14:textId="58488179" w:rsidR="00765CC1" w:rsidRDefault="00765CC1">
      <w:pPr>
        <w:rPr>
          <w:sz w:val="20"/>
          <w:szCs w:val="20"/>
        </w:rPr>
      </w:pPr>
      <w:r>
        <w:rPr>
          <w:sz w:val="20"/>
          <w:szCs w:val="20"/>
        </w:rPr>
        <w:tab/>
      </w:r>
      <w:r>
        <w:rPr>
          <w:sz w:val="20"/>
          <w:szCs w:val="20"/>
        </w:rPr>
        <w:tab/>
        <w:t>University of Colorado</w:t>
      </w:r>
    </w:p>
    <w:p w14:paraId="6E1973C8" w14:textId="77777777" w:rsidR="00765CC1" w:rsidRDefault="00765CC1">
      <w:pPr>
        <w:rPr>
          <w:sz w:val="20"/>
          <w:szCs w:val="20"/>
        </w:rPr>
      </w:pPr>
    </w:p>
    <w:p w14:paraId="15301F41" w14:textId="235F65D4" w:rsidR="0005303F" w:rsidRPr="00253ED1" w:rsidRDefault="0005303F">
      <w:pPr>
        <w:rPr>
          <w:sz w:val="20"/>
          <w:szCs w:val="20"/>
        </w:rPr>
      </w:pPr>
      <w:r w:rsidRPr="00253ED1">
        <w:rPr>
          <w:sz w:val="20"/>
          <w:szCs w:val="20"/>
        </w:rPr>
        <w:t>2011-</w:t>
      </w:r>
      <w:r w:rsidR="009968F5">
        <w:rPr>
          <w:sz w:val="20"/>
          <w:szCs w:val="20"/>
        </w:rPr>
        <w:t>present</w:t>
      </w:r>
      <w:r w:rsidRPr="00253ED1">
        <w:rPr>
          <w:sz w:val="20"/>
          <w:szCs w:val="20"/>
        </w:rPr>
        <w:tab/>
      </w:r>
      <w:r w:rsidRPr="00253ED1">
        <w:rPr>
          <w:b/>
          <w:sz w:val="20"/>
          <w:szCs w:val="20"/>
        </w:rPr>
        <w:t>Director,</w:t>
      </w:r>
      <w:r w:rsidRPr="00253ED1">
        <w:rPr>
          <w:sz w:val="20"/>
          <w:szCs w:val="20"/>
        </w:rPr>
        <w:t xml:space="preserve"> </w:t>
      </w:r>
      <w:r w:rsidR="000D37F3" w:rsidRPr="00253ED1">
        <w:rPr>
          <w:sz w:val="20"/>
          <w:szCs w:val="20"/>
        </w:rPr>
        <w:t>Program for</w:t>
      </w:r>
      <w:r w:rsidRPr="00253ED1">
        <w:rPr>
          <w:sz w:val="20"/>
          <w:szCs w:val="20"/>
        </w:rPr>
        <w:t xml:space="preserve"> Injury Prevention, Education and Research (PIPER) </w:t>
      </w:r>
    </w:p>
    <w:p w14:paraId="407AFBEE" w14:textId="6E20BA7D" w:rsidR="0005303F" w:rsidRPr="00253ED1" w:rsidRDefault="0005303F" w:rsidP="0005303F">
      <w:pPr>
        <w:ind w:left="1440"/>
        <w:rPr>
          <w:sz w:val="20"/>
          <w:szCs w:val="20"/>
        </w:rPr>
      </w:pPr>
      <w:r w:rsidRPr="00253ED1">
        <w:rPr>
          <w:sz w:val="20"/>
          <w:szCs w:val="20"/>
        </w:rPr>
        <w:t>Colorado School of Public Health</w:t>
      </w:r>
      <w:r w:rsidR="009968F5">
        <w:rPr>
          <w:sz w:val="20"/>
          <w:szCs w:val="20"/>
        </w:rPr>
        <w:t xml:space="preserve"> (phased retirement)</w:t>
      </w:r>
    </w:p>
    <w:p w14:paraId="722BB18A" w14:textId="77777777" w:rsidR="0005303F" w:rsidRPr="00253ED1" w:rsidRDefault="0005303F">
      <w:pPr>
        <w:rPr>
          <w:sz w:val="20"/>
          <w:szCs w:val="20"/>
        </w:rPr>
      </w:pPr>
    </w:p>
    <w:p w14:paraId="113110E4" w14:textId="3BEB9D64" w:rsidR="00F31E1B" w:rsidRPr="00253ED1" w:rsidRDefault="00F31E1B">
      <w:pPr>
        <w:rPr>
          <w:sz w:val="20"/>
          <w:szCs w:val="20"/>
        </w:rPr>
      </w:pPr>
      <w:r w:rsidRPr="00253ED1">
        <w:rPr>
          <w:sz w:val="20"/>
          <w:szCs w:val="20"/>
        </w:rPr>
        <w:t>2011-present</w:t>
      </w:r>
      <w:r w:rsidRPr="00253ED1">
        <w:rPr>
          <w:sz w:val="20"/>
          <w:szCs w:val="20"/>
        </w:rPr>
        <w:tab/>
      </w:r>
      <w:r w:rsidRPr="00253ED1">
        <w:rPr>
          <w:b/>
          <w:sz w:val="20"/>
          <w:szCs w:val="20"/>
        </w:rPr>
        <w:t>Professor</w:t>
      </w:r>
      <w:r w:rsidRPr="00253ED1">
        <w:rPr>
          <w:sz w:val="20"/>
          <w:szCs w:val="20"/>
        </w:rPr>
        <w:t xml:space="preserve"> (with tenure)</w:t>
      </w:r>
      <w:r w:rsidR="00EB1D98">
        <w:rPr>
          <w:sz w:val="20"/>
          <w:szCs w:val="20"/>
        </w:rPr>
        <w:t xml:space="preserve"> – part time, phased retirement (2018-present)</w:t>
      </w:r>
    </w:p>
    <w:p w14:paraId="2261B4A3" w14:textId="77777777" w:rsidR="00F31E1B" w:rsidRPr="00253ED1" w:rsidRDefault="00F31E1B">
      <w:pPr>
        <w:rPr>
          <w:sz w:val="20"/>
          <w:szCs w:val="20"/>
        </w:rPr>
      </w:pPr>
      <w:r w:rsidRPr="00253ED1">
        <w:rPr>
          <w:sz w:val="20"/>
          <w:szCs w:val="20"/>
        </w:rPr>
        <w:tab/>
      </w:r>
      <w:r w:rsidRPr="00253ED1">
        <w:rPr>
          <w:sz w:val="20"/>
          <w:szCs w:val="20"/>
        </w:rPr>
        <w:tab/>
        <w:t>Department of Epidemiology</w:t>
      </w:r>
      <w:r w:rsidR="004A55D4" w:rsidRPr="00253ED1">
        <w:rPr>
          <w:sz w:val="20"/>
          <w:szCs w:val="20"/>
        </w:rPr>
        <w:t xml:space="preserve"> (primary)</w:t>
      </w:r>
    </w:p>
    <w:p w14:paraId="195B9D15" w14:textId="57043A4E" w:rsidR="004A55D4" w:rsidRDefault="004A55D4">
      <w:pPr>
        <w:rPr>
          <w:sz w:val="20"/>
          <w:szCs w:val="20"/>
        </w:rPr>
      </w:pPr>
      <w:r w:rsidRPr="00253ED1">
        <w:rPr>
          <w:sz w:val="20"/>
          <w:szCs w:val="20"/>
        </w:rPr>
        <w:tab/>
      </w:r>
      <w:r w:rsidRPr="00253ED1">
        <w:rPr>
          <w:sz w:val="20"/>
          <w:szCs w:val="20"/>
        </w:rPr>
        <w:tab/>
        <w:t>Department of Community and Behavioral Health (secondary)</w:t>
      </w:r>
    </w:p>
    <w:p w14:paraId="6AA5F1E0" w14:textId="77777777" w:rsidR="00F31E1B" w:rsidRPr="00253ED1" w:rsidRDefault="00F31E1B" w:rsidP="00F31E1B">
      <w:pPr>
        <w:widowControl w:val="0"/>
        <w:autoSpaceDE w:val="0"/>
        <w:autoSpaceDN w:val="0"/>
        <w:adjustRightInd w:val="0"/>
        <w:rPr>
          <w:sz w:val="20"/>
          <w:szCs w:val="20"/>
        </w:rPr>
      </w:pPr>
      <w:r w:rsidRPr="00253ED1">
        <w:rPr>
          <w:sz w:val="20"/>
          <w:szCs w:val="20"/>
        </w:rPr>
        <w:tab/>
      </w:r>
      <w:r w:rsidRPr="00253ED1">
        <w:rPr>
          <w:sz w:val="20"/>
          <w:szCs w:val="20"/>
        </w:rPr>
        <w:tab/>
      </w:r>
      <w:r w:rsidRPr="00253ED1">
        <w:rPr>
          <w:bCs/>
          <w:iCs/>
          <w:sz w:val="20"/>
          <w:szCs w:val="20"/>
        </w:rPr>
        <w:t>Colorado School of Public Health</w:t>
      </w:r>
    </w:p>
    <w:p w14:paraId="7B3D0C41" w14:textId="77777777" w:rsidR="000E29A1" w:rsidRPr="00253ED1" w:rsidRDefault="00F31E1B" w:rsidP="00F31E1B">
      <w:pPr>
        <w:widowControl w:val="0"/>
        <w:autoSpaceDE w:val="0"/>
        <w:autoSpaceDN w:val="0"/>
        <w:adjustRightInd w:val="0"/>
        <w:ind w:left="720" w:firstLine="720"/>
        <w:rPr>
          <w:bCs/>
          <w:iCs/>
          <w:sz w:val="20"/>
          <w:szCs w:val="20"/>
        </w:rPr>
      </w:pPr>
      <w:r w:rsidRPr="00253ED1">
        <w:rPr>
          <w:bCs/>
          <w:iCs/>
          <w:sz w:val="20"/>
          <w:szCs w:val="20"/>
        </w:rPr>
        <w:t>University of Colorado</w:t>
      </w:r>
    </w:p>
    <w:p w14:paraId="700C1518" w14:textId="77777777" w:rsidR="000E29A1" w:rsidRPr="00253ED1" w:rsidRDefault="000E29A1" w:rsidP="00F31E1B">
      <w:pPr>
        <w:widowControl w:val="0"/>
        <w:autoSpaceDE w:val="0"/>
        <w:autoSpaceDN w:val="0"/>
        <w:adjustRightInd w:val="0"/>
        <w:ind w:left="720" w:firstLine="720"/>
        <w:rPr>
          <w:bCs/>
          <w:iCs/>
          <w:sz w:val="20"/>
          <w:szCs w:val="20"/>
        </w:rPr>
      </w:pPr>
    </w:p>
    <w:p w14:paraId="1A9220BF" w14:textId="21406C8F" w:rsidR="000E29A1" w:rsidRPr="00253ED1" w:rsidRDefault="000E29A1" w:rsidP="000E29A1">
      <w:pPr>
        <w:widowControl w:val="0"/>
        <w:autoSpaceDE w:val="0"/>
        <w:autoSpaceDN w:val="0"/>
        <w:adjustRightInd w:val="0"/>
        <w:ind w:left="720" w:hanging="720"/>
        <w:rPr>
          <w:bCs/>
          <w:iCs/>
          <w:sz w:val="20"/>
          <w:szCs w:val="20"/>
        </w:rPr>
      </w:pPr>
      <w:r w:rsidRPr="00253ED1">
        <w:rPr>
          <w:bCs/>
          <w:iCs/>
          <w:sz w:val="20"/>
          <w:szCs w:val="20"/>
        </w:rPr>
        <w:t>2012-</w:t>
      </w:r>
      <w:r w:rsidR="006942DD">
        <w:rPr>
          <w:bCs/>
          <w:iCs/>
          <w:sz w:val="20"/>
          <w:szCs w:val="20"/>
        </w:rPr>
        <w:t>2019</w:t>
      </w:r>
      <w:r w:rsidRPr="00253ED1">
        <w:rPr>
          <w:bCs/>
          <w:iCs/>
          <w:sz w:val="20"/>
          <w:szCs w:val="20"/>
        </w:rPr>
        <w:tab/>
      </w:r>
      <w:r w:rsidRPr="00253ED1">
        <w:rPr>
          <w:b/>
          <w:bCs/>
          <w:iCs/>
          <w:sz w:val="20"/>
          <w:szCs w:val="20"/>
        </w:rPr>
        <w:t>Professor</w:t>
      </w:r>
      <w:r w:rsidR="00DB352A" w:rsidRPr="00253ED1">
        <w:rPr>
          <w:b/>
          <w:bCs/>
          <w:iCs/>
          <w:sz w:val="20"/>
          <w:szCs w:val="20"/>
        </w:rPr>
        <w:t xml:space="preserve"> (secondary)</w:t>
      </w:r>
    </w:p>
    <w:p w14:paraId="72FF0FEF" w14:textId="0F1234CA" w:rsidR="000E29A1" w:rsidRPr="00253ED1" w:rsidRDefault="000E29A1" w:rsidP="000E29A1">
      <w:pPr>
        <w:widowControl w:val="0"/>
        <w:autoSpaceDE w:val="0"/>
        <w:autoSpaceDN w:val="0"/>
        <w:adjustRightInd w:val="0"/>
        <w:ind w:left="720" w:hanging="720"/>
        <w:rPr>
          <w:bCs/>
          <w:iCs/>
          <w:sz w:val="20"/>
          <w:szCs w:val="20"/>
        </w:rPr>
      </w:pPr>
      <w:r w:rsidRPr="00253ED1">
        <w:rPr>
          <w:bCs/>
          <w:iCs/>
          <w:sz w:val="20"/>
          <w:szCs w:val="20"/>
        </w:rPr>
        <w:tab/>
      </w:r>
      <w:r w:rsidRPr="00253ED1">
        <w:rPr>
          <w:bCs/>
          <w:iCs/>
          <w:sz w:val="20"/>
          <w:szCs w:val="20"/>
        </w:rPr>
        <w:tab/>
        <w:t>Department of Pediatrics</w:t>
      </w:r>
      <w:r w:rsidR="00DB352A" w:rsidRPr="00253ED1">
        <w:rPr>
          <w:bCs/>
          <w:iCs/>
          <w:sz w:val="20"/>
          <w:szCs w:val="20"/>
        </w:rPr>
        <w:t xml:space="preserve"> (Emergency Medicine Section)</w:t>
      </w:r>
    </w:p>
    <w:p w14:paraId="3E1327C7" w14:textId="440A4F0B" w:rsidR="00F31E1B" w:rsidRPr="00253ED1" w:rsidRDefault="000E29A1" w:rsidP="000E29A1">
      <w:pPr>
        <w:widowControl w:val="0"/>
        <w:autoSpaceDE w:val="0"/>
        <w:autoSpaceDN w:val="0"/>
        <w:adjustRightInd w:val="0"/>
        <w:ind w:left="720" w:hanging="720"/>
        <w:rPr>
          <w:sz w:val="20"/>
          <w:szCs w:val="20"/>
        </w:rPr>
      </w:pPr>
      <w:r w:rsidRPr="00253ED1">
        <w:rPr>
          <w:bCs/>
          <w:iCs/>
          <w:sz w:val="20"/>
          <w:szCs w:val="20"/>
        </w:rPr>
        <w:tab/>
      </w:r>
      <w:r w:rsidRPr="00253ED1">
        <w:rPr>
          <w:bCs/>
          <w:iCs/>
          <w:sz w:val="20"/>
          <w:szCs w:val="20"/>
        </w:rPr>
        <w:tab/>
      </w:r>
      <w:r w:rsidR="00626301" w:rsidRPr="00253ED1">
        <w:rPr>
          <w:bCs/>
          <w:iCs/>
          <w:sz w:val="20"/>
          <w:szCs w:val="20"/>
        </w:rPr>
        <w:t xml:space="preserve">University of </w:t>
      </w:r>
      <w:r w:rsidRPr="00253ED1">
        <w:rPr>
          <w:bCs/>
          <w:iCs/>
          <w:sz w:val="20"/>
          <w:szCs w:val="20"/>
        </w:rPr>
        <w:t>Colorado School of Medicine</w:t>
      </w:r>
      <w:r w:rsidR="00626301" w:rsidRPr="00253ED1">
        <w:rPr>
          <w:bCs/>
          <w:iCs/>
          <w:sz w:val="20"/>
          <w:szCs w:val="20"/>
        </w:rPr>
        <w:t xml:space="preserve"> </w:t>
      </w:r>
      <w:r w:rsidR="004A55D4" w:rsidRPr="00253ED1">
        <w:rPr>
          <w:bCs/>
          <w:iCs/>
          <w:sz w:val="20"/>
          <w:szCs w:val="20"/>
        </w:rPr>
        <w:br/>
      </w:r>
    </w:p>
    <w:p w14:paraId="5828DB38" w14:textId="326EDE44" w:rsidR="009631C2" w:rsidRDefault="009631C2" w:rsidP="004A55D4">
      <w:pPr>
        <w:rPr>
          <w:sz w:val="20"/>
          <w:szCs w:val="20"/>
        </w:rPr>
      </w:pPr>
    </w:p>
    <w:p w14:paraId="6251B842" w14:textId="66B9D476" w:rsidR="009631C2" w:rsidRPr="00253ED1" w:rsidRDefault="009631C2" w:rsidP="004A55D4">
      <w:pPr>
        <w:rPr>
          <w:sz w:val="20"/>
          <w:szCs w:val="20"/>
        </w:rPr>
      </w:pPr>
      <w:r>
        <w:rPr>
          <w:sz w:val="20"/>
          <w:szCs w:val="20"/>
        </w:rPr>
        <w:t>2018-present</w:t>
      </w:r>
      <w:r>
        <w:rPr>
          <w:sz w:val="20"/>
          <w:szCs w:val="20"/>
        </w:rPr>
        <w:tab/>
      </w:r>
      <w:r w:rsidRPr="009631C2">
        <w:rPr>
          <w:b/>
          <w:sz w:val="20"/>
          <w:szCs w:val="20"/>
        </w:rPr>
        <w:t>Affiliated faculty,</w:t>
      </w:r>
      <w:r>
        <w:rPr>
          <w:sz w:val="20"/>
          <w:szCs w:val="20"/>
        </w:rPr>
        <w:t xml:space="preserve"> Johns Hopkins Center for Injury Research and Policy </w:t>
      </w:r>
    </w:p>
    <w:p w14:paraId="7E8EDF72" w14:textId="77777777" w:rsidR="00F31E1B" w:rsidRPr="00253ED1" w:rsidRDefault="00F31E1B">
      <w:pPr>
        <w:rPr>
          <w:sz w:val="20"/>
          <w:szCs w:val="20"/>
        </w:rPr>
      </w:pPr>
      <w:r w:rsidRPr="00253ED1">
        <w:rPr>
          <w:sz w:val="20"/>
          <w:szCs w:val="20"/>
        </w:rPr>
        <w:tab/>
      </w:r>
    </w:p>
    <w:p w14:paraId="4A1F0E47" w14:textId="77777777" w:rsidR="00DA4CA0" w:rsidRPr="00253ED1" w:rsidRDefault="00F31E1B">
      <w:pPr>
        <w:rPr>
          <w:b/>
          <w:i/>
          <w:iCs/>
          <w:sz w:val="20"/>
          <w:szCs w:val="20"/>
        </w:rPr>
      </w:pPr>
      <w:r w:rsidRPr="00253ED1">
        <w:rPr>
          <w:b/>
          <w:i/>
          <w:iCs/>
          <w:sz w:val="20"/>
          <w:szCs w:val="20"/>
        </w:rPr>
        <w:t>Former positions:</w:t>
      </w:r>
    </w:p>
    <w:p w14:paraId="24739488" w14:textId="77777777" w:rsidR="00DA4CA0" w:rsidRPr="00253ED1" w:rsidRDefault="00DA4CA0">
      <w:pPr>
        <w:rPr>
          <w:b/>
          <w:i/>
          <w:iCs/>
          <w:sz w:val="20"/>
          <w:szCs w:val="20"/>
        </w:rPr>
      </w:pPr>
    </w:p>
    <w:p w14:paraId="52C4AC81" w14:textId="24CB256A" w:rsidR="006527F1" w:rsidRPr="00253ED1" w:rsidRDefault="00B05B14" w:rsidP="001824E6">
      <w:pPr>
        <w:tabs>
          <w:tab w:val="left" w:pos="1620"/>
        </w:tabs>
        <w:ind w:left="270"/>
        <w:rPr>
          <w:b/>
          <w:sz w:val="20"/>
          <w:szCs w:val="20"/>
        </w:rPr>
      </w:pPr>
      <w:r w:rsidRPr="00253ED1">
        <w:rPr>
          <w:sz w:val="20"/>
          <w:szCs w:val="20"/>
        </w:rPr>
        <w:t>1989</w:t>
      </w:r>
      <w:r w:rsidRPr="00253ED1">
        <w:rPr>
          <w:sz w:val="20"/>
          <w:szCs w:val="20"/>
        </w:rPr>
        <w:noBreakHyphen/>
      </w:r>
      <w:r w:rsidR="00F31E1B" w:rsidRPr="00253ED1">
        <w:rPr>
          <w:sz w:val="20"/>
          <w:szCs w:val="20"/>
        </w:rPr>
        <w:t>2011</w:t>
      </w:r>
      <w:r w:rsidRPr="00253ED1">
        <w:rPr>
          <w:sz w:val="20"/>
          <w:szCs w:val="20"/>
        </w:rPr>
        <w:tab/>
      </w:r>
      <w:r w:rsidR="006527F1" w:rsidRPr="00253ED1">
        <w:rPr>
          <w:sz w:val="20"/>
          <w:szCs w:val="20"/>
        </w:rPr>
        <w:t xml:space="preserve">   </w:t>
      </w:r>
      <w:r w:rsidRPr="00253ED1">
        <w:rPr>
          <w:b/>
          <w:sz w:val="20"/>
          <w:szCs w:val="20"/>
        </w:rPr>
        <w:t>Director</w:t>
      </w:r>
    </w:p>
    <w:p w14:paraId="43BD07C2" w14:textId="5A0E073C" w:rsidR="00B05B14" w:rsidRPr="00253ED1" w:rsidRDefault="006527F1" w:rsidP="001824E6">
      <w:pPr>
        <w:tabs>
          <w:tab w:val="left" w:pos="1710"/>
        </w:tabs>
        <w:ind w:left="270"/>
        <w:rPr>
          <w:b/>
          <w:sz w:val="20"/>
          <w:szCs w:val="20"/>
        </w:rPr>
      </w:pPr>
      <w:r w:rsidRPr="00253ED1">
        <w:rPr>
          <w:b/>
          <w:sz w:val="20"/>
          <w:szCs w:val="20"/>
        </w:rPr>
        <w:tab/>
      </w:r>
      <w:r w:rsidR="00B05B14" w:rsidRPr="00253ED1">
        <w:rPr>
          <w:sz w:val="20"/>
          <w:szCs w:val="20"/>
        </w:rPr>
        <w:t>University of North Carolina Injury Prevention Research Center</w:t>
      </w:r>
    </w:p>
    <w:p w14:paraId="45DF7033" w14:textId="4A511CD0" w:rsidR="00B05B14" w:rsidRPr="00253ED1" w:rsidRDefault="00B05B14" w:rsidP="001824E6">
      <w:pPr>
        <w:tabs>
          <w:tab w:val="left" w:pos="1080"/>
          <w:tab w:val="left" w:pos="1710"/>
        </w:tabs>
        <w:ind w:left="270"/>
        <w:rPr>
          <w:i/>
          <w:iCs/>
          <w:sz w:val="20"/>
          <w:szCs w:val="20"/>
        </w:rPr>
        <w:sectPr w:rsidR="00B05B14" w:rsidRPr="00253ED1" w:rsidSect="006527F1">
          <w:headerReference w:type="even" r:id="rId8"/>
          <w:headerReference w:type="default" r:id="rId9"/>
          <w:footerReference w:type="default" r:id="rId10"/>
          <w:headerReference w:type="first" r:id="rId11"/>
          <w:type w:val="continuous"/>
          <w:pgSz w:w="12240" w:h="15840"/>
          <w:pgMar w:top="1685" w:right="1440" w:bottom="720" w:left="1350" w:header="720" w:footer="720" w:gutter="0"/>
          <w:cols w:space="720"/>
          <w:noEndnote/>
          <w:titlePg/>
        </w:sectPr>
      </w:pPr>
      <w:r w:rsidRPr="00253ED1">
        <w:rPr>
          <w:sz w:val="20"/>
          <w:szCs w:val="20"/>
        </w:rPr>
        <w:tab/>
      </w:r>
      <w:r w:rsidRPr="00253ED1">
        <w:rPr>
          <w:sz w:val="20"/>
          <w:szCs w:val="20"/>
        </w:rPr>
        <w:tab/>
      </w:r>
      <w:r w:rsidR="001824E6" w:rsidRPr="00253ED1">
        <w:rPr>
          <w:sz w:val="20"/>
          <w:szCs w:val="20"/>
        </w:rPr>
        <w:t xml:space="preserve"> </w:t>
      </w:r>
      <w:r w:rsidRPr="00253ED1">
        <w:rPr>
          <w:i/>
          <w:iCs/>
          <w:sz w:val="20"/>
          <w:szCs w:val="20"/>
        </w:rPr>
        <w:t>Reappointed for five-year term, August 2009</w:t>
      </w:r>
    </w:p>
    <w:p w14:paraId="27E027D9" w14:textId="77777777" w:rsidR="00B05B14" w:rsidRPr="00253ED1" w:rsidRDefault="00B05B14" w:rsidP="006527F1">
      <w:pPr>
        <w:rPr>
          <w:sz w:val="20"/>
          <w:szCs w:val="20"/>
        </w:rPr>
        <w:sectPr w:rsidR="00B05B14" w:rsidRPr="00253ED1" w:rsidSect="006527F1">
          <w:type w:val="continuous"/>
          <w:pgSz w:w="12240" w:h="15840"/>
          <w:pgMar w:top="1685" w:right="1440" w:bottom="720" w:left="1350" w:header="720" w:footer="720" w:gutter="0"/>
          <w:cols w:space="720"/>
          <w:noEndnote/>
        </w:sectPr>
      </w:pPr>
    </w:p>
    <w:p w14:paraId="5D658912" w14:textId="77777777" w:rsidR="00DA4CA0" w:rsidRPr="00253ED1" w:rsidRDefault="00B05B14" w:rsidP="006527F1">
      <w:pPr>
        <w:rPr>
          <w:b/>
          <w:sz w:val="20"/>
          <w:szCs w:val="20"/>
        </w:rPr>
      </w:pPr>
      <w:r w:rsidRPr="00253ED1">
        <w:rPr>
          <w:sz w:val="20"/>
          <w:szCs w:val="20"/>
        </w:rPr>
        <w:t>1998-</w:t>
      </w:r>
      <w:r w:rsidR="00F31E1B" w:rsidRPr="00253ED1">
        <w:rPr>
          <w:sz w:val="20"/>
          <w:szCs w:val="20"/>
        </w:rPr>
        <w:t>2011</w:t>
      </w:r>
      <w:r w:rsidRPr="00253ED1">
        <w:rPr>
          <w:sz w:val="20"/>
          <w:szCs w:val="20"/>
        </w:rPr>
        <w:tab/>
      </w:r>
      <w:r w:rsidRPr="00253ED1">
        <w:rPr>
          <w:b/>
          <w:sz w:val="20"/>
          <w:szCs w:val="20"/>
        </w:rPr>
        <w:t>Professor</w:t>
      </w:r>
    </w:p>
    <w:p w14:paraId="16DF72F3" w14:textId="77777777" w:rsidR="006527F1" w:rsidRPr="00253ED1" w:rsidRDefault="00B05B14" w:rsidP="006527F1">
      <w:pPr>
        <w:ind w:left="1440"/>
        <w:rPr>
          <w:sz w:val="20"/>
          <w:szCs w:val="20"/>
        </w:rPr>
      </w:pPr>
      <w:r w:rsidRPr="00253ED1">
        <w:rPr>
          <w:sz w:val="20"/>
          <w:szCs w:val="20"/>
        </w:rPr>
        <w:t>Department of Health Behavior and Health Education</w:t>
      </w:r>
    </w:p>
    <w:p w14:paraId="425251CC" w14:textId="15498A4E" w:rsidR="00B05B14" w:rsidRPr="00253ED1" w:rsidRDefault="00B05B14" w:rsidP="006527F1">
      <w:pPr>
        <w:ind w:left="1440"/>
        <w:rPr>
          <w:sz w:val="20"/>
          <w:szCs w:val="20"/>
        </w:rPr>
      </w:pPr>
      <w:r w:rsidRPr="00253ED1">
        <w:rPr>
          <w:sz w:val="20"/>
          <w:szCs w:val="20"/>
        </w:rPr>
        <w:t xml:space="preserve">University of North Carolina </w:t>
      </w:r>
      <w:proofErr w:type="spellStart"/>
      <w:r w:rsidRPr="00253ED1">
        <w:rPr>
          <w:sz w:val="20"/>
          <w:szCs w:val="20"/>
        </w:rPr>
        <w:t>Gillings</w:t>
      </w:r>
      <w:proofErr w:type="spellEnd"/>
      <w:r w:rsidRPr="00253ED1">
        <w:rPr>
          <w:sz w:val="20"/>
          <w:szCs w:val="20"/>
        </w:rPr>
        <w:t xml:space="preserve"> School of Global Public Health</w:t>
      </w:r>
    </w:p>
    <w:p w14:paraId="6B18CA56" w14:textId="77777777" w:rsidR="00B05B14" w:rsidRPr="00253ED1" w:rsidRDefault="00B05B14" w:rsidP="006527F1">
      <w:pPr>
        <w:pStyle w:val="Header"/>
        <w:tabs>
          <w:tab w:val="clear" w:pos="4320"/>
          <w:tab w:val="clear" w:pos="8640"/>
        </w:tabs>
        <w:rPr>
          <w:rFonts w:ascii="Times New Roman" w:hAnsi="Times New Roman"/>
          <w:sz w:val="20"/>
          <w:szCs w:val="20"/>
        </w:rPr>
      </w:pPr>
    </w:p>
    <w:p w14:paraId="3A92401A" w14:textId="77777777" w:rsidR="009631C2" w:rsidRDefault="009631C2" w:rsidP="006527F1">
      <w:pPr>
        <w:tabs>
          <w:tab w:val="left" w:pos="1440"/>
        </w:tabs>
        <w:rPr>
          <w:sz w:val="20"/>
          <w:szCs w:val="20"/>
        </w:rPr>
      </w:pPr>
    </w:p>
    <w:p w14:paraId="12E15144" w14:textId="36DF9635" w:rsidR="006527F1" w:rsidRPr="00253ED1" w:rsidRDefault="00B05B14" w:rsidP="006527F1">
      <w:pPr>
        <w:tabs>
          <w:tab w:val="left" w:pos="1440"/>
        </w:tabs>
        <w:rPr>
          <w:b/>
          <w:bCs/>
          <w:sz w:val="20"/>
          <w:szCs w:val="20"/>
        </w:rPr>
      </w:pPr>
      <w:r w:rsidRPr="00253ED1">
        <w:rPr>
          <w:sz w:val="20"/>
          <w:szCs w:val="20"/>
        </w:rPr>
        <w:t>2001-</w:t>
      </w:r>
      <w:r w:rsidR="00F31E1B" w:rsidRPr="00253ED1">
        <w:rPr>
          <w:sz w:val="20"/>
          <w:szCs w:val="20"/>
        </w:rPr>
        <w:t>2011</w:t>
      </w:r>
      <w:r w:rsidR="00EB5465" w:rsidRPr="00253ED1">
        <w:rPr>
          <w:sz w:val="20"/>
          <w:szCs w:val="20"/>
        </w:rPr>
        <w:tab/>
      </w:r>
      <w:r w:rsidRPr="00253ED1">
        <w:rPr>
          <w:b/>
          <w:bCs/>
          <w:sz w:val="20"/>
          <w:szCs w:val="20"/>
        </w:rPr>
        <w:t>Professor</w:t>
      </w:r>
    </w:p>
    <w:p w14:paraId="294661CD" w14:textId="77777777" w:rsidR="006527F1" w:rsidRPr="00253ED1" w:rsidRDefault="006527F1" w:rsidP="006527F1">
      <w:pPr>
        <w:tabs>
          <w:tab w:val="left" w:pos="1440"/>
        </w:tabs>
        <w:rPr>
          <w:sz w:val="20"/>
          <w:szCs w:val="20"/>
        </w:rPr>
      </w:pPr>
      <w:r w:rsidRPr="00253ED1">
        <w:rPr>
          <w:b/>
          <w:bCs/>
          <w:sz w:val="20"/>
          <w:szCs w:val="20"/>
        </w:rPr>
        <w:tab/>
      </w:r>
      <w:r w:rsidR="00B05B14" w:rsidRPr="00253ED1">
        <w:rPr>
          <w:sz w:val="20"/>
          <w:szCs w:val="20"/>
        </w:rPr>
        <w:t>Department of Pediatrics</w:t>
      </w:r>
    </w:p>
    <w:p w14:paraId="085218AE" w14:textId="2D5E4E69" w:rsidR="00B05B14" w:rsidRPr="00253ED1" w:rsidRDefault="006527F1" w:rsidP="006527F1">
      <w:pPr>
        <w:tabs>
          <w:tab w:val="left" w:pos="1440"/>
        </w:tabs>
        <w:rPr>
          <w:b/>
          <w:bCs/>
          <w:sz w:val="20"/>
          <w:szCs w:val="20"/>
        </w:rPr>
      </w:pPr>
      <w:r w:rsidRPr="00253ED1">
        <w:rPr>
          <w:sz w:val="20"/>
          <w:szCs w:val="20"/>
        </w:rPr>
        <w:tab/>
      </w:r>
      <w:r w:rsidR="00B05B14" w:rsidRPr="00253ED1">
        <w:rPr>
          <w:sz w:val="20"/>
          <w:szCs w:val="20"/>
        </w:rPr>
        <w:t>University of North Carolina School of Medicine</w:t>
      </w:r>
    </w:p>
    <w:p w14:paraId="50898F05" w14:textId="77777777" w:rsidR="00B05B14" w:rsidRPr="00253ED1" w:rsidRDefault="00B05B14" w:rsidP="006527F1">
      <w:pPr>
        <w:rPr>
          <w:sz w:val="20"/>
          <w:szCs w:val="20"/>
        </w:rPr>
      </w:pPr>
    </w:p>
    <w:p w14:paraId="1BBAA1E8" w14:textId="77777777" w:rsidR="006527F1" w:rsidRPr="00253ED1" w:rsidRDefault="00B05B14" w:rsidP="006527F1">
      <w:pPr>
        <w:tabs>
          <w:tab w:val="left" w:pos="1440"/>
        </w:tabs>
        <w:rPr>
          <w:sz w:val="20"/>
          <w:szCs w:val="20"/>
        </w:rPr>
      </w:pPr>
      <w:r w:rsidRPr="00253ED1">
        <w:rPr>
          <w:sz w:val="20"/>
          <w:szCs w:val="20"/>
        </w:rPr>
        <w:t>2002-</w:t>
      </w:r>
      <w:r w:rsidR="00F31E1B" w:rsidRPr="00253ED1">
        <w:rPr>
          <w:sz w:val="20"/>
          <w:szCs w:val="20"/>
        </w:rPr>
        <w:t>2011</w:t>
      </w:r>
      <w:r w:rsidR="006527F1" w:rsidRPr="00253ED1">
        <w:rPr>
          <w:sz w:val="20"/>
          <w:szCs w:val="20"/>
        </w:rPr>
        <w:tab/>
      </w:r>
      <w:r w:rsidRPr="00253ED1">
        <w:rPr>
          <w:b/>
          <w:bCs/>
          <w:sz w:val="20"/>
          <w:szCs w:val="20"/>
        </w:rPr>
        <w:t>Adjunct Professor</w:t>
      </w:r>
    </w:p>
    <w:p w14:paraId="551C500F" w14:textId="77777777" w:rsidR="006527F1" w:rsidRPr="00253ED1" w:rsidRDefault="006527F1" w:rsidP="006527F1">
      <w:pPr>
        <w:tabs>
          <w:tab w:val="left" w:pos="1440"/>
        </w:tabs>
        <w:rPr>
          <w:sz w:val="20"/>
          <w:szCs w:val="20"/>
        </w:rPr>
      </w:pPr>
      <w:r w:rsidRPr="00253ED1">
        <w:rPr>
          <w:sz w:val="20"/>
          <w:szCs w:val="20"/>
        </w:rPr>
        <w:tab/>
        <w:t>D</w:t>
      </w:r>
      <w:r w:rsidR="00B05B14" w:rsidRPr="00253ED1">
        <w:rPr>
          <w:sz w:val="20"/>
          <w:szCs w:val="20"/>
        </w:rPr>
        <w:t>epartment of Epidemiology</w:t>
      </w:r>
    </w:p>
    <w:p w14:paraId="4DE2813D" w14:textId="17051406" w:rsidR="00B05B14" w:rsidRPr="00253ED1" w:rsidRDefault="006527F1" w:rsidP="006527F1">
      <w:pPr>
        <w:tabs>
          <w:tab w:val="left" w:pos="1440"/>
        </w:tabs>
        <w:rPr>
          <w:sz w:val="20"/>
          <w:szCs w:val="20"/>
        </w:rPr>
      </w:pPr>
      <w:r w:rsidRPr="00253ED1">
        <w:rPr>
          <w:sz w:val="20"/>
          <w:szCs w:val="20"/>
        </w:rPr>
        <w:tab/>
      </w:r>
      <w:r w:rsidR="00B05B14" w:rsidRPr="00253ED1">
        <w:rPr>
          <w:sz w:val="20"/>
          <w:szCs w:val="20"/>
        </w:rPr>
        <w:t xml:space="preserve">University of North Carolina </w:t>
      </w:r>
      <w:proofErr w:type="spellStart"/>
      <w:r w:rsidR="00B05B14" w:rsidRPr="00253ED1">
        <w:rPr>
          <w:sz w:val="20"/>
          <w:szCs w:val="20"/>
        </w:rPr>
        <w:t>Gillings</w:t>
      </w:r>
      <w:proofErr w:type="spellEnd"/>
      <w:r w:rsidR="00B05B14" w:rsidRPr="00253ED1">
        <w:rPr>
          <w:sz w:val="20"/>
          <w:szCs w:val="20"/>
        </w:rPr>
        <w:t xml:space="preserve"> School of Global Public Health</w:t>
      </w:r>
    </w:p>
    <w:p w14:paraId="0584F2FB" w14:textId="77777777" w:rsidR="00B05B14" w:rsidRPr="00253ED1" w:rsidRDefault="00B05B14" w:rsidP="006527F1">
      <w:pPr>
        <w:rPr>
          <w:sz w:val="20"/>
          <w:szCs w:val="20"/>
        </w:rPr>
      </w:pPr>
    </w:p>
    <w:p w14:paraId="5E3FA8BF" w14:textId="77777777" w:rsidR="006527F1" w:rsidRPr="00253ED1" w:rsidRDefault="00B05B14" w:rsidP="006527F1">
      <w:pPr>
        <w:tabs>
          <w:tab w:val="left" w:pos="1440"/>
        </w:tabs>
        <w:rPr>
          <w:sz w:val="20"/>
          <w:szCs w:val="20"/>
        </w:rPr>
      </w:pPr>
      <w:r w:rsidRPr="00253ED1">
        <w:rPr>
          <w:sz w:val="20"/>
          <w:szCs w:val="20"/>
        </w:rPr>
        <w:t>1990</w:t>
      </w:r>
      <w:r w:rsidRPr="00253ED1">
        <w:rPr>
          <w:sz w:val="20"/>
          <w:szCs w:val="20"/>
        </w:rPr>
        <w:noBreakHyphen/>
        <w:t>1998</w:t>
      </w:r>
      <w:r w:rsidR="006527F1" w:rsidRPr="00253ED1">
        <w:rPr>
          <w:sz w:val="20"/>
          <w:szCs w:val="20"/>
        </w:rPr>
        <w:tab/>
      </w:r>
      <w:r w:rsidRPr="00253ED1">
        <w:rPr>
          <w:b/>
          <w:sz w:val="20"/>
          <w:szCs w:val="20"/>
        </w:rPr>
        <w:t xml:space="preserve">Associate Professor </w:t>
      </w:r>
      <w:r w:rsidRPr="00253ED1">
        <w:rPr>
          <w:sz w:val="20"/>
          <w:szCs w:val="20"/>
        </w:rPr>
        <w:t>(tenure effective 7/1/93)</w:t>
      </w:r>
    </w:p>
    <w:p w14:paraId="2042472F" w14:textId="77777777" w:rsidR="006527F1" w:rsidRPr="00253ED1" w:rsidRDefault="006527F1" w:rsidP="006527F1">
      <w:pPr>
        <w:tabs>
          <w:tab w:val="left" w:pos="1440"/>
        </w:tabs>
        <w:rPr>
          <w:sz w:val="20"/>
          <w:szCs w:val="20"/>
        </w:rPr>
      </w:pPr>
      <w:r w:rsidRPr="00253ED1">
        <w:rPr>
          <w:sz w:val="20"/>
          <w:szCs w:val="20"/>
        </w:rPr>
        <w:tab/>
      </w:r>
      <w:r w:rsidR="00B05B14" w:rsidRPr="00253ED1">
        <w:rPr>
          <w:sz w:val="20"/>
          <w:szCs w:val="20"/>
        </w:rPr>
        <w:t>Department of Health Behavior and Health Education</w:t>
      </w:r>
      <w:r w:rsidRPr="00253ED1">
        <w:rPr>
          <w:sz w:val="20"/>
          <w:szCs w:val="20"/>
        </w:rPr>
        <w:tab/>
      </w:r>
    </w:p>
    <w:p w14:paraId="5D41C37C" w14:textId="1F354703" w:rsidR="00B05B14" w:rsidRPr="00253ED1" w:rsidRDefault="006527F1" w:rsidP="006527F1">
      <w:pPr>
        <w:tabs>
          <w:tab w:val="left" w:pos="1440"/>
        </w:tabs>
        <w:rPr>
          <w:sz w:val="20"/>
          <w:szCs w:val="20"/>
        </w:rPr>
      </w:pPr>
      <w:r w:rsidRPr="00253ED1">
        <w:rPr>
          <w:sz w:val="20"/>
          <w:szCs w:val="20"/>
        </w:rPr>
        <w:tab/>
      </w:r>
      <w:r w:rsidR="00B05B14" w:rsidRPr="00253ED1">
        <w:rPr>
          <w:sz w:val="20"/>
          <w:szCs w:val="20"/>
        </w:rPr>
        <w:t>University of North Carolina School of Public Health</w:t>
      </w:r>
    </w:p>
    <w:p w14:paraId="3EF54FC7" w14:textId="77777777" w:rsidR="00B05B14" w:rsidRPr="00253ED1" w:rsidRDefault="00B05B14" w:rsidP="006527F1">
      <w:pPr>
        <w:rPr>
          <w:sz w:val="20"/>
          <w:szCs w:val="20"/>
        </w:rPr>
      </w:pPr>
    </w:p>
    <w:p w14:paraId="123B574B" w14:textId="77777777" w:rsidR="006527F1" w:rsidRPr="00253ED1" w:rsidRDefault="00B05B14" w:rsidP="006527F1">
      <w:pPr>
        <w:tabs>
          <w:tab w:val="left" w:pos="1440"/>
        </w:tabs>
        <w:rPr>
          <w:b/>
          <w:sz w:val="20"/>
          <w:szCs w:val="20"/>
        </w:rPr>
      </w:pPr>
      <w:r w:rsidRPr="00253ED1">
        <w:rPr>
          <w:sz w:val="20"/>
          <w:szCs w:val="20"/>
        </w:rPr>
        <w:t>1991</w:t>
      </w:r>
      <w:r w:rsidRPr="00253ED1">
        <w:rPr>
          <w:sz w:val="20"/>
          <w:szCs w:val="20"/>
        </w:rPr>
        <w:noBreakHyphen/>
        <w:t>2002</w:t>
      </w:r>
      <w:r w:rsidRPr="00253ED1">
        <w:rPr>
          <w:sz w:val="20"/>
          <w:szCs w:val="20"/>
        </w:rPr>
        <w:tab/>
      </w:r>
      <w:r w:rsidRPr="00253ED1">
        <w:rPr>
          <w:b/>
          <w:sz w:val="20"/>
          <w:szCs w:val="20"/>
        </w:rPr>
        <w:t>Adjunct Associate Professor</w:t>
      </w:r>
    </w:p>
    <w:p w14:paraId="5DD5223A" w14:textId="77777777" w:rsidR="006527F1" w:rsidRPr="00253ED1" w:rsidRDefault="006527F1" w:rsidP="006527F1">
      <w:pPr>
        <w:tabs>
          <w:tab w:val="left" w:pos="1440"/>
        </w:tabs>
        <w:rPr>
          <w:b/>
          <w:sz w:val="20"/>
          <w:szCs w:val="20"/>
        </w:rPr>
      </w:pPr>
      <w:r w:rsidRPr="00253ED1">
        <w:rPr>
          <w:b/>
          <w:sz w:val="20"/>
          <w:szCs w:val="20"/>
        </w:rPr>
        <w:tab/>
      </w:r>
      <w:r w:rsidR="00B05B14" w:rsidRPr="00253ED1">
        <w:rPr>
          <w:sz w:val="20"/>
          <w:szCs w:val="20"/>
        </w:rPr>
        <w:t>Department of Epidemiology</w:t>
      </w:r>
    </w:p>
    <w:p w14:paraId="21034BCD" w14:textId="0BF2EDA9" w:rsidR="00B05B14" w:rsidRPr="00253ED1" w:rsidRDefault="006527F1" w:rsidP="006527F1">
      <w:pPr>
        <w:tabs>
          <w:tab w:val="left" w:pos="1440"/>
        </w:tabs>
        <w:rPr>
          <w:b/>
          <w:sz w:val="20"/>
          <w:szCs w:val="20"/>
        </w:rPr>
      </w:pPr>
      <w:r w:rsidRPr="00253ED1">
        <w:rPr>
          <w:b/>
          <w:sz w:val="20"/>
          <w:szCs w:val="20"/>
        </w:rPr>
        <w:tab/>
      </w:r>
      <w:r w:rsidR="00B05B14" w:rsidRPr="00253ED1">
        <w:rPr>
          <w:sz w:val="20"/>
          <w:szCs w:val="20"/>
        </w:rPr>
        <w:t>University of North Carolina School of Public Health</w:t>
      </w:r>
    </w:p>
    <w:p w14:paraId="167FBEBB" w14:textId="77777777" w:rsidR="00B05B14" w:rsidRPr="00253ED1" w:rsidRDefault="00B05B14" w:rsidP="006527F1">
      <w:pPr>
        <w:rPr>
          <w:sz w:val="20"/>
          <w:szCs w:val="20"/>
        </w:rPr>
      </w:pPr>
    </w:p>
    <w:p w14:paraId="202D1324" w14:textId="77777777" w:rsidR="006527F1" w:rsidRPr="00253ED1" w:rsidRDefault="00B05B14" w:rsidP="006527F1">
      <w:pPr>
        <w:tabs>
          <w:tab w:val="left" w:pos="1440"/>
        </w:tabs>
        <w:rPr>
          <w:b/>
          <w:sz w:val="20"/>
          <w:szCs w:val="20"/>
        </w:rPr>
      </w:pPr>
      <w:r w:rsidRPr="00253ED1">
        <w:rPr>
          <w:sz w:val="20"/>
          <w:szCs w:val="20"/>
        </w:rPr>
        <w:lastRenderedPageBreak/>
        <w:t>1986</w:t>
      </w:r>
      <w:r w:rsidRPr="00253ED1">
        <w:rPr>
          <w:sz w:val="20"/>
          <w:szCs w:val="20"/>
        </w:rPr>
        <w:noBreakHyphen/>
        <w:t>1990</w:t>
      </w:r>
      <w:r w:rsidRPr="00253ED1">
        <w:rPr>
          <w:sz w:val="20"/>
          <w:szCs w:val="20"/>
        </w:rPr>
        <w:tab/>
      </w:r>
      <w:r w:rsidRPr="00253ED1">
        <w:rPr>
          <w:b/>
          <w:sz w:val="20"/>
          <w:szCs w:val="20"/>
        </w:rPr>
        <w:t>Research Assistant Professor</w:t>
      </w:r>
    </w:p>
    <w:p w14:paraId="437B2634" w14:textId="77777777" w:rsidR="006527F1" w:rsidRPr="00253ED1" w:rsidRDefault="006527F1" w:rsidP="006527F1">
      <w:pPr>
        <w:tabs>
          <w:tab w:val="left" w:pos="1440"/>
        </w:tabs>
        <w:rPr>
          <w:b/>
          <w:sz w:val="20"/>
          <w:szCs w:val="20"/>
        </w:rPr>
      </w:pPr>
      <w:r w:rsidRPr="00253ED1">
        <w:rPr>
          <w:b/>
          <w:sz w:val="20"/>
          <w:szCs w:val="20"/>
        </w:rPr>
        <w:tab/>
      </w:r>
      <w:r w:rsidR="00B05B14" w:rsidRPr="00253ED1">
        <w:rPr>
          <w:sz w:val="20"/>
          <w:szCs w:val="20"/>
        </w:rPr>
        <w:t>Department of Health Behavior and Health Education</w:t>
      </w:r>
    </w:p>
    <w:p w14:paraId="35351FE1" w14:textId="425AA622" w:rsidR="00B05B14" w:rsidRPr="00253ED1" w:rsidRDefault="006527F1" w:rsidP="006527F1">
      <w:pPr>
        <w:tabs>
          <w:tab w:val="left" w:pos="1440"/>
        </w:tabs>
        <w:rPr>
          <w:b/>
          <w:sz w:val="20"/>
          <w:szCs w:val="20"/>
        </w:rPr>
      </w:pPr>
      <w:r w:rsidRPr="00253ED1">
        <w:rPr>
          <w:b/>
          <w:sz w:val="20"/>
          <w:szCs w:val="20"/>
        </w:rPr>
        <w:tab/>
      </w:r>
      <w:r w:rsidR="00B05B14" w:rsidRPr="00253ED1">
        <w:rPr>
          <w:sz w:val="20"/>
          <w:szCs w:val="20"/>
        </w:rPr>
        <w:t>University of North Carolina School of Public Health</w:t>
      </w:r>
    </w:p>
    <w:p w14:paraId="5214BD80" w14:textId="77777777" w:rsidR="00B05B14" w:rsidRPr="00253ED1" w:rsidRDefault="00B05B14" w:rsidP="006527F1">
      <w:pPr>
        <w:rPr>
          <w:sz w:val="20"/>
          <w:szCs w:val="20"/>
        </w:rPr>
      </w:pPr>
    </w:p>
    <w:p w14:paraId="08775A67" w14:textId="77777777" w:rsidR="006527F1" w:rsidRPr="00253ED1" w:rsidRDefault="00B05B14" w:rsidP="006527F1">
      <w:pPr>
        <w:tabs>
          <w:tab w:val="left" w:pos="1440"/>
        </w:tabs>
        <w:rPr>
          <w:b/>
          <w:sz w:val="20"/>
          <w:szCs w:val="20"/>
        </w:rPr>
      </w:pPr>
      <w:r w:rsidRPr="00253ED1">
        <w:rPr>
          <w:sz w:val="20"/>
          <w:szCs w:val="20"/>
        </w:rPr>
        <w:t>1987</w:t>
      </w:r>
      <w:r w:rsidRPr="00253ED1">
        <w:rPr>
          <w:sz w:val="20"/>
          <w:szCs w:val="20"/>
        </w:rPr>
        <w:noBreakHyphen/>
        <w:t>1988</w:t>
      </w:r>
      <w:r w:rsidRPr="00253ED1">
        <w:rPr>
          <w:sz w:val="20"/>
          <w:szCs w:val="20"/>
        </w:rPr>
        <w:tab/>
      </w:r>
      <w:r w:rsidRPr="00253ED1">
        <w:rPr>
          <w:b/>
          <w:sz w:val="20"/>
          <w:szCs w:val="20"/>
        </w:rPr>
        <w:t>Associate Director</w:t>
      </w:r>
    </w:p>
    <w:p w14:paraId="7AD552C0" w14:textId="0D55A771" w:rsidR="00B05B14" w:rsidRPr="00253ED1" w:rsidRDefault="006527F1" w:rsidP="006527F1">
      <w:pPr>
        <w:tabs>
          <w:tab w:val="left" w:pos="1440"/>
        </w:tabs>
        <w:rPr>
          <w:b/>
          <w:sz w:val="20"/>
          <w:szCs w:val="20"/>
        </w:rPr>
      </w:pPr>
      <w:r w:rsidRPr="00253ED1">
        <w:rPr>
          <w:b/>
          <w:sz w:val="20"/>
          <w:szCs w:val="20"/>
        </w:rPr>
        <w:tab/>
      </w:r>
      <w:r w:rsidR="00B05B14" w:rsidRPr="00253ED1">
        <w:rPr>
          <w:sz w:val="20"/>
          <w:szCs w:val="20"/>
        </w:rPr>
        <w:t>University of North Carolina Injury Prevention Research Center</w:t>
      </w:r>
    </w:p>
    <w:p w14:paraId="55D4FA62" w14:textId="77777777" w:rsidR="00441EDC" w:rsidRPr="00253ED1" w:rsidRDefault="00441EDC" w:rsidP="006527F1">
      <w:pPr>
        <w:tabs>
          <w:tab w:val="left" w:pos="1620"/>
        </w:tabs>
        <w:rPr>
          <w:sz w:val="20"/>
          <w:szCs w:val="20"/>
        </w:rPr>
      </w:pPr>
    </w:p>
    <w:p w14:paraId="4EB9AF52" w14:textId="77777777" w:rsidR="006527F1" w:rsidRPr="00253ED1" w:rsidRDefault="00B05B14" w:rsidP="006527F1">
      <w:pPr>
        <w:rPr>
          <w:b/>
          <w:sz w:val="20"/>
          <w:szCs w:val="20"/>
        </w:rPr>
      </w:pPr>
      <w:r w:rsidRPr="00253ED1">
        <w:rPr>
          <w:sz w:val="20"/>
          <w:szCs w:val="20"/>
        </w:rPr>
        <w:t>1984</w:t>
      </w:r>
      <w:r w:rsidRPr="00253ED1">
        <w:rPr>
          <w:sz w:val="20"/>
          <w:szCs w:val="20"/>
        </w:rPr>
        <w:noBreakHyphen/>
        <w:t>1994</w:t>
      </w:r>
      <w:r w:rsidRPr="00253ED1">
        <w:rPr>
          <w:sz w:val="20"/>
          <w:szCs w:val="20"/>
        </w:rPr>
        <w:tab/>
      </w:r>
      <w:r w:rsidRPr="00253ED1">
        <w:rPr>
          <w:b/>
          <w:sz w:val="20"/>
          <w:szCs w:val="20"/>
        </w:rPr>
        <w:t>Chair, Injury Prevention Task Force (1984</w:t>
      </w:r>
      <w:r w:rsidRPr="00253ED1">
        <w:rPr>
          <w:b/>
          <w:sz w:val="20"/>
          <w:szCs w:val="20"/>
        </w:rPr>
        <w:noBreakHyphen/>
        <w:t>1994)</w:t>
      </w:r>
    </w:p>
    <w:p w14:paraId="1E0B9EEC" w14:textId="4487BB46" w:rsidR="00B05B14" w:rsidRPr="00253ED1" w:rsidRDefault="00B05B14" w:rsidP="006527F1">
      <w:pPr>
        <w:ind w:left="720" w:firstLine="720"/>
        <w:rPr>
          <w:b/>
          <w:sz w:val="20"/>
          <w:szCs w:val="20"/>
        </w:rPr>
      </w:pPr>
      <w:r w:rsidRPr="00253ED1">
        <w:rPr>
          <w:b/>
          <w:sz w:val="20"/>
          <w:szCs w:val="20"/>
        </w:rPr>
        <w:t>Assistant Director (1986</w:t>
      </w:r>
      <w:r w:rsidRPr="00253ED1">
        <w:rPr>
          <w:b/>
          <w:sz w:val="20"/>
          <w:szCs w:val="20"/>
        </w:rPr>
        <w:noBreakHyphen/>
        <w:t>89)</w:t>
      </w:r>
    </w:p>
    <w:p w14:paraId="3EDC8E4A" w14:textId="77777777" w:rsidR="00B05B14" w:rsidRPr="00253ED1" w:rsidRDefault="00B05B14" w:rsidP="006527F1">
      <w:pPr>
        <w:tabs>
          <w:tab w:val="left" w:pos="1620"/>
        </w:tabs>
        <w:rPr>
          <w:sz w:val="20"/>
          <w:szCs w:val="20"/>
        </w:rPr>
      </w:pPr>
      <w:r w:rsidRPr="00253ED1">
        <w:rPr>
          <w:b/>
          <w:sz w:val="20"/>
          <w:szCs w:val="20"/>
        </w:rPr>
        <w:t xml:space="preserve"> </w:t>
      </w:r>
      <w:r w:rsidRPr="00253ED1">
        <w:rPr>
          <w:b/>
          <w:sz w:val="20"/>
          <w:szCs w:val="20"/>
        </w:rPr>
        <w:tab/>
      </w:r>
      <w:r w:rsidRPr="00253ED1">
        <w:rPr>
          <w:sz w:val="20"/>
          <w:szCs w:val="20"/>
        </w:rPr>
        <w:t>University of North Carolina</w:t>
      </w:r>
    </w:p>
    <w:p w14:paraId="2E4B7C75" w14:textId="77777777" w:rsidR="00B05B14" w:rsidRPr="00253ED1" w:rsidRDefault="00DA4CA0" w:rsidP="006527F1">
      <w:pPr>
        <w:tabs>
          <w:tab w:val="left" w:pos="1620"/>
        </w:tabs>
        <w:rPr>
          <w:sz w:val="20"/>
          <w:szCs w:val="20"/>
        </w:rPr>
      </w:pPr>
      <w:r w:rsidRPr="00253ED1">
        <w:rPr>
          <w:sz w:val="20"/>
          <w:szCs w:val="20"/>
        </w:rPr>
        <w:t xml:space="preserve"> </w:t>
      </w:r>
      <w:r w:rsidRPr="00253ED1">
        <w:rPr>
          <w:sz w:val="20"/>
          <w:szCs w:val="20"/>
        </w:rPr>
        <w:tab/>
      </w:r>
      <w:r w:rsidR="00B05B14" w:rsidRPr="00253ED1">
        <w:rPr>
          <w:sz w:val="20"/>
          <w:szCs w:val="20"/>
        </w:rPr>
        <w:t>Center for Health Promotion and Disease Prevention</w:t>
      </w:r>
    </w:p>
    <w:p w14:paraId="20F26A99" w14:textId="77777777" w:rsidR="00B05B14" w:rsidRPr="00253ED1" w:rsidRDefault="00B05B14" w:rsidP="006527F1">
      <w:pPr>
        <w:rPr>
          <w:sz w:val="20"/>
          <w:szCs w:val="20"/>
        </w:rPr>
      </w:pPr>
    </w:p>
    <w:p w14:paraId="0EF03E1C" w14:textId="77777777" w:rsidR="00B05B14" w:rsidRPr="00253ED1" w:rsidRDefault="00B05B14" w:rsidP="006527F1">
      <w:pPr>
        <w:tabs>
          <w:tab w:val="left" w:pos="1620"/>
        </w:tabs>
        <w:rPr>
          <w:b/>
          <w:sz w:val="20"/>
          <w:szCs w:val="20"/>
        </w:rPr>
      </w:pPr>
      <w:r w:rsidRPr="00253ED1">
        <w:rPr>
          <w:sz w:val="20"/>
          <w:szCs w:val="20"/>
        </w:rPr>
        <w:t>1984</w:t>
      </w:r>
      <w:r w:rsidRPr="00253ED1">
        <w:rPr>
          <w:sz w:val="20"/>
          <w:szCs w:val="20"/>
        </w:rPr>
        <w:noBreakHyphen/>
        <w:t>1986</w:t>
      </w:r>
      <w:r w:rsidRPr="00253ED1">
        <w:rPr>
          <w:sz w:val="20"/>
          <w:szCs w:val="20"/>
        </w:rPr>
        <w:tab/>
      </w:r>
      <w:r w:rsidRPr="00253ED1">
        <w:rPr>
          <w:b/>
          <w:sz w:val="20"/>
          <w:szCs w:val="20"/>
        </w:rPr>
        <w:t>Research Assistant Professor</w:t>
      </w:r>
    </w:p>
    <w:p w14:paraId="318B7970" w14:textId="77777777" w:rsidR="00B05B14" w:rsidRPr="00253ED1" w:rsidRDefault="00B05B14" w:rsidP="006527F1">
      <w:pPr>
        <w:tabs>
          <w:tab w:val="left" w:pos="1620"/>
        </w:tabs>
        <w:rPr>
          <w:sz w:val="20"/>
          <w:szCs w:val="20"/>
        </w:rPr>
      </w:pPr>
      <w:r w:rsidRPr="00253ED1">
        <w:rPr>
          <w:b/>
          <w:sz w:val="20"/>
          <w:szCs w:val="20"/>
        </w:rPr>
        <w:t xml:space="preserve"> </w:t>
      </w:r>
      <w:r w:rsidRPr="00253ED1">
        <w:rPr>
          <w:b/>
          <w:sz w:val="20"/>
          <w:szCs w:val="20"/>
        </w:rPr>
        <w:tab/>
      </w:r>
      <w:r w:rsidRPr="00253ED1">
        <w:rPr>
          <w:sz w:val="20"/>
          <w:szCs w:val="20"/>
        </w:rPr>
        <w:t>Department of Social and Administrative Medicine</w:t>
      </w:r>
    </w:p>
    <w:p w14:paraId="4EBE792E" w14:textId="77777777" w:rsidR="00B05B14" w:rsidRPr="00253ED1" w:rsidRDefault="00DA4CA0" w:rsidP="006527F1">
      <w:pPr>
        <w:tabs>
          <w:tab w:val="left" w:pos="1620"/>
        </w:tabs>
        <w:rPr>
          <w:sz w:val="20"/>
          <w:szCs w:val="20"/>
        </w:rPr>
      </w:pPr>
      <w:r w:rsidRPr="00253ED1">
        <w:rPr>
          <w:sz w:val="20"/>
          <w:szCs w:val="20"/>
        </w:rPr>
        <w:t xml:space="preserve"> </w:t>
      </w:r>
      <w:r w:rsidRPr="00253ED1">
        <w:rPr>
          <w:sz w:val="20"/>
          <w:szCs w:val="20"/>
        </w:rPr>
        <w:tab/>
      </w:r>
      <w:r w:rsidR="00B05B14" w:rsidRPr="00253ED1">
        <w:rPr>
          <w:sz w:val="20"/>
          <w:szCs w:val="20"/>
        </w:rPr>
        <w:t>University of North Carolina School of Medicine</w:t>
      </w:r>
    </w:p>
    <w:p w14:paraId="7C3BBC17" w14:textId="77777777" w:rsidR="00B05B14" w:rsidRPr="00253ED1" w:rsidRDefault="00B05B14" w:rsidP="006527F1">
      <w:pPr>
        <w:rPr>
          <w:sz w:val="20"/>
          <w:szCs w:val="20"/>
        </w:rPr>
      </w:pPr>
    </w:p>
    <w:p w14:paraId="1AABAB27" w14:textId="77777777" w:rsidR="00B05B14" w:rsidRPr="00253ED1" w:rsidRDefault="00B05B14" w:rsidP="006527F1">
      <w:pPr>
        <w:tabs>
          <w:tab w:val="left" w:pos="1620"/>
        </w:tabs>
        <w:rPr>
          <w:b/>
          <w:sz w:val="20"/>
          <w:szCs w:val="20"/>
        </w:rPr>
      </w:pPr>
      <w:r w:rsidRPr="00253ED1">
        <w:rPr>
          <w:sz w:val="20"/>
          <w:szCs w:val="20"/>
        </w:rPr>
        <w:t>1978</w:t>
      </w:r>
      <w:r w:rsidRPr="00253ED1">
        <w:rPr>
          <w:sz w:val="20"/>
          <w:szCs w:val="20"/>
        </w:rPr>
        <w:noBreakHyphen/>
        <w:t>1979</w:t>
      </w:r>
      <w:r w:rsidRPr="00253ED1">
        <w:rPr>
          <w:sz w:val="20"/>
          <w:szCs w:val="20"/>
        </w:rPr>
        <w:tab/>
      </w:r>
      <w:r w:rsidRPr="00253ED1">
        <w:rPr>
          <w:b/>
          <w:sz w:val="20"/>
          <w:szCs w:val="20"/>
        </w:rPr>
        <w:t>Research Fellow/Program Planner</w:t>
      </w:r>
    </w:p>
    <w:p w14:paraId="46D1C71E" w14:textId="77777777" w:rsidR="00B05B14" w:rsidRPr="00253ED1" w:rsidRDefault="00B05B14" w:rsidP="006527F1">
      <w:pPr>
        <w:tabs>
          <w:tab w:val="left" w:pos="1620"/>
        </w:tabs>
        <w:rPr>
          <w:sz w:val="20"/>
          <w:szCs w:val="20"/>
        </w:rPr>
      </w:pPr>
      <w:r w:rsidRPr="00253ED1">
        <w:rPr>
          <w:b/>
          <w:sz w:val="20"/>
          <w:szCs w:val="20"/>
        </w:rPr>
        <w:t xml:space="preserve"> </w:t>
      </w:r>
      <w:r w:rsidRPr="00253ED1">
        <w:rPr>
          <w:b/>
          <w:sz w:val="20"/>
          <w:szCs w:val="20"/>
        </w:rPr>
        <w:tab/>
      </w:r>
      <w:r w:rsidRPr="00253ED1">
        <w:rPr>
          <w:sz w:val="20"/>
          <w:szCs w:val="20"/>
        </w:rPr>
        <w:t>Adolescent Health Training Program</w:t>
      </w:r>
    </w:p>
    <w:p w14:paraId="78D09C77" w14:textId="77777777" w:rsidR="00B05B14" w:rsidRPr="00253ED1" w:rsidRDefault="00DA4CA0" w:rsidP="006527F1">
      <w:pPr>
        <w:tabs>
          <w:tab w:val="left" w:pos="1620"/>
        </w:tabs>
        <w:rPr>
          <w:sz w:val="20"/>
          <w:szCs w:val="20"/>
        </w:rPr>
      </w:pPr>
      <w:r w:rsidRPr="00253ED1">
        <w:rPr>
          <w:sz w:val="20"/>
          <w:szCs w:val="20"/>
        </w:rPr>
        <w:t xml:space="preserve"> </w:t>
      </w:r>
      <w:r w:rsidRPr="00253ED1">
        <w:rPr>
          <w:sz w:val="20"/>
          <w:szCs w:val="20"/>
        </w:rPr>
        <w:tab/>
      </w:r>
      <w:r w:rsidR="00B05B14" w:rsidRPr="00253ED1">
        <w:rPr>
          <w:sz w:val="20"/>
          <w:szCs w:val="20"/>
        </w:rPr>
        <w:t>University of Minnesota Medical School</w:t>
      </w:r>
    </w:p>
    <w:p w14:paraId="760F87E0" w14:textId="77777777" w:rsidR="00B05B14" w:rsidRPr="00253ED1" w:rsidRDefault="00B05B14" w:rsidP="006527F1">
      <w:pPr>
        <w:rPr>
          <w:sz w:val="20"/>
          <w:szCs w:val="20"/>
        </w:rPr>
      </w:pPr>
    </w:p>
    <w:p w14:paraId="4CDC85F3" w14:textId="77777777" w:rsidR="00B05B14" w:rsidRPr="00253ED1" w:rsidRDefault="00B05B14" w:rsidP="006527F1">
      <w:pPr>
        <w:tabs>
          <w:tab w:val="left" w:pos="1620"/>
        </w:tabs>
        <w:rPr>
          <w:b/>
          <w:sz w:val="20"/>
          <w:szCs w:val="20"/>
          <w:u w:val="single"/>
        </w:rPr>
      </w:pPr>
      <w:r w:rsidRPr="00253ED1">
        <w:rPr>
          <w:sz w:val="20"/>
          <w:szCs w:val="20"/>
        </w:rPr>
        <w:t>1978</w:t>
      </w:r>
      <w:r w:rsidRPr="00253ED1">
        <w:rPr>
          <w:sz w:val="20"/>
          <w:szCs w:val="20"/>
        </w:rPr>
        <w:noBreakHyphen/>
        <w:t>1979</w:t>
      </w:r>
      <w:r w:rsidRPr="00253ED1">
        <w:rPr>
          <w:sz w:val="20"/>
          <w:szCs w:val="20"/>
        </w:rPr>
        <w:tab/>
      </w:r>
      <w:r w:rsidRPr="00253ED1">
        <w:rPr>
          <w:b/>
          <w:sz w:val="20"/>
          <w:szCs w:val="20"/>
        </w:rPr>
        <w:t>Instructorships:</w:t>
      </w:r>
    </w:p>
    <w:p w14:paraId="430B9292" w14:textId="77777777" w:rsidR="00B05B14" w:rsidRPr="00253ED1" w:rsidRDefault="00DA4CA0" w:rsidP="006527F1">
      <w:pPr>
        <w:tabs>
          <w:tab w:val="left" w:pos="1620"/>
        </w:tabs>
        <w:ind w:firstLine="720"/>
        <w:rPr>
          <w:sz w:val="20"/>
          <w:szCs w:val="20"/>
        </w:rPr>
      </w:pPr>
      <w:r w:rsidRPr="00253ED1">
        <w:rPr>
          <w:sz w:val="20"/>
          <w:szCs w:val="20"/>
        </w:rPr>
        <w:tab/>
      </w:r>
      <w:r w:rsidR="00B05B14" w:rsidRPr="00253ED1">
        <w:rPr>
          <w:sz w:val="20"/>
          <w:szCs w:val="20"/>
        </w:rPr>
        <w:t>Interdisciplinary Studies Program</w:t>
      </w:r>
    </w:p>
    <w:p w14:paraId="2E02B5F8" w14:textId="77777777" w:rsidR="00B05B14" w:rsidRPr="00253ED1" w:rsidRDefault="00DA4CA0" w:rsidP="006527F1">
      <w:pPr>
        <w:tabs>
          <w:tab w:val="left" w:pos="1620"/>
        </w:tabs>
        <w:rPr>
          <w:sz w:val="20"/>
          <w:szCs w:val="20"/>
        </w:rPr>
      </w:pPr>
      <w:r w:rsidRPr="00253ED1">
        <w:rPr>
          <w:sz w:val="20"/>
          <w:szCs w:val="20"/>
        </w:rPr>
        <w:tab/>
      </w:r>
      <w:r w:rsidR="00B05B14" w:rsidRPr="00253ED1">
        <w:rPr>
          <w:sz w:val="20"/>
          <w:szCs w:val="20"/>
        </w:rPr>
        <w:t>University of Minnesota School of Public Health</w:t>
      </w:r>
    </w:p>
    <w:p w14:paraId="390BB726" w14:textId="77777777" w:rsidR="00B05B14" w:rsidRPr="00253ED1" w:rsidRDefault="00DA4CA0" w:rsidP="006527F1">
      <w:pPr>
        <w:tabs>
          <w:tab w:val="left" w:pos="1620"/>
        </w:tabs>
        <w:ind w:firstLine="720"/>
        <w:rPr>
          <w:sz w:val="20"/>
          <w:szCs w:val="20"/>
        </w:rPr>
      </w:pPr>
      <w:r w:rsidRPr="00253ED1">
        <w:rPr>
          <w:sz w:val="20"/>
          <w:szCs w:val="20"/>
        </w:rPr>
        <w:tab/>
      </w:r>
      <w:r w:rsidR="00B05B14" w:rsidRPr="00253ED1">
        <w:rPr>
          <w:sz w:val="20"/>
          <w:szCs w:val="20"/>
        </w:rPr>
        <w:t>Saint Mary’s Junior College, Minneapolis, Minnesota</w:t>
      </w:r>
    </w:p>
    <w:p w14:paraId="117DEE4C" w14:textId="77777777" w:rsidR="00B05B14" w:rsidRPr="00253ED1" w:rsidRDefault="00B05B14" w:rsidP="006527F1">
      <w:pPr>
        <w:rPr>
          <w:sz w:val="20"/>
          <w:szCs w:val="20"/>
        </w:rPr>
      </w:pPr>
    </w:p>
    <w:p w14:paraId="272B83A5" w14:textId="77777777" w:rsidR="00B05B14" w:rsidRPr="00253ED1" w:rsidRDefault="00B05B14" w:rsidP="006527F1">
      <w:pPr>
        <w:tabs>
          <w:tab w:val="left" w:pos="1620"/>
        </w:tabs>
        <w:rPr>
          <w:b/>
          <w:sz w:val="20"/>
          <w:szCs w:val="20"/>
        </w:rPr>
      </w:pPr>
      <w:r w:rsidRPr="00253ED1">
        <w:rPr>
          <w:sz w:val="20"/>
          <w:szCs w:val="20"/>
        </w:rPr>
        <w:t>1977</w:t>
      </w:r>
      <w:r w:rsidRPr="00253ED1">
        <w:rPr>
          <w:sz w:val="20"/>
          <w:szCs w:val="20"/>
        </w:rPr>
        <w:noBreakHyphen/>
        <w:t>1978</w:t>
      </w:r>
      <w:r w:rsidRPr="00253ED1">
        <w:rPr>
          <w:sz w:val="20"/>
          <w:szCs w:val="20"/>
        </w:rPr>
        <w:tab/>
      </w:r>
      <w:r w:rsidRPr="00253ED1">
        <w:rPr>
          <w:b/>
          <w:sz w:val="20"/>
          <w:szCs w:val="20"/>
        </w:rPr>
        <w:t>Health Education Specialist</w:t>
      </w:r>
    </w:p>
    <w:p w14:paraId="4B6626F5" w14:textId="77777777" w:rsidR="00B05B14" w:rsidRPr="00253ED1" w:rsidRDefault="00B05B14" w:rsidP="006527F1">
      <w:pPr>
        <w:tabs>
          <w:tab w:val="left" w:pos="1620"/>
        </w:tabs>
        <w:rPr>
          <w:sz w:val="20"/>
          <w:szCs w:val="20"/>
        </w:rPr>
      </w:pPr>
      <w:r w:rsidRPr="00253ED1">
        <w:rPr>
          <w:b/>
          <w:sz w:val="20"/>
          <w:szCs w:val="20"/>
        </w:rPr>
        <w:t xml:space="preserve"> </w:t>
      </w:r>
      <w:r w:rsidRPr="00253ED1">
        <w:rPr>
          <w:b/>
          <w:sz w:val="20"/>
          <w:szCs w:val="20"/>
        </w:rPr>
        <w:tab/>
      </w:r>
      <w:r w:rsidRPr="00253ED1">
        <w:rPr>
          <w:sz w:val="20"/>
          <w:szCs w:val="20"/>
        </w:rPr>
        <w:t>Metro Community Health Consortium</w:t>
      </w:r>
    </w:p>
    <w:p w14:paraId="28F172ED" w14:textId="77777777" w:rsidR="00B05B14" w:rsidRPr="00253ED1" w:rsidRDefault="00DA4CA0" w:rsidP="006527F1">
      <w:pPr>
        <w:tabs>
          <w:tab w:val="left" w:pos="1620"/>
        </w:tabs>
        <w:rPr>
          <w:sz w:val="20"/>
          <w:szCs w:val="20"/>
        </w:rPr>
      </w:pPr>
      <w:r w:rsidRPr="00253ED1">
        <w:rPr>
          <w:sz w:val="20"/>
          <w:szCs w:val="20"/>
        </w:rPr>
        <w:t xml:space="preserve"> </w:t>
      </w:r>
      <w:r w:rsidRPr="00253ED1">
        <w:rPr>
          <w:sz w:val="20"/>
          <w:szCs w:val="20"/>
        </w:rPr>
        <w:tab/>
      </w:r>
      <w:r w:rsidR="00B05B14" w:rsidRPr="00253ED1">
        <w:rPr>
          <w:sz w:val="20"/>
          <w:szCs w:val="20"/>
        </w:rPr>
        <w:t>Minneapolis, Minnesota</w:t>
      </w:r>
    </w:p>
    <w:p w14:paraId="51D2B37B" w14:textId="77777777" w:rsidR="00B05B14" w:rsidRPr="00253ED1" w:rsidRDefault="00B05B14" w:rsidP="006527F1">
      <w:pPr>
        <w:rPr>
          <w:sz w:val="20"/>
          <w:szCs w:val="20"/>
        </w:rPr>
      </w:pPr>
    </w:p>
    <w:p w14:paraId="1B3C572B" w14:textId="77777777" w:rsidR="00B05B14" w:rsidRPr="00253ED1" w:rsidRDefault="00B05B14" w:rsidP="006527F1">
      <w:pPr>
        <w:tabs>
          <w:tab w:val="left" w:pos="1620"/>
        </w:tabs>
        <w:rPr>
          <w:b/>
          <w:sz w:val="20"/>
          <w:szCs w:val="20"/>
        </w:rPr>
      </w:pPr>
      <w:r w:rsidRPr="00253ED1">
        <w:rPr>
          <w:sz w:val="20"/>
          <w:szCs w:val="20"/>
        </w:rPr>
        <w:t>1975</w:t>
      </w:r>
      <w:r w:rsidRPr="00253ED1">
        <w:rPr>
          <w:sz w:val="20"/>
          <w:szCs w:val="20"/>
        </w:rPr>
        <w:noBreakHyphen/>
        <w:t>1976</w:t>
      </w:r>
      <w:r w:rsidRPr="00253ED1">
        <w:rPr>
          <w:sz w:val="20"/>
          <w:szCs w:val="20"/>
        </w:rPr>
        <w:tab/>
      </w:r>
      <w:r w:rsidRPr="00253ED1">
        <w:rPr>
          <w:b/>
          <w:sz w:val="20"/>
          <w:szCs w:val="20"/>
        </w:rPr>
        <w:t>Health Education Resource Teacher</w:t>
      </w:r>
    </w:p>
    <w:p w14:paraId="74E8CC28" w14:textId="77777777" w:rsidR="00B05B14" w:rsidRPr="00253ED1" w:rsidRDefault="00B05B14" w:rsidP="006527F1">
      <w:pPr>
        <w:tabs>
          <w:tab w:val="left" w:pos="1620"/>
        </w:tabs>
        <w:rPr>
          <w:sz w:val="20"/>
          <w:szCs w:val="20"/>
        </w:rPr>
      </w:pPr>
      <w:r w:rsidRPr="00253ED1">
        <w:rPr>
          <w:b/>
          <w:sz w:val="20"/>
          <w:szCs w:val="20"/>
        </w:rPr>
        <w:t xml:space="preserve"> </w:t>
      </w:r>
      <w:r w:rsidRPr="00253ED1">
        <w:rPr>
          <w:b/>
          <w:sz w:val="20"/>
          <w:szCs w:val="20"/>
        </w:rPr>
        <w:tab/>
      </w:r>
      <w:r w:rsidRPr="00253ED1">
        <w:rPr>
          <w:sz w:val="20"/>
          <w:szCs w:val="20"/>
        </w:rPr>
        <w:t>School Health Project: Minneapolis Public Schools</w:t>
      </w:r>
    </w:p>
    <w:p w14:paraId="21ED1BEF" w14:textId="77777777" w:rsidR="00B05B14" w:rsidRPr="00253ED1" w:rsidRDefault="00DA4CA0" w:rsidP="006527F1">
      <w:pPr>
        <w:tabs>
          <w:tab w:val="left" w:pos="1620"/>
        </w:tabs>
        <w:rPr>
          <w:sz w:val="20"/>
          <w:szCs w:val="20"/>
        </w:rPr>
      </w:pPr>
      <w:r w:rsidRPr="00253ED1">
        <w:rPr>
          <w:sz w:val="20"/>
          <w:szCs w:val="20"/>
        </w:rPr>
        <w:t xml:space="preserve"> </w:t>
      </w:r>
      <w:r w:rsidRPr="00253ED1">
        <w:rPr>
          <w:sz w:val="20"/>
          <w:szCs w:val="20"/>
        </w:rPr>
        <w:tab/>
      </w:r>
      <w:r w:rsidR="00B05B14" w:rsidRPr="00253ED1">
        <w:rPr>
          <w:sz w:val="20"/>
          <w:szCs w:val="20"/>
        </w:rPr>
        <w:t>Minneapolis, Minnesota</w:t>
      </w:r>
    </w:p>
    <w:p w14:paraId="20556DFA" w14:textId="77777777" w:rsidR="00B05B14" w:rsidRPr="00253ED1" w:rsidRDefault="00B05B14" w:rsidP="006527F1">
      <w:pPr>
        <w:rPr>
          <w:sz w:val="20"/>
          <w:szCs w:val="20"/>
        </w:rPr>
      </w:pPr>
    </w:p>
    <w:p w14:paraId="0868D49C" w14:textId="77777777" w:rsidR="00B05B14" w:rsidRPr="00253ED1" w:rsidRDefault="00DA4CA0" w:rsidP="006527F1">
      <w:pPr>
        <w:tabs>
          <w:tab w:val="left" w:pos="1620"/>
        </w:tabs>
        <w:rPr>
          <w:b/>
          <w:sz w:val="20"/>
          <w:szCs w:val="20"/>
        </w:rPr>
      </w:pPr>
      <w:r w:rsidRPr="00253ED1">
        <w:rPr>
          <w:sz w:val="20"/>
          <w:szCs w:val="20"/>
        </w:rPr>
        <w:t xml:space="preserve">1974 </w:t>
      </w:r>
      <w:r w:rsidRPr="00253ED1">
        <w:rPr>
          <w:sz w:val="20"/>
          <w:szCs w:val="20"/>
        </w:rPr>
        <w:tab/>
      </w:r>
      <w:r w:rsidR="00B05B14" w:rsidRPr="00253ED1">
        <w:rPr>
          <w:b/>
          <w:sz w:val="20"/>
          <w:szCs w:val="20"/>
        </w:rPr>
        <w:t>Governor’s Intern</w:t>
      </w:r>
    </w:p>
    <w:p w14:paraId="38B10E68" w14:textId="77777777" w:rsidR="00B05B14" w:rsidRPr="00253ED1" w:rsidRDefault="00DA4CA0" w:rsidP="006527F1">
      <w:pPr>
        <w:tabs>
          <w:tab w:val="left" w:pos="1620"/>
        </w:tabs>
        <w:rPr>
          <w:sz w:val="20"/>
          <w:szCs w:val="20"/>
        </w:rPr>
      </w:pPr>
      <w:r w:rsidRPr="00253ED1">
        <w:rPr>
          <w:sz w:val="20"/>
          <w:szCs w:val="20"/>
        </w:rPr>
        <w:t>(summer)</w:t>
      </w:r>
      <w:r w:rsidRPr="00253ED1">
        <w:rPr>
          <w:sz w:val="20"/>
          <w:szCs w:val="20"/>
        </w:rPr>
        <w:tab/>
      </w:r>
      <w:r w:rsidR="00B05B14" w:rsidRPr="00253ED1">
        <w:rPr>
          <w:sz w:val="20"/>
          <w:szCs w:val="20"/>
        </w:rPr>
        <w:t>Maternal and Child Health Division</w:t>
      </w:r>
    </w:p>
    <w:p w14:paraId="7B828C49" w14:textId="77777777" w:rsidR="00B05B14" w:rsidRPr="00253ED1" w:rsidRDefault="00DA4CA0" w:rsidP="006527F1">
      <w:pPr>
        <w:tabs>
          <w:tab w:val="left" w:pos="1620"/>
        </w:tabs>
        <w:rPr>
          <w:sz w:val="20"/>
          <w:szCs w:val="20"/>
        </w:rPr>
      </w:pPr>
      <w:r w:rsidRPr="00253ED1">
        <w:rPr>
          <w:sz w:val="20"/>
          <w:szCs w:val="20"/>
        </w:rPr>
        <w:t xml:space="preserve"> </w:t>
      </w:r>
      <w:r w:rsidRPr="00253ED1">
        <w:rPr>
          <w:sz w:val="20"/>
          <w:szCs w:val="20"/>
        </w:rPr>
        <w:tab/>
      </w:r>
      <w:r w:rsidR="00B05B14" w:rsidRPr="00253ED1">
        <w:rPr>
          <w:sz w:val="20"/>
          <w:szCs w:val="20"/>
        </w:rPr>
        <w:t>Minnesota State Health Department</w:t>
      </w:r>
    </w:p>
    <w:p w14:paraId="5A4CCAEC" w14:textId="77777777" w:rsidR="00B05B14" w:rsidRPr="00253ED1" w:rsidRDefault="00DA4CA0" w:rsidP="006527F1">
      <w:pPr>
        <w:tabs>
          <w:tab w:val="left" w:pos="1620"/>
        </w:tabs>
        <w:rPr>
          <w:sz w:val="20"/>
          <w:szCs w:val="20"/>
        </w:rPr>
      </w:pPr>
      <w:r w:rsidRPr="00253ED1">
        <w:rPr>
          <w:sz w:val="20"/>
          <w:szCs w:val="20"/>
        </w:rPr>
        <w:t xml:space="preserve"> </w:t>
      </w:r>
      <w:r w:rsidRPr="00253ED1">
        <w:rPr>
          <w:sz w:val="20"/>
          <w:szCs w:val="20"/>
        </w:rPr>
        <w:tab/>
      </w:r>
      <w:r w:rsidR="00B05B14" w:rsidRPr="00253ED1">
        <w:rPr>
          <w:sz w:val="20"/>
          <w:szCs w:val="20"/>
        </w:rPr>
        <w:t>Minneapolis, Minnesota</w:t>
      </w:r>
    </w:p>
    <w:p w14:paraId="4F11AA0F"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b/>
          <w:sz w:val="20"/>
          <w:szCs w:val="20"/>
        </w:rPr>
      </w:pPr>
      <w:r w:rsidRPr="00253ED1">
        <w:rPr>
          <w:b/>
          <w:sz w:val="20"/>
          <w:szCs w:val="20"/>
        </w:rPr>
        <w:tab/>
      </w:r>
    </w:p>
    <w:p w14:paraId="73B5D19F"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b/>
          <w:sz w:val="20"/>
          <w:szCs w:val="20"/>
        </w:rPr>
      </w:pPr>
    </w:p>
    <w:p w14:paraId="2137A83D" w14:textId="364273BC"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b/>
          <w:sz w:val="20"/>
          <w:szCs w:val="20"/>
          <w:u w:val="single"/>
        </w:rPr>
      </w:pPr>
      <w:r w:rsidRPr="00253ED1">
        <w:rPr>
          <w:b/>
          <w:sz w:val="20"/>
          <w:szCs w:val="20"/>
        </w:rPr>
        <w:tab/>
      </w:r>
      <w:r w:rsidR="00C34239" w:rsidRPr="00253ED1">
        <w:rPr>
          <w:b/>
          <w:sz w:val="20"/>
          <w:szCs w:val="20"/>
          <w:u w:val="single"/>
        </w:rPr>
        <w:t>SERVICE TO ADVANCE PUBLIC HEALTH</w:t>
      </w:r>
      <w:r w:rsidRPr="00253ED1">
        <w:rPr>
          <w:b/>
          <w:sz w:val="20"/>
          <w:szCs w:val="20"/>
        </w:rPr>
        <w:t xml:space="preserve">: </w:t>
      </w:r>
    </w:p>
    <w:p w14:paraId="6F3E0027"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sz w:val="20"/>
          <w:szCs w:val="20"/>
        </w:rPr>
        <w:t xml:space="preserve"> </w:t>
      </w:r>
    </w:p>
    <w:p w14:paraId="3898C9C3" w14:textId="77777777" w:rsidR="00B05B14" w:rsidRPr="00253ED1" w:rsidRDefault="00B05B14" w:rsidP="00B05B14">
      <w:pPr>
        <w:rPr>
          <w:b/>
          <w:i/>
          <w:iCs/>
          <w:sz w:val="20"/>
          <w:szCs w:val="20"/>
        </w:rPr>
      </w:pPr>
      <w:r w:rsidRPr="00253ED1">
        <w:rPr>
          <w:b/>
          <w:i/>
          <w:iCs/>
          <w:sz w:val="20"/>
          <w:szCs w:val="20"/>
        </w:rPr>
        <w:t>International:</w:t>
      </w:r>
    </w:p>
    <w:p w14:paraId="532A96BE" w14:textId="77777777" w:rsidR="009968F5" w:rsidRDefault="009968F5" w:rsidP="00D72D67">
      <w:pPr>
        <w:tabs>
          <w:tab w:val="left" w:pos="1080"/>
        </w:tabs>
        <w:ind w:left="1440" w:hanging="1440"/>
        <w:rPr>
          <w:sz w:val="20"/>
          <w:szCs w:val="20"/>
        </w:rPr>
      </w:pPr>
    </w:p>
    <w:p w14:paraId="0C42B18F" w14:textId="4DBC7D95" w:rsidR="00823BA1" w:rsidRPr="00253ED1" w:rsidRDefault="00823BA1" w:rsidP="00D72D67">
      <w:pPr>
        <w:tabs>
          <w:tab w:val="left" w:pos="1080"/>
        </w:tabs>
        <w:ind w:left="1440" w:hanging="1440"/>
        <w:rPr>
          <w:sz w:val="20"/>
          <w:szCs w:val="20"/>
        </w:rPr>
      </w:pPr>
      <w:r w:rsidRPr="00253ED1">
        <w:rPr>
          <w:sz w:val="20"/>
          <w:szCs w:val="20"/>
        </w:rPr>
        <w:t>2017</w:t>
      </w:r>
      <w:r w:rsidRPr="00253ED1">
        <w:rPr>
          <w:sz w:val="20"/>
          <w:szCs w:val="20"/>
        </w:rPr>
        <w:tab/>
      </w:r>
      <w:r w:rsidRPr="00253ED1">
        <w:rPr>
          <w:sz w:val="20"/>
          <w:szCs w:val="20"/>
        </w:rPr>
        <w:tab/>
      </w:r>
      <w:r w:rsidRPr="00253ED1">
        <w:rPr>
          <w:b/>
          <w:sz w:val="20"/>
          <w:szCs w:val="20"/>
        </w:rPr>
        <w:t>Consultant – Grant review</w:t>
      </w:r>
      <w:r w:rsidRPr="00253ED1">
        <w:rPr>
          <w:sz w:val="20"/>
          <w:szCs w:val="20"/>
        </w:rPr>
        <w:t xml:space="preserve">:  Ontario Ministry of </w:t>
      </w:r>
      <w:proofErr w:type="spellStart"/>
      <w:r w:rsidRPr="00253ED1">
        <w:rPr>
          <w:sz w:val="20"/>
          <w:szCs w:val="20"/>
        </w:rPr>
        <w:t>Labour</w:t>
      </w:r>
      <w:proofErr w:type="spellEnd"/>
    </w:p>
    <w:p w14:paraId="75A269ED" w14:textId="77777777" w:rsidR="00823BA1" w:rsidRPr="00253ED1" w:rsidRDefault="00823BA1" w:rsidP="00D72D67">
      <w:pPr>
        <w:tabs>
          <w:tab w:val="left" w:pos="1080"/>
        </w:tabs>
        <w:ind w:left="1440" w:hanging="1440"/>
        <w:rPr>
          <w:sz w:val="20"/>
          <w:szCs w:val="20"/>
        </w:rPr>
      </w:pPr>
    </w:p>
    <w:p w14:paraId="70503F93" w14:textId="558BC858" w:rsidR="00AA3EC4" w:rsidRPr="00253ED1" w:rsidRDefault="00AA3EC4" w:rsidP="00D72D67">
      <w:pPr>
        <w:tabs>
          <w:tab w:val="left" w:pos="1080"/>
        </w:tabs>
        <w:ind w:left="1440" w:hanging="1440"/>
        <w:rPr>
          <w:sz w:val="20"/>
          <w:szCs w:val="20"/>
        </w:rPr>
      </w:pPr>
      <w:r w:rsidRPr="00253ED1">
        <w:rPr>
          <w:sz w:val="20"/>
          <w:szCs w:val="20"/>
        </w:rPr>
        <w:t>2</w:t>
      </w:r>
      <w:r w:rsidR="00D72D67" w:rsidRPr="00253ED1">
        <w:rPr>
          <w:sz w:val="20"/>
          <w:szCs w:val="20"/>
        </w:rPr>
        <w:t>013-14</w:t>
      </w:r>
      <w:r w:rsidR="00D72D67" w:rsidRPr="00253ED1">
        <w:rPr>
          <w:sz w:val="20"/>
          <w:szCs w:val="20"/>
        </w:rPr>
        <w:tab/>
      </w:r>
      <w:r w:rsidR="00D72D67" w:rsidRPr="00253ED1">
        <w:rPr>
          <w:sz w:val="20"/>
          <w:szCs w:val="20"/>
        </w:rPr>
        <w:tab/>
      </w:r>
      <w:r w:rsidR="00D72D67" w:rsidRPr="00253ED1">
        <w:rPr>
          <w:b/>
          <w:sz w:val="20"/>
          <w:szCs w:val="20"/>
        </w:rPr>
        <w:t>Consultant:</w:t>
      </w:r>
      <w:r w:rsidR="00D72D67" w:rsidRPr="00253ED1">
        <w:rPr>
          <w:sz w:val="20"/>
          <w:szCs w:val="20"/>
        </w:rPr>
        <w:t xml:space="preserve"> International Labor Organization Brick Kiln Studies, Geneva, Switzerland (Susan Gunn, PI)</w:t>
      </w:r>
    </w:p>
    <w:p w14:paraId="51A3DF4A" w14:textId="77777777" w:rsidR="00AA3EC4" w:rsidRPr="00253ED1" w:rsidRDefault="00AA3EC4" w:rsidP="00584287">
      <w:pPr>
        <w:tabs>
          <w:tab w:val="left" w:pos="1080"/>
        </w:tabs>
        <w:rPr>
          <w:sz w:val="20"/>
          <w:szCs w:val="20"/>
        </w:rPr>
      </w:pPr>
    </w:p>
    <w:p w14:paraId="5436F4F1" w14:textId="35B3A503" w:rsidR="00584287" w:rsidRPr="00253ED1" w:rsidRDefault="00584287" w:rsidP="00584287">
      <w:pPr>
        <w:tabs>
          <w:tab w:val="left" w:pos="1080"/>
        </w:tabs>
        <w:rPr>
          <w:sz w:val="20"/>
          <w:szCs w:val="20"/>
        </w:rPr>
      </w:pPr>
      <w:r w:rsidRPr="00253ED1">
        <w:rPr>
          <w:sz w:val="20"/>
          <w:szCs w:val="20"/>
        </w:rPr>
        <w:t>2012</w:t>
      </w:r>
      <w:r w:rsidRPr="00253ED1">
        <w:rPr>
          <w:sz w:val="20"/>
          <w:szCs w:val="20"/>
        </w:rPr>
        <w:tab/>
      </w:r>
      <w:r w:rsidRPr="00253ED1">
        <w:rPr>
          <w:sz w:val="20"/>
          <w:szCs w:val="20"/>
        </w:rPr>
        <w:tab/>
      </w:r>
      <w:r w:rsidRPr="00253ED1">
        <w:rPr>
          <w:b/>
          <w:sz w:val="20"/>
          <w:szCs w:val="20"/>
        </w:rPr>
        <w:t>Abstract reviewer:</w:t>
      </w:r>
      <w:r w:rsidRPr="00253ED1">
        <w:rPr>
          <w:sz w:val="20"/>
          <w:szCs w:val="20"/>
        </w:rPr>
        <w:t xml:space="preserve"> World Conference on Injury (New Zealand)</w:t>
      </w:r>
    </w:p>
    <w:p w14:paraId="3D5776BC" w14:textId="77777777" w:rsidR="00584287" w:rsidRPr="00253ED1" w:rsidRDefault="00584287" w:rsidP="00584287">
      <w:pPr>
        <w:rPr>
          <w:sz w:val="20"/>
          <w:szCs w:val="20"/>
        </w:rPr>
      </w:pPr>
    </w:p>
    <w:p w14:paraId="67D2E9C8" w14:textId="77777777" w:rsidR="004E312F" w:rsidRPr="00253ED1" w:rsidRDefault="004E312F" w:rsidP="00E721DB">
      <w:pPr>
        <w:ind w:left="1440" w:hanging="1440"/>
        <w:rPr>
          <w:sz w:val="20"/>
          <w:szCs w:val="20"/>
        </w:rPr>
      </w:pPr>
      <w:r w:rsidRPr="00253ED1">
        <w:rPr>
          <w:sz w:val="20"/>
          <w:szCs w:val="20"/>
        </w:rPr>
        <w:t>2011</w:t>
      </w:r>
      <w:r w:rsidRPr="00253ED1">
        <w:rPr>
          <w:sz w:val="20"/>
          <w:szCs w:val="20"/>
        </w:rPr>
        <w:tab/>
      </w:r>
      <w:r w:rsidRPr="00253ED1">
        <w:rPr>
          <w:b/>
          <w:sz w:val="20"/>
          <w:szCs w:val="20"/>
        </w:rPr>
        <w:t>Reviewer,</w:t>
      </w:r>
      <w:r w:rsidR="0074428E" w:rsidRPr="00253ED1">
        <w:rPr>
          <w:sz w:val="20"/>
          <w:szCs w:val="20"/>
        </w:rPr>
        <w:t xml:space="preserve"> </w:t>
      </w:r>
      <w:proofErr w:type="spellStart"/>
      <w:r w:rsidRPr="00253ED1">
        <w:rPr>
          <w:sz w:val="20"/>
          <w:szCs w:val="20"/>
        </w:rPr>
        <w:t>Wellcome</w:t>
      </w:r>
      <w:proofErr w:type="spellEnd"/>
      <w:r w:rsidRPr="00253ED1">
        <w:rPr>
          <w:sz w:val="20"/>
          <w:szCs w:val="20"/>
        </w:rPr>
        <w:t xml:space="preserve"> Trust/ DBT – India Alliance Fellowship Program. </w:t>
      </w:r>
    </w:p>
    <w:p w14:paraId="215F95EB" w14:textId="77777777" w:rsidR="004E312F" w:rsidRPr="00253ED1" w:rsidRDefault="004E312F" w:rsidP="00E721DB">
      <w:pPr>
        <w:ind w:left="1440" w:hanging="1440"/>
        <w:rPr>
          <w:sz w:val="20"/>
          <w:szCs w:val="20"/>
        </w:rPr>
      </w:pPr>
    </w:p>
    <w:p w14:paraId="6B07204D" w14:textId="1F93EB34" w:rsidR="00E721DB" w:rsidRPr="00253ED1" w:rsidRDefault="00E721DB" w:rsidP="00E721DB">
      <w:pPr>
        <w:ind w:left="1440" w:hanging="1440"/>
        <w:rPr>
          <w:sz w:val="20"/>
          <w:szCs w:val="20"/>
        </w:rPr>
      </w:pPr>
      <w:r w:rsidRPr="00253ED1">
        <w:rPr>
          <w:sz w:val="20"/>
          <w:szCs w:val="20"/>
        </w:rPr>
        <w:t>2011</w:t>
      </w:r>
      <w:r w:rsidRPr="00253ED1">
        <w:rPr>
          <w:sz w:val="20"/>
          <w:szCs w:val="20"/>
        </w:rPr>
        <w:tab/>
      </w:r>
      <w:r w:rsidRPr="00253ED1">
        <w:rPr>
          <w:b/>
          <w:sz w:val="20"/>
          <w:szCs w:val="20"/>
        </w:rPr>
        <w:t>Dissertation referee,</w:t>
      </w:r>
      <w:r w:rsidRPr="00253ED1">
        <w:rPr>
          <w:sz w:val="20"/>
          <w:szCs w:val="20"/>
        </w:rPr>
        <w:t xml:space="preserve"> Monash University</w:t>
      </w:r>
      <w:r w:rsidR="006F7889" w:rsidRPr="00253ED1">
        <w:rPr>
          <w:sz w:val="20"/>
          <w:szCs w:val="20"/>
        </w:rPr>
        <w:t>, Australia</w:t>
      </w:r>
    </w:p>
    <w:p w14:paraId="0B6F1234" w14:textId="77777777" w:rsidR="00E721DB" w:rsidRPr="00253ED1" w:rsidRDefault="00E721DB">
      <w:pPr>
        <w:ind w:left="1440" w:hanging="1440"/>
        <w:rPr>
          <w:sz w:val="20"/>
          <w:szCs w:val="20"/>
        </w:rPr>
      </w:pPr>
    </w:p>
    <w:p w14:paraId="3F19FB7B" w14:textId="77777777" w:rsidR="00B021CC" w:rsidRPr="00253ED1" w:rsidRDefault="00B021CC" w:rsidP="00B021CC">
      <w:pPr>
        <w:ind w:left="1440" w:hanging="1440"/>
        <w:rPr>
          <w:sz w:val="20"/>
          <w:szCs w:val="20"/>
        </w:rPr>
      </w:pPr>
      <w:r w:rsidRPr="00253ED1">
        <w:rPr>
          <w:sz w:val="20"/>
          <w:szCs w:val="20"/>
        </w:rPr>
        <w:t>2011</w:t>
      </w:r>
      <w:r w:rsidRPr="00253ED1">
        <w:rPr>
          <w:sz w:val="20"/>
          <w:szCs w:val="20"/>
        </w:rPr>
        <w:tab/>
      </w:r>
      <w:r w:rsidRPr="00253ED1">
        <w:rPr>
          <w:b/>
          <w:sz w:val="20"/>
          <w:szCs w:val="20"/>
        </w:rPr>
        <w:t>Grant reviewer,</w:t>
      </w:r>
      <w:r w:rsidRPr="00253ED1">
        <w:rPr>
          <w:sz w:val="20"/>
          <w:szCs w:val="20"/>
        </w:rPr>
        <w:t xml:space="preserve"> Indo-US Science and Technology Forum (IUSSTF)</w:t>
      </w:r>
    </w:p>
    <w:p w14:paraId="62D16610" w14:textId="77777777" w:rsidR="00B021CC" w:rsidRPr="00253ED1" w:rsidRDefault="00B021CC">
      <w:pPr>
        <w:ind w:left="1440" w:hanging="1440"/>
        <w:rPr>
          <w:sz w:val="20"/>
          <w:szCs w:val="20"/>
        </w:rPr>
      </w:pPr>
    </w:p>
    <w:p w14:paraId="16455F7D" w14:textId="77777777" w:rsidR="00A62D5D" w:rsidRPr="00253ED1" w:rsidRDefault="00A62D5D">
      <w:pPr>
        <w:ind w:left="1440" w:hanging="1440"/>
        <w:rPr>
          <w:sz w:val="20"/>
          <w:szCs w:val="20"/>
        </w:rPr>
      </w:pPr>
      <w:r w:rsidRPr="00253ED1">
        <w:rPr>
          <w:sz w:val="20"/>
          <w:szCs w:val="20"/>
        </w:rPr>
        <w:t>2011</w:t>
      </w:r>
      <w:r w:rsidRPr="00253ED1">
        <w:rPr>
          <w:sz w:val="20"/>
          <w:szCs w:val="20"/>
        </w:rPr>
        <w:tab/>
      </w:r>
      <w:r w:rsidRPr="00253ED1">
        <w:rPr>
          <w:b/>
          <w:sz w:val="20"/>
          <w:szCs w:val="20"/>
        </w:rPr>
        <w:t>Consultant,</w:t>
      </w:r>
      <w:r w:rsidRPr="00253ED1">
        <w:rPr>
          <w:sz w:val="20"/>
          <w:szCs w:val="20"/>
        </w:rPr>
        <w:t xml:space="preserve"> University Nottingham, National Safe Home Equipment Scheme</w:t>
      </w:r>
      <w:r w:rsidR="005B2B8B" w:rsidRPr="00253ED1">
        <w:rPr>
          <w:sz w:val="20"/>
          <w:szCs w:val="20"/>
        </w:rPr>
        <w:t xml:space="preserve"> Evaluation</w:t>
      </w:r>
    </w:p>
    <w:p w14:paraId="7E6CF28F" w14:textId="77777777" w:rsidR="00A62D5D" w:rsidRPr="00253ED1" w:rsidRDefault="00A62D5D">
      <w:pPr>
        <w:ind w:left="1440" w:hanging="1440"/>
        <w:rPr>
          <w:sz w:val="20"/>
          <w:szCs w:val="20"/>
        </w:rPr>
      </w:pPr>
    </w:p>
    <w:p w14:paraId="34A241F9" w14:textId="77777777" w:rsidR="00B05B14" w:rsidRPr="00253ED1" w:rsidRDefault="00B05B14">
      <w:pPr>
        <w:ind w:left="1440" w:hanging="1440"/>
        <w:rPr>
          <w:sz w:val="20"/>
          <w:szCs w:val="20"/>
        </w:rPr>
      </w:pPr>
      <w:r w:rsidRPr="00253ED1">
        <w:rPr>
          <w:sz w:val="20"/>
          <w:szCs w:val="20"/>
        </w:rPr>
        <w:t>2008-</w:t>
      </w:r>
      <w:r w:rsidR="006227B1" w:rsidRPr="00253ED1">
        <w:rPr>
          <w:sz w:val="20"/>
          <w:szCs w:val="20"/>
        </w:rPr>
        <w:t>11</w:t>
      </w:r>
      <w:r w:rsidRPr="00253ED1">
        <w:rPr>
          <w:sz w:val="20"/>
          <w:szCs w:val="20"/>
        </w:rPr>
        <w:tab/>
      </w:r>
      <w:r w:rsidRPr="00253ED1">
        <w:rPr>
          <w:b/>
          <w:sz w:val="20"/>
          <w:szCs w:val="20"/>
        </w:rPr>
        <w:t>Director,</w:t>
      </w:r>
      <w:r w:rsidRPr="00253ED1">
        <w:rPr>
          <w:sz w:val="20"/>
          <w:szCs w:val="20"/>
        </w:rPr>
        <w:t xml:space="preserve"> Safe Communities Affiliate Center on Evaluation</w:t>
      </w:r>
    </w:p>
    <w:p w14:paraId="4FC9C832" w14:textId="77777777" w:rsidR="00B05B14" w:rsidRPr="00253ED1" w:rsidRDefault="00B05B14">
      <w:pPr>
        <w:ind w:left="1440" w:hanging="1440"/>
        <w:rPr>
          <w:sz w:val="20"/>
          <w:szCs w:val="20"/>
        </w:rPr>
      </w:pPr>
    </w:p>
    <w:p w14:paraId="0B11FEBC" w14:textId="77777777" w:rsidR="00B05B14" w:rsidRPr="00253ED1" w:rsidRDefault="00B05B14">
      <w:pPr>
        <w:ind w:left="1440" w:hanging="1440"/>
        <w:rPr>
          <w:sz w:val="20"/>
          <w:szCs w:val="20"/>
        </w:rPr>
      </w:pPr>
      <w:r w:rsidRPr="00253ED1">
        <w:rPr>
          <w:sz w:val="20"/>
          <w:szCs w:val="20"/>
        </w:rPr>
        <w:t>2005</w:t>
      </w:r>
      <w:r w:rsidRPr="00253ED1">
        <w:rPr>
          <w:sz w:val="20"/>
          <w:szCs w:val="20"/>
        </w:rPr>
        <w:tab/>
      </w:r>
      <w:r w:rsidRPr="00253ED1">
        <w:rPr>
          <w:b/>
          <w:sz w:val="20"/>
          <w:szCs w:val="20"/>
        </w:rPr>
        <w:t>Consultant:</w:t>
      </w:r>
      <w:r w:rsidRPr="00253ED1">
        <w:rPr>
          <w:sz w:val="20"/>
          <w:szCs w:val="20"/>
        </w:rPr>
        <w:t xml:space="preserve">  Institute of Work and Health, Toronto, Canada</w:t>
      </w:r>
    </w:p>
    <w:p w14:paraId="4C661A3C" w14:textId="77777777" w:rsidR="00B05B14" w:rsidRPr="00253ED1" w:rsidRDefault="00B05B14">
      <w:pPr>
        <w:ind w:left="1440" w:hanging="1440"/>
        <w:rPr>
          <w:sz w:val="20"/>
          <w:szCs w:val="20"/>
        </w:rPr>
      </w:pPr>
    </w:p>
    <w:p w14:paraId="04094286" w14:textId="77777777" w:rsidR="00B05B14" w:rsidRPr="00253ED1" w:rsidRDefault="00B05B14">
      <w:pPr>
        <w:ind w:left="1440" w:hanging="1440"/>
        <w:rPr>
          <w:sz w:val="20"/>
          <w:szCs w:val="20"/>
        </w:rPr>
      </w:pPr>
      <w:r w:rsidRPr="00253ED1">
        <w:rPr>
          <w:sz w:val="20"/>
          <w:szCs w:val="20"/>
        </w:rPr>
        <w:t>2005</w:t>
      </w:r>
      <w:r w:rsidRPr="00253ED1">
        <w:rPr>
          <w:sz w:val="20"/>
          <w:szCs w:val="20"/>
        </w:rPr>
        <w:tab/>
      </w:r>
      <w:r w:rsidRPr="00253ED1">
        <w:rPr>
          <w:b/>
          <w:sz w:val="20"/>
          <w:szCs w:val="20"/>
        </w:rPr>
        <w:t>Consultant</w:t>
      </w:r>
      <w:r w:rsidRPr="00253ED1">
        <w:rPr>
          <w:sz w:val="20"/>
          <w:szCs w:val="20"/>
        </w:rPr>
        <w:t>, Ontario Neurotrauma Foundation, Toronto, Canada</w:t>
      </w:r>
    </w:p>
    <w:p w14:paraId="7249B02B" w14:textId="77777777" w:rsidR="00B05B14" w:rsidRPr="00253ED1" w:rsidRDefault="00B05B14">
      <w:pPr>
        <w:ind w:left="1440" w:hanging="1440"/>
        <w:rPr>
          <w:sz w:val="20"/>
          <w:szCs w:val="20"/>
        </w:rPr>
      </w:pPr>
    </w:p>
    <w:p w14:paraId="0FF8693F" w14:textId="005D0EBE" w:rsidR="00B05B14" w:rsidRPr="00253ED1" w:rsidRDefault="00B05B14">
      <w:pPr>
        <w:ind w:left="1440" w:hanging="1440"/>
        <w:rPr>
          <w:sz w:val="20"/>
          <w:szCs w:val="20"/>
        </w:rPr>
      </w:pPr>
      <w:r w:rsidRPr="00253ED1">
        <w:rPr>
          <w:sz w:val="20"/>
          <w:szCs w:val="20"/>
        </w:rPr>
        <w:t>2003-</w:t>
      </w:r>
      <w:r w:rsidR="003F22D5" w:rsidRPr="00253ED1">
        <w:rPr>
          <w:sz w:val="20"/>
          <w:szCs w:val="20"/>
        </w:rPr>
        <w:t>present</w:t>
      </w:r>
      <w:r w:rsidRPr="00253ED1">
        <w:rPr>
          <w:sz w:val="20"/>
          <w:szCs w:val="20"/>
        </w:rPr>
        <w:tab/>
      </w:r>
      <w:r w:rsidRPr="00253ED1">
        <w:rPr>
          <w:b/>
          <w:bCs/>
          <w:sz w:val="20"/>
          <w:szCs w:val="20"/>
        </w:rPr>
        <w:t>Grant reviewer (periodic)</w:t>
      </w:r>
      <w:r w:rsidRPr="00253ED1">
        <w:rPr>
          <w:sz w:val="20"/>
          <w:szCs w:val="20"/>
        </w:rPr>
        <w:t>.  Workers Compensation Board of British Columbia, Canada</w:t>
      </w:r>
    </w:p>
    <w:p w14:paraId="47EA40AC" w14:textId="77777777" w:rsidR="00B05B14" w:rsidRPr="00253ED1" w:rsidRDefault="00B05B14">
      <w:pPr>
        <w:ind w:left="1440" w:hanging="1440"/>
        <w:rPr>
          <w:sz w:val="20"/>
          <w:szCs w:val="20"/>
        </w:rPr>
      </w:pPr>
    </w:p>
    <w:p w14:paraId="00BFD577" w14:textId="77777777" w:rsidR="00B05B14" w:rsidRPr="00253ED1" w:rsidRDefault="00B05B14">
      <w:pPr>
        <w:ind w:left="1440" w:hanging="1440"/>
        <w:rPr>
          <w:sz w:val="20"/>
          <w:szCs w:val="20"/>
        </w:rPr>
      </w:pPr>
      <w:r w:rsidRPr="00253ED1">
        <w:rPr>
          <w:sz w:val="20"/>
          <w:szCs w:val="20"/>
        </w:rPr>
        <w:t>2003</w:t>
      </w:r>
      <w:r w:rsidRPr="00253ED1">
        <w:rPr>
          <w:sz w:val="20"/>
          <w:szCs w:val="20"/>
        </w:rPr>
        <w:tab/>
      </w:r>
      <w:r w:rsidRPr="00253ED1">
        <w:rPr>
          <w:b/>
          <w:bCs/>
          <w:sz w:val="20"/>
          <w:szCs w:val="20"/>
        </w:rPr>
        <w:t>Visiting Scholar (Invited)</w:t>
      </w:r>
      <w:r w:rsidRPr="00253ED1">
        <w:rPr>
          <w:sz w:val="20"/>
          <w:szCs w:val="20"/>
        </w:rPr>
        <w:t xml:space="preserve">.  Centre for Population Health Sciences, University of Toronto </w:t>
      </w:r>
      <w:r w:rsidRPr="00253ED1">
        <w:rPr>
          <w:sz w:val="20"/>
          <w:szCs w:val="20"/>
        </w:rPr>
        <w:br/>
      </w:r>
    </w:p>
    <w:p w14:paraId="5A6CD493" w14:textId="77777777" w:rsidR="00B05B14" w:rsidRPr="00253ED1" w:rsidRDefault="00B05B14">
      <w:pPr>
        <w:rPr>
          <w:sz w:val="20"/>
          <w:szCs w:val="20"/>
        </w:rPr>
      </w:pPr>
      <w:r w:rsidRPr="00253ED1">
        <w:rPr>
          <w:sz w:val="20"/>
          <w:szCs w:val="20"/>
        </w:rPr>
        <w:t>1997</w:t>
      </w:r>
      <w:r w:rsidRPr="00253ED1">
        <w:rPr>
          <w:sz w:val="20"/>
          <w:szCs w:val="20"/>
        </w:rPr>
        <w:tab/>
      </w:r>
      <w:r w:rsidRPr="00253ED1">
        <w:rPr>
          <w:sz w:val="20"/>
          <w:szCs w:val="20"/>
        </w:rPr>
        <w:tab/>
      </w:r>
      <w:r w:rsidRPr="00253ED1">
        <w:rPr>
          <w:b/>
          <w:sz w:val="20"/>
          <w:szCs w:val="20"/>
        </w:rPr>
        <w:t>Grant reviewer</w:t>
      </w:r>
      <w:r w:rsidRPr="00253ED1">
        <w:rPr>
          <w:sz w:val="20"/>
          <w:szCs w:val="20"/>
        </w:rPr>
        <w:t>.  Alberta Heritage Foundation for Medical Research, Canada</w:t>
      </w:r>
    </w:p>
    <w:p w14:paraId="1C23FAE6" w14:textId="77777777" w:rsidR="00B05B14" w:rsidRPr="00253ED1" w:rsidRDefault="00B05B14">
      <w:pPr>
        <w:rPr>
          <w:sz w:val="20"/>
          <w:szCs w:val="20"/>
        </w:rPr>
      </w:pPr>
    </w:p>
    <w:p w14:paraId="6CC19D5A" w14:textId="77777777" w:rsidR="002C408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253ED1">
        <w:rPr>
          <w:sz w:val="20"/>
          <w:szCs w:val="20"/>
        </w:rPr>
        <w:t>1994-2004</w:t>
      </w:r>
      <w:r w:rsidRPr="00253ED1">
        <w:rPr>
          <w:sz w:val="20"/>
          <w:szCs w:val="20"/>
        </w:rPr>
        <w:tab/>
      </w:r>
    </w:p>
    <w:p w14:paraId="2B5D1349" w14:textId="2282B809" w:rsidR="00B05B14" w:rsidRPr="00253ED1" w:rsidRDefault="002C4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sz w:val="20"/>
          <w:szCs w:val="20"/>
        </w:rPr>
        <w:t>2017-present</w:t>
      </w:r>
      <w:r w:rsidRPr="00253ED1">
        <w:rPr>
          <w:b/>
          <w:sz w:val="20"/>
          <w:szCs w:val="20"/>
        </w:rPr>
        <w:tab/>
      </w:r>
      <w:r w:rsidR="00B05B14" w:rsidRPr="00253ED1">
        <w:rPr>
          <w:b/>
          <w:sz w:val="20"/>
          <w:szCs w:val="20"/>
        </w:rPr>
        <w:t xml:space="preserve"> Member</w:t>
      </w:r>
      <w:r w:rsidRPr="00253ED1">
        <w:rPr>
          <w:sz w:val="20"/>
          <w:szCs w:val="20"/>
        </w:rPr>
        <w:t>, Editorial Board,</w:t>
      </w:r>
      <w:r w:rsidR="00B91D43">
        <w:rPr>
          <w:sz w:val="20"/>
          <w:szCs w:val="20"/>
        </w:rPr>
        <w:t xml:space="preserve"> </w:t>
      </w:r>
      <w:r w:rsidR="00B05B14" w:rsidRPr="00253ED1">
        <w:rPr>
          <w:i/>
          <w:sz w:val="20"/>
          <w:szCs w:val="20"/>
        </w:rPr>
        <w:t xml:space="preserve">Injury Prevention </w:t>
      </w:r>
    </w:p>
    <w:p w14:paraId="2CB9A72B" w14:textId="77777777" w:rsidR="00B05B14" w:rsidRPr="00253ED1" w:rsidRDefault="00B05B14">
      <w:pPr>
        <w:rPr>
          <w:sz w:val="20"/>
          <w:szCs w:val="20"/>
        </w:rPr>
      </w:pPr>
    </w:p>
    <w:p w14:paraId="694EF9AE" w14:textId="600C4A16" w:rsidR="00B05B14" w:rsidRPr="00253ED1" w:rsidRDefault="00B05B14">
      <w:pPr>
        <w:rPr>
          <w:sz w:val="20"/>
          <w:szCs w:val="20"/>
        </w:rPr>
      </w:pPr>
      <w:r w:rsidRPr="00253ED1">
        <w:rPr>
          <w:sz w:val="20"/>
          <w:szCs w:val="20"/>
        </w:rPr>
        <w:t>1991</w:t>
      </w:r>
      <w:r w:rsidRPr="00253ED1">
        <w:rPr>
          <w:sz w:val="20"/>
          <w:szCs w:val="20"/>
        </w:rPr>
        <w:noBreakHyphen/>
        <w:t>Present</w:t>
      </w:r>
      <w:r w:rsidRPr="00253ED1">
        <w:rPr>
          <w:sz w:val="20"/>
          <w:szCs w:val="20"/>
        </w:rPr>
        <w:tab/>
      </w:r>
      <w:r w:rsidRPr="00253ED1">
        <w:rPr>
          <w:b/>
          <w:sz w:val="20"/>
          <w:szCs w:val="20"/>
        </w:rPr>
        <w:t>Grant reviewer</w:t>
      </w:r>
      <w:r w:rsidR="00E25441">
        <w:rPr>
          <w:b/>
          <w:sz w:val="20"/>
          <w:szCs w:val="20"/>
        </w:rPr>
        <w:t xml:space="preserve"> (periodic)</w:t>
      </w:r>
      <w:r w:rsidRPr="00253ED1">
        <w:rPr>
          <w:sz w:val="20"/>
          <w:szCs w:val="20"/>
        </w:rPr>
        <w:t>.  Medical Research Council of New Zealand</w:t>
      </w:r>
    </w:p>
    <w:p w14:paraId="15CD78FB" w14:textId="77777777" w:rsidR="00B05B14" w:rsidRPr="00253ED1" w:rsidRDefault="00B05B14">
      <w:pPr>
        <w:pStyle w:val="Header"/>
        <w:tabs>
          <w:tab w:val="clear" w:pos="4320"/>
          <w:tab w:val="clear" w:pos="8640"/>
        </w:tabs>
        <w:rPr>
          <w:rFonts w:ascii="Times New Roman" w:hAnsi="Times New Roman"/>
          <w:sz w:val="20"/>
          <w:szCs w:val="20"/>
        </w:rPr>
      </w:pPr>
    </w:p>
    <w:p w14:paraId="06A6F6D3" w14:textId="77777777" w:rsidR="00B05B14" w:rsidRPr="00253ED1" w:rsidRDefault="00B05B14">
      <w:pPr>
        <w:rPr>
          <w:sz w:val="20"/>
          <w:szCs w:val="20"/>
        </w:rPr>
      </w:pPr>
      <w:r w:rsidRPr="00253ED1">
        <w:rPr>
          <w:sz w:val="20"/>
          <w:szCs w:val="20"/>
        </w:rPr>
        <w:t xml:space="preserve">1990 </w:t>
      </w:r>
      <w:r w:rsidRPr="00253ED1">
        <w:rPr>
          <w:sz w:val="20"/>
          <w:szCs w:val="20"/>
        </w:rPr>
        <w:tab/>
      </w:r>
      <w:r w:rsidRPr="00253ED1">
        <w:rPr>
          <w:sz w:val="20"/>
          <w:szCs w:val="20"/>
        </w:rPr>
        <w:tab/>
      </w:r>
      <w:r w:rsidRPr="00253ED1">
        <w:rPr>
          <w:b/>
          <w:sz w:val="20"/>
          <w:szCs w:val="20"/>
        </w:rPr>
        <w:t>Visiting Consultant on injury program development</w:t>
      </w:r>
      <w:r w:rsidRPr="00253ED1">
        <w:rPr>
          <w:sz w:val="20"/>
          <w:szCs w:val="20"/>
        </w:rPr>
        <w:t>.  Singapore Ministry of Health</w:t>
      </w:r>
    </w:p>
    <w:p w14:paraId="4E57B4A0" w14:textId="77777777" w:rsidR="00B05B14" w:rsidRPr="00253ED1" w:rsidRDefault="00B05B14">
      <w:pPr>
        <w:rPr>
          <w:sz w:val="20"/>
          <w:szCs w:val="20"/>
        </w:rPr>
      </w:pPr>
    </w:p>
    <w:p w14:paraId="7BD60538" w14:textId="77777777" w:rsidR="00B021CC" w:rsidRPr="00253ED1" w:rsidRDefault="00B021CC">
      <w:pPr>
        <w:rPr>
          <w:b/>
          <w:i/>
          <w:iCs/>
          <w:sz w:val="20"/>
          <w:szCs w:val="20"/>
        </w:rPr>
      </w:pPr>
    </w:p>
    <w:p w14:paraId="5C934069" w14:textId="77777777" w:rsidR="00B05B14" w:rsidRPr="00253ED1" w:rsidRDefault="00B05B14">
      <w:pPr>
        <w:rPr>
          <w:b/>
          <w:i/>
          <w:iCs/>
          <w:sz w:val="20"/>
          <w:szCs w:val="20"/>
        </w:rPr>
      </w:pPr>
      <w:r w:rsidRPr="00253ED1">
        <w:rPr>
          <w:b/>
          <w:i/>
          <w:iCs/>
          <w:sz w:val="20"/>
          <w:szCs w:val="20"/>
        </w:rPr>
        <w:t>National:</w:t>
      </w:r>
    </w:p>
    <w:p w14:paraId="181ADAC8" w14:textId="77777777" w:rsidR="00B05B14" w:rsidRPr="00253ED1" w:rsidRDefault="00B05B14">
      <w:pPr>
        <w:ind w:left="1440" w:hanging="1440"/>
        <w:rPr>
          <w:sz w:val="20"/>
          <w:szCs w:val="20"/>
        </w:rPr>
      </w:pPr>
    </w:p>
    <w:p w14:paraId="60099D8E" w14:textId="08D258DF" w:rsidR="000F65BB" w:rsidRDefault="000F65BB">
      <w:pPr>
        <w:ind w:left="1440" w:hanging="1440"/>
        <w:rPr>
          <w:sz w:val="20"/>
          <w:szCs w:val="20"/>
        </w:rPr>
      </w:pPr>
      <w:r>
        <w:rPr>
          <w:sz w:val="20"/>
          <w:szCs w:val="20"/>
        </w:rPr>
        <w:t>2018</w:t>
      </w:r>
      <w:r>
        <w:rPr>
          <w:sz w:val="20"/>
          <w:szCs w:val="20"/>
        </w:rPr>
        <w:tab/>
      </w:r>
      <w:r w:rsidRPr="000F65BB">
        <w:rPr>
          <w:b/>
          <w:sz w:val="20"/>
          <w:szCs w:val="20"/>
        </w:rPr>
        <w:t>Mentor and presenter,</w:t>
      </w:r>
      <w:r>
        <w:rPr>
          <w:sz w:val="20"/>
          <w:szCs w:val="20"/>
        </w:rPr>
        <w:t xml:space="preserve"> University of Rochester Injury Control Research Center Research Training Institute on suicide research</w:t>
      </w:r>
    </w:p>
    <w:p w14:paraId="2D28CEE3" w14:textId="77777777" w:rsidR="000F65BB" w:rsidRDefault="000F65BB">
      <w:pPr>
        <w:ind w:left="1440" w:hanging="1440"/>
        <w:rPr>
          <w:sz w:val="20"/>
          <w:szCs w:val="20"/>
        </w:rPr>
      </w:pPr>
    </w:p>
    <w:p w14:paraId="2BB83DDF" w14:textId="6BEE39B5" w:rsidR="00000CB9" w:rsidRDefault="00000CB9">
      <w:pPr>
        <w:ind w:left="1440" w:hanging="1440"/>
        <w:rPr>
          <w:sz w:val="20"/>
          <w:szCs w:val="20"/>
        </w:rPr>
      </w:pPr>
      <w:r>
        <w:rPr>
          <w:sz w:val="20"/>
          <w:szCs w:val="20"/>
        </w:rPr>
        <w:t>2018-present</w:t>
      </w:r>
      <w:r>
        <w:rPr>
          <w:sz w:val="20"/>
          <w:szCs w:val="20"/>
        </w:rPr>
        <w:tab/>
      </w:r>
      <w:r w:rsidRPr="00000CB9">
        <w:rPr>
          <w:b/>
          <w:sz w:val="20"/>
          <w:szCs w:val="20"/>
        </w:rPr>
        <w:t>Expert panel</w:t>
      </w:r>
      <w:r>
        <w:rPr>
          <w:sz w:val="20"/>
          <w:szCs w:val="20"/>
        </w:rPr>
        <w:t>, National Center for Education in Maternal and Child Health, Georgetown University</w:t>
      </w:r>
    </w:p>
    <w:p w14:paraId="31E536FA" w14:textId="77777777" w:rsidR="00000CB9" w:rsidRDefault="00000CB9">
      <w:pPr>
        <w:ind w:left="1440" w:hanging="1440"/>
        <w:rPr>
          <w:sz w:val="20"/>
          <w:szCs w:val="20"/>
        </w:rPr>
      </w:pPr>
    </w:p>
    <w:p w14:paraId="1D2104E4" w14:textId="2AF1A994" w:rsidR="00F405BE" w:rsidRDefault="00F405BE">
      <w:pPr>
        <w:ind w:left="1440" w:hanging="1440"/>
        <w:rPr>
          <w:sz w:val="20"/>
          <w:szCs w:val="20"/>
        </w:rPr>
      </w:pPr>
      <w:r w:rsidRPr="00253ED1">
        <w:rPr>
          <w:sz w:val="20"/>
          <w:szCs w:val="20"/>
        </w:rPr>
        <w:t>2017-present</w:t>
      </w:r>
      <w:r w:rsidRPr="00253ED1">
        <w:rPr>
          <w:sz w:val="20"/>
          <w:szCs w:val="20"/>
        </w:rPr>
        <w:tab/>
      </w:r>
      <w:r w:rsidR="00EA7E79">
        <w:rPr>
          <w:b/>
          <w:sz w:val="20"/>
          <w:szCs w:val="20"/>
        </w:rPr>
        <w:t>Organizational leadership</w:t>
      </w:r>
      <w:r w:rsidRPr="00253ED1">
        <w:rPr>
          <w:b/>
          <w:sz w:val="20"/>
          <w:szCs w:val="20"/>
        </w:rPr>
        <w:t>,</w:t>
      </w:r>
      <w:r w:rsidRPr="00253ED1">
        <w:rPr>
          <w:sz w:val="20"/>
          <w:szCs w:val="20"/>
        </w:rPr>
        <w:t xml:space="preserve"> Society for the Advancement of Violence and Injury Research (SAVIR)</w:t>
      </w:r>
    </w:p>
    <w:p w14:paraId="32C24D71" w14:textId="25E50295" w:rsidR="00EA7E79" w:rsidRDefault="00EA7E79" w:rsidP="00EA7E79">
      <w:pPr>
        <w:ind w:left="2160" w:hanging="1440"/>
        <w:rPr>
          <w:sz w:val="20"/>
          <w:szCs w:val="20"/>
        </w:rPr>
      </w:pPr>
      <w:r>
        <w:rPr>
          <w:sz w:val="20"/>
          <w:szCs w:val="20"/>
        </w:rPr>
        <w:tab/>
      </w:r>
      <w:r w:rsidRPr="00EA7E79">
        <w:rPr>
          <w:b/>
          <w:sz w:val="20"/>
          <w:szCs w:val="20"/>
        </w:rPr>
        <w:t>President-elect</w:t>
      </w:r>
      <w:r>
        <w:rPr>
          <w:sz w:val="20"/>
          <w:szCs w:val="20"/>
        </w:rPr>
        <w:t>: 2017-18</w:t>
      </w:r>
    </w:p>
    <w:p w14:paraId="5DA0C294" w14:textId="0BCDD9CD" w:rsidR="00EA7E79" w:rsidRDefault="00EA7E79" w:rsidP="00EA7E79">
      <w:pPr>
        <w:ind w:left="2160" w:hanging="1440"/>
        <w:rPr>
          <w:sz w:val="20"/>
          <w:szCs w:val="20"/>
        </w:rPr>
      </w:pPr>
      <w:r>
        <w:rPr>
          <w:sz w:val="20"/>
          <w:szCs w:val="20"/>
        </w:rPr>
        <w:tab/>
      </w:r>
      <w:r w:rsidRPr="00EA7E79">
        <w:rPr>
          <w:b/>
          <w:sz w:val="20"/>
          <w:szCs w:val="20"/>
        </w:rPr>
        <w:t>President</w:t>
      </w:r>
      <w:r>
        <w:rPr>
          <w:sz w:val="20"/>
          <w:szCs w:val="20"/>
        </w:rPr>
        <w:t>: 2018-</w:t>
      </w:r>
      <w:r w:rsidR="00E25441">
        <w:rPr>
          <w:sz w:val="20"/>
          <w:szCs w:val="20"/>
        </w:rPr>
        <w:t>2019</w:t>
      </w:r>
    </w:p>
    <w:p w14:paraId="73293F86" w14:textId="26D007B2" w:rsidR="00E25441" w:rsidRPr="00253ED1" w:rsidRDefault="00E25441" w:rsidP="00EA7E79">
      <w:pPr>
        <w:ind w:left="2160" w:hanging="1440"/>
        <w:rPr>
          <w:sz w:val="20"/>
          <w:szCs w:val="20"/>
        </w:rPr>
      </w:pPr>
      <w:r>
        <w:rPr>
          <w:b/>
          <w:sz w:val="20"/>
          <w:szCs w:val="20"/>
        </w:rPr>
        <w:tab/>
      </w:r>
      <w:r w:rsidRPr="00E25441">
        <w:rPr>
          <w:b/>
          <w:sz w:val="20"/>
          <w:szCs w:val="20"/>
        </w:rPr>
        <w:t>Past-President:</w:t>
      </w:r>
      <w:r>
        <w:rPr>
          <w:sz w:val="20"/>
          <w:szCs w:val="20"/>
        </w:rPr>
        <w:t xml:space="preserve"> 2019-present</w:t>
      </w:r>
    </w:p>
    <w:p w14:paraId="16C54F4F" w14:textId="77777777" w:rsidR="00F405BE" w:rsidRPr="00253ED1" w:rsidRDefault="00F405BE">
      <w:pPr>
        <w:ind w:left="1440" w:hanging="1440"/>
        <w:rPr>
          <w:sz w:val="20"/>
          <w:szCs w:val="20"/>
        </w:rPr>
      </w:pPr>
    </w:p>
    <w:p w14:paraId="6330B87A" w14:textId="05E5F75C" w:rsidR="006533FC" w:rsidRPr="00253ED1" w:rsidRDefault="006533FC">
      <w:pPr>
        <w:ind w:left="1440" w:hanging="1440"/>
        <w:rPr>
          <w:sz w:val="20"/>
          <w:szCs w:val="20"/>
        </w:rPr>
      </w:pPr>
      <w:r w:rsidRPr="00253ED1">
        <w:rPr>
          <w:sz w:val="20"/>
          <w:szCs w:val="20"/>
        </w:rPr>
        <w:t>2017</w:t>
      </w:r>
      <w:r w:rsidRPr="00253ED1">
        <w:rPr>
          <w:sz w:val="20"/>
          <w:szCs w:val="20"/>
        </w:rPr>
        <w:tab/>
      </w:r>
      <w:r w:rsidR="00330CAE" w:rsidRPr="00253ED1">
        <w:rPr>
          <w:b/>
          <w:sz w:val="20"/>
          <w:szCs w:val="20"/>
        </w:rPr>
        <w:t>Member,</w:t>
      </w:r>
      <w:r w:rsidR="00330CAE" w:rsidRPr="00253ED1">
        <w:rPr>
          <w:sz w:val="20"/>
          <w:szCs w:val="20"/>
        </w:rPr>
        <w:t xml:space="preserve"> Organizing committee, Indian Health Service TIPCAP Project Annual Workshop</w:t>
      </w:r>
    </w:p>
    <w:p w14:paraId="35C045FB" w14:textId="77777777" w:rsidR="006533FC" w:rsidRPr="00253ED1" w:rsidRDefault="006533FC">
      <w:pPr>
        <w:ind w:left="1440" w:hanging="1440"/>
        <w:rPr>
          <w:sz w:val="20"/>
          <w:szCs w:val="20"/>
        </w:rPr>
      </w:pPr>
    </w:p>
    <w:p w14:paraId="4D072EF2" w14:textId="4BC2B5A4" w:rsidR="006533FC" w:rsidRPr="00253ED1" w:rsidRDefault="006533FC">
      <w:pPr>
        <w:ind w:left="1440" w:hanging="1440"/>
        <w:rPr>
          <w:sz w:val="20"/>
          <w:szCs w:val="20"/>
        </w:rPr>
      </w:pPr>
      <w:r w:rsidRPr="00253ED1">
        <w:rPr>
          <w:sz w:val="20"/>
          <w:szCs w:val="20"/>
        </w:rPr>
        <w:t>2017</w:t>
      </w:r>
      <w:r w:rsidRPr="00253ED1">
        <w:rPr>
          <w:sz w:val="20"/>
          <w:szCs w:val="20"/>
        </w:rPr>
        <w:tab/>
      </w:r>
      <w:r w:rsidRPr="00253ED1">
        <w:rPr>
          <w:b/>
          <w:sz w:val="20"/>
          <w:szCs w:val="20"/>
        </w:rPr>
        <w:t>Member,</w:t>
      </w:r>
      <w:r w:rsidRPr="00253ED1">
        <w:rPr>
          <w:sz w:val="20"/>
          <w:szCs w:val="20"/>
        </w:rPr>
        <w:t xml:space="preserve"> injury core competencies webinar series planning group</w:t>
      </w:r>
      <w:r w:rsidR="007310C6" w:rsidRPr="00253ED1">
        <w:rPr>
          <w:sz w:val="20"/>
          <w:szCs w:val="20"/>
        </w:rPr>
        <w:t xml:space="preserve">, </w:t>
      </w:r>
      <w:r w:rsidR="00EB497A" w:rsidRPr="00253ED1">
        <w:rPr>
          <w:sz w:val="20"/>
          <w:szCs w:val="20"/>
        </w:rPr>
        <w:t>South by Southwest Regional Network</w:t>
      </w:r>
    </w:p>
    <w:p w14:paraId="6107D7DA" w14:textId="77777777" w:rsidR="006533FC" w:rsidRPr="00253ED1" w:rsidRDefault="006533FC">
      <w:pPr>
        <w:ind w:left="1440" w:hanging="1440"/>
        <w:rPr>
          <w:sz w:val="20"/>
          <w:szCs w:val="20"/>
        </w:rPr>
      </w:pPr>
    </w:p>
    <w:p w14:paraId="723AB775" w14:textId="699CED00" w:rsidR="00B210D3" w:rsidRPr="00253ED1" w:rsidRDefault="00B210D3">
      <w:pPr>
        <w:ind w:left="1440" w:hanging="1440"/>
        <w:rPr>
          <w:sz w:val="20"/>
          <w:szCs w:val="20"/>
        </w:rPr>
      </w:pPr>
      <w:r w:rsidRPr="00253ED1">
        <w:rPr>
          <w:sz w:val="20"/>
          <w:szCs w:val="20"/>
        </w:rPr>
        <w:t>2017</w:t>
      </w:r>
      <w:r w:rsidRPr="00253ED1">
        <w:rPr>
          <w:sz w:val="20"/>
          <w:szCs w:val="20"/>
        </w:rPr>
        <w:tab/>
      </w:r>
      <w:r w:rsidR="00B91D43">
        <w:rPr>
          <w:b/>
          <w:sz w:val="20"/>
          <w:szCs w:val="20"/>
        </w:rPr>
        <w:t xml:space="preserve">External reviewer, </w:t>
      </w:r>
      <w:r w:rsidR="0077534C" w:rsidRPr="00253ED1">
        <w:rPr>
          <w:b/>
          <w:sz w:val="20"/>
          <w:szCs w:val="20"/>
        </w:rPr>
        <w:t>“</w:t>
      </w:r>
      <w:r w:rsidRPr="00253ED1">
        <w:rPr>
          <w:sz w:val="20"/>
          <w:szCs w:val="20"/>
        </w:rPr>
        <w:t xml:space="preserve">Young Worker </w:t>
      </w:r>
      <w:r w:rsidR="0077534C" w:rsidRPr="00253ED1">
        <w:rPr>
          <w:sz w:val="20"/>
          <w:szCs w:val="20"/>
        </w:rPr>
        <w:t>Injury Deaths: An Historical Summary of Surveillance and Investigative Findings”</w:t>
      </w:r>
      <w:r w:rsidRPr="00253ED1">
        <w:rPr>
          <w:sz w:val="20"/>
          <w:szCs w:val="20"/>
        </w:rPr>
        <w:t>. National Institute of Occupational Safety and Health</w:t>
      </w:r>
    </w:p>
    <w:p w14:paraId="519CEDFA" w14:textId="77777777" w:rsidR="00B210D3" w:rsidRPr="00253ED1" w:rsidRDefault="00B210D3">
      <w:pPr>
        <w:ind w:left="1440" w:hanging="1440"/>
        <w:rPr>
          <w:sz w:val="20"/>
          <w:szCs w:val="20"/>
        </w:rPr>
      </w:pPr>
    </w:p>
    <w:p w14:paraId="5FF31313" w14:textId="59D7EE25" w:rsidR="00667036" w:rsidRPr="00253ED1" w:rsidRDefault="00667036">
      <w:pPr>
        <w:ind w:left="1440" w:hanging="1440"/>
        <w:rPr>
          <w:sz w:val="20"/>
          <w:szCs w:val="20"/>
        </w:rPr>
      </w:pPr>
      <w:r w:rsidRPr="00253ED1">
        <w:rPr>
          <w:sz w:val="20"/>
          <w:szCs w:val="20"/>
        </w:rPr>
        <w:t>2015</w:t>
      </w:r>
      <w:r w:rsidR="00B724E2" w:rsidRPr="00253ED1">
        <w:rPr>
          <w:sz w:val="20"/>
          <w:szCs w:val="20"/>
        </w:rPr>
        <w:t>-16</w:t>
      </w:r>
      <w:r w:rsidRPr="00253ED1">
        <w:rPr>
          <w:sz w:val="20"/>
          <w:szCs w:val="20"/>
        </w:rPr>
        <w:tab/>
      </w:r>
      <w:r w:rsidR="00B724E2" w:rsidRPr="00253ED1">
        <w:rPr>
          <w:b/>
          <w:sz w:val="20"/>
          <w:szCs w:val="20"/>
        </w:rPr>
        <w:t>Member</w:t>
      </w:r>
      <w:r w:rsidR="00B724E2" w:rsidRPr="00253ED1">
        <w:rPr>
          <w:sz w:val="20"/>
          <w:szCs w:val="20"/>
        </w:rPr>
        <w:t xml:space="preserve">, </w:t>
      </w:r>
      <w:r w:rsidRPr="00253ED1">
        <w:rPr>
          <w:sz w:val="20"/>
          <w:szCs w:val="20"/>
        </w:rPr>
        <w:t>National Center for Injury Prevention and Control Review Panel for Youth Violence Research Centers.</w:t>
      </w:r>
      <w:r w:rsidR="00B724E2" w:rsidRPr="00253ED1">
        <w:rPr>
          <w:sz w:val="20"/>
          <w:szCs w:val="20"/>
        </w:rPr>
        <w:t xml:space="preserve">  (Chair, 2015)</w:t>
      </w:r>
    </w:p>
    <w:p w14:paraId="04E85434" w14:textId="77777777" w:rsidR="00667036" w:rsidRPr="00253ED1" w:rsidRDefault="00667036" w:rsidP="00B05B14">
      <w:pPr>
        <w:ind w:left="1440" w:hanging="1440"/>
        <w:rPr>
          <w:sz w:val="20"/>
          <w:szCs w:val="20"/>
        </w:rPr>
      </w:pPr>
    </w:p>
    <w:p w14:paraId="78CD55F4" w14:textId="33A6FDA7" w:rsidR="00781A30" w:rsidRPr="00253ED1" w:rsidRDefault="00DD7DF7" w:rsidP="00B05B14">
      <w:pPr>
        <w:ind w:left="1440" w:hanging="1440"/>
        <w:rPr>
          <w:sz w:val="20"/>
          <w:szCs w:val="20"/>
        </w:rPr>
      </w:pPr>
      <w:r w:rsidRPr="00253ED1">
        <w:rPr>
          <w:sz w:val="20"/>
          <w:szCs w:val="20"/>
        </w:rPr>
        <w:t>2015</w:t>
      </w:r>
      <w:r w:rsidRPr="00253ED1">
        <w:rPr>
          <w:sz w:val="20"/>
          <w:szCs w:val="20"/>
        </w:rPr>
        <w:tab/>
      </w:r>
      <w:r w:rsidR="00667036" w:rsidRPr="00253ED1">
        <w:rPr>
          <w:b/>
          <w:sz w:val="20"/>
          <w:szCs w:val="20"/>
        </w:rPr>
        <w:t>Reviewer</w:t>
      </w:r>
      <w:r w:rsidR="00667036" w:rsidRPr="00253ED1">
        <w:rPr>
          <w:sz w:val="20"/>
          <w:szCs w:val="20"/>
        </w:rPr>
        <w:t>, NICHD Ad Hoc Panels for R24 proposals (</w:t>
      </w:r>
      <w:r w:rsidR="003F22D5" w:rsidRPr="00253ED1">
        <w:rPr>
          <w:sz w:val="20"/>
          <w:szCs w:val="20"/>
        </w:rPr>
        <w:t>August</w:t>
      </w:r>
      <w:r w:rsidR="00667036" w:rsidRPr="00253ED1">
        <w:rPr>
          <w:sz w:val="20"/>
          <w:szCs w:val="20"/>
        </w:rPr>
        <w:t>, December)</w:t>
      </w:r>
    </w:p>
    <w:p w14:paraId="53D032C1" w14:textId="77777777" w:rsidR="00DD7DF7" w:rsidRPr="00253ED1" w:rsidRDefault="00DD7DF7" w:rsidP="00B05B14">
      <w:pPr>
        <w:ind w:left="1440" w:hanging="1440"/>
        <w:rPr>
          <w:sz w:val="20"/>
          <w:szCs w:val="20"/>
        </w:rPr>
      </w:pPr>
    </w:p>
    <w:p w14:paraId="4E790A22" w14:textId="36F51D70" w:rsidR="00DD7DF7" w:rsidRPr="00253ED1" w:rsidRDefault="00DD7DF7" w:rsidP="00AA3EC4">
      <w:pPr>
        <w:pStyle w:val="Cov-Title"/>
        <w:ind w:left="1440" w:hanging="1440"/>
        <w:jc w:val="left"/>
        <w:rPr>
          <w:rFonts w:ascii="Times New Roman" w:hAnsi="Times New Roman"/>
          <w:sz w:val="20"/>
        </w:rPr>
      </w:pPr>
      <w:r w:rsidRPr="00253ED1">
        <w:rPr>
          <w:rFonts w:ascii="Times New Roman" w:hAnsi="Times New Roman"/>
          <w:sz w:val="20"/>
        </w:rPr>
        <w:t>2015</w:t>
      </w:r>
      <w:r w:rsidRPr="00253ED1">
        <w:rPr>
          <w:rFonts w:ascii="Times New Roman" w:hAnsi="Times New Roman"/>
          <w:sz w:val="20"/>
        </w:rPr>
        <w:tab/>
      </w:r>
      <w:r w:rsidRPr="00253ED1">
        <w:rPr>
          <w:rFonts w:ascii="Times New Roman" w:hAnsi="Times New Roman"/>
          <w:b/>
          <w:sz w:val="20"/>
        </w:rPr>
        <w:t>Consultant and planner,</w:t>
      </w:r>
      <w:r w:rsidR="00B724E2" w:rsidRPr="00253ED1">
        <w:rPr>
          <w:rFonts w:ascii="Times New Roman" w:hAnsi="Times New Roman"/>
          <w:sz w:val="20"/>
        </w:rPr>
        <w:t xml:space="preserve"> </w:t>
      </w:r>
      <w:r w:rsidRPr="00253ED1">
        <w:rPr>
          <w:rFonts w:ascii="Times New Roman" w:hAnsi="Times New Roman"/>
          <w:sz w:val="20"/>
        </w:rPr>
        <w:t>Indian Health Service Training Workshop</w:t>
      </w:r>
    </w:p>
    <w:p w14:paraId="14869518" w14:textId="77777777" w:rsidR="00DD7DF7" w:rsidRPr="00253ED1" w:rsidRDefault="00DD7DF7" w:rsidP="00AA3EC4">
      <w:pPr>
        <w:pStyle w:val="Cov-Title"/>
        <w:ind w:left="1440" w:hanging="1440"/>
        <w:jc w:val="left"/>
        <w:rPr>
          <w:rFonts w:ascii="Times New Roman" w:hAnsi="Times New Roman"/>
          <w:sz w:val="20"/>
        </w:rPr>
      </w:pPr>
    </w:p>
    <w:p w14:paraId="786776B6" w14:textId="358FFFAC" w:rsidR="00781A30" w:rsidRPr="00253ED1" w:rsidRDefault="00AA3EC4" w:rsidP="00AA3EC4">
      <w:pPr>
        <w:pStyle w:val="Cov-Title"/>
        <w:ind w:left="1440" w:hanging="1440"/>
        <w:jc w:val="left"/>
        <w:rPr>
          <w:rFonts w:ascii="Times New Roman" w:hAnsi="Times New Roman"/>
          <w:sz w:val="20"/>
        </w:rPr>
      </w:pPr>
      <w:r w:rsidRPr="00253ED1">
        <w:rPr>
          <w:rFonts w:ascii="Times New Roman" w:hAnsi="Times New Roman"/>
          <w:sz w:val="20"/>
        </w:rPr>
        <w:t>2013-14</w:t>
      </w:r>
      <w:r w:rsidRPr="00253ED1">
        <w:rPr>
          <w:rFonts w:ascii="Times New Roman" w:hAnsi="Times New Roman"/>
          <w:sz w:val="20"/>
        </w:rPr>
        <w:tab/>
      </w:r>
      <w:r w:rsidRPr="00253ED1">
        <w:rPr>
          <w:rFonts w:ascii="Times New Roman" w:hAnsi="Times New Roman"/>
          <w:b/>
          <w:sz w:val="20"/>
        </w:rPr>
        <w:t>Consultant:</w:t>
      </w:r>
      <w:r w:rsidRPr="00253ED1">
        <w:rPr>
          <w:rFonts w:ascii="Times New Roman" w:hAnsi="Times New Roman"/>
          <w:sz w:val="20"/>
        </w:rPr>
        <w:t xml:space="preserve"> Research and Recommendations in Support of the NIOSH Safe-Skilled-Ready Workforce Initiative, funded to Research Triangle Institute (Dr. Kristina Peterson, PI)</w:t>
      </w:r>
    </w:p>
    <w:p w14:paraId="16C30DAD" w14:textId="77777777" w:rsidR="00AA3EC4" w:rsidRPr="00253ED1" w:rsidRDefault="00AA3EC4" w:rsidP="00B05B14">
      <w:pPr>
        <w:ind w:left="1440" w:hanging="1440"/>
        <w:rPr>
          <w:sz w:val="20"/>
          <w:szCs w:val="20"/>
        </w:rPr>
      </w:pPr>
    </w:p>
    <w:p w14:paraId="5947EDF1" w14:textId="5DBC2E3F" w:rsidR="006C09A5" w:rsidRPr="00253ED1" w:rsidRDefault="00781A30" w:rsidP="00B05B14">
      <w:pPr>
        <w:ind w:left="1440" w:hanging="1440"/>
        <w:rPr>
          <w:sz w:val="20"/>
          <w:szCs w:val="20"/>
        </w:rPr>
      </w:pPr>
      <w:r w:rsidRPr="00253ED1">
        <w:rPr>
          <w:sz w:val="20"/>
          <w:szCs w:val="20"/>
        </w:rPr>
        <w:t>2013-</w:t>
      </w:r>
      <w:r w:rsidR="003F22D5" w:rsidRPr="00253ED1">
        <w:rPr>
          <w:sz w:val="20"/>
          <w:szCs w:val="20"/>
        </w:rPr>
        <w:t>15</w:t>
      </w:r>
      <w:r w:rsidRPr="00253ED1">
        <w:rPr>
          <w:sz w:val="20"/>
          <w:szCs w:val="20"/>
        </w:rPr>
        <w:tab/>
      </w:r>
      <w:r w:rsidRPr="00253ED1">
        <w:rPr>
          <w:b/>
          <w:sz w:val="20"/>
          <w:szCs w:val="20"/>
        </w:rPr>
        <w:t>Volunteer mentor</w:t>
      </w:r>
      <w:r w:rsidRPr="00253ED1">
        <w:rPr>
          <w:sz w:val="20"/>
          <w:szCs w:val="20"/>
        </w:rPr>
        <w:t>, Society for the Advancement of Violence and Injury Research (SAVIR) Mentoring Program</w:t>
      </w:r>
    </w:p>
    <w:p w14:paraId="371806B2" w14:textId="77777777" w:rsidR="00781A30" w:rsidRPr="00253ED1" w:rsidRDefault="00781A30" w:rsidP="00B021CC">
      <w:pPr>
        <w:widowControl w:val="0"/>
        <w:autoSpaceDE w:val="0"/>
        <w:autoSpaceDN w:val="0"/>
        <w:adjustRightInd w:val="0"/>
        <w:ind w:left="1440" w:hanging="1440"/>
        <w:rPr>
          <w:sz w:val="20"/>
          <w:szCs w:val="20"/>
        </w:rPr>
      </w:pPr>
    </w:p>
    <w:p w14:paraId="64E1E17B" w14:textId="251C1F93" w:rsidR="007B00AB" w:rsidRPr="00253ED1" w:rsidRDefault="007B00AB" w:rsidP="00B021CC">
      <w:pPr>
        <w:widowControl w:val="0"/>
        <w:autoSpaceDE w:val="0"/>
        <w:autoSpaceDN w:val="0"/>
        <w:adjustRightInd w:val="0"/>
        <w:ind w:left="1440" w:hanging="1440"/>
        <w:rPr>
          <w:sz w:val="20"/>
          <w:szCs w:val="20"/>
        </w:rPr>
      </w:pPr>
      <w:r w:rsidRPr="00253ED1">
        <w:rPr>
          <w:sz w:val="20"/>
          <w:szCs w:val="20"/>
        </w:rPr>
        <w:t>2013-present</w:t>
      </w:r>
      <w:r w:rsidRPr="00253ED1">
        <w:rPr>
          <w:sz w:val="20"/>
          <w:szCs w:val="20"/>
        </w:rPr>
        <w:tab/>
      </w:r>
      <w:r w:rsidRPr="00253ED1">
        <w:rPr>
          <w:b/>
          <w:sz w:val="20"/>
          <w:szCs w:val="20"/>
        </w:rPr>
        <w:t>Editorial Board</w:t>
      </w:r>
      <w:r w:rsidRPr="00253ED1">
        <w:rPr>
          <w:sz w:val="20"/>
          <w:szCs w:val="20"/>
        </w:rPr>
        <w:t xml:space="preserve">, </w:t>
      </w:r>
      <w:r w:rsidRPr="00253ED1">
        <w:rPr>
          <w:sz w:val="20"/>
          <w:szCs w:val="20"/>
          <w:u w:val="single"/>
        </w:rPr>
        <w:t>Injury Epidemiology</w:t>
      </w:r>
      <w:r w:rsidR="00B10B85" w:rsidRPr="00253ED1">
        <w:rPr>
          <w:b/>
          <w:sz w:val="20"/>
          <w:szCs w:val="20"/>
        </w:rPr>
        <w:t xml:space="preserve"> </w:t>
      </w:r>
    </w:p>
    <w:p w14:paraId="4894207F" w14:textId="77777777" w:rsidR="007B00AB" w:rsidRPr="00253ED1" w:rsidRDefault="007B00AB" w:rsidP="00B021CC">
      <w:pPr>
        <w:widowControl w:val="0"/>
        <w:autoSpaceDE w:val="0"/>
        <w:autoSpaceDN w:val="0"/>
        <w:adjustRightInd w:val="0"/>
        <w:ind w:left="1440" w:hanging="1440"/>
        <w:rPr>
          <w:sz w:val="20"/>
          <w:szCs w:val="20"/>
        </w:rPr>
      </w:pPr>
    </w:p>
    <w:p w14:paraId="3098CFF0" w14:textId="1EE8E96C" w:rsidR="00304D1F" w:rsidRPr="00253ED1" w:rsidRDefault="00304D1F" w:rsidP="00B021CC">
      <w:pPr>
        <w:widowControl w:val="0"/>
        <w:autoSpaceDE w:val="0"/>
        <w:autoSpaceDN w:val="0"/>
        <w:adjustRightInd w:val="0"/>
        <w:ind w:left="1440" w:hanging="1440"/>
        <w:rPr>
          <w:sz w:val="20"/>
          <w:szCs w:val="20"/>
        </w:rPr>
      </w:pPr>
      <w:r w:rsidRPr="00253ED1">
        <w:rPr>
          <w:sz w:val="20"/>
          <w:szCs w:val="20"/>
        </w:rPr>
        <w:t>2013-</w:t>
      </w:r>
      <w:r w:rsidR="003F22D5" w:rsidRPr="00253ED1">
        <w:rPr>
          <w:sz w:val="20"/>
          <w:szCs w:val="20"/>
        </w:rPr>
        <w:t>2014</w:t>
      </w:r>
      <w:r w:rsidRPr="00253ED1">
        <w:rPr>
          <w:sz w:val="20"/>
          <w:szCs w:val="20"/>
        </w:rPr>
        <w:tab/>
      </w:r>
      <w:r w:rsidRPr="00253ED1">
        <w:rPr>
          <w:b/>
          <w:sz w:val="20"/>
          <w:szCs w:val="20"/>
        </w:rPr>
        <w:t>Member,</w:t>
      </w:r>
      <w:r w:rsidRPr="00253ED1">
        <w:rPr>
          <w:bCs/>
          <w:sz w:val="20"/>
          <w:szCs w:val="20"/>
        </w:rPr>
        <w:t xml:space="preserve"> Workforce Development Strategic Plan Steering Committee, SAVIR-Safe States</w:t>
      </w:r>
      <w:r w:rsidRPr="00253ED1">
        <w:rPr>
          <w:b/>
          <w:bCs/>
          <w:sz w:val="20"/>
          <w:szCs w:val="20"/>
        </w:rPr>
        <w:br/>
      </w:r>
    </w:p>
    <w:p w14:paraId="378014BD" w14:textId="77777777" w:rsidR="004E312F" w:rsidRPr="00253ED1" w:rsidRDefault="004E312F" w:rsidP="00B021CC">
      <w:pPr>
        <w:widowControl w:val="0"/>
        <w:autoSpaceDE w:val="0"/>
        <w:autoSpaceDN w:val="0"/>
        <w:adjustRightInd w:val="0"/>
        <w:ind w:left="1440" w:hanging="1440"/>
        <w:rPr>
          <w:sz w:val="20"/>
          <w:szCs w:val="20"/>
        </w:rPr>
      </w:pPr>
      <w:r w:rsidRPr="00253ED1">
        <w:rPr>
          <w:sz w:val="20"/>
          <w:szCs w:val="20"/>
        </w:rPr>
        <w:t>2012</w:t>
      </w:r>
      <w:r w:rsidRPr="00253ED1">
        <w:rPr>
          <w:sz w:val="20"/>
          <w:szCs w:val="20"/>
        </w:rPr>
        <w:tab/>
      </w:r>
      <w:r w:rsidRPr="00253ED1">
        <w:rPr>
          <w:b/>
          <w:sz w:val="20"/>
          <w:szCs w:val="20"/>
        </w:rPr>
        <w:t>Reviewer,</w:t>
      </w:r>
      <w:r w:rsidRPr="00253ED1">
        <w:rPr>
          <w:sz w:val="20"/>
          <w:szCs w:val="20"/>
        </w:rPr>
        <w:t xml:space="preserve"> NIH Panel for Small Business Innovation Grants </w:t>
      </w:r>
    </w:p>
    <w:p w14:paraId="47A85680" w14:textId="77777777" w:rsidR="004E312F" w:rsidRPr="00253ED1" w:rsidRDefault="004E312F" w:rsidP="00B021CC">
      <w:pPr>
        <w:widowControl w:val="0"/>
        <w:autoSpaceDE w:val="0"/>
        <w:autoSpaceDN w:val="0"/>
        <w:adjustRightInd w:val="0"/>
        <w:ind w:left="1440" w:hanging="1440"/>
        <w:rPr>
          <w:sz w:val="20"/>
          <w:szCs w:val="20"/>
        </w:rPr>
      </w:pPr>
    </w:p>
    <w:p w14:paraId="200B3D0D" w14:textId="74D2B89C" w:rsidR="00E721DB" w:rsidRPr="00253ED1" w:rsidRDefault="00E721DB" w:rsidP="00B021CC">
      <w:pPr>
        <w:widowControl w:val="0"/>
        <w:autoSpaceDE w:val="0"/>
        <w:autoSpaceDN w:val="0"/>
        <w:adjustRightInd w:val="0"/>
        <w:ind w:left="1440" w:hanging="1440"/>
        <w:rPr>
          <w:sz w:val="20"/>
          <w:szCs w:val="20"/>
        </w:rPr>
      </w:pPr>
      <w:r w:rsidRPr="00253ED1">
        <w:rPr>
          <w:sz w:val="20"/>
          <w:szCs w:val="20"/>
        </w:rPr>
        <w:t>2011-</w:t>
      </w:r>
      <w:r w:rsidR="006E1E82" w:rsidRPr="00253ED1">
        <w:rPr>
          <w:sz w:val="20"/>
          <w:szCs w:val="20"/>
        </w:rPr>
        <w:t>2016</w:t>
      </w:r>
      <w:r w:rsidRPr="00253ED1">
        <w:rPr>
          <w:sz w:val="20"/>
          <w:szCs w:val="20"/>
        </w:rPr>
        <w:tab/>
      </w:r>
      <w:r w:rsidRPr="00253ED1">
        <w:rPr>
          <w:b/>
          <w:sz w:val="20"/>
          <w:szCs w:val="20"/>
        </w:rPr>
        <w:t>Evaluation consultant.</w:t>
      </w:r>
      <w:r w:rsidRPr="00253ED1">
        <w:rPr>
          <w:sz w:val="20"/>
          <w:szCs w:val="20"/>
        </w:rPr>
        <w:t xml:space="preserve"> Safe States Alliance for project: “Evaluation of the Core Violence and Injury Prevention Program: A Collaborative Effort of the Safe States Alliance and the Society for the Advancement of Violence and Injury Research (SAVIR)” </w:t>
      </w:r>
    </w:p>
    <w:p w14:paraId="6A31D950" w14:textId="77777777" w:rsidR="00E721DB" w:rsidRPr="00253ED1" w:rsidRDefault="00E721DB" w:rsidP="00B05B14">
      <w:pPr>
        <w:ind w:left="1440" w:hanging="1440"/>
        <w:rPr>
          <w:sz w:val="20"/>
          <w:szCs w:val="20"/>
        </w:rPr>
      </w:pPr>
    </w:p>
    <w:p w14:paraId="156AB7BE" w14:textId="77777777" w:rsidR="006C09A5" w:rsidRPr="00253ED1" w:rsidRDefault="006C09A5" w:rsidP="00B05B14">
      <w:pPr>
        <w:ind w:left="1440" w:hanging="1440"/>
        <w:rPr>
          <w:sz w:val="20"/>
          <w:szCs w:val="20"/>
        </w:rPr>
      </w:pPr>
      <w:r w:rsidRPr="00253ED1">
        <w:rPr>
          <w:sz w:val="20"/>
          <w:szCs w:val="20"/>
        </w:rPr>
        <w:t>2010</w:t>
      </w:r>
      <w:r w:rsidRPr="00253ED1">
        <w:rPr>
          <w:sz w:val="20"/>
          <w:szCs w:val="20"/>
        </w:rPr>
        <w:tab/>
      </w:r>
      <w:r w:rsidRPr="00253ED1">
        <w:rPr>
          <w:b/>
          <w:sz w:val="20"/>
          <w:szCs w:val="20"/>
        </w:rPr>
        <w:t>Member,</w:t>
      </w:r>
      <w:r w:rsidR="00DD2F6B" w:rsidRPr="00253ED1">
        <w:rPr>
          <w:sz w:val="20"/>
          <w:szCs w:val="20"/>
        </w:rPr>
        <w:t xml:space="preserve"> </w:t>
      </w:r>
      <w:r w:rsidRPr="00253ED1">
        <w:rPr>
          <w:sz w:val="20"/>
          <w:szCs w:val="20"/>
        </w:rPr>
        <w:t>National Childhood Injury Action Plan Committee, National Center for Injury Prevention and Control</w:t>
      </w:r>
      <w:r w:rsidRPr="00253ED1">
        <w:rPr>
          <w:sz w:val="20"/>
          <w:szCs w:val="20"/>
        </w:rPr>
        <w:br/>
      </w:r>
    </w:p>
    <w:p w14:paraId="3A17BA28" w14:textId="77777777" w:rsidR="00B05B14" w:rsidRPr="00253ED1" w:rsidRDefault="00B05B14" w:rsidP="00B05B14">
      <w:pPr>
        <w:ind w:left="1440" w:hanging="1440"/>
        <w:rPr>
          <w:sz w:val="20"/>
          <w:szCs w:val="20"/>
        </w:rPr>
      </w:pPr>
      <w:r w:rsidRPr="00253ED1">
        <w:rPr>
          <w:sz w:val="20"/>
          <w:szCs w:val="20"/>
        </w:rPr>
        <w:t>2010-</w:t>
      </w:r>
      <w:r w:rsidR="00B021CC" w:rsidRPr="00253ED1">
        <w:rPr>
          <w:sz w:val="20"/>
          <w:szCs w:val="20"/>
        </w:rPr>
        <w:t>2011</w:t>
      </w:r>
      <w:r w:rsidRPr="00253ED1">
        <w:rPr>
          <w:sz w:val="20"/>
          <w:szCs w:val="20"/>
        </w:rPr>
        <w:tab/>
      </w:r>
      <w:r w:rsidRPr="00253ED1">
        <w:rPr>
          <w:b/>
          <w:sz w:val="20"/>
          <w:szCs w:val="20"/>
        </w:rPr>
        <w:t>Advisor,</w:t>
      </w:r>
      <w:r w:rsidRPr="00253ED1">
        <w:rPr>
          <w:sz w:val="20"/>
          <w:szCs w:val="20"/>
        </w:rPr>
        <w:t xml:space="preserve"> Healthcare Violence Prevention On-Line Best Practices Course Project, National Center for Occupational Safety and Health (Dr. Daniel Hartley, PI)</w:t>
      </w:r>
    </w:p>
    <w:p w14:paraId="3B4D6AF8" w14:textId="77777777" w:rsidR="00B05B14" w:rsidRPr="00253ED1" w:rsidRDefault="00B05B14" w:rsidP="00B05B14">
      <w:pPr>
        <w:ind w:left="1440" w:hanging="1440"/>
        <w:rPr>
          <w:sz w:val="20"/>
          <w:szCs w:val="20"/>
        </w:rPr>
      </w:pPr>
    </w:p>
    <w:p w14:paraId="240D8F27" w14:textId="77777777" w:rsidR="00B05B14" w:rsidRPr="00253ED1" w:rsidRDefault="00B05B14" w:rsidP="00B05B14">
      <w:pPr>
        <w:ind w:left="1440" w:hanging="1440"/>
        <w:rPr>
          <w:sz w:val="20"/>
          <w:szCs w:val="20"/>
        </w:rPr>
      </w:pPr>
      <w:r w:rsidRPr="00253ED1">
        <w:rPr>
          <w:sz w:val="20"/>
          <w:szCs w:val="20"/>
        </w:rPr>
        <w:t>2009-</w:t>
      </w:r>
      <w:r w:rsidR="00DD2F6B" w:rsidRPr="00253ED1">
        <w:rPr>
          <w:sz w:val="20"/>
          <w:szCs w:val="20"/>
        </w:rPr>
        <w:t>2010</w:t>
      </w:r>
      <w:r w:rsidRPr="00253ED1">
        <w:rPr>
          <w:sz w:val="20"/>
          <w:szCs w:val="20"/>
        </w:rPr>
        <w:tab/>
      </w:r>
      <w:r w:rsidRPr="00253ED1">
        <w:rPr>
          <w:b/>
          <w:sz w:val="20"/>
          <w:szCs w:val="20"/>
        </w:rPr>
        <w:t>ICRC Directors’ Liaison on Policy Development</w:t>
      </w:r>
      <w:r w:rsidRPr="00253ED1">
        <w:rPr>
          <w:sz w:val="20"/>
          <w:szCs w:val="20"/>
        </w:rPr>
        <w:t xml:space="preserve"> (to the National Center for Injury Prevention and Control, CDC)</w:t>
      </w:r>
    </w:p>
    <w:p w14:paraId="37398397" w14:textId="77777777" w:rsidR="00B05B14" w:rsidRPr="00253ED1" w:rsidRDefault="00B05B14" w:rsidP="00B05B14">
      <w:pPr>
        <w:ind w:left="1440" w:hanging="1440"/>
        <w:rPr>
          <w:sz w:val="20"/>
          <w:szCs w:val="20"/>
        </w:rPr>
      </w:pPr>
    </w:p>
    <w:p w14:paraId="347A0914" w14:textId="77777777" w:rsidR="00644617" w:rsidRPr="00253ED1" w:rsidRDefault="00644617" w:rsidP="00B05B14">
      <w:pPr>
        <w:ind w:left="1440" w:hanging="1440"/>
        <w:rPr>
          <w:sz w:val="20"/>
          <w:szCs w:val="20"/>
        </w:rPr>
      </w:pPr>
      <w:r w:rsidRPr="00253ED1">
        <w:rPr>
          <w:sz w:val="20"/>
          <w:szCs w:val="20"/>
        </w:rPr>
        <w:t>2003-2006 and</w:t>
      </w:r>
    </w:p>
    <w:p w14:paraId="48BB1A35" w14:textId="39D1D850" w:rsidR="00B05B14" w:rsidRPr="00253ED1" w:rsidRDefault="00B05B14" w:rsidP="00B05B14">
      <w:pPr>
        <w:ind w:left="1440" w:hanging="1440"/>
        <w:rPr>
          <w:sz w:val="20"/>
          <w:szCs w:val="20"/>
        </w:rPr>
      </w:pPr>
      <w:r w:rsidRPr="00253ED1">
        <w:rPr>
          <w:sz w:val="20"/>
          <w:szCs w:val="20"/>
        </w:rPr>
        <w:t>2009-</w:t>
      </w:r>
      <w:r w:rsidR="00584287" w:rsidRPr="00253ED1">
        <w:rPr>
          <w:sz w:val="20"/>
          <w:szCs w:val="20"/>
        </w:rPr>
        <w:t>2013</w:t>
      </w:r>
      <w:r w:rsidRPr="00253ED1">
        <w:rPr>
          <w:sz w:val="20"/>
          <w:szCs w:val="20"/>
        </w:rPr>
        <w:tab/>
      </w:r>
      <w:r w:rsidRPr="00253ED1">
        <w:rPr>
          <w:b/>
          <w:sz w:val="20"/>
          <w:szCs w:val="20"/>
        </w:rPr>
        <w:t>Member</w:t>
      </w:r>
      <w:r w:rsidR="00644617" w:rsidRPr="00253ED1">
        <w:rPr>
          <w:b/>
          <w:sz w:val="20"/>
          <w:szCs w:val="20"/>
        </w:rPr>
        <w:t>,</w:t>
      </w:r>
      <w:r w:rsidR="00526C41" w:rsidRPr="00253ED1">
        <w:rPr>
          <w:b/>
          <w:sz w:val="20"/>
          <w:szCs w:val="20"/>
        </w:rPr>
        <w:t xml:space="preserve"> </w:t>
      </w:r>
      <w:r w:rsidRPr="00253ED1">
        <w:rPr>
          <w:sz w:val="20"/>
          <w:szCs w:val="20"/>
        </w:rPr>
        <w:t>Board of Directors, Society for the Advancement of Violence and Injury Research</w:t>
      </w:r>
    </w:p>
    <w:p w14:paraId="4CE94A34" w14:textId="77777777" w:rsidR="00B05B14" w:rsidRPr="00253ED1" w:rsidRDefault="00B05B14" w:rsidP="00B05B14">
      <w:pPr>
        <w:rPr>
          <w:sz w:val="20"/>
          <w:szCs w:val="20"/>
        </w:rPr>
      </w:pPr>
    </w:p>
    <w:p w14:paraId="2CD09CC3" w14:textId="1CE908F4" w:rsidR="00B05B14" w:rsidRPr="00253ED1" w:rsidRDefault="00B05B14" w:rsidP="00B05B14">
      <w:pPr>
        <w:ind w:left="1440" w:hanging="1440"/>
        <w:rPr>
          <w:sz w:val="20"/>
          <w:szCs w:val="20"/>
        </w:rPr>
      </w:pPr>
      <w:r w:rsidRPr="00253ED1">
        <w:rPr>
          <w:sz w:val="20"/>
          <w:szCs w:val="20"/>
        </w:rPr>
        <w:t>2009-</w:t>
      </w:r>
      <w:r w:rsidR="00584287" w:rsidRPr="00253ED1">
        <w:rPr>
          <w:sz w:val="20"/>
          <w:szCs w:val="20"/>
        </w:rPr>
        <w:t>2013</w:t>
      </w:r>
      <w:r w:rsidRPr="00253ED1">
        <w:rPr>
          <w:sz w:val="20"/>
          <w:szCs w:val="20"/>
        </w:rPr>
        <w:tab/>
      </w:r>
      <w:r w:rsidRPr="00253ED1">
        <w:rPr>
          <w:b/>
          <w:sz w:val="20"/>
          <w:szCs w:val="20"/>
        </w:rPr>
        <w:t>Chair</w:t>
      </w:r>
      <w:r w:rsidRPr="00253ED1">
        <w:rPr>
          <w:sz w:val="20"/>
          <w:szCs w:val="20"/>
        </w:rPr>
        <w:t xml:space="preserve"> (elected by membership), Council of Centers, Society for the Advancement of Violence and Injury Research</w:t>
      </w:r>
    </w:p>
    <w:p w14:paraId="5A1A9F95" w14:textId="77777777" w:rsidR="00B05B14" w:rsidRPr="00253ED1" w:rsidRDefault="00B05B14">
      <w:pPr>
        <w:ind w:left="1440" w:hanging="1440"/>
        <w:rPr>
          <w:sz w:val="20"/>
          <w:szCs w:val="20"/>
        </w:rPr>
      </w:pPr>
    </w:p>
    <w:p w14:paraId="4A69008D" w14:textId="77777777" w:rsidR="00B05B14" w:rsidRPr="00253ED1" w:rsidRDefault="00B05B14">
      <w:pPr>
        <w:ind w:left="1440" w:hanging="1440"/>
        <w:rPr>
          <w:sz w:val="20"/>
          <w:szCs w:val="20"/>
        </w:rPr>
      </w:pPr>
      <w:r w:rsidRPr="00253ED1">
        <w:rPr>
          <w:sz w:val="20"/>
          <w:szCs w:val="20"/>
        </w:rPr>
        <w:t>2008-</w:t>
      </w:r>
      <w:r w:rsidR="00AE0CCE" w:rsidRPr="00253ED1">
        <w:rPr>
          <w:sz w:val="20"/>
          <w:szCs w:val="20"/>
        </w:rPr>
        <w:t>2010</w:t>
      </w:r>
      <w:r w:rsidRPr="00253ED1">
        <w:rPr>
          <w:sz w:val="20"/>
          <w:szCs w:val="20"/>
        </w:rPr>
        <w:tab/>
      </w:r>
      <w:r w:rsidRPr="00253ED1">
        <w:rPr>
          <w:b/>
          <w:sz w:val="20"/>
          <w:szCs w:val="20"/>
        </w:rPr>
        <w:t>Member,</w:t>
      </w:r>
      <w:r w:rsidRPr="00253ED1">
        <w:rPr>
          <w:sz w:val="20"/>
          <w:szCs w:val="20"/>
        </w:rPr>
        <w:t xml:space="preserve"> Injury Center Portfolio Review Committee, National Center for Injury Prevention and Control, CDC</w:t>
      </w:r>
    </w:p>
    <w:p w14:paraId="394710DE" w14:textId="77777777" w:rsidR="00B05B14" w:rsidRPr="00253ED1" w:rsidRDefault="00B05B14">
      <w:pPr>
        <w:ind w:left="1440" w:hanging="1440"/>
        <w:rPr>
          <w:sz w:val="20"/>
          <w:szCs w:val="20"/>
        </w:rPr>
      </w:pPr>
    </w:p>
    <w:p w14:paraId="344214BC" w14:textId="32CDBAA2" w:rsidR="00781A30" w:rsidRPr="00253ED1" w:rsidRDefault="00B05B14" w:rsidP="00304D1F">
      <w:pPr>
        <w:ind w:left="1440" w:hanging="1440"/>
        <w:rPr>
          <w:sz w:val="20"/>
          <w:szCs w:val="20"/>
        </w:rPr>
      </w:pPr>
      <w:r w:rsidRPr="00253ED1">
        <w:rPr>
          <w:sz w:val="20"/>
          <w:szCs w:val="20"/>
        </w:rPr>
        <w:t>2006-</w:t>
      </w:r>
      <w:r w:rsidR="009631C2">
        <w:rPr>
          <w:sz w:val="20"/>
          <w:szCs w:val="20"/>
        </w:rPr>
        <w:t>2018</w:t>
      </w:r>
      <w:r w:rsidRPr="00253ED1">
        <w:rPr>
          <w:sz w:val="20"/>
          <w:szCs w:val="20"/>
        </w:rPr>
        <w:tab/>
      </w:r>
      <w:r w:rsidR="00781A30" w:rsidRPr="00253ED1">
        <w:rPr>
          <w:b/>
          <w:sz w:val="20"/>
          <w:szCs w:val="20"/>
        </w:rPr>
        <w:t>Member</w:t>
      </w:r>
      <w:r w:rsidRPr="00253ED1">
        <w:rPr>
          <w:sz w:val="20"/>
          <w:szCs w:val="20"/>
        </w:rPr>
        <w:t>, Training and Infrastructure Committee, Society for the Advancement of Violence and Injury Research</w:t>
      </w:r>
      <w:r w:rsidR="009631C2">
        <w:rPr>
          <w:sz w:val="20"/>
          <w:szCs w:val="20"/>
        </w:rPr>
        <w:t xml:space="preserve"> </w:t>
      </w:r>
      <w:r w:rsidR="00781A30" w:rsidRPr="00253ED1">
        <w:rPr>
          <w:sz w:val="20"/>
          <w:szCs w:val="20"/>
        </w:rPr>
        <w:t>(2006-12:  Co-chair)</w:t>
      </w:r>
    </w:p>
    <w:p w14:paraId="30E4DA9F" w14:textId="77777777" w:rsidR="00B05B14" w:rsidRPr="00253ED1" w:rsidRDefault="00B05B14">
      <w:pPr>
        <w:ind w:left="1440" w:hanging="1440"/>
        <w:rPr>
          <w:sz w:val="20"/>
          <w:szCs w:val="20"/>
        </w:rPr>
      </w:pPr>
    </w:p>
    <w:p w14:paraId="56A3CDEB" w14:textId="77777777" w:rsidR="00B05B14" w:rsidRPr="00253ED1" w:rsidRDefault="00B05B14">
      <w:pPr>
        <w:ind w:left="1440" w:hanging="1440"/>
        <w:rPr>
          <w:sz w:val="20"/>
          <w:szCs w:val="20"/>
        </w:rPr>
      </w:pPr>
      <w:r w:rsidRPr="00253ED1">
        <w:rPr>
          <w:sz w:val="20"/>
          <w:szCs w:val="20"/>
        </w:rPr>
        <w:t>2006</w:t>
      </w:r>
      <w:r w:rsidRPr="00253ED1">
        <w:rPr>
          <w:b/>
          <w:bCs/>
          <w:sz w:val="20"/>
          <w:szCs w:val="20"/>
        </w:rPr>
        <w:tab/>
        <w:t xml:space="preserve">Member.  </w:t>
      </w:r>
      <w:r w:rsidRPr="00253ED1">
        <w:rPr>
          <w:sz w:val="20"/>
          <w:szCs w:val="20"/>
        </w:rPr>
        <w:t>Committee on Contributions from the Behavioral and Social Sciences in Reducing &amp; Preventing Teen Motor Crashes.  The Institute of Medicine, National Academies of Science</w:t>
      </w:r>
    </w:p>
    <w:p w14:paraId="651F8723" w14:textId="77777777" w:rsidR="00B05B14" w:rsidRPr="00253ED1" w:rsidRDefault="00B05B14">
      <w:pPr>
        <w:rPr>
          <w:sz w:val="20"/>
          <w:szCs w:val="20"/>
        </w:rPr>
      </w:pPr>
    </w:p>
    <w:p w14:paraId="05903098" w14:textId="77777777" w:rsidR="00B05B14" w:rsidRPr="00253ED1" w:rsidRDefault="00B05B14">
      <w:pPr>
        <w:ind w:left="1440" w:hanging="1440"/>
        <w:rPr>
          <w:sz w:val="20"/>
          <w:szCs w:val="20"/>
        </w:rPr>
      </w:pPr>
      <w:r w:rsidRPr="00253ED1">
        <w:rPr>
          <w:sz w:val="20"/>
          <w:szCs w:val="20"/>
        </w:rPr>
        <w:t>2003-2005</w:t>
      </w:r>
      <w:r w:rsidRPr="00253ED1">
        <w:rPr>
          <w:sz w:val="20"/>
          <w:szCs w:val="20"/>
        </w:rPr>
        <w:tab/>
      </w:r>
      <w:r w:rsidRPr="00253ED1">
        <w:rPr>
          <w:b/>
          <w:bCs/>
          <w:sz w:val="20"/>
          <w:szCs w:val="20"/>
        </w:rPr>
        <w:t xml:space="preserve">Member.  </w:t>
      </w:r>
      <w:r w:rsidRPr="00253ED1">
        <w:rPr>
          <w:bCs/>
          <w:sz w:val="20"/>
          <w:szCs w:val="20"/>
        </w:rPr>
        <w:t>Advisory Committee on Injury Prevention and Control, CDC,</w:t>
      </w:r>
      <w:r w:rsidRPr="00253ED1">
        <w:rPr>
          <w:b/>
          <w:bCs/>
          <w:sz w:val="20"/>
          <w:szCs w:val="20"/>
        </w:rPr>
        <w:t xml:space="preserve"> </w:t>
      </w:r>
      <w:r w:rsidRPr="00253ED1">
        <w:rPr>
          <w:sz w:val="20"/>
          <w:szCs w:val="20"/>
        </w:rPr>
        <w:t>Working Group on Injury and Violence Prevention and Control Infrastructure Enhancement</w:t>
      </w:r>
    </w:p>
    <w:p w14:paraId="07A4F9C2" w14:textId="77777777" w:rsidR="00B05B14" w:rsidRPr="00253ED1" w:rsidRDefault="00B05B14">
      <w:pPr>
        <w:ind w:left="1440" w:hanging="1440"/>
        <w:rPr>
          <w:sz w:val="20"/>
          <w:szCs w:val="20"/>
        </w:rPr>
      </w:pPr>
    </w:p>
    <w:p w14:paraId="5F0E4657" w14:textId="77777777" w:rsidR="00B05B14" w:rsidRPr="00253ED1" w:rsidRDefault="00B05B14">
      <w:pPr>
        <w:ind w:left="1440" w:hanging="1440"/>
        <w:rPr>
          <w:sz w:val="20"/>
          <w:szCs w:val="20"/>
        </w:rPr>
      </w:pPr>
      <w:r w:rsidRPr="00253ED1">
        <w:rPr>
          <w:sz w:val="20"/>
          <w:szCs w:val="20"/>
        </w:rPr>
        <w:t>2002</w:t>
      </w:r>
      <w:r w:rsidRPr="00253ED1">
        <w:rPr>
          <w:sz w:val="20"/>
          <w:szCs w:val="20"/>
        </w:rPr>
        <w:tab/>
      </w:r>
      <w:r w:rsidRPr="00253ED1">
        <w:rPr>
          <w:b/>
          <w:bCs/>
          <w:sz w:val="20"/>
          <w:szCs w:val="20"/>
        </w:rPr>
        <w:t>Consultant</w:t>
      </w:r>
      <w:r w:rsidRPr="00253ED1">
        <w:rPr>
          <w:sz w:val="20"/>
          <w:szCs w:val="20"/>
        </w:rPr>
        <w:t>.  Cost of Injury Study.  RTI –NCIPC Cooperative Agreement</w:t>
      </w:r>
    </w:p>
    <w:p w14:paraId="41AD60A8" w14:textId="77777777" w:rsidR="00B05B14" w:rsidRPr="00253ED1" w:rsidRDefault="00B05B14">
      <w:pPr>
        <w:ind w:left="1440" w:hanging="1440"/>
        <w:rPr>
          <w:sz w:val="20"/>
          <w:szCs w:val="20"/>
        </w:rPr>
      </w:pPr>
    </w:p>
    <w:p w14:paraId="3361D9D5" w14:textId="77777777" w:rsidR="00B05B14" w:rsidRPr="00253ED1" w:rsidRDefault="00B05B14">
      <w:pPr>
        <w:ind w:left="1440" w:hanging="1440"/>
        <w:rPr>
          <w:sz w:val="20"/>
          <w:szCs w:val="20"/>
        </w:rPr>
      </w:pPr>
      <w:r w:rsidRPr="00253ED1">
        <w:rPr>
          <w:sz w:val="20"/>
          <w:szCs w:val="20"/>
        </w:rPr>
        <w:t>2002</w:t>
      </w:r>
      <w:r w:rsidRPr="00253ED1">
        <w:rPr>
          <w:sz w:val="20"/>
          <w:szCs w:val="20"/>
        </w:rPr>
        <w:tab/>
      </w:r>
      <w:r w:rsidRPr="00253ED1">
        <w:rPr>
          <w:b/>
          <w:bCs/>
          <w:sz w:val="20"/>
          <w:szCs w:val="20"/>
        </w:rPr>
        <w:t>Consultant</w:t>
      </w:r>
      <w:r w:rsidRPr="00253ED1">
        <w:rPr>
          <w:sz w:val="20"/>
          <w:szCs w:val="20"/>
        </w:rPr>
        <w:t>.</w:t>
      </w:r>
      <w:r w:rsidRPr="00253ED1">
        <w:rPr>
          <w:b/>
          <w:bCs/>
          <w:sz w:val="20"/>
          <w:szCs w:val="20"/>
        </w:rPr>
        <w:t xml:space="preserve"> </w:t>
      </w:r>
      <w:r w:rsidRPr="00253ED1">
        <w:rPr>
          <w:sz w:val="20"/>
          <w:szCs w:val="20"/>
        </w:rPr>
        <w:t xml:space="preserve"> Medical student education in injury control. Association of American Medical Colleges</w:t>
      </w:r>
    </w:p>
    <w:p w14:paraId="4BEEA130" w14:textId="77777777" w:rsidR="00B05B14" w:rsidRPr="00253ED1" w:rsidRDefault="00B05B14">
      <w:pPr>
        <w:ind w:left="1440" w:hanging="1440"/>
        <w:rPr>
          <w:sz w:val="20"/>
          <w:szCs w:val="20"/>
        </w:rPr>
      </w:pPr>
    </w:p>
    <w:p w14:paraId="1CAA7BFE" w14:textId="77777777" w:rsidR="00B05B14" w:rsidRPr="00253ED1" w:rsidRDefault="00B05B14">
      <w:pPr>
        <w:ind w:left="1440" w:hanging="1440"/>
        <w:rPr>
          <w:sz w:val="20"/>
          <w:szCs w:val="20"/>
        </w:rPr>
      </w:pPr>
      <w:r w:rsidRPr="00253ED1">
        <w:rPr>
          <w:sz w:val="20"/>
          <w:szCs w:val="20"/>
        </w:rPr>
        <w:t>2002</w:t>
      </w:r>
      <w:r w:rsidRPr="00253ED1">
        <w:rPr>
          <w:sz w:val="20"/>
          <w:szCs w:val="20"/>
        </w:rPr>
        <w:tab/>
      </w:r>
      <w:r w:rsidRPr="00253ED1">
        <w:rPr>
          <w:b/>
          <w:bCs/>
          <w:sz w:val="20"/>
          <w:szCs w:val="20"/>
        </w:rPr>
        <w:t>Search Committee Member</w:t>
      </w:r>
      <w:r w:rsidRPr="00253ED1">
        <w:rPr>
          <w:sz w:val="20"/>
          <w:szCs w:val="20"/>
        </w:rPr>
        <w:t xml:space="preserve">.  Director, Division </w:t>
      </w:r>
      <w:proofErr w:type="gramStart"/>
      <w:r w:rsidRPr="00253ED1">
        <w:rPr>
          <w:sz w:val="20"/>
          <w:szCs w:val="20"/>
        </w:rPr>
        <w:t>of  Injury</w:t>
      </w:r>
      <w:proofErr w:type="gramEnd"/>
      <w:r w:rsidRPr="00253ED1">
        <w:rPr>
          <w:sz w:val="20"/>
          <w:szCs w:val="20"/>
        </w:rPr>
        <w:t xml:space="preserve"> and Disability Outcomes and Programs, National Center for Injury Prevention and Control</w:t>
      </w:r>
    </w:p>
    <w:p w14:paraId="536372AC" w14:textId="77777777" w:rsidR="00B05B14" w:rsidRPr="00253ED1" w:rsidRDefault="00B05B14">
      <w:pPr>
        <w:ind w:left="1440" w:hanging="1440"/>
        <w:rPr>
          <w:sz w:val="20"/>
          <w:szCs w:val="20"/>
        </w:rPr>
      </w:pPr>
    </w:p>
    <w:p w14:paraId="2933218E" w14:textId="77777777" w:rsidR="00B05B14" w:rsidRPr="00253ED1" w:rsidRDefault="00B05B14">
      <w:pPr>
        <w:ind w:left="1440" w:hanging="1440"/>
        <w:rPr>
          <w:sz w:val="20"/>
          <w:szCs w:val="20"/>
        </w:rPr>
      </w:pPr>
      <w:r w:rsidRPr="00253ED1">
        <w:rPr>
          <w:sz w:val="20"/>
          <w:szCs w:val="20"/>
        </w:rPr>
        <w:t>2002</w:t>
      </w:r>
      <w:r w:rsidRPr="00253ED1">
        <w:rPr>
          <w:sz w:val="20"/>
          <w:szCs w:val="20"/>
        </w:rPr>
        <w:tab/>
      </w:r>
      <w:r w:rsidRPr="00253ED1">
        <w:rPr>
          <w:b/>
          <w:bCs/>
          <w:sz w:val="20"/>
          <w:szCs w:val="20"/>
        </w:rPr>
        <w:t>Invited participant</w:t>
      </w:r>
      <w:r w:rsidRPr="00253ED1">
        <w:rPr>
          <w:sz w:val="20"/>
          <w:szCs w:val="20"/>
        </w:rPr>
        <w:t>.  Safe Travel and Injury Prevention for the US International Traveler. Medical College of Wisconsin</w:t>
      </w:r>
    </w:p>
    <w:p w14:paraId="299AFBBC" w14:textId="77777777" w:rsidR="00B05B14" w:rsidRPr="00253ED1" w:rsidRDefault="00B05B14">
      <w:pPr>
        <w:ind w:left="1440" w:hanging="1440"/>
        <w:rPr>
          <w:sz w:val="20"/>
          <w:szCs w:val="20"/>
        </w:rPr>
      </w:pPr>
    </w:p>
    <w:p w14:paraId="39B82926" w14:textId="77777777" w:rsidR="00B05B14" w:rsidRPr="00253ED1" w:rsidRDefault="00B05B14">
      <w:pPr>
        <w:ind w:left="1440" w:hanging="1440"/>
        <w:rPr>
          <w:sz w:val="20"/>
          <w:szCs w:val="20"/>
        </w:rPr>
      </w:pPr>
      <w:r w:rsidRPr="00253ED1">
        <w:rPr>
          <w:sz w:val="20"/>
          <w:szCs w:val="20"/>
        </w:rPr>
        <w:t>2001</w:t>
      </w:r>
      <w:r w:rsidRPr="00253ED1">
        <w:rPr>
          <w:sz w:val="20"/>
          <w:szCs w:val="20"/>
        </w:rPr>
        <w:tab/>
      </w:r>
      <w:r w:rsidRPr="00253ED1">
        <w:rPr>
          <w:b/>
          <w:bCs/>
          <w:sz w:val="20"/>
          <w:szCs w:val="20"/>
        </w:rPr>
        <w:t>Expert reviewer</w:t>
      </w:r>
      <w:r w:rsidRPr="00253ED1">
        <w:rPr>
          <w:sz w:val="20"/>
          <w:szCs w:val="20"/>
        </w:rPr>
        <w:t>.  Childhood Agricultural Injury Surveillance Plan. National Institute of Occupational Safety and Health</w:t>
      </w:r>
    </w:p>
    <w:p w14:paraId="690F6614" w14:textId="77777777" w:rsidR="00B05B14" w:rsidRPr="00253ED1" w:rsidRDefault="00B05B14">
      <w:pPr>
        <w:ind w:left="1440" w:hanging="1440"/>
        <w:rPr>
          <w:sz w:val="20"/>
          <w:szCs w:val="20"/>
        </w:rPr>
      </w:pPr>
    </w:p>
    <w:p w14:paraId="0ECBEDDA" w14:textId="77777777" w:rsidR="00B05B14" w:rsidRPr="00253ED1" w:rsidRDefault="00B05B14">
      <w:pPr>
        <w:ind w:left="1440" w:hanging="1440"/>
        <w:rPr>
          <w:sz w:val="20"/>
          <w:szCs w:val="20"/>
        </w:rPr>
      </w:pPr>
      <w:r w:rsidRPr="00253ED1">
        <w:rPr>
          <w:sz w:val="20"/>
          <w:szCs w:val="20"/>
        </w:rPr>
        <w:t>2001</w:t>
      </w:r>
      <w:r w:rsidRPr="00253ED1">
        <w:rPr>
          <w:sz w:val="20"/>
          <w:szCs w:val="20"/>
        </w:rPr>
        <w:tab/>
      </w:r>
      <w:r w:rsidRPr="00253ED1">
        <w:rPr>
          <w:b/>
          <w:bCs/>
          <w:sz w:val="20"/>
          <w:szCs w:val="20"/>
        </w:rPr>
        <w:t>Invited participant</w:t>
      </w:r>
      <w:r w:rsidRPr="00253ED1">
        <w:rPr>
          <w:sz w:val="20"/>
          <w:szCs w:val="20"/>
        </w:rPr>
        <w:t>.   Applying Injury Prevention Science to Medical Safety. Medical College of Wisconsin. September 2000</w:t>
      </w:r>
    </w:p>
    <w:p w14:paraId="40707CD7" w14:textId="77777777" w:rsidR="00B05B14" w:rsidRPr="00253ED1" w:rsidRDefault="00B05B14">
      <w:pPr>
        <w:rPr>
          <w:sz w:val="20"/>
          <w:szCs w:val="20"/>
        </w:rPr>
      </w:pPr>
    </w:p>
    <w:p w14:paraId="36722A3C" w14:textId="77777777" w:rsidR="00B05B14" w:rsidRPr="00253ED1" w:rsidRDefault="00B05B14" w:rsidP="00353592">
      <w:pPr>
        <w:numPr>
          <w:ilvl w:val="0"/>
          <w:numId w:val="13"/>
        </w:numPr>
        <w:ind w:hanging="1440"/>
        <w:rPr>
          <w:sz w:val="20"/>
          <w:szCs w:val="20"/>
        </w:rPr>
      </w:pPr>
      <w:r w:rsidRPr="00253ED1">
        <w:rPr>
          <w:b/>
          <w:bCs/>
          <w:sz w:val="20"/>
          <w:szCs w:val="20"/>
        </w:rPr>
        <w:t>Invited participant</w:t>
      </w:r>
      <w:r w:rsidRPr="00253ED1">
        <w:rPr>
          <w:sz w:val="20"/>
          <w:szCs w:val="20"/>
        </w:rPr>
        <w:t>.  Agenda-setting meeting on child labor. University of Illinois School of Social Work, November 2000</w:t>
      </w:r>
      <w:r w:rsidRPr="00253ED1">
        <w:rPr>
          <w:sz w:val="20"/>
          <w:szCs w:val="20"/>
        </w:rPr>
        <w:br/>
      </w:r>
    </w:p>
    <w:p w14:paraId="54CB0960" w14:textId="77777777" w:rsidR="00B05B14" w:rsidRPr="00253ED1" w:rsidRDefault="00B05B14">
      <w:pPr>
        <w:ind w:left="1440" w:hanging="1440"/>
        <w:rPr>
          <w:sz w:val="20"/>
          <w:szCs w:val="20"/>
        </w:rPr>
      </w:pPr>
      <w:r w:rsidRPr="00253ED1">
        <w:rPr>
          <w:sz w:val="20"/>
          <w:szCs w:val="20"/>
        </w:rPr>
        <w:lastRenderedPageBreak/>
        <w:t>2001</w:t>
      </w:r>
      <w:r w:rsidRPr="00253ED1">
        <w:rPr>
          <w:sz w:val="20"/>
          <w:szCs w:val="20"/>
        </w:rPr>
        <w:tab/>
      </w:r>
      <w:r w:rsidRPr="00253ED1">
        <w:rPr>
          <w:b/>
          <w:bCs/>
          <w:sz w:val="20"/>
          <w:szCs w:val="20"/>
        </w:rPr>
        <w:t>Invited content expert</w:t>
      </w:r>
      <w:r w:rsidRPr="00253ED1">
        <w:rPr>
          <w:sz w:val="20"/>
          <w:szCs w:val="20"/>
        </w:rPr>
        <w:t>.  2001 Summit on Childhood Agricultural Injury Prevention. National Children’s Center for Rural and Agricultural Health and Safety, April 2001</w:t>
      </w:r>
      <w:r w:rsidRPr="00253ED1">
        <w:rPr>
          <w:sz w:val="20"/>
          <w:szCs w:val="20"/>
        </w:rPr>
        <w:br/>
      </w:r>
    </w:p>
    <w:p w14:paraId="0C338FF4" w14:textId="77777777" w:rsidR="00B05B14" w:rsidRPr="00253ED1" w:rsidRDefault="00B05B14">
      <w:pPr>
        <w:ind w:left="1440" w:hanging="1440"/>
        <w:rPr>
          <w:sz w:val="20"/>
          <w:szCs w:val="20"/>
        </w:rPr>
      </w:pPr>
      <w:r w:rsidRPr="00253ED1">
        <w:rPr>
          <w:sz w:val="20"/>
          <w:szCs w:val="20"/>
        </w:rPr>
        <w:t>2001</w:t>
      </w:r>
      <w:r w:rsidRPr="00253ED1">
        <w:rPr>
          <w:sz w:val="20"/>
          <w:szCs w:val="20"/>
        </w:rPr>
        <w:tab/>
      </w:r>
      <w:r w:rsidRPr="00253ED1">
        <w:rPr>
          <w:b/>
          <w:iCs/>
          <w:sz w:val="20"/>
          <w:szCs w:val="20"/>
        </w:rPr>
        <w:t>External Reviewer</w:t>
      </w:r>
      <w:r w:rsidRPr="00253ED1">
        <w:rPr>
          <w:bCs/>
          <w:iCs/>
          <w:sz w:val="20"/>
          <w:szCs w:val="20"/>
        </w:rPr>
        <w:t>.</w:t>
      </w:r>
      <w:r w:rsidRPr="00253ED1">
        <w:rPr>
          <w:b/>
          <w:i/>
          <w:sz w:val="20"/>
          <w:szCs w:val="20"/>
        </w:rPr>
        <w:t xml:space="preserve">  </w:t>
      </w:r>
      <w:r w:rsidRPr="00253ED1">
        <w:rPr>
          <w:sz w:val="20"/>
          <w:szCs w:val="20"/>
        </w:rPr>
        <w:t>National Institute of Occupational Safety and Health for a review of the Division of Safety Research</w:t>
      </w:r>
    </w:p>
    <w:p w14:paraId="31264295" w14:textId="77777777" w:rsidR="00B05B14" w:rsidRPr="00253ED1" w:rsidRDefault="00B05B14">
      <w:pPr>
        <w:ind w:left="1440" w:hanging="1440"/>
        <w:rPr>
          <w:sz w:val="20"/>
          <w:szCs w:val="20"/>
        </w:rPr>
      </w:pPr>
    </w:p>
    <w:p w14:paraId="23D517C9" w14:textId="77777777" w:rsidR="00B05B14" w:rsidRPr="00253ED1" w:rsidRDefault="00B05B14">
      <w:pPr>
        <w:ind w:left="1440" w:hanging="1440"/>
        <w:rPr>
          <w:sz w:val="20"/>
          <w:szCs w:val="20"/>
        </w:rPr>
      </w:pPr>
      <w:r w:rsidRPr="00253ED1">
        <w:rPr>
          <w:sz w:val="20"/>
          <w:szCs w:val="20"/>
        </w:rPr>
        <w:t>2001-present</w:t>
      </w:r>
      <w:r w:rsidRPr="00253ED1">
        <w:rPr>
          <w:sz w:val="20"/>
          <w:szCs w:val="20"/>
        </w:rPr>
        <w:tab/>
      </w:r>
      <w:r w:rsidRPr="00253ED1">
        <w:rPr>
          <w:b/>
          <w:bCs/>
          <w:sz w:val="20"/>
          <w:szCs w:val="20"/>
        </w:rPr>
        <w:t>Member</w:t>
      </w:r>
      <w:r w:rsidRPr="00253ED1">
        <w:rPr>
          <w:sz w:val="20"/>
          <w:szCs w:val="20"/>
        </w:rPr>
        <w:t>.  Editorial Board, Ame</w:t>
      </w:r>
      <w:r w:rsidRPr="00253ED1">
        <w:rPr>
          <w:i/>
          <w:iCs/>
          <w:sz w:val="20"/>
          <w:szCs w:val="20"/>
        </w:rPr>
        <w:t>rican Journal of Preventive Medicine</w:t>
      </w:r>
    </w:p>
    <w:p w14:paraId="40FE42B3" w14:textId="77777777" w:rsidR="00B05B14" w:rsidRPr="00253ED1" w:rsidRDefault="00B05B14">
      <w:pPr>
        <w:ind w:left="1440" w:hanging="1440"/>
        <w:rPr>
          <w:sz w:val="20"/>
          <w:szCs w:val="20"/>
        </w:rPr>
      </w:pPr>
    </w:p>
    <w:p w14:paraId="7551AE35" w14:textId="390F8349" w:rsidR="00B05B14" w:rsidRPr="00253ED1" w:rsidRDefault="00B05B14">
      <w:pPr>
        <w:ind w:left="1440" w:hanging="1440"/>
        <w:rPr>
          <w:sz w:val="20"/>
          <w:szCs w:val="20"/>
        </w:rPr>
      </w:pPr>
      <w:r w:rsidRPr="00253ED1">
        <w:rPr>
          <w:sz w:val="20"/>
          <w:szCs w:val="20"/>
        </w:rPr>
        <w:t>2000-</w:t>
      </w:r>
      <w:r w:rsidR="00940D5B" w:rsidRPr="00253ED1">
        <w:rPr>
          <w:sz w:val="20"/>
          <w:szCs w:val="20"/>
        </w:rPr>
        <w:t>2009</w:t>
      </w:r>
      <w:r w:rsidRPr="00253ED1">
        <w:rPr>
          <w:sz w:val="20"/>
          <w:szCs w:val="20"/>
        </w:rPr>
        <w:tab/>
      </w:r>
      <w:r w:rsidRPr="00253ED1">
        <w:rPr>
          <w:b/>
          <w:sz w:val="20"/>
          <w:szCs w:val="20"/>
        </w:rPr>
        <w:t>Founder and</w:t>
      </w:r>
      <w:r w:rsidRPr="00253ED1">
        <w:rPr>
          <w:sz w:val="20"/>
          <w:szCs w:val="20"/>
        </w:rPr>
        <w:t xml:space="preserve"> </w:t>
      </w:r>
      <w:r w:rsidRPr="00253ED1">
        <w:rPr>
          <w:b/>
          <w:sz w:val="20"/>
          <w:szCs w:val="20"/>
        </w:rPr>
        <w:t>Co-</w:t>
      </w:r>
      <w:r w:rsidRPr="00253ED1">
        <w:rPr>
          <w:b/>
          <w:bCs/>
          <w:sz w:val="20"/>
          <w:szCs w:val="20"/>
        </w:rPr>
        <w:t>Chair</w:t>
      </w:r>
      <w:r w:rsidRPr="00253ED1">
        <w:rPr>
          <w:sz w:val="20"/>
          <w:szCs w:val="20"/>
        </w:rPr>
        <w:t>.  Joint Committee on Infrastructure Development, National Association of Injury Control Research Centers and the State and Territorial Injury Prevention Directors’ Association</w:t>
      </w:r>
      <w:r w:rsidRPr="00253ED1">
        <w:rPr>
          <w:sz w:val="20"/>
          <w:szCs w:val="20"/>
        </w:rPr>
        <w:br/>
      </w:r>
    </w:p>
    <w:p w14:paraId="599517A5" w14:textId="77777777" w:rsidR="00B05B14" w:rsidRPr="00253ED1" w:rsidRDefault="00B05B14">
      <w:pPr>
        <w:ind w:left="1440" w:hanging="1440"/>
        <w:rPr>
          <w:sz w:val="20"/>
          <w:szCs w:val="20"/>
        </w:rPr>
      </w:pPr>
      <w:r w:rsidRPr="00253ED1">
        <w:rPr>
          <w:sz w:val="20"/>
          <w:szCs w:val="20"/>
        </w:rPr>
        <w:t>2000</w:t>
      </w:r>
      <w:r w:rsidRPr="00253ED1">
        <w:rPr>
          <w:sz w:val="20"/>
          <w:szCs w:val="20"/>
        </w:rPr>
        <w:tab/>
      </w:r>
      <w:r w:rsidRPr="00253ED1">
        <w:rPr>
          <w:b/>
          <w:sz w:val="20"/>
          <w:szCs w:val="20"/>
        </w:rPr>
        <w:t>Member</w:t>
      </w:r>
      <w:r w:rsidRPr="00253ED1">
        <w:rPr>
          <w:bCs/>
          <w:sz w:val="20"/>
          <w:szCs w:val="20"/>
        </w:rPr>
        <w:t xml:space="preserve">.  </w:t>
      </w:r>
      <w:r w:rsidRPr="00253ED1">
        <w:rPr>
          <w:sz w:val="20"/>
          <w:szCs w:val="20"/>
        </w:rPr>
        <w:t>Science and Program Review Work Group Subcommittee of the National Center for Injury Prevention and Control (secondary review panel)</w:t>
      </w:r>
    </w:p>
    <w:p w14:paraId="47B90077" w14:textId="77777777" w:rsidR="00B05B14" w:rsidRPr="00253ED1" w:rsidRDefault="00B05B14">
      <w:pPr>
        <w:ind w:left="1440" w:hanging="1440"/>
        <w:rPr>
          <w:sz w:val="20"/>
          <w:szCs w:val="20"/>
        </w:rPr>
      </w:pPr>
    </w:p>
    <w:p w14:paraId="1F53A1CF" w14:textId="77777777" w:rsidR="00B05B14" w:rsidRPr="00253ED1" w:rsidRDefault="00B05B14">
      <w:pPr>
        <w:ind w:left="1440" w:hanging="1440"/>
        <w:rPr>
          <w:sz w:val="20"/>
          <w:szCs w:val="20"/>
        </w:rPr>
      </w:pPr>
      <w:r w:rsidRPr="00253ED1">
        <w:rPr>
          <w:sz w:val="20"/>
          <w:szCs w:val="20"/>
        </w:rPr>
        <w:t>1999</w:t>
      </w:r>
      <w:r w:rsidRPr="00253ED1">
        <w:rPr>
          <w:sz w:val="20"/>
          <w:szCs w:val="20"/>
        </w:rPr>
        <w:tab/>
      </w:r>
      <w:r w:rsidRPr="00253ED1">
        <w:rPr>
          <w:b/>
          <w:sz w:val="20"/>
          <w:szCs w:val="20"/>
        </w:rPr>
        <w:t>Consultant</w:t>
      </w:r>
      <w:r w:rsidRPr="00253ED1">
        <w:rPr>
          <w:sz w:val="20"/>
          <w:szCs w:val="20"/>
        </w:rPr>
        <w:t>.  The Future of Children, Unintentional Injuries in Childhood, The David and Lucile Packard Foundation</w:t>
      </w:r>
    </w:p>
    <w:p w14:paraId="66734E19" w14:textId="77777777" w:rsidR="00B05B14" w:rsidRPr="00253ED1" w:rsidRDefault="00B05B14">
      <w:pPr>
        <w:rPr>
          <w:sz w:val="20"/>
          <w:szCs w:val="20"/>
        </w:rPr>
      </w:pPr>
    </w:p>
    <w:p w14:paraId="7088155B" w14:textId="77777777" w:rsidR="00B05B14" w:rsidRPr="00253ED1" w:rsidRDefault="00B05B14">
      <w:pPr>
        <w:rPr>
          <w:sz w:val="20"/>
          <w:szCs w:val="20"/>
        </w:rPr>
      </w:pPr>
      <w:r w:rsidRPr="00253ED1">
        <w:rPr>
          <w:sz w:val="20"/>
          <w:szCs w:val="20"/>
        </w:rPr>
        <w:t>1998-2002</w:t>
      </w:r>
      <w:r w:rsidRPr="00253ED1">
        <w:rPr>
          <w:sz w:val="20"/>
          <w:szCs w:val="20"/>
        </w:rPr>
        <w:tab/>
      </w:r>
      <w:r w:rsidRPr="00253ED1">
        <w:rPr>
          <w:b/>
          <w:sz w:val="20"/>
          <w:szCs w:val="20"/>
        </w:rPr>
        <w:t>Member</w:t>
      </w:r>
      <w:r w:rsidRPr="00253ED1">
        <w:rPr>
          <w:sz w:val="20"/>
          <w:szCs w:val="20"/>
        </w:rPr>
        <w:t>.  Armed Forces Epidemiologic Board, Department of Defense</w:t>
      </w:r>
    </w:p>
    <w:p w14:paraId="2FA84310" w14:textId="77777777" w:rsidR="00B05B14" w:rsidRPr="00253ED1" w:rsidRDefault="00B05B14">
      <w:pPr>
        <w:rPr>
          <w:sz w:val="20"/>
          <w:szCs w:val="20"/>
        </w:rPr>
      </w:pPr>
    </w:p>
    <w:p w14:paraId="65219227" w14:textId="77777777" w:rsidR="00B05B14" w:rsidRPr="00253ED1" w:rsidRDefault="00B05B14">
      <w:pPr>
        <w:ind w:left="1440" w:hanging="1440"/>
        <w:rPr>
          <w:sz w:val="20"/>
          <w:szCs w:val="20"/>
        </w:rPr>
      </w:pPr>
      <w:r w:rsidRPr="00253ED1">
        <w:rPr>
          <w:sz w:val="20"/>
          <w:szCs w:val="20"/>
        </w:rPr>
        <w:t>1998-2000</w:t>
      </w:r>
      <w:r w:rsidRPr="00253ED1">
        <w:rPr>
          <w:sz w:val="20"/>
          <w:szCs w:val="20"/>
        </w:rPr>
        <w:tab/>
      </w:r>
      <w:r w:rsidRPr="00253ED1">
        <w:rPr>
          <w:b/>
          <w:sz w:val="20"/>
          <w:szCs w:val="20"/>
        </w:rPr>
        <w:t>Member</w:t>
      </w:r>
      <w:r w:rsidRPr="00253ED1">
        <w:rPr>
          <w:sz w:val="20"/>
          <w:szCs w:val="20"/>
        </w:rPr>
        <w:t>.  Expert Panel for the Development of Guidelines for School Programs to Prevent Violence and Injury, Centers for Disease Control and Prevention</w:t>
      </w:r>
    </w:p>
    <w:p w14:paraId="53F0DE19" w14:textId="77777777" w:rsidR="00B05B14" w:rsidRPr="00253ED1" w:rsidRDefault="00B05B14">
      <w:pPr>
        <w:rPr>
          <w:sz w:val="20"/>
          <w:szCs w:val="20"/>
        </w:rPr>
      </w:pPr>
    </w:p>
    <w:p w14:paraId="5A854F8E" w14:textId="77777777" w:rsidR="00B05B14" w:rsidRPr="00253ED1" w:rsidRDefault="00B05B14">
      <w:pPr>
        <w:ind w:left="1440" w:hanging="1440"/>
        <w:rPr>
          <w:sz w:val="20"/>
          <w:szCs w:val="20"/>
        </w:rPr>
      </w:pPr>
      <w:r w:rsidRPr="00253ED1">
        <w:rPr>
          <w:sz w:val="20"/>
          <w:szCs w:val="20"/>
        </w:rPr>
        <w:t>1997-2005</w:t>
      </w:r>
      <w:r w:rsidRPr="00253ED1">
        <w:rPr>
          <w:sz w:val="20"/>
          <w:szCs w:val="20"/>
        </w:rPr>
        <w:tab/>
      </w:r>
      <w:r w:rsidRPr="00253ED1">
        <w:rPr>
          <w:b/>
          <w:sz w:val="20"/>
          <w:szCs w:val="20"/>
        </w:rPr>
        <w:t>Member</w:t>
      </w:r>
      <w:r w:rsidRPr="00253ED1">
        <w:rPr>
          <w:sz w:val="20"/>
          <w:szCs w:val="20"/>
        </w:rPr>
        <w:t>.</w:t>
      </w:r>
      <w:r w:rsidRPr="00253ED1">
        <w:rPr>
          <w:b/>
          <w:sz w:val="20"/>
          <w:szCs w:val="20"/>
        </w:rPr>
        <w:t xml:space="preserve">  </w:t>
      </w:r>
      <w:r w:rsidRPr="00253ED1">
        <w:rPr>
          <w:sz w:val="20"/>
          <w:szCs w:val="20"/>
        </w:rPr>
        <w:t>Advisory Committee for Injury Prevention and Control, Department of Health and Human Services</w:t>
      </w:r>
    </w:p>
    <w:p w14:paraId="4749D8B2"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70B03E5" w14:textId="043D58FF" w:rsidR="00B05B14" w:rsidRPr="00253ED1" w:rsidRDefault="00B05B14" w:rsidP="00F31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sidRPr="00253ED1">
        <w:rPr>
          <w:sz w:val="20"/>
          <w:szCs w:val="20"/>
        </w:rPr>
        <w:t>1997-2006</w:t>
      </w:r>
      <w:r w:rsidRPr="00253ED1">
        <w:rPr>
          <w:sz w:val="20"/>
          <w:szCs w:val="20"/>
        </w:rPr>
        <w:tab/>
      </w:r>
      <w:r w:rsidRPr="00253ED1">
        <w:rPr>
          <w:b/>
          <w:sz w:val="20"/>
          <w:szCs w:val="20"/>
        </w:rPr>
        <w:t>Founding</w:t>
      </w:r>
      <w:r w:rsidRPr="00253ED1">
        <w:rPr>
          <w:sz w:val="20"/>
          <w:szCs w:val="20"/>
        </w:rPr>
        <w:t xml:space="preserve"> </w:t>
      </w:r>
      <w:r w:rsidRPr="00253ED1">
        <w:rPr>
          <w:b/>
          <w:sz w:val="20"/>
          <w:szCs w:val="20"/>
        </w:rPr>
        <w:t>Member</w:t>
      </w:r>
      <w:r w:rsidRPr="00253ED1">
        <w:rPr>
          <w:sz w:val="20"/>
          <w:szCs w:val="20"/>
        </w:rPr>
        <w:t xml:space="preserve">.  Board of Directors, National Association of Injury Control Research </w:t>
      </w:r>
      <w:r w:rsidR="00F31E1B" w:rsidRPr="00253ED1">
        <w:rPr>
          <w:sz w:val="20"/>
          <w:szCs w:val="20"/>
        </w:rPr>
        <w:t xml:space="preserve">  </w:t>
      </w:r>
      <w:r w:rsidR="009631C2">
        <w:rPr>
          <w:sz w:val="20"/>
          <w:szCs w:val="20"/>
        </w:rPr>
        <w:t xml:space="preserve">Centers </w:t>
      </w:r>
      <w:r w:rsidRPr="00253ED1">
        <w:rPr>
          <w:sz w:val="20"/>
          <w:szCs w:val="20"/>
        </w:rPr>
        <w:t>(renamed: Society for the Advancement of Violence and Injury Research (SAVIR))</w:t>
      </w:r>
    </w:p>
    <w:p w14:paraId="7CA16338"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56686570" w14:textId="77777777" w:rsidR="00B05B14" w:rsidRPr="00253ED1" w:rsidRDefault="00B05B14">
      <w:pPr>
        <w:rPr>
          <w:sz w:val="20"/>
          <w:szCs w:val="20"/>
        </w:rPr>
      </w:pPr>
      <w:r w:rsidRPr="00253ED1">
        <w:rPr>
          <w:sz w:val="20"/>
          <w:szCs w:val="20"/>
        </w:rPr>
        <w:t>1997-2001</w:t>
      </w:r>
      <w:r w:rsidRPr="00253ED1">
        <w:rPr>
          <w:sz w:val="20"/>
          <w:szCs w:val="20"/>
        </w:rPr>
        <w:tab/>
      </w:r>
      <w:r w:rsidRPr="00253ED1">
        <w:rPr>
          <w:b/>
          <w:sz w:val="20"/>
          <w:szCs w:val="20"/>
        </w:rPr>
        <w:t>Consultant on program evaluation</w:t>
      </w:r>
      <w:r w:rsidRPr="00253ED1">
        <w:rPr>
          <w:sz w:val="20"/>
          <w:szCs w:val="20"/>
        </w:rPr>
        <w:t>.</w:t>
      </w:r>
      <w:r w:rsidRPr="00253ED1">
        <w:rPr>
          <w:b/>
          <w:sz w:val="20"/>
          <w:szCs w:val="20"/>
        </w:rPr>
        <w:t xml:space="preserve">  </w:t>
      </w:r>
      <w:r w:rsidRPr="00253ED1">
        <w:rPr>
          <w:sz w:val="20"/>
          <w:szCs w:val="20"/>
        </w:rPr>
        <w:t>U.S. Public Health Service, Indian Health Service</w:t>
      </w:r>
      <w:r w:rsidRPr="00253ED1">
        <w:rPr>
          <w:i/>
          <w:sz w:val="20"/>
          <w:szCs w:val="20"/>
        </w:rPr>
        <w:br/>
      </w:r>
    </w:p>
    <w:p w14:paraId="7E084A88"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sidRPr="00253ED1">
        <w:rPr>
          <w:sz w:val="20"/>
          <w:szCs w:val="20"/>
        </w:rPr>
        <w:t>1997-1999</w:t>
      </w:r>
      <w:r w:rsidRPr="00253ED1">
        <w:rPr>
          <w:sz w:val="20"/>
          <w:szCs w:val="20"/>
        </w:rPr>
        <w:tab/>
      </w:r>
      <w:r w:rsidRPr="00253ED1">
        <w:rPr>
          <w:b/>
          <w:sz w:val="20"/>
          <w:szCs w:val="20"/>
        </w:rPr>
        <w:t>Consultant on guideline development</w:t>
      </w:r>
      <w:r w:rsidRPr="00253ED1">
        <w:rPr>
          <w:sz w:val="20"/>
          <w:szCs w:val="20"/>
        </w:rPr>
        <w:t>.  Community Preventive Services Committee, Centers for Disease Control</w:t>
      </w:r>
    </w:p>
    <w:p w14:paraId="1F20433C"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p>
    <w:p w14:paraId="33C02A24"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u w:val="single"/>
        </w:rPr>
      </w:pPr>
      <w:r w:rsidRPr="00253ED1">
        <w:rPr>
          <w:sz w:val="20"/>
          <w:szCs w:val="20"/>
        </w:rPr>
        <w:t>1997</w:t>
      </w:r>
      <w:r w:rsidRPr="00253ED1">
        <w:rPr>
          <w:sz w:val="20"/>
          <w:szCs w:val="20"/>
        </w:rPr>
        <w:tab/>
      </w:r>
      <w:r w:rsidRPr="00253ED1">
        <w:rPr>
          <w:sz w:val="20"/>
          <w:szCs w:val="20"/>
        </w:rPr>
        <w:tab/>
      </w:r>
      <w:r w:rsidRPr="00253ED1">
        <w:rPr>
          <w:b/>
          <w:sz w:val="20"/>
          <w:szCs w:val="20"/>
        </w:rPr>
        <w:t>Advisory Committee Member</w:t>
      </w:r>
      <w:r w:rsidRPr="00253ED1">
        <w:rPr>
          <w:sz w:val="20"/>
          <w:szCs w:val="20"/>
        </w:rPr>
        <w:t>.</w:t>
      </w:r>
      <w:r w:rsidRPr="00253ED1">
        <w:rPr>
          <w:b/>
          <w:sz w:val="20"/>
          <w:szCs w:val="20"/>
        </w:rPr>
        <w:t xml:space="preserve">  </w:t>
      </w:r>
      <w:r w:rsidRPr="00253ED1">
        <w:rPr>
          <w:sz w:val="20"/>
          <w:szCs w:val="20"/>
        </w:rPr>
        <w:t>Association of State and Territorial Directors of Health Promotion and Public Health Education / Society for Public Health Education:  Committee on Leadership Training</w:t>
      </w:r>
    </w:p>
    <w:p w14:paraId="6E1D7CA5"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sz w:val="20"/>
          <w:szCs w:val="20"/>
        </w:rPr>
        <w:tab/>
      </w:r>
      <w:r w:rsidRPr="00253ED1">
        <w:rPr>
          <w:sz w:val="20"/>
          <w:szCs w:val="20"/>
        </w:rPr>
        <w:tab/>
      </w:r>
    </w:p>
    <w:p w14:paraId="7C43B069" w14:textId="77777777" w:rsidR="00B05B14" w:rsidRPr="00253ED1" w:rsidRDefault="00B05B14" w:rsidP="00353592">
      <w:pPr>
        <w:numPr>
          <w:ilvl w:val="0"/>
          <w:numId w:val="6"/>
        </w:numPr>
        <w:tabs>
          <w:tab w:val="left" w:pos="144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b/>
          <w:sz w:val="20"/>
          <w:szCs w:val="20"/>
        </w:rPr>
        <w:t>Consultant on child labor research</w:t>
      </w:r>
      <w:r w:rsidRPr="00253ED1">
        <w:rPr>
          <w:sz w:val="20"/>
          <w:szCs w:val="20"/>
        </w:rPr>
        <w:t>.</w:t>
      </w:r>
      <w:r w:rsidRPr="00253ED1">
        <w:rPr>
          <w:b/>
          <w:sz w:val="20"/>
          <w:szCs w:val="20"/>
        </w:rPr>
        <w:t xml:space="preserve">  </w:t>
      </w:r>
      <w:r w:rsidRPr="00253ED1">
        <w:rPr>
          <w:sz w:val="20"/>
          <w:szCs w:val="20"/>
        </w:rPr>
        <w:t>National Research Council and Institute of Medicine Committee on the Health and Safety Implications of Child Labor</w:t>
      </w:r>
    </w:p>
    <w:p w14:paraId="4BD3B0B1" w14:textId="77777777" w:rsidR="00B05B14" w:rsidRPr="00253ED1" w:rsidRDefault="00B05B14">
      <w:pPr>
        <w:rPr>
          <w:i/>
          <w:sz w:val="20"/>
          <w:szCs w:val="20"/>
        </w:rPr>
      </w:pPr>
    </w:p>
    <w:p w14:paraId="132E5C95" w14:textId="77777777" w:rsidR="00B05B14" w:rsidRPr="00253ED1" w:rsidRDefault="00B05B14">
      <w:pPr>
        <w:rPr>
          <w:sz w:val="20"/>
          <w:szCs w:val="20"/>
        </w:rPr>
      </w:pPr>
      <w:r w:rsidRPr="00253ED1">
        <w:rPr>
          <w:sz w:val="20"/>
          <w:szCs w:val="20"/>
        </w:rPr>
        <w:t>1997</w:t>
      </w:r>
      <w:r w:rsidRPr="00253ED1">
        <w:rPr>
          <w:sz w:val="20"/>
          <w:szCs w:val="20"/>
        </w:rPr>
        <w:tab/>
      </w:r>
      <w:r w:rsidRPr="00253ED1">
        <w:rPr>
          <w:sz w:val="20"/>
          <w:szCs w:val="20"/>
        </w:rPr>
        <w:tab/>
      </w:r>
      <w:r w:rsidRPr="00253ED1">
        <w:rPr>
          <w:b/>
          <w:sz w:val="20"/>
          <w:szCs w:val="20"/>
        </w:rPr>
        <w:t>Technical reviewer</w:t>
      </w:r>
      <w:r w:rsidRPr="00253ED1">
        <w:rPr>
          <w:sz w:val="20"/>
          <w:szCs w:val="20"/>
        </w:rPr>
        <w:t>.  RFA on drowning prevention, National Institutes of Health (NICHHD)</w:t>
      </w:r>
    </w:p>
    <w:p w14:paraId="74A27147"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16E0B6FE" w14:textId="12D870C6"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253ED1">
        <w:rPr>
          <w:rFonts w:ascii="Times New Roman" w:hAnsi="Times New Roman"/>
          <w:sz w:val="20"/>
          <w:szCs w:val="20"/>
        </w:rPr>
        <w:t>1995-96</w:t>
      </w:r>
      <w:r w:rsidRPr="00253ED1">
        <w:rPr>
          <w:rFonts w:ascii="Times New Roman" w:hAnsi="Times New Roman"/>
          <w:sz w:val="20"/>
          <w:szCs w:val="20"/>
        </w:rPr>
        <w:tab/>
      </w:r>
      <w:r w:rsidR="002C4084" w:rsidRPr="00253ED1">
        <w:rPr>
          <w:rFonts w:ascii="Times New Roman" w:hAnsi="Times New Roman"/>
          <w:sz w:val="20"/>
          <w:szCs w:val="20"/>
        </w:rPr>
        <w:tab/>
      </w:r>
      <w:r w:rsidRPr="00253ED1">
        <w:rPr>
          <w:rFonts w:ascii="Times New Roman" w:hAnsi="Times New Roman"/>
          <w:b/>
          <w:sz w:val="20"/>
          <w:szCs w:val="20"/>
        </w:rPr>
        <w:t>Chair</w:t>
      </w:r>
      <w:r w:rsidRPr="00253ED1">
        <w:rPr>
          <w:rFonts w:ascii="Times New Roman" w:hAnsi="Times New Roman"/>
          <w:sz w:val="20"/>
          <w:szCs w:val="20"/>
        </w:rPr>
        <w:t>.  Consortium of Injury Control Research Center Directors</w:t>
      </w:r>
    </w:p>
    <w:p w14:paraId="45D8EE0A"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E30BF37" w14:textId="77777777" w:rsidR="00B05B14" w:rsidRPr="00253ED1" w:rsidRDefault="00B05B14" w:rsidP="00353592">
      <w:pPr>
        <w:pStyle w:val="Header"/>
        <w:numPr>
          <w:ilvl w:val="1"/>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253ED1">
        <w:rPr>
          <w:rFonts w:ascii="Times New Roman" w:hAnsi="Times New Roman"/>
          <w:b/>
          <w:sz w:val="20"/>
          <w:szCs w:val="20"/>
        </w:rPr>
        <w:t>Member</w:t>
      </w:r>
      <w:r w:rsidRPr="00253ED1">
        <w:rPr>
          <w:rFonts w:ascii="Times New Roman" w:hAnsi="Times New Roman"/>
          <w:sz w:val="20"/>
          <w:szCs w:val="20"/>
        </w:rPr>
        <w:t>.</w:t>
      </w:r>
      <w:r w:rsidRPr="00253ED1">
        <w:rPr>
          <w:rFonts w:ascii="Times New Roman" w:hAnsi="Times New Roman"/>
          <w:b/>
          <w:sz w:val="20"/>
          <w:szCs w:val="20"/>
        </w:rPr>
        <w:t xml:space="preserve">   </w:t>
      </w:r>
      <w:r w:rsidRPr="00253ED1">
        <w:rPr>
          <w:rFonts w:ascii="Times New Roman" w:hAnsi="Times New Roman"/>
          <w:sz w:val="20"/>
          <w:szCs w:val="20"/>
        </w:rPr>
        <w:t>Armed Forces Epidemiological Board Injury Committee, U.S. Department of Defense</w:t>
      </w:r>
    </w:p>
    <w:p w14:paraId="1F2462B2" w14:textId="77777777" w:rsidR="00B05B14" w:rsidRPr="00253ED1" w:rsidRDefault="00B05B14">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51EB059A"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0"/>
          <w:szCs w:val="20"/>
        </w:rPr>
      </w:pPr>
      <w:r w:rsidRPr="00253ED1">
        <w:rPr>
          <w:rFonts w:ascii="Times New Roman" w:hAnsi="Times New Roman"/>
          <w:sz w:val="20"/>
          <w:szCs w:val="20"/>
        </w:rPr>
        <w:t>1994</w:t>
      </w:r>
      <w:r w:rsidRPr="00253ED1">
        <w:rPr>
          <w:rFonts w:ascii="Times New Roman" w:hAnsi="Times New Roman"/>
          <w:sz w:val="20"/>
          <w:szCs w:val="20"/>
        </w:rPr>
        <w:tab/>
      </w:r>
      <w:r w:rsidRPr="00253ED1">
        <w:rPr>
          <w:rFonts w:ascii="Times New Roman" w:hAnsi="Times New Roman"/>
          <w:sz w:val="20"/>
          <w:szCs w:val="20"/>
        </w:rPr>
        <w:tab/>
      </w:r>
      <w:r w:rsidRPr="00253ED1">
        <w:rPr>
          <w:rFonts w:ascii="Times New Roman" w:hAnsi="Times New Roman"/>
          <w:b/>
          <w:sz w:val="20"/>
          <w:szCs w:val="20"/>
        </w:rPr>
        <w:t>Elected Section Council Member</w:t>
      </w:r>
      <w:r w:rsidRPr="00253ED1">
        <w:rPr>
          <w:rFonts w:ascii="Times New Roman" w:hAnsi="Times New Roman"/>
          <w:sz w:val="20"/>
          <w:szCs w:val="20"/>
        </w:rPr>
        <w:t>.  Injury Control and Emergency Health Services Section, American Public Health Association.</w:t>
      </w:r>
    </w:p>
    <w:p w14:paraId="4042D4F7"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0"/>
          <w:szCs w:val="20"/>
        </w:rPr>
      </w:pPr>
    </w:p>
    <w:p w14:paraId="5EF0D069" w14:textId="77777777" w:rsidR="00B05B14" w:rsidRPr="00253ED1" w:rsidRDefault="00B05B14">
      <w:pPr>
        <w:ind w:left="1440" w:hanging="1440"/>
        <w:rPr>
          <w:sz w:val="20"/>
          <w:szCs w:val="20"/>
        </w:rPr>
      </w:pPr>
      <w:r w:rsidRPr="00253ED1">
        <w:rPr>
          <w:sz w:val="20"/>
          <w:szCs w:val="20"/>
        </w:rPr>
        <w:t>1991</w:t>
      </w:r>
      <w:r w:rsidRPr="00253ED1">
        <w:rPr>
          <w:sz w:val="20"/>
          <w:szCs w:val="20"/>
        </w:rPr>
        <w:noBreakHyphen/>
        <w:t>1994</w:t>
      </w:r>
      <w:r w:rsidRPr="00253ED1">
        <w:rPr>
          <w:sz w:val="20"/>
          <w:szCs w:val="20"/>
        </w:rPr>
        <w:tab/>
      </w:r>
      <w:r w:rsidRPr="00253ED1">
        <w:rPr>
          <w:b/>
          <w:sz w:val="20"/>
          <w:szCs w:val="20"/>
        </w:rPr>
        <w:t>Member</w:t>
      </w:r>
      <w:r w:rsidRPr="00253ED1">
        <w:rPr>
          <w:sz w:val="20"/>
          <w:szCs w:val="20"/>
        </w:rPr>
        <w:t>.</w:t>
      </w:r>
      <w:r w:rsidRPr="00253ED1">
        <w:rPr>
          <w:b/>
          <w:sz w:val="20"/>
          <w:szCs w:val="20"/>
        </w:rPr>
        <w:t xml:space="preserve">  </w:t>
      </w:r>
      <w:r w:rsidRPr="00253ED1">
        <w:rPr>
          <w:sz w:val="20"/>
          <w:szCs w:val="20"/>
        </w:rPr>
        <w:t>Injury Control Research Grant Review Committee (Study Section).</w:t>
      </w:r>
      <w:r w:rsidRPr="00253ED1">
        <w:rPr>
          <w:b/>
          <w:sz w:val="20"/>
          <w:szCs w:val="20"/>
        </w:rPr>
        <w:t xml:space="preserve"> </w:t>
      </w:r>
      <w:r w:rsidRPr="00253ED1">
        <w:rPr>
          <w:sz w:val="20"/>
          <w:szCs w:val="20"/>
        </w:rPr>
        <w:t>Centers for Disease Control</w:t>
      </w:r>
    </w:p>
    <w:p w14:paraId="57782D53" w14:textId="77777777" w:rsidR="00B05B14" w:rsidRPr="00253ED1" w:rsidRDefault="00B05B14">
      <w:pPr>
        <w:rPr>
          <w:b/>
          <w:sz w:val="20"/>
          <w:szCs w:val="20"/>
        </w:rPr>
      </w:pPr>
    </w:p>
    <w:p w14:paraId="386FB98C" w14:textId="77777777" w:rsidR="00B05B14" w:rsidRPr="00253ED1" w:rsidRDefault="00B05B14">
      <w:pPr>
        <w:ind w:left="1440" w:hanging="1440"/>
        <w:rPr>
          <w:sz w:val="20"/>
          <w:szCs w:val="20"/>
        </w:rPr>
      </w:pPr>
      <w:r w:rsidRPr="00253ED1">
        <w:rPr>
          <w:sz w:val="20"/>
          <w:szCs w:val="20"/>
        </w:rPr>
        <w:t>1991</w:t>
      </w:r>
      <w:r w:rsidRPr="00253ED1">
        <w:rPr>
          <w:sz w:val="20"/>
          <w:szCs w:val="20"/>
        </w:rPr>
        <w:tab/>
      </w:r>
      <w:r w:rsidRPr="00253ED1">
        <w:rPr>
          <w:b/>
          <w:sz w:val="20"/>
          <w:szCs w:val="20"/>
        </w:rPr>
        <w:t>Member</w:t>
      </w:r>
      <w:r w:rsidRPr="00253ED1">
        <w:rPr>
          <w:sz w:val="20"/>
          <w:szCs w:val="20"/>
        </w:rPr>
        <w:t>.</w:t>
      </w:r>
      <w:r w:rsidRPr="00253ED1">
        <w:rPr>
          <w:b/>
          <w:sz w:val="20"/>
          <w:szCs w:val="20"/>
        </w:rPr>
        <w:t xml:space="preserve">  </w:t>
      </w:r>
      <w:r w:rsidRPr="00253ED1">
        <w:rPr>
          <w:sz w:val="20"/>
          <w:szCs w:val="20"/>
        </w:rPr>
        <w:t>Working Group on Opportunities for Research on Women’s Health, National Institutes of Health</w:t>
      </w:r>
    </w:p>
    <w:p w14:paraId="312DF505" w14:textId="77777777" w:rsidR="00B05B14" w:rsidRPr="00253ED1" w:rsidRDefault="00B05B14">
      <w:pPr>
        <w:ind w:left="1440" w:hanging="1440"/>
        <w:rPr>
          <w:sz w:val="20"/>
          <w:szCs w:val="20"/>
        </w:rPr>
      </w:pPr>
    </w:p>
    <w:p w14:paraId="4B1D8D65" w14:textId="77777777" w:rsidR="00B05B14" w:rsidRPr="00253ED1" w:rsidRDefault="00B05B14">
      <w:pPr>
        <w:ind w:left="1440" w:hanging="1440"/>
        <w:rPr>
          <w:sz w:val="20"/>
          <w:szCs w:val="20"/>
        </w:rPr>
      </w:pPr>
      <w:r w:rsidRPr="00253ED1">
        <w:rPr>
          <w:sz w:val="20"/>
          <w:szCs w:val="20"/>
        </w:rPr>
        <w:lastRenderedPageBreak/>
        <w:t>1991</w:t>
      </w:r>
      <w:r w:rsidRPr="00253ED1">
        <w:rPr>
          <w:sz w:val="20"/>
          <w:szCs w:val="20"/>
        </w:rPr>
        <w:tab/>
      </w:r>
      <w:r w:rsidRPr="00253ED1">
        <w:rPr>
          <w:b/>
          <w:sz w:val="20"/>
          <w:szCs w:val="20"/>
        </w:rPr>
        <w:t>Co</w:t>
      </w:r>
      <w:r w:rsidRPr="00253ED1">
        <w:rPr>
          <w:b/>
          <w:sz w:val="20"/>
          <w:szCs w:val="20"/>
        </w:rPr>
        <w:noBreakHyphen/>
        <w:t>Chair</w:t>
      </w:r>
      <w:r w:rsidRPr="00253ED1">
        <w:rPr>
          <w:sz w:val="20"/>
          <w:szCs w:val="20"/>
        </w:rPr>
        <w:t xml:space="preserve">. </w:t>
      </w:r>
      <w:r w:rsidRPr="00253ED1">
        <w:rPr>
          <w:b/>
          <w:sz w:val="20"/>
          <w:szCs w:val="20"/>
        </w:rPr>
        <w:t xml:space="preserve"> </w:t>
      </w:r>
      <w:r w:rsidRPr="00253ED1">
        <w:rPr>
          <w:sz w:val="20"/>
          <w:szCs w:val="20"/>
        </w:rPr>
        <w:t>Program Committee. Injury Control and Emergency Health Services Section,</w:t>
      </w:r>
      <w:r w:rsidRPr="00253ED1">
        <w:rPr>
          <w:b/>
          <w:sz w:val="20"/>
          <w:szCs w:val="20"/>
        </w:rPr>
        <w:t xml:space="preserve"> </w:t>
      </w:r>
      <w:r w:rsidRPr="00253ED1">
        <w:rPr>
          <w:bCs/>
          <w:sz w:val="20"/>
          <w:szCs w:val="20"/>
        </w:rPr>
        <w:t>A</w:t>
      </w:r>
      <w:r w:rsidRPr="00253ED1">
        <w:rPr>
          <w:sz w:val="20"/>
          <w:szCs w:val="20"/>
        </w:rPr>
        <w:t>merican Public Health Association</w:t>
      </w:r>
    </w:p>
    <w:p w14:paraId="47C62798" w14:textId="77777777" w:rsidR="00B05B14" w:rsidRPr="00253ED1" w:rsidRDefault="00B05B14">
      <w:pPr>
        <w:ind w:left="1440" w:hanging="1440"/>
        <w:rPr>
          <w:sz w:val="20"/>
          <w:szCs w:val="20"/>
        </w:rPr>
      </w:pPr>
    </w:p>
    <w:p w14:paraId="17E9CC23" w14:textId="77777777" w:rsidR="00B05B14" w:rsidRPr="00253ED1" w:rsidRDefault="00B05B14">
      <w:pPr>
        <w:ind w:left="1440" w:hanging="1440"/>
        <w:rPr>
          <w:sz w:val="20"/>
          <w:szCs w:val="20"/>
        </w:rPr>
      </w:pPr>
      <w:r w:rsidRPr="00253ED1">
        <w:rPr>
          <w:sz w:val="20"/>
          <w:szCs w:val="20"/>
        </w:rPr>
        <w:t>1990-1991</w:t>
      </w:r>
      <w:r w:rsidRPr="00253ED1">
        <w:rPr>
          <w:sz w:val="20"/>
          <w:szCs w:val="20"/>
        </w:rPr>
        <w:tab/>
      </w:r>
      <w:r w:rsidRPr="00253ED1">
        <w:rPr>
          <w:b/>
          <w:sz w:val="20"/>
          <w:szCs w:val="20"/>
        </w:rPr>
        <w:t>Member</w:t>
      </w:r>
      <w:r w:rsidRPr="00253ED1">
        <w:rPr>
          <w:sz w:val="20"/>
          <w:szCs w:val="20"/>
        </w:rPr>
        <w:t>.</w:t>
      </w:r>
      <w:r w:rsidRPr="00253ED1">
        <w:rPr>
          <w:b/>
          <w:sz w:val="20"/>
          <w:szCs w:val="20"/>
        </w:rPr>
        <w:t xml:space="preserve">  </w:t>
      </w:r>
      <w:r w:rsidRPr="00253ED1">
        <w:rPr>
          <w:sz w:val="20"/>
          <w:szCs w:val="20"/>
        </w:rPr>
        <w:t>National Panel on Occupational Injury, National Institute for Occupational Safety and Health, Centers for Disease Control</w:t>
      </w:r>
    </w:p>
    <w:p w14:paraId="7F490CFD" w14:textId="77777777" w:rsidR="00B05B14" w:rsidRPr="00253ED1" w:rsidRDefault="00B05B14">
      <w:pPr>
        <w:ind w:left="1440" w:hanging="1440"/>
        <w:rPr>
          <w:sz w:val="20"/>
          <w:szCs w:val="20"/>
        </w:rPr>
      </w:pPr>
    </w:p>
    <w:p w14:paraId="3084418B" w14:textId="77777777" w:rsidR="00B05B14" w:rsidRPr="00253ED1" w:rsidRDefault="00B05B14" w:rsidP="00DD2F6B">
      <w:pPr>
        <w:pStyle w:val="BodyTextIndent"/>
        <w:ind w:left="1440" w:hanging="1530"/>
        <w:rPr>
          <w:rFonts w:ascii="Times New Roman" w:hAnsi="Times New Roman"/>
          <w:sz w:val="20"/>
          <w:szCs w:val="20"/>
        </w:rPr>
      </w:pPr>
      <w:r w:rsidRPr="00253ED1">
        <w:rPr>
          <w:rFonts w:ascii="Times New Roman" w:hAnsi="Times New Roman"/>
          <w:sz w:val="20"/>
          <w:szCs w:val="20"/>
        </w:rPr>
        <w:t>1988-1994</w:t>
      </w:r>
      <w:r w:rsidRPr="00253ED1">
        <w:rPr>
          <w:rFonts w:ascii="Times New Roman" w:hAnsi="Times New Roman"/>
          <w:sz w:val="20"/>
          <w:szCs w:val="20"/>
        </w:rPr>
        <w:tab/>
      </w:r>
      <w:r w:rsidRPr="00253ED1">
        <w:rPr>
          <w:rFonts w:ascii="Times New Roman" w:hAnsi="Times New Roman"/>
          <w:b/>
          <w:sz w:val="20"/>
          <w:szCs w:val="20"/>
        </w:rPr>
        <w:t>Member</w:t>
      </w:r>
      <w:r w:rsidRPr="00253ED1">
        <w:rPr>
          <w:rFonts w:ascii="Times New Roman" w:hAnsi="Times New Roman"/>
          <w:sz w:val="20"/>
          <w:szCs w:val="20"/>
        </w:rPr>
        <w:t>.  Committee to Advise the American National Red Cross, National Academy of Sciences</w:t>
      </w:r>
    </w:p>
    <w:p w14:paraId="5CD3403F" w14:textId="77777777" w:rsidR="00B05B14" w:rsidRPr="00253ED1" w:rsidRDefault="00B05B14">
      <w:pPr>
        <w:ind w:left="1440" w:hanging="1440"/>
        <w:rPr>
          <w:sz w:val="20"/>
          <w:szCs w:val="20"/>
        </w:rPr>
      </w:pPr>
    </w:p>
    <w:p w14:paraId="2F54870E" w14:textId="77777777" w:rsidR="00B05B14" w:rsidRPr="00253ED1" w:rsidRDefault="00B05B14">
      <w:pPr>
        <w:ind w:left="1440" w:hanging="1440"/>
        <w:rPr>
          <w:sz w:val="20"/>
          <w:szCs w:val="20"/>
        </w:rPr>
      </w:pPr>
      <w:r w:rsidRPr="00253ED1">
        <w:rPr>
          <w:sz w:val="20"/>
          <w:szCs w:val="20"/>
        </w:rPr>
        <w:t>1988</w:t>
      </w:r>
      <w:r w:rsidRPr="00253ED1">
        <w:rPr>
          <w:sz w:val="20"/>
          <w:szCs w:val="20"/>
        </w:rPr>
        <w:noBreakHyphen/>
        <w:t>90</w:t>
      </w:r>
      <w:r w:rsidRPr="00253ED1">
        <w:rPr>
          <w:sz w:val="20"/>
          <w:szCs w:val="20"/>
        </w:rPr>
        <w:tab/>
      </w:r>
      <w:r w:rsidRPr="00253ED1">
        <w:rPr>
          <w:b/>
          <w:sz w:val="20"/>
          <w:szCs w:val="20"/>
        </w:rPr>
        <w:t>Panel Member</w:t>
      </w:r>
      <w:r w:rsidRPr="00253ED1">
        <w:rPr>
          <w:sz w:val="20"/>
          <w:szCs w:val="20"/>
        </w:rPr>
        <w:t>.  Injury Prevention and Control Technical Panel on Day Care Safety, American Academy of Pediatrics and American Public Health Association</w:t>
      </w:r>
      <w:r w:rsidRPr="00253ED1">
        <w:rPr>
          <w:sz w:val="20"/>
          <w:szCs w:val="20"/>
        </w:rPr>
        <w:br/>
      </w:r>
    </w:p>
    <w:p w14:paraId="58CDF994" w14:textId="77777777" w:rsidR="00B05B14" w:rsidRPr="00253ED1" w:rsidRDefault="00B05B14" w:rsidP="00353592">
      <w:pPr>
        <w:numPr>
          <w:ilvl w:val="0"/>
          <w:numId w:val="7"/>
        </w:numPr>
        <w:tabs>
          <w:tab w:val="left" w:pos="1440"/>
        </w:tabs>
        <w:rPr>
          <w:sz w:val="20"/>
          <w:szCs w:val="20"/>
        </w:rPr>
      </w:pPr>
      <w:r w:rsidRPr="00253ED1">
        <w:rPr>
          <w:b/>
          <w:sz w:val="20"/>
          <w:szCs w:val="20"/>
        </w:rPr>
        <w:t>Consultant on adolescent injury</w:t>
      </w:r>
      <w:r w:rsidRPr="00253ED1">
        <w:rPr>
          <w:sz w:val="20"/>
          <w:szCs w:val="20"/>
        </w:rPr>
        <w:t>.  U.S. Congress Office of Technology Assessment</w:t>
      </w:r>
    </w:p>
    <w:p w14:paraId="70EC8645" w14:textId="77777777" w:rsidR="00B05B14" w:rsidRPr="00253ED1" w:rsidRDefault="00B05B14">
      <w:pPr>
        <w:rPr>
          <w:i/>
          <w:sz w:val="20"/>
          <w:szCs w:val="20"/>
          <w:u w:val="single"/>
        </w:rPr>
      </w:pPr>
    </w:p>
    <w:p w14:paraId="3CE7E74C" w14:textId="77777777" w:rsidR="00B05B14" w:rsidRPr="00253ED1" w:rsidRDefault="00B05B14">
      <w:pPr>
        <w:rPr>
          <w:sz w:val="20"/>
          <w:szCs w:val="20"/>
        </w:rPr>
      </w:pPr>
      <w:r w:rsidRPr="00253ED1">
        <w:rPr>
          <w:sz w:val="20"/>
          <w:szCs w:val="20"/>
        </w:rPr>
        <w:t>1988</w:t>
      </w:r>
      <w:r w:rsidRPr="00253ED1">
        <w:rPr>
          <w:sz w:val="20"/>
          <w:szCs w:val="20"/>
        </w:rPr>
        <w:tab/>
      </w:r>
      <w:r w:rsidRPr="00253ED1">
        <w:rPr>
          <w:sz w:val="20"/>
          <w:szCs w:val="20"/>
        </w:rPr>
        <w:tab/>
      </w:r>
      <w:r w:rsidRPr="00253ED1">
        <w:rPr>
          <w:b/>
          <w:sz w:val="20"/>
          <w:szCs w:val="20"/>
        </w:rPr>
        <w:t>Expert Reviewer, Year 2000 Objectives</w:t>
      </w:r>
      <w:r w:rsidRPr="00253ED1">
        <w:rPr>
          <w:sz w:val="20"/>
          <w:szCs w:val="20"/>
        </w:rPr>
        <w:t>.  National Academy of Sciences</w:t>
      </w:r>
      <w:r w:rsidRPr="00253ED1">
        <w:rPr>
          <w:sz w:val="20"/>
          <w:szCs w:val="20"/>
        </w:rPr>
        <w:br/>
      </w:r>
    </w:p>
    <w:p w14:paraId="27A12D8C" w14:textId="77777777" w:rsidR="00B05B14" w:rsidRPr="00253ED1" w:rsidRDefault="00B05B14">
      <w:pPr>
        <w:ind w:left="1440" w:hanging="1440"/>
        <w:rPr>
          <w:sz w:val="20"/>
          <w:szCs w:val="20"/>
        </w:rPr>
      </w:pPr>
      <w:r w:rsidRPr="00253ED1">
        <w:rPr>
          <w:sz w:val="20"/>
          <w:szCs w:val="20"/>
        </w:rPr>
        <w:t>1986-1996</w:t>
      </w:r>
      <w:r w:rsidRPr="00253ED1">
        <w:rPr>
          <w:sz w:val="20"/>
          <w:szCs w:val="20"/>
        </w:rPr>
        <w:tab/>
      </w:r>
      <w:r w:rsidRPr="00253ED1">
        <w:rPr>
          <w:b/>
          <w:sz w:val="20"/>
          <w:szCs w:val="20"/>
        </w:rPr>
        <w:t>Consultant grant reviewer</w:t>
      </w:r>
      <w:r w:rsidRPr="00253ED1">
        <w:rPr>
          <w:sz w:val="20"/>
          <w:szCs w:val="20"/>
        </w:rPr>
        <w:t>.</w:t>
      </w:r>
      <w:r w:rsidRPr="00253ED1">
        <w:rPr>
          <w:b/>
          <w:sz w:val="20"/>
          <w:szCs w:val="20"/>
        </w:rPr>
        <w:t xml:space="preserve">  </w:t>
      </w:r>
      <w:r w:rsidRPr="00253ED1">
        <w:rPr>
          <w:sz w:val="20"/>
          <w:szCs w:val="20"/>
        </w:rPr>
        <w:t>Injury Control Research Grant Review Committee,</w:t>
      </w:r>
      <w:r w:rsidRPr="00253ED1">
        <w:rPr>
          <w:b/>
          <w:sz w:val="20"/>
          <w:szCs w:val="20"/>
        </w:rPr>
        <w:t xml:space="preserve"> </w:t>
      </w:r>
      <w:r w:rsidRPr="00253ED1">
        <w:rPr>
          <w:sz w:val="20"/>
          <w:szCs w:val="20"/>
        </w:rPr>
        <w:t>Centers for Disease Control</w:t>
      </w:r>
    </w:p>
    <w:p w14:paraId="6D5D0CA7"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25BB56BC"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0"/>
          <w:szCs w:val="20"/>
        </w:rPr>
      </w:pPr>
      <w:r w:rsidRPr="00253ED1">
        <w:rPr>
          <w:rFonts w:ascii="Times New Roman" w:hAnsi="Times New Roman"/>
          <w:sz w:val="20"/>
          <w:szCs w:val="20"/>
        </w:rPr>
        <w:t>1985-2005</w:t>
      </w:r>
      <w:r w:rsidRPr="00253ED1">
        <w:rPr>
          <w:rFonts w:ascii="Times New Roman" w:hAnsi="Times New Roman"/>
          <w:b/>
          <w:sz w:val="20"/>
          <w:szCs w:val="20"/>
        </w:rPr>
        <w:tab/>
        <w:t>Reviewer of Submitted Papers</w:t>
      </w:r>
      <w:r w:rsidRPr="00253ED1">
        <w:rPr>
          <w:rFonts w:ascii="Times New Roman" w:hAnsi="Times New Roman"/>
          <w:sz w:val="20"/>
          <w:szCs w:val="20"/>
        </w:rPr>
        <w:t>.</w:t>
      </w:r>
      <w:r w:rsidRPr="00253ED1">
        <w:rPr>
          <w:rFonts w:ascii="Times New Roman" w:hAnsi="Times New Roman"/>
          <w:b/>
          <w:sz w:val="20"/>
          <w:szCs w:val="20"/>
        </w:rPr>
        <w:t xml:space="preserve">  </w:t>
      </w:r>
      <w:r w:rsidRPr="00253ED1">
        <w:rPr>
          <w:rFonts w:ascii="Times New Roman" w:hAnsi="Times New Roman"/>
          <w:sz w:val="20"/>
          <w:szCs w:val="20"/>
        </w:rPr>
        <w:t>Injury Control and Emergency Health Services Section,</w:t>
      </w:r>
      <w:r w:rsidRPr="00253ED1">
        <w:rPr>
          <w:rFonts w:ascii="Times New Roman" w:hAnsi="Times New Roman"/>
          <w:b/>
          <w:sz w:val="20"/>
          <w:szCs w:val="20"/>
        </w:rPr>
        <w:t xml:space="preserve"> </w:t>
      </w:r>
      <w:r w:rsidRPr="00253ED1">
        <w:rPr>
          <w:rFonts w:ascii="Times New Roman" w:hAnsi="Times New Roman"/>
          <w:sz w:val="20"/>
          <w:szCs w:val="20"/>
        </w:rPr>
        <w:t>American Public Health Association</w:t>
      </w:r>
    </w:p>
    <w:p w14:paraId="1EFB2BB6"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253ED1">
        <w:rPr>
          <w:rFonts w:ascii="Times New Roman" w:hAnsi="Times New Roman"/>
          <w:sz w:val="20"/>
          <w:szCs w:val="20"/>
        </w:rPr>
        <w:tab/>
      </w:r>
      <w:r w:rsidRPr="00253ED1">
        <w:rPr>
          <w:rFonts w:ascii="Times New Roman" w:hAnsi="Times New Roman"/>
          <w:sz w:val="20"/>
          <w:szCs w:val="20"/>
        </w:rPr>
        <w:tab/>
      </w:r>
    </w:p>
    <w:p w14:paraId="24C8AE8D" w14:textId="77777777" w:rsidR="00B05B14" w:rsidRPr="00253ED1" w:rsidRDefault="00B05B14">
      <w:pPr>
        <w:ind w:left="1350" w:hanging="1350"/>
        <w:rPr>
          <w:sz w:val="20"/>
          <w:szCs w:val="20"/>
        </w:rPr>
      </w:pPr>
      <w:r w:rsidRPr="00253ED1">
        <w:rPr>
          <w:sz w:val="20"/>
          <w:szCs w:val="20"/>
        </w:rPr>
        <w:t xml:space="preserve">1984 </w:t>
      </w:r>
      <w:r w:rsidRPr="00253ED1">
        <w:rPr>
          <w:sz w:val="20"/>
          <w:szCs w:val="20"/>
        </w:rPr>
        <w:tab/>
      </w:r>
      <w:r w:rsidRPr="00253ED1">
        <w:rPr>
          <w:sz w:val="20"/>
          <w:szCs w:val="20"/>
        </w:rPr>
        <w:tab/>
      </w:r>
      <w:r w:rsidRPr="00253ED1">
        <w:rPr>
          <w:b/>
          <w:sz w:val="20"/>
          <w:szCs w:val="20"/>
        </w:rPr>
        <w:t>Site visitor on school health education program</w:t>
      </w:r>
      <w:r w:rsidRPr="00253ED1">
        <w:rPr>
          <w:sz w:val="20"/>
          <w:szCs w:val="20"/>
        </w:rPr>
        <w:t xml:space="preserve">.  Bush Foundation, St Paul, MN </w:t>
      </w:r>
    </w:p>
    <w:p w14:paraId="378509BF" w14:textId="77777777" w:rsidR="002319E6" w:rsidRPr="00253ED1" w:rsidRDefault="002319E6">
      <w:pPr>
        <w:rPr>
          <w:sz w:val="20"/>
          <w:szCs w:val="20"/>
        </w:rPr>
      </w:pPr>
    </w:p>
    <w:p w14:paraId="57FBC62E" w14:textId="77777777" w:rsidR="00B05B14" w:rsidRPr="00253ED1" w:rsidRDefault="00B05B14">
      <w:pPr>
        <w:rPr>
          <w:b/>
          <w:sz w:val="20"/>
          <w:szCs w:val="20"/>
        </w:rPr>
      </w:pPr>
      <w:r w:rsidRPr="00253ED1">
        <w:rPr>
          <w:sz w:val="20"/>
          <w:szCs w:val="20"/>
        </w:rPr>
        <w:t>1982</w:t>
      </w:r>
      <w:r w:rsidRPr="00253ED1">
        <w:rPr>
          <w:sz w:val="20"/>
          <w:szCs w:val="20"/>
        </w:rPr>
        <w:noBreakHyphen/>
        <w:t>Present</w:t>
      </w:r>
      <w:r w:rsidRPr="00253ED1">
        <w:rPr>
          <w:sz w:val="20"/>
          <w:szCs w:val="20"/>
        </w:rPr>
        <w:tab/>
      </w:r>
      <w:r w:rsidRPr="00253ED1">
        <w:rPr>
          <w:b/>
          <w:sz w:val="20"/>
          <w:szCs w:val="20"/>
        </w:rPr>
        <w:t>Periodic Journal Reviewer:</w:t>
      </w:r>
    </w:p>
    <w:p w14:paraId="36CB07DA" w14:textId="77777777" w:rsidR="00441EDC" w:rsidRPr="00253ED1" w:rsidRDefault="00441EDC">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606"/>
      </w:tblGrid>
      <w:tr w:rsidR="00441EDC" w:rsidRPr="00253ED1" w14:paraId="2B70EC4E" w14:textId="77777777" w:rsidTr="009968F5">
        <w:tc>
          <w:tcPr>
            <w:tcW w:w="4574" w:type="dxa"/>
          </w:tcPr>
          <w:p w14:paraId="06B9FF86" w14:textId="61E53031" w:rsidR="00441EDC" w:rsidRPr="00253ED1" w:rsidRDefault="00441EDC">
            <w:pPr>
              <w:rPr>
                <w:sz w:val="20"/>
                <w:szCs w:val="20"/>
              </w:rPr>
            </w:pPr>
            <w:r w:rsidRPr="00253ED1">
              <w:rPr>
                <w:sz w:val="20"/>
                <w:szCs w:val="20"/>
              </w:rPr>
              <w:t>Academic Pediatrics</w:t>
            </w:r>
          </w:p>
        </w:tc>
        <w:tc>
          <w:tcPr>
            <w:tcW w:w="4606" w:type="dxa"/>
          </w:tcPr>
          <w:p w14:paraId="288C5A4C" w14:textId="21A1B6FD" w:rsidR="00441EDC" w:rsidRPr="00253ED1" w:rsidRDefault="00441EDC">
            <w:pPr>
              <w:rPr>
                <w:sz w:val="20"/>
                <w:szCs w:val="20"/>
              </w:rPr>
            </w:pPr>
            <w:r w:rsidRPr="00253ED1">
              <w:rPr>
                <w:sz w:val="20"/>
                <w:szCs w:val="20"/>
              </w:rPr>
              <w:t>JAMA Psychiatry</w:t>
            </w:r>
          </w:p>
        </w:tc>
      </w:tr>
      <w:tr w:rsidR="00441EDC" w:rsidRPr="00253ED1" w14:paraId="1FB79855" w14:textId="77777777" w:rsidTr="009968F5">
        <w:tc>
          <w:tcPr>
            <w:tcW w:w="4574" w:type="dxa"/>
          </w:tcPr>
          <w:p w14:paraId="262625E2" w14:textId="45C4919C" w:rsidR="00441EDC" w:rsidRPr="00253ED1" w:rsidRDefault="00441EDC">
            <w:pPr>
              <w:rPr>
                <w:sz w:val="20"/>
                <w:szCs w:val="20"/>
              </w:rPr>
            </w:pPr>
            <w:r w:rsidRPr="00253ED1">
              <w:rPr>
                <w:sz w:val="20"/>
                <w:szCs w:val="20"/>
              </w:rPr>
              <w:t>American Journal of Industrial Medicine</w:t>
            </w:r>
            <w:r w:rsidRPr="00253ED1">
              <w:rPr>
                <w:sz w:val="20"/>
                <w:szCs w:val="20"/>
              </w:rPr>
              <w:tab/>
            </w:r>
          </w:p>
        </w:tc>
        <w:tc>
          <w:tcPr>
            <w:tcW w:w="4606" w:type="dxa"/>
          </w:tcPr>
          <w:p w14:paraId="208815C3" w14:textId="48AB8727" w:rsidR="00441EDC" w:rsidRPr="00253ED1" w:rsidRDefault="00441EDC">
            <w:pPr>
              <w:rPr>
                <w:sz w:val="20"/>
                <w:szCs w:val="20"/>
              </w:rPr>
            </w:pPr>
            <w:r w:rsidRPr="00253ED1">
              <w:rPr>
                <w:sz w:val="20"/>
                <w:szCs w:val="20"/>
              </w:rPr>
              <w:t>Journal of Adolescent Health</w:t>
            </w:r>
          </w:p>
        </w:tc>
      </w:tr>
      <w:tr w:rsidR="00441EDC" w:rsidRPr="00253ED1" w14:paraId="05BF53FE" w14:textId="77777777" w:rsidTr="009968F5">
        <w:tc>
          <w:tcPr>
            <w:tcW w:w="4574" w:type="dxa"/>
          </w:tcPr>
          <w:p w14:paraId="615BBB16" w14:textId="1F8D578F" w:rsidR="00441EDC" w:rsidRPr="00253ED1" w:rsidRDefault="00441EDC">
            <w:pPr>
              <w:rPr>
                <w:sz w:val="20"/>
                <w:szCs w:val="20"/>
              </w:rPr>
            </w:pPr>
            <w:r w:rsidRPr="00253ED1">
              <w:rPr>
                <w:sz w:val="20"/>
                <w:szCs w:val="20"/>
              </w:rPr>
              <w:t xml:space="preserve">American Journal of Preventive Medicine </w:t>
            </w:r>
            <w:r w:rsidRPr="00253ED1">
              <w:rPr>
                <w:sz w:val="20"/>
                <w:szCs w:val="20"/>
              </w:rPr>
              <w:tab/>
            </w:r>
          </w:p>
        </w:tc>
        <w:tc>
          <w:tcPr>
            <w:tcW w:w="4606" w:type="dxa"/>
          </w:tcPr>
          <w:p w14:paraId="17251C67" w14:textId="706A7769" w:rsidR="00441EDC" w:rsidRPr="00253ED1" w:rsidRDefault="00441EDC">
            <w:pPr>
              <w:rPr>
                <w:sz w:val="20"/>
                <w:szCs w:val="20"/>
              </w:rPr>
            </w:pPr>
            <w:r w:rsidRPr="00253ED1">
              <w:rPr>
                <w:sz w:val="20"/>
                <w:szCs w:val="20"/>
              </w:rPr>
              <w:t>Journal of Occupational Medicine</w:t>
            </w:r>
            <w:r w:rsidRPr="00253ED1">
              <w:rPr>
                <w:sz w:val="20"/>
                <w:szCs w:val="20"/>
              </w:rPr>
              <w:tab/>
            </w:r>
          </w:p>
        </w:tc>
      </w:tr>
      <w:tr w:rsidR="00441EDC" w:rsidRPr="00253ED1" w14:paraId="16334F12" w14:textId="77777777" w:rsidTr="009968F5">
        <w:tc>
          <w:tcPr>
            <w:tcW w:w="4574" w:type="dxa"/>
          </w:tcPr>
          <w:p w14:paraId="3355FDE8" w14:textId="772E9A81" w:rsidR="00441EDC" w:rsidRPr="00253ED1" w:rsidRDefault="00441EDC">
            <w:pPr>
              <w:rPr>
                <w:sz w:val="20"/>
                <w:szCs w:val="20"/>
              </w:rPr>
            </w:pPr>
            <w:r w:rsidRPr="00253ED1">
              <w:rPr>
                <w:sz w:val="20"/>
                <w:szCs w:val="20"/>
              </w:rPr>
              <w:t>American Journal of Public Health</w:t>
            </w:r>
            <w:r w:rsidRPr="00253ED1">
              <w:rPr>
                <w:sz w:val="20"/>
                <w:szCs w:val="20"/>
              </w:rPr>
              <w:tab/>
            </w:r>
          </w:p>
        </w:tc>
        <w:tc>
          <w:tcPr>
            <w:tcW w:w="4606" w:type="dxa"/>
          </w:tcPr>
          <w:p w14:paraId="04FA6CF9" w14:textId="3F73F2B4" w:rsidR="00441EDC" w:rsidRPr="00253ED1" w:rsidRDefault="00441EDC">
            <w:pPr>
              <w:rPr>
                <w:sz w:val="20"/>
                <w:szCs w:val="20"/>
              </w:rPr>
            </w:pPr>
            <w:r w:rsidRPr="00253ED1">
              <w:rPr>
                <w:sz w:val="20"/>
                <w:szCs w:val="20"/>
              </w:rPr>
              <w:t>Journal of Primary Prevention</w:t>
            </w:r>
          </w:p>
        </w:tc>
      </w:tr>
      <w:tr w:rsidR="00441EDC" w:rsidRPr="00253ED1" w14:paraId="0B90FBDD" w14:textId="77777777" w:rsidTr="009968F5">
        <w:tc>
          <w:tcPr>
            <w:tcW w:w="4574" w:type="dxa"/>
          </w:tcPr>
          <w:p w14:paraId="1805F012" w14:textId="73C78DB0" w:rsidR="00441EDC" w:rsidRPr="00253ED1" w:rsidRDefault="00441EDC">
            <w:pPr>
              <w:rPr>
                <w:sz w:val="20"/>
                <w:szCs w:val="20"/>
              </w:rPr>
            </w:pPr>
            <w:r w:rsidRPr="00253ED1">
              <w:rPr>
                <w:sz w:val="20"/>
                <w:szCs w:val="20"/>
              </w:rPr>
              <w:t xml:space="preserve">Annals of Emergency Medicine </w:t>
            </w:r>
            <w:r w:rsidRPr="00253ED1">
              <w:rPr>
                <w:sz w:val="20"/>
                <w:szCs w:val="20"/>
              </w:rPr>
              <w:tab/>
            </w:r>
          </w:p>
        </w:tc>
        <w:tc>
          <w:tcPr>
            <w:tcW w:w="4606" w:type="dxa"/>
          </w:tcPr>
          <w:p w14:paraId="36D7B03E" w14:textId="6E7E34AE" w:rsidR="00441EDC" w:rsidRPr="00253ED1" w:rsidRDefault="00441EDC">
            <w:pPr>
              <w:rPr>
                <w:sz w:val="20"/>
                <w:szCs w:val="20"/>
              </w:rPr>
            </w:pPr>
            <w:r w:rsidRPr="00253ED1">
              <w:rPr>
                <w:sz w:val="20"/>
                <w:szCs w:val="20"/>
              </w:rPr>
              <w:t>Journal of Pediatrics</w:t>
            </w:r>
          </w:p>
        </w:tc>
      </w:tr>
      <w:tr w:rsidR="00441EDC" w:rsidRPr="00253ED1" w14:paraId="5617D71C" w14:textId="77777777" w:rsidTr="009968F5">
        <w:tc>
          <w:tcPr>
            <w:tcW w:w="4574" w:type="dxa"/>
          </w:tcPr>
          <w:p w14:paraId="541B0FBF" w14:textId="4902F397" w:rsidR="00441EDC" w:rsidRPr="00253ED1" w:rsidRDefault="00441EDC">
            <w:pPr>
              <w:rPr>
                <w:sz w:val="20"/>
                <w:szCs w:val="20"/>
              </w:rPr>
            </w:pPr>
            <w:r w:rsidRPr="00253ED1">
              <w:rPr>
                <w:sz w:val="20"/>
                <w:szCs w:val="20"/>
              </w:rPr>
              <w:t>Archives of Pediatric and Adolescent Medicine</w:t>
            </w:r>
          </w:p>
        </w:tc>
        <w:tc>
          <w:tcPr>
            <w:tcW w:w="4606" w:type="dxa"/>
          </w:tcPr>
          <w:p w14:paraId="2D37F0A6" w14:textId="4676BAB1" w:rsidR="00441EDC" w:rsidRPr="00253ED1" w:rsidRDefault="00441EDC">
            <w:pPr>
              <w:rPr>
                <w:sz w:val="20"/>
                <w:szCs w:val="20"/>
              </w:rPr>
            </w:pPr>
            <w:r w:rsidRPr="00253ED1">
              <w:rPr>
                <w:sz w:val="20"/>
                <w:szCs w:val="20"/>
              </w:rPr>
              <w:t>New England Journal of Medicine</w:t>
            </w:r>
          </w:p>
        </w:tc>
      </w:tr>
      <w:tr w:rsidR="00441EDC" w:rsidRPr="00253ED1" w14:paraId="265922E6" w14:textId="77777777" w:rsidTr="009968F5">
        <w:tc>
          <w:tcPr>
            <w:tcW w:w="4574" w:type="dxa"/>
          </w:tcPr>
          <w:p w14:paraId="6BA43FF6" w14:textId="47338BBF" w:rsidR="00441EDC" w:rsidRPr="00253ED1" w:rsidRDefault="00441EDC">
            <w:pPr>
              <w:rPr>
                <w:sz w:val="20"/>
                <w:szCs w:val="20"/>
              </w:rPr>
            </w:pPr>
            <w:r w:rsidRPr="00253ED1">
              <w:rPr>
                <w:sz w:val="20"/>
                <w:szCs w:val="20"/>
              </w:rPr>
              <w:t xml:space="preserve">British Medical Journal </w:t>
            </w:r>
            <w:r w:rsidRPr="00253ED1">
              <w:rPr>
                <w:sz w:val="20"/>
                <w:szCs w:val="20"/>
              </w:rPr>
              <w:tab/>
            </w:r>
          </w:p>
        </w:tc>
        <w:tc>
          <w:tcPr>
            <w:tcW w:w="4606" w:type="dxa"/>
          </w:tcPr>
          <w:p w14:paraId="1736A4B3" w14:textId="4AB65987" w:rsidR="00441EDC" w:rsidRPr="00253ED1" w:rsidRDefault="00441EDC">
            <w:pPr>
              <w:rPr>
                <w:sz w:val="20"/>
                <w:szCs w:val="20"/>
              </w:rPr>
            </w:pPr>
            <w:r w:rsidRPr="00253ED1">
              <w:rPr>
                <w:sz w:val="20"/>
                <w:szCs w:val="20"/>
              </w:rPr>
              <w:t xml:space="preserve">Journal of </w:t>
            </w:r>
            <w:proofErr w:type="spellStart"/>
            <w:r w:rsidRPr="00253ED1">
              <w:rPr>
                <w:sz w:val="20"/>
                <w:szCs w:val="20"/>
              </w:rPr>
              <w:t>Occup</w:t>
            </w:r>
            <w:proofErr w:type="spellEnd"/>
            <w:r w:rsidRPr="00253ED1">
              <w:rPr>
                <w:sz w:val="20"/>
                <w:szCs w:val="20"/>
              </w:rPr>
              <w:t xml:space="preserve">. &amp; </w:t>
            </w:r>
            <w:proofErr w:type="spellStart"/>
            <w:r w:rsidRPr="00253ED1">
              <w:rPr>
                <w:sz w:val="20"/>
                <w:szCs w:val="20"/>
              </w:rPr>
              <w:t>Environ.Medicine</w:t>
            </w:r>
            <w:proofErr w:type="spellEnd"/>
          </w:p>
        </w:tc>
      </w:tr>
      <w:tr w:rsidR="009968F5" w:rsidRPr="00253ED1" w14:paraId="08559ED5" w14:textId="77777777" w:rsidTr="009968F5">
        <w:tc>
          <w:tcPr>
            <w:tcW w:w="4574" w:type="dxa"/>
          </w:tcPr>
          <w:p w14:paraId="449C8A0D" w14:textId="45686610" w:rsidR="009968F5" w:rsidRPr="00253ED1" w:rsidRDefault="009968F5" w:rsidP="009968F5">
            <w:pPr>
              <w:rPr>
                <w:sz w:val="20"/>
                <w:szCs w:val="20"/>
              </w:rPr>
            </w:pPr>
            <w:r w:rsidRPr="00253ED1">
              <w:rPr>
                <w:sz w:val="20"/>
                <w:szCs w:val="20"/>
              </w:rPr>
              <w:t>Health Education Research</w:t>
            </w:r>
          </w:p>
        </w:tc>
        <w:tc>
          <w:tcPr>
            <w:tcW w:w="4606" w:type="dxa"/>
          </w:tcPr>
          <w:p w14:paraId="4468ECEA" w14:textId="2A8BA353" w:rsidR="009968F5" w:rsidRPr="00253ED1" w:rsidRDefault="009968F5" w:rsidP="009968F5">
            <w:pPr>
              <w:rPr>
                <w:sz w:val="20"/>
                <w:szCs w:val="20"/>
              </w:rPr>
            </w:pPr>
            <w:r w:rsidRPr="00253ED1">
              <w:rPr>
                <w:sz w:val="20"/>
                <w:szCs w:val="20"/>
              </w:rPr>
              <w:t>Pediatrics</w:t>
            </w:r>
          </w:p>
        </w:tc>
      </w:tr>
      <w:tr w:rsidR="009968F5" w:rsidRPr="00253ED1" w14:paraId="3A288025" w14:textId="77777777" w:rsidTr="009968F5">
        <w:tc>
          <w:tcPr>
            <w:tcW w:w="4574" w:type="dxa"/>
          </w:tcPr>
          <w:p w14:paraId="57BB1257" w14:textId="7923F0FE" w:rsidR="009968F5" w:rsidRPr="00253ED1" w:rsidRDefault="009968F5" w:rsidP="009968F5">
            <w:pPr>
              <w:rPr>
                <w:sz w:val="20"/>
                <w:szCs w:val="20"/>
              </w:rPr>
            </w:pPr>
            <w:r w:rsidRPr="00253ED1">
              <w:rPr>
                <w:sz w:val="20"/>
                <w:szCs w:val="20"/>
              </w:rPr>
              <w:t>Injury Prevention</w:t>
            </w:r>
          </w:p>
        </w:tc>
        <w:tc>
          <w:tcPr>
            <w:tcW w:w="4606" w:type="dxa"/>
          </w:tcPr>
          <w:p w14:paraId="3EBB7FF4" w14:textId="4A0569FD" w:rsidR="009968F5" w:rsidRPr="00253ED1" w:rsidRDefault="009968F5" w:rsidP="009968F5">
            <w:pPr>
              <w:rPr>
                <w:sz w:val="20"/>
                <w:szCs w:val="20"/>
              </w:rPr>
            </w:pPr>
            <w:r w:rsidRPr="00253ED1">
              <w:rPr>
                <w:sz w:val="20"/>
                <w:szCs w:val="20"/>
              </w:rPr>
              <w:t>Southern Medical Journal</w:t>
            </w:r>
          </w:p>
        </w:tc>
      </w:tr>
      <w:tr w:rsidR="009968F5" w:rsidRPr="00253ED1" w14:paraId="3CD152E9" w14:textId="77777777" w:rsidTr="009968F5">
        <w:tc>
          <w:tcPr>
            <w:tcW w:w="4574" w:type="dxa"/>
          </w:tcPr>
          <w:p w14:paraId="3EC8D060" w14:textId="65BAE8BD" w:rsidR="009968F5" w:rsidRPr="00253ED1" w:rsidRDefault="009968F5" w:rsidP="009968F5">
            <w:pPr>
              <w:rPr>
                <w:sz w:val="20"/>
                <w:szCs w:val="20"/>
              </w:rPr>
            </w:pPr>
            <w:r w:rsidRPr="00253ED1">
              <w:rPr>
                <w:sz w:val="20"/>
                <w:szCs w:val="20"/>
              </w:rPr>
              <w:t>JAMA</w:t>
            </w:r>
          </w:p>
        </w:tc>
        <w:tc>
          <w:tcPr>
            <w:tcW w:w="4606" w:type="dxa"/>
          </w:tcPr>
          <w:p w14:paraId="38EED0E9" w14:textId="4CBFE9A6" w:rsidR="009968F5" w:rsidRPr="00253ED1" w:rsidRDefault="009968F5" w:rsidP="009968F5">
            <w:pPr>
              <w:rPr>
                <w:sz w:val="20"/>
                <w:szCs w:val="20"/>
              </w:rPr>
            </w:pPr>
            <w:r w:rsidRPr="00253ED1">
              <w:rPr>
                <w:sz w:val="20"/>
                <w:szCs w:val="20"/>
              </w:rPr>
              <w:t>Western Journal of Medicine</w:t>
            </w:r>
          </w:p>
        </w:tc>
      </w:tr>
      <w:tr w:rsidR="009968F5" w:rsidRPr="00253ED1" w14:paraId="3D362DC4" w14:textId="77777777" w:rsidTr="009968F5">
        <w:tc>
          <w:tcPr>
            <w:tcW w:w="4574" w:type="dxa"/>
          </w:tcPr>
          <w:p w14:paraId="4BB2150D" w14:textId="77777777" w:rsidR="009968F5" w:rsidRDefault="009968F5" w:rsidP="009968F5">
            <w:pPr>
              <w:rPr>
                <w:sz w:val="20"/>
                <w:szCs w:val="20"/>
              </w:rPr>
            </w:pPr>
            <w:r w:rsidRPr="00253ED1">
              <w:rPr>
                <w:sz w:val="20"/>
                <w:szCs w:val="20"/>
              </w:rPr>
              <w:t>JAMA Pediatrics</w:t>
            </w:r>
          </w:p>
          <w:p w14:paraId="45668D6F" w14:textId="734096C5" w:rsidR="009968F5" w:rsidRPr="00253ED1" w:rsidRDefault="009968F5" w:rsidP="009968F5">
            <w:pPr>
              <w:rPr>
                <w:sz w:val="20"/>
                <w:szCs w:val="20"/>
              </w:rPr>
            </w:pPr>
            <w:r>
              <w:rPr>
                <w:sz w:val="20"/>
                <w:szCs w:val="20"/>
              </w:rPr>
              <w:t>Health Affairs</w:t>
            </w:r>
          </w:p>
        </w:tc>
        <w:tc>
          <w:tcPr>
            <w:tcW w:w="4606" w:type="dxa"/>
          </w:tcPr>
          <w:p w14:paraId="0A4CBE88" w14:textId="79735DDE" w:rsidR="009968F5" w:rsidRPr="00253ED1" w:rsidRDefault="009968F5" w:rsidP="009968F5">
            <w:pPr>
              <w:rPr>
                <w:sz w:val="20"/>
                <w:szCs w:val="20"/>
              </w:rPr>
            </w:pPr>
            <w:r w:rsidRPr="00253ED1">
              <w:rPr>
                <w:sz w:val="20"/>
                <w:szCs w:val="20"/>
              </w:rPr>
              <w:t>Journal of PH Management and Practice</w:t>
            </w:r>
          </w:p>
        </w:tc>
      </w:tr>
    </w:tbl>
    <w:p w14:paraId="5179BD91" w14:textId="26284825" w:rsidR="00B05B14" w:rsidRPr="00253ED1" w:rsidRDefault="00B05B14" w:rsidP="006527F1">
      <w:pPr>
        <w:rPr>
          <w:sz w:val="20"/>
          <w:szCs w:val="20"/>
        </w:rPr>
      </w:pPr>
      <w:r w:rsidRPr="00253ED1">
        <w:rPr>
          <w:sz w:val="20"/>
          <w:szCs w:val="20"/>
        </w:rPr>
        <w:tab/>
      </w:r>
      <w:r w:rsidRPr="00253ED1">
        <w:rPr>
          <w:sz w:val="20"/>
          <w:szCs w:val="20"/>
        </w:rPr>
        <w:tab/>
      </w:r>
      <w:r w:rsidRPr="00253ED1">
        <w:rPr>
          <w:sz w:val="20"/>
          <w:szCs w:val="20"/>
        </w:rPr>
        <w:tab/>
      </w:r>
    </w:p>
    <w:p w14:paraId="4D397C55" w14:textId="77777777" w:rsidR="00D72D67" w:rsidRPr="00253ED1" w:rsidRDefault="00D72D67">
      <w:pPr>
        <w:rPr>
          <w:b/>
          <w:i/>
          <w:iCs/>
          <w:sz w:val="20"/>
          <w:szCs w:val="20"/>
        </w:rPr>
      </w:pPr>
    </w:p>
    <w:p w14:paraId="466A374C" w14:textId="1C703887" w:rsidR="00B05B14" w:rsidRPr="00253ED1" w:rsidRDefault="00B10B85">
      <w:pPr>
        <w:rPr>
          <w:b/>
          <w:i/>
          <w:iCs/>
          <w:sz w:val="20"/>
          <w:szCs w:val="20"/>
        </w:rPr>
      </w:pPr>
      <w:r w:rsidRPr="00253ED1">
        <w:rPr>
          <w:b/>
          <w:i/>
          <w:iCs/>
          <w:sz w:val="20"/>
          <w:szCs w:val="20"/>
        </w:rPr>
        <w:t>State (CO):</w:t>
      </w:r>
    </w:p>
    <w:p w14:paraId="3C623E6A" w14:textId="14036736" w:rsidR="007D766F" w:rsidRPr="00253ED1" w:rsidRDefault="007D766F" w:rsidP="00EA7E79">
      <w:pPr>
        <w:tabs>
          <w:tab w:val="left" w:pos="1440"/>
        </w:tabs>
        <w:rPr>
          <w:sz w:val="20"/>
          <w:szCs w:val="20"/>
        </w:rPr>
      </w:pPr>
    </w:p>
    <w:p w14:paraId="5EEFD22C" w14:textId="17D0B00A" w:rsidR="005C21B6" w:rsidRDefault="005C21B6" w:rsidP="00A75626">
      <w:pPr>
        <w:tabs>
          <w:tab w:val="left" w:pos="1440"/>
        </w:tabs>
        <w:ind w:left="1440" w:hanging="1440"/>
        <w:rPr>
          <w:sz w:val="20"/>
          <w:szCs w:val="20"/>
        </w:rPr>
      </w:pPr>
      <w:r w:rsidRPr="00253ED1">
        <w:rPr>
          <w:sz w:val="20"/>
          <w:szCs w:val="20"/>
        </w:rPr>
        <w:t>2015-</w:t>
      </w:r>
      <w:r w:rsidR="009631C2">
        <w:rPr>
          <w:sz w:val="20"/>
          <w:szCs w:val="20"/>
        </w:rPr>
        <w:t>2018</w:t>
      </w:r>
      <w:r w:rsidRPr="00253ED1">
        <w:rPr>
          <w:sz w:val="20"/>
          <w:szCs w:val="20"/>
        </w:rPr>
        <w:t>t</w:t>
      </w:r>
      <w:r w:rsidRPr="00253ED1">
        <w:rPr>
          <w:sz w:val="20"/>
          <w:szCs w:val="20"/>
        </w:rPr>
        <w:tab/>
      </w:r>
      <w:r w:rsidRPr="00253ED1">
        <w:rPr>
          <w:b/>
          <w:sz w:val="20"/>
          <w:szCs w:val="20"/>
        </w:rPr>
        <w:t>Member,</w:t>
      </w:r>
      <w:r w:rsidRPr="00253ED1">
        <w:rPr>
          <w:sz w:val="20"/>
          <w:szCs w:val="20"/>
        </w:rPr>
        <w:t xml:space="preserve"> Strategy team for suicide prevention</w:t>
      </w:r>
      <w:r w:rsidR="00A75626" w:rsidRPr="00253ED1">
        <w:rPr>
          <w:sz w:val="20"/>
          <w:szCs w:val="20"/>
        </w:rPr>
        <w:t xml:space="preserve">, </w:t>
      </w:r>
      <w:r w:rsidR="00A75626" w:rsidRPr="00253ED1">
        <w:rPr>
          <w:iCs/>
          <w:sz w:val="20"/>
          <w:szCs w:val="20"/>
        </w:rPr>
        <w:t>Colorado Department of Public Health and Environment and Injury Control Research Center – Suicide, U. of Rochester Department of Psychiatry</w:t>
      </w:r>
      <w:r w:rsidR="00A75626" w:rsidRPr="00253ED1">
        <w:rPr>
          <w:sz w:val="20"/>
          <w:szCs w:val="20"/>
        </w:rPr>
        <w:t xml:space="preserve"> and Suicide Prevention Resource Center, Education Development Center</w:t>
      </w:r>
    </w:p>
    <w:p w14:paraId="6B69CC1B" w14:textId="7EE26B2F" w:rsidR="0017471A" w:rsidRDefault="0017471A" w:rsidP="00A75626">
      <w:pPr>
        <w:tabs>
          <w:tab w:val="left" w:pos="1440"/>
        </w:tabs>
        <w:ind w:left="1440" w:hanging="1440"/>
        <w:rPr>
          <w:sz w:val="20"/>
          <w:szCs w:val="20"/>
        </w:rPr>
      </w:pPr>
      <w:r>
        <w:rPr>
          <w:sz w:val="20"/>
          <w:szCs w:val="20"/>
        </w:rPr>
        <w:tab/>
      </w:r>
      <w:r>
        <w:rPr>
          <w:sz w:val="20"/>
          <w:szCs w:val="20"/>
        </w:rPr>
        <w:tab/>
        <w:t>-Co-chair, Evaluation Committee</w:t>
      </w:r>
    </w:p>
    <w:p w14:paraId="4F36EAF3" w14:textId="3BBFB703" w:rsidR="0017471A" w:rsidRPr="00253ED1" w:rsidRDefault="0017471A" w:rsidP="00A75626">
      <w:pPr>
        <w:tabs>
          <w:tab w:val="left" w:pos="1440"/>
        </w:tabs>
        <w:ind w:left="1440" w:hanging="1440"/>
        <w:rPr>
          <w:sz w:val="20"/>
          <w:szCs w:val="20"/>
        </w:rPr>
      </w:pPr>
      <w:r>
        <w:rPr>
          <w:sz w:val="20"/>
          <w:szCs w:val="20"/>
        </w:rPr>
        <w:tab/>
      </w:r>
      <w:r>
        <w:rPr>
          <w:sz w:val="20"/>
          <w:szCs w:val="20"/>
        </w:rPr>
        <w:tab/>
        <w:t>-Member, Research Training Institute Planning Committee</w:t>
      </w:r>
    </w:p>
    <w:p w14:paraId="1C80467F" w14:textId="77777777" w:rsidR="005C21B6" w:rsidRPr="00253ED1" w:rsidRDefault="005C21B6" w:rsidP="004F6EC3">
      <w:pPr>
        <w:tabs>
          <w:tab w:val="left" w:pos="1440"/>
        </w:tabs>
        <w:ind w:left="1440" w:hanging="1440"/>
        <w:rPr>
          <w:sz w:val="20"/>
          <w:szCs w:val="20"/>
        </w:rPr>
      </w:pPr>
    </w:p>
    <w:p w14:paraId="7BE8E5A6" w14:textId="25DA3733" w:rsidR="005C21B6" w:rsidRPr="00253ED1" w:rsidRDefault="005C21B6" w:rsidP="004F6EC3">
      <w:pPr>
        <w:tabs>
          <w:tab w:val="left" w:pos="1440"/>
        </w:tabs>
        <w:ind w:left="1440" w:hanging="1440"/>
        <w:rPr>
          <w:sz w:val="20"/>
          <w:szCs w:val="20"/>
        </w:rPr>
      </w:pPr>
      <w:r w:rsidRPr="00253ED1">
        <w:rPr>
          <w:sz w:val="20"/>
          <w:szCs w:val="20"/>
        </w:rPr>
        <w:t>2015-</w:t>
      </w:r>
      <w:r w:rsidR="0017471A">
        <w:rPr>
          <w:sz w:val="20"/>
          <w:szCs w:val="20"/>
        </w:rPr>
        <w:t>2018</w:t>
      </w:r>
      <w:r w:rsidRPr="00253ED1">
        <w:rPr>
          <w:sz w:val="20"/>
          <w:szCs w:val="20"/>
        </w:rPr>
        <w:tab/>
      </w:r>
      <w:r w:rsidRPr="00253ED1">
        <w:rPr>
          <w:b/>
          <w:sz w:val="20"/>
          <w:szCs w:val="20"/>
        </w:rPr>
        <w:t>Member,</w:t>
      </w:r>
      <w:r w:rsidRPr="00253ED1">
        <w:rPr>
          <w:sz w:val="20"/>
          <w:szCs w:val="20"/>
        </w:rPr>
        <w:t xml:space="preserve"> Primary Care Subcommittee, </w:t>
      </w:r>
      <w:r w:rsidR="00A75626" w:rsidRPr="00253ED1">
        <w:rPr>
          <w:sz w:val="20"/>
          <w:szCs w:val="20"/>
        </w:rPr>
        <w:t xml:space="preserve">Colorado </w:t>
      </w:r>
      <w:r w:rsidRPr="00253ED1">
        <w:rPr>
          <w:sz w:val="20"/>
          <w:szCs w:val="20"/>
        </w:rPr>
        <w:t>Suicide Prevention Commission</w:t>
      </w:r>
    </w:p>
    <w:p w14:paraId="315ECA36" w14:textId="77777777" w:rsidR="005C21B6" w:rsidRPr="00253ED1" w:rsidRDefault="005C21B6" w:rsidP="004F6EC3">
      <w:pPr>
        <w:tabs>
          <w:tab w:val="left" w:pos="1440"/>
        </w:tabs>
        <w:ind w:left="1440" w:hanging="1440"/>
        <w:rPr>
          <w:sz w:val="20"/>
          <w:szCs w:val="20"/>
        </w:rPr>
      </w:pPr>
    </w:p>
    <w:p w14:paraId="019D9C7C" w14:textId="6C6F5F25" w:rsidR="004F6EC3" w:rsidRPr="00253ED1" w:rsidRDefault="004F6EC3" w:rsidP="004F6EC3">
      <w:pPr>
        <w:tabs>
          <w:tab w:val="left" w:pos="1440"/>
        </w:tabs>
        <w:ind w:left="1440" w:hanging="1440"/>
        <w:rPr>
          <w:sz w:val="20"/>
          <w:szCs w:val="20"/>
        </w:rPr>
      </w:pPr>
      <w:r w:rsidRPr="00253ED1">
        <w:rPr>
          <w:sz w:val="20"/>
          <w:szCs w:val="20"/>
        </w:rPr>
        <w:t>2013-</w:t>
      </w:r>
      <w:r w:rsidR="0017471A">
        <w:rPr>
          <w:sz w:val="20"/>
          <w:szCs w:val="20"/>
        </w:rPr>
        <w:t>2018</w:t>
      </w:r>
      <w:r w:rsidRPr="00253ED1">
        <w:rPr>
          <w:sz w:val="20"/>
          <w:szCs w:val="20"/>
        </w:rPr>
        <w:tab/>
      </w:r>
      <w:r w:rsidRPr="00253ED1">
        <w:rPr>
          <w:b/>
          <w:sz w:val="20"/>
          <w:szCs w:val="20"/>
        </w:rPr>
        <w:t>Leadership Team Member</w:t>
      </w:r>
      <w:r w:rsidR="00781A30" w:rsidRPr="00253ED1">
        <w:rPr>
          <w:b/>
          <w:sz w:val="20"/>
          <w:szCs w:val="20"/>
        </w:rPr>
        <w:t xml:space="preserve"> and Evaluator</w:t>
      </w:r>
      <w:r w:rsidRPr="00253ED1">
        <w:rPr>
          <w:sz w:val="20"/>
          <w:szCs w:val="20"/>
        </w:rPr>
        <w:t xml:space="preserve">, </w:t>
      </w:r>
      <w:r w:rsidRPr="00253ED1">
        <w:rPr>
          <w:iCs/>
          <w:sz w:val="20"/>
          <w:szCs w:val="20"/>
        </w:rPr>
        <w:t>Implementation of Essentials for Childhood: Safe, Stable, Nurturing Relationships and Environments, Colorado Department of Public Health and Environment.</w:t>
      </w:r>
      <w:r w:rsidR="00B10B85" w:rsidRPr="00253ED1">
        <w:rPr>
          <w:iCs/>
          <w:sz w:val="20"/>
          <w:szCs w:val="20"/>
        </w:rPr>
        <w:t xml:space="preserve"> </w:t>
      </w:r>
    </w:p>
    <w:p w14:paraId="7895BA8E" w14:textId="77777777" w:rsidR="004F6EC3" w:rsidRPr="00253ED1" w:rsidRDefault="004F6EC3" w:rsidP="00584287">
      <w:pPr>
        <w:tabs>
          <w:tab w:val="left" w:pos="990"/>
        </w:tabs>
        <w:ind w:left="1440" w:hanging="1440"/>
        <w:rPr>
          <w:sz w:val="20"/>
          <w:szCs w:val="20"/>
        </w:rPr>
      </w:pPr>
    </w:p>
    <w:p w14:paraId="5278C0D8" w14:textId="1C49E082" w:rsidR="00781A30" w:rsidRPr="00253ED1" w:rsidRDefault="004F6EC3" w:rsidP="00584287">
      <w:pPr>
        <w:tabs>
          <w:tab w:val="left" w:pos="990"/>
        </w:tabs>
        <w:ind w:left="1440" w:hanging="1440"/>
        <w:rPr>
          <w:sz w:val="20"/>
          <w:szCs w:val="20"/>
        </w:rPr>
      </w:pPr>
      <w:r w:rsidRPr="00253ED1">
        <w:rPr>
          <w:sz w:val="20"/>
          <w:szCs w:val="20"/>
        </w:rPr>
        <w:t>2013-</w:t>
      </w:r>
      <w:r w:rsidR="009631C2">
        <w:rPr>
          <w:sz w:val="20"/>
          <w:szCs w:val="20"/>
        </w:rPr>
        <w:t>2018</w:t>
      </w:r>
      <w:r w:rsidR="009631C2">
        <w:rPr>
          <w:sz w:val="20"/>
          <w:szCs w:val="20"/>
        </w:rPr>
        <w:tab/>
      </w:r>
      <w:r w:rsidRPr="00253ED1">
        <w:rPr>
          <w:sz w:val="20"/>
          <w:szCs w:val="20"/>
        </w:rPr>
        <w:tab/>
      </w:r>
      <w:r w:rsidR="00781A30" w:rsidRPr="00253ED1">
        <w:rPr>
          <w:b/>
          <w:sz w:val="20"/>
          <w:szCs w:val="20"/>
        </w:rPr>
        <w:t>Member</w:t>
      </w:r>
      <w:r w:rsidRPr="00253ED1">
        <w:rPr>
          <w:b/>
          <w:sz w:val="20"/>
          <w:szCs w:val="20"/>
        </w:rPr>
        <w:t>,</w:t>
      </w:r>
      <w:r w:rsidRPr="00253ED1">
        <w:rPr>
          <w:sz w:val="20"/>
          <w:szCs w:val="20"/>
        </w:rPr>
        <w:t xml:space="preserve"> Colorado </w:t>
      </w:r>
      <w:r w:rsidR="009E3615" w:rsidRPr="00253ED1">
        <w:rPr>
          <w:sz w:val="20"/>
          <w:szCs w:val="20"/>
        </w:rPr>
        <w:t>Consortium</w:t>
      </w:r>
      <w:r w:rsidRPr="00253ED1">
        <w:rPr>
          <w:sz w:val="20"/>
          <w:szCs w:val="20"/>
        </w:rPr>
        <w:t xml:space="preserve"> for Prescription Drug Abuse Prevention</w:t>
      </w:r>
      <w:r w:rsidR="00781A30" w:rsidRPr="00253ED1">
        <w:rPr>
          <w:sz w:val="20"/>
          <w:szCs w:val="20"/>
        </w:rPr>
        <w:t xml:space="preserve">, </w:t>
      </w:r>
    </w:p>
    <w:p w14:paraId="2322D033" w14:textId="0285D0E3" w:rsidR="004F6EC3" w:rsidRPr="00253ED1" w:rsidRDefault="00781A30" w:rsidP="009631C2">
      <w:pPr>
        <w:tabs>
          <w:tab w:val="left" w:pos="990"/>
        </w:tabs>
        <w:ind w:left="2160" w:hanging="1440"/>
        <w:rPr>
          <w:sz w:val="20"/>
          <w:szCs w:val="20"/>
        </w:rPr>
      </w:pPr>
      <w:r w:rsidRPr="00253ED1">
        <w:rPr>
          <w:sz w:val="20"/>
          <w:szCs w:val="20"/>
        </w:rPr>
        <w:tab/>
      </w:r>
      <w:r w:rsidRPr="00253ED1">
        <w:rPr>
          <w:sz w:val="20"/>
          <w:szCs w:val="20"/>
        </w:rPr>
        <w:tab/>
      </w:r>
      <w:r w:rsidRPr="00253ED1">
        <w:rPr>
          <w:b/>
          <w:sz w:val="20"/>
          <w:szCs w:val="20"/>
        </w:rPr>
        <w:t>Co-Chair</w:t>
      </w:r>
      <w:r w:rsidRPr="00253ED1">
        <w:rPr>
          <w:sz w:val="20"/>
          <w:szCs w:val="20"/>
        </w:rPr>
        <w:t>, Subcommittee on Public Awareness</w:t>
      </w:r>
      <w:r w:rsidR="00076EB0" w:rsidRPr="00253ED1">
        <w:rPr>
          <w:sz w:val="20"/>
          <w:szCs w:val="20"/>
        </w:rPr>
        <w:t xml:space="preserve"> (2013-15)</w:t>
      </w:r>
    </w:p>
    <w:p w14:paraId="1F4B61CC" w14:textId="2C82AB04" w:rsidR="00076EB0" w:rsidRPr="00253ED1" w:rsidRDefault="00076EB0" w:rsidP="009631C2">
      <w:pPr>
        <w:tabs>
          <w:tab w:val="left" w:pos="990"/>
        </w:tabs>
        <w:ind w:left="2160" w:hanging="1440"/>
        <w:rPr>
          <w:sz w:val="20"/>
          <w:szCs w:val="20"/>
        </w:rPr>
      </w:pPr>
      <w:r w:rsidRPr="00253ED1">
        <w:rPr>
          <w:b/>
          <w:sz w:val="20"/>
          <w:szCs w:val="20"/>
        </w:rPr>
        <w:tab/>
      </w:r>
      <w:r w:rsidRPr="00253ED1">
        <w:rPr>
          <w:b/>
          <w:sz w:val="20"/>
          <w:szCs w:val="20"/>
        </w:rPr>
        <w:tab/>
        <w:t>Member,</w:t>
      </w:r>
      <w:r w:rsidRPr="00253ED1">
        <w:rPr>
          <w:sz w:val="20"/>
          <w:szCs w:val="20"/>
        </w:rPr>
        <w:t xml:space="preserve"> Data and Evaluation Committee (2015-</w:t>
      </w:r>
      <w:r w:rsidR="009631C2">
        <w:rPr>
          <w:sz w:val="20"/>
          <w:szCs w:val="20"/>
        </w:rPr>
        <w:t>2018</w:t>
      </w:r>
      <w:r w:rsidRPr="00253ED1">
        <w:rPr>
          <w:sz w:val="20"/>
          <w:szCs w:val="20"/>
        </w:rPr>
        <w:t>)</w:t>
      </w:r>
    </w:p>
    <w:p w14:paraId="737F9C57" w14:textId="77777777" w:rsidR="004F6EC3" w:rsidRPr="00253ED1" w:rsidRDefault="004F6EC3" w:rsidP="00584287">
      <w:pPr>
        <w:tabs>
          <w:tab w:val="left" w:pos="990"/>
        </w:tabs>
        <w:ind w:left="1440" w:hanging="1440"/>
        <w:rPr>
          <w:sz w:val="20"/>
          <w:szCs w:val="20"/>
        </w:rPr>
      </w:pPr>
    </w:p>
    <w:p w14:paraId="2C741E2E" w14:textId="4D05C877" w:rsidR="00584287" w:rsidRPr="00253ED1" w:rsidRDefault="00584287" w:rsidP="00584287">
      <w:pPr>
        <w:tabs>
          <w:tab w:val="left" w:pos="990"/>
        </w:tabs>
        <w:ind w:left="1440" w:hanging="1440"/>
        <w:rPr>
          <w:sz w:val="20"/>
          <w:szCs w:val="20"/>
        </w:rPr>
      </w:pPr>
      <w:r w:rsidRPr="00253ED1">
        <w:rPr>
          <w:sz w:val="20"/>
          <w:szCs w:val="20"/>
        </w:rPr>
        <w:t>2011-</w:t>
      </w:r>
      <w:r w:rsidR="00E25441">
        <w:rPr>
          <w:sz w:val="20"/>
          <w:szCs w:val="20"/>
        </w:rPr>
        <w:t>2018</w:t>
      </w:r>
      <w:r w:rsidRPr="00253ED1">
        <w:rPr>
          <w:sz w:val="20"/>
          <w:szCs w:val="20"/>
        </w:rPr>
        <w:tab/>
      </w:r>
      <w:r w:rsidRPr="00253ED1">
        <w:rPr>
          <w:b/>
          <w:sz w:val="20"/>
          <w:szCs w:val="20"/>
        </w:rPr>
        <w:t>Member,</w:t>
      </w:r>
      <w:r w:rsidRPr="00253ED1">
        <w:rPr>
          <w:sz w:val="20"/>
          <w:szCs w:val="20"/>
        </w:rPr>
        <w:t xml:space="preserve"> Injury Control Program Advisory Committee, Colorado Department of Public Health and Environment</w:t>
      </w:r>
    </w:p>
    <w:p w14:paraId="60F93C3B" w14:textId="77777777" w:rsidR="00584287" w:rsidRPr="00253ED1" w:rsidRDefault="00584287" w:rsidP="00584287">
      <w:pPr>
        <w:tabs>
          <w:tab w:val="left" w:pos="990"/>
        </w:tabs>
        <w:ind w:left="1440" w:hanging="1440"/>
        <w:rPr>
          <w:sz w:val="20"/>
          <w:szCs w:val="20"/>
        </w:rPr>
      </w:pPr>
    </w:p>
    <w:p w14:paraId="1CC4D54E" w14:textId="3D38376F" w:rsidR="00584287" w:rsidRPr="00253ED1" w:rsidRDefault="00584287" w:rsidP="00584287">
      <w:pPr>
        <w:tabs>
          <w:tab w:val="left" w:pos="990"/>
        </w:tabs>
        <w:ind w:left="1440" w:hanging="1440"/>
        <w:rPr>
          <w:sz w:val="20"/>
          <w:szCs w:val="20"/>
        </w:rPr>
      </w:pPr>
      <w:r w:rsidRPr="00253ED1">
        <w:rPr>
          <w:sz w:val="20"/>
          <w:szCs w:val="20"/>
        </w:rPr>
        <w:t>2012-</w:t>
      </w:r>
      <w:r w:rsidR="00DF2A0D" w:rsidRPr="00253ED1">
        <w:rPr>
          <w:sz w:val="20"/>
          <w:szCs w:val="20"/>
        </w:rPr>
        <w:t>2014</w:t>
      </w:r>
      <w:r w:rsidRPr="00253ED1">
        <w:rPr>
          <w:sz w:val="20"/>
          <w:szCs w:val="20"/>
        </w:rPr>
        <w:t xml:space="preserve"> </w:t>
      </w:r>
      <w:r w:rsidRPr="00253ED1">
        <w:rPr>
          <w:sz w:val="20"/>
          <w:szCs w:val="20"/>
        </w:rPr>
        <w:tab/>
      </w:r>
      <w:r w:rsidR="006E1E82" w:rsidRPr="00253ED1">
        <w:rPr>
          <w:sz w:val="20"/>
          <w:szCs w:val="20"/>
        </w:rPr>
        <w:tab/>
      </w:r>
      <w:r w:rsidRPr="00253ED1">
        <w:rPr>
          <w:b/>
          <w:sz w:val="20"/>
          <w:szCs w:val="20"/>
        </w:rPr>
        <w:t>Member</w:t>
      </w:r>
      <w:r w:rsidRPr="00253ED1">
        <w:rPr>
          <w:sz w:val="20"/>
          <w:szCs w:val="20"/>
        </w:rPr>
        <w:t>, Occupational Safety and Health, Surveillance Advisory Committee, Colorado Department of Public Health and Environment</w:t>
      </w:r>
    </w:p>
    <w:p w14:paraId="39A1E8CA" w14:textId="77777777" w:rsidR="00584287" w:rsidRPr="00253ED1" w:rsidRDefault="00584287" w:rsidP="00584287">
      <w:pPr>
        <w:rPr>
          <w:sz w:val="20"/>
          <w:szCs w:val="20"/>
        </w:rPr>
      </w:pPr>
    </w:p>
    <w:p w14:paraId="6492CB45" w14:textId="77777777" w:rsidR="0017471A" w:rsidRDefault="0017471A" w:rsidP="00B10B85">
      <w:pPr>
        <w:rPr>
          <w:b/>
          <w:i/>
          <w:iCs/>
          <w:sz w:val="20"/>
          <w:szCs w:val="20"/>
        </w:rPr>
      </w:pPr>
    </w:p>
    <w:p w14:paraId="324F0CC3" w14:textId="77777777" w:rsidR="0017471A" w:rsidRDefault="0017471A" w:rsidP="00B10B85">
      <w:pPr>
        <w:rPr>
          <w:b/>
          <w:i/>
          <w:iCs/>
          <w:sz w:val="20"/>
          <w:szCs w:val="20"/>
        </w:rPr>
      </w:pPr>
    </w:p>
    <w:p w14:paraId="058F7757" w14:textId="77777777" w:rsidR="0017471A" w:rsidRDefault="0017471A" w:rsidP="00B10B85">
      <w:pPr>
        <w:rPr>
          <w:b/>
          <w:i/>
          <w:iCs/>
          <w:sz w:val="20"/>
          <w:szCs w:val="20"/>
        </w:rPr>
      </w:pPr>
    </w:p>
    <w:p w14:paraId="5C77F599" w14:textId="1DA95E32" w:rsidR="00B10B85" w:rsidRPr="00253ED1" w:rsidRDefault="00B10B85" w:rsidP="00B10B85">
      <w:pPr>
        <w:rPr>
          <w:b/>
          <w:i/>
          <w:iCs/>
          <w:sz w:val="20"/>
          <w:szCs w:val="20"/>
        </w:rPr>
      </w:pPr>
      <w:r w:rsidRPr="00253ED1">
        <w:rPr>
          <w:b/>
          <w:i/>
          <w:iCs/>
          <w:sz w:val="20"/>
          <w:szCs w:val="20"/>
        </w:rPr>
        <w:t>State (NC):</w:t>
      </w:r>
    </w:p>
    <w:p w14:paraId="5F26542C" w14:textId="77777777" w:rsidR="00B10B85" w:rsidRPr="00253ED1" w:rsidRDefault="00B10B85" w:rsidP="00B05B14">
      <w:pPr>
        <w:ind w:left="1440" w:hanging="1440"/>
        <w:rPr>
          <w:sz w:val="20"/>
          <w:szCs w:val="20"/>
        </w:rPr>
      </w:pPr>
    </w:p>
    <w:p w14:paraId="0B7C3DC4" w14:textId="273D58F2" w:rsidR="00E25441" w:rsidRDefault="00E25441" w:rsidP="00B05B14">
      <w:pPr>
        <w:ind w:left="1440" w:hanging="1440"/>
        <w:rPr>
          <w:sz w:val="20"/>
          <w:szCs w:val="20"/>
        </w:rPr>
      </w:pPr>
      <w:r>
        <w:rPr>
          <w:sz w:val="20"/>
          <w:szCs w:val="20"/>
        </w:rPr>
        <w:t>2019</w:t>
      </w:r>
      <w:r>
        <w:rPr>
          <w:sz w:val="20"/>
          <w:szCs w:val="20"/>
        </w:rPr>
        <w:tab/>
      </w:r>
      <w:r w:rsidRPr="00E25441">
        <w:rPr>
          <w:b/>
          <w:bCs/>
          <w:sz w:val="20"/>
          <w:szCs w:val="20"/>
        </w:rPr>
        <w:t>Member</w:t>
      </w:r>
      <w:r>
        <w:rPr>
          <w:sz w:val="20"/>
          <w:szCs w:val="20"/>
        </w:rPr>
        <w:t>, Health Behavior Committee, Healthy North Carolina 2030, NC Institute of Medicine</w:t>
      </w:r>
    </w:p>
    <w:p w14:paraId="77E43D10" w14:textId="77777777" w:rsidR="00E25441" w:rsidRDefault="00E25441" w:rsidP="00B05B14">
      <w:pPr>
        <w:ind w:left="1440" w:hanging="1440"/>
        <w:rPr>
          <w:sz w:val="20"/>
          <w:szCs w:val="20"/>
        </w:rPr>
      </w:pPr>
    </w:p>
    <w:p w14:paraId="4750F897" w14:textId="385A365C" w:rsidR="00B05B14" w:rsidRPr="00253ED1" w:rsidRDefault="00B05B14" w:rsidP="00B05B14">
      <w:pPr>
        <w:ind w:left="1440" w:hanging="1440"/>
        <w:rPr>
          <w:sz w:val="20"/>
          <w:szCs w:val="20"/>
        </w:rPr>
      </w:pPr>
      <w:r w:rsidRPr="00253ED1">
        <w:rPr>
          <w:sz w:val="20"/>
          <w:szCs w:val="20"/>
        </w:rPr>
        <w:t>2010</w:t>
      </w:r>
      <w:r w:rsidRPr="00253ED1">
        <w:rPr>
          <w:sz w:val="20"/>
          <w:szCs w:val="20"/>
        </w:rPr>
        <w:tab/>
      </w:r>
      <w:r w:rsidR="00F31E1B" w:rsidRPr="00253ED1">
        <w:rPr>
          <w:b/>
          <w:sz w:val="20"/>
          <w:szCs w:val="20"/>
        </w:rPr>
        <w:t>Member</w:t>
      </w:r>
      <w:r w:rsidRPr="00253ED1">
        <w:rPr>
          <w:b/>
          <w:sz w:val="20"/>
          <w:szCs w:val="20"/>
        </w:rPr>
        <w:t>,</w:t>
      </w:r>
      <w:r w:rsidRPr="00253ED1">
        <w:rPr>
          <w:color w:val="000000"/>
          <w:sz w:val="20"/>
          <w:szCs w:val="20"/>
        </w:rPr>
        <w:t xml:space="preserve"> Healthy North Carolinians 2020 Injury Subcommittee</w:t>
      </w:r>
      <w:r w:rsidRPr="00253ED1">
        <w:rPr>
          <w:color w:val="000000"/>
          <w:sz w:val="20"/>
          <w:szCs w:val="20"/>
        </w:rPr>
        <w:br/>
      </w:r>
    </w:p>
    <w:p w14:paraId="085D8E81" w14:textId="77777777" w:rsidR="00B05B14" w:rsidRPr="00253ED1" w:rsidRDefault="00B05B14">
      <w:pPr>
        <w:ind w:left="1440" w:hanging="1440"/>
        <w:rPr>
          <w:sz w:val="20"/>
          <w:szCs w:val="20"/>
        </w:rPr>
      </w:pPr>
      <w:r w:rsidRPr="00253ED1">
        <w:rPr>
          <w:sz w:val="20"/>
          <w:szCs w:val="20"/>
        </w:rPr>
        <w:t>2009</w:t>
      </w:r>
      <w:r w:rsidRPr="00253ED1">
        <w:rPr>
          <w:sz w:val="20"/>
          <w:szCs w:val="20"/>
        </w:rPr>
        <w:tab/>
      </w:r>
      <w:r w:rsidRPr="00253ED1">
        <w:rPr>
          <w:b/>
          <w:sz w:val="20"/>
          <w:szCs w:val="20"/>
        </w:rPr>
        <w:t xml:space="preserve">Invited expert testimony:  </w:t>
      </w:r>
      <w:r w:rsidRPr="00253ED1">
        <w:rPr>
          <w:sz w:val="20"/>
          <w:szCs w:val="20"/>
        </w:rPr>
        <w:t>House Commerce Committee, NC General Assembly on two bills to improve monitoring and increase fines or child labor violations.</w:t>
      </w:r>
    </w:p>
    <w:p w14:paraId="08308F95" w14:textId="77777777" w:rsidR="00B05B14" w:rsidRPr="00253ED1" w:rsidRDefault="00B05B14">
      <w:pPr>
        <w:ind w:left="1440" w:hanging="1440"/>
        <w:rPr>
          <w:sz w:val="20"/>
          <w:szCs w:val="20"/>
        </w:rPr>
      </w:pPr>
    </w:p>
    <w:p w14:paraId="4A00FAC1" w14:textId="77777777" w:rsidR="00B05B14" w:rsidRPr="00253ED1" w:rsidRDefault="00B05B14">
      <w:pPr>
        <w:ind w:left="1440" w:hanging="1440"/>
        <w:rPr>
          <w:sz w:val="20"/>
          <w:szCs w:val="20"/>
        </w:rPr>
      </w:pPr>
      <w:r w:rsidRPr="00253ED1">
        <w:rPr>
          <w:sz w:val="20"/>
          <w:szCs w:val="20"/>
        </w:rPr>
        <w:t>2008-</w:t>
      </w:r>
      <w:r w:rsidR="001A0370" w:rsidRPr="00253ED1">
        <w:rPr>
          <w:sz w:val="20"/>
          <w:szCs w:val="20"/>
        </w:rPr>
        <w:t>11</w:t>
      </w:r>
      <w:r w:rsidRPr="00253ED1">
        <w:rPr>
          <w:sz w:val="20"/>
          <w:szCs w:val="20"/>
        </w:rPr>
        <w:tab/>
      </w:r>
      <w:r w:rsidRPr="00253ED1">
        <w:rPr>
          <w:b/>
          <w:sz w:val="20"/>
          <w:szCs w:val="20"/>
        </w:rPr>
        <w:t>Member,</w:t>
      </w:r>
      <w:r w:rsidRPr="00253ED1">
        <w:rPr>
          <w:sz w:val="20"/>
          <w:szCs w:val="20"/>
        </w:rPr>
        <w:t xml:space="preserve"> </w:t>
      </w:r>
      <w:r w:rsidR="00FB1B56" w:rsidRPr="00253ED1">
        <w:rPr>
          <w:sz w:val="20"/>
          <w:szCs w:val="20"/>
        </w:rPr>
        <w:t>State Advisory</w:t>
      </w:r>
      <w:r w:rsidRPr="00253ED1">
        <w:rPr>
          <w:sz w:val="20"/>
          <w:szCs w:val="20"/>
        </w:rPr>
        <w:t xml:space="preserve"> Committee, North Carolina Department of Health and Human Services, Injury and Violence Prevention Branch</w:t>
      </w:r>
      <w:r w:rsidRPr="00253ED1">
        <w:rPr>
          <w:sz w:val="20"/>
          <w:szCs w:val="20"/>
        </w:rPr>
        <w:br/>
      </w:r>
    </w:p>
    <w:p w14:paraId="22A09DB9" w14:textId="77777777" w:rsidR="00B05B14" w:rsidRPr="00253ED1" w:rsidRDefault="00B05B14">
      <w:pPr>
        <w:ind w:left="1440" w:hanging="1440"/>
        <w:rPr>
          <w:sz w:val="20"/>
          <w:szCs w:val="20"/>
        </w:rPr>
      </w:pPr>
      <w:r w:rsidRPr="00253ED1">
        <w:rPr>
          <w:sz w:val="20"/>
          <w:szCs w:val="20"/>
        </w:rPr>
        <w:t>2008-2009</w:t>
      </w:r>
      <w:r w:rsidRPr="00253ED1">
        <w:rPr>
          <w:sz w:val="20"/>
          <w:szCs w:val="20"/>
        </w:rPr>
        <w:tab/>
      </w:r>
      <w:r w:rsidRPr="00253ED1">
        <w:rPr>
          <w:b/>
          <w:sz w:val="20"/>
          <w:szCs w:val="20"/>
        </w:rPr>
        <w:t>Consultant</w:t>
      </w:r>
      <w:r w:rsidRPr="00253ED1">
        <w:rPr>
          <w:sz w:val="20"/>
          <w:szCs w:val="20"/>
        </w:rPr>
        <w:t>, Prevention Task Force, NC Institute of Medicine</w:t>
      </w:r>
    </w:p>
    <w:p w14:paraId="06CF935C" w14:textId="77777777" w:rsidR="00B05B14" w:rsidRPr="00253ED1" w:rsidRDefault="00B05B14">
      <w:pPr>
        <w:ind w:left="1440" w:hanging="1440"/>
        <w:rPr>
          <w:sz w:val="20"/>
          <w:szCs w:val="20"/>
        </w:rPr>
      </w:pPr>
    </w:p>
    <w:p w14:paraId="6454D908" w14:textId="77777777" w:rsidR="00B05B14" w:rsidRPr="00253ED1" w:rsidRDefault="00B05B14">
      <w:pPr>
        <w:ind w:left="1440" w:hanging="1440"/>
        <w:rPr>
          <w:sz w:val="20"/>
          <w:szCs w:val="20"/>
        </w:rPr>
      </w:pPr>
      <w:r w:rsidRPr="00253ED1">
        <w:rPr>
          <w:sz w:val="20"/>
          <w:szCs w:val="20"/>
        </w:rPr>
        <w:t>2008</w:t>
      </w:r>
      <w:r w:rsidRPr="00253ED1">
        <w:rPr>
          <w:sz w:val="20"/>
          <w:szCs w:val="20"/>
        </w:rPr>
        <w:tab/>
      </w:r>
      <w:r w:rsidRPr="00253ED1">
        <w:rPr>
          <w:b/>
          <w:sz w:val="20"/>
          <w:szCs w:val="20"/>
        </w:rPr>
        <w:t>Consultant</w:t>
      </w:r>
      <w:r w:rsidRPr="00253ED1">
        <w:rPr>
          <w:sz w:val="20"/>
          <w:szCs w:val="20"/>
        </w:rPr>
        <w:t>, Fall Prevention Task Force, NC Department of Public Health</w:t>
      </w:r>
    </w:p>
    <w:p w14:paraId="2616F2FB" w14:textId="77777777" w:rsidR="00B05B14" w:rsidRPr="00253ED1" w:rsidRDefault="00B05B14">
      <w:pPr>
        <w:ind w:left="1440" w:hanging="1440"/>
        <w:rPr>
          <w:sz w:val="20"/>
          <w:szCs w:val="20"/>
        </w:rPr>
      </w:pPr>
    </w:p>
    <w:p w14:paraId="59745050" w14:textId="77777777" w:rsidR="00B05B14" w:rsidRPr="00253ED1" w:rsidRDefault="00B05B14" w:rsidP="00B05B14">
      <w:pPr>
        <w:ind w:left="1440" w:hanging="1440"/>
        <w:rPr>
          <w:sz w:val="20"/>
          <w:szCs w:val="20"/>
        </w:rPr>
      </w:pPr>
      <w:r w:rsidRPr="00253ED1">
        <w:rPr>
          <w:sz w:val="20"/>
          <w:szCs w:val="20"/>
        </w:rPr>
        <w:t>2006</w:t>
      </w:r>
      <w:r w:rsidRPr="00253ED1">
        <w:rPr>
          <w:sz w:val="20"/>
          <w:szCs w:val="20"/>
        </w:rPr>
        <w:tab/>
      </w:r>
      <w:r w:rsidRPr="00253ED1">
        <w:rPr>
          <w:b/>
          <w:sz w:val="20"/>
          <w:szCs w:val="20"/>
        </w:rPr>
        <w:t>Consultant</w:t>
      </w:r>
      <w:r w:rsidRPr="00253ED1">
        <w:rPr>
          <w:sz w:val="20"/>
          <w:szCs w:val="20"/>
        </w:rPr>
        <w:t>, Preparedness Program, NC Department of Public Health</w:t>
      </w:r>
    </w:p>
    <w:p w14:paraId="6FF9EAF7" w14:textId="77777777" w:rsidR="00877D01" w:rsidRPr="00253ED1" w:rsidRDefault="00877D01" w:rsidP="00781A30">
      <w:pPr>
        <w:rPr>
          <w:sz w:val="20"/>
          <w:szCs w:val="20"/>
        </w:rPr>
      </w:pPr>
    </w:p>
    <w:p w14:paraId="61B7F380" w14:textId="77777777" w:rsidR="00B05B14" w:rsidRPr="00253ED1" w:rsidRDefault="00B05B14">
      <w:pPr>
        <w:ind w:left="1440" w:hanging="1440"/>
        <w:rPr>
          <w:sz w:val="20"/>
          <w:szCs w:val="20"/>
        </w:rPr>
      </w:pPr>
      <w:r w:rsidRPr="00253ED1">
        <w:rPr>
          <w:sz w:val="20"/>
          <w:szCs w:val="20"/>
        </w:rPr>
        <w:t>2002-2004</w:t>
      </w:r>
      <w:r w:rsidRPr="00253ED1">
        <w:rPr>
          <w:sz w:val="20"/>
          <w:szCs w:val="20"/>
        </w:rPr>
        <w:tab/>
        <w:t xml:space="preserve">North Carolina </w:t>
      </w:r>
      <w:bookmarkStart w:id="0" w:name="OLE_LINK7"/>
      <w:r w:rsidRPr="00253ED1">
        <w:rPr>
          <w:sz w:val="20"/>
          <w:szCs w:val="20"/>
        </w:rPr>
        <w:t xml:space="preserve">Task Force to Prevent Deaths from Accidental Overdoses </w:t>
      </w:r>
      <w:bookmarkEnd w:id="0"/>
    </w:p>
    <w:p w14:paraId="69055362" w14:textId="77777777" w:rsidR="00B05B14" w:rsidRPr="00253ED1" w:rsidRDefault="00B05B14">
      <w:pPr>
        <w:ind w:left="2160"/>
        <w:rPr>
          <w:sz w:val="20"/>
          <w:szCs w:val="20"/>
        </w:rPr>
      </w:pPr>
      <w:r w:rsidRPr="00253ED1">
        <w:rPr>
          <w:b/>
          <w:bCs/>
          <w:sz w:val="20"/>
          <w:szCs w:val="20"/>
        </w:rPr>
        <w:t>Member</w:t>
      </w:r>
      <w:r w:rsidRPr="00253ED1">
        <w:rPr>
          <w:sz w:val="20"/>
          <w:szCs w:val="20"/>
        </w:rPr>
        <w:t>.</w:t>
      </w:r>
    </w:p>
    <w:p w14:paraId="0C5CC74C" w14:textId="77777777" w:rsidR="00B05B14" w:rsidRPr="00253ED1" w:rsidRDefault="00B05B14">
      <w:pPr>
        <w:ind w:left="2160"/>
        <w:rPr>
          <w:sz w:val="20"/>
          <w:szCs w:val="20"/>
        </w:rPr>
      </w:pPr>
      <w:r w:rsidRPr="00253ED1">
        <w:rPr>
          <w:b/>
          <w:bCs/>
          <w:sz w:val="20"/>
          <w:szCs w:val="20"/>
        </w:rPr>
        <w:t>Chair</w:t>
      </w:r>
      <w:r w:rsidRPr="00253ED1">
        <w:rPr>
          <w:sz w:val="20"/>
          <w:szCs w:val="20"/>
        </w:rPr>
        <w:t>.  Subcommittee on Evaluation</w:t>
      </w:r>
    </w:p>
    <w:p w14:paraId="5E566947" w14:textId="77777777" w:rsidR="00B05B14" w:rsidRPr="00253ED1" w:rsidRDefault="00B05B14">
      <w:pPr>
        <w:ind w:left="1440" w:hanging="1440"/>
        <w:rPr>
          <w:sz w:val="20"/>
          <w:szCs w:val="20"/>
        </w:rPr>
      </w:pPr>
    </w:p>
    <w:p w14:paraId="3411AB40" w14:textId="77777777" w:rsidR="00B05B14" w:rsidRPr="00253ED1" w:rsidRDefault="00B05B14">
      <w:pPr>
        <w:ind w:left="1440" w:hanging="1440"/>
        <w:rPr>
          <w:sz w:val="20"/>
          <w:szCs w:val="20"/>
        </w:rPr>
      </w:pPr>
      <w:r w:rsidRPr="00253ED1">
        <w:rPr>
          <w:sz w:val="20"/>
          <w:szCs w:val="20"/>
        </w:rPr>
        <w:t>2001</w:t>
      </w:r>
      <w:r w:rsidRPr="00253ED1">
        <w:rPr>
          <w:sz w:val="20"/>
          <w:szCs w:val="20"/>
        </w:rPr>
        <w:tab/>
        <w:t xml:space="preserve">North Carolina Medical Examiner System Study Group </w:t>
      </w:r>
    </w:p>
    <w:p w14:paraId="24E383A7" w14:textId="77777777" w:rsidR="00B05B14" w:rsidRPr="00253ED1" w:rsidRDefault="00B05B14">
      <w:pPr>
        <w:ind w:left="1440" w:firstLine="720"/>
        <w:rPr>
          <w:sz w:val="20"/>
          <w:szCs w:val="20"/>
        </w:rPr>
      </w:pPr>
      <w:r w:rsidRPr="00253ED1">
        <w:rPr>
          <w:b/>
          <w:bCs/>
          <w:sz w:val="20"/>
          <w:szCs w:val="20"/>
        </w:rPr>
        <w:t>Member</w:t>
      </w:r>
      <w:r w:rsidRPr="00253ED1">
        <w:rPr>
          <w:sz w:val="20"/>
          <w:szCs w:val="20"/>
        </w:rPr>
        <w:t>.</w:t>
      </w:r>
    </w:p>
    <w:p w14:paraId="473E697F" w14:textId="77777777" w:rsidR="00B05B14" w:rsidRPr="00253ED1" w:rsidRDefault="00B05B14">
      <w:pPr>
        <w:ind w:left="2160"/>
        <w:rPr>
          <w:sz w:val="20"/>
          <w:szCs w:val="20"/>
        </w:rPr>
      </w:pPr>
      <w:r w:rsidRPr="00253ED1">
        <w:rPr>
          <w:b/>
          <w:bCs/>
          <w:sz w:val="20"/>
          <w:szCs w:val="20"/>
        </w:rPr>
        <w:t>Chair</w:t>
      </w:r>
      <w:r w:rsidRPr="00253ED1">
        <w:rPr>
          <w:sz w:val="20"/>
          <w:szCs w:val="20"/>
        </w:rPr>
        <w:t>.  Research Committee</w:t>
      </w:r>
    </w:p>
    <w:p w14:paraId="40620015" w14:textId="77777777" w:rsidR="00B05B14" w:rsidRPr="00253ED1" w:rsidRDefault="00B05B14">
      <w:pPr>
        <w:ind w:left="1440" w:hanging="1440"/>
        <w:rPr>
          <w:sz w:val="20"/>
          <w:szCs w:val="20"/>
        </w:rPr>
      </w:pPr>
    </w:p>
    <w:p w14:paraId="0AAA0265" w14:textId="77777777" w:rsidR="00B05B14" w:rsidRPr="00253ED1" w:rsidRDefault="00B05B14">
      <w:pPr>
        <w:ind w:left="1440" w:hanging="1440"/>
        <w:rPr>
          <w:sz w:val="20"/>
          <w:szCs w:val="20"/>
        </w:rPr>
      </w:pPr>
      <w:r w:rsidRPr="00253ED1">
        <w:rPr>
          <w:sz w:val="20"/>
          <w:szCs w:val="20"/>
        </w:rPr>
        <w:t>2000-2007</w:t>
      </w:r>
      <w:r w:rsidRPr="00253ED1">
        <w:rPr>
          <w:sz w:val="20"/>
          <w:szCs w:val="20"/>
        </w:rPr>
        <w:tab/>
      </w:r>
      <w:r w:rsidRPr="00253ED1">
        <w:rPr>
          <w:b/>
          <w:sz w:val="20"/>
          <w:szCs w:val="20"/>
        </w:rPr>
        <w:t>Member</w:t>
      </w:r>
      <w:r w:rsidRPr="00253ED1">
        <w:rPr>
          <w:sz w:val="20"/>
          <w:szCs w:val="20"/>
        </w:rPr>
        <w:t>.  North Carolina SAFE KIDS Advisory Board, NC Department of Insurance and the NC Hospital Association.</w:t>
      </w:r>
    </w:p>
    <w:p w14:paraId="372A8B39" w14:textId="77777777" w:rsidR="00B05B14" w:rsidRPr="00253ED1" w:rsidRDefault="00B05B14">
      <w:pPr>
        <w:ind w:left="1440" w:hanging="1440"/>
        <w:rPr>
          <w:sz w:val="20"/>
          <w:szCs w:val="20"/>
        </w:rPr>
      </w:pPr>
    </w:p>
    <w:p w14:paraId="762BDBD3" w14:textId="77777777" w:rsidR="00B05B14" w:rsidRPr="00253ED1" w:rsidRDefault="00B05B14">
      <w:pPr>
        <w:ind w:left="1440" w:hanging="1440"/>
        <w:rPr>
          <w:sz w:val="20"/>
          <w:szCs w:val="20"/>
        </w:rPr>
      </w:pPr>
      <w:r w:rsidRPr="00253ED1">
        <w:rPr>
          <w:sz w:val="20"/>
          <w:szCs w:val="20"/>
        </w:rPr>
        <w:t>1999-2000</w:t>
      </w:r>
      <w:r w:rsidRPr="00253ED1">
        <w:rPr>
          <w:sz w:val="20"/>
          <w:szCs w:val="20"/>
        </w:rPr>
        <w:tab/>
      </w:r>
      <w:r w:rsidRPr="00253ED1">
        <w:rPr>
          <w:b/>
          <w:sz w:val="20"/>
          <w:szCs w:val="20"/>
        </w:rPr>
        <w:t>Consultant</w:t>
      </w:r>
      <w:r w:rsidRPr="00253ED1">
        <w:rPr>
          <w:sz w:val="20"/>
          <w:szCs w:val="20"/>
        </w:rPr>
        <w:t>.  Child Injury Committee, NC Institute of Medicine.</w:t>
      </w:r>
    </w:p>
    <w:p w14:paraId="0B9D30DB" w14:textId="77777777" w:rsidR="00B05B14" w:rsidRPr="00253ED1" w:rsidRDefault="00B05B14">
      <w:pPr>
        <w:ind w:left="1440" w:hanging="1440"/>
        <w:rPr>
          <w:sz w:val="20"/>
          <w:szCs w:val="20"/>
        </w:rPr>
      </w:pPr>
    </w:p>
    <w:p w14:paraId="2867F722" w14:textId="77777777" w:rsidR="00B05B14" w:rsidRPr="00253ED1" w:rsidRDefault="00B05B14">
      <w:pPr>
        <w:ind w:left="1440" w:hanging="1440"/>
        <w:rPr>
          <w:sz w:val="20"/>
          <w:szCs w:val="20"/>
        </w:rPr>
      </w:pPr>
      <w:r w:rsidRPr="00253ED1">
        <w:rPr>
          <w:sz w:val="20"/>
          <w:szCs w:val="20"/>
        </w:rPr>
        <w:t>1997-2000</w:t>
      </w:r>
      <w:r w:rsidRPr="00253ED1">
        <w:rPr>
          <w:sz w:val="20"/>
          <w:szCs w:val="20"/>
        </w:rPr>
        <w:tab/>
      </w:r>
      <w:r w:rsidRPr="00253ED1">
        <w:rPr>
          <w:b/>
          <w:sz w:val="20"/>
          <w:szCs w:val="20"/>
        </w:rPr>
        <w:t>Member</w:t>
      </w:r>
      <w:r w:rsidRPr="00253ED1">
        <w:rPr>
          <w:sz w:val="20"/>
          <w:szCs w:val="20"/>
        </w:rPr>
        <w:t>.  Injury Committee, NC Medical Society</w:t>
      </w:r>
    </w:p>
    <w:p w14:paraId="3780A852" w14:textId="77777777" w:rsidR="00B05B14" w:rsidRPr="00253ED1" w:rsidRDefault="00B05B14">
      <w:pPr>
        <w:ind w:left="1440" w:hanging="1440"/>
        <w:rPr>
          <w:sz w:val="20"/>
          <w:szCs w:val="20"/>
        </w:rPr>
      </w:pPr>
    </w:p>
    <w:p w14:paraId="5DC62AE1" w14:textId="77777777" w:rsidR="00B05B14" w:rsidRPr="00253ED1" w:rsidRDefault="00B05B14">
      <w:pPr>
        <w:ind w:left="1440" w:hanging="1440"/>
        <w:rPr>
          <w:sz w:val="20"/>
          <w:szCs w:val="20"/>
        </w:rPr>
      </w:pPr>
      <w:r w:rsidRPr="00253ED1">
        <w:rPr>
          <w:sz w:val="20"/>
          <w:szCs w:val="20"/>
        </w:rPr>
        <w:t>1996</w:t>
      </w:r>
      <w:r w:rsidRPr="00253ED1">
        <w:rPr>
          <w:sz w:val="20"/>
          <w:szCs w:val="20"/>
        </w:rPr>
        <w:tab/>
      </w:r>
      <w:r w:rsidRPr="00253ED1">
        <w:rPr>
          <w:b/>
          <w:sz w:val="20"/>
          <w:szCs w:val="20"/>
        </w:rPr>
        <w:t>Member</w:t>
      </w:r>
      <w:r w:rsidRPr="00253ED1">
        <w:rPr>
          <w:sz w:val="20"/>
          <w:szCs w:val="20"/>
        </w:rPr>
        <w:t>.  Search Committee, Chief, Injury Control Section, NC Department of Environment, Health and Natural Resources (now DHHS)</w:t>
      </w:r>
    </w:p>
    <w:p w14:paraId="1667D275" w14:textId="77777777" w:rsidR="00B05B14" w:rsidRPr="00253ED1" w:rsidRDefault="00B05B14">
      <w:pPr>
        <w:ind w:left="1440" w:hanging="1440"/>
        <w:rPr>
          <w:sz w:val="20"/>
          <w:szCs w:val="20"/>
        </w:rPr>
      </w:pPr>
    </w:p>
    <w:p w14:paraId="28018861" w14:textId="77777777" w:rsidR="00B05B14" w:rsidRPr="00253ED1" w:rsidRDefault="00B05B14">
      <w:pPr>
        <w:ind w:left="1440" w:hanging="1440"/>
        <w:rPr>
          <w:b/>
          <w:sz w:val="20"/>
          <w:szCs w:val="20"/>
        </w:rPr>
      </w:pPr>
      <w:r w:rsidRPr="00253ED1">
        <w:rPr>
          <w:sz w:val="20"/>
          <w:szCs w:val="20"/>
        </w:rPr>
        <w:t>1996-1999</w:t>
      </w:r>
      <w:r w:rsidRPr="00253ED1">
        <w:rPr>
          <w:sz w:val="20"/>
          <w:szCs w:val="20"/>
        </w:rPr>
        <w:tab/>
      </w:r>
      <w:r w:rsidRPr="00253ED1">
        <w:rPr>
          <w:b/>
          <w:sz w:val="20"/>
          <w:szCs w:val="20"/>
        </w:rPr>
        <w:t>Member</w:t>
      </w:r>
      <w:r w:rsidRPr="00253ED1">
        <w:rPr>
          <w:sz w:val="20"/>
          <w:szCs w:val="20"/>
        </w:rPr>
        <w:t>.  Advisory Committee on Public Health Issues and Child Care, NC Department of Environment, Health and Natural Resources (now DHHS)</w:t>
      </w:r>
    </w:p>
    <w:p w14:paraId="5DD9BBB7" w14:textId="77777777" w:rsidR="00B05B14" w:rsidRPr="00253ED1" w:rsidRDefault="00B05B14">
      <w:pPr>
        <w:rPr>
          <w:sz w:val="20"/>
          <w:szCs w:val="20"/>
        </w:rPr>
      </w:pPr>
    </w:p>
    <w:p w14:paraId="05034A74" w14:textId="77777777" w:rsidR="00B05B14" w:rsidRPr="00253ED1" w:rsidRDefault="00B05B14">
      <w:pPr>
        <w:ind w:left="1413" w:hanging="1413"/>
        <w:rPr>
          <w:sz w:val="20"/>
          <w:szCs w:val="20"/>
        </w:rPr>
      </w:pPr>
      <w:r w:rsidRPr="00253ED1">
        <w:rPr>
          <w:sz w:val="20"/>
          <w:szCs w:val="20"/>
        </w:rPr>
        <w:t>1990</w:t>
      </w:r>
      <w:r w:rsidRPr="00253ED1">
        <w:rPr>
          <w:sz w:val="20"/>
          <w:szCs w:val="20"/>
        </w:rPr>
        <w:noBreakHyphen/>
        <w:t>1994</w:t>
      </w:r>
      <w:r w:rsidRPr="00253ED1">
        <w:rPr>
          <w:sz w:val="20"/>
          <w:szCs w:val="20"/>
        </w:rPr>
        <w:tab/>
      </w:r>
      <w:r w:rsidRPr="00253ED1">
        <w:rPr>
          <w:b/>
          <w:sz w:val="20"/>
          <w:szCs w:val="20"/>
        </w:rPr>
        <w:t>Advisory Board Member</w:t>
      </w:r>
      <w:r w:rsidRPr="00253ED1">
        <w:rPr>
          <w:sz w:val="20"/>
          <w:szCs w:val="20"/>
        </w:rPr>
        <w:t>.  NC Agricultural Health and Safety Promotion Program, NC Cooperative Extension Service</w:t>
      </w:r>
    </w:p>
    <w:p w14:paraId="6A4BF7FD" w14:textId="77777777" w:rsidR="00B05B14" w:rsidRPr="00253ED1" w:rsidRDefault="00B05B14">
      <w:pPr>
        <w:rPr>
          <w:sz w:val="20"/>
          <w:szCs w:val="20"/>
        </w:rPr>
      </w:pPr>
    </w:p>
    <w:p w14:paraId="7F75996C" w14:textId="77777777" w:rsidR="00B05B14" w:rsidRPr="00253ED1" w:rsidRDefault="00B05B14">
      <w:pPr>
        <w:tabs>
          <w:tab w:val="left" w:pos="1440"/>
        </w:tabs>
        <w:ind w:left="1440" w:hanging="1440"/>
        <w:rPr>
          <w:sz w:val="20"/>
          <w:szCs w:val="20"/>
        </w:rPr>
      </w:pPr>
      <w:r w:rsidRPr="00253ED1">
        <w:rPr>
          <w:sz w:val="20"/>
          <w:szCs w:val="20"/>
        </w:rPr>
        <w:t>1990-1992</w:t>
      </w:r>
      <w:r w:rsidRPr="00253ED1">
        <w:rPr>
          <w:sz w:val="20"/>
          <w:szCs w:val="20"/>
        </w:rPr>
        <w:tab/>
      </w:r>
      <w:r w:rsidRPr="00253ED1">
        <w:rPr>
          <w:b/>
          <w:sz w:val="20"/>
          <w:szCs w:val="20"/>
        </w:rPr>
        <w:t>Advisory Board Member</w:t>
      </w:r>
      <w:r w:rsidRPr="00253ED1">
        <w:rPr>
          <w:sz w:val="20"/>
          <w:szCs w:val="20"/>
        </w:rPr>
        <w:t>.  NC Emergency Medical Services for Children Program</w:t>
      </w:r>
    </w:p>
    <w:p w14:paraId="5D8BAF61" w14:textId="77777777" w:rsidR="00B05B14" w:rsidRPr="00253ED1" w:rsidRDefault="00B05B14">
      <w:pPr>
        <w:pStyle w:val="Header"/>
        <w:tabs>
          <w:tab w:val="clear" w:pos="4320"/>
          <w:tab w:val="clear" w:pos="8640"/>
        </w:tabs>
        <w:rPr>
          <w:rFonts w:ascii="Times New Roman" w:hAnsi="Times New Roman"/>
          <w:sz w:val="20"/>
          <w:szCs w:val="20"/>
        </w:rPr>
      </w:pPr>
    </w:p>
    <w:p w14:paraId="52D412D9" w14:textId="77777777" w:rsidR="00B05B14" w:rsidRPr="00253ED1" w:rsidRDefault="00B05B14">
      <w:pPr>
        <w:rPr>
          <w:sz w:val="20"/>
          <w:szCs w:val="20"/>
        </w:rPr>
      </w:pPr>
      <w:r w:rsidRPr="00253ED1">
        <w:rPr>
          <w:sz w:val="20"/>
          <w:szCs w:val="20"/>
        </w:rPr>
        <w:t>1989</w:t>
      </w:r>
      <w:r w:rsidRPr="00253ED1">
        <w:rPr>
          <w:sz w:val="20"/>
          <w:szCs w:val="20"/>
        </w:rPr>
        <w:noBreakHyphen/>
        <w:t>1995</w:t>
      </w:r>
      <w:r w:rsidRPr="00253ED1">
        <w:rPr>
          <w:sz w:val="20"/>
          <w:szCs w:val="20"/>
        </w:rPr>
        <w:tab/>
      </w:r>
      <w:r w:rsidRPr="00253ED1">
        <w:rPr>
          <w:b/>
          <w:sz w:val="20"/>
          <w:szCs w:val="20"/>
        </w:rPr>
        <w:t>Member</w:t>
      </w:r>
      <w:r w:rsidRPr="00253ED1">
        <w:rPr>
          <w:sz w:val="20"/>
          <w:szCs w:val="20"/>
        </w:rPr>
        <w:t>.  Board of Directors, NC Chapter of the American Trauma Society</w:t>
      </w:r>
    </w:p>
    <w:p w14:paraId="2CE3FD47" w14:textId="77777777" w:rsidR="00B05B14" w:rsidRPr="00253ED1" w:rsidRDefault="00B05B14">
      <w:pPr>
        <w:rPr>
          <w:sz w:val="20"/>
          <w:szCs w:val="20"/>
        </w:rPr>
      </w:pPr>
    </w:p>
    <w:p w14:paraId="41785C98" w14:textId="77777777" w:rsidR="00B05B14" w:rsidRPr="00253ED1" w:rsidRDefault="00B05B14">
      <w:pPr>
        <w:ind w:left="1440" w:hanging="1440"/>
        <w:rPr>
          <w:sz w:val="20"/>
          <w:szCs w:val="20"/>
        </w:rPr>
      </w:pPr>
      <w:r w:rsidRPr="00253ED1">
        <w:rPr>
          <w:sz w:val="20"/>
          <w:szCs w:val="20"/>
        </w:rPr>
        <w:lastRenderedPageBreak/>
        <w:t>1988</w:t>
      </w:r>
      <w:r w:rsidRPr="00253ED1">
        <w:rPr>
          <w:sz w:val="20"/>
          <w:szCs w:val="20"/>
        </w:rPr>
        <w:noBreakHyphen/>
        <w:t>1994</w:t>
      </w:r>
      <w:r w:rsidRPr="00253ED1">
        <w:rPr>
          <w:sz w:val="20"/>
          <w:szCs w:val="20"/>
        </w:rPr>
        <w:tab/>
      </w:r>
      <w:r w:rsidRPr="00253ED1">
        <w:rPr>
          <w:b/>
          <w:sz w:val="20"/>
          <w:szCs w:val="20"/>
        </w:rPr>
        <w:t>Member</w:t>
      </w:r>
      <w:r w:rsidRPr="00253ED1">
        <w:rPr>
          <w:sz w:val="20"/>
          <w:szCs w:val="20"/>
        </w:rPr>
        <w:t>.  Developmental Disabilities Technical Panel, North Carolina Department of Environment, Health and Natural Resources (now DHHS)</w:t>
      </w:r>
    </w:p>
    <w:p w14:paraId="4184F7DA" w14:textId="77777777" w:rsidR="00B05B14" w:rsidRPr="00253ED1" w:rsidRDefault="00B05B14">
      <w:pPr>
        <w:pStyle w:val="Header"/>
        <w:tabs>
          <w:tab w:val="clear" w:pos="4320"/>
          <w:tab w:val="clear" w:pos="8640"/>
        </w:tabs>
        <w:rPr>
          <w:rFonts w:ascii="Times New Roman" w:hAnsi="Times New Roman"/>
          <w:sz w:val="20"/>
          <w:szCs w:val="20"/>
        </w:rPr>
      </w:pPr>
    </w:p>
    <w:p w14:paraId="25254EB9" w14:textId="77777777" w:rsidR="00B05B14" w:rsidRPr="00253ED1" w:rsidRDefault="00B05B14">
      <w:pPr>
        <w:pStyle w:val="Header"/>
        <w:tabs>
          <w:tab w:val="clear" w:pos="4320"/>
          <w:tab w:val="clear" w:pos="8640"/>
        </w:tabs>
        <w:rPr>
          <w:rFonts w:ascii="Times New Roman" w:hAnsi="Times New Roman"/>
          <w:sz w:val="20"/>
          <w:szCs w:val="20"/>
        </w:rPr>
      </w:pPr>
      <w:r w:rsidRPr="00253ED1">
        <w:rPr>
          <w:rFonts w:ascii="Times New Roman" w:hAnsi="Times New Roman"/>
          <w:sz w:val="20"/>
          <w:szCs w:val="20"/>
        </w:rPr>
        <w:t>1988</w:t>
      </w:r>
      <w:r w:rsidRPr="00253ED1">
        <w:rPr>
          <w:rFonts w:ascii="Times New Roman" w:hAnsi="Times New Roman"/>
          <w:sz w:val="20"/>
          <w:szCs w:val="20"/>
        </w:rPr>
        <w:noBreakHyphen/>
        <w:t>1993</w:t>
      </w:r>
      <w:r w:rsidRPr="00253ED1">
        <w:rPr>
          <w:rFonts w:ascii="Times New Roman" w:hAnsi="Times New Roman"/>
          <w:sz w:val="20"/>
          <w:szCs w:val="20"/>
        </w:rPr>
        <w:tab/>
        <w:t>Governor’s Task Force on Injury Prevention and Control, State of North Carolina</w:t>
      </w:r>
    </w:p>
    <w:p w14:paraId="2349D198" w14:textId="77777777" w:rsidR="00B05B14" w:rsidRPr="00253ED1" w:rsidRDefault="00B05B14">
      <w:pPr>
        <w:rPr>
          <w:b/>
          <w:sz w:val="20"/>
          <w:szCs w:val="20"/>
        </w:rPr>
      </w:pPr>
      <w:r w:rsidRPr="00253ED1">
        <w:rPr>
          <w:sz w:val="20"/>
          <w:szCs w:val="20"/>
        </w:rPr>
        <w:tab/>
      </w:r>
      <w:r w:rsidRPr="00253ED1">
        <w:rPr>
          <w:sz w:val="20"/>
          <w:szCs w:val="20"/>
        </w:rPr>
        <w:tab/>
      </w:r>
      <w:r w:rsidRPr="00253ED1">
        <w:rPr>
          <w:sz w:val="20"/>
          <w:szCs w:val="20"/>
        </w:rPr>
        <w:tab/>
      </w:r>
      <w:r w:rsidRPr="00253ED1">
        <w:rPr>
          <w:b/>
          <w:sz w:val="20"/>
          <w:szCs w:val="20"/>
        </w:rPr>
        <w:t>Chair</w:t>
      </w:r>
      <w:r w:rsidRPr="00253ED1">
        <w:rPr>
          <w:bCs/>
          <w:sz w:val="20"/>
          <w:szCs w:val="20"/>
        </w:rPr>
        <w:t>.</w:t>
      </w:r>
      <w:r w:rsidRPr="00253ED1">
        <w:rPr>
          <w:b/>
          <w:sz w:val="20"/>
          <w:szCs w:val="20"/>
        </w:rPr>
        <w:t xml:space="preserve">  </w:t>
      </w:r>
      <w:r w:rsidRPr="00253ED1">
        <w:rPr>
          <w:sz w:val="20"/>
          <w:szCs w:val="20"/>
        </w:rPr>
        <w:t>Injury Data Subcommittee</w:t>
      </w:r>
    </w:p>
    <w:p w14:paraId="61FA8B82" w14:textId="77777777" w:rsidR="00B05B14" w:rsidRPr="00253ED1" w:rsidRDefault="00B05B14">
      <w:pPr>
        <w:pStyle w:val="Heading1"/>
        <w:rPr>
          <w:rFonts w:ascii="Times New Roman" w:hAnsi="Times New Roman"/>
          <w:sz w:val="20"/>
          <w:szCs w:val="20"/>
        </w:rPr>
      </w:pPr>
      <w:r w:rsidRPr="00253ED1">
        <w:rPr>
          <w:rFonts w:ascii="Times New Roman" w:hAnsi="Times New Roman"/>
          <w:sz w:val="20"/>
          <w:szCs w:val="20"/>
        </w:rPr>
        <w:tab/>
      </w:r>
      <w:r w:rsidRPr="00253ED1">
        <w:rPr>
          <w:rFonts w:ascii="Times New Roman" w:hAnsi="Times New Roman"/>
          <w:sz w:val="20"/>
          <w:szCs w:val="20"/>
        </w:rPr>
        <w:tab/>
      </w:r>
      <w:r w:rsidRPr="00253ED1">
        <w:rPr>
          <w:rFonts w:ascii="Times New Roman" w:hAnsi="Times New Roman"/>
          <w:sz w:val="20"/>
          <w:szCs w:val="20"/>
        </w:rPr>
        <w:tab/>
        <w:t>Co</w:t>
      </w:r>
      <w:r w:rsidRPr="00253ED1">
        <w:rPr>
          <w:rFonts w:ascii="Times New Roman" w:hAnsi="Times New Roman"/>
          <w:sz w:val="20"/>
          <w:szCs w:val="20"/>
        </w:rPr>
        <w:noBreakHyphen/>
        <w:t>Chair</w:t>
      </w:r>
      <w:r w:rsidRPr="00253ED1">
        <w:rPr>
          <w:rFonts w:ascii="Times New Roman" w:hAnsi="Times New Roman"/>
          <w:b w:val="0"/>
          <w:sz w:val="20"/>
          <w:szCs w:val="20"/>
        </w:rPr>
        <w:t>.  Prevention Subcommittee</w:t>
      </w:r>
    </w:p>
    <w:p w14:paraId="63C6EB84" w14:textId="77777777" w:rsidR="00B05B14" w:rsidRPr="00253ED1" w:rsidRDefault="00B05B14">
      <w:pPr>
        <w:rPr>
          <w:b/>
          <w:sz w:val="20"/>
          <w:szCs w:val="20"/>
        </w:rPr>
      </w:pPr>
      <w:r w:rsidRPr="00253ED1">
        <w:rPr>
          <w:b/>
          <w:sz w:val="20"/>
          <w:szCs w:val="20"/>
        </w:rPr>
        <w:tab/>
      </w:r>
      <w:r w:rsidRPr="00253ED1">
        <w:rPr>
          <w:b/>
          <w:sz w:val="20"/>
          <w:szCs w:val="20"/>
        </w:rPr>
        <w:tab/>
      </w:r>
      <w:r w:rsidRPr="00253ED1">
        <w:rPr>
          <w:b/>
          <w:sz w:val="20"/>
          <w:szCs w:val="20"/>
        </w:rPr>
        <w:tab/>
        <w:t>Member</w:t>
      </w:r>
      <w:r w:rsidRPr="00253ED1">
        <w:rPr>
          <w:bCs/>
          <w:sz w:val="20"/>
          <w:szCs w:val="20"/>
        </w:rPr>
        <w:t>.</w:t>
      </w:r>
      <w:r w:rsidRPr="00253ED1">
        <w:rPr>
          <w:b/>
          <w:sz w:val="20"/>
          <w:szCs w:val="20"/>
        </w:rPr>
        <w:t xml:space="preserve">  </w:t>
      </w:r>
      <w:r w:rsidRPr="00253ED1">
        <w:rPr>
          <w:sz w:val="20"/>
          <w:szCs w:val="20"/>
        </w:rPr>
        <w:t>Executive Committee</w:t>
      </w:r>
    </w:p>
    <w:p w14:paraId="6146195E" w14:textId="77777777" w:rsidR="00B05B14" w:rsidRPr="00253ED1" w:rsidRDefault="00B05B14">
      <w:pPr>
        <w:pStyle w:val="Header"/>
        <w:tabs>
          <w:tab w:val="clear" w:pos="4320"/>
          <w:tab w:val="clear" w:pos="8640"/>
        </w:tabs>
        <w:rPr>
          <w:rFonts w:ascii="Times New Roman" w:hAnsi="Times New Roman"/>
          <w:sz w:val="20"/>
          <w:szCs w:val="20"/>
        </w:rPr>
      </w:pPr>
    </w:p>
    <w:p w14:paraId="594812FF" w14:textId="77777777" w:rsidR="00B05B14" w:rsidRPr="00253ED1" w:rsidRDefault="00B05B14">
      <w:pPr>
        <w:rPr>
          <w:sz w:val="20"/>
          <w:szCs w:val="20"/>
        </w:rPr>
      </w:pPr>
      <w:r w:rsidRPr="00253ED1">
        <w:rPr>
          <w:sz w:val="20"/>
          <w:szCs w:val="20"/>
        </w:rPr>
        <w:t>1978</w:t>
      </w:r>
      <w:r w:rsidRPr="00253ED1">
        <w:rPr>
          <w:sz w:val="20"/>
          <w:szCs w:val="20"/>
        </w:rPr>
        <w:tab/>
      </w:r>
      <w:r w:rsidRPr="00253ED1">
        <w:rPr>
          <w:sz w:val="20"/>
          <w:szCs w:val="20"/>
        </w:rPr>
        <w:tab/>
      </w:r>
      <w:r w:rsidRPr="00253ED1">
        <w:rPr>
          <w:b/>
          <w:sz w:val="20"/>
          <w:szCs w:val="20"/>
        </w:rPr>
        <w:t>Member</w:t>
      </w:r>
      <w:r w:rsidRPr="00253ED1">
        <w:rPr>
          <w:sz w:val="20"/>
          <w:szCs w:val="20"/>
        </w:rPr>
        <w:t>.  Health Education Policy Task Force, Minnesota Public Health Association</w:t>
      </w:r>
    </w:p>
    <w:p w14:paraId="3D0DB766" w14:textId="77777777" w:rsidR="00B05B14" w:rsidRPr="00253ED1" w:rsidRDefault="00B05B14">
      <w:pPr>
        <w:rPr>
          <w:b/>
          <w:sz w:val="20"/>
          <w:szCs w:val="20"/>
        </w:rPr>
      </w:pPr>
    </w:p>
    <w:p w14:paraId="61E080D6" w14:textId="23065FA8" w:rsidR="00B10B85" w:rsidRPr="00253ED1" w:rsidRDefault="00304D1F">
      <w:pPr>
        <w:rPr>
          <w:b/>
          <w:i/>
          <w:iCs/>
          <w:sz w:val="20"/>
          <w:szCs w:val="20"/>
        </w:rPr>
      </w:pPr>
      <w:r w:rsidRPr="00253ED1">
        <w:rPr>
          <w:b/>
          <w:i/>
          <w:iCs/>
          <w:sz w:val="20"/>
          <w:szCs w:val="20"/>
        </w:rPr>
        <w:t>Local</w:t>
      </w:r>
      <w:r w:rsidR="00B10B85" w:rsidRPr="00253ED1">
        <w:rPr>
          <w:b/>
          <w:i/>
          <w:iCs/>
          <w:sz w:val="20"/>
          <w:szCs w:val="20"/>
        </w:rPr>
        <w:t xml:space="preserve">: </w:t>
      </w:r>
    </w:p>
    <w:p w14:paraId="130A24A3" w14:textId="3F5428E9" w:rsidR="00330CAE" w:rsidRPr="00253ED1" w:rsidRDefault="00330CAE">
      <w:pPr>
        <w:rPr>
          <w:iCs/>
          <w:sz w:val="20"/>
          <w:szCs w:val="20"/>
        </w:rPr>
      </w:pPr>
    </w:p>
    <w:p w14:paraId="29C9E3E6" w14:textId="7300F5E9" w:rsidR="006F7889" w:rsidRPr="00253ED1" w:rsidRDefault="006F7889">
      <w:pPr>
        <w:rPr>
          <w:iCs/>
          <w:sz w:val="20"/>
          <w:szCs w:val="20"/>
        </w:rPr>
      </w:pPr>
      <w:r w:rsidRPr="00253ED1">
        <w:rPr>
          <w:iCs/>
          <w:sz w:val="20"/>
          <w:szCs w:val="20"/>
        </w:rPr>
        <w:t>2016</w:t>
      </w:r>
      <w:r w:rsidRPr="00253ED1">
        <w:rPr>
          <w:iCs/>
          <w:sz w:val="20"/>
          <w:szCs w:val="20"/>
        </w:rPr>
        <w:tab/>
      </w:r>
      <w:r w:rsidRPr="00253ED1">
        <w:rPr>
          <w:iCs/>
          <w:sz w:val="20"/>
          <w:szCs w:val="20"/>
        </w:rPr>
        <w:tab/>
      </w:r>
      <w:r w:rsidRPr="00253ED1">
        <w:rPr>
          <w:b/>
          <w:iCs/>
          <w:sz w:val="20"/>
          <w:szCs w:val="20"/>
        </w:rPr>
        <w:t>Volunteer,</w:t>
      </w:r>
      <w:r w:rsidRPr="00253ED1">
        <w:rPr>
          <w:b/>
          <w:i/>
          <w:iCs/>
          <w:sz w:val="20"/>
          <w:szCs w:val="20"/>
        </w:rPr>
        <w:t xml:space="preserve"> </w:t>
      </w:r>
      <w:r w:rsidRPr="00253ED1">
        <w:rPr>
          <w:iCs/>
          <w:sz w:val="20"/>
          <w:szCs w:val="20"/>
        </w:rPr>
        <w:t>Clinton Presidential Campaign</w:t>
      </w:r>
    </w:p>
    <w:p w14:paraId="4138C94B" w14:textId="77777777" w:rsidR="006F7889" w:rsidRPr="00253ED1" w:rsidRDefault="006F7889">
      <w:pPr>
        <w:rPr>
          <w:iCs/>
          <w:sz w:val="20"/>
          <w:szCs w:val="20"/>
        </w:rPr>
      </w:pPr>
    </w:p>
    <w:p w14:paraId="3F7C62DB" w14:textId="5138BBB2" w:rsidR="00C356BC" w:rsidRPr="00253ED1" w:rsidRDefault="00B10B85">
      <w:pPr>
        <w:rPr>
          <w:iCs/>
          <w:sz w:val="20"/>
          <w:szCs w:val="20"/>
        </w:rPr>
      </w:pPr>
      <w:r w:rsidRPr="00253ED1">
        <w:rPr>
          <w:iCs/>
          <w:sz w:val="20"/>
          <w:szCs w:val="20"/>
        </w:rPr>
        <w:t>2012</w:t>
      </w:r>
      <w:r w:rsidRPr="00253ED1">
        <w:rPr>
          <w:iCs/>
          <w:sz w:val="20"/>
          <w:szCs w:val="20"/>
        </w:rPr>
        <w:tab/>
      </w:r>
      <w:r w:rsidRPr="00253ED1">
        <w:rPr>
          <w:b/>
          <w:iCs/>
          <w:sz w:val="20"/>
          <w:szCs w:val="20"/>
        </w:rPr>
        <w:tab/>
        <w:t>Volunteer,</w:t>
      </w:r>
      <w:r w:rsidRPr="00253ED1">
        <w:rPr>
          <w:b/>
          <w:i/>
          <w:iCs/>
          <w:sz w:val="20"/>
          <w:szCs w:val="20"/>
        </w:rPr>
        <w:t xml:space="preserve"> </w:t>
      </w:r>
      <w:r w:rsidRPr="00253ED1">
        <w:rPr>
          <w:iCs/>
          <w:sz w:val="20"/>
          <w:szCs w:val="20"/>
        </w:rPr>
        <w:t>Obama Presidential Campaign</w:t>
      </w:r>
    </w:p>
    <w:p w14:paraId="23E351BB" w14:textId="77777777" w:rsidR="004F6EC3" w:rsidRPr="00253ED1" w:rsidRDefault="004F6EC3">
      <w:pPr>
        <w:rPr>
          <w:sz w:val="20"/>
          <w:szCs w:val="20"/>
        </w:rPr>
      </w:pPr>
    </w:p>
    <w:p w14:paraId="2BBF7E41" w14:textId="0F09755B" w:rsidR="00B05B14" w:rsidRPr="00253ED1" w:rsidRDefault="00B05B14">
      <w:pPr>
        <w:rPr>
          <w:sz w:val="20"/>
          <w:szCs w:val="20"/>
        </w:rPr>
      </w:pPr>
      <w:r w:rsidRPr="00253ED1">
        <w:rPr>
          <w:sz w:val="20"/>
          <w:szCs w:val="20"/>
        </w:rPr>
        <w:t>2007-</w:t>
      </w:r>
      <w:r w:rsidR="00200D01" w:rsidRPr="00253ED1">
        <w:rPr>
          <w:sz w:val="20"/>
          <w:szCs w:val="20"/>
        </w:rPr>
        <w:t>11</w:t>
      </w:r>
      <w:r w:rsidRPr="00253ED1">
        <w:rPr>
          <w:sz w:val="20"/>
          <w:szCs w:val="20"/>
        </w:rPr>
        <w:tab/>
      </w:r>
      <w:r w:rsidR="00C356BC" w:rsidRPr="00253ED1">
        <w:rPr>
          <w:sz w:val="20"/>
          <w:szCs w:val="20"/>
        </w:rPr>
        <w:tab/>
      </w:r>
      <w:r w:rsidRPr="00253ED1">
        <w:rPr>
          <w:b/>
          <w:sz w:val="20"/>
          <w:szCs w:val="20"/>
        </w:rPr>
        <w:t>Volunteer,</w:t>
      </w:r>
      <w:r w:rsidRPr="00253ED1">
        <w:rPr>
          <w:sz w:val="20"/>
          <w:szCs w:val="20"/>
        </w:rPr>
        <w:t xml:space="preserve"> WUNC Radio Fund Drive</w:t>
      </w:r>
      <w:r w:rsidR="00526C41" w:rsidRPr="00253ED1">
        <w:rPr>
          <w:sz w:val="20"/>
          <w:szCs w:val="20"/>
        </w:rPr>
        <w:t xml:space="preserve">s </w:t>
      </w:r>
    </w:p>
    <w:p w14:paraId="6C5B3EBB" w14:textId="77777777" w:rsidR="00B05B14" w:rsidRPr="00253ED1" w:rsidRDefault="00B05B14">
      <w:pPr>
        <w:rPr>
          <w:sz w:val="20"/>
          <w:szCs w:val="20"/>
        </w:rPr>
      </w:pPr>
    </w:p>
    <w:p w14:paraId="038271D7" w14:textId="77777777" w:rsidR="00B05B14" w:rsidRPr="00253ED1" w:rsidRDefault="00B05B14">
      <w:pPr>
        <w:rPr>
          <w:sz w:val="20"/>
          <w:szCs w:val="20"/>
        </w:rPr>
      </w:pPr>
      <w:r w:rsidRPr="00253ED1">
        <w:rPr>
          <w:sz w:val="20"/>
          <w:szCs w:val="20"/>
        </w:rPr>
        <w:t>1992</w:t>
      </w:r>
      <w:r w:rsidRPr="00253ED1">
        <w:rPr>
          <w:sz w:val="20"/>
          <w:szCs w:val="20"/>
        </w:rPr>
        <w:tab/>
      </w:r>
      <w:r w:rsidRPr="00253ED1">
        <w:rPr>
          <w:sz w:val="20"/>
          <w:szCs w:val="20"/>
        </w:rPr>
        <w:tab/>
      </w:r>
      <w:r w:rsidRPr="00253ED1">
        <w:rPr>
          <w:b/>
          <w:sz w:val="20"/>
          <w:szCs w:val="20"/>
        </w:rPr>
        <w:t>Member</w:t>
      </w:r>
      <w:r w:rsidRPr="00253ED1">
        <w:rPr>
          <w:bCs/>
          <w:sz w:val="20"/>
          <w:szCs w:val="20"/>
        </w:rPr>
        <w:t xml:space="preserve">. </w:t>
      </w:r>
      <w:r w:rsidRPr="00253ED1">
        <w:rPr>
          <w:sz w:val="20"/>
          <w:szCs w:val="20"/>
        </w:rPr>
        <w:t xml:space="preserve"> Long Range Planning Committee, Orange County Rescue Squad</w:t>
      </w:r>
    </w:p>
    <w:p w14:paraId="3E55F9C8" w14:textId="77777777" w:rsidR="00B05B14" w:rsidRPr="00253ED1" w:rsidRDefault="00B05B14">
      <w:pPr>
        <w:rPr>
          <w:sz w:val="20"/>
          <w:szCs w:val="20"/>
        </w:rPr>
      </w:pPr>
    </w:p>
    <w:p w14:paraId="035C3BBC" w14:textId="77777777" w:rsidR="00B05B14" w:rsidRPr="00253ED1" w:rsidRDefault="00B05B14">
      <w:pPr>
        <w:pStyle w:val="Header"/>
        <w:tabs>
          <w:tab w:val="clear" w:pos="4320"/>
          <w:tab w:val="clear" w:pos="8640"/>
        </w:tabs>
        <w:rPr>
          <w:rFonts w:ascii="Times New Roman" w:hAnsi="Times New Roman"/>
          <w:sz w:val="20"/>
          <w:szCs w:val="20"/>
        </w:rPr>
      </w:pPr>
      <w:r w:rsidRPr="00253ED1">
        <w:rPr>
          <w:rFonts w:ascii="Times New Roman" w:hAnsi="Times New Roman"/>
          <w:sz w:val="20"/>
          <w:szCs w:val="20"/>
        </w:rPr>
        <w:t>1978</w:t>
      </w:r>
      <w:r w:rsidRPr="00253ED1">
        <w:rPr>
          <w:rFonts w:ascii="Times New Roman" w:hAnsi="Times New Roman"/>
          <w:sz w:val="20"/>
          <w:szCs w:val="20"/>
        </w:rPr>
        <w:tab/>
      </w:r>
      <w:r w:rsidRPr="00253ED1">
        <w:rPr>
          <w:rFonts w:ascii="Times New Roman" w:hAnsi="Times New Roman"/>
          <w:sz w:val="20"/>
          <w:szCs w:val="20"/>
        </w:rPr>
        <w:tab/>
        <w:t>United Way of Greater Minneapolis</w:t>
      </w:r>
      <w:r w:rsidRPr="00253ED1">
        <w:rPr>
          <w:rFonts w:ascii="Times New Roman" w:hAnsi="Times New Roman"/>
          <w:sz w:val="20"/>
          <w:szCs w:val="20"/>
        </w:rPr>
        <w:tab/>
      </w:r>
      <w:r w:rsidRPr="00253ED1">
        <w:rPr>
          <w:rFonts w:ascii="Times New Roman" w:hAnsi="Times New Roman"/>
          <w:sz w:val="20"/>
          <w:szCs w:val="20"/>
        </w:rPr>
        <w:tab/>
      </w:r>
    </w:p>
    <w:p w14:paraId="046C591E" w14:textId="77777777" w:rsidR="00B05B14" w:rsidRPr="00253ED1" w:rsidRDefault="00B05B14">
      <w:pPr>
        <w:pStyle w:val="Heading3"/>
        <w:rPr>
          <w:rFonts w:ascii="Times New Roman" w:hAnsi="Times New Roman"/>
          <w:sz w:val="20"/>
          <w:szCs w:val="20"/>
        </w:rPr>
      </w:pPr>
      <w:r w:rsidRPr="00253ED1">
        <w:rPr>
          <w:rFonts w:ascii="Times New Roman" w:hAnsi="Times New Roman"/>
          <w:sz w:val="20"/>
          <w:szCs w:val="20"/>
        </w:rPr>
        <w:t>Member</w:t>
      </w:r>
      <w:r w:rsidRPr="00253ED1">
        <w:rPr>
          <w:rFonts w:ascii="Times New Roman" w:hAnsi="Times New Roman"/>
          <w:b w:val="0"/>
          <w:bCs/>
          <w:sz w:val="20"/>
          <w:szCs w:val="20"/>
        </w:rPr>
        <w:t>.</w:t>
      </w:r>
      <w:r w:rsidRPr="00253ED1">
        <w:rPr>
          <w:rFonts w:ascii="Times New Roman" w:hAnsi="Times New Roman"/>
          <w:sz w:val="20"/>
          <w:szCs w:val="20"/>
        </w:rPr>
        <w:t xml:space="preserve">  </w:t>
      </w:r>
      <w:r w:rsidRPr="00253ED1">
        <w:rPr>
          <w:rFonts w:ascii="Times New Roman" w:hAnsi="Times New Roman"/>
          <w:b w:val="0"/>
          <w:sz w:val="20"/>
          <w:szCs w:val="20"/>
        </w:rPr>
        <w:t>Community Health Education Study Committee</w:t>
      </w:r>
    </w:p>
    <w:p w14:paraId="4BA381C1" w14:textId="77777777" w:rsidR="00B05B14" w:rsidRPr="00253ED1" w:rsidRDefault="00B05B14">
      <w:pPr>
        <w:rPr>
          <w:sz w:val="20"/>
          <w:szCs w:val="20"/>
        </w:rPr>
      </w:pPr>
      <w:r w:rsidRPr="00253ED1">
        <w:rPr>
          <w:b/>
          <w:sz w:val="20"/>
          <w:szCs w:val="20"/>
        </w:rPr>
        <w:t xml:space="preserve">   </w:t>
      </w:r>
      <w:r w:rsidRPr="00253ED1">
        <w:rPr>
          <w:b/>
          <w:sz w:val="20"/>
          <w:szCs w:val="20"/>
        </w:rPr>
        <w:tab/>
      </w:r>
      <w:r w:rsidRPr="00253ED1">
        <w:rPr>
          <w:b/>
          <w:sz w:val="20"/>
          <w:szCs w:val="20"/>
        </w:rPr>
        <w:tab/>
      </w:r>
      <w:r w:rsidRPr="00253ED1">
        <w:rPr>
          <w:b/>
          <w:sz w:val="20"/>
          <w:szCs w:val="20"/>
        </w:rPr>
        <w:tab/>
        <w:t>Chairperson</w:t>
      </w:r>
      <w:r w:rsidRPr="00253ED1">
        <w:rPr>
          <w:bCs/>
          <w:sz w:val="20"/>
          <w:szCs w:val="20"/>
        </w:rPr>
        <w:t>.</w:t>
      </w:r>
      <w:r w:rsidRPr="00253ED1">
        <w:rPr>
          <w:b/>
          <w:sz w:val="20"/>
          <w:szCs w:val="20"/>
        </w:rPr>
        <w:t xml:space="preserve">  </w:t>
      </w:r>
      <w:r w:rsidRPr="00253ED1">
        <w:rPr>
          <w:sz w:val="20"/>
          <w:szCs w:val="20"/>
        </w:rPr>
        <w:t>Education Implementation Committee</w:t>
      </w:r>
    </w:p>
    <w:p w14:paraId="5AB5A93F" w14:textId="77777777" w:rsidR="00B05B14" w:rsidRPr="00253ED1" w:rsidRDefault="00B05B14">
      <w:pPr>
        <w:rPr>
          <w:sz w:val="20"/>
          <w:szCs w:val="20"/>
        </w:rPr>
      </w:pPr>
    </w:p>
    <w:p w14:paraId="062AB174" w14:textId="77777777" w:rsidR="00B05B14" w:rsidRPr="00253ED1" w:rsidRDefault="00B05B14" w:rsidP="00B05B14">
      <w:pPr>
        <w:ind w:left="1440" w:hanging="1440"/>
        <w:rPr>
          <w:sz w:val="20"/>
          <w:szCs w:val="20"/>
        </w:rPr>
      </w:pPr>
      <w:r w:rsidRPr="00253ED1">
        <w:rPr>
          <w:sz w:val="20"/>
          <w:szCs w:val="20"/>
        </w:rPr>
        <w:t>1977</w:t>
      </w:r>
      <w:r w:rsidRPr="00253ED1">
        <w:rPr>
          <w:sz w:val="20"/>
          <w:szCs w:val="20"/>
        </w:rPr>
        <w:noBreakHyphen/>
        <w:t xml:space="preserve">1979    </w:t>
      </w:r>
      <w:r w:rsidRPr="00253ED1">
        <w:rPr>
          <w:sz w:val="20"/>
          <w:szCs w:val="20"/>
        </w:rPr>
        <w:tab/>
      </w:r>
      <w:r w:rsidRPr="00253ED1">
        <w:rPr>
          <w:b/>
          <w:sz w:val="20"/>
          <w:szCs w:val="20"/>
        </w:rPr>
        <w:t>Metropolitan Region Representative.</w:t>
      </w:r>
      <w:r w:rsidRPr="00253ED1">
        <w:rPr>
          <w:sz w:val="20"/>
          <w:szCs w:val="20"/>
        </w:rPr>
        <w:t xml:space="preserve"> Governing Council, Minnesota Public Health Association</w:t>
      </w:r>
    </w:p>
    <w:p w14:paraId="2EE66145" w14:textId="77777777" w:rsidR="00B05B14" w:rsidRPr="00253ED1" w:rsidRDefault="00B05B14">
      <w:pPr>
        <w:rPr>
          <w:sz w:val="20"/>
          <w:szCs w:val="20"/>
        </w:rPr>
      </w:pPr>
    </w:p>
    <w:p w14:paraId="572E5B66" w14:textId="77777777" w:rsidR="00B05B14" w:rsidRPr="00253ED1" w:rsidRDefault="00B05B14">
      <w:pPr>
        <w:rPr>
          <w:sz w:val="20"/>
          <w:szCs w:val="20"/>
        </w:rPr>
      </w:pPr>
      <w:r w:rsidRPr="00253ED1">
        <w:rPr>
          <w:sz w:val="20"/>
          <w:szCs w:val="20"/>
        </w:rPr>
        <w:t>1972</w:t>
      </w:r>
      <w:r w:rsidRPr="00253ED1">
        <w:rPr>
          <w:sz w:val="20"/>
          <w:szCs w:val="20"/>
        </w:rPr>
        <w:noBreakHyphen/>
        <w:t xml:space="preserve">1979    </w:t>
      </w:r>
      <w:r w:rsidRPr="00253ED1">
        <w:rPr>
          <w:sz w:val="20"/>
          <w:szCs w:val="20"/>
        </w:rPr>
        <w:tab/>
        <w:t>Family Tree Clinic</w:t>
      </w:r>
    </w:p>
    <w:p w14:paraId="28752EE6" w14:textId="77777777" w:rsidR="00B05B14" w:rsidRPr="00253ED1" w:rsidRDefault="00B05B14">
      <w:pPr>
        <w:ind w:left="1440" w:firstLine="720"/>
        <w:rPr>
          <w:b/>
          <w:sz w:val="20"/>
          <w:szCs w:val="20"/>
        </w:rPr>
      </w:pPr>
      <w:r w:rsidRPr="00253ED1">
        <w:rPr>
          <w:b/>
          <w:sz w:val="20"/>
          <w:szCs w:val="20"/>
        </w:rPr>
        <w:t>Executive Officer</w:t>
      </w:r>
      <w:r w:rsidRPr="00253ED1">
        <w:rPr>
          <w:bCs/>
          <w:sz w:val="20"/>
          <w:szCs w:val="20"/>
        </w:rPr>
        <w:t xml:space="preserve">.  </w:t>
      </w:r>
      <w:r w:rsidRPr="00253ED1">
        <w:rPr>
          <w:sz w:val="20"/>
          <w:szCs w:val="20"/>
        </w:rPr>
        <w:t>Board of Directors, 1975</w:t>
      </w:r>
      <w:r w:rsidRPr="00253ED1">
        <w:rPr>
          <w:sz w:val="20"/>
          <w:szCs w:val="20"/>
        </w:rPr>
        <w:noBreakHyphen/>
        <w:t>79</w:t>
      </w:r>
    </w:p>
    <w:p w14:paraId="3294F50A" w14:textId="77777777" w:rsidR="00B05B14" w:rsidRPr="00253ED1" w:rsidRDefault="00B05B14">
      <w:pPr>
        <w:rPr>
          <w:b/>
          <w:sz w:val="20"/>
          <w:szCs w:val="20"/>
        </w:rPr>
      </w:pPr>
      <w:r w:rsidRPr="00253ED1">
        <w:rPr>
          <w:b/>
          <w:sz w:val="20"/>
          <w:szCs w:val="20"/>
        </w:rPr>
        <w:t xml:space="preserve">   </w:t>
      </w:r>
      <w:r w:rsidRPr="00253ED1">
        <w:rPr>
          <w:b/>
          <w:sz w:val="20"/>
          <w:szCs w:val="20"/>
        </w:rPr>
        <w:tab/>
      </w:r>
      <w:r w:rsidRPr="00253ED1">
        <w:rPr>
          <w:b/>
          <w:sz w:val="20"/>
          <w:szCs w:val="20"/>
        </w:rPr>
        <w:tab/>
      </w:r>
      <w:r w:rsidRPr="00253ED1">
        <w:rPr>
          <w:b/>
          <w:sz w:val="20"/>
          <w:szCs w:val="20"/>
        </w:rPr>
        <w:tab/>
        <w:t>Patient Advocate and Educator</w:t>
      </w:r>
      <w:r w:rsidRPr="00253ED1">
        <w:rPr>
          <w:bCs/>
          <w:sz w:val="20"/>
          <w:szCs w:val="20"/>
        </w:rPr>
        <w:t xml:space="preserve">.  </w:t>
      </w:r>
      <w:r w:rsidRPr="00253ED1">
        <w:rPr>
          <w:sz w:val="20"/>
          <w:szCs w:val="20"/>
        </w:rPr>
        <w:t>1972</w:t>
      </w:r>
      <w:r w:rsidRPr="00253ED1">
        <w:rPr>
          <w:sz w:val="20"/>
          <w:szCs w:val="20"/>
        </w:rPr>
        <w:noBreakHyphen/>
        <w:t>75</w:t>
      </w:r>
    </w:p>
    <w:p w14:paraId="05D3B730" w14:textId="77777777" w:rsidR="002319E6" w:rsidRPr="00253ED1" w:rsidRDefault="002319E6" w:rsidP="00AF40EA">
      <w:pPr>
        <w:rPr>
          <w:b/>
          <w:i/>
          <w:iCs/>
          <w:sz w:val="20"/>
          <w:szCs w:val="20"/>
        </w:rPr>
      </w:pPr>
    </w:p>
    <w:p w14:paraId="262754E7" w14:textId="77777777" w:rsidR="002319E6" w:rsidRPr="00253ED1" w:rsidRDefault="002319E6" w:rsidP="00AF40EA">
      <w:pPr>
        <w:rPr>
          <w:b/>
          <w:i/>
          <w:iCs/>
          <w:sz w:val="20"/>
          <w:szCs w:val="20"/>
        </w:rPr>
      </w:pPr>
    </w:p>
    <w:p w14:paraId="212ADDC1" w14:textId="33DAF8E1" w:rsidR="00AF40EA" w:rsidRPr="00253ED1" w:rsidRDefault="005E037A" w:rsidP="00AF40EA">
      <w:pPr>
        <w:rPr>
          <w:b/>
          <w:i/>
          <w:iCs/>
          <w:sz w:val="20"/>
          <w:szCs w:val="20"/>
        </w:rPr>
      </w:pPr>
      <w:r w:rsidRPr="00253ED1">
        <w:rPr>
          <w:b/>
          <w:i/>
          <w:iCs/>
          <w:sz w:val="20"/>
          <w:szCs w:val="20"/>
        </w:rPr>
        <w:t>Service to Other Academic Institutions:</w:t>
      </w:r>
    </w:p>
    <w:p w14:paraId="0489F196" w14:textId="77777777" w:rsidR="00AF40EA" w:rsidRPr="00253ED1" w:rsidRDefault="00AF40EA" w:rsidP="00AF40EA">
      <w:pPr>
        <w:rPr>
          <w:sz w:val="20"/>
          <w:szCs w:val="20"/>
        </w:rPr>
      </w:pPr>
    </w:p>
    <w:p w14:paraId="54C96864" w14:textId="69E75C91" w:rsidR="0017471A" w:rsidRDefault="0017471A" w:rsidP="00DA4CA0">
      <w:pPr>
        <w:ind w:left="1440" w:hanging="1440"/>
        <w:rPr>
          <w:sz w:val="20"/>
          <w:szCs w:val="20"/>
        </w:rPr>
      </w:pPr>
      <w:r>
        <w:rPr>
          <w:sz w:val="20"/>
          <w:szCs w:val="20"/>
        </w:rPr>
        <w:t>2018</w:t>
      </w:r>
      <w:r>
        <w:rPr>
          <w:sz w:val="20"/>
          <w:szCs w:val="20"/>
        </w:rPr>
        <w:tab/>
      </w:r>
      <w:r w:rsidRPr="0017471A">
        <w:rPr>
          <w:b/>
          <w:sz w:val="20"/>
          <w:szCs w:val="20"/>
        </w:rPr>
        <w:t>External reviewer:</w:t>
      </w:r>
      <w:r>
        <w:rPr>
          <w:sz w:val="20"/>
          <w:szCs w:val="20"/>
        </w:rPr>
        <w:t xml:space="preserve">  Johns Hopkins University Center for Injury Research and Policy</w:t>
      </w:r>
    </w:p>
    <w:p w14:paraId="70E1B4AC" w14:textId="77777777" w:rsidR="0017471A" w:rsidRDefault="0017471A" w:rsidP="00DA4CA0">
      <w:pPr>
        <w:ind w:left="1440" w:hanging="1440"/>
        <w:rPr>
          <w:sz w:val="20"/>
          <w:szCs w:val="20"/>
        </w:rPr>
      </w:pPr>
    </w:p>
    <w:p w14:paraId="13234F9C" w14:textId="4DB69793" w:rsidR="00330CAE" w:rsidRPr="00253ED1" w:rsidRDefault="00330CAE" w:rsidP="00DA4CA0">
      <w:pPr>
        <w:ind w:left="1440" w:hanging="1440"/>
        <w:rPr>
          <w:sz w:val="20"/>
          <w:szCs w:val="20"/>
        </w:rPr>
      </w:pPr>
      <w:r w:rsidRPr="00253ED1">
        <w:rPr>
          <w:sz w:val="20"/>
          <w:szCs w:val="20"/>
        </w:rPr>
        <w:t>2017</w:t>
      </w:r>
      <w:r w:rsidRPr="00253ED1">
        <w:rPr>
          <w:sz w:val="20"/>
          <w:szCs w:val="20"/>
        </w:rPr>
        <w:tab/>
      </w:r>
      <w:r w:rsidRPr="00253ED1">
        <w:rPr>
          <w:b/>
          <w:sz w:val="20"/>
          <w:szCs w:val="20"/>
        </w:rPr>
        <w:t>Panelist,</w:t>
      </w:r>
      <w:r w:rsidRPr="00253ED1">
        <w:rPr>
          <w:sz w:val="20"/>
          <w:szCs w:val="20"/>
        </w:rPr>
        <w:t xml:space="preserve"> Professional reflections, Macalester College Reunion Weekend</w:t>
      </w:r>
    </w:p>
    <w:p w14:paraId="5DBB713F" w14:textId="77777777" w:rsidR="00330CAE" w:rsidRPr="00253ED1" w:rsidRDefault="00330CAE" w:rsidP="00DA4CA0">
      <w:pPr>
        <w:ind w:left="1440" w:hanging="1440"/>
        <w:rPr>
          <w:sz w:val="20"/>
          <w:szCs w:val="20"/>
        </w:rPr>
      </w:pPr>
    </w:p>
    <w:p w14:paraId="3B05AB02" w14:textId="4CB1D815" w:rsidR="00DA4CA0" w:rsidRPr="00253ED1" w:rsidRDefault="00AF40EA" w:rsidP="00DA4CA0">
      <w:pPr>
        <w:ind w:left="1440" w:hanging="1440"/>
        <w:rPr>
          <w:sz w:val="20"/>
          <w:szCs w:val="20"/>
        </w:rPr>
      </w:pPr>
      <w:r w:rsidRPr="00253ED1">
        <w:rPr>
          <w:sz w:val="20"/>
          <w:szCs w:val="20"/>
        </w:rPr>
        <w:t>2011</w:t>
      </w:r>
      <w:r w:rsidRPr="00253ED1">
        <w:rPr>
          <w:sz w:val="20"/>
          <w:szCs w:val="20"/>
        </w:rPr>
        <w:tab/>
      </w:r>
      <w:r w:rsidR="0074428E" w:rsidRPr="00253ED1">
        <w:rPr>
          <w:b/>
          <w:sz w:val="20"/>
          <w:szCs w:val="20"/>
        </w:rPr>
        <w:t>External</w:t>
      </w:r>
      <w:r w:rsidRPr="00253ED1">
        <w:rPr>
          <w:b/>
          <w:sz w:val="20"/>
          <w:szCs w:val="20"/>
        </w:rPr>
        <w:t xml:space="preserve"> </w:t>
      </w:r>
      <w:r w:rsidR="00DB352A" w:rsidRPr="00253ED1">
        <w:rPr>
          <w:b/>
          <w:sz w:val="20"/>
          <w:szCs w:val="20"/>
        </w:rPr>
        <w:t>R</w:t>
      </w:r>
      <w:r w:rsidRPr="00253ED1">
        <w:rPr>
          <w:b/>
          <w:sz w:val="20"/>
          <w:szCs w:val="20"/>
        </w:rPr>
        <w:t>eviewer</w:t>
      </w:r>
      <w:r w:rsidRPr="00253ED1">
        <w:rPr>
          <w:sz w:val="20"/>
          <w:szCs w:val="20"/>
        </w:rPr>
        <w:t>, Medical College of Wisconsin Injury Research Center</w:t>
      </w:r>
    </w:p>
    <w:p w14:paraId="637E494F" w14:textId="77777777" w:rsidR="00A82975" w:rsidRPr="00253ED1" w:rsidRDefault="00A82975" w:rsidP="00AF40EA">
      <w:pPr>
        <w:ind w:left="1440" w:hanging="1440"/>
        <w:rPr>
          <w:sz w:val="20"/>
          <w:szCs w:val="20"/>
        </w:rPr>
      </w:pPr>
    </w:p>
    <w:p w14:paraId="7ECF56E1" w14:textId="2F545ECF" w:rsidR="00A82975" w:rsidRPr="00253ED1" w:rsidRDefault="00A82975" w:rsidP="00AF40EA">
      <w:pPr>
        <w:ind w:left="1440" w:hanging="1440"/>
        <w:rPr>
          <w:sz w:val="20"/>
          <w:szCs w:val="20"/>
        </w:rPr>
      </w:pPr>
      <w:r w:rsidRPr="00253ED1">
        <w:rPr>
          <w:sz w:val="20"/>
          <w:szCs w:val="20"/>
        </w:rPr>
        <w:t>2011</w:t>
      </w:r>
      <w:r w:rsidRPr="00253ED1">
        <w:rPr>
          <w:b/>
          <w:sz w:val="20"/>
          <w:szCs w:val="20"/>
        </w:rPr>
        <w:tab/>
        <w:t xml:space="preserve">External </w:t>
      </w:r>
      <w:r w:rsidR="00DB352A" w:rsidRPr="00253ED1">
        <w:rPr>
          <w:b/>
          <w:sz w:val="20"/>
          <w:szCs w:val="20"/>
        </w:rPr>
        <w:t>R</w:t>
      </w:r>
      <w:r w:rsidRPr="00253ED1">
        <w:rPr>
          <w:b/>
          <w:sz w:val="20"/>
          <w:szCs w:val="20"/>
        </w:rPr>
        <w:t>eviewer</w:t>
      </w:r>
      <w:r w:rsidRPr="00253ED1">
        <w:rPr>
          <w:sz w:val="20"/>
          <w:szCs w:val="20"/>
        </w:rPr>
        <w:t xml:space="preserve">, </w:t>
      </w:r>
      <w:r w:rsidR="00DA4CA0" w:rsidRPr="00253ED1">
        <w:rPr>
          <w:sz w:val="20"/>
          <w:szCs w:val="20"/>
        </w:rPr>
        <w:t>Iowa Injury Prevention Research Center.</w:t>
      </w:r>
    </w:p>
    <w:p w14:paraId="7344E740" w14:textId="77777777" w:rsidR="00AF40EA" w:rsidRPr="00253ED1" w:rsidRDefault="00AF40EA" w:rsidP="00AF40EA">
      <w:pPr>
        <w:ind w:left="1440" w:hanging="1440"/>
        <w:rPr>
          <w:sz w:val="20"/>
          <w:szCs w:val="20"/>
        </w:rPr>
      </w:pPr>
    </w:p>
    <w:p w14:paraId="3A2565CA" w14:textId="25723911" w:rsidR="00D72F46" w:rsidRPr="00253ED1" w:rsidRDefault="00D72F46" w:rsidP="00D72F46">
      <w:pPr>
        <w:pStyle w:val="Default"/>
        <w:ind w:left="1440" w:hanging="1440"/>
        <w:rPr>
          <w:rFonts w:ascii="Times New Roman" w:hAnsi="Times New Roman" w:cs="Times New Roman"/>
          <w:sz w:val="20"/>
          <w:szCs w:val="20"/>
        </w:rPr>
      </w:pPr>
      <w:r w:rsidRPr="00253ED1">
        <w:rPr>
          <w:rFonts w:ascii="Times New Roman" w:hAnsi="Times New Roman" w:cs="Times New Roman"/>
          <w:sz w:val="20"/>
          <w:szCs w:val="20"/>
        </w:rPr>
        <w:t>2011-</w:t>
      </w:r>
      <w:r w:rsidR="00A75626" w:rsidRPr="00253ED1">
        <w:rPr>
          <w:rFonts w:ascii="Times New Roman" w:hAnsi="Times New Roman" w:cs="Times New Roman"/>
          <w:sz w:val="20"/>
          <w:szCs w:val="20"/>
        </w:rPr>
        <w:t>2015</w:t>
      </w:r>
      <w:r w:rsidRPr="00253ED1">
        <w:rPr>
          <w:rFonts w:ascii="Times New Roman" w:hAnsi="Times New Roman" w:cs="Times New Roman"/>
          <w:sz w:val="20"/>
          <w:szCs w:val="20"/>
        </w:rPr>
        <w:tab/>
      </w:r>
      <w:r w:rsidRPr="00253ED1">
        <w:rPr>
          <w:rFonts w:ascii="Times New Roman" w:hAnsi="Times New Roman" w:cs="Times New Roman"/>
          <w:b/>
          <w:sz w:val="20"/>
          <w:szCs w:val="20"/>
        </w:rPr>
        <w:t xml:space="preserve">Chair, Data Safety Monitoring </w:t>
      </w:r>
      <w:proofErr w:type="gramStart"/>
      <w:r w:rsidRPr="00253ED1">
        <w:rPr>
          <w:rFonts w:ascii="Times New Roman" w:hAnsi="Times New Roman" w:cs="Times New Roman"/>
          <w:b/>
          <w:sz w:val="20"/>
          <w:szCs w:val="20"/>
        </w:rPr>
        <w:t xml:space="preserve">Board, </w:t>
      </w:r>
      <w:r w:rsidRPr="00253ED1">
        <w:rPr>
          <w:rFonts w:ascii="Times New Roman" w:hAnsi="Times New Roman" w:cs="Times New Roman"/>
          <w:sz w:val="20"/>
          <w:szCs w:val="20"/>
        </w:rPr>
        <w:t xml:space="preserve"> </w:t>
      </w:r>
      <w:r w:rsidRPr="00253ED1">
        <w:rPr>
          <w:rFonts w:ascii="Times New Roman" w:hAnsi="Times New Roman" w:cs="Times New Roman"/>
          <w:bCs/>
          <w:sz w:val="20"/>
          <w:szCs w:val="20"/>
        </w:rPr>
        <w:t>Cincinnati</w:t>
      </w:r>
      <w:proofErr w:type="gramEnd"/>
      <w:r w:rsidRPr="00253ED1">
        <w:rPr>
          <w:rFonts w:ascii="Times New Roman" w:hAnsi="Times New Roman" w:cs="Times New Roman"/>
          <w:bCs/>
          <w:sz w:val="20"/>
          <w:szCs w:val="20"/>
        </w:rPr>
        <w:t xml:space="preserve"> Home Injury Prevention (CHIP) and Literacy Promotion Trial (PI:  Kiernan Phelan, MD, MS, University of C</w:t>
      </w:r>
      <w:r w:rsidR="00C5507F" w:rsidRPr="00253ED1">
        <w:rPr>
          <w:rFonts w:ascii="Times New Roman" w:hAnsi="Times New Roman" w:cs="Times New Roman"/>
          <w:bCs/>
          <w:sz w:val="20"/>
          <w:szCs w:val="20"/>
        </w:rPr>
        <w:t>i</w:t>
      </w:r>
      <w:r w:rsidRPr="00253ED1">
        <w:rPr>
          <w:rFonts w:ascii="Times New Roman" w:hAnsi="Times New Roman" w:cs="Times New Roman"/>
          <w:bCs/>
          <w:sz w:val="20"/>
          <w:szCs w:val="20"/>
        </w:rPr>
        <w:t>ncinnati)</w:t>
      </w:r>
    </w:p>
    <w:p w14:paraId="47BECD73" w14:textId="77777777" w:rsidR="00D72F46" w:rsidRPr="00253ED1" w:rsidRDefault="00D72F46" w:rsidP="00AF40EA">
      <w:pPr>
        <w:ind w:left="1440" w:hanging="1440"/>
        <w:rPr>
          <w:sz w:val="20"/>
          <w:szCs w:val="20"/>
        </w:rPr>
      </w:pPr>
    </w:p>
    <w:p w14:paraId="356889A5" w14:textId="77777777" w:rsidR="00AF40EA" w:rsidRPr="00253ED1" w:rsidRDefault="00AF40EA" w:rsidP="00AF40EA">
      <w:pPr>
        <w:ind w:left="1440" w:hanging="1440"/>
        <w:rPr>
          <w:sz w:val="20"/>
          <w:szCs w:val="20"/>
        </w:rPr>
      </w:pPr>
      <w:r w:rsidRPr="00253ED1">
        <w:rPr>
          <w:sz w:val="20"/>
          <w:szCs w:val="20"/>
        </w:rPr>
        <w:t>2008</w:t>
      </w:r>
      <w:r w:rsidRPr="00253ED1">
        <w:rPr>
          <w:sz w:val="20"/>
          <w:szCs w:val="20"/>
        </w:rPr>
        <w:tab/>
      </w:r>
      <w:r w:rsidRPr="00253ED1">
        <w:rPr>
          <w:b/>
          <w:sz w:val="20"/>
          <w:szCs w:val="20"/>
        </w:rPr>
        <w:t>External Reviewer</w:t>
      </w:r>
      <w:r w:rsidRPr="00253ED1">
        <w:rPr>
          <w:sz w:val="20"/>
          <w:szCs w:val="20"/>
        </w:rPr>
        <w:t>, Department of Community and Behavioral Health, University of Iowa College of Public Health</w:t>
      </w:r>
    </w:p>
    <w:p w14:paraId="0675617A" w14:textId="77777777" w:rsidR="00AF40EA" w:rsidRPr="00253ED1" w:rsidRDefault="00AF40EA" w:rsidP="00AF40EA">
      <w:pPr>
        <w:ind w:left="1440" w:hanging="1440"/>
        <w:rPr>
          <w:sz w:val="20"/>
          <w:szCs w:val="20"/>
        </w:rPr>
      </w:pPr>
    </w:p>
    <w:p w14:paraId="60293353" w14:textId="602E4726" w:rsidR="00AF40EA" w:rsidRPr="00253ED1" w:rsidRDefault="00AF40EA" w:rsidP="00353592">
      <w:pPr>
        <w:numPr>
          <w:ilvl w:val="0"/>
          <w:numId w:val="23"/>
        </w:numPr>
        <w:tabs>
          <w:tab w:val="clear" w:pos="1800"/>
          <w:tab w:val="num" w:pos="1440"/>
        </w:tabs>
        <w:ind w:hanging="1800"/>
        <w:rPr>
          <w:sz w:val="20"/>
          <w:szCs w:val="20"/>
        </w:rPr>
      </w:pPr>
      <w:r w:rsidRPr="00253ED1">
        <w:rPr>
          <w:b/>
          <w:sz w:val="20"/>
          <w:szCs w:val="20"/>
        </w:rPr>
        <w:t>Consultant</w:t>
      </w:r>
      <w:r w:rsidRPr="00253ED1">
        <w:rPr>
          <w:sz w:val="20"/>
          <w:szCs w:val="20"/>
        </w:rPr>
        <w:t xml:space="preserve">, U. of Pennsylvania, School of Medicine of an </w:t>
      </w:r>
      <w:r w:rsidR="009631C2">
        <w:rPr>
          <w:sz w:val="20"/>
          <w:szCs w:val="20"/>
        </w:rPr>
        <w:t>injury center development</w:t>
      </w:r>
    </w:p>
    <w:p w14:paraId="27A2E539" w14:textId="77777777" w:rsidR="00AF40EA" w:rsidRPr="00253ED1" w:rsidRDefault="00AF40EA" w:rsidP="00AF40EA">
      <w:pPr>
        <w:rPr>
          <w:sz w:val="20"/>
          <w:szCs w:val="20"/>
        </w:rPr>
      </w:pPr>
    </w:p>
    <w:p w14:paraId="2F408F07" w14:textId="6FB01BB4" w:rsidR="00AF40EA" w:rsidRPr="00253ED1" w:rsidRDefault="00AF40EA" w:rsidP="00AF40EA">
      <w:pPr>
        <w:rPr>
          <w:sz w:val="20"/>
          <w:szCs w:val="20"/>
        </w:rPr>
      </w:pPr>
      <w:r w:rsidRPr="00253ED1">
        <w:rPr>
          <w:sz w:val="20"/>
          <w:szCs w:val="20"/>
        </w:rPr>
        <w:t>2007-</w:t>
      </w:r>
      <w:r w:rsidR="00A75626" w:rsidRPr="00253ED1">
        <w:rPr>
          <w:sz w:val="20"/>
          <w:szCs w:val="20"/>
        </w:rPr>
        <w:t>2014</w:t>
      </w:r>
      <w:r w:rsidRPr="00253ED1">
        <w:rPr>
          <w:sz w:val="20"/>
          <w:szCs w:val="20"/>
        </w:rPr>
        <w:tab/>
      </w:r>
      <w:r w:rsidRPr="00253ED1">
        <w:rPr>
          <w:b/>
          <w:sz w:val="20"/>
          <w:szCs w:val="20"/>
        </w:rPr>
        <w:t>Advisory Board Member</w:t>
      </w:r>
      <w:r w:rsidRPr="00253ED1">
        <w:rPr>
          <w:sz w:val="20"/>
          <w:szCs w:val="20"/>
        </w:rPr>
        <w:t xml:space="preserve">, Injury Prevention Research Center, Mt. Sinai School of Medicine </w:t>
      </w:r>
    </w:p>
    <w:p w14:paraId="5ABBD8C8" w14:textId="77777777" w:rsidR="00AF40EA" w:rsidRPr="00253ED1" w:rsidRDefault="00AF40EA" w:rsidP="00AF40EA">
      <w:pPr>
        <w:rPr>
          <w:sz w:val="20"/>
          <w:szCs w:val="20"/>
        </w:rPr>
      </w:pPr>
    </w:p>
    <w:p w14:paraId="7378574E" w14:textId="3C01C693" w:rsidR="00AF40EA" w:rsidRDefault="00AF40EA" w:rsidP="00AF40EA">
      <w:pPr>
        <w:rPr>
          <w:sz w:val="20"/>
          <w:szCs w:val="20"/>
        </w:rPr>
      </w:pPr>
      <w:r w:rsidRPr="00253ED1">
        <w:rPr>
          <w:sz w:val="20"/>
          <w:szCs w:val="20"/>
        </w:rPr>
        <w:t>2004-</w:t>
      </w:r>
      <w:r w:rsidR="0074428E" w:rsidRPr="00253ED1">
        <w:rPr>
          <w:sz w:val="20"/>
          <w:szCs w:val="20"/>
        </w:rPr>
        <w:t>2012</w:t>
      </w:r>
      <w:r w:rsidRPr="00253ED1">
        <w:rPr>
          <w:sz w:val="20"/>
          <w:szCs w:val="20"/>
        </w:rPr>
        <w:tab/>
      </w:r>
      <w:r w:rsidRPr="00253ED1">
        <w:rPr>
          <w:b/>
          <w:sz w:val="20"/>
          <w:szCs w:val="20"/>
        </w:rPr>
        <w:t>Advisory Board Member</w:t>
      </w:r>
      <w:r w:rsidRPr="00253ED1">
        <w:rPr>
          <w:sz w:val="20"/>
          <w:szCs w:val="20"/>
        </w:rPr>
        <w:t>, Injury Prevention Research Center, University of West Virginia</w:t>
      </w:r>
    </w:p>
    <w:p w14:paraId="2B2BCECB" w14:textId="4AA90FF9" w:rsidR="009968F5" w:rsidRDefault="009968F5" w:rsidP="00AF40EA">
      <w:pPr>
        <w:rPr>
          <w:sz w:val="20"/>
          <w:szCs w:val="20"/>
        </w:rPr>
      </w:pPr>
    </w:p>
    <w:p w14:paraId="52D68F35" w14:textId="0C40D699" w:rsidR="009968F5" w:rsidRDefault="009968F5" w:rsidP="00AF40EA">
      <w:pPr>
        <w:rPr>
          <w:sz w:val="20"/>
          <w:szCs w:val="20"/>
        </w:rPr>
      </w:pPr>
    </w:p>
    <w:p w14:paraId="2E75661A" w14:textId="77777777" w:rsidR="009968F5" w:rsidRPr="00253ED1" w:rsidRDefault="009968F5" w:rsidP="00AF40EA">
      <w:pPr>
        <w:rPr>
          <w:sz w:val="20"/>
          <w:szCs w:val="20"/>
        </w:rPr>
      </w:pPr>
    </w:p>
    <w:p w14:paraId="2D4EB800" w14:textId="77777777" w:rsidR="00304D1F" w:rsidRPr="00253ED1" w:rsidRDefault="00304D1F" w:rsidP="00AF40EA">
      <w:pPr>
        <w:rPr>
          <w:sz w:val="20"/>
          <w:szCs w:val="20"/>
        </w:rPr>
      </w:pPr>
    </w:p>
    <w:p w14:paraId="6ABA45B1" w14:textId="619B514A" w:rsidR="00AF40EA" w:rsidRPr="00253ED1" w:rsidRDefault="00954D6B" w:rsidP="00AF40EA">
      <w:pPr>
        <w:rPr>
          <w:sz w:val="20"/>
          <w:szCs w:val="20"/>
        </w:rPr>
      </w:pPr>
      <w:r w:rsidRPr="00253ED1">
        <w:rPr>
          <w:sz w:val="20"/>
          <w:szCs w:val="20"/>
        </w:rPr>
        <w:lastRenderedPageBreak/>
        <w:t xml:space="preserve">2002-present     </w:t>
      </w:r>
      <w:r w:rsidR="00EA7E79">
        <w:rPr>
          <w:sz w:val="20"/>
          <w:szCs w:val="20"/>
        </w:rPr>
        <w:tab/>
      </w:r>
      <w:r w:rsidRPr="00253ED1">
        <w:rPr>
          <w:b/>
          <w:sz w:val="20"/>
          <w:szCs w:val="20"/>
        </w:rPr>
        <w:t>Reviewer for faculty promotions:</w:t>
      </w:r>
    </w:p>
    <w:p w14:paraId="519E9555" w14:textId="77777777" w:rsidR="00954D6B" w:rsidRPr="00253ED1" w:rsidRDefault="00954D6B" w:rsidP="00AF40EA">
      <w:pPr>
        <w:rPr>
          <w:sz w:val="20"/>
          <w:szCs w:val="20"/>
        </w:rPr>
      </w:pPr>
    </w:p>
    <w:tbl>
      <w:tblPr>
        <w:tblStyle w:val="TableGrid"/>
        <w:tblW w:w="0" w:type="auto"/>
        <w:tblLook w:val="04A0" w:firstRow="1" w:lastRow="0" w:firstColumn="1" w:lastColumn="0" w:noHBand="0" w:noVBand="1"/>
      </w:tblPr>
      <w:tblGrid>
        <w:gridCol w:w="4593"/>
        <w:gridCol w:w="4587"/>
      </w:tblGrid>
      <w:tr w:rsidR="00304D1F" w:rsidRPr="00253ED1" w14:paraId="5F13AF83" w14:textId="77777777" w:rsidTr="005602AB">
        <w:tc>
          <w:tcPr>
            <w:tcW w:w="4743" w:type="dxa"/>
            <w:tcBorders>
              <w:top w:val="nil"/>
              <w:left w:val="nil"/>
              <w:bottom w:val="nil"/>
              <w:right w:val="nil"/>
            </w:tcBorders>
          </w:tcPr>
          <w:p w14:paraId="3C7D62C2" w14:textId="0068C84E" w:rsidR="00304D1F" w:rsidRPr="00253ED1" w:rsidRDefault="00304D1F" w:rsidP="00B8528C">
            <w:pPr>
              <w:ind w:left="90"/>
              <w:rPr>
                <w:sz w:val="20"/>
                <w:szCs w:val="20"/>
              </w:rPr>
            </w:pPr>
            <w:r w:rsidRPr="00253ED1">
              <w:rPr>
                <w:sz w:val="20"/>
                <w:szCs w:val="20"/>
              </w:rPr>
              <w:t>Duke University</w:t>
            </w:r>
          </w:p>
        </w:tc>
        <w:tc>
          <w:tcPr>
            <w:tcW w:w="4743" w:type="dxa"/>
            <w:tcBorders>
              <w:top w:val="nil"/>
              <w:left w:val="nil"/>
              <w:bottom w:val="nil"/>
              <w:right w:val="nil"/>
            </w:tcBorders>
          </w:tcPr>
          <w:p w14:paraId="31427F20" w14:textId="67C57B26" w:rsidR="00304D1F" w:rsidRPr="00253ED1" w:rsidRDefault="00304D1F" w:rsidP="00AF40EA">
            <w:pPr>
              <w:rPr>
                <w:sz w:val="20"/>
                <w:szCs w:val="20"/>
              </w:rPr>
            </w:pPr>
            <w:r w:rsidRPr="00253ED1">
              <w:rPr>
                <w:sz w:val="20"/>
                <w:szCs w:val="20"/>
              </w:rPr>
              <w:t>University of California- Los Angeles</w:t>
            </w:r>
          </w:p>
        </w:tc>
      </w:tr>
      <w:tr w:rsidR="00304D1F" w:rsidRPr="00253ED1" w14:paraId="29FDCA68" w14:textId="77777777" w:rsidTr="005602AB">
        <w:trPr>
          <w:trHeight w:val="232"/>
        </w:trPr>
        <w:tc>
          <w:tcPr>
            <w:tcW w:w="4743" w:type="dxa"/>
            <w:tcBorders>
              <w:top w:val="nil"/>
              <w:left w:val="nil"/>
              <w:bottom w:val="nil"/>
              <w:right w:val="nil"/>
            </w:tcBorders>
          </w:tcPr>
          <w:p w14:paraId="114119F9" w14:textId="4ECD43DA" w:rsidR="00304D1F" w:rsidRPr="00253ED1" w:rsidRDefault="00304D1F" w:rsidP="00B8528C">
            <w:pPr>
              <w:ind w:left="90"/>
              <w:rPr>
                <w:sz w:val="20"/>
                <w:szCs w:val="20"/>
              </w:rPr>
            </w:pPr>
            <w:r w:rsidRPr="00253ED1">
              <w:rPr>
                <w:sz w:val="20"/>
                <w:szCs w:val="20"/>
              </w:rPr>
              <w:t>Johns Hopkins University</w:t>
            </w:r>
          </w:p>
        </w:tc>
        <w:tc>
          <w:tcPr>
            <w:tcW w:w="4743" w:type="dxa"/>
            <w:tcBorders>
              <w:top w:val="nil"/>
              <w:left w:val="nil"/>
              <w:bottom w:val="nil"/>
              <w:right w:val="nil"/>
            </w:tcBorders>
          </w:tcPr>
          <w:p w14:paraId="098E0FB8" w14:textId="6D2C3919" w:rsidR="00304D1F" w:rsidRPr="00253ED1" w:rsidRDefault="00B8528C" w:rsidP="00AF40EA">
            <w:pPr>
              <w:rPr>
                <w:sz w:val="20"/>
                <w:szCs w:val="20"/>
              </w:rPr>
            </w:pPr>
            <w:r w:rsidRPr="00253ED1">
              <w:rPr>
                <w:sz w:val="20"/>
                <w:szCs w:val="20"/>
              </w:rPr>
              <w:t>Ohio State University</w:t>
            </w:r>
          </w:p>
        </w:tc>
      </w:tr>
      <w:tr w:rsidR="00304D1F" w:rsidRPr="00253ED1" w14:paraId="6777586E" w14:textId="77777777" w:rsidTr="005602AB">
        <w:tc>
          <w:tcPr>
            <w:tcW w:w="4743" w:type="dxa"/>
            <w:tcBorders>
              <w:top w:val="nil"/>
              <w:left w:val="nil"/>
              <w:bottom w:val="nil"/>
              <w:right w:val="nil"/>
            </w:tcBorders>
          </w:tcPr>
          <w:p w14:paraId="084AB2FA" w14:textId="12B00152" w:rsidR="00304D1F" w:rsidRPr="00253ED1" w:rsidRDefault="006527F1" w:rsidP="00B8528C">
            <w:pPr>
              <w:ind w:left="90"/>
              <w:rPr>
                <w:sz w:val="20"/>
                <w:szCs w:val="20"/>
              </w:rPr>
            </w:pPr>
            <w:r w:rsidRPr="00253ED1">
              <w:rPr>
                <w:sz w:val="20"/>
                <w:szCs w:val="20"/>
              </w:rPr>
              <w:t xml:space="preserve">University of Texas </w:t>
            </w:r>
          </w:p>
        </w:tc>
        <w:tc>
          <w:tcPr>
            <w:tcW w:w="4743" w:type="dxa"/>
            <w:tcBorders>
              <w:top w:val="nil"/>
              <w:left w:val="nil"/>
              <w:bottom w:val="nil"/>
              <w:right w:val="nil"/>
            </w:tcBorders>
          </w:tcPr>
          <w:p w14:paraId="34C0E754" w14:textId="1E12503A" w:rsidR="00304D1F" w:rsidRPr="00253ED1" w:rsidRDefault="00304D1F" w:rsidP="00AF40EA">
            <w:pPr>
              <w:rPr>
                <w:sz w:val="20"/>
                <w:szCs w:val="20"/>
              </w:rPr>
            </w:pPr>
            <w:r w:rsidRPr="00253ED1">
              <w:rPr>
                <w:sz w:val="20"/>
                <w:szCs w:val="20"/>
              </w:rPr>
              <w:t>University of Pittsburgh</w:t>
            </w:r>
          </w:p>
        </w:tc>
      </w:tr>
      <w:tr w:rsidR="00304D1F" w:rsidRPr="00253ED1" w14:paraId="2A41E479" w14:textId="77777777" w:rsidTr="005602AB">
        <w:tc>
          <w:tcPr>
            <w:tcW w:w="4743" w:type="dxa"/>
            <w:tcBorders>
              <w:top w:val="nil"/>
              <w:left w:val="nil"/>
              <w:bottom w:val="nil"/>
              <w:right w:val="nil"/>
            </w:tcBorders>
          </w:tcPr>
          <w:p w14:paraId="688868C6" w14:textId="25BD000E" w:rsidR="00304D1F" w:rsidRPr="00253ED1" w:rsidRDefault="00304D1F" w:rsidP="00B8528C">
            <w:pPr>
              <w:ind w:left="90"/>
              <w:rPr>
                <w:sz w:val="20"/>
                <w:szCs w:val="20"/>
              </w:rPr>
            </w:pPr>
            <w:r w:rsidRPr="00253ED1">
              <w:rPr>
                <w:sz w:val="20"/>
                <w:szCs w:val="20"/>
              </w:rPr>
              <w:t>University of Pennsylvania</w:t>
            </w:r>
          </w:p>
        </w:tc>
        <w:tc>
          <w:tcPr>
            <w:tcW w:w="4743" w:type="dxa"/>
            <w:tcBorders>
              <w:top w:val="nil"/>
              <w:left w:val="nil"/>
              <w:bottom w:val="nil"/>
              <w:right w:val="nil"/>
            </w:tcBorders>
          </w:tcPr>
          <w:p w14:paraId="54285496" w14:textId="3F9C785E" w:rsidR="00304D1F" w:rsidRPr="00253ED1" w:rsidRDefault="00304D1F" w:rsidP="00AF40EA">
            <w:pPr>
              <w:rPr>
                <w:sz w:val="20"/>
                <w:szCs w:val="20"/>
              </w:rPr>
            </w:pPr>
            <w:r w:rsidRPr="00253ED1">
              <w:rPr>
                <w:sz w:val="20"/>
                <w:szCs w:val="20"/>
              </w:rPr>
              <w:t>Harvard University</w:t>
            </w:r>
          </w:p>
        </w:tc>
      </w:tr>
      <w:tr w:rsidR="00304D1F" w:rsidRPr="00253ED1" w14:paraId="7AD29E1B" w14:textId="77777777" w:rsidTr="005602AB">
        <w:tc>
          <w:tcPr>
            <w:tcW w:w="4743" w:type="dxa"/>
            <w:tcBorders>
              <w:top w:val="nil"/>
              <w:left w:val="nil"/>
              <w:bottom w:val="nil"/>
              <w:right w:val="nil"/>
            </w:tcBorders>
          </w:tcPr>
          <w:p w14:paraId="3CE6B19A" w14:textId="5D0F0EF0" w:rsidR="00304D1F" w:rsidRPr="00253ED1" w:rsidRDefault="00304D1F" w:rsidP="00B8528C">
            <w:pPr>
              <w:ind w:left="90"/>
              <w:rPr>
                <w:sz w:val="20"/>
                <w:szCs w:val="20"/>
              </w:rPr>
            </w:pPr>
            <w:r w:rsidRPr="00253ED1">
              <w:rPr>
                <w:sz w:val="20"/>
                <w:szCs w:val="20"/>
              </w:rPr>
              <w:t>University of Florida</w:t>
            </w:r>
          </w:p>
        </w:tc>
        <w:tc>
          <w:tcPr>
            <w:tcW w:w="4743" w:type="dxa"/>
            <w:tcBorders>
              <w:top w:val="nil"/>
              <w:left w:val="nil"/>
              <w:bottom w:val="nil"/>
              <w:right w:val="nil"/>
            </w:tcBorders>
          </w:tcPr>
          <w:p w14:paraId="79382AE5" w14:textId="70C289EF" w:rsidR="00304D1F" w:rsidRPr="00253ED1" w:rsidRDefault="00304D1F" w:rsidP="00AF40EA">
            <w:pPr>
              <w:rPr>
                <w:sz w:val="20"/>
                <w:szCs w:val="20"/>
              </w:rPr>
            </w:pPr>
            <w:r w:rsidRPr="00253ED1">
              <w:rPr>
                <w:sz w:val="20"/>
                <w:szCs w:val="20"/>
              </w:rPr>
              <w:t>Columbia University</w:t>
            </w:r>
          </w:p>
        </w:tc>
      </w:tr>
      <w:tr w:rsidR="00304D1F" w:rsidRPr="00253ED1" w14:paraId="6C6FB057" w14:textId="77777777" w:rsidTr="005602AB">
        <w:tc>
          <w:tcPr>
            <w:tcW w:w="4743" w:type="dxa"/>
            <w:tcBorders>
              <w:top w:val="nil"/>
              <w:left w:val="nil"/>
              <w:bottom w:val="nil"/>
              <w:right w:val="nil"/>
            </w:tcBorders>
          </w:tcPr>
          <w:p w14:paraId="4CE120A2" w14:textId="33805379" w:rsidR="00304D1F" w:rsidRPr="00253ED1" w:rsidRDefault="00304D1F" w:rsidP="00B8528C">
            <w:pPr>
              <w:ind w:left="90"/>
              <w:rPr>
                <w:sz w:val="20"/>
                <w:szCs w:val="20"/>
              </w:rPr>
            </w:pPr>
            <w:r w:rsidRPr="00253ED1">
              <w:rPr>
                <w:sz w:val="20"/>
                <w:szCs w:val="20"/>
              </w:rPr>
              <w:t>University of Missouri</w:t>
            </w:r>
          </w:p>
        </w:tc>
        <w:tc>
          <w:tcPr>
            <w:tcW w:w="4743" w:type="dxa"/>
            <w:tcBorders>
              <w:top w:val="nil"/>
              <w:left w:val="nil"/>
              <w:bottom w:val="nil"/>
              <w:right w:val="nil"/>
            </w:tcBorders>
          </w:tcPr>
          <w:p w14:paraId="73ADC51C" w14:textId="72328337" w:rsidR="00304D1F" w:rsidRPr="00253ED1" w:rsidRDefault="00304D1F" w:rsidP="00AF40EA">
            <w:pPr>
              <w:rPr>
                <w:sz w:val="20"/>
                <w:szCs w:val="20"/>
              </w:rPr>
            </w:pPr>
            <w:r w:rsidRPr="00253ED1">
              <w:rPr>
                <w:sz w:val="20"/>
                <w:szCs w:val="20"/>
              </w:rPr>
              <w:t>West Virginia University</w:t>
            </w:r>
          </w:p>
        </w:tc>
      </w:tr>
      <w:tr w:rsidR="00304D1F" w:rsidRPr="00253ED1" w14:paraId="34051A4B" w14:textId="77777777" w:rsidTr="005602AB">
        <w:tc>
          <w:tcPr>
            <w:tcW w:w="4743" w:type="dxa"/>
            <w:tcBorders>
              <w:top w:val="nil"/>
              <w:left w:val="nil"/>
              <w:bottom w:val="nil"/>
              <w:right w:val="nil"/>
            </w:tcBorders>
          </w:tcPr>
          <w:p w14:paraId="75B0C2BB" w14:textId="1657706A" w:rsidR="00304D1F" w:rsidRPr="00253ED1" w:rsidRDefault="00304D1F" w:rsidP="00B8528C">
            <w:pPr>
              <w:ind w:left="90"/>
              <w:rPr>
                <w:sz w:val="20"/>
                <w:szCs w:val="20"/>
              </w:rPr>
            </w:pPr>
            <w:r w:rsidRPr="00253ED1">
              <w:rPr>
                <w:sz w:val="20"/>
                <w:szCs w:val="20"/>
              </w:rPr>
              <w:t>University of South Florida</w:t>
            </w:r>
          </w:p>
        </w:tc>
        <w:tc>
          <w:tcPr>
            <w:tcW w:w="4743" w:type="dxa"/>
            <w:tcBorders>
              <w:top w:val="nil"/>
              <w:left w:val="nil"/>
              <w:bottom w:val="nil"/>
              <w:right w:val="nil"/>
            </w:tcBorders>
          </w:tcPr>
          <w:p w14:paraId="192B7A72" w14:textId="10F0DBB0" w:rsidR="00304D1F" w:rsidRPr="00253ED1" w:rsidRDefault="00304D1F" w:rsidP="00AF40EA">
            <w:pPr>
              <w:rPr>
                <w:sz w:val="20"/>
                <w:szCs w:val="20"/>
              </w:rPr>
            </w:pPr>
            <w:r w:rsidRPr="00253ED1">
              <w:rPr>
                <w:sz w:val="20"/>
                <w:szCs w:val="20"/>
              </w:rPr>
              <w:t>University of Washington</w:t>
            </w:r>
          </w:p>
        </w:tc>
      </w:tr>
      <w:tr w:rsidR="00304D1F" w:rsidRPr="00253ED1" w14:paraId="2D9B32D5" w14:textId="77777777" w:rsidTr="005602AB">
        <w:tc>
          <w:tcPr>
            <w:tcW w:w="4743" w:type="dxa"/>
            <w:tcBorders>
              <w:top w:val="nil"/>
              <w:left w:val="nil"/>
              <w:bottom w:val="nil"/>
              <w:right w:val="nil"/>
            </w:tcBorders>
          </w:tcPr>
          <w:p w14:paraId="16D2606F" w14:textId="75195457" w:rsidR="00304D1F" w:rsidRPr="00253ED1" w:rsidRDefault="00304D1F" w:rsidP="00304D1F">
            <w:pPr>
              <w:ind w:left="90"/>
              <w:rPr>
                <w:sz w:val="20"/>
                <w:szCs w:val="20"/>
              </w:rPr>
            </w:pPr>
            <w:r w:rsidRPr="00253ED1">
              <w:rPr>
                <w:sz w:val="20"/>
                <w:szCs w:val="20"/>
              </w:rPr>
              <w:t>Boston University</w:t>
            </w:r>
          </w:p>
        </w:tc>
        <w:tc>
          <w:tcPr>
            <w:tcW w:w="4743" w:type="dxa"/>
            <w:tcBorders>
              <w:top w:val="nil"/>
              <w:left w:val="nil"/>
              <w:bottom w:val="nil"/>
              <w:right w:val="nil"/>
            </w:tcBorders>
          </w:tcPr>
          <w:p w14:paraId="1FCA43E4" w14:textId="4B7EB0E3" w:rsidR="00304D1F" w:rsidRPr="00253ED1" w:rsidRDefault="00304D1F" w:rsidP="00AF40EA">
            <w:pPr>
              <w:rPr>
                <w:sz w:val="20"/>
                <w:szCs w:val="20"/>
              </w:rPr>
            </w:pPr>
            <w:r w:rsidRPr="00253ED1">
              <w:rPr>
                <w:sz w:val="20"/>
                <w:szCs w:val="20"/>
              </w:rPr>
              <w:t>University of Iowa</w:t>
            </w:r>
          </w:p>
        </w:tc>
      </w:tr>
      <w:tr w:rsidR="00B8528C" w:rsidRPr="00253ED1" w14:paraId="2CCFF57A" w14:textId="77777777" w:rsidTr="005602AB">
        <w:tc>
          <w:tcPr>
            <w:tcW w:w="4743" w:type="dxa"/>
            <w:tcBorders>
              <w:top w:val="nil"/>
              <w:left w:val="nil"/>
              <w:bottom w:val="nil"/>
              <w:right w:val="nil"/>
            </w:tcBorders>
          </w:tcPr>
          <w:p w14:paraId="1CD7DA4B" w14:textId="77777777" w:rsidR="00B8528C" w:rsidRPr="00253ED1" w:rsidRDefault="00B8528C" w:rsidP="00304D1F">
            <w:pPr>
              <w:ind w:left="90"/>
              <w:rPr>
                <w:sz w:val="20"/>
                <w:szCs w:val="20"/>
              </w:rPr>
            </w:pPr>
            <w:r w:rsidRPr="00253ED1">
              <w:rPr>
                <w:sz w:val="20"/>
                <w:szCs w:val="20"/>
              </w:rPr>
              <w:t>Medical University of South Carolina</w:t>
            </w:r>
          </w:p>
          <w:p w14:paraId="629EE737" w14:textId="1FDE3083" w:rsidR="005602AB" w:rsidRPr="00253ED1" w:rsidRDefault="005602AB" w:rsidP="00304D1F">
            <w:pPr>
              <w:ind w:left="90"/>
              <w:rPr>
                <w:sz w:val="20"/>
                <w:szCs w:val="20"/>
              </w:rPr>
            </w:pPr>
            <w:r w:rsidRPr="00253ED1">
              <w:rPr>
                <w:sz w:val="20"/>
                <w:szCs w:val="20"/>
              </w:rPr>
              <w:t>University of Colorado</w:t>
            </w:r>
          </w:p>
        </w:tc>
        <w:tc>
          <w:tcPr>
            <w:tcW w:w="4743" w:type="dxa"/>
            <w:tcBorders>
              <w:top w:val="nil"/>
              <w:left w:val="nil"/>
              <w:bottom w:val="nil"/>
              <w:right w:val="nil"/>
            </w:tcBorders>
          </w:tcPr>
          <w:p w14:paraId="2F093680" w14:textId="77777777" w:rsidR="00B8528C" w:rsidRPr="00253ED1" w:rsidRDefault="006E7B61" w:rsidP="00AF40EA">
            <w:pPr>
              <w:rPr>
                <w:sz w:val="20"/>
                <w:szCs w:val="20"/>
              </w:rPr>
            </w:pPr>
            <w:r w:rsidRPr="00253ED1">
              <w:rPr>
                <w:sz w:val="20"/>
                <w:szCs w:val="20"/>
              </w:rPr>
              <w:t>Northeastern University</w:t>
            </w:r>
          </w:p>
          <w:p w14:paraId="2C362460" w14:textId="77777777" w:rsidR="00672FE9" w:rsidRDefault="00672FE9" w:rsidP="00AF40EA">
            <w:pPr>
              <w:rPr>
                <w:sz w:val="20"/>
                <w:szCs w:val="20"/>
              </w:rPr>
            </w:pPr>
            <w:r w:rsidRPr="00253ED1">
              <w:rPr>
                <w:sz w:val="20"/>
                <w:szCs w:val="20"/>
              </w:rPr>
              <w:t>San Diego State University</w:t>
            </w:r>
          </w:p>
          <w:p w14:paraId="32A1F267" w14:textId="03975896" w:rsidR="009968F5" w:rsidRDefault="009968F5" w:rsidP="00AF40EA">
            <w:pPr>
              <w:rPr>
                <w:sz w:val="20"/>
                <w:szCs w:val="20"/>
              </w:rPr>
            </w:pPr>
            <w:r>
              <w:rPr>
                <w:sz w:val="20"/>
                <w:szCs w:val="20"/>
              </w:rPr>
              <w:t>University of Texas</w:t>
            </w:r>
          </w:p>
          <w:p w14:paraId="05190B37" w14:textId="5BED1DED" w:rsidR="009968F5" w:rsidRPr="00253ED1" w:rsidRDefault="009968F5" w:rsidP="00AF40EA">
            <w:pPr>
              <w:rPr>
                <w:sz w:val="20"/>
                <w:szCs w:val="20"/>
              </w:rPr>
            </w:pPr>
          </w:p>
        </w:tc>
      </w:tr>
    </w:tbl>
    <w:p w14:paraId="0CC7E070" w14:textId="77777777" w:rsidR="00D72D67" w:rsidRPr="00253ED1" w:rsidRDefault="00D72D67" w:rsidP="00AF40EA">
      <w:pPr>
        <w:ind w:left="1440" w:hanging="1440"/>
        <w:rPr>
          <w:sz w:val="20"/>
          <w:szCs w:val="20"/>
        </w:rPr>
      </w:pPr>
    </w:p>
    <w:p w14:paraId="70676012" w14:textId="77777777" w:rsidR="00AF40EA" w:rsidRPr="00253ED1" w:rsidRDefault="00AF40EA" w:rsidP="00AF40EA">
      <w:pPr>
        <w:ind w:left="1440" w:hanging="1440"/>
        <w:rPr>
          <w:sz w:val="20"/>
          <w:szCs w:val="20"/>
        </w:rPr>
      </w:pPr>
      <w:r w:rsidRPr="00253ED1">
        <w:rPr>
          <w:sz w:val="20"/>
          <w:szCs w:val="20"/>
        </w:rPr>
        <w:t xml:space="preserve">2000, 2004, </w:t>
      </w:r>
    </w:p>
    <w:p w14:paraId="2D632182" w14:textId="0FBFF075" w:rsidR="00D72D67" w:rsidRPr="00253ED1" w:rsidRDefault="00AF40EA" w:rsidP="00AF40EA">
      <w:pPr>
        <w:ind w:left="1440" w:hanging="1440"/>
        <w:rPr>
          <w:sz w:val="20"/>
          <w:szCs w:val="20"/>
        </w:rPr>
      </w:pPr>
      <w:r w:rsidRPr="00253ED1">
        <w:rPr>
          <w:sz w:val="20"/>
          <w:szCs w:val="20"/>
        </w:rPr>
        <w:t xml:space="preserve">2005, 2008, </w:t>
      </w:r>
      <w:r w:rsidRPr="00253ED1">
        <w:rPr>
          <w:sz w:val="20"/>
          <w:szCs w:val="20"/>
        </w:rPr>
        <w:tab/>
      </w:r>
      <w:r w:rsidRPr="00253ED1">
        <w:rPr>
          <w:b/>
          <w:bCs/>
          <w:sz w:val="20"/>
          <w:szCs w:val="20"/>
        </w:rPr>
        <w:t>Visiting Lecturer</w:t>
      </w:r>
      <w:r w:rsidRPr="00253ED1">
        <w:rPr>
          <w:sz w:val="20"/>
          <w:szCs w:val="20"/>
        </w:rPr>
        <w:t>.  Johns Hopkins University Sum</w:t>
      </w:r>
      <w:r w:rsidR="00D72D67" w:rsidRPr="00253ED1">
        <w:rPr>
          <w:sz w:val="20"/>
          <w:szCs w:val="20"/>
        </w:rPr>
        <w:t>mer Institute on Injury Control</w:t>
      </w:r>
    </w:p>
    <w:p w14:paraId="4F095463" w14:textId="77777777" w:rsidR="00D72D67" w:rsidRPr="00253ED1" w:rsidRDefault="00D72D67" w:rsidP="00AF40EA">
      <w:pPr>
        <w:ind w:left="1440" w:hanging="1440"/>
        <w:rPr>
          <w:sz w:val="20"/>
          <w:szCs w:val="20"/>
        </w:rPr>
      </w:pPr>
    </w:p>
    <w:p w14:paraId="747EF55C" w14:textId="77777777" w:rsidR="00AF40EA" w:rsidRPr="00253ED1" w:rsidRDefault="00AF40EA" w:rsidP="00AF40EA">
      <w:pPr>
        <w:ind w:left="1440" w:hanging="1440"/>
        <w:rPr>
          <w:sz w:val="20"/>
          <w:szCs w:val="20"/>
        </w:rPr>
      </w:pPr>
      <w:r w:rsidRPr="00253ED1">
        <w:rPr>
          <w:sz w:val="20"/>
          <w:szCs w:val="20"/>
        </w:rPr>
        <w:t>1999</w:t>
      </w:r>
      <w:r w:rsidRPr="00253ED1">
        <w:rPr>
          <w:sz w:val="20"/>
          <w:szCs w:val="20"/>
        </w:rPr>
        <w:tab/>
      </w:r>
      <w:r w:rsidRPr="00253ED1">
        <w:rPr>
          <w:b/>
          <w:sz w:val="20"/>
          <w:szCs w:val="20"/>
        </w:rPr>
        <w:t>Faculty</w:t>
      </w:r>
      <w:r w:rsidRPr="00253ED1">
        <w:rPr>
          <w:sz w:val="20"/>
          <w:szCs w:val="20"/>
        </w:rPr>
        <w:t>.  University of Michigan, Epidemiology Summer Session</w:t>
      </w:r>
    </w:p>
    <w:p w14:paraId="4597AD7A" w14:textId="77777777" w:rsidR="00AF40EA" w:rsidRPr="00253ED1" w:rsidRDefault="00AF40EA" w:rsidP="00AF40EA">
      <w:pPr>
        <w:ind w:left="1440" w:hanging="1440"/>
        <w:rPr>
          <w:sz w:val="20"/>
          <w:szCs w:val="20"/>
        </w:rPr>
      </w:pPr>
    </w:p>
    <w:p w14:paraId="66E70041" w14:textId="77777777" w:rsidR="00AF40EA" w:rsidRPr="00253ED1" w:rsidRDefault="00AF40EA" w:rsidP="00AF40EA">
      <w:pPr>
        <w:ind w:left="1440" w:hanging="1440"/>
        <w:rPr>
          <w:sz w:val="20"/>
          <w:szCs w:val="20"/>
        </w:rPr>
      </w:pPr>
      <w:r w:rsidRPr="00253ED1">
        <w:rPr>
          <w:sz w:val="20"/>
          <w:szCs w:val="20"/>
        </w:rPr>
        <w:t>1999-</w:t>
      </w:r>
      <w:r w:rsidR="0074428E" w:rsidRPr="00253ED1">
        <w:rPr>
          <w:sz w:val="20"/>
          <w:szCs w:val="20"/>
        </w:rPr>
        <w:t>2011</w:t>
      </w:r>
      <w:r w:rsidRPr="00253ED1">
        <w:rPr>
          <w:sz w:val="20"/>
          <w:szCs w:val="20"/>
        </w:rPr>
        <w:tab/>
      </w:r>
      <w:r w:rsidRPr="00253ED1">
        <w:rPr>
          <w:b/>
          <w:sz w:val="20"/>
          <w:szCs w:val="20"/>
        </w:rPr>
        <w:t>Advisory Board Member</w:t>
      </w:r>
      <w:r w:rsidRPr="00253ED1">
        <w:rPr>
          <w:sz w:val="20"/>
          <w:szCs w:val="20"/>
        </w:rPr>
        <w:t>.  Colorado Injury Control Research Center, Colorado State University</w:t>
      </w:r>
    </w:p>
    <w:p w14:paraId="47019CC6" w14:textId="77777777" w:rsidR="00AF40EA" w:rsidRPr="00253ED1" w:rsidRDefault="00AF40EA" w:rsidP="00AF40EA">
      <w:pPr>
        <w:ind w:left="1440" w:hanging="1440"/>
        <w:rPr>
          <w:sz w:val="20"/>
          <w:szCs w:val="20"/>
        </w:rPr>
      </w:pPr>
    </w:p>
    <w:p w14:paraId="23E825A2" w14:textId="77777777" w:rsidR="00AF40EA" w:rsidRPr="00253ED1" w:rsidRDefault="00AF40EA" w:rsidP="00AF40EA">
      <w:pPr>
        <w:ind w:left="1440" w:hanging="1440"/>
        <w:rPr>
          <w:sz w:val="20"/>
          <w:szCs w:val="20"/>
        </w:rPr>
      </w:pPr>
      <w:r w:rsidRPr="00253ED1">
        <w:rPr>
          <w:sz w:val="20"/>
          <w:szCs w:val="20"/>
        </w:rPr>
        <w:t>1999-2000</w:t>
      </w:r>
      <w:r w:rsidRPr="00253ED1">
        <w:rPr>
          <w:sz w:val="20"/>
          <w:szCs w:val="20"/>
        </w:rPr>
        <w:tab/>
      </w:r>
      <w:r w:rsidRPr="00253ED1">
        <w:rPr>
          <w:b/>
          <w:sz w:val="20"/>
          <w:szCs w:val="20"/>
        </w:rPr>
        <w:t>Consultant</w:t>
      </w:r>
      <w:r w:rsidRPr="00253ED1">
        <w:rPr>
          <w:bCs/>
          <w:sz w:val="20"/>
          <w:szCs w:val="20"/>
        </w:rPr>
        <w:t xml:space="preserve">.  </w:t>
      </w:r>
      <w:r w:rsidRPr="00253ED1">
        <w:rPr>
          <w:sz w:val="20"/>
          <w:szCs w:val="20"/>
        </w:rPr>
        <w:t>State University of New York at Albany, Violence Against Women:  Syntheses for Practitioners Project</w:t>
      </w:r>
    </w:p>
    <w:p w14:paraId="1BF87931" w14:textId="77777777" w:rsidR="00AF40EA" w:rsidRPr="00253ED1" w:rsidRDefault="00AF40EA" w:rsidP="00AF40EA">
      <w:pPr>
        <w:rPr>
          <w:sz w:val="20"/>
          <w:szCs w:val="20"/>
        </w:rPr>
      </w:pPr>
    </w:p>
    <w:p w14:paraId="264E0F44" w14:textId="77777777" w:rsidR="00AF40EA" w:rsidRPr="00253ED1" w:rsidRDefault="00AF40EA" w:rsidP="00AF40EA">
      <w:pPr>
        <w:rPr>
          <w:sz w:val="20"/>
          <w:szCs w:val="20"/>
        </w:rPr>
      </w:pPr>
      <w:r w:rsidRPr="00253ED1">
        <w:rPr>
          <w:sz w:val="20"/>
          <w:szCs w:val="20"/>
        </w:rPr>
        <w:t>1997-2003</w:t>
      </w:r>
      <w:r w:rsidRPr="00253ED1">
        <w:rPr>
          <w:sz w:val="20"/>
          <w:szCs w:val="20"/>
        </w:rPr>
        <w:tab/>
      </w:r>
      <w:r w:rsidRPr="00253ED1">
        <w:rPr>
          <w:b/>
          <w:sz w:val="20"/>
          <w:szCs w:val="20"/>
        </w:rPr>
        <w:t>Consultant</w:t>
      </w:r>
      <w:r w:rsidRPr="00253ED1">
        <w:rPr>
          <w:sz w:val="20"/>
          <w:szCs w:val="20"/>
        </w:rPr>
        <w:t>.</w:t>
      </w:r>
      <w:r w:rsidRPr="00253ED1">
        <w:rPr>
          <w:b/>
          <w:sz w:val="20"/>
          <w:szCs w:val="20"/>
        </w:rPr>
        <w:t xml:space="preserve">  </w:t>
      </w:r>
      <w:r w:rsidRPr="00253ED1">
        <w:rPr>
          <w:sz w:val="20"/>
          <w:szCs w:val="20"/>
        </w:rPr>
        <w:t>United Tribes Technical College, Injury Training Program, Bismarck, ND</w:t>
      </w:r>
    </w:p>
    <w:p w14:paraId="1BAC5B9A" w14:textId="77777777" w:rsidR="00AF40EA" w:rsidRPr="00253ED1" w:rsidRDefault="00AF40EA" w:rsidP="00AF40EA">
      <w:pPr>
        <w:pStyle w:val="Header"/>
        <w:tabs>
          <w:tab w:val="clear" w:pos="4320"/>
          <w:tab w:val="clear" w:pos="8640"/>
        </w:tabs>
        <w:rPr>
          <w:rFonts w:ascii="Times New Roman" w:hAnsi="Times New Roman"/>
          <w:sz w:val="20"/>
          <w:szCs w:val="20"/>
        </w:rPr>
      </w:pPr>
    </w:p>
    <w:p w14:paraId="3E42E9C1" w14:textId="77777777" w:rsidR="00AF40EA" w:rsidRPr="00253ED1" w:rsidRDefault="00AF40EA" w:rsidP="00AF40EA">
      <w:pPr>
        <w:ind w:left="1440" w:hanging="1440"/>
        <w:rPr>
          <w:sz w:val="20"/>
          <w:szCs w:val="20"/>
        </w:rPr>
      </w:pPr>
      <w:r w:rsidRPr="00253ED1">
        <w:rPr>
          <w:sz w:val="20"/>
          <w:szCs w:val="20"/>
        </w:rPr>
        <w:t>1997-1999</w:t>
      </w:r>
      <w:r w:rsidRPr="00253ED1">
        <w:rPr>
          <w:sz w:val="20"/>
          <w:szCs w:val="20"/>
        </w:rPr>
        <w:tab/>
      </w:r>
      <w:r w:rsidRPr="00253ED1">
        <w:rPr>
          <w:b/>
          <w:sz w:val="20"/>
          <w:szCs w:val="20"/>
        </w:rPr>
        <w:t>Advisory Board Member</w:t>
      </w:r>
      <w:r w:rsidRPr="00253ED1">
        <w:rPr>
          <w:sz w:val="20"/>
          <w:szCs w:val="20"/>
        </w:rPr>
        <w:t xml:space="preserve">.  Center for Violence and Injury Control, Allegheny Health, Education and Research Foundation, Allegheny University of Health Sciences </w:t>
      </w:r>
    </w:p>
    <w:p w14:paraId="280E5D8B" w14:textId="77777777" w:rsidR="00AF40EA" w:rsidRPr="00253ED1" w:rsidRDefault="00AF40EA" w:rsidP="00AF40EA">
      <w:pPr>
        <w:rPr>
          <w:sz w:val="20"/>
          <w:szCs w:val="20"/>
        </w:rPr>
      </w:pPr>
    </w:p>
    <w:p w14:paraId="4A275B76" w14:textId="77777777" w:rsidR="00AF40EA" w:rsidRPr="00253ED1" w:rsidRDefault="00AF40EA" w:rsidP="00AF40EA">
      <w:pPr>
        <w:ind w:left="1440" w:hanging="1440"/>
        <w:rPr>
          <w:sz w:val="20"/>
          <w:szCs w:val="20"/>
        </w:rPr>
      </w:pPr>
      <w:r w:rsidRPr="00253ED1">
        <w:rPr>
          <w:sz w:val="20"/>
          <w:szCs w:val="20"/>
        </w:rPr>
        <w:t>1996-1998</w:t>
      </w:r>
      <w:r w:rsidRPr="00253ED1">
        <w:rPr>
          <w:sz w:val="20"/>
          <w:szCs w:val="20"/>
        </w:rPr>
        <w:tab/>
      </w:r>
      <w:r w:rsidRPr="00253ED1">
        <w:rPr>
          <w:b/>
          <w:sz w:val="20"/>
          <w:szCs w:val="20"/>
        </w:rPr>
        <w:t>Research Consultant</w:t>
      </w:r>
      <w:r w:rsidRPr="00253ED1">
        <w:rPr>
          <w:sz w:val="20"/>
          <w:szCs w:val="20"/>
        </w:rPr>
        <w:t xml:space="preserve">.  “Adolescent Violence: Gender, Race and Ethnic Variation”, University of Minnesota (Dr. Michael Resnick, PI) </w:t>
      </w:r>
    </w:p>
    <w:p w14:paraId="62ECA005" w14:textId="77777777" w:rsidR="00AF40EA" w:rsidRPr="00253ED1" w:rsidRDefault="00AF40EA" w:rsidP="00AF40EA">
      <w:pPr>
        <w:rPr>
          <w:sz w:val="20"/>
          <w:szCs w:val="20"/>
        </w:rPr>
      </w:pPr>
    </w:p>
    <w:p w14:paraId="2AC3DE12" w14:textId="77777777" w:rsidR="00AF40EA" w:rsidRPr="00253ED1" w:rsidRDefault="00AF40EA" w:rsidP="00AF40EA">
      <w:pPr>
        <w:tabs>
          <w:tab w:val="left" w:pos="1440"/>
        </w:tabs>
        <w:ind w:left="1440" w:hanging="1440"/>
        <w:rPr>
          <w:sz w:val="20"/>
          <w:szCs w:val="20"/>
        </w:rPr>
      </w:pPr>
      <w:r w:rsidRPr="00253ED1">
        <w:rPr>
          <w:sz w:val="20"/>
          <w:szCs w:val="20"/>
        </w:rPr>
        <w:t>1994-1997</w:t>
      </w:r>
      <w:r w:rsidRPr="00253ED1">
        <w:rPr>
          <w:sz w:val="20"/>
          <w:szCs w:val="20"/>
        </w:rPr>
        <w:tab/>
      </w:r>
      <w:r w:rsidRPr="00253ED1">
        <w:rPr>
          <w:b/>
          <w:sz w:val="20"/>
          <w:szCs w:val="20"/>
        </w:rPr>
        <w:t>Advisory Board Member</w:t>
      </w:r>
      <w:r w:rsidRPr="00253ED1">
        <w:rPr>
          <w:sz w:val="20"/>
          <w:szCs w:val="20"/>
        </w:rPr>
        <w:t>.  Center for Injury Control Research, University of Pittsburgh</w:t>
      </w:r>
    </w:p>
    <w:p w14:paraId="372B34DA" w14:textId="77777777" w:rsidR="00AF40EA" w:rsidRPr="00253ED1" w:rsidRDefault="00AF40EA" w:rsidP="00AF40EA">
      <w:pPr>
        <w:pStyle w:val="Header"/>
        <w:tabs>
          <w:tab w:val="clear" w:pos="4320"/>
          <w:tab w:val="clear" w:pos="8640"/>
        </w:tabs>
        <w:rPr>
          <w:rFonts w:ascii="Times New Roman" w:hAnsi="Times New Roman"/>
          <w:sz w:val="20"/>
          <w:szCs w:val="20"/>
        </w:rPr>
      </w:pPr>
    </w:p>
    <w:p w14:paraId="0F9760A5" w14:textId="77777777" w:rsidR="00AF40EA" w:rsidRPr="00253ED1" w:rsidRDefault="00AF40EA" w:rsidP="00AF40EA">
      <w:pPr>
        <w:rPr>
          <w:sz w:val="20"/>
          <w:szCs w:val="20"/>
        </w:rPr>
      </w:pPr>
      <w:r w:rsidRPr="00253ED1">
        <w:rPr>
          <w:sz w:val="20"/>
          <w:szCs w:val="20"/>
        </w:rPr>
        <w:t>1991-</w:t>
      </w:r>
      <w:r w:rsidR="0074428E" w:rsidRPr="00253ED1">
        <w:rPr>
          <w:sz w:val="20"/>
          <w:szCs w:val="20"/>
        </w:rPr>
        <w:t>2011</w:t>
      </w:r>
      <w:r w:rsidRPr="00253ED1">
        <w:rPr>
          <w:sz w:val="20"/>
          <w:szCs w:val="20"/>
        </w:rPr>
        <w:tab/>
      </w:r>
      <w:r w:rsidRPr="00253ED1">
        <w:rPr>
          <w:b/>
          <w:sz w:val="20"/>
          <w:szCs w:val="20"/>
        </w:rPr>
        <w:t>Advisory Board Member</w:t>
      </w:r>
      <w:r w:rsidRPr="00253ED1">
        <w:rPr>
          <w:sz w:val="20"/>
          <w:szCs w:val="20"/>
        </w:rPr>
        <w:t xml:space="preserve">.  Injury Control Research Center, Harvard University </w:t>
      </w:r>
    </w:p>
    <w:p w14:paraId="3D635E6D" w14:textId="77777777" w:rsidR="00AF40EA" w:rsidRPr="00253ED1" w:rsidRDefault="00AF40EA" w:rsidP="00AF40EA">
      <w:pPr>
        <w:pStyle w:val="Header"/>
        <w:tabs>
          <w:tab w:val="clear" w:pos="4320"/>
          <w:tab w:val="clear" w:pos="8640"/>
        </w:tabs>
        <w:rPr>
          <w:rFonts w:ascii="Times New Roman" w:hAnsi="Times New Roman"/>
          <w:sz w:val="20"/>
          <w:szCs w:val="20"/>
        </w:rPr>
      </w:pPr>
    </w:p>
    <w:p w14:paraId="282A5630" w14:textId="77777777" w:rsidR="00AF40EA" w:rsidRPr="00253ED1" w:rsidRDefault="00AF40EA" w:rsidP="00AF40EA">
      <w:pPr>
        <w:rPr>
          <w:sz w:val="20"/>
          <w:szCs w:val="20"/>
        </w:rPr>
      </w:pPr>
      <w:r w:rsidRPr="00253ED1">
        <w:rPr>
          <w:sz w:val="20"/>
          <w:szCs w:val="20"/>
        </w:rPr>
        <w:t>1991</w:t>
      </w:r>
      <w:r w:rsidRPr="00253ED1">
        <w:rPr>
          <w:sz w:val="20"/>
          <w:szCs w:val="20"/>
        </w:rPr>
        <w:noBreakHyphen/>
        <w:t>Present</w:t>
      </w:r>
      <w:r w:rsidRPr="00253ED1">
        <w:rPr>
          <w:sz w:val="20"/>
          <w:szCs w:val="20"/>
        </w:rPr>
        <w:tab/>
      </w:r>
      <w:r w:rsidRPr="00253ED1">
        <w:rPr>
          <w:b/>
          <w:sz w:val="20"/>
          <w:szCs w:val="20"/>
        </w:rPr>
        <w:t>Advisory Board Member</w:t>
      </w:r>
      <w:r w:rsidRPr="00253ED1">
        <w:rPr>
          <w:sz w:val="20"/>
          <w:szCs w:val="20"/>
        </w:rPr>
        <w:t xml:space="preserve">.  Injury Prevention Research Center, University of Iowa </w:t>
      </w:r>
    </w:p>
    <w:p w14:paraId="7B393A10" w14:textId="77777777" w:rsidR="00AF40EA" w:rsidRPr="00253ED1" w:rsidRDefault="00AF40EA" w:rsidP="00AF40EA">
      <w:pPr>
        <w:rPr>
          <w:sz w:val="20"/>
          <w:szCs w:val="20"/>
        </w:rPr>
      </w:pPr>
      <w:r w:rsidRPr="00253ED1">
        <w:rPr>
          <w:sz w:val="20"/>
          <w:szCs w:val="20"/>
        </w:rPr>
        <w:tab/>
      </w:r>
      <w:r w:rsidRPr="00253ED1">
        <w:rPr>
          <w:sz w:val="20"/>
          <w:szCs w:val="20"/>
        </w:rPr>
        <w:tab/>
      </w:r>
      <w:r w:rsidRPr="00253ED1">
        <w:rPr>
          <w:sz w:val="20"/>
          <w:szCs w:val="20"/>
        </w:rPr>
        <w:tab/>
      </w:r>
    </w:p>
    <w:p w14:paraId="5D7574B7" w14:textId="77777777" w:rsidR="00AF40EA" w:rsidRPr="00253ED1" w:rsidRDefault="00AF40EA" w:rsidP="00AF40EA">
      <w:pPr>
        <w:rPr>
          <w:sz w:val="20"/>
          <w:szCs w:val="20"/>
        </w:rPr>
      </w:pPr>
      <w:r w:rsidRPr="00253ED1">
        <w:rPr>
          <w:sz w:val="20"/>
          <w:szCs w:val="20"/>
        </w:rPr>
        <w:t>1988</w:t>
      </w:r>
      <w:r w:rsidRPr="00253ED1">
        <w:rPr>
          <w:sz w:val="20"/>
          <w:szCs w:val="20"/>
        </w:rPr>
        <w:noBreakHyphen/>
        <w:t>1990</w:t>
      </w:r>
      <w:r w:rsidRPr="00253ED1">
        <w:rPr>
          <w:sz w:val="20"/>
          <w:szCs w:val="20"/>
        </w:rPr>
        <w:tab/>
      </w:r>
      <w:r w:rsidRPr="00253ED1">
        <w:rPr>
          <w:b/>
          <w:sz w:val="20"/>
          <w:szCs w:val="20"/>
        </w:rPr>
        <w:t>Research Consultant</w:t>
      </w:r>
      <w:r w:rsidRPr="00253ED1">
        <w:rPr>
          <w:sz w:val="20"/>
          <w:szCs w:val="20"/>
        </w:rPr>
        <w:t>.  “Determinants of Childhood Injury”, University of South Carolina</w:t>
      </w:r>
    </w:p>
    <w:p w14:paraId="7E0B88E3" w14:textId="77777777" w:rsidR="00AF40EA" w:rsidRPr="00253ED1" w:rsidRDefault="00AF40EA" w:rsidP="00AF40EA">
      <w:pPr>
        <w:rPr>
          <w:b/>
          <w:i/>
          <w:iCs/>
          <w:sz w:val="20"/>
          <w:szCs w:val="20"/>
        </w:rPr>
      </w:pPr>
    </w:p>
    <w:p w14:paraId="1B8F68B3" w14:textId="77777777" w:rsidR="00515A4C" w:rsidRPr="00253ED1" w:rsidRDefault="00515A4C">
      <w:pPr>
        <w:rPr>
          <w:b/>
          <w:sz w:val="20"/>
          <w:szCs w:val="20"/>
        </w:rPr>
      </w:pPr>
    </w:p>
    <w:p w14:paraId="67B054CC" w14:textId="728A9F76" w:rsidR="00B05B14" w:rsidRPr="00253ED1" w:rsidRDefault="005E037A">
      <w:pPr>
        <w:rPr>
          <w:b/>
          <w:sz w:val="20"/>
          <w:szCs w:val="20"/>
        </w:rPr>
      </w:pPr>
      <w:r w:rsidRPr="00253ED1">
        <w:rPr>
          <w:b/>
          <w:sz w:val="20"/>
          <w:szCs w:val="20"/>
        </w:rPr>
        <w:t xml:space="preserve">ACADEMIC SERVICE - </w:t>
      </w:r>
      <w:r w:rsidR="00B05B14" w:rsidRPr="00253ED1">
        <w:rPr>
          <w:b/>
          <w:sz w:val="20"/>
          <w:szCs w:val="20"/>
        </w:rPr>
        <w:t>University of North Carolina</w:t>
      </w:r>
    </w:p>
    <w:p w14:paraId="72B1F1AB" w14:textId="77777777" w:rsidR="00B05B14" w:rsidRPr="00253ED1" w:rsidRDefault="00B05B14">
      <w:pPr>
        <w:rPr>
          <w:sz w:val="20"/>
          <w:szCs w:val="20"/>
        </w:rPr>
      </w:pPr>
    </w:p>
    <w:p w14:paraId="2F912BFA" w14:textId="77777777" w:rsidR="00B05B14" w:rsidRPr="00253ED1" w:rsidRDefault="00B05B14">
      <w:pPr>
        <w:rPr>
          <w:b/>
          <w:i/>
          <w:sz w:val="20"/>
          <w:szCs w:val="20"/>
        </w:rPr>
      </w:pPr>
      <w:r w:rsidRPr="00253ED1">
        <w:rPr>
          <w:b/>
          <w:i/>
          <w:sz w:val="20"/>
          <w:szCs w:val="20"/>
        </w:rPr>
        <w:t>Non-School of Public Health:</w:t>
      </w:r>
    </w:p>
    <w:p w14:paraId="6F50DD39" w14:textId="77777777" w:rsidR="00B05B14" w:rsidRPr="00253ED1" w:rsidRDefault="00B05B14">
      <w:pPr>
        <w:rPr>
          <w:b/>
          <w:i/>
          <w:sz w:val="20"/>
          <w:szCs w:val="20"/>
        </w:rPr>
      </w:pPr>
    </w:p>
    <w:p w14:paraId="0C43D7E2" w14:textId="77777777" w:rsidR="00526C41" w:rsidRPr="00253ED1" w:rsidRDefault="00526C41" w:rsidP="00B05B14">
      <w:pPr>
        <w:ind w:left="1440" w:hanging="1440"/>
        <w:rPr>
          <w:sz w:val="20"/>
          <w:szCs w:val="20"/>
        </w:rPr>
      </w:pPr>
      <w:r w:rsidRPr="00253ED1">
        <w:rPr>
          <w:sz w:val="20"/>
          <w:szCs w:val="20"/>
        </w:rPr>
        <w:t>2010</w:t>
      </w:r>
      <w:r w:rsidR="00626759" w:rsidRPr="00253ED1">
        <w:rPr>
          <w:sz w:val="20"/>
          <w:szCs w:val="20"/>
        </w:rPr>
        <w:t>-11</w:t>
      </w:r>
      <w:r w:rsidRPr="00253ED1">
        <w:rPr>
          <w:sz w:val="20"/>
          <w:szCs w:val="20"/>
        </w:rPr>
        <w:tab/>
      </w:r>
      <w:r w:rsidRPr="00253ED1">
        <w:rPr>
          <w:b/>
          <w:sz w:val="20"/>
          <w:szCs w:val="20"/>
        </w:rPr>
        <w:t>Chair,</w:t>
      </w:r>
      <w:r w:rsidRPr="00253ED1">
        <w:rPr>
          <w:sz w:val="20"/>
          <w:szCs w:val="20"/>
        </w:rPr>
        <w:t xml:space="preserve"> Review Committee of Director Cecil B. </w:t>
      </w:r>
      <w:proofErr w:type="spellStart"/>
      <w:r w:rsidRPr="00253ED1">
        <w:rPr>
          <w:sz w:val="20"/>
          <w:szCs w:val="20"/>
        </w:rPr>
        <w:t>Sheps</w:t>
      </w:r>
      <w:proofErr w:type="spellEnd"/>
      <w:r w:rsidRPr="00253ED1">
        <w:rPr>
          <w:sz w:val="20"/>
          <w:szCs w:val="20"/>
        </w:rPr>
        <w:t xml:space="preserve"> Center for Health Services Research</w:t>
      </w:r>
    </w:p>
    <w:p w14:paraId="21BDBC77" w14:textId="77777777" w:rsidR="00526C41" w:rsidRPr="00253ED1" w:rsidRDefault="00526C41" w:rsidP="00B05B14">
      <w:pPr>
        <w:ind w:left="1440" w:hanging="1440"/>
        <w:rPr>
          <w:sz w:val="20"/>
          <w:szCs w:val="20"/>
        </w:rPr>
      </w:pPr>
    </w:p>
    <w:p w14:paraId="06F3E006" w14:textId="77777777" w:rsidR="00526C41" w:rsidRPr="00253ED1" w:rsidRDefault="00526C41" w:rsidP="00B05B14">
      <w:pPr>
        <w:ind w:left="1440" w:hanging="1440"/>
        <w:rPr>
          <w:sz w:val="20"/>
          <w:szCs w:val="20"/>
        </w:rPr>
      </w:pPr>
      <w:r w:rsidRPr="00253ED1">
        <w:rPr>
          <w:sz w:val="20"/>
          <w:szCs w:val="20"/>
        </w:rPr>
        <w:t>2010</w:t>
      </w:r>
      <w:r w:rsidR="00626759" w:rsidRPr="00253ED1">
        <w:rPr>
          <w:sz w:val="20"/>
          <w:szCs w:val="20"/>
        </w:rPr>
        <w:t>-11</w:t>
      </w:r>
      <w:r w:rsidRPr="00253ED1">
        <w:rPr>
          <w:sz w:val="20"/>
          <w:szCs w:val="20"/>
        </w:rPr>
        <w:tab/>
      </w:r>
      <w:r w:rsidRPr="00253ED1">
        <w:rPr>
          <w:b/>
          <w:sz w:val="20"/>
          <w:szCs w:val="20"/>
        </w:rPr>
        <w:t>Member</w:t>
      </w:r>
      <w:r w:rsidRPr="00253ED1">
        <w:rPr>
          <w:sz w:val="20"/>
          <w:szCs w:val="20"/>
        </w:rPr>
        <w:t xml:space="preserve">, Search Committee, Director, Center for Developmental Science </w:t>
      </w:r>
      <w:r w:rsidRPr="00253ED1">
        <w:rPr>
          <w:sz w:val="20"/>
          <w:szCs w:val="20"/>
        </w:rPr>
        <w:br/>
      </w:r>
    </w:p>
    <w:p w14:paraId="54E601E6" w14:textId="77777777" w:rsidR="00B05B14" w:rsidRPr="00253ED1" w:rsidRDefault="00B05B14" w:rsidP="00B05B14">
      <w:pPr>
        <w:ind w:left="1440" w:hanging="1440"/>
        <w:rPr>
          <w:b/>
          <w:sz w:val="20"/>
          <w:szCs w:val="20"/>
        </w:rPr>
      </w:pPr>
      <w:r w:rsidRPr="00253ED1">
        <w:rPr>
          <w:sz w:val="20"/>
          <w:szCs w:val="20"/>
        </w:rPr>
        <w:t>2009</w:t>
      </w:r>
      <w:r w:rsidRPr="00253ED1">
        <w:rPr>
          <w:sz w:val="20"/>
          <w:szCs w:val="20"/>
        </w:rPr>
        <w:tab/>
      </w:r>
      <w:r w:rsidRPr="00253ED1">
        <w:rPr>
          <w:b/>
          <w:sz w:val="20"/>
          <w:szCs w:val="20"/>
        </w:rPr>
        <w:t xml:space="preserve">Member, Faculty Nominating Committee </w:t>
      </w:r>
      <w:r w:rsidRPr="00253ED1">
        <w:rPr>
          <w:sz w:val="20"/>
          <w:szCs w:val="20"/>
        </w:rPr>
        <w:t>(at the request of the Chair of the Faculty)</w:t>
      </w:r>
    </w:p>
    <w:p w14:paraId="16E3A57B" w14:textId="77777777" w:rsidR="00B05B14" w:rsidRPr="00253ED1" w:rsidRDefault="00B05B14" w:rsidP="00B05B14">
      <w:pPr>
        <w:tabs>
          <w:tab w:val="left" w:pos="1755"/>
        </w:tabs>
        <w:ind w:left="1440" w:hanging="1440"/>
        <w:rPr>
          <w:sz w:val="20"/>
          <w:szCs w:val="20"/>
        </w:rPr>
      </w:pPr>
      <w:r w:rsidRPr="00253ED1">
        <w:rPr>
          <w:sz w:val="20"/>
          <w:szCs w:val="20"/>
        </w:rPr>
        <w:tab/>
      </w:r>
    </w:p>
    <w:p w14:paraId="365019C1" w14:textId="77777777" w:rsidR="00B05B14" w:rsidRPr="00253ED1" w:rsidRDefault="00B05B14" w:rsidP="00B05B14">
      <w:pPr>
        <w:ind w:left="1440" w:hanging="1440"/>
        <w:rPr>
          <w:sz w:val="20"/>
          <w:szCs w:val="20"/>
        </w:rPr>
      </w:pPr>
      <w:r w:rsidRPr="00253ED1">
        <w:rPr>
          <w:sz w:val="20"/>
          <w:szCs w:val="20"/>
        </w:rPr>
        <w:t>2008-2009</w:t>
      </w:r>
      <w:r w:rsidRPr="00253ED1">
        <w:rPr>
          <w:sz w:val="20"/>
          <w:szCs w:val="20"/>
        </w:rPr>
        <w:tab/>
      </w:r>
      <w:r w:rsidRPr="00253ED1">
        <w:rPr>
          <w:b/>
          <w:sz w:val="20"/>
          <w:szCs w:val="20"/>
        </w:rPr>
        <w:t xml:space="preserve">Member, Director, UNC Institute on Aging, Review Committee </w:t>
      </w:r>
      <w:r w:rsidRPr="00253ED1">
        <w:rPr>
          <w:sz w:val="20"/>
          <w:szCs w:val="20"/>
        </w:rPr>
        <w:t>(appointed by the Vice Chancellor for Research and Economic Development)</w:t>
      </w:r>
    </w:p>
    <w:p w14:paraId="39F8D230" w14:textId="77777777" w:rsidR="00B05B14" w:rsidRPr="00253ED1" w:rsidRDefault="00B05B14">
      <w:pPr>
        <w:rPr>
          <w:sz w:val="20"/>
          <w:szCs w:val="20"/>
        </w:rPr>
      </w:pPr>
    </w:p>
    <w:p w14:paraId="19A44372" w14:textId="77777777" w:rsidR="00B05B14" w:rsidRPr="00253ED1" w:rsidRDefault="00B05B14">
      <w:pPr>
        <w:rPr>
          <w:sz w:val="20"/>
          <w:szCs w:val="20"/>
        </w:rPr>
      </w:pPr>
      <w:r w:rsidRPr="00253ED1">
        <w:rPr>
          <w:sz w:val="20"/>
          <w:szCs w:val="20"/>
        </w:rPr>
        <w:t>2008-2011</w:t>
      </w:r>
      <w:r w:rsidRPr="00253ED1">
        <w:rPr>
          <w:sz w:val="20"/>
          <w:szCs w:val="20"/>
        </w:rPr>
        <w:tab/>
      </w:r>
      <w:r w:rsidRPr="00253ED1">
        <w:rPr>
          <w:b/>
          <w:sz w:val="20"/>
          <w:szCs w:val="20"/>
        </w:rPr>
        <w:t>Member</w:t>
      </w:r>
      <w:r w:rsidRPr="00253ED1">
        <w:rPr>
          <w:sz w:val="20"/>
          <w:szCs w:val="20"/>
        </w:rPr>
        <w:t xml:space="preserve"> </w:t>
      </w:r>
      <w:r w:rsidRPr="00253ED1">
        <w:rPr>
          <w:b/>
          <w:sz w:val="20"/>
          <w:szCs w:val="20"/>
        </w:rPr>
        <w:t>(elected by the UNC faculty), Financial Exigency Committee</w:t>
      </w:r>
    </w:p>
    <w:p w14:paraId="4DBC353E" w14:textId="77777777" w:rsidR="00B05B14" w:rsidRPr="00253ED1" w:rsidRDefault="00B05B14">
      <w:pPr>
        <w:rPr>
          <w:sz w:val="20"/>
          <w:szCs w:val="20"/>
        </w:rPr>
      </w:pPr>
    </w:p>
    <w:p w14:paraId="48537AA4" w14:textId="77777777" w:rsidR="00B05B14" w:rsidRPr="00253ED1" w:rsidRDefault="00B05B14">
      <w:pPr>
        <w:rPr>
          <w:sz w:val="20"/>
          <w:szCs w:val="20"/>
        </w:rPr>
      </w:pPr>
      <w:r w:rsidRPr="00253ED1">
        <w:rPr>
          <w:sz w:val="20"/>
          <w:szCs w:val="20"/>
        </w:rPr>
        <w:t>2005-2008</w:t>
      </w:r>
      <w:r w:rsidRPr="00253ED1">
        <w:rPr>
          <w:sz w:val="20"/>
          <w:szCs w:val="20"/>
        </w:rPr>
        <w:tab/>
      </w:r>
      <w:r w:rsidRPr="00253ED1">
        <w:rPr>
          <w:b/>
          <w:sz w:val="20"/>
          <w:szCs w:val="20"/>
        </w:rPr>
        <w:t>Member (elected by the UNC faculty), Chancellor’s Advisory Committee</w:t>
      </w:r>
    </w:p>
    <w:p w14:paraId="4594CDBA" w14:textId="77777777" w:rsidR="00B05B14" w:rsidRPr="00253ED1" w:rsidRDefault="00B05B14">
      <w:pPr>
        <w:rPr>
          <w:sz w:val="20"/>
          <w:szCs w:val="20"/>
        </w:rPr>
      </w:pPr>
    </w:p>
    <w:p w14:paraId="78A544D7" w14:textId="77777777" w:rsidR="00B05B14" w:rsidRPr="00253ED1" w:rsidRDefault="00B05B14">
      <w:pPr>
        <w:rPr>
          <w:sz w:val="20"/>
          <w:szCs w:val="20"/>
        </w:rPr>
      </w:pPr>
      <w:r w:rsidRPr="00253ED1">
        <w:rPr>
          <w:sz w:val="20"/>
          <w:szCs w:val="20"/>
        </w:rPr>
        <w:t>2000-</w:t>
      </w:r>
      <w:r w:rsidR="00F31E1B" w:rsidRPr="00253ED1">
        <w:rPr>
          <w:sz w:val="20"/>
          <w:szCs w:val="20"/>
        </w:rPr>
        <w:t>2011</w:t>
      </w:r>
      <w:r w:rsidRPr="00253ED1">
        <w:rPr>
          <w:sz w:val="20"/>
          <w:szCs w:val="20"/>
        </w:rPr>
        <w:tab/>
      </w:r>
      <w:r w:rsidRPr="00253ED1">
        <w:rPr>
          <w:b/>
          <w:sz w:val="20"/>
          <w:szCs w:val="20"/>
        </w:rPr>
        <w:t>Member, Policy Board</w:t>
      </w:r>
      <w:r w:rsidRPr="00253ED1">
        <w:rPr>
          <w:sz w:val="20"/>
          <w:szCs w:val="20"/>
        </w:rPr>
        <w:t>.  UNC Highway Safety Research Center</w:t>
      </w:r>
    </w:p>
    <w:p w14:paraId="774ED800" w14:textId="77777777" w:rsidR="00B05B14" w:rsidRPr="00253ED1" w:rsidRDefault="00B05B14">
      <w:pPr>
        <w:rPr>
          <w:sz w:val="20"/>
          <w:szCs w:val="20"/>
        </w:rPr>
      </w:pPr>
    </w:p>
    <w:p w14:paraId="26C1676C" w14:textId="77777777" w:rsidR="00B05B14" w:rsidRPr="00253ED1" w:rsidRDefault="00B05B14">
      <w:pPr>
        <w:rPr>
          <w:sz w:val="20"/>
          <w:szCs w:val="20"/>
        </w:rPr>
      </w:pPr>
      <w:r w:rsidRPr="00253ED1">
        <w:rPr>
          <w:sz w:val="20"/>
          <w:szCs w:val="20"/>
        </w:rPr>
        <w:t>1999-2002</w:t>
      </w:r>
      <w:r w:rsidRPr="00253ED1">
        <w:rPr>
          <w:sz w:val="20"/>
          <w:szCs w:val="20"/>
        </w:rPr>
        <w:tab/>
      </w:r>
      <w:r w:rsidRPr="00253ED1">
        <w:rPr>
          <w:b/>
          <w:sz w:val="20"/>
          <w:szCs w:val="20"/>
        </w:rPr>
        <w:t>Advisory Committee Member</w:t>
      </w:r>
      <w:r w:rsidRPr="00253ED1">
        <w:rPr>
          <w:sz w:val="20"/>
          <w:szCs w:val="20"/>
        </w:rPr>
        <w:t xml:space="preserve">.  </w:t>
      </w:r>
      <w:proofErr w:type="spellStart"/>
      <w:r w:rsidRPr="00253ED1">
        <w:rPr>
          <w:sz w:val="20"/>
          <w:szCs w:val="20"/>
        </w:rPr>
        <w:t>Coeus</w:t>
      </w:r>
      <w:proofErr w:type="spellEnd"/>
      <w:r w:rsidRPr="00253ED1">
        <w:rPr>
          <w:sz w:val="20"/>
          <w:szCs w:val="20"/>
        </w:rPr>
        <w:t>: A Grants Management System</w:t>
      </w:r>
      <w:r w:rsidRPr="00253ED1">
        <w:rPr>
          <w:sz w:val="20"/>
          <w:szCs w:val="20"/>
        </w:rPr>
        <w:br/>
      </w:r>
    </w:p>
    <w:p w14:paraId="64A9519B" w14:textId="77777777" w:rsidR="00B05B14" w:rsidRPr="00253ED1" w:rsidRDefault="00B05B14">
      <w:pPr>
        <w:tabs>
          <w:tab w:val="left" w:pos="1440"/>
        </w:tabs>
        <w:ind w:left="1440" w:hanging="1440"/>
        <w:rPr>
          <w:sz w:val="20"/>
          <w:szCs w:val="20"/>
        </w:rPr>
      </w:pPr>
      <w:r w:rsidRPr="00253ED1">
        <w:rPr>
          <w:sz w:val="20"/>
          <w:szCs w:val="20"/>
        </w:rPr>
        <w:t>1998-1999</w:t>
      </w:r>
      <w:r w:rsidRPr="00253ED1">
        <w:rPr>
          <w:sz w:val="20"/>
          <w:szCs w:val="20"/>
        </w:rPr>
        <w:tab/>
      </w:r>
      <w:r w:rsidRPr="00253ED1">
        <w:rPr>
          <w:b/>
          <w:sz w:val="20"/>
          <w:szCs w:val="20"/>
        </w:rPr>
        <w:t>Member</w:t>
      </w:r>
      <w:r w:rsidRPr="00253ED1">
        <w:rPr>
          <w:sz w:val="20"/>
          <w:szCs w:val="20"/>
        </w:rPr>
        <w:t>.  Task Force on The University as an Academic Community, Sub-Task Force on Interdisciplinary Programs</w:t>
      </w:r>
    </w:p>
    <w:p w14:paraId="4EAC8A10" w14:textId="77777777" w:rsidR="00B05B14" w:rsidRPr="00253ED1" w:rsidRDefault="00B05B14">
      <w:pPr>
        <w:rPr>
          <w:sz w:val="20"/>
          <w:szCs w:val="20"/>
        </w:rPr>
      </w:pPr>
    </w:p>
    <w:p w14:paraId="4C397116"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0"/>
          <w:szCs w:val="20"/>
        </w:rPr>
      </w:pPr>
      <w:r w:rsidRPr="00253ED1">
        <w:rPr>
          <w:rFonts w:ascii="Times New Roman" w:hAnsi="Times New Roman"/>
          <w:sz w:val="20"/>
          <w:szCs w:val="20"/>
        </w:rPr>
        <w:t>1997-</w:t>
      </w:r>
      <w:r w:rsidR="00F31E1B" w:rsidRPr="00253ED1">
        <w:rPr>
          <w:rFonts w:ascii="Times New Roman" w:hAnsi="Times New Roman"/>
          <w:sz w:val="20"/>
          <w:szCs w:val="20"/>
        </w:rPr>
        <w:t>2011</w:t>
      </w:r>
      <w:r w:rsidRPr="00253ED1">
        <w:rPr>
          <w:rFonts w:ascii="Times New Roman" w:hAnsi="Times New Roman"/>
          <w:sz w:val="20"/>
          <w:szCs w:val="20"/>
        </w:rPr>
        <w:tab/>
      </w:r>
      <w:r w:rsidRPr="00253ED1">
        <w:rPr>
          <w:rFonts w:ascii="Times New Roman" w:hAnsi="Times New Roman"/>
          <w:b/>
          <w:sz w:val="20"/>
          <w:szCs w:val="20"/>
        </w:rPr>
        <w:t>Member</w:t>
      </w:r>
      <w:r w:rsidRPr="00253ED1">
        <w:rPr>
          <w:rFonts w:ascii="Times New Roman" w:hAnsi="Times New Roman"/>
          <w:sz w:val="20"/>
          <w:szCs w:val="20"/>
        </w:rPr>
        <w:t>.  Scientific Advisory Committee, Jordan Institute for Families, UNC School of Social Work</w:t>
      </w:r>
    </w:p>
    <w:p w14:paraId="52B43AB3"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3CB978" w14:textId="77777777" w:rsidR="006C09A5" w:rsidRPr="00253ED1" w:rsidRDefault="00B05B14" w:rsidP="00526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sz w:val="20"/>
          <w:szCs w:val="20"/>
        </w:rPr>
        <w:t>1996-2000</w:t>
      </w:r>
      <w:r w:rsidRPr="00253ED1">
        <w:rPr>
          <w:sz w:val="20"/>
          <w:szCs w:val="20"/>
        </w:rPr>
        <w:tab/>
      </w:r>
      <w:r w:rsidRPr="00253ED1">
        <w:rPr>
          <w:b/>
          <w:sz w:val="20"/>
          <w:szCs w:val="20"/>
        </w:rPr>
        <w:t>Member</w:t>
      </w:r>
      <w:r w:rsidRPr="00253ED1">
        <w:rPr>
          <w:sz w:val="20"/>
          <w:szCs w:val="20"/>
        </w:rPr>
        <w:t>.  Advisory Committee, Center for Home Visiting, School of Education</w:t>
      </w:r>
    </w:p>
    <w:p w14:paraId="1FA425A2" w14:textId="77777777" w:rsidR="006C09A5" w:rsidRPr="00253ED1" w:rsidRDefault="006C09A5">
      <w:pPr>
        <w:rPr>
          <w:sz w:val="20"/>
          <w:szCs w:val="20"/>
        </w:rPr>
      </w:pPr>
    </w:p>
    <w:p w14:paraId="7744870C" w14:textId="77777777" w:rsidR="00B05B14" w:rsidRPr="00253ED1" w:rsidRDefault="00B05B14">
      <w:pPr>
        <w:rPr>
          <w:sz w:val="20"/>
          <w:szCs w:val="20"/>
        </w:rPr>
      </w:pPr>
      <w:r w:rsidRPr="00253ED1">
        <w:rPr>
          <w:sz w:val="20"/>
          <w:szCs w:val="20"/>
        </w:rPr>
        <w:t>1994-1999</w:t>
      </w:r>
      <w:r w:rsidRPr="00253ED1">
        <w:rPr>
          <w:sz w:val="20"/>
          <w:szCs w:val="20"/>
        </w:rPr>
        <w:tab/>
      </w:r>
      <w:r w:rsidRPr="00253ED1">
        <w:rPr>
          <w:b/>
          <w:i/>
          <w:sz w:val="20"/>
          <w:szCs w:val="20"/>
        </w:rPr>
        <w:t>Search Committees</w:t>
      </w:r>
    </w:p>
    <w:p w14:paraId="1AFDD757"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b/>
          <w:sz w:val="20"/>
          <w:szCs w:val="20"/>
        </w:rPr>
        <w:t>Director</w:t>
      </w:r>
      <w:r w:rsidRPr="00253ED1">
        <w:rPr>
          <w:sz w:val="20"/>
          <w:szCs w:val="20"/>
        </w:rPr>
        <w:t>.  Center for Health Promotion and Disease Prevention</w:t>
      </w:r>
    </w:p>
    <w:p w14:paraId="173AE160" w14:textId="77777777" w:rsidR="00B05B14" w:rsidRPr="00253ED1" w:rsidRDefault="00B05B14">
      <w:pPr>
        <w:ind w:left="1440" w:firstLine="720"/>
        <w:rPr>
          <w:sz w:val="20"/>
          <w:szCs w:val="20"/>
        </w:rPr>
      </w:pPr>
      <w:r w:rsidRPr="00253ED1">
        <w:rPr>
          <w:b/>
          <w:sz w:val="20"/>
          <w:szCs w:val="20"/>
        </w:rPr>
        <w:t>Deputy Director</w:t>
      </w:r>
      <w:r w:rsidRPr="00253ED1">
        <w:rPr>
          <w:sz w:val="20"/>
          <w:szCs w:val="20"/>
        </w:rPr>
        <w:t>.  Center for Health Promotion and Disease Prevention</w:t>
      </w:r>
    </w:p>
    <w:p w14:paraId="48E4DF44"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b/>
          <w:sz w:val="20"/>
          <w:szCs w:val="20"/>
        </w:rPr>
        <w:t>Associate Director</w:t>
      </w:r>
      <w:r w:rsidRPr="00253ED1">
        <w:rPr>
          <w:sz w:val="20"/>
          <w:szCs w:val="20"/>
        </w:rPr>
        <w:t>.  Injury Prevention Research Center (Committee Chair)</w:t>
      </w:r>
    </w:p>
    <w:p w14:paraId="0F5600CF"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b/>
          <w:sz w:val="20"/>
          <w:szCs w:val="20"/>
        </w:rPr>
        <w:t>Director</w:t>
      </w:r>
      <w:r w:rsidRPr="00253ED1">
        <w:rPr>
          <w:sz w:val="20"/>
          <w:szCs w:val="20"/>
        </w:rPr>
        <w:t>.  Highway Safety Research Center</w:t>
      </w:r>
    </w:p>
    <w:p w14:paraId="7169B527" w14:textId="77777777" w:rsidR="00B05B14" w:rsidRPr="00253ED1" w:rsidRDefault="00B05B14">
      <w:pPr>
        <w:rPr>
          <w:sz w:val="20"/>
          <w:szCs w:val="20"/>
        </w:rPr>
      </w:pPr>
    </w:p>
    <w:p w14:paraId="7F577C98" w14:textId="77777777" w:rsidR="00B05B14" w:rsidRPr="00253ED1" w:rsidRDefault="00B05B14">
      <w:pPr>
        <w:tabs>
          <w:tab w:val="left" w:pos="1440"/>
        </w:tabs>
        <w:ind w:left="1440" w:hanging="1440"/>
        <w:rPr>
          <w:sz w:val="20"/>
          <w:szCs w:val="20"/>
        </w:rPr>
      </w:pPr>
      <w:r w:rsidRPr="00253ED1">
        <w:rPr>
          <w:sz w:val="20"/>
          <w:szCs w:val="20"/>
        </w:rPr>
        <w:t>1993</w:t>
      </w:r>
      <w:r w:rsidRPr="00253ED1">
        <w:rPr>
          <w:sz w:val="20"/>
          <w:szCs w:val="20"/>
        </w:rPr>
        <w:noBreakHyphen/>
        <w:t>1996</w:t>
      </w:r>
      <w:r w:rsidRPr="00253ED1">
        <w:rPr>
          <w:b/>
          <w:sz w:val="20"/>
          <w:szCs w:val="20"/>
        </w:rPr>
        <w:tab/>
        <w:t>Member</w:t>
      </w:r>
      <w:r w:rsidRPr="00253ED1">
        <w:rPr>
          <w:sz w:val="20"/>
          <w:szCs w:val="20"/>
        </w:rPr>
        <w:t>.  Advisory Board, Center for the Study of Health Behaviors in Vulnerable Youth, UNC School of Nursing</w:t>
      </w:r>
    </w:p>
    <w:p w14:paraId="5A53D4EB" w14:textId="77777777" w:rsidR="00B05B14" w:rsidRPr="00253ED1" w:rsidRDefault="00B05B14">
      <w:pPr>
        <w:pStyle w:val="Header"/>
        <w:tabs>
          <w:tab w:val="clear" w:pos="4320"/>
          <w:tab w:val="clear" w:pos="8640"/>
        </w:tabs>
        <w:rPr>
          <w:rFonts w:ascii="Times New Roman" w:hAnsi="Times New Roman"/>
          <w:sz w:val="20"/>
          <w:szCs w:val="20"/>
        </w:rPr>
      </w:pPr>
    </w:p>
    <w:p w14:paraId="5D1C2565" w14:textId="77777777" w:rsidR="00B05B14" w:rsidRPr="00253ED1" w:rsidRDefault="00B05B14">
      <w:pPr>
        <w:rPr>
          <w:sz w:val="20"/>
          <w:szCs w:val="20"/>
        </w:rPr>
      </w:pPr>
      <w:r w:rsidRPr="00253ED1">
        <w:rPr>
          <w:sz w:val="20"/>
          <w:szCs w:val="20"/>
        </w:rPr>
        <w:t>1991-</w:t>
      </w:r>
      <w:r w:rsidR="00F31E1B" w:rsidRPr="00253ED1">
        <w:rPr>
          <w:sz w:val="20"/>
          <w:szCs w:val="20"/>
        </w:rPr>
        <w:t>2011</w:t>
      </w:r>
      <w:r w:rsidRPr="00253ED1">
        <w:rPr>
          <w:sz w:val="20"/>
          <w:szCs w:val="20"/>
        </w:rPr>
        <w:tab/>
      </w:r>
      <w:r w:rsidRPr="00253ED1">
        <w:rPr>
          <w:b/>
          <w:sz w:val="20"/>
          <w:szCs w:val="20"/>
        </w:rPr>
        <w:t>Core Faculty</w:t>
      </w:r>
      <w:r w:rsidRPr="00253ED1">
        <w:rPr>
          <w:sz w:val="20"/>
          <w:szCs w:val="20"/>
        </w:rPr>
        <w:t>.  Trauma Training Grant, University of North Carolina Department of Surgery</w:t>
      </w:r>
    </w:p>
    <w:p w14:paraId="1BD36E5B" w14:textId="77777777" w:rsidR="00B05B14" w:rsidRPr="00253ED1" w:rsidRDefault="00B05B14">
      <w:pPr>
        <w:rPr>
          <w:sz w:val="20"/>
          <w:szCs w:val="20"/>
        </w:rPr>
      </w:pPr>
    </w:p>
    <w:p w14:paraId="193D6AA8" w14:textId="77777777" w:rsidR="00B05B14" w:rsidRPr="00253ED1" w:rsidRDefault="00B05B14">
      <w:pPr>
        <w:ind w:left="1440" w:hanging="1440"/>
        <w:rPr>
          <w:sz w:val="20"/>
          <w:szCs w:val="20"/>
        </w:rPr>
      </w:pPr>
      <w:r w:rsidRPr="00253ED1">
        <w:rPr>
          <w:sz w:val="20"/>
          <w:szCs w:val="20"/>
        </w:rPr>
        <w:t>1990</w:t>
      </w:r>
      <w:r w:rsidRPr="00253ED1">
        <w:rPr>
          <w:sz w:val="20"/>
          <w:szCs w:val="20"/>
        </w:rPr>
        <w:noBreakHyphen/>
        <w:t>1998</w:t>
      </w:r>
      <w:r w:rsidRPr="00253ED1">
        <w:rPr>
          <w:sz w:val="20"/>
          <w:szCs w:val="20"/>
        </w:rPr>
        <w:tab/>
      </w:r>
      <w:r w:rsidRPr="00253ED1">
        <w:rPr>
          <w:b/>
          <w:sz w:val="20"/>
          <w:szCs w:val="20"/>
        </w:rPr>
        <w:t>Representative</w:t>
      </w:r>
      <w:r w:rsidRPr="00253ED1">
        <w:rPr>
          <w:sz w:val="20"/>
          <w:szCs w:val="20"/>
        </w:rPr>
        <w:t>.</w:t>
      </w:r>
      <w:r w:rsidRPr="00253ED1">
        <w:rPr>
          <w:b/>
          <w:sz w:val="20"/>
          <w:szCs w:val="20"/>
        </w:rPr>
        <w:t xml:space="preserve">  </w:t>
      </w:r>
      <w:r w:rsidRPr="00253ED1">
        <w:rPr>
          <w:sz w:val="20"/>
          <w:szCs w:val="20"/>
        </w:rPr>
        <w:t>Operational Committee (for School of Public Health), University of North Carolina Center for Health Promotion and Disease Prevention</w:t>
      </w:r>
    </w:p>
    <w:p w14:paraId="64318173" w14:textId="77777777" w:rsidR="00B05B14" w:rsidRPr="00253ED1" w:rsidRDefault="00B05B14">
      <w:pPr>
        <w:rPr>
          <w:sz w:val="20"/>
          <w:szCs w:val="20"/>
        </w:rPr>
      </w:pPr>
    </w:p>
    <w:p w14:paraId="5A40117C" w14:textId="77777777" w:rsidR="00B05B14" w:rsidRPr="00253ED1" w:rsidRDefault="00B05B14">
      <w:pPr>
        <w:ind w:left="1440" w:hanging="1440"/>
        <w:rPr>
          <w:sz w:val="20"/>
          <w:szCs w:val="20"/>
        </w:rPr>
      </w:pPr>
      <w:r w:rsidRPr="00253ED1">
        <w:rPr>
          <w:sz w:val="20"/>
          <w:szCs w:val="20"/>
        </w:rPr>
        <w:t>1988</w:t>
      </w:r>
      <w:r w:rsidRPr="00253ED1">
        <w:rPr>
          <w:sz w:val="20"/>
          <w:szCs w:val="20"/>
        </w:rPr>
        <w:noBreakHyphen/>
        <w:t>1992</w:t>
      </w:r>
      <w:r w:rsidRPr="00253ED1">
        <w:rPr>
          <w:sz w:val="20"/>
          <w:szCs w:val="20"/>
        </w:rPr>
        <w:tab/>
      </w:r>
      <w:r w:rsidRPr="00253ED1">
        <w:rPr>
          <w:b/>
          <w:sz w:val="20"/>
          <w:szCs w:val="20"/>
        </w:rPr>
        <w:t>Core Faculty</w:t>
      </w:r>
      <w:r w:rsidRPr="00253ED1">
        <w:rPr>
          <w:sz w:val="20"/>
          <w:szCs w:val="20"/>
        </w:rPr>
        <w:t>.  Primary Care Fellowship Program, University of North Carolina School of Medicine</w:t>
      </w:r>
    </w:p>
    <w:p w14:paraId="66EBB3C9" w14:textId="77777777" w:rsidR="00B05B14" w:rsidRPr="00253ED1" w:rsidRDefault="00B05B14">
      <w:pPr>
        <w:rPr>
          <w:sz w:val="20"/>
          <w:szCs w:val="20"/>
        </w:rPr>
      </w:pPr>
    </w:p>
    <w:p w14:paraId="7B5D1BE1" w14:textId="77777777" w:rsidR="00B05B14" w:rsidRPr="00253ED1" w:rsidRDefault="00B05B14">
      <w:pPr>
        <w:ind w:left="1440" w:hanging="1440"/>
        <w:rPr>
          <w:sz w:val="20"/>
          <w:szCs w:val="20"/>
        </w:rPr>
      </w:pPr>
      <w:r w:rsidRPr="00253ED1">
        <w:rPr>
          <w:sz w:val="20"/>
          <w:szCs w:val="20"/>
        </w:rPr>
        <w:t>1987</w:t>
      </w:r>
      <w:r w:rsidRPr="00253ED1">
        <w:rPr>
          <w:sz w:val="20"/>
          <w:szCs w:val="20"/>
        </w:rPr>
        <w:noBreakHyphen/>
        <w:t>1992</w:t>
      </w:r>
      <w:r w:rsidRPr="00253ED1">
        <w:rPr>
          <w:sz w:val="20"/>
          <w:szCs w:val="20"/>
        </w:rPr>
        <w:tab/>
      </w:r>
      <w:r w:rsidRPr="00253ED1">
        <w:rPr>
          <w:b/>
          <w:sz w:val="20"/>
          <w:szCs w:val="20"/>
        </w:rPr>
        <w:t>Adjunct Faculty</w:t>
      </w:r>
      <w:r w:rsidRPr="00253ED1">
        <w:rPr>
          <w:sz w:val="20"/>
          <w:szCs w:val="20"/>
        </w:rPr>
        <w:t>.  Fellowship in Behavioral Pediatrics, University of North Carolina Department of Pediatrics</w:t>
      </w:r>
    </w:p>
    <w:p w14:paraId="3E037C3A" w14:textId="77777777" w:rsidR="00B05B14" w:rsidRPr="00253ED1" w:rsidRDefault="00B05B14">
      <w:pPr>
        <w:rPr>
          <w:sz w:val="20"/>
          <w:szCs w:val="20"/>
        </w:rPr>
      </w:pPr>
    </w:p>
    <w:p w14:paraId="26C18FB8" w14:textId="77777777" w:rsidR="00B05B14" w:rsidRPr="00253ED1" w:rsidRDefault="00B05B14">
      <w:pPr>
        <w:rPr>
          <w:sz w:val="20"/>
          <w:szCs w:val="20"/>
        </w:rPr>
      </w:pPr>
      <w:r w:rsidRPr="00253ED1">
        <w:rPr>
          <w:sz w:val="20"/>
          <w:szCs w:val="20"/>
        </w:rPr>
        <w:t>1986-1988</w:t>
      </w:r>
      <w:r w:rsidRPr="00253ED1">
        <w:rPr>
          <w:sz w:val="20"/>
          <w:szCs w:val="20"/>
        </w:rPr>
        <w:tab/>
      </w:r>
      <w:r w:rsidRPr="00253ED1">
        <w:rPr>
          <w:b/>
          <w:sz w:val="20"/>
          <w:szCs w:val="20"/>
        </w:rPr>
        <w:t>Member</w:t>
      </w:r>
      <w:r w:rsidRPr="00253ED1">
        <w:rPr>
          <w:sz w:val="20"/>
          <w:szCs w:val="20"/>
        </w:rPr>
        <w:t>.  School of Medicine HPDP Program Committee</w:t>
      </w:r>
    </w:p>
    <w:p w14:paraId="6AB346BB" w14:textId="77777777" w:rsidR="00B05B14" w:rsidRPr="00253ED1" w:rsidRDefault="00B05B14">
      <w:pPr>
        <w:rPr>
          <w:sz w:val="20"/>
          <w:szCs w:val="20"/>
        </w:rPr>
      </w:pPr>
    </w:p>
    <w:p w14:paraId="2B83AF7A" w14:textId="77777777" w:rsidR="00F965D7" w:rsidRPr="00253ED1" w:rsidRDefault="00F965D7">
      <w:pPr>
        <w:rPr>
          <w:b/>
          <w:i/>
          <w:sz w:val="20"/>
          <w:szCs w:val="20"/>
        </w:rPr>
      </w:pPr>
    </w:p>
    <w:p w14:paraId="7AAD594F" w14:textId="77777777" w:rsidR="00B05B14" w:rsidRPr="00253ED1" w:rsidRDefault="00B05B14">
      <w:pPr>
        <w:rPr>
          <w:b/>
          <w:i/>
          <w:sz w:val="20"/>
          <w:szCs w:val="20"/>
        </w:rPr>
      </w:pPr>
      <w:r w:rsidRPr="00253ED1">
        <w:rPr>
          <w:b/>
          <w:i/>
          <w:sz w:val="20"/>
          <w:szCs w:val="20"/>
        </w:rPr>
        <w:t>School of Public Health (UNC):</w:t>
      </w:r>
    </w:p>
    <w:p w14:paraId="674822AF" w14:textId="77777777" w:rsidR="00B05B14" w:rsidRPr="00253ED1" w:rsidRDefault="00B05B14">
      <w:pPr>
        <w:rPr>
          <w:sz w:val="20"/>
          <w:szCs w:val="20"/>
        </w:rPr>
      </w:pPr>
    </w:p>
    <w:p w14:paraId="55677E7F" w14:textId="77777777" w:rsidR="00B05B14" w:rsidRPr="00253ED1" w:rsidRDefault="00B05B14">
      <w:pPr>
        <w:rPr>
          <w:sz w:val="20"/>
          <w:szCs w:val="20"/>
        </w:rPr>
      </w:pPr>
      <w:r w:rsidRPr="00253ED1">
        <w:rPr>
          <w:sz w:val="20"/>
          <w:szCs w:val="20"/>
        </w:rPr>
        <w:t>2009-</w:t>
      </w:r>
      <w:r w:rsidR="00F31E1B" w:rsidRPr="00253ED1">
        <w:rPr>
          <w:sz w:val="20"/>
          <w:szCs w:val="20"/>
        </w:rPr>
        <w:t>2011</w:t>
      </w:r>
      <w:r w:rsidRPr="00253ED1">
        <w:rPr>
          <w:sz w:val="20"/>
          <w:szCs w:val="20"/>
        </w:rPr>
        <w:tab/>
      </w:r>
      <w:r w:rsidRPr="00253ED1">
        <w:rPr>
          <w:b/>
          <w:sz w:val="20"/>
          <w:szCs w:val="20"/>
        </w:rPr>
        <w:t>Member</w:t>
      </w:r>
      <w:r w:rsidRPr="00253ED1">
        <w:rPr>
          <w:sz w:val="20"/>
          <w:szCs w:val="20"/>
        </w:rPr>
        <w:t>, Academic Program Committee</w:t>
      </w:r>
    </w:p>
    <w:p w14:paraId="7E6CAFB1" w14:textId="77777777" w:rsidR="00B05B14" w:rsidRPr="00253ED1" w:rsidRDefault="00B05B14">
      <w:pPr>
        <w:rPr>
          <w:sz w:val="20"/>
          <w:szCs w:val="20"/>
        </w:rPr>
      </w:pPr>
    </w:p>
    <w:p w14:paraId="2A9D062C" w14:textId="77777777" w:rsidR="00B05B14" w:rsidRPr="00253ED1" w:rsidRDefault="00B05B14">
      <w:pPr>
        <w:rPr>
          <w:sz w:val="20"/>
          <w:szCs w:val="20"/>
        </w:rPr>
      </w:pPr>
      <w:r w:rsidRPr="00253ED1">
        <w:rPr>
          <w:sz w:val="20"/>
          <w:szCs w:val="20"/>
        </w:rPr>
        <w:t>2001-2004</w:t>
      </w:r>
      <w:r w:rsidRPr="00253ED1">
        <w:rPr>
          <w:sz w:val="20"/>
          <w:szCs w:val="20"/>
        </w:rPr>
        <w:tab/>
      </w:r>
      <w:r w:rsidRPr="00253ED1">
        <w:rPr>
          <w:b/>
          <w:bCs/>
          <w:sz w:val="20"/>
          <w:szCs w:val="20"/>
        </w:rPr>
        <w:t>Member</w:t>
      </w:r>
      <w:r w:rsidRPr="00253ED1">
        <w:rPr>
          <w:sz w:val="20"/>
          <w:szCs w:val="20"/>
        </w:rPr>
        <w:t>.  Research Council</w:t>
      </w:r>
    </w:p>
    <w:p w14:paraId="65029CF9" w14:textId="77777777" w:rsidR="00B05B14" w:rsidRPr="00253ED1" w:rsidRDefault="00B05B14">
      <w:pPr>
        <w:rPr>
          <w:sz w:val="20"/>
          <w:szCs w:val="20"/>
        </w:rPr>
      </w:pPr>
    </w:p>
    <w:p w14:paraId="304CF83D" w14:textId="77777777" w:rsidR="00B05B14" w:rsidRPr="00253ED1" w:rsidRDefault="00B05B14">
      <w:pPr>
        <w:rPr>
          <w:sz w:val="20"/>
          <w:szCs w:val="20"/>
        </w:rPr>
      </w:pPr>
      <w:r w:rsidRPr="00253ED1">
        <w:rPr>
          <w:sz w:val="20"/>
          <w:szCs w:val="20"/>
        </w:rPr>
        <w:t>2001-</w:t>
      </w:r>
      <w:r w:rsidR="00F31E1B" w:rsidRPr="00253ED1">
        <w:rPr>
          <w:sz w:val="20"/>
          <w:szCs w:val="20"/>
        </w:rPr>
        <w:t>2011</w:t>
      </w:r>
      <w:r w:rsidRPr="00253ED1">
        <w:rPr>
          <w:sz w:val="20"/>
          <w:szCs w:val="20"/>
        </w:rPr>
        <w:tab/>
      </w:r>
      <w:r w:rsidRPr="00253ED1">
        <w:rPr>
          <w:b/>
          <w:bCs/>
          <w:sz w:val="20"/>
          <w:szCs w:val="20"/>
        </w:rPr>
        <w:t>Membe</w:t>
      </w:r>
      <w:r w:rsidRPr="00253ED1">
        <w:rPr>
          <w:sz w:val="20"/>
          <w:szCs w:val="20"/>
        </w:rPr>
        <w:t>r</w:t>
      </w:r>
      <w:r w:rsidRPr="00253ED1">
        <w:rPr>
          <w:b/>
          <w:bCs/>
          <w:sz w:val="20"/>
          <w:szCs w:val="20"/>
        </w:rPr>
        <w:t xml:space="preserve">.  </w:t>
      </w:r>
      <w:r w:rsidRPr="00253ED1">
        <w:rPr>
          <w:sz w:val="20"/>
          <w:szCs w:val="20"/>
        </w:rPr>
        <w:t>Core Faculty, Occupational Epidemiology Training Program</w:t>
      </w:r>
    </w:p>
    <w:p w14:paraId="13DC18B3" w14:textId="77777777" w:rsidR="00B05B14" w:rsidRPr="00253ED1" w:rsidRDefault="00B05B14">
      <w:pPr>
        <w:rPr>
          <w:sz w:val="20"/>
          <w:szCs w:val="20"/>
        </w:rPr>
      </w:pPr>
    </w:p>
    <w:p w14:paraId="7DAC4B03" w14:textId="77777777" w:rsidR="00B05B14" w:rsidRPr="00253ED1" w:rsidRDefault="00B05B14">
      <w:pPr>
        <w:rPr>
          <w:sz w:val="20"/>
          <w:szCs w:val="20"/>
        </w:rPr>
      </w:pPr>
      <w:r w:rsidRPr="00253ED1">
        <w:rPr>
          <w:sz w:val="20"/>
          <w:szCs w:val="20"/>
        </w:rPr>
        <w:t>2000-2006</w:t>
      </w:r>
      <w:r w:rsidRPr="00253ED1">
        <w:rPr>
          <w:sz w:val="20"/>
          <w:szCs w:val="20"/>
        </w:rPr>
        <w:tab/>
      </w:r>
      <w:r w:rsidRPr="00253ED1">
        <w:rPr>
          <w:b/>
          <w:bCs/>
          <w:sz w:val="20"/>
          <w:szCs w:val="20"/>
        </w:rPr>
        <w:t>Member</w:t>
      </w:r>
      <w:r w:rsidRPr="00253ED1">
        <w:rPr>
          <w:sz w:val="20"/>
          <w:szCs w:val="20"/>
        </w:rPr>
        <w:t>.  Core Faculty, Occupational Health Services Research Training Program</w:t>
      </w:r>
    </w:p>
    <w:p w14:paraId="55C6B6F0" w14:textId="77777777" w:rsidR="00B05B14" w:rsidRPr="00253ED1" w:rsidRDefault="00B05B14">
      <w:pPr>
        <w:rPr>
          <w:sz w:val="20"/>
          <w:szCs w:val="20"/>
        </w:rPr>
      </w:pPr>
    </w:p>
    <w:p w14:paraId="4364F0FA" w14:textId="77777777" w:rsidR="00B05B14" w:rsidRPr="00253ED1" w:rsidRDefault="00B05B14">
      <w:pPr>
        <w:rPr>
          <w:sz w:val="20"/>
          <w:szCs w:val="20"/>
        </w:rPr>
      </w:pPr>
      <w:r w:rsidRPr="00253ED1">
        <w:rPr>
          <w:sz w:val="20"/>
          <w:szCs w:val="20"/>
        </w:rPr>
        <w:t>1998-2000</w:t>
      </w:r>
      <w:r w:rsidRPr="00253ED1">
        <w:rPr>
          <w:sz w:val="20"/>
          <w:szCs w:val="20"/>
        </w:rPr>
        <w:tab/>
      </w:r>
      <w:r w:rsidRPr="00253ED1">
        <w:rPr>
          <w:b/>
          <w:sz w:val="20"/>
          <w:szCs w:val="20"/>
        </w:rPr>
        <w:t>Member</w:t>
      </w:r>
      <w:r w:rsidRPr="00253ED1">
        <w:rPr>
          <w:sz w:val="20"/>
          <w:szCs w:val="20"/>
        </w:rPr>
        <w:t>.  Bryant Fellowship Selection Committee</w:t>
      </w:r>
    </w:p>
    <w:p w14:paraId="127D6DDB" w14:textId="77777777" w:rsidR="00B05B14" w:rsidRPr="00253ED1" w:rsidRDefault="00B05B14">
      <w:pPr>
        <w:rPr>
          <w:sz w:val="20"/>
          <w:szCs w:val="20"/>
        </w:rPr>
      </w:pPr>
    </w:p>
    <w:p w14:paraId="70EC2586" w14:textId="6ABB254C" w:rsidR="00B05B14" w:rsidRPr="00253ED1" w:rsidRDefault="00B05B14" w:rsidP="000F64A9">
      <w:pPr>
        <w:pStyle w:val="ListParagraph"/>
        <w:numPr>
          <w:ilvl w:val="0"/>
          <w:numId w:val="6"/>
        </w:numPr>
        <w:rPr>
          <w:sz w:val="20"/>
          <w:szCs w:val="20"/>
        </w:rPr>
      </w:pPr>
      <w:r w:rsidRPr="00253ED1">
        <w:rPr>
          <w:b/>
          <w:sz w:val="20"/>
          <w:szCs w:val="20"/>
        </w:rPr>
        <w:t>Member</w:t>
      </w:r>
      <w:r w:rsidRPr="00253ED1">
        <w:rPr>
          <w:sz w:val="20"/>
          <w:szCs w:val="20"/>
        </w:rPr>
        <w:t xml:space="preserve">.  </w:t>
      </w:r>
      <w:r w:rsidRPr="00253ED1">
        <w:rPr>
          <w:i/>
          <w:sz w:val="20"/>
          <w:szCs w:val="20"/>
        </w:rPr>
        <w:t>Ad hoc</w:t>
      </w:r>
      <w:r w:rsidRPr="00253ED1">
        <w:rPr>
          <w:sz w:val="20"/>
          <w:szCs w:val="20"/>
        </w:rPr>
        <w:t xml:space="preserve"> Committee on Training</w:t>
      </w:r>
    </w:p>
    <w:p w14:paraId="2E688403" w14:textId="52579E06" w:rsidR="00B05B14" w:rsidRPr="00253ED1" w:rsidRDefault="000F64A9" w:rsidP="000E26E8">
      <w:pPr>
        <w:ind w:left="1440" w:hanging="1440"/>
        <w:rPr>
          <w:sz w:val="20"/>
          <w:szCs w:val="20"/>
        </w:rPr>
      </w:pPr>
      <w:r w:rsidRPr="00253ED1">
        <w:rPr>
          <w:sz w:val="20"/>
          <w:szCs w:val="20"/>
        </w:rPr>
        <w:t>1998-2011</w:t>
      </w:r>
      <w:r w:rsidRPr="00253ED1">
        <w:rPr>
          <w:sz w:val="20"/>
          <w:szCs w:val="20"/>
        </w:rPr>
        <w:tab/>
      </w:r>
      <w:r w:rsidRPr="00253ED1">
        <w:rPr>
          <w:b/>
          <w:sz w:val="20"/>
          <w:szCs w:val="20"/>
        </w:rPr>
        <w:t>Member, Full Professors Committee</w:t>
      </w:r>
      <w:r w:rsidRPr="00253ED1">
        <w:rPr>
          <w:sz w:val="20"/>
          <w:szCs w:val="20"/>
        </w:rPr>
        <w:t>, Department of Health Behavior and Health Education (committee served as promotion and tenure committee for the department)</w:t>
      </w:r>
      <w:r w:rsidRPr="00253ED1">
        <w:rPr>
          <w:sz w:val="20"/>
          <w:szCs w:val="20"/>
        </w:rPr>
        <w:br/>
      </w:r>
    </w:p>
    <w:p w14:paraId="7A9D2427" w14:textId="77777777" w:rsidR="00B05B14" w:rsidRPr="00253ED1" w:rsidRDefault="00B05B14">
      <w:pPr>
        <w:ind w:left="1440" w:hanging="1440"/>
        <w:rPr>
          <w:sz w:val="20"/>
          <w:szCs w:val="20"/>
        </w:rPr>
      </w:pPr>
      <w:r w:rsidRPr="00253ED1">
        <w:rPr>
          <w:sz w:val="20"/>
          <w:szCs w:val="20"/>
        </w:rPr>
        <w:t>1996-2000</w:t>
      </w:r>
      <w:r w:rsidRPr="00253ED1">
        <w:rPr>
          <w:sz w:val="20"/>
          <w:szCs w:val="20"/>
        </w:rPr>
        <w:tab/>
      </w:r>
      <w:r w:rsidRPr="00253ED1">
        <w:rPr>
          <w:b/>
          <w:sz w:val="20"/>
          <w:szCs w:val="20"/>
        </w:rPr>
        <w:t>Chair</w:t>
      </w:r>
      <w:r w:rsidRPr="00253ED1">
        <w:rPr>
          <w:sz w:val="20"/>
          <w:szCs w:val="20"/>
        </w:rPr>
        <w:t>.  Continuing Education Committee, Department of Health Behavior and Health Education</w:t>
      </w:r>
    </w:p>
    <w:p w14:paraId="7980EDCA" w14:textId="77777777" w:rsidR="00B05B14" w:rsidRPr="00253ED1" w:rsidRDefault="00B05B14">
      <w:pPr>
        <w:rPr>
          <w:sz w:val="20"/>
          <w:szCs w:val="20"/>
        </w:rPr>
      </w:pPr>
    </w:p>
    <w:p w14:paraId="622F67E0" w14:textId="77777777" w:rsidR="00B05B14" w:rsidRPr="00253ED1" w:rsidRDefault="00B05B14">
      <w:pPr>
        <w:ind w:left="1440" w:hanging="1440"/>
        <w:rPr>
          <w:sz w:val="20"/>
          <w:szCs w:val="20"/>
        </w:rPr>
      </w:pPr>
      <w:r w:rsidRPr="00253ED1">
        <w:rPr>
          <w:sz w:val="20"/>
          <w:szCs w:val="20"/>
        </w:rPr>
        <w:lastRenderedPageBreak/>
        <w:t>1996-2006</w:t>
      </w:r>
      <w:r w:rsidRPr="00253ED1">
        <w:rPr>
          <w:sz w:val="20"/>
          <w:szCs w:val="20"/>
        </w:rPr>
        <w:tab/>
      </w:r>
      <w:r w:rsidRPr="00253ED1">
        <w:rPr>
          <w:b/>
          <w:sz w:val="20"/>
          <w:szCs w:val="20"/>
        </w:rPr>
        <w:t>Chair</w:t>
      </w:r>
      <w:r w:rsidRPr="00253ED1">
        <w:rPr>
          <w:sz w:val="20"/>
          <w:szCs w:val="20"/>
        </w:rPr>
        <w:t>.</w:t>
      </w:r>
      <w:r w:rsidRPr="00253ED1">
        <w:rPr>
          <w:b/>
          <w:sz w:val="20"/>
          <w:szCs w:val="20"/>
        </w:rPr>
        <w:t xml:space="preserve">  </w:t>
      </w:r>
      <w:proofErr w:type="spellStart"/>
      <w:r w:rsidRPr="00253ED1">
        <w:rPr>
          <w:sz w:val="20"/>
          <w:szCs w:val="20"/>
        </w:rPr>
        <w:t>Hochbaum</w:t>
      </w:r>
      <w:proofErr w:type="spellEnd"/>
      <w:r w:rsidRPr="00253ED1">
        <w:rPr>
          <w:sz w:val="20"/>
          <w:szCs w:val="20"/>
        </w:rPr>
        <w:t xml:space="preserve"> Lectureship Committee, Department of Health Behavior and Health Education</w:t>
      </w:r>
    </w:p>
    <w:p w14:paraId="517863D0" w14:textId="77777777" w:rsidR="00D72D67" w:rsidRPr="00253ED1" w:rsidRDefault="00D72D67" w:rsidP="000E26E8">
      <w:pPr>
        <w:rPr>
          <w:sz w:val="20"/>
          <w:szCs w:val="20"/>
        </w:rPr>
      </w:pPr>
    </w:p>
    <w:p w14:paraId="4FE2B8F6" w14:textId="77777777" w:rsidR="00B05B14" w:rsidRPr="00253ED1" w:rsidRDefault="00B05B14">
      <w:pPr>
        <w:ind w:left="1440" w:hanging="1440"/>
        <w:rPr>
          <w:sz w:val="20"/>
          <w:szCs w:val="20"/>
        </w:rPr>
      </w:pPr>
      <w:r w:rsidRPr="00253ED1">
        <w:rPr>
          <w:sz w:val="20"/>
          <w:szCs w:val="20"/>
        </w:rPr>
        <w:t>1996-2001</w:t>
      </w:r>
    </w:p>
    <w:p w14:paraId="47DE8790" w14:textId="77777777" w:rsidR="00B05B14" w:rsidRPr="00253ED1" w:rsidRDefault="00B05B14">
      <w:pPr>
        <w:ind w:left="1440" w:hanging="1440"/>
        <w:rPr>
          <w:sz w:val="20"/>
          <w:szCs w:val="20"/>
        </w:rPr>
      </w:pPr>
      <w:r w:rsidRPr="00253ED1">
        <w:rPr>
          <w:sz w:val="20"/>
          <w:szCs w:val="20"/>
        </w:rPr>
        <w:t>2007-2009</w:t>
      </w:r>
      <w:r w:rsidRPr="00253ED1">
        <w:rPr>
          <w:sz w:val="20"/>
          <w:szCs w:val="20"/>
        </w:rPr>
        <w:tab/>
      </w:r>
      <w:r w:rsidRPr="00253ED1">
        <w:rPr>
          <w:b/>
          <w:sz w:val="20"/>
          <w:szCs w:val="20"/>
        </w:rPr>
        <w:t>Member</w:t>
      </w:r>
      <w:r w:rsidRPr="00253ED1">
        <w:rPr>
          <w:sz w:val="20"/>
          <w:szCs w:val="20"/>
        </w:rPr>
        <w:t>.</w:t>
      </w:r>
      <w:r w:rsidRPr="00253ED1">
        <w:rPr>
          <w:b/>
          <w:sz w:val="20"/>
          <w:szCs w:val="20"/>
        </w:rPr>
        <w:t xml:space="preserve">  </w:t>
      </w:r>
      <w:r w:rsidRPr="00253ED1">
        <w:rPr>
          <w:sz w:val="20"/>
          <w:szCs w:val="20"/>
        </w:rPr>
        <w:t>Doctoral Program Committee, Department of Health Behavior and Health Education</w:t>
      </w:r>
    </w:p>
    <w:p w14:paraId="3F03831E" w14:textId="77777777" w:rsidR="00B05B14" w:rsidRPr="00253ED1" w:rsidRDefault="00B05B14">
      <w:pPr>
        <w:rPr>
          <w:sz w:val="20"/>
          <w:szCs w:val="20"/>
        </w:rPr>
      </w:pPr>
    </w:p>
    <w:p w14:paraId="6E7769B9" w14:textId="761FE214" w:rsidR="000F64A9" w:rsidRPr="00253ED1" w:rsidRDefault="00B05B14" w:rsidP="000F64A9">
      <w:pPr>
        <w:ind w:left="1440" w:hanging="1440"/>
        <w:rPr>
          <w:sz w:val="20"/>
          <w:szCs w:val="20"/>
        </w:rPr>
      </w:pPr>
      <w:r w:rsidRPr="00253ED1">
        <w:rPr>
          <w:sz w:val="20"/>
          <w:szCs w:val="20"/>
        </w:rPr>
        <w:t>1996-2001</w:t>
      </w:r>
      <w:r w:rsidRPr="00253ED1">
        <w:rPr>
          <w:sz w:val="20"/>
          <w:szCs w:val="20"/>
        </w:rPr>
        <w:tab/>
      </w:r>
      <w:r w:rsidRPr="00253ED1">
        <w:rPr>
          <w:b/>
          <w:sz w:val="20"/>
          <w:szCs w:val="20"/>
        </w:rPr>
        <w:t>Member</w:t>
      </w:r>
      <w:r w:rsidRPr="00253ED1">
        <w:rPr>
          <w:sz w:val="20"/>
          <w:szCs w:val="20"/>
        </w:rPr>
        <w:t>.</w:t>
      </w:r>
      <w:r w:rsidRPr="00253ED1">
        <w:rPr>
          <w:b/>
          <w:sz w:val="20"/>
          <w:szCs w:val="20"/>
        </w:rPr>
        <w:t xml:space="preserve">  </w:t>
      </w:r>
      <w:r w:rsidRPr="00253ED1">
        <w:rPr>
          <w:sz w:val="20"/>
          <w:szCs w:val="20"/>
        </w:rPr>
        <w:t>Teaching Peer Evaluation Committee, Department of Health Behavior and Health Education</w:t>
      </w:r>
    </w:p>
    <w:p w14:paraId="51AE7AF4" w14:textId="77777777" w:rsidR="00B05B14" w:rsidRPr="00253ED1" w:rsidRDefault="00B05B14">
      <w:pPr>
        <w:ind w:left="1440" w:hanging="1440"/>
        <w:rPr>
          <w:sz w:val="20"/>
          <w:szCs w:val="20"/>
        </w:rPr>
      </w:pPr>
    </w:p>
    <w:p w14:paraId="2DAFBC55" w14:textId="77777777" w:rsidR="00B05B14" w:rsidRPr="00253ED1" w:rsidRDefault="00B05B14">
      <w:pPr>
        <w:rPr>
          <w:sz w:val="20"/>
          <w:szCs w:val="20"/>
        </w:rPr>
      </w:pPr>
      <w:r w:rsidRPr="00253ED1">
        <w:rPr>
          <w:sz w:val="20"/>
          <w:szCs w:val="20"/>
        </w:rPr>
        <w:t>1994-2008</w:t>
      </w:r>
      <w:r w:rsidRPr="00253ED1">
        <w:rPr>
          <w:sz w:val="20"/>
          <w:szCs w:val="20"/>
        </w:rPr>
        <w:tab/>
      </w:r>
      <w:r w:rsidRPr="00253ED1">
        <w:rPr>
          <w:b/>
          <w:sz w:val="20"/>
          <w:szCs w:val="20"/>
        </w:rPr>
        <w:t>Search Committee Member</w:t>
      </w:r>
    </w:p>
    <w:p w14:paraId="49D8CC9D"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t>Public Health Leadership Program Director (Dean’s Office)</w:t>
      </w:r>
    </w:p>
    <w:p w14:paraId="1D2E84AB"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t>Director of Public Relations (Dean’s Office)</w:t>
      </w:r>
    </w:p>
    <w:p w14:paraId="1CA46199"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t>Chair, Department of Health Behavior and Health Education (Dean’s Office)</w:t>
      </w:r>
    </w:p>
    <w:p w14:paraId="6940FD60" w14:textId="77777777" w:rsidR="00B05B14" w:rsidRPr="00253ED1" w:rsidRDefault="00B05B14">
      <w:pPr>
        <w:ind w:left="2160"/>
        <w:rPr>
          <w:sz w:val="20"/>
          <w:szCs w:val="20"/>
        </w:rPr>
      </w:pPr>
      <w:r w:rsidRPr="00253ED1">
        <w:rPr>
          <w:sz w:val="20"/>
          <w:szCs w:val="20"/>
        </w:rPr>
        <w:t>Department of Health Behavior and Health Education Faculty Searches (1996,1997, 2000)</w:t>
      </w:r>
    </w:p>
    <w:p w14:paraId="7D45410F" w14:textId="77777777" w:rsidR="00B05B14" w:rsidRPr="00253ED1" w:rsidRDefault="00B05B14">
      <w:pPr>
        <w:ind w:left="2160"/>
        <w:rPr>
          <w:sz w:val="20"/>
          <w:szCs w:val="20"/>
        </w:rPr>
      </w:pPr>
      <w:r w:rsidRPr="00253ED1">
        <w:rPr>
          <w:sz w:val="20"/>
          <w:szCs w:val="20"/>
        </w:rPr>
        <w:t>Chair, Department of Health Behavior and Education (Dean’s Office), 2008</w:t>
      </w:r>
    </w:p>
    <w:p w14:paraId="67CBAF6F" w14:textId="56F7D08C" w:rsidR="000F64A9" w:rsidRPr="00253ED1" w:rsidRDefault="000F64A9" w:rsidP="002319E6">
      <w:pPr>
        <w:rPr>
          <w:sz w:val="20"/>
          <w:szCs w:val="20"/>
        </w:rPr>
      </w:pPr>
    </w:p>
    <w:p w14:paraId="64DDDFF2" w14:textId="0C162F29" w:rsidR="00B05B14" w:rsidRPr="00253ED1" w:rsidRDefault="00B05B14" w:rsidP="000F64A9">
      <w:pPr>
        <w:ind w:left="1440" w:hanging="1440"/>
        <w:rPr>
          <w:b/>
          <w:sz w:val="20"/>
          <w:szCs w:val="20"/>
        </w:rPr>
      </w:pPr>
      <w:r w:rsidRPr="00253ED1">
        <w:rPr>
          <w:sz w:val="20"/>
          <w:szCs w:val="20"/>
        </w:rPr>
        <w:t>1993-1997</w:t>
      </w:r>
      <w:r w:rsidRPr="00253ED1">
        <w:rPr>
          <w:sz w:val="20"/>
          <w:szCs w:val="20"/>
        </w:rPr>
        <w:tab/>
      </w:r>
      <w:r w:rsidRPr="00253ED1">
        <w:rPr>
          <w:b/>
          <w:sz w:val="20"/>
          <w:szCs w:val="20"/>
        </w:rPr>
        <w:t>Delta Omega Theta Chapter</w:t>
      </w:r>
    </w:p>
    <w:p w14:paraId="2EE53EBA"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b/>
          <w:sz w:val="20"/>
          <w:szCs w:val="20"/>
        </w:rPr>
        <w:t>Secretary</w:t>
      </w:r>
      <w:r w:rsidRPr="00253ED1">
        <w:rPr>
          <w:bCs/>
          <w:sz w:val="20"/>
          <w:szCs w:val="20"/>
        </w:rPr>
        <w:t xml:space="preserve">.  </w:t>
      </w:r>
      <w:r w:rsidRPr="00253ED1">
        <w:rPr>
          <w:sz w:val="20"/>
          <w:szCs w:val="20"/>
        </w:rPr>
        <w:t>1993-1994</w:t>
      </w:r>
    </w:p>
    <w:p w14:paraId="2BA42A0E" w14:textId="77777777" w:rsidR="00B05B14" w:rsidRPr="00253ED1" w:rsidRDefault="00B05B14">
      <w:pPr>
        <w:rPr>
          <w:sz w:val="20"/>
          <w:szCs w:val="20"/>
        </w:rPr>
      </w:pPr>
      <w:r w:rsidRPr="00253ED1">
        <w:rPr>
          <w:sz w:val="20"/>
          <w:szCs w:val="20"/>
        </w:rPr>
        <w:tab/>
      </w:r>
      <w:r w:rsidRPr="00253ED1">
        <w:rPr>
          <w:sz w:val="20"/>
          <w:szCs w:val="20"/>
        </w:rPr>
        <w:tab/>
      </w:r>
      <w:r w:rsidRPr="00253ED1">
        <w:rPr>
          <w:sz w:val="20"/>
          <w:szCs w:val="20"/>
        </w:rPr>
        <w:tab/>
      </w:r>
      <w:r w:rsidRPr="00253ED1">
        <w:rPr>
          <w:b/>
          <w:sz w:val="20"/>
          <w:szCs w:val="20"/>
        </w:rPr>
        <w:t>Vice President</w:t>
      </w:r>
      <w:r w:rsidRPr="00253ED1">
        <w:rPr>
          <w:bCs/>
          <w:sz w:val="20"/>
          <w:szCs w:val="20"/>
        </w:rPr>
        <w:t xml:space="preserve">.  </w:t>
      </w:r>
      <w:r w:rsidRPr="00253ED1">
        <w:rPr>
          <w:sz w:val="20"/>
          <w:szCs w:val="20"/>
        </w:rPr>
        <w:t>1994-1995</w:t>
      </w:r>
    </w:p>
    <w:p w14:paraId="53EE35AC" w14:textId="77777777" w:rsidR="00526C41" w:rsidRPr="00253ED1" w:rsidRDefault="00B05B14" w:rsidP="00526C41">
      <w:pPr>
        <w:rPr>
          <w:sz w:val="20"/>
          <w:szCs w:val="20"/>
        </w:rPr>
      </w:pPr>
      <w:r w:rsidRPr="00253ED1">
        <w:rPr>
          <w:sz w:val="20"/>
          <w:szCs w:val="20"/>
        </w:rPr>
        <w:tab/>
      </w:r>
      <w:r w:rsidRPr="00253ED1">
        <w:rPr>
          <w:sz w:val="20"/>
          <w:szCs w:val="20"/>
        </w:rPr>
        <w:tab/>
      </w:r>
      <w:r w:rsidRPr="00253ED1">
        <w:rPr>
          <w:sz w:val="20"/>
          <w:szCs w:val="20"/>
        </w:rPr>
        <w:tab/>
      </w:r>
      <w:r w:rsidRPr="00253ED1">
        <w:rPr>
          <w:b/>
          <w:sz w:val="20"/>
          <w:szCs w:val="20"/>
        </w:rPr>
        <w:t>President</w:t>
      </w:r>
      <w:r w:rsidRPr="00253ED1">
        <w:rPr>
          <w:bCs/>
          <w:sz w:val="20"/>
          <w:szCs w:val="20"/>
        </w:rPr>
        <w:t xml:space="preserve">.  </w:t>
      </w:r>
      <w:r w:rsidRPr="00253ED1">
        <w:rPr>
          <w:sz w:val="20"/>
          <w:szCs w:val="20"/>
        </w:rPr>
        <w:t>1995-1996</w:t>
      </w:r>
    </w:p>
    <w:p w14:paraId="748DF879" w14:textId="77777777" w:rsidR="00B05B14" w:rsidRPr="00253ED1" w:rsidRDefault="00B05B14" w:rsidP="00526C41">
      <w:pPr>
        <w:ind w:left="1440" w:firstLine="720"/>
        <w:rPr>
          <w:sz w:val="20"/>
          <w:szCs w:val="20"/>
        </w:rPr>
      </w:pPr>
      <w:r w:rsidRPr="00253ED1">
        <w:rPr>
          <w:b/>
          <w:sz w:val="20"/>
          <w:szCs w:val="20"/>
        </w:rPr>
        <w:t>Past President/National Delegate</w:t>
      </w:r>
      <w:r w:rsidRPr="00253ED1">
        <w:rPr>
          <w:bCs/>
          <w:sz w:val="20"/>
          <w:szCs w:val="20"/>
        </w:rPr>
        <w:t xml:space="preserve">.  </w:t>
      </w:r>
      <w:r w:rsidRPr="00253ED1">
        <w:rPr>
          <w:sz w:val="20"/>
          <w:szCs w:val="20"/>
        </w:rPr>
        <w:t>1996-1997</w:t>
      </w:r>
    </w:p>
    <w:p w14:paraId="058236DE" w14:textId="77777777" w:rsidR="00B05B14" w:rsidRPr="00253ED1" w:rsidRDefault="00B05B14" w:rsidP="006C09A5">
      <w:pPr>
        <w:ind w:left="1440" w:hanging="1440"/>
        <w:rPr>
          <w:sz w:val="20"/>
          <w:szCs w:val="20"/>
        </w:rPr>
      </w:pPr>
    </w:p>
    <w:p w14:paraId="6F7F8E54" w14:textId="77777777" w:rsidR="00B05B14" w:rsidRPr="00253ED1" w:rsidRDefault="00B05B14">
      <w:pPr>
        <w:rPr>
          <w:sz w:val="20"/>
          <w:szCs w:val="20"/>
        </w:rPr>
      </w:pPr>
      <w:r w:rsidRPr="00253ED1">
        <w:rPr>
          <w:sz w:val="20"/>
          <w:szCs w:val="20"/>
        </w:rPr>
        <w:t>1990</w:t>
      </w:r>
      <w:r w:rsidRPr="00253ED1">
        <w:rPr>
          <w:sz w:val="20"/>
          <w:szCs w:val="20"/>
        </w:rPr>
        <w:noBreakHyphen/>
        <w:t>1993</w:t>
      </w:r>
      <w:r w:rsidRPr="00253ED1">
        <w:rPr>
          <w:sz w:val="20"/>
          <w:szCs w:val="20"/>
        </w:rPr>
        <w:tab/>
      </w:r>
      <w:r w:rsidRPr="00253ED1">
        <w:rPr>
          <w:b/>
          <w:sz w:val="20"/>
          <w:szCs w:val="20"/>
        </w:rPr>
        <w:t>Member</w:t>
      </w:r>
      <w:r w:rsidRPr="00253ED1">
        <w:rPr>
          <w:sz w:val="20"/>
          <w:szCs w:val="20"/>
        </w:rPr>
        <w:t>.  School of Public Health Institutional Review Board</w:t>
      </w:r>
    </w:p>
    <w:p w14:paraId="0B8428C0" w14:textId="77777777" w:rsidR="00B05B14" w:rsidRPr="00253ED1" w:rsidRDefault="006C09A5" w:rsidP="006C09A5">
      <w:pPr>
        <w:tabs>
          <w:tab w:val="left" w:pos="360"/>
          <w:tab w:val="left" w:pos="1440"/>
          <w:tab w:val="left" w:pos="1530"/>
        </w:tabs>
        <w:rPr>
          <w:sz w:val="20"/>
          <w:szCs w:val="20"/>
        </w:rPr>
      </w:pPr>
      <w:r w:rsidRPr="00253ED1">
        <w:rPr>
          <w:sz w:val="20"/>
          <w:szCs w:val="20"/>
        </w:rPr>
        <w:br/>
      </w:r>
      <w:r w:rsidR="00B05B14" w:rsidRPr="00253ED1">
        <w:rPr>
          <w:sz w:val="20"/>
          <w:szCs w:val="20"/>
        </w:rPr>
        <w:t>1990</w:t>
      </w:r>
      <w:r w:rsidR="00B05B14" w:rsidRPr="00253ED1">
        <w:rPr>
          <w:sz w:val="20"/>
          <w:szCs w:val="20"/>
        </w:rPr>
        <w:noBreakHyphen/>
        <w:t>1991</w:t>
      </w:r>
      <w:r w:rsidR="00B05B14" w:rsidRPr="00253ED1">
        <w:rPr>
          <w:sz w:val="20"/>
          <w:szCs w:val="20"/>
        </w:rPr>
        <w:tab/>
      </w:r>
      <w:r w:rsidR="00B05B14" w:rsidRPr="00253ED1">
        <w:rPr>
          <w:b/>
          <w:sz w:val="20"/>
          <w:szCs w:val="20"/>
        </w:rPr>
        <w:t>Member</w:t>
      </w:r>
      <w:r w:rsidR="00B05B14" w:rsidRPr="00253ED1">
        <w:rPr>
          <w:sz w:val="20"/>
          <w:szCs w:val="20"/>
        </w:rPr>
        <w:t>.</w:t>
      </w:r>
      <w:r w:rsidR="00B05B14" w:rsidRPr="00253ED1">
        <w:rPr>
          <w:b/>
          <w:sz w:val="20"/>
          <w:szCs w:val="20"/>
        </w:rPr>
        <w:t xml:space="preserve">  </w:t>
      </w:r>
      <w:r w:rsidR="00B05B14" w:rsidRPr="00253ED1">
        <w:rPr>
          <w:sz w:val="20"/>
          <w:szCs w:val="20"/>
        </w:rPr>
        <w:t>Strategic Planning Committee, Dep</w:t>
      </w:r>
      <w:r w:rsidRPr="00253ED1">
        <w:rPr>
          <w:sz w:val="20"/>
          <w:szCs w:val="20"/>
        </w:rPr>
        <w:t>t.</w:t>
      </w:r>
      <w:r w:rsidR="00B05B14" w:rsidRPr="00253ED1">
        <w:rPr>
          <w:sz w:val="20"/>
          <w:szCs w:val="20"/>
        </w:rPr>
        <w:t xml:space="preserve"> of Health Behavior and Health </w:t>
      </w:r>
      <w:r w:rsidRPr="00253ED1">
        <w:rPr>
          <w:sz w:val="20"/>
          <w:szCs w:val="20"/>
        </w:rPr>
        <w:t>Education</w:t>
      </w:r>
    </w:p>
    <w:p w14:paraId="681C0785" w14:textId="77777777" w:rsidR="00B05B14" w:rsidRPr="00253ED1" w:rsidRDefault="00B05B14">
      <w:pPr>
        <w:rPr>
          <w:sz w:val="20"/>
          <w:szCs w:val="20"/>
        </w:rPr>
      </w:pPr>
    </w:p>
    <w:p w14:paraId="165954E2" w14:textId="48E9333A" w:rsidR="00B05B14" w:rsidRPr="00253ED1" w:rsidRDefault="00B05B14">
      <w:pPr>
        <w:ind w:left="1440" w:hanging="1440"/>
        <w:rPr>
          <w:b/>
          <w:sz w:val="20"/>
          <w:szCs w:val="20"/>
        </w:rPr>
      </w:pPr>
      <w:r w:rsidRPr="00253ED1">
        <w:rPr>
          <w:sz w:val="20"/>
          <w:szCs w:val="20"/>
        </w:rPr>
        <w:t>1988</w:t>
      </w:r>
      <w:r w:rsidRPr="00253ED1">
        <w:rPr>
          <w:sz w:val="20"/>
          <w:szCs w:val="20"/>
        </w:rPr>
        <w:noBreakHyphen/>
      </w:r>
      <w:r w:rsidR="001C5444">
        <w:rPr>
          <w:sz w:val="20"/>
          <w:szCs w:val="20"/>
        </w:rPr>
        <w:t>2011</w:t>
      </w:r>
      <w:r w:rsidRPr="00253ED1">
        <w:rPr>
          <w:sz w:val="20"/>
          <w:szCs w:val="20"/>
        </w:rPr>
        <w:tab/>
        <w:t>Student Admissions Aid and Recruitment Committee,</w:t>
      </w:r>
      <w:r w:rsidRPr="00253ED1">
        <w:rPr>
          <w:b/>
          <w:sz w:val="20"/>
          <w:szCs w:val="20"/>
        </w:rPr>
        <w:t xml:space="preserve"> </w:t>
      </w:r>
      <w:r w:rsidRPr="00253ED1">
        <w:rPr>
          <w:sz w:val="20"/>
          <w:szCs w:val="20"/>
        </w:rPr>
        <w:t>Department of Health Behavior and Health Education</w:t>
      </w:r>
      <w:r w:rsidRPr="00253ED1">
        <w:rPr>
          <w:b/>
          <w:sz w:val="20"/>
          <w:szCs w:val="20"/>
        </w:rPr>
        <w:t xml:space="preserve"> </w:t>
      </w:r>
    </w:p>
    <w:p w14:paraId="7C1A143A" w14:textId="70E1A267" w:rsidR="00B05B14" w:rsidRPr="00253ED1" w:rsidRDefault="00B05B14">
      <w:pPr>
        <w:ind w:left="1440" w:firstLine="720"/>
        <w:rPr>
          <w:sz w:val="20"/>
          <w:szCs w:val="20"/>
        </w:rPr>
      </w:pPr>
      <w:r w:rsidRPr="00253ED1">
        <w:rPr>
          <w:b/>
          <w:sz w:val="20"/>
          <w:szCs w:val="20"/>
        </w:rPr>
        <w:t>Member</w:t>
      </w:r>
      <w:r w:rsidRPr="00253ED1">
        <w:rPr>
          <w:sz w:val="20"/>
          <w:szCs w:val="20"/>
        </w:rPr>
        <w:t xml:space="preserve"> 1988-1994, 2005-</w:t>
      </w:r>
      <w:r w:rsidR="001C5444">
        <w:rPr>
          <w:sz w:val="20"/>
          <w:szCs w:val="20"/>
        </w:rPr>
        <w:t>2011</w:t>
      </w:r>
    </w:p>
    <w:p w14:paraId="0F86E2C5" w14:textId="77777777" w:rsidR="00B05B14" w:rsidRPr="00253ED1" w:rsidRDefault="00B05B14">
      <w:pPr>
        <w:ind w:left="1440" w:firstLine="720"/>
        <w:rPr>
          <w:sz w:val="20"/>
          <w:szCs w:val="20"/>
        </w:rPr>
      </w:pPr>
      <w:r w:rsidRPr="00253ED1">
        <w:rPr>
          <w:b/>
          <w:sz w:val="20"/>
          <w:szCs w:val="20"/>
        </w:rPr>
        <w:t>Chair</w:t>
      </w:r>
      <w:r w:rsidRPr="00253ED1">
        <w:rPr>
          <w:bCs/>
          <w:sz w:val="20"/>
          <w:szCs w:val="20"/>
        </w:rPr>
        <w:t>.  1993-1994</w:t>
      </w:r>
    </w:p>
    <w:p w14:paraId="44B6500C" w14:textId="77777777" w:rsidR="00B05B14" w:rsidRPr="00253ED1" w:rsidRDefault="00B05B14">
      <w:pPr>
        <w:pStyle w:val="Header"/>
        <w:tabs>
          <w:tab w:val="clear" w:pos="4320"/>
          <w:tab w:val="clear" w:pos="8640"/>
        </w:tabs>
        <w:rPr>
          <w:rFonts w:ascii="Times New Roman" w:hAnsi="Times New Roman"/>
          <w:sz w:val="20"/>
          <w:szCs w:val="20"/>
        </w:rPr>
      </w:pPr>
      <w:r w:rsidRPr="00253ED1">
        <w:rPr>
          <w:rFonts w:ascii="Times New Roman" w:hAnsi="Times New Roman"/>
          <w:sz w:val="20"/>
          <w:szCs w:val="20"/>
        </w:rPr>
        <w:tab/>
      </w:r>
      <w:r w:rsidRPr="00253ED1">
        <w:rPr>
          <w:rFonts w:ascii="Times New Roman" w:hAnsi="Times New Roman"/>
          <w:sz w:val="20"/>
          <w:szCs w:val="20"/>
        </w:rPr>
        <w:tab/>
      </w:r>
    </w:p>
    <w:p w14:paraId="2129A3D8" w14:textId="77777777" w:rsidR="00B05B14" w:rsidRPr="00253ED1" w:rsidRDefault="00B05B14">
      <w:pPr>
        <w:tabs>
          <w:tab w:val="left" w:pos="1440"/>
        </w:tabs>
        <w:ind w:left="1440" w:hanging="1440"/>
        <w:rPr>
          <w:sz w:val="20"/>
          <w:szCs w:val="20"/>
        </w:rPr>
      </w:pPr>
      <w:r w:rsidRPr="00253ED1">
        <w:rPr>
          <w:sz w:val="20"/>
          <w:szCs w:val="20"/>
        </w:rPr>
        <w:t>1987-1990</w:t>
      </w:r>
      <w:r w:rsidRPr="00253ED1">
        <w:rPr>
          <w:sz w:val="20"/>
          <w:szCs w:val="20"/>
        </w:rPr>
        <w:tab/>
      </w:r>
      <w:r w:rsidRPr="00253ED1">
        <w:rPr>
          <w:b/>
          <w:sz w:val="20"/>
          <w:szCs w:val="20"/>
        </w:rPr>
        <w:t>Member</w:t>
      </w:r>
      <w:r w:rsidRPr="00253ED1">
        <w:rPr>
          <w:sz w:val="20"/>
          <w:szCs w:val="20"/>
        </w:rPr>
        <w:t>.  School of Public Health Steering Committee on Health Promotion and Disease Prevention</w:t>
      </w:r>
    </w:p>
    <w:p w14:paraId="557F53E2" w14:textId="77777777" w:rsidR="00B05B14" w:rsidRPr="00253ED1" w:rsidRDefault="00B05B14">
      <w:pPr>
        <w:pStyle w:val="Header"/>
        <w:tabs>
          <w:tab w:val="clear" w:pos="4320"/>
          <w:tab w:val="clear" w:pos="8640"/>
        </w:tabs>
        <w:rPr>
          <w:rFonts w:ascii="Times New Roman" w:hAnsi="Times New Roman"/>
          <w:sz w:val="20"/>
          <w:szCs w:val="20"/>
        </w:rPr>
      </w:pPr>
    </w:p>
    <w:p w14:paraId="10C1EAB5" w14:textId="77777777" w:rsidR="00B05B14" w:rsidRPr="00253ED1" w:rsidRDefault="00B05B14" w:rsidP="00353592">
      <w:pPr>
        <w:numPr>
          <w:ilvl w:val="1"/>
          <w:numId w:val="9"/>
        </w:numPr>
        <w:tabs>
          <w:tab w:val="clear" w:pos="2430"/>
          <w:tab w:val="num" w:pos="1440"/>
        </w:tabs>
        <w:ind w:hanging="2430"/>
        <w:rPr>
          <w:sz w:val="20"/>
          <w:szCs w:val="20"/>
        </w:rPr>
      </w:pPr>
      <w:r w:rsidRPr="00253ED1">
        <w:rPr>
          <w:b/>
          <w:sz w:val="20"/>
          <w:szCs w:val="20"/>
        </w:rPr>
        <w:t>Member</w:t>
      </w:r>
      <w:r w:rsidRPr="00253ED1">
        <w:rPr>
          <w:sz w:val="20"/>
          <w:szCs w:val="20"/>
        </w:rPr>
        <w:t>.</w:t>
      </w:r>
      <w:r w:rsidRPr="00253ED1">
        <w:rPr>
          <w:b/>
          <w:sz w:val="20"/>
          <w:szCs w:val="20"/>
        </w:rPr>
        <w:t xml:space="preserve">  </w:t>
      </w:r>
      <w:r w:rsidRPr="00253ED1">
        <w:rPr>
          <w:sz w:val="20"/>
          <w:szCs w:val="20"/>
        </w:rPr>
        <w:t>School of Public Health Safety Committee</w:t>
      </w:r>
    </w:p>
    <w:p w14:paraId="7A55E0EA" w14:textId="77777777" w:rsidR="00B05B14" w:rsidRPr="00253ED1" w:rsidRDefault="00B05B14">
      <w:pPr>
        <w:rPr>
          <w:b/>
          <w:sz w:val="20"/>
          <w:szCs w:val="20"/>
          <w:u w:val="single"/>
        </w:rPr>
      </w:pPr>
    </w:p>
    <w:p w14:paraId="4BA275EE" w14:textId="77777777" w:rsidR="004C23B0" w:rsidRPr="00253ED1" w:rsidRDefault="004C23B0">
      <w:pPr>
        <w:rPr>
          <w:b/>
          <w:sz w:val="20"/>
          <w:szCs w:val="20"/>
        </w:rPr>
      </w:pPr>
    </w:p>
    <w:p w14:paraId="32930E4B" w14:textId="32FF4DEE" w:rsidR="00AF40EA" w:rsidRPr="00253ED1" w:rsidRDefault="005E037A">
      <w:pPr>
        <w:rPr>
          <w:b/>
          <w:sz w:val="20"/>
          <w:szCs w:val="20"/>
        </w:rPr>
      </w:pPr>
      <w:r w:rsidRPr="00253ED1">
        <w:rPr>
          <w:b/>
          <w:sz w:val="20"/>
          <w:szCs w:val="20"/>
        </w:rPr>
        <w:t xml:space="preserve">ACADEMIC SERVICE </w:t>
      </w:r>
      <w:r w:rsidR="006533FC" w:rsidRPr="00253ED1">
        <w:rPr>
          <w:b/>
          <w:sz w:val="20"/>
          <w:szCs w:val="20"/>
        </w:rPr>
        <w:t>–</w:t>
      </w:r>
      <w:r w:rsidRPr="00253ED1">
        <w:rPr>
          <w:b/>
          <w:sz w:val="20"/>
          <w:szCs w:val="20"/>
        </w:rPr>
        <w:t xml:space="preserve"> </w:t>
      </w:r>
      <w:r w:rsidR="006533FC" w:rsidRPr="00253ED1">
        <w:rPr>
          <w:b/>
          <w:sz w:val="20"/>
          <w:szCs w:val="20"/>
        </w:rPr>
        <w:t>Colorado School of Public Health</w:t>
      </w:r>
    </w:p>
    <w:p w14:paraId="6316B00D" w14:textId="43551B48" w:rsidR="00672875" w:rsidRPr="00253ED1" w:rsidRDefault="006533FC" w:rsidP="004F6EC3">
      <w:pPr>
        <w:rPr>
          <w:sz w:val="20"/>
          <w:szCs w:val="20"/>
        </w:rPr>
      </w:pPr>
      <w:r w:rsidRPr="00253ED1">
        <w:rPr>
          <w:sz w:val="20"/>
          <w:szCs w:val="20"/>
        </w:rPr>
        <w:t xml:space="preserve"> </w:t>
      </w:r>
    </w:p>
    <w:p w14:paraId="2771D219" w14:textId="46E7A521" w:rsidR="006533FC" w:rsidRPr="00253ED1" w:rsidRDefault="0017471A" w:rsidP="004F6EC3">
      <w:pPr>
        <w:rPr>
          <w:sz w:val="20"/>
          <w:szCs w:val="20"/>
        </w:rPr>
      </w:pPr>
      <w:r>
        <w:rPr>
          <w:sz w:val="20"/>
          <w:szCs w:val="20"/>
        </w:rPr>
        <w:t>2018-</w:t>
      </w:r>
      <w:r w:rsidR="000C183A">
        <w:rPr>
          <w:sz w:val="20"/>
          <w:szCs w:val="20"/>
        </w:rPr>
        <w:t>2019</w:t>
      </w:r>
      <w:r>
        <w:rPr>
          <w:sz w:val="20"/>
          <w:szCs w:val="20"/>
        </w:rPr>
        <w:tab/>
      </w:r>
      <w:r w:rsidRPr="0017471A">
        <w:rPr>
          <w:b/>
          <w:sz w:val="20"/>
          <w:szCs w:val="20"/>
        </w:rPr>
        <w:t>Faculty liaison,</w:t>
      </w:r>
      <w:r>
        <w:rPr>
          <w:sz w:val="20"/>
          <w:szCs w:val="20"/>
        </w:rPr>
        <w:t xml:space="preserve"> Colorado School of Public Health to Center for Bioethics and Humanities</w:t>
      </w:r>
    </w:p>
    <w:p w14:paraId="5556BCA7" w14:textId="77777777" w:rsidR="0017471A" w:rsidRDefault="0017471A" w:rsidP="004F6EC3">
      <w:pPr>
        <w:rPr>
          <w:sz w:val="20"/>
          <w:szCs w:val="20"/>
        </w:rPr>
      </w:pPr>
    </w:p>
    <w:p w14:paraId="37E73851" w14:textId="4AC72802" w:rsidR="0017471A" w:rsidRDefault="0017471A" w:rsidP="004F6EC3">
      <w:pPr>
        <w:rPr>
          <w:sz w:val="20"/>
          <w:szCs w:val="20"/>
        </w:rPr>
      </w:pPr>
      <w:r>
        <w:rPr>
          <w:sz w:val="20"/>
          <w:szCs w:val="20"/>
        </w:rPr>
        <w:t>2018</w:t>
      </w:r>
      <w:r>
        <w:rPr>
          <w:sz w:val="20"/>
          <w:szCs w:val="20"/>
        </w:rPr>
        <w:tab/>
      </w:r>
      <w:r>
        <w:rPr>
          <w:sz w:val="20"/>
          <w:szCs w:val="20"/>
        </w:rPr>
        <w:tab/>
      </w:r>
      <w:r w:rsidRPr="0017471A">
        <w:rPr>
          <w:b/>
          <w:sz w:val="20"/>
          <w:szCs w:val="20"/>
        </w:rPr>
        <w:t>Member,</w:t>
      </w:r>
      <w:r>
        <w:rPr>
          <w:sz w:val="20"/>
          <w:szCs w:val="20"/>
        </w:rPr>
        <w:t xml:space="preserve"> Faculty search committee, Center for Bioethics and Humanities</w:t>
      </w:r>
    </w:p>
    <w:p w14:paraId="08207473" w14:textId="77777777" w:rsidR="0017471A" w:rsidRDefault="0017471A" w:rsidP="004F6EC3">
      <w:pPr>
        <w:rPr>
          <w:sz w:val="20"/>
          <w:szCs w:val="20"/>
        </w:rPr>
      </w:pPr>
    </w:p>
    <w:p w14:paraId="25814FE4" w14:textId="1CB05DD5" w:rsidR="0017471A" w:rsidRDefault="0017471A" w:rsidP="004F6EC3">
      <w:pPr>
        <w:rPr>
          <w:sz w:val="20"/>
          <w:szCs w:val="20"/>
        </w:rPr>
      </w:pPr>
      <w:r>
        <w:rPr>
          <w:sz w:val="20"/>
          <w:szCs w:val="20"/>
        </w:rPr>
        <w:t>2016, 2018</w:t>
      </w:r>
      <w:r>
        <w:rPr>
          <w:sz w:val="20"/>
          <w:szCs w:val="20"/>
        </w:rPr>
        <w:tab/>
      </w:r>
      <w:r w:rsidRPr="0017471A">
        <w:rPr>
          <w:b/>
          <w:sz w:val="20"/>
          <w:szCs w:val="20"/>
        </w:rPr>
        <w:t>Member,</w:t>
      </w:r>
      <w:r>
        <w:rPr>
          <w:sz w:val="20"/>
          <w:szCs w:val="20"/>
        </w:rPr>
        <w:t xml:space="preserve"> Staff search committee, Centers for American Indian, Alaska Native Health</w:t>
      </w:r>
      <w:r>
        <w:rPr>
          <w:sz w:val="20"/>
          <w:szCs w:val="20"/>
        </w:rPr>
        <w:br/>
      </w:r>
    </w:p>
    <w:p w14:paraId="7EB1261F" w14:textId="2E4844BA" w:rsidR="00C92324" w:rsidRDefault="00C92324" w:rsidP="004F6EC3">
      <w:pPr>
        <w:rPr>
          <w:sz w:val="20"/>
          <w:szCs w:val="20"/>
        </w:rPr>
      </w:pPr>
      <w:r>
        <w:rPr>
          <w:sz w:val="20"/>
          <w:szCs w:val="20"/>
        </w:rPr>
        <w:t>2016-17</w:t>
      </w:r>
      <w:r>
        <w:rPr>
          <w:sz w:val="20"/>
          <w:szCs w:val="20"/>
        </w:rPr>
        <w:tab/>
      </w:r>
      <w:r>
        <w:rPr>
          <w:sz w:val="20"/>
          <w:szCs w:val="20"/>
        </w:rPr>
        <w:tab/>
      </w:r>
      <w:r w:rsidRPr="00C92324">
        <w:rPr>
          <w:b/>
          <w:sz w:val="20"/>
          <w:szCs w:val="20"/>
        </w:rPr>
        <w:t>Member</w:t>
      </w:r>
      <w:r>
        <w:rPr>
          <w:sz w:val="20"/>
          <w:szCs w:val="20"/>
        </w:rPr>
        <w:t>, Faculty search committee, Department of Epidemiology</w:t>
      </w:r>
    </w:p>
    <w:p w14:paraId="29CE9DB4" w14:textId="77777777" w:rsidR="00C92324" w:rsidRDefault="00C92324" w:rsidP="004F6EC3">
      <w:pPr>
        <w:rPr>
          <w:sz w:val="20"/>
          <w:szCs w:val="20"/>
        </w:rPr>
      </w:pPr>
    </w:p>
    <w:p w14:paraId="10D76072" w14:textId="5E25FA39" w:rsidR="00672875" w:rsidRPr="00253ED1" w:rsidRDefault="00672875" w:rsidP="004F6EC3">
      <w:pPr>
        <w:rPr>
          <w:sz w:val="20"/>
          <w:szCs w:val="20"/>
        </w:rPr>
      </w:pPr>
      <w:r w:rsidRPr="00253ED1">
        <w:rPr>
          <w:sz w:val="20"/>
          <w:szCs w:val="20"/>
        </w:rPr>
        <w:t>2017</w:t>
      </w:r>
      <w:r w:rsidRPr="00253ED1">
        <w:rPr>
          <w:sz w:val="20"/>
          <w:szCs w:val="20"/>
        </w:rPr>
        <w:tab/>
      </w:r>
      <w:r w:rsidRPr="00253ED1">
        <w:rPr>
          <w:sz w:val="20"/>
          <w:szCs w:val="20"/>
        </w:rPr>
        <w:tab/>
      </w:r>
      <w:r w:rsidRPr="00253ED1">
        <w:rPr>
          <w:b/>
          <w:sz w:val="20"/>
          <w:szCs w:val="20"/>
        </w:rPr>
        <w:t>Consultant and judge</w:t>
      </w:r>
      <w:r w:rsidRPr="00253ED1">
        <w:rPr>
          <w:sz w:val="20"/>
          <w:szCs w:val="20"/>
        </w:rPr>
        <w:t>, student case competition</w:t>
      </w:r>
      <w:r w:rsidR="0013573C">
        <w:rPr>
          <w:sz w:val="20"/>
          <w:szCs w:val="20"/>
        </w:rPr>
        <w:t>,</w:t>
      </w:r>
      <w:r w:rsidR="0013573C" w:rsidRPr="0013573C">
        <w:rPr>
          <w:sz w:val="20"/>
          <w:szCs w:val="20"/>
        </w:rPr>
        <w:t xml:space="preserve"> </w:t>
      </w:r>
      <w:r w:rsidR="0013573C" w:rsidRPr="00253ED1">
        <w:rPr>
          <w:sz w:val="20"/>
          <w:szCs w:val="20"/>
        </w:rPr>
        <w:t>Colorado School of Public Health</w:t>
      </w:r>
    </w:p>
    <w:p w14:paraId="3F821845" w14:textId="77777777" w:rsidR="00672875" w:rsidRPr="00253ED1" w:rsidRDefault="00672875" w:rsidP="004F6EC3">
      <w:pPr>
        <w:rPr>
          <w:sz w:val="20"/>
          <w:szCs w:val="20"/>
        </w:rPr>
      </w:pPr>
    </w:p>
    <w:p w14:paraId="53283B9E" w14:textId="319BC284" w:rsidR="00F405BE" w:rsidRPr="00253ED1" w:rsidRDefault="00F405BE" w:rsidP="004F6EC3">
      <w:pPr>
        <w:rPr>
          <w:sz w:val="20"/>
          <w:szCs w:val="20"/>
        </w:rPr>
      </w:pPr>
      <w:r w:rsidRPr="00253ED1">
        <w:rPr>
          <w:sz w:val="20"/>
          <w:szCs w:val="20"/>
        </w:rPr>
        <w:t>2017</w:t>
      </w:r>
      <w:r w:rsidRPr="00253ED1">
        <w:rPr>
          <w:sz w:val="20"/>
          <w:szCs w:val="20"/>
        </w:rPr>
        <w:tab/>
      </w:r>
      <w:r w:rsidRPr="00253ED1">
        <w:rPr>
          <w:sz w:val="20"/>
          <w:szCs w:val="20"/>
        </w:rPr>
        <w:tab/>
      </w:r>
      <w:r w:rsidRPr="00253ED1">
        <w:rPr>
          <w:b/>
          <w:sz w:val="20"/>
          <w:szCs w:val="20"/>
        </w:rPr>
        <w:t>Coordinator,</w:t>
      </w:r>
      <w:r w:rsidRPr="00253ED1">
        <w:rPr>
          <w:sz w:val="20"/>
          <w:szCs w:val="20"/>
        </w:rPr>
        <w:t xml:space="preserve"> Department of Epidemiology Strategic Planning</w:t>
      </w:r>
    </w:p>
    <w:p w14:paraId="4983FAF5" w14:textId="77777777" w:rsidR="00F405BE" w:rsidRPr="00253ED1" w:rsidRDefault="00F405BE" w:rsidP="004F6EC3">
      <w:pPr>
        <w:rPr>
          <w:sz w:val="20"/>
          <w:szCs w:val="20"/>
        </w:rPr>
      </w:pPr>
    </w:p>
    <w:p w14:paraId="13E2D005" w14:textId="54AFB859" w:rsidR="00C77609" w:rsidRPr="00253ED1" w:rsidRDefault="00C77609" w:rsidP="004F6EC3">
      <w:pPr>
        <w:rPr>
          <w:sz w:val="20"/>
          <w:szCs w:val="20"/>
        </w:rPr>
      </w:pPr>
      <w:r w:rsidRPr="00253ED1">
        <w:rPr>
          <w:sz w:val="20"/>
          <w:szCs w:val="20"/>
        </w:rPr>
        <w:t>2017</w:t>
      </w:r>
      <w:r w:rsidR="001824E6" w:rsidRPr="00253ED1">
        <w:rPr>
          <w:sz w:val="20"/>
          <w:szCs w:val="20"/>
        </w:rPr>
        <w:t>-</w:t>
      </w:r>
      <w:r w:rsidR="0017471A">
        <w:rPr>
          <w:sz w:val="20"/>
          <w:szCs w:val="20"/>
        </w:rPr>
        <w:t>2018</w:t>
      </w:r>
      <w:r w:rsidRPr="00253ED1">
        <w:rPr>
          <w:sz w:val="20"/>
          <w:szCs w:val="20"/>
        </w:rPr>
        <w:tab/>
      </w:r>
      <w:r w:rsidRPr="00253ED1">
        <w:rPr>
          <w:b/>
          <w:sz w:val="20"/>
          <w:szCs w:val="20"/>
        </w:rPr>
        <w:t>Representative</w:t>
      </w:r>
      <w:r w:rsidRPr="00253ED1">
        <w:rPr>
          <w:sz w:val="20"/>
          <w:szCs w:val="20"/>
        </w:rPr>
        <w:t>, Colorado School of Public Health Faculty Senate</w:t>
      </w:r>
    </w:p>
    <w:p w14:paraId="7F531772" w14:textId="77777777" w:rsidR="00C77609" w:rsidRPr="00253ED1" w:rsidRDefault="00C77609" w:rsidP="004F6EC3">
      <w:pPr>
        <w:rPr>
          <w:sz w:val="20"/>
          <w:szCs w:val="20"/>
        </w:rPr>
      </w:pPr>
    </w:p>
    <w:p w14:paraId="7E120508" w14:textId="0AD55166" w:rsidR="00A325AF" w:rsidRPr="00253ED1" w:rsidRDefault="00A325AF" w:rsidP="004F6EC3">
      <w:pPr>
        <w:rPr>
          <w:sz w:val="20"/>
          <w:szCs w:val="20"/>
        </w:rPr>
      </w:pPr>
      <w:r w:rsidRPr="00253ED1">
        <w:rPr>
          <w:sz w:val="20"/>
          <w:szCs w:val="20"/>
        </w:rPr>
        <w:t>2</w:t>
      </w:r>
      <w:r w:rsidR="00C77609" w:rsidRPr="00253ED1">
        <w:rPr>
          <w:sz w:val="20"/>
          <w:szCs w:val="20"/>
        </w:rPr>
        <w:t>016</w:t>
      </w:r>
      <w:r w:rsidRPr="00253ED1">
        <w:rPr>
          <w:sz w:val="20"/>
          <w:szCs w:val="20"/>
        </w:rPr>
        <w:tab/>
      </w:r>
      <w:r w:rsidRPr="00253ED1">
        <w:rPr>
          <w:sz w:val="20"/>
          <w:szCs w:val="20"/>
        </w:rPr>
        <w:tab/>
      </w:r>
      <w:r w:rsidRPr="00253ED1">
        <w:rPr>
          <w:b/>
          <w:sz w:val="20"/>
          <w:szCs w:val="20"/>
        </w:rPr>
        <w:t xml:space="preserve">Member, </w:t>
      </w:r>
      <w:r w:rsidRPr="00253ED1">
        <w:rPr>
          <w:sz w:val="20"/>
          <w:szCs w:val="20"/>
        </w:rPr>
        <w:t xml:space="preserve">Ad Hoc committee to examine promotion </w:t>
      </w:r>
      <w:r w:rsidR="00E351A7" w:rsidRPr="00253ED1">
        <w:rPr>
          <w:sz w:val="20"/>
          <w:szCs w:val="20"/>
        </w:rPr>
        <w:t xml:space="preserve">criteria related to </w:t>
      </w:r>
      <w:r w:rsidRPr="00253ED1">
        <w:rPr>
          <w:sz w:val="20"/>
          <w:szCs w:val="20"/>
        </w:rPr>
        <w:t>practice</w:t>
      </w:r>
      <w:r w:rsidR="00E351A7" w:rsidRPr="00253ED1">
        <w:rPr>
          <w:sz w:val="20"/>
          <w:szCs w:val="20"/>
        </w:rPr>
        <w:t xml:space="preserve"> </w:t>
      </w:r>
    </w:p>
    <w:p w14:paraId="0C2D1FC1" w14:textId="77777777" w:rsidR="00A325AF" w:rsidRPr="00253ED1" w:rsidRDefault="00A325AF" w:rsidP="004F6EC3">
      <w:pPr>
        <w:rPr>
          <w:sz w:val="20"/>
          <w:szCs w:val="20"/>
        </w:rPr>
      </w:pPr>
    </w:p>
    <w:p w14:paraId="5D10BFE1" w14:textId="753533FE" w:rsidR="00E351A7" w:rsidRPr="00253ED1" w:rsidRDefault="00E351A7" w:rsidP="00A325AF">
      <w:pPr>
        <w:rPr>
          <w:sz w:val="20"/>
          <w:szCs w:val="20"/>
        </w:rPr>
      </w:pPr>
      <w:r w:rsidRPr="00253ED1">
        <w:rPr>
          <w:sz w:val="20"/>
          <w:szCs w:val="20"/>
        </w:rPr>
        <w:t>2015-</w:t>
      </w:r>
      <w:r w:rsidR="001824E6" w:rsidRPr="00253ED1">
        <w:rPr>
          <w:sz w:val="20"/>
          <w:szCs w:val="20"/>
        </w:rPr>
        <w:t>17</w:t>
      </w:r>
      <w:r w:rsidR="001824E6" w:rsidRPr="00253ED1">
        <w:rPr>
          <w:sz w:val="20"/>
          <w:szCs w:val="20"/>
        </w:rPr>
        <w:tab/>
      </w:r>
      <w:r w:rsidRPr="00253ED1">
        <w:rPr>
          <w:sz w:val="20"/>
          <w:szCs w:val="20"/>
        </w:rPr>
        <w:tab/>
      </w:r>
      <w:r w:rsidRPr="00253ED1">
        <w:rPr>
          <w:b/>
          <w:sz w:val="20"/>
          <w:szCs w:val="20"/>
        </w:rPr>
        <w:t>Member</w:t>
      </w:r>
      <w:r w:rsidRPr="00253ED1">
        <w:rPr>
          <w:sz w:val="20"/>
          <w:szCs w:val="20"/>
        </w:rPr>
        <w:t xml:space="preserve">, </w:t>
      </w:r>
      <w:r w:rsidR="009D06A0" w:rsidRPr="00253ED1">
        <w:rPr>
          <w:sz w:val="20"/>
          <w:szCs w:val="20"/>
        </w:rPr>
        <w:t>Inclusive Excellent</w:t>
      </w:r>
      <w:r w:rsidRPr="00253ED1">
        <w:rPr>
          <w:sz w:val="20"/>
          <w:szCs w:val="20"/>
        </w:rPr>
        <w:t xml:space="preserve"> Committee</w:t>
      </w:r>
      <w:r w:rsidR="000B4549" w:rsidRPr="00253ED1">
        <w:rPr>
          <w:sz w:val="20"/>
          <w:szCs w:val="20"/>
        </w:rPr>
        <w:t>, Colorado School of Public Health</w:t>
      </w:r>
    </w:p>
    <w:p w14:paraId="15188F50" w14:textId="71C096C3" w:rsidR="009D06A0" w:rsidRPr="00253ED1" w:rsidRDefault="009D06A0" w:rsidP="00A325AF">
      <w:pPr>
        <w:rPr>
          <w:sz w:val="20"/>
          <w:szCs w:val="20"/>
        </w:rPr>
      </w:pPr>
      <w:r w:rsidRPr="00253ED1">
        <w:rPr>
          <w:sz w:val="20"/>
          <w:szCs w:val="20"/>
        </w:rPr>
        <w:lastRenderedPageBreak/>
        <w:tab/>
      </w:r>
      <w:r w:rsidRPr="00253ED1">
        <w:rPr>
          <w:sz w:val="20"/>
          <w:szCs w:val="20"/>
        </w:rPr>
        <w:tab/>
      </w:r>
      <w:r w:rsidRPr="00253ED1">
        <w:rPr>
          <w:b/>
          <w:sz w:val="20"/>
          <w:szCs w:val="20"/>
        </w:rPr>
        <w:t>Organizer</w:t>
      </w:r>
      <w:r w:rsidRPr="00253ED1">
        <w:rPr>
          <w:sz w:val="20"/>
          <w:szCs w:val="20"/>
        </w:rPr>
        <w:t>, live broadcast of Minority Health Conference.</w:t>
      </w:r>
    </w:p>
    <w:p w14:paraId="669DF95F" w14:textId="77777777" w:rsidR="00E351A7" w:rsidRPr="00253ED1" w:rsidRDefault="00E351A7" w:rsidP="00A325AF">
      <w:pPr>
        <w:rPr>
          <w:sz w:val="20"/>
          <w:szCs w:val="20"/>
        </w:rPr>
      </w:pPr>
    </w:p>
    <w:p w14:paraId="566405DE" w14:textId="1457ED09" w:rsidR="0088320A" w:rsidRPr="00253ED1" w:rsidRDefault="0088320A" w:rsidP="00A325AF">
      <w:pPr>
        <w:rPr>
          <w:sz w:val="20"/>
          <w:szCs w:val="20"/>
        </w:rPr>
      </w:pPr>
      <w:r w:rsidRPr="00253ED1">
        <w:rPr>
          <w:sz w:val="20"/>
          <w:szCs w:val="20"/>
        </w:rPr>
        <w:t>2015</w:t>
      </w:r>
      <w:r w:rsidRPr="00253ED1">
        <w:rPr>
          <w:sz w:val="20"/>
          <w:szCs w:val="20"/>
        </w:rPr>
        <w:tab/>
      </w:r>
      <w:r w:rsidRPr="00253ED1">
        <w:rPr>
          <w:sz w:val="20"/>
          <w:szCs w:val="20"/>
        </w:rPr>
        <w:tab/>
      </w:r>
      <w:r w:rsidRPr="00253ED1">
        <w:rPr>
          <w:b/>
          <w:sz w:val="20"/>
          <w:szCs w:val="20"/>
        </w:rPr>
        <w:t>Reviewer,</w:t>
      </w:r>
      <w:r w:rsidRPr="00253ED1">
        <w:rPr>
          <w:sz w:val="20"/>
          <w:szCs w:val="20"/>
        </w:rPr>
        <w:t xml:space="preserve"> CCTSI K award </w:t>
      </w:r>
      <w:r w:rsidR="0095366E" w:rsidRPr="00253ED1">
        <w:rPr>
          <w:sz w:val="20"/>
          <w:szCs w:val="20"/>
        </w:rPr>
        <w:t xml:space="preserve">internal </w:t>
      </w:r>
      <w:r w:rsidRPr="00253ED1">
        <w:rPr>
          <w:sz w:val="20"/>
          <w:szCs w:val="20"/>
        </w:rPr>
        <w:t>review panel</w:t>
      </w:r>
    </w:p>
    <w:p w14:paraId="564202F8" w14:textId="77777777" w:rsidR="0088320A" w:rsidRPr="00253ED1" w:rsidRDefault="0088320A" w:rsidP="004F6EC3">
      <w:pPr>
        <w:rPr>
          <w:sz w:val="20"/>
          <w:szCs w:val="20"/>
        </w:rPr>
      </w:pPr>
    </w:p>
    <w:p w14:paraId="3DE450EC" w14:textId="052F582C" w:rsidR="00A22AC0" w:rsidRPr="00253ED1" w:rsidRDefault="00A22AC0" w:rsidP="004F6EC3">
      <w:pPr>
        <w:rPr>
          <w:sz w:val="20"/>
          <w:szCs w:val="20"/>
        </w:rPr>
      </w:pPr>
      <w:r w:rsidRPr="00253ED1">
        <w:rPr>
          <w:sz w:val="20"/>
          <w:szCs w:val="20"/>
        </w:rPr>
        <w:t>2015</w:t>
      </w:r>
      <w:r w:rsidR="004F3063" w:rsidRPr="00253ED1">
        <w:rPr>
          <w:sz w:val="20"/>
          <w:szCs w:val="20"/>
        </w:rPr>
        <w:t>-16</w:t>
      </w:r>
      <w:r w:rsidRPr="00253ED1">
        <w:rPr>
          <w:sz w:val="20"/>
          <w:szCs w:val="20"/>
        </w:rPr>
        <w:tab/>
      </w:r>
      <w:r w:rsidR="006527F1" w:rsidRPr="00253ED1">
        <w:rPr>
          <w:sz w:val="20"/>
          <w:szCs w:val="20"/>
        </w:rPr>
        <w:tab/>
      </w:r>
      <w:r w:rsidRPr="00253ED1">
        <w:rPr>
          <w:b/>
          <w:sz w:val="20"/>
          <w:szCs w:val="20"/>
        </w:rPr>
        <w:t>Organizer and chair</w:t>
      </w:r>
      <w:r w:rsidRPr="00253ED1">
        <w:rPr>
          <w:sz w:val="20"/>
          <w:szCs w:val="20"/>
        </w:rPr>
        <w:t>, CSPH Center Directors</w:t>
      </w:r>
    </w:p>
    <w:p w14:paraId="79C7D3B8" w14:textId="77777777" w:rsidR="00A22AC0" w:rsidRPr="00253ED1" w:rsidRDefault="00A22AC0" w:rsidP="004F6EC3">
      <w:pPr>
        <w:rPr>
          <w:sz w:val="20"/>
          <w:szCs w:val="20"/>
        </w:rPr>
      </w:pPr>
    </w:p>
    <w:p w14:paraId="7353A3EC" w14:textId="7B013E81" w:rsidR="00F8600A" w:rsidRPr="00253ED1" w:rsidRDefault="00F8600A" w:rsidP="004F6EC3">
      <w:pPr>
        <w:rPr>
          <w:sz w:val="20"/>
          <w:szCs w:val="20"/>
        </w:rPr>
      </w:pPr>
      <w:r w:rsidRPr="00253ED1">
        <w:rPr>
          <w:sz w:val="20"/>
          <w:szCs w:val="20"/>
        </w:rPr>
        <w:t>2015</w:t>
      </w:r>
      <w:r w:rsidRPr="00253ED1">
        <w:rPr>
          <w:sz w:val="20"/>
          <w:szCs w:val="20"/>
        </w:rPr>
        <w:tab/>
      </w:r>
      <w:r w:rsidRPr="00253ED1">
        <w:rPr>
          <w:sz w:val="20"/>
          <w:szCs w:val="20"/>
        </w:rPr>
        <w:tab/>
        <w:t xml:space="preserve"> </w:t>
      </w:r>
      <w:r w:rsidRPr="00253ED1">
        <w:rPr>
          <w:b/>
          <w:sz w:val="20"/>
          <w:szCs w:val="20"/>
        </w:rPr>
        <w:t>Member,</w:t>
      </w:r>
      <w:r w:rsidRPr="00253ED1">
        <w:rPr>
          <w:sz w:val="20"/>
          <w:szCs w:val="20"/>
        </w:rPr>
        <w:t xml:space="preserve"> Behavioral Health Symposium Planning Committee</w:t>
      </w:r>
      <w:r w:rsidRPr="00253ED1">
        <w:rPr>
          <w:sz w:val="20"/>
          <w:szCs w:val="20"/>
        </w:rPr>
        <w:br/>
      </w:r>
    </w:p>
    <w:p w14:paraId="3F5BEAE2" w14:textId="07B71CF4" w:rsidR="008E141B" w:rsidRPr="00253ED1" w:rsidRDefault="008E141B" w:rsidP="004F6EC3">
      <w:pPr>
        <w:rPr>
          <w:sz w:val="20"/>
          <w:szCs w:val="20"/>
        </w:rPr>
      </w:pPr>
      <w:r w:rsidRPr="00253ED1">
        <w:rPr>
          <w:sz w:val="20"/>
          <w:szCs w:val="20"/>
        </w:rPr>
        <w:t>2013-</w:t>
      </w:r>
      <w:r w:rsidR="00F8600A" w:rsidRPr="00253ED1">
        <w:rPr>
          <w:sz w:val="20"/>
          <w:szCs w:val="20"/>
        </w:rPr>
        <w:t>2015</w:t>
      </w:r>
      <w:r w:rsidRPr="00253ED1">
        <w:rPr>
          <w:sz w:val="20"/>
          <w:szCs w:val="20"/>
        </w:rPr>
        <w:tab/>
      </w:r>
      <w:r w:rsidRPr="00253ED1">
        <w:rPr>
          <w:b/>
          <w:sz w:val="20"/>
          <w:szCs w:val="20"/>
        </w:rPr>
        <w:t>Member</w:t>
      </w:r>
      <w:r w:rsidRPr="00253ED1">
        <w:rPr>
          <w:sz w:val="20"/>
          <w:szCs w:val="20"/>
        </w:rPr>
        <w:t xml:space="preserve">, </w:t>
      </w:r>
      <w:r w:rsidR="00AA3EC4" w:rsidRPr="00253ED1">
        <w:rPr>
          <w:sz w:val="20"/>
          <w:szCs w:val="20"/>
        </w:rPr>
        <w:t xml:space="preserve">Faculty Senate </w:t>
      </w:r>
      <w:r w:rsidRPr="00253ED1">
        <w:rPr>
          <w:sz w:val="20"/>
          <w:szCs w:val="20"/>
        </w:rPr>
        <w:t>Committee on Shared Governance</w:t>
      </w:r>
    </w:p>
    <w:p w14:paraId="444EC242" w14:textId="77777777" w:rsidR="008E141B" w:rsidRPr="00253ED1" w:rsidRDefault="008E141B" w:rsidP="004F6EC3">
      <w:pPr>
        <w:rPr>
          <w:sz w:val="20"/>
          <w:szCs w:val="20"/>
        </w:rPr>
      </w:pPr>
    </w:p>
    <w:p w14:paraId="7534E9D6" w14:textId="6CE21331" w:rsidR="004F6EC3" w:rsidRPr="00253ED1" w:rsidRDefault="004F6EC3" w:rsidP="004F6EC3">
      <w:pPr>
        <w:rPr>
          <w:sz w:val="20"/>
          <w:szCs w:val="20"/>
        </w:rPr>
      </w:pPr>
      <w:r w:rsidRPr="00253ED1">
        <w:rPr>
          <w:sz w:val="20"/>
          <w:szCs w:val="20"/>
        </w:rPr>
        <w:t>2013-</w:t>
      </w:r>
      <w:r w:rsidR="00F8600A" w:rsidRPr="00253ED1">
        <w:rPr>
          <w:sz w:val="20"/>
          <w:szCs w:val="20"/>
        </w:rPr>
        <w:t>2015</w:t>
      </w:r>
      <w:r w:rsidRPr="00253ED1">
        <w:rPr>
          <w:sz w:val="20"/>
          <w:szCs w:val="20"/>
        </w:rPr>
        <w:tab/>
      </w:r>
      <w:r w:rsidRPr="00253ED1">
        <w:rPr>
          <w:b/>
          <w:sz w:val="20"/>
          <w:szCs w:val="20"/>
        </w:rPr>
        <w:t>Member,</w:t>
      </w:r>
      <w:r w:rsidRPr="00253ED1">
        <w:rPr>
          <w:sz w:val="20"/>
          <w:szCs w:val="20"/>
        </w:rPr>
        <w:t xml:space="preserve"> </w:t>
      </w:r>
      <w:r w:rsidR="008E141B" w:rsidRPr="00253ED1">
        <w:rPr>
          <w:sz w:val="20"/>
          <w:szCs w:val="20"/>
        </w:rPr>
        <w:t>Research Administration Transition Com</w:t>
      </w:r>
      <w:r w:rsidR="00AA3EC4" w:rsidRPr="00253ED1">
        <w:rPr>
          <w:sz w:val="20"/>
          <w:szCs w:val="20"/>
        </w:rPr>
        <w:t>m</w:t>
      </w:r>
      <w:r w:rsidR="008E141B" w:rsidRPr="00253ED1">
        <w:rPr>
          <w:sz w:val="20"/>
          <w:szCs w:val="20"/>
        </w:rPr>
        <w:t>ittee</w:t>
      </w:r>
    </w:p>
    <w:p w14:paraId="09FBB91F" w14:textId="77777777" w:rsidR="004F6EC3" w:rsidRPr="00253ED1" w:rsidRDefault="004F6EC3" w:rsidP="007B00AB">
      <w:pPr>
        <w:ind w:left="1440" w:hanging="1440"/>
        <w:rPr>
          <w:sz w:val="20"/>
          <w:szCs w:val="20"/>
        </w:rPr>
      </w:pPr>
    </w:p>
    <w:p w14:paraId="16CCFA70" w14:textId="05E9BF11" w:rsidR="007B00AB" w:rsidRPr="00253ED1" w:rsidRDefault="007B00AB" w:rsidP="007B00AB">
      <w:pPr>
        <w:ind w:left="1440" w:hanging="1440"/>
        <w:rPr>
          <w:sz w:val="20"/>
          <w:szCs w:val="20"/>
        </w:rPr>
      </w:pPr>
      <w:r w:rsidRPr="00253ED1">
        <w:rPr>
          <w:sz w:val="20"/>
          <w:szCs w:val="20"/>
        </w:rPr>
        <w:t>2013-</w:t>
      </w:r>
      <w:r w:rsidR="00F8600A" w:rsidRPr="00253ED1">
        <w:rPr>
          <w:sz w:val="20"/>
          <w:szCs w:val="20"/>
        </w:rPr>
        <w:t>2014</w:t>
      </w:r>
      <w:r w:rsidRPr="00253ED1">
        <w:rPr>
          <w:sz w:val="20"/>
          <w:szCs w:val="20"/>
        </w:rPr>
        <w:tab/>
      </w:r>
      <w:r w:rsidRPr="00253ED1">
        <w:rPr>
          <w:b/>
          <w:sz w:val="20"/>
          <w:szCs w:val="20"/>
        </w:rPr>
        <w:t xml:space="preserve">Chair, </w:t>
      </w:r>
      <w:r w:rsidRPr="00253ED1">
        <w:rPr>
          <w:sz w:val="20"/>
          <w:szCs w:val="20"/>
        </w:rPr>
        <w:t>Community Reads Program Organizing Committee, Colorado School of Public Health</w:t>
      </w:r>
    </w:p>
    <w:p w14:paraId="240D71BC" w14:textId="77777777" w:rsidR="007B00AB" w:rsidRPr="00253ED1" w:rsidRDefault="007B00AB" w:rsidP="007B00AB">
      <w:pPr>
        <w:ind w:left="1440" w:hanging="1440"/>
        <w:rPr>
          <w:sz w:val="20"/>
          <w:szCs w:val="20"/>
        </w:rPr>
      </w:pPr>
    </w:p>
    <w:p w14:paraId="45DCFA24" w14:textId="77777777" w:rsidR="007B00AB" w:rsidRPr="00253ED1" w:rsidRDefault="007B00AB" w:rsidP="007B00AB">
      <w:pPr>
        <w:ind w:left="1440" w:hanging="1440"/>
        <w:rPr>
          <w:sz w:val="20"/>
          <w:szCs w:val="20"/>
        </w:rPr>
      </w:pPr>
      <w:r w:rsidRPr="00253ED1">
        <w:rPr>
          <w:sz w:val="20"/>
          <w:szCs w:val="20"/>
        </w:rPr>
        <w:t>2013</w:t>
      </w:r>
      <w:r w:rsidRPr="00253ED1">
        <w:rPr>
          <w:sz w:val="20"/>
          <w:szCs w:val="20"/>
        </w:rPr>
        <w:tab/>
      </w:r>
      <w:r w:rsidRPr="00253ED1">
        <w:rPr>
          <w:b/>
          <w:sz w:val="20"/>
          <w:szCs w:val="20"/>
        </w:rPr>
        <w:t xml:space="preserve">Member, </w:t>
      </w:r>
      <w:r w:rsidRPr="00253ED1">
        <w:rPr>
          <w:sz w:val="20"/>
          <w:szCs w:val="20"/>
        </w:rPr>
        <w:t xml:space="preserve">Colorado School of Public Health, Strategic Planning Group to Enhance and Facilitate Student Success in Public Health Learning Opportunities </w:t>
      </w:r>
    </w:p>
    <w:p w14:paraId="17460C56" w14:textId="77777777" w:rsidR="007B00AB" w:rsidRPr="00253ED1" w:rsidRDefault="007B00AB">
      <w:pPr>
        <w:rPr>
          <w:sz w:val="20"/>
          <w:szCs w:val="20"/>
        </w:rPr>
      </w:pPr>
    </w:p>
    <w:p w14:paraId="26F15022" w14:textId="04563800" w:rsidR="007B00AB" w:rsidRPr="00253ED1" w:rsidRDefault="007B00AB" w:rsidP="007B00AB">
      <w:pPr>
        <w:rPr>
          <w:sz w:val="20"/>
          <w:szCs w:val="20"/>
        </w:rPr>
      </w:pPr>
      <w:r w:rsidRPr="00253ED1">
        <w:rPr>
          <w:sz w:val="20"/>
          <w:szCs w:val="20"/>
        </w:rPr>
        <w:t>2012-13</w:t>
      </w:r>
      <w:r w:rsidRPr="00253ED1">
        <w:rPr>
          <w:sz w:val="20"/>
          <w:szCs w:val="20"/>
        </w:rPr>
        <w:tab/>
      </w:r>
      <w:r w:rsidR="006527F1" w:rsidRPr="00253ED1">
        <w:rPr>
          <w:sz w:val="20"/>
          <w:szCs w:val="20"/>
        </w:rPr>
        <w:tab/>
      </w:r>
      <w:r w:rsidRPr="00253ED1">
        <w:rPr>
          <w:sz w:val="20"/>
          <w:szCs w:val="20"/>
        </w:rPr>
        <w:t>Maternal and Child Health Program, Colorado School of Public Health</w:t>
      </w:r>
    </w:p>
    <w:p w14:paraId="129BFBE6" w14:textId="77777777" w:rsidR="007B00AB" w:rsidRPr="00253ED1" w:rsidRDefault="007B00AB" w:rsidP="007B00AB">
      <w:pPr>
        <w:tabs>
          <w:tab w:val="left" w:pos="1800"/>
        </w:tabs>
        <w:ind w:left="720"/>
        <w:rPr>
          <w:sz w:val="20"/>
          <w:szCs w:val="20"/>
        </w:rPr>
      </w:pPr>
      <w:r w:rsidRPr="00253ED1">
        <w:rPr>
          <w:sz w:val="20"/>
          <w:szCs w:val="20"/>
        </w:rPr>
        <w:tab/>
      </w:r>
      <w:r w:rsidRPr="00253ED1">
        <w:rPr>
          <w:sz w:val="20"/>
          <w:szCs w:val="20"/>
        </w:rPr>
        <w:tab/>
      </w:r>
      <w:r w:rsidRPr="00253ED1">
        <w:rPr>
          <w:b/>
          <w:sz w:val="20"/>
          <w:szCs w:val="20"/>
        </w:rPr>
        <w:t>Member,</w:t>
      </w:r>
      <w:r w:rsidRPr="00253ED1">
        <w:rPr>
          <w:sz w:val="20"/>
          <w:szCs w:val="20"/>
        </w:rPr>
        <w:t xml:space="preserve"> Planning Committee</w:t>
      </w:r>
    </w:p>
    <w:p w14:paraId="051B6E57" w14:textId="77777777" w:rsidR="007B00AB" w:rsidRPr="00253ED1" w:rsidRDefault="007B00AB" w:rsidP="007B00AB">
      <w:pPr>
        <w:tabs>
          <w:tab w:val="left" w:pos="1800"/>
        </w:tabs>
        <w:ind w:left="1440" w:firstLine="720"/>
        <w:rPr>
          <w:sz w:val="20"/>
          <w:szCs w:val="20"/>
        </w:rPr>
      </w:pPr>
      <w:r w:rsidRPr="00253ED1">
        <w:rPr>
          <w:b/>
          <w:sz w:val="20"/>
          <w:szCs w:val="20"/>
        </w:rPr>
        <w:t>Member,</w:t>
      </w:r>
      <w:r w:rsidRPr="00253ED1">
        <w:rPr>
          <w:sz w:val="20"/>
          <w:szCs w:val="20"/>
        </w:rPr>
        <w:t xml:space="preserve"> Admission Committee</w:t>
      </w:r>
    </w:p>
    <w:p w14:paraId="53C77C1D" w14:textId="77777777" w:rsidR="007B00AB" w:rsidRPr="00253ED1" w:rsidRDefault="007B00AB">
      <w:pPr>
        <w:rPr>
          <w:sz w:val="20"/>
          <w:szCs w:val="20"/>
        </w:rPr>
      </w:pPr>
    </w:p>
    <w:p w14:paraId="1A483D87" w14:textId="560B9EF9" w:rsidR="007B00AB" w:rsidRPr="00253ED1" w:rsidRDefault="007B00AB" w:rsidP="007B00AB">
      <w:pPr>
        <w:rPr>
          <w:sz w:val="20"/>
          <w:szCs w:val="20"/>
        </w:rPr>
      </w:pPr>
      <w:r w:rsidRPr="00253ED1">
        <w:rPr>
          <w:sz w:val="20"/>
          <w:szCs w:val="20"/>
        </w:rPr>
        <w:t>2011-</w:t>
      </w:r>
      <w:r w:rsidR="005333CF">
        <w:rPr>
          <w:sz w:val="20"/>
          <w:szCs w:val="20"/>
        </w:rPr>
        <w:t>2018</w:t>
      </w:r>
      <w:r w:rsidRPr="00253ED1">
        <w:rPr>
          <w:sz w:val="20"/>
          <w:szCs w:val="20"/>
        </w:rPr>
        <w:tab/>
      </w:r>
      <w:r w:rsidRPr="00253ED1">
        <w:rPr>
          <w:b/>
          <w:sz w:val="20"/>
          <w:szCs w:val="20"/>
        </w:rPr>
        <w:t>Member,</w:t>
      </w:r>
      <w:r w:rsidRPr="00253ED1">
        <w:rPr>
          <w:sz w:val="20"/>
          <w:szCs w:val="20"/>
        </w:rPr>
        <w:t xml:space="preserve"> Colorado School of Public Health DrPH Admissions and Planning Committee</w:t>
      </w:r>
    </w:p>
    <w:p w14:paraId="7189E4F9" w14:textId="77777777" w:rsidR="00FE0812" w:rsidRPr="00253ED1" w:rsidRDefault="00FE0812">
      <w:pPr>
        <w:rPr>
          <w:sz w:val="20"/>
          <w:szCs w:val="20"/>
        </w:rPr>
      </w:pPr>
    </w:p>
    <w:p w14:paraId="3CA23236" w14:textId="5EB32F6E" w:rsidR="00AF40EA" w:rsidRPr="00253ED1" w:rsidRDefault="00AF40EA">
      <w:pPr>
        <w:rPr>
          <w:sz w:val="20"/>
          <w:szCs w:val="20"/>
        </w:rPr>
      </w:pPr>
      <w:r w:rsidRPr="00253ED1">
        <w:rPr>
          <w:sz w:val="20"/>
          <w:szCs w:val="20"/>
        </w:rPr>
        <w:t>2011-</w:t>
      </w:r>
      <w:r w:rsidR="005333CF">
        <w:rPr>
          <w:sz w:val="20"/>
          <w:szCs w:val="20"/>
        </w:rPr>
        <w:t>2017</w:t>
      </w:r>
      <w:r w:rsidRPr="00253ED1">
        <w:rPr>
          <w:b/>
          <w:sz w:val="20"/>
          <w:szCs w:val="20"/>
        </w:rPr>
        <w:tab/>
        <w:t xml:space="preserve">Member, </w:t>
      </w:r>
      <w:r w:rsidR="004C3A9E" w:rsidRPr="00253ED1">
        <w:rPr>
          <w:sz w:val="20"/>
          <w:szCs w:val="20"/>
        </w:rPr>
        <w:t>Colorado School of Public Health,</w:t>
      </w:r>
      <w:r w:rsidR="004C3A9E" w:rsidRPr="00253ED1">
        <w:rPr>
          <w:b/>
          <w:sz w:val="20"/>
          <w:szCs w:val="20"/>
        </w:rPr>
        <w:t xml:space="preserve"> </w:t>
      </w:r>
      <w:r w:rsidRPr="00253ED1">
        <w:rPr>
          <w:sz w:val="20"/>
          <w:szCs w:val="20"/>
        </w:rPr>
        <w:t>Department of Epidemiology</w:t>
      </w:r>
    </w:p>
    <w:p w14:paraId="356D1670" w14:textId="77777777" w:rsidR="00AF40EA" w:rsidRPr="00253ED1" w:rsidRDefault="004C3A9E" w:rsidP="00353592">
      <w:pPr>
        <w:numPr>
          <w:ilvl w:val="0"/>
          <w:numId w:val="31"/>
        </w:numPr>
        <w:rPr>
          <w:b/>
          <w:sz w:val="20"/>
          <w:szCs w:val="20"/>
        </w:rPr>
      </w:pPr>
      <w:r w:rsidRPr="00253ED1">
        <w:rPr>
          <w:sz w:val="20"/>
          <w:szCs w:val="20"/>
        </w:rPr>
        <w:t>Achieving our Vision Committee</w:t>
      </w:r>
    </w:p>
    <w:p w14:paraId="3B1C6B41" w14:textId="77777777" w:rsidR="00252567" w:rsidRPr="00253ED1" w:rsidRDefault="00AF40EA" w:rsidP="00353592">
      <w:pPr>
        <w:numPr>
          <w:ilvl w:val="0"/>
          <w:numId w:val="31"/>
        </w:numPr>
        <w:rPr>
          <w:sz w:val="20"/>
          <w:szCs w:val="20"/>
        </w:rPr>
      </w:pPr>
      <w:r w:rsidRPr="00253ED1">
        <w:rPr>
          <w:sz w:val="20"/>
          <w:szCs w:val="20"/>
        </w:rPr>
        <w:t>Indirect Cost Recovery General Fund Committee</w:t>
      </w:r>
    </w:p>
    <w:p w14:paraId="5F382F4C" w14:textId="551BB93A" w:rsidR="00AF40EA" w:rsidRPr="00253ED1" w:rsidRDefault="00252567" w:rsidP="00353592">
      <w:pPr>
        <w:numPr>
          <w:ilvl w:val="0"/>
          <w:numId w:val="31"/>
        </w:numPr>
        <w:rPr>
          <w:sz w:val="20"/>
          <w:szCs w:val="20"/>
        </w:rPr>
      </w:pPr>
      <w:r w:rsidRPr="00253ED1">
        <w:rPr>
          <w:sz w:val="20"/>
          <w:szCs w:val="20"/>
        </w:rPr>
        <w:t>Departmental Appointments, Promotion, Tenure Committee (Chair</w:t>
      </w:r>
      <w:r w:rsidR="00C92324">
        <w:rPr>
          <w:sz w:val="20"/>
          <w:szCs w:val="20"/>
        </w:rPr>
        <w:t>, 2013-15</w:t>
      </w:r>
      <w:r w:rsidRPr="00253ED1">
        <w:rPr>
          <w:sz w:val="20"/>
          <w:szCs w:val="20"/>
        </w:rPr>
        <w:t>)</w:t>
      </w:r>
      <w:r w:rsidR="004C3A9E" w:rsidRPr="00253ED1">
        <w:rPr>
          <w:sz w:val="20"/>
          <w:szCs w:val="20"/>
        </w:rPr>
        <w:br/>
      </w:r>
    </w:p>
    <w:p w14:paraId="097B6E80" w14:textId="6A1FB9B9" w:rsidR="00AF40EA" w:rsidRPr="00253ED1" w:rsidRDefault="004C3A9E" w:rsidP="004C3A9E">
      <w:pPr>
        <w:ind w:left="1440" w:hanging="1440"/>
        <w:rPr>
          <w:sz w:val="20"/>
          <w:szCs w:val="20"/>
        </w:rPr>
      </w:pPr>
      <w:r w:rsidRPr="00253ED1">
        <w:rPr>
          <w:sz w:val="20"/>
          <w:szCs w:val="20"/>
        </w:rPr>
        <w:t>2011</w:t>
      </w:r>
      <w:r w:rsidRPr="00253ED1">
        <w:rPr>
          <w:b/>
          <w:sz w:val="20"/>
          <w:szCs w:val="20"/>
        </w:rPr>
        <w:tab/>
        <w:t xml:space="preserve">Member, </w:t>
      </w:r>
      <w:r w:rsidRPr="00253ED1">
        <w:rPr>
          <w:sz w:val="20"/>
          <w:szCs w:val="20"/>
        </w:rPr>
        <w:t>Appointment, Promotion and Tenure Task Force on Public Health Practice.  Colorado School of Public Health</w:t>
      </w:r>
    </w:p>
    <w:p w14:paraId="0C26F641" w14:textId="594C7D39" w:rsidR="00C92324" w:rsidRDefault="00C92324">
      <w:pPr>
        <w:rPr>
          <w:b/>
          <w:sz w:val="20"/>
          <w:szCs w:val="20"/>
          <w:u w:val="single"/>
        </w:rPr>
      </w:pPr>
    </w:p>
    <w:p w14:paraId="1D6C4B77" w14:textId="77777777" w:rsidR="00C92324" w:rsidRDefault="00C92324">
      <w:pPr>
        <w:rPr>
          <w:b/>
          <w:sz w:val="20"/>
          <w:szCs w:val="20"/>
          <w:u w:val="single"/>
        </w:rPr>
      </w:pPr>
    </w:p>
    <w:p w14:paraId="53247C52" w14:textId="4DC1C340" w:rsidR="00B05B14" w:rsidRPr="00253ED1" w:rsidRDefault="00B05B14">
      <w:pPr>
        <w:rPr>
          <w:b/>
          <w:sz w:val="20"/>
          <w:szCs w:val="20"/>
          <w:u w:val="single"/>
        </w:rPr>
      </w:pPr>
      <w:r w:rsidRPr="00253ED1">
        <w:rPr>
          <w:b/>
          <w:sz w:val="20"/>
          <w:szCs w:val="20"/>
          <w:u w:val="single"/>
        </w:rPr>
        <w:t>HONORS:</w:t>
      </w:r>
    </w:p>
    <w:p w14:paraId="39C24728" w14:textId="77777777" w:rsidR="00B05B14" w:rsidRPr="00253ED1" w:rsidRDefault="00B05B14">
      <w:pPr>
        <w:rPr>
          <w:sz w:val="20"/>
          <w:szCs w:val="20"/>
        </w:rPr>
      </w:pPr>
    </w:p>
    <w:p w14:paraId="539D7E2D" w14:textId="77777777" w:rsidR="00EA6B30" w:rsidRPr="00253ED1" w:rsidRDefault="00EA6B30" w:rsidP="006E7B61">
      <w:pPr>
        <w:ind w:left="1440" w:hanging="1440"/>
        <w:rPr>
          <w:sz w:val="20"/>
          <w:szCs w:val="20"/>
        </w:rPr>
      </w:pPr>
    </w:p>
    <w:p w14:paraId="6D420538" w14:textId="066665DE" w:rsidR="00E90416" w:rsidRPr="00E90416" w:rsidRDefault="00E90416" w:rsidP="00E90416">
      <w:pPr>
        <w:ind w:left="1440" w:hanging="1440"/>
        <w:rPr>
          <w:sz w:val="20"/>
          <w:szCs w:val="20"/>
        </w:rPr>
      </w:pPr>
      <w:r>
        <w:rPr>
          <w:sz w:val="20"/>
          <w:szCs w:val="20"/>
        </w:rPr>
        <w:t>2018</w:t>
      </w:r>
      <w:r>
        <w:rPr>
          <w:sz w:val="20"/>
          <w:szCs w:val="20"/>
        </w:rPr>
        <w:tab/>
      </w:r>
      <w:r w:rsidRPr="00E90416">
        <w:rPr>
          <w:b/>
          <w:color w:val="000000"/>
          <w:sz w:val="20"/>
          <w:szCs w:val="20"/>
        </w:rPr>
        <w:t>2018 American Journal of Public Health Editor’s Choice Award</w:t>
      </w:r>
      <w:r w:rsidRPr="00E90416">
        <w:rPr>
          <w:color w:val="000000"/>
          <w:sz w:val="20"/>
          <w:szCs w:val="20"/>
        </w:rPr>
        <w:t xml:space="preserve"> as one of the best papers of the year</w:t>
      </w:r>
      <w:r>
        <w:rPr>
          <w:color w:val="000000"/>
          <w:sz w:val="20"/>
          <w:szCs w:val="20"/>
        </w:rPr>
        <w:t xml:space="preserve"> for: </w:t>
      </w:r>
      <w:r>
        <w:rPr>
          <w:sz w:val="20"/>
          <w:szCs w:val="20"/>
        </w:rPr>
        <w:t>“</w:t>
      </w:r>
      <w:r w:rsidRPr="00E90416">
        <w:rPr>
          <w:color w:val="000000"/>
          <w:sz w:val="20"/>
          <w:szCs w:val="20"/>
        </w:rPr>
        <w:t xml:space="preserve">Law Enforcement and Gun Retailers as Partners </w:t>
      </w:r>
      <w:proofErr w:type="gramStart"/>
      <w:r w:rsidRPr="00E90416">
        <w:rPr>
          <w:color w:val="000000"/>
          <w:sz w:val="20"/>
          <w:szCs w:val="20"/>
        </w:rPr>
        <w:t>For</w:t>
      </w:r>
      <w:proofErr w:type="gramEnd"/>
      <w:r w:rsidRPr="00E90416">
        <w:rPr>
          <w:color w:val="000000"/>
          <w:sz w:val="20"/>
          <w:szCs w:val="20"/>
        </w:rPr>
        <w:t xml:space="preserve"> Safely Storing Guns To Prevent Suicide: A Study In 8 Mountain West States”</w:t>
      </w:r>
      <w:r w:rsidRPr="00E90416">
        <w:rPr>
          <w:rStyle w:val="apple-converted-space"/>
          <w:color w:val="000000"/>
          <w:sz w:val="20"/>
          <w:szCs w:val="20"/>
        </w:rPr>
        <w:t xml:space="preserve">  </w:t>
      </w:r>
    </w:p>
    <w:p w14:paraId="5BFE56B1" w14:textId="060AF412" w:rsidR="00EA6B30" w:rsidRPr="00253ED1" w:rsidRDefault="00EA6B30" w:rsidP="006E7B61">
      <w:pPr>
        <w:ind w:left="1440" w:hanging="1440"/>
        <w:rPr>
          <w:sz w:val="20"/>
          <w:szCs w:val="20"/>
        </w:rPr>
      </w:pPr>
      <w:r w:rsidRPr="00253ED1">
        <w:rPr>
          <w:sz w:val="20"/>
          <w:szCs w:val="20"/>
        </w:rPr>
        <w:t>2015</w:t>
      </w:r>
      <w:r w:rsidRPr="00253ED1">
        <w:rPr>
          <w:sz w:val="20"/>
          <w:szCs w:val="20"/>
        </w:rPr>
        <w:tab/>
        <w:t xml:space="preserve">Paper “Using the Haddon Matrix: Introducing the Third Dimension” republished as a “classic article” and named one of most impactful articles within the first twenty years of </w:t>
      </w:r>
      <w:r w:rsidRPr="00253ED1">
        <w:rPr>
          <w:sz w:val="20"/>
          <w:szCs w:val="20"/>
          <w:u w:val="single"/>
        </w:rPr>
        <w:t>Injury Prevention</w:t>
      </w:r>
      <w:r w:rsidRPr="00253ED1">
        <w:rPr>
          <w:sz w:val="20"/>
          <w:szCs w:val="20"/>
        </w:rPr>
        <w:t xml:space="preserve"> </w:t>
      </w:r>
    </w:p>
    <w:p w14:paraId="119F2409" w14:textId="4750B60B" w:rsidR="006E7B61" w:rsidRPr="00253ED1" w:rsidRDefault="006E7B61" w:rsidP="006E7B61">
      <w:pPr>
        <w:ind w:left="1440" w:hanging="1440"/>
        <w:rPr>
          <w:sz w:val="20"/>
          <w:szCs w:val="20"/>
        </w:rPr>
      </w:pPr>
      <w:r w:rsidRPr="00253ED1">
        <w:rPr>
          <w:sz w:val="20"/>
          <w:szCs w:val="20"/>
        </w:rPr>
        <w:t>2014</w:t>
      </w:r>
      <w:r w:rsidRPr="00253ED1">
        <w:rPr>
          <w:sz w:val="20"/>
          <w:szCs w:val="20"/>
        </w:rPr>
        <w:tab/>
      </w:r>
      <w:r w:rsidRPr="00253ED1">
        <w:rPr>
          <w:b/>
          <w:sz w:val="20"/>
          <w:szCs w:val="20"/>
        </w:rPr>
        <w:t>Distinguished Career Award</w:t>
      </w:r>
      <w:r w:rsidRPr="00253ED1">
        <w:rPr>
          <w:sz w:val="20"/>
          <w:szCs w:val="20"/>
        </w:rPr>
        <w:t>, Injury Control and Emergency Health Services Section, American Public Health Association</w:t>
      </w:r>
    </w:p>
    <w:p w14:paraId="71013DEE" w14:textId="6706557C" w:rsidR="009F0F24" w:rsidRPr="00253ED1" w:rsidRDefault="009F0F24">
      <w:pPr>
        <w:rPr>
          <w:sz w:val="20"/>
          <w:szCs w:val="20"/>
        </w:rPr>
      </w:pPr>
      <w:r w:rsidRPr="00253ED1">
        <w:rPr>
          <w:sz w:val="20"/>
          <w:szCs w:val="20"/>
        </w:rPr>
        <w:t>2012</w:t>
      </w:r>
      <w:r w:rsidRPr="00253ED1">
        <w:rPr>
          <w:sz w:val="20"/>
          <w:szCs w:val="20"/>
        </w:rPr>
        <w:tab/>
      </w:r>
      <w:r w:rsidRPr="00253ED1">
        <w:rPr>
          <w:sz w:val="20"/>
          <w:szCs w:val="20"/>
        </w:rPr>
        <w:tab/>
      </w:r>
      <w:r w:rsidRPr="00253ED1">
        <w:rPr>
          <w:b/>
          <w:sz w:val="20"/>
          <w:szCs w:val="20"/>
        </w:rPr>
        <w:t>Top 20 most influential leaders in injury control in last 20 years</w:t>
      </w:r>
      <w:r w:rsidRPr="00253ED1">
        <w:rPr>
          <w:sz w:val="20"/>
          <w:szCs w:val="20"/>
        </w:rPr>
        <w:t>, CDC</w:t>
      </w:r>
    </w:p>
    <w:p w14:paraId="6D309C8D" w14:textId="77777777" w:rsidR="00B05B14" w:rsidRPr="00253ED1" w:rsidRDefault="00B05B14">
      <w:pPr>
        <w:rPr>
          <w:sz w:val="20"/>
          <w:szCs w:val="20"/>
        </w:rPr>
      </w:pPr>
      <w:r w:rsidRPr="00253ED1">
        <w:rPr>
          <w:sz w:val="20"/>
          <w:szCs w:val="20"/>
        </w:rPr>
        <w:t>2009-2010</w:t>
      </w:r>
      <w:r w:rsidRPr="00253ED1">
        <w:rPr>
          <w:sz w:val="20"/>
          <w:szCs w:val="20"/>
        </w:rPr>
        <w:tab/>
      </w:r>
      <w:r w:rsidRPr="00253ED1">
        <w:rPr>
          <w:b/>
          <w:sz w:val="20"/>
          <w:szCs w:val="20"/>
        </w:rPr>
        <w:t xml:space="preserve">Academic Leadership Fellowship Program, </w:t>
      </w:r>
      <w:r w:rsidRPr="00253ED1">
        <w:rPr>
          <w:sz w:val="20"/>
          <w:szCs w:val="20"/>
        </w:rPr>
        <w:t xml:space="preserve">UNC </w:t>
      </w:r>
    </w:p>
    <w:p w14:paraId="7CF2B0F3" w14:textId="77777777" w:rsidR="00B05B14" w:rsidRPr="00253ED1" w:rsidRDefault="00B05B14">
      <w:pPr>
        <w:rPr>
          <w:sz w:val="20"/>
          <w:szCs w:val="20"/>
        </w:rPr>
      </w:pPr>
      <w:r w:rsidRPr="00253ED1">
        <w:rPr>
          <w:sz w:val="20"/>
          <w:szCs w:val="20"/>
        </w:rPr>
        <w:t>2006</w:t>
      </w:r>
      <w:r w:rsidRPr="00253ED1">
        <w:rPr>
          <w:sz w:val="20"/>
          <w:szCs w:val="20"/>
        </w:rPr>
        <w:tab/>
      </w:r>
      <w:r w:rsidRPr="00253ED1">
        <w:rPr>
          <w:sz w:val="20"/>
          <w:szCs w:val="20"/>
        </w:rPr>
        <w:tab/>
      </w:r>
      <w:r w:rsidRPr="00253ED1">
        <w:rPr>
          <w:b/>
          <w:sz w:val="20"/>
          <w:szCs w:val="20"/>
        </w:rPr>
        <w:t>Research Award</w:t>
      </w:r>
      <w:r w:rsidRPr="00253ED1">
        <w:rPr>
          <w:sz w:val="20"/>
          <w:szCs w:val="20"/>
        </w:rPr>
        <w:t>, Home Safety Council</w:t>
      </w:r>
    </w:p>
    <w:p w14:paraId="057B517E" w14:textId="77777777" w:rsidR="00B05B14" w:rsidRPr="00253ED1" w:rsidRDefault="00B05B14">
      <w:pPr>
        <w:rPr>
          <w:sz w:val="20"/>
          <w:szCs w:val="20"/>
        </w:rPr>
      </w:pPr>
      <w:r w:rsidRPr="00253ED1">
        <w:rPr>
          <w:sz w:val="20"/>
          <w:szCs w:val="20"/>
        </w:rPr>
        <w:t>2005</w:t>
      </w:r>
      <w:r w:rsidRPr="00253ED1">
        <w:rPr>
          <w:sz w:val="20"/>
          <w:szCs w:val="20"/>
        </w:rPr>
        <w:tab/>
      </w:r>
      <w:r w:rsidRPr="00253ED1">
        <w:rPr>
          <w:sz w:val="20"/>
          <w:szCs w:val="20"/>
        </w:rPr>
        <w:tab/>
      </w:r>
      <w:r w:rsidRPr="00253ED1">
        <w:rPr>
          <w:b/>
          <w:sz w:val="20"/>
          <w:szCs w:val="20"/>
        </w:rPr>
        <w:t>R.J. Reynolds Faculty Leave</w:t>
      </w:r>
      <w:r w:rsidRPr="00253ED1">
        <w:rPr>
          <w:sz w:val="20"/>
          <w:szCs w:val="20"/>
        </w:rPr>
        <w:t>, University of North Carolina</w:t>
      </w:r>
    </w:p>
    <w:p w14:paraId="66F201F3" w14:textId="77777777" w:rsidR="00B05B14" w:rsidRPr="00253ED1" w:rsidRDefault="00B05B14">
      <w:pPr>
        <w:rPr>
          <w:sz w:val="20"/>
          <w:szCs w:val="20"/>
        </w:rPr>
      </w:pPr>
      <w:r w:rsidRPr="00253ED1">
        <w:rPr>
          <w:sz w:val="20"/>
          <w:szCs w:val="20"/>
        </w:rPr>
        <w:t>2003</w:t>
      </w:r>
      <w:r w:rsidRPr="00253ED1">
        <w:rPr>
          <w:sz w:val="20"/>
          <w:szCs w:val="20"/>
        </w:rPr>
        <w:tab/>
      </w:r>
      <w:r w:rsidRPr="00253ED1">
        <w:rPr>
          <w:sz w:val="20"/>
          <w:szCs w:val="20"/>
        </w:rPr>
        <w:tab/>
      </w:r>
      <w:r w:rsidRPr="00253ED1">
        <w:rPr>
          <w:b/>
          <w:bCs/>
          <w:sz w:val="20"/>
          <w:szCs w:val="20"/>
        </w:rPr>
        <w:t>Secretary of Defense Medal for Outstanding Public Service</w:t>
      </w:r>
      <w:r w:rsidRPr="00253ED1">
        <w:rPr>
          <w:sz w:val="20"/>
          <w:szCs w:val="20"/>
        </w:rPr>
        <w:t xml:space="preserve">.  Department of Defense  </w:t>
      </w:r>
    </w:p>
    <w:p w14:paraId="6D41A370" w14:textId="77777777" w:rsidR="00B05B14" w:rsidRPr="00253ED1" w:rsidRDefault="00B05B14">
      <w:pPr>
        <w:rPr>
          <w:sz w:val="20"/>
          <w:szCs w:val="20"/>
        </w:rPr>
      </w:pPr>
      <w:r w:rsidRPr="00253ED1">
        <w:rPr>
          <w:sz w:val="20"/>
          <w:szCs w:val="20"/>
        </w:rPr>
        <w:t>2003</w:t>
      </w:r>
      <w:r w:rsidRPr="00253ED1">
        <w:rPr>
          <w:sz w:val="20"/>
          <w:szCs w:val="20"/>
        </w:rPr>
        <w:tab/>
      </w:r>
      <w:r w:rsidRPr="00253ED1">
        <w:rPr>
          <w:sz w:val="20"/>
          <w:szCs w:val="20"/>
        </w:rPr>
        <w:tab/>
      </w:r>
      <w:r w:rsidRPr="00253ED1">
        <w:rPr>
          <w:b/>
          <w:bCs/>
          <w:sz w:val="20"/>
          <w:szCs w:val="20"/>
        </w:rPr>
        <w:t>Lydia Catherine McCutcheon Lecturer</w:t>
      </w:r>
      <w:r w:rsidRPr="00253ED1">
        <w:rPr>
          <w:sz w:val="20"/>
          <w:szCs w:val="20"/>
        </w:rPr>
        <w:t>.  Hospital for Sick Children, University of Toronto</w:t>
      </w:r>
    </w:p>
    <w:p w14:paraId="0A27E991" w14:textId="77777777" w:rsidR="00B05B14" w:rsidRPr="00253ED1" w:rsidRDefault="00B05B14">
      <w:pPr>
        <w:rPr>
          <w:sz w:val="20"/>
          <w:szCs w:val="20"/>
        </w:rPr>
      </w:pPr>
      <w:r w:rsidRPr="00253ED1">
        <w:rPr>
          <w:sz w:val="20"/>
          <w:szCs w:val="20"/>
        </w:rPr>
        <w:t>1999</w:t>
      </w:r>
      <w:r w:rsidRPr="00253ED1">
        <w:rPr>
          <w:sz w:val="20"/>
          <w:szCs w:val="20"/>
        </w:rPr>
        <w:tab/>
      </w:r>
      <w:r w:rsidRPr="00253ED1">
        <w:rPr>
          <w:sz w:val="20"/>
          <w:szCs w:val="20"/>
        </w:rPr>
        <w:tab/>
      </w:r>
      <w:r w:rsidRPr="00253ED1">
        <w:rPr>
          <w:b/>
          <w:sz w:val="20"/>
          <w:szCs w:val="20"/>
        </w:rPr>
        <w:t>Society of Scholars</w:t>
      </w:r>
      <w:r w:rsidRPr="00253ED1">
        <w:rPr>
          <w:sz w:val="20"/>
          <w:szCs w:val="20"/>
        </w:rPr>
        <w:t>.  Johns Hopkins University</w:t>
      </w:r>
    </w:p>
    <w:p w14:paraId="3838061D" w14:textId="77777777" w:rsidR="00B05B14" w:rsidRPr="00253ED1" w:rsidRDefault="00B05B14">
      <w:pPr>
        <w:ind w:left="1440" w:hanging="1440"/>
        <w:rPr>
          <w:sz w:val="20"/>
          <w:szCs w:val="20"/>
        </w:rPr>
      </w:pPr>
      <w:r w:rsidRPr="00253ED1">
        <w:rPr>
          <w:sz w:val="20"/>
          <w:szCs w:val="20"/>
        </w:rPr>
        <w:t>1998</w:t>
      </w:r>
      <w:r w:rsidRPr="00253ED1">
        <w:rPr>
          <w:sz w:val="20"/>
          <w:szCs w:val="20"/>
        </w:rPr>
        <w:tab/>
      </w:r>
      <w:r w:rsidRPr="00253ED1">
        <w:rPr>
          <w:b/>
          <w:sz w:val="20"/>
          <w:szCs w:val="20"/>
        </w:rPr>
        <w:t>Excellence in Science Award</w:t>
      </w:r>
      <w:r w:rsidRPr="00253ED1">
        <w:rPr>
          <w:sz w:val="20"/>
          <w:szCs w:val="20"/>
        </w:rPr>
        <w:t>.  Injury Control and Emergency Health Services Section of the American Public Health Association</w:t>
      </w:r>
    </w:p>
    <w:p w14:paraId="584F6757" w14:textId="52CB1ABF" w:rsidR="00B05B14" w:rsidRPr="00253ED1" w:rsidRDefault="00B05B14" w:rsidP="00125D5C">
      <w:pPr>
        <w:ind w:left="1440" w:hanging="1440"/>
        <w:rPr>
          <w:sz w:val="20"/>
          <w:szCs w:val="20"/>
        </w:rPr>
      </w:pPr>
      <w:r w:rsidRPr="00253ED1">
        <w:rPr>
          <w:sz w:val="20"/>
          <w:szCs w:val="20"/>
        </w:rPr>
        <w:t>1996</w:t>
      </w:r>
      <w:r w:rsidRPr="00253ED1">
        <w:rPr>
          <w:sz w:val="20"/>
          <w:szCs w:val="20"/>
        </w:rPr>
        <w:tab/>
      </w:r>
      <w:r w:rsidRPr="00253ED1">
        <w:rPr>
          <w:b/>
          <w:sz w:val="20"/>
          <w:szCs w:val="20"/>
        </w:rPr>
        <w:t>Outstanding Service Award</w:t>
      </w:r>
      <w:r w:rsidRPr="00253ED1">
        <w:rPr>
          <w:sz w:val="20"/>
          <w:szCs w:val="20"/>
        </w:rPr>
        <w:t>.  State and Territorial Injury Prevention Director’s Association</w:t>
      </w:r>
    </w:p>
    <w:p w14:paraId="793C6884" w14:textId="77777777" w:rsidR="00B05B14" w:rsidRPr="00253ED1" w:rsidRDefault="00B05B14">
      <w:pPr>
        <w:rPr>
          <w:sz w:val="20"/>
          <w:szCs w:val="20"/>
        </w:rPr>
      </w:pPr>
      <w:r w:rsidRPr="00253ED1">
        <w:rPr>
          <w:sz w:val="20"/>
          <w:szCs w:val="20"/>
        </w:rPr>
        <w:t>1994</w:t>
      </w:r>
      <w:r w:rsidRPr="00253ED1">
        <w:rPr>
          <w:sz w:val="20"/>
          <w:szCs w:val="20"/>
        </w:rPr>
        <w:tab/>
      </w:r>
      <w:r w:rsidRPr="00253ED1">
        <w:rPr>
          <w:sz w:val="20"/>
          <w:szCs w:val="20"/>
        </w:rPr>
        <w:tab/>
      </w:r>
      <w:r w:rsidRPr="00253ED1">
        <w:rPr>
          <w:b/>
          <w:sz w:val="20"/>
          <w:szCs w:val="20"/>
        </w:rPr>
        <w:t>Best Paper of the Year</w:t>
      </w:r>
      <w:r w:rsidRPr="00253ED1">
        <w:rPr>
          <w:sz w:val="20"/>
          <w:szCs w:val="20"/>
        </w:rPr>
        <w:t>.  American Journal of Diseases of Children (Dunn and Runyan)</w:t>
      </w:r>
    </w:p>
    <w:p w14:paraId="1D829015" w14:textId="77777777" w:rsidR="00B05B14" w:rsidRPr="00253ED1" w:rsidRDefault="00B05B14">
      <w:pPr>
        <w:rPr>
          <w:sz w:val="20"/>
          <w:szCs w:val="20"/>
        </w:rPr>
      </w:pPr>
      <w:r w:rsidRPr="00253ED1">
        <w:rPr>
          <w:sz w:val="20"/>
          <w:szCs w:val="20"/>
        </w:rPr>
        <w:t xml:space="preserve">1984 </w:t>
      </w:r>
      <w:r w:rsidRPr="00253ED1">
        <w:rPr>
          <w:sz w:val="20"/>
          <w:szCs w:val="20"/>
        </w:rPr>
        <w:tab/>
      </w:r>
      <w:r w:rsidRPr="00253ED1">
        <w:rPr>
          <w:sz w:val="20"/>
          <w:szCs w:val="20"/>
        </w:rPr>
        <w:tab/>
      </w:r>
      <w:r w:rsidRPr="00253ED1">
        <w:rPr>
          <w:b/>
          <w:sz w:val="20"/>
          <w:szCs w:val="20"/>
        </w:rPr>
        <w:t>Finalist</w:t>
      </w:r>
      <w:r w:rsidRPr="00253ED1">
        <w:rPr>
          <w:sz w:val="20"/>
          <w:szCs w:val="20"/>
        </w:rPr>
        <w:t>.  Society for the Psychological Study of Social Issues Dissertation Award</w:t>
      </w:r>
    </w:p>
    <w:p w14:paraId="34DE407C" w14:textId="77777777" w:rsidR="00B05B14" w:rsidRPr="00253ED1" w:rsidRDefault="00B05B14">
      <w:pPr>
        <w:rPr>
          <w:sz w:val="20"/>
          <w:szCs w:val="20"/>
        </w:rPr>
      </w:pPr>
      <w:r w:rsidRPr="00253ED1">
        <w:rPr>
          <w:sz w:val="20"/>
          <w:szCs w:val="20"/>
        </w:rPr>
        <w:t xml:space="preserve">1984 </w:t>
      </w:r>
      <w:r w:rsidRPr="00253ED1">
        <w:rPr>
          <w:sz w:val="20"/>
          <w:szCs w:val="20"/>
        </w:rPr>
        <w:tab/>
      </w:r>
      <w:r w:rsidRPr="00253ED1">
        <w:rPr>
          <w:sz w:val="20"/>
          <w:szCs w:val="20"/>
        </w:rPr>
        <w:tab/>
      </w:r>
      <w:r w:rsidRPr="00253ED1">
        <w:rPr>
          <w:b/>
          <w:sz w:val="20"/>
          <w:szCs w:val="20"/>
        </w:rPr>
        <w:t>Nominee</w:t>
      </w:r>
      <w:r w:rsidRPr="00253ED1">
        <w:rPr>
          <w:sz w:val="20"/>
          <w:szCs w:val="20"/>
        </w:rPr>
        <w:t>.  Bernard Greenberg Dissertation Award, University of North Carolina</w:t>
      </w:r>
    </w:p>
    <w:p w14:paraId="4D5C9A21" w14:textId="77777777" w:rsidR="00B05B14" w:rsidRPr="00253ED1" w:rsidRDefault="00B05B14">
      <w:pPr>
        <w:rPr>
          <w:sz w:val="20"/>
          <w:szCs w:val="20"/>
        </w:rPr>
      </w:pPr>
      <w:r w:rsidRPr="00253ED1">
        <w:rPr>
          <w:sz w:val="20"/>
          <w:szCs w:val="20"/>
        </w:rPr>
        <w:t xml:space="preserve">1982 </w:t>
      </w:r>
      <w:r w:rsidRPr="00253ED1">
        <w:rPr>
          <w:sz w:val="20"/>
          <w:szCs w:val="20"/>
        </w:rPr>
        <w:tab/>
      </w:r>
      <w:r w:rsidRPr="00253ED1">
        <w:rPr>
          <w:sz w:val="20"/>
          <w:szCs w:val="20"/>
        </w:rPr>
        <w:tab/>
      </w:r>
      <w:r w:rsidRPr="00253ED1">
        <w:rPr>
          <w:b/>
          <w:sz w:val="20"/>
          <w:szCs w:val="20"/>
        </w:rPr>
        <w:t>Delta Omega</w:t>
      </w:r>
      <w:r w:rsidRPr="00253ED1">
        <w:rPr>
          <w:sz w:val="20"/>
          <w:szCs w:val="20"/>
        </w:rPr>
        <w:t>.  National Public Health Honorary Society</w:t>
      </w:r>
    </w:p>
    <w:p w14:paraId="7491CFF5" w14:textId="77777777" w:rsidR="00B05B14" w:rsidRPr="00253ED1" w:rsidRDefault="00B05B14">
      <w:pPr>
        <w:rPr>
          <w:sz w:val="20"/>
          <w:szCs w:val="20"/>
        </w:rPr>
      </w:pPr>
      <w:r w:rsidRPr="00253ED1">
        <w:rPr>
          <w:sz w:val="20"/>
          <w:szCs w:val="20"/>
        </w:rPr>
        <w:lastRenderedPageBreak/>
        <w:t>1980</w:t>
      </w:r>
      <w:r w:rsidRPr="00253ED1">
        <w:rPr>
          <w:sz w:val="20"/>
          <w:szCs w:val="20"/>
        </w:rPr>
        <w:noBreakHyphen/>
        <w:t>1982</w:t>
      </w:r>
      <w:r w:rsidRPr="00253ED1">
        <w:rPr>
          <w:sz w:val="20"/>
          <w:szCs w:val="20"/>
        </w:rPr>
        <w:tab/>
      </w:r>
      <w:r w:rsidRPr="00253ED1">
        <w:rPr>
          <w:b/>
          <w:sz w:val="20"/>
          <w:szCs w:val="20"/>
        </w:rPr>
        <w:t>Bush Fellowship</w:t>
      </w:r>
      <w:r w:rsidRPr="00253ED1">
        <w:rPr>
          <w:sz w:val="20"/>
          <w:szCs w:val="20"/>
        </w:rPr>
        <w:t>.  University of North Carolina</w:t>
      </w:r>
    </w:p>
    <w:p w14:paraId="18E3E065" w14:textId="77777777" w:rsidR="00B05B14" w:rsidRPr="00253ED1" w:rsidRDefault="00B05B14">
      <w:pPr>
        <w:rPr>
          <w:sz w:val="20"/>
          <w:szCs w:val="20"/>
        </w:rPr>
      </w:pPr>
      <w:r w:rsidRPr="00253ED1">
        <w:rPr>
          <w:sz w:val="20"/>
          <w:szCs w:val="20"/>
        </w:rPr>
        <w:t>1974</w:t>
      </w:r>
      <w:r w:rsidRPr="00253ED1">
        <w:rPr>
          <w:sz w:val="20"/>
          <w:szCs w:val="20"/>
        </w:rPr>
        <w:noBreakHyphen/>
        <w:t>1975</w:t>
      </w:r>
      <w:r w:rsidRPr="00253ED1">
        <w:rPr>
          <w:sz w:val="20"/>
          <w:szCs w:val="20"/>
        </w:rPr>
        <w:tab/>
      </w:r>
      <w:r w:rsidRPr="00253ED1">
        <w:rPr>
          <w:b/>
          <w:sz w:val="20"/>
          <w:szCs w:val="20"/>
        </w:rPr>
        <w:t>U.S.P.H.S. Traineeship</w:t>
      </w:r>
      <w:r w:rsidRPr="00253ED1">
        <w:rPr>
          <w:sz w:val="20"/>
          <w:szCs w:val="20"/>
        </w:rPr>
        <w:t>.  University of Minnesota</w:t>
      </w:r>
    </w:p>
    <w:p w14:paraId="2BB5CFAD" w14:textId="08858757" w:rsidR="002319E6" w:rsidRPr="00253ED1" w:rsidRDefault="00B05B14" w:rsidP="006F7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b/>
          <w:sz w:val="20"/>
          <w:szCs w:val="20"/>
        </w:rPr>
      </w:pPr>
      <w:r w:rsidRPr="00253ED1">
        <w:rPr>
          <w:sz w:val="20"/>
          <w:szCs w:val="20"/>
        </w:rPr>
        <w:tab/>
        <w:t>1968</w:t>
      </w:r>
      <w:r w:rsidRPr="00253ED1">
        <w:rPr>
          <w:sz w:val="20"/>
          <w:szCs w:val="20"/>
        </w:rPr>
        <w:tab/>
      </w:r>
      <w:r w:rsidRPr="00253ED1">
        <w:rPr>
          <w:sz w:val="20"/>
          <w:szCs w:val="20"/>
        </w:rPr>
        <w:tab/>
      </w:r>
      <w:r w:rsidRPr="00253ED1">
        <w:rPr>
          <w:b/>
          <w:sz w:val="20"/>
          <w:szCs w:val="20"/>
        </w:rPr>
        <w:t>Reader’s Digest Scholarship</w:t>
      </w:r>
      <w:r w:rsidRPr="00253ED1">
        <w:rPr>
          <w:sz w:val="20"/>
          <w:szCs w:val="20"/>
        </w:rPr>
        <w:t>.  Macalester College</w:t>
      </w:r>
    </w:p>
    <w:p w14:paraId="78ECDD5C" w14:textId="77777777" w:rsidR="002319E6" w:rsidRPr="00253ED1" w:rsidRDefault="002319E6">
      <w:pPr>
        <w:rPr>
          <w:b/>
          <w:sz w:val="20"/>
          <w:szCs w:val="20"/>
          <w:u w:val="single"/>
        </w:rPr>
      </w:pPr>
    </w:p>
    <w:p w14:paraId="31F5177F" w14:textId="77777777" w:rsidR="002319E6" w:rsidRPr="00253ED1" w:rsidRDefault="002319E6">
      <w:pPr>
        <w:rPr>
          <w:b/>
          <w:sz w:val="20"/>
          <w:szCs w:val="20"/>
          <w:u w:val="single"/>
        </w:rPr>
      </w:pPr>
    </w:p>
    <w:p w14:paraId="373C2C39" w14:textId="77777777" w:rsidR="00B05B14" w:rsidRPr="00253ED1" w:rsidRDefault="00B05B14">
      <w:pPr>
        <w:rPr>
          <w:b/>
          <w:sz w:val="20"/>
          <w:szCs w:val="20"/>
        </w:rPr>
      </w:pPr>
      <w:r w:rsidRPr="00253ED1">
        <w:rPr>
          <w:b/>
          <w:sz w:val="20"/>
          <w:szCs w:val="20"/>
          <w:u w:val="single"/>
        </w:rPr>
        <w:t>FUNDED GRANTS</w:t>
      </w:r>
      <w:r w:rsidRPr="00253ED1">
        <w:rPr>
          <w:b/>
          <w:sz w:val="20"/>
          <w:szCs w:val="20"/>
        </w:rPr>
        <w:t>:</w:t>
      </w:r>
    </w:p>
    <w:p w14:paraId="1A796173" w14:textId="77777777" w:rsidR="00B05B14" w:rsidRPr="00253ED1" w:rsidRDefault="00B05B14">
      <w:pPr>
        <w:rPr>
          <w:b/>
          <w:sz w:val="20"/>
          <w:szCs w:val="20"/>
          <w:u w:val="single"/>
        </w:rPr>
      </w:pPr>
    </w:p>
    <w:p w14:paraId="3D9C2AFB" w14:textId="77777777" w:rsidR="00B05B14" w:rsidRPr="00253ED1" w:rsidRDefault="00B05B14">
      <w:pPr>
        <w:rPr>
          <w:b/>
          <w:i/>
          <w:iCs/>
          <w:sz w:val="20"/>
          <w:szCs w:val="20"/>
        </w:rPr>
      </w:pPr>
      <w:r w:rsidRPr="00253ED1">
        <w:rPr>
          <w:b/>
          <w:i/>
          <w:iCs/>
          <w:sz w:val="20"/>
          <w:szCs w:val="20"/>
        </w:rPr>
        <w:t>Center grants:</w:t>
      </w:r>
    </w:p>
    <w:p w14:paraId="1885AE6C" w14:textId="77777777" w:rsidR="00A75626" w:rsidRPr="00253ED1" w:rsidRDefault="00A75626" w:rsidP="00A75626">
      <w:pPr>
        <w:rPr>
          <w:sz w:val="20"/>
          <w:szCs w:val="20"/>
        </w:rPr>
      </w:pPr>
    </w:p>
    <w:p w14:paraId="5B81145D" w14:textId="77777777" w:rsidR="00A75626" w:rsidRPr="00253ED1" w:rsidRDefault="00A75626">
      <w:pPr>
        <w:ind w:left="1440" w:hanging="1440"/>
        <w:rPr>
          <w:sz w:val="20"/>
          <w:szCs w:val="20"/>
        </w:rPr>
      </w:pPr>
    </w:p>
    <w:p w14:paraId="78F140C4" w14:textId="0271B61F" w:rsidR="0074428E" w:rsidRPr="00253ED1" w:rsidRDefault="00353592">
      <w:pPr>
        <w:ind w:left="1440" w:hanging="1440"/>
        <w:rPr>
          <w:sz w:val="20"/>
          <w:szCs w:val="20"/>
        </w:rPr>
      </w:pPr>
      <w:r w:rsidRPr="00253ED1">
        <w:rPr>
          <w:sz w:val="20"/>
          <w:szCs w:val="20"/>
        </w:rPr>
        <w:t>2011-</w:t>
      </w:r>
      <w:r w:rsidR="0074428E" w:rsidRPr="00253ED1">
        <w:rPr>
          <w:sz w:val="20"/>
          <w:szCs w:val="20"/>
        </w:rPr>
        <w:t>12</w:t>
      </w:r>
      <w:r w:rsidR="0074428E" w:rsidRPr="00253ED1">
        <w:rPr>
          <w:sz w:val="20"/>
          <w:szCs w:val="20"/>
        </w:rPr>
        <w:tab/>
      </w:r>
      <w:r w:rsidR="0074428E" w:rsidRPr="00253ED1">
        <w:rPr>
          <w:b/>
          <w:sz w:val="20"/>
          <w:szCs w:val="20"/>
        </w:rPr>
        <w:t>Co-Investigator/ Director of Training and Education Core:</w:t>
      </w:r>
      <w:r w:rsidR="0074428E" w:rsidRPr="00253ED1">
        <w:rPr>
          <w:sz w:val="20"/>
          <w:szCs w:val="20"/>
        </w:rPr>
        <w:t xml:space="preserve"> </w:t>
      </w:r>
      <w:r w:rsidR="00B10B85" w:rsidRPr="00253ED1">
        <w:rPr>
          <w:sz w:val="20"/>
          <w:szCs w:val="20"/>
        </w:rPr>
        <w:t>“</w:t>
      </w:r>
      <w:r w:rsidR="0074428E" w:rsidRPr="00253ED1">
        <w:rPr>
          <w:sz w:val="20"/>
          <w:szCs w:val="20"/>
        </w:rPr>
        <w:t>Colorado Injury Control Research Center, Centers for Disease Control and Prevention</w:t>
      </w:r>
      <w:r w:rsidR="00B10B85" w:rsidRPr="00253ED1">
        <w:rPr>
          <w:sz w:val="20"/>
          <w:szCs w:val="20"/>
        </w:rPr>
        <w:t>”</w:t>
      </w:r>
      <w:r w:rsidR="00BB09D6" w:rsidRPr="00253ED1">
        <w:rPr>
          <w:sz w:val="20"/>
          <w:szCs w:val="20"/>
        </w:rPr>
        <w:t xml:space="preserve"> (Dr. </w:t>
      </w:r>
      <w:proofErr w:type="spellStart"/>
      <w:r w:rsidR="00BB09D6" w:rsidRPr="00253ED1">
        <w:rPr>
          <w:sz w:val="20"/>
          <w:szCs w:val="20"/>
        </w:rPr>
        <w:t>Lorann</w:t>
      </w:r>
      <w:proofErr w:type="spellEnd"/>
      <w:r w:rsidR="00BB09D6" w:rsidRPr="00253ED1">
        <w:rPr>
          <w:sz w:val="20"/>
          <w:szCs w:val="20"/>
        </w:rPr>
        <w:t xml:space="preserve"> </w:t>
      </w:r>
      <w:proofErr w:type="spellStart"/>
      <w:r w:rsidR="00BB09D6" w:rsidRPr="00253ED1">
        <w:rPr>
          <w:sz w:val="20"/>
          <w:szCs w:val="20"/>
        </w:rPr>
        <w:t>Stallones</w:t>
      </w:r>
      <w:proofErr w:type="spellEnd"/>
      <w:r w:rsidR="00BB09D6" w:rsidRPr="00253ED1">
        <w:rPr>
          <w:sz w:val="20"/>
          <w:szCs w:val="20"/>
        </w:rPr>
        <w:t>, PI)</w:t>
      </w:r>
      <w:r w:rsidR="0074428E" w:rsidRPr="00253ED1">
        <w:rPr>
          <w:sz w:val="20"/>
          <w:szCs w:val="20"/>
        </w:rPr>
        <w:t>. Subcontract: $</w:t>
      </w:r>
      <w:r w:rsidR="00252567" w:rsidRPr="00253ED1">
        <w:rPr>
          <w:sz w:val="20"/>
          <w:szCs w:val="20"/>
        </w:rPr>
        <w:t>22</w:t>
      </w:r>
      <w:r w:rsidR="0074428E" w:rsidRPr="00253ED1">
        <w:rPr>
          <w:sz w:val="20"/>
          <w:szCs w:val="20"/>
        </w:rPr>
        <w:t>,</w:t>
      </w:r>
      <w:r w:rsidR="00252567" w:rsidRPr="00253ED1">
        <w:rPr>
          <w:sz w:val="20"/>
          <w:szCs w:val="20"/>
        </w:rPr>
        <w:t>239</w:t>
      </w:r>
      <w:r w:rsidR="0074428E" w:rsidRPr="00253ED1">
        <w:rPr>
          <w:sz w:val="20"/>
          <w:szCs w:val="20"/>
        </w:rPr>
        <w:t>.</w:t>
      </w:r>
    </w:p>
    <w:p w14:paraId="5A4E8D6C" w14:textId="77777777" w:rsidR="0074428E" w:rsidRPr="00253ED1" w:rsidRDefault="0074428E">
      <w:pPr>
        <w:ind w:left="1440" w:hanging="1440"/>
        <w:rPr>
          <w:sz w:val="20"/>
          <w:szCs w:val="20"/>
        </w:rPr>
      </w:pPr>
    </w:p>
    <w:p w14:paraId="12944992" w14:textId="60CE32A4" w:rsidR="00B05B14" w:rsidRPr="00253ED1" w:rsidRDefault="00353592">
      <w:pPr>
        <w:ind w:left="1440" w:hanging="1440"/>
        <w:rPr>
          <w:sz w:val="20"/>
          <w:szCs w:val="20"/>
        </w:rPr>
      </w:pPr>
      <w:r w:rsidRPr="00253ED1">
        <w:rPr>
          <w:sz w:val="20"/>
          <w:szCs w:val="20"/>
        </w:rPr>
        <w:t>2009-</w:t>
      </w:r>
      <w:r w:rsidR="00B05B14" w:rsidRPr="00253ED1">
        <w:rPr>
          <w:sz w:val="20"/>
          <w:szCs w:val="20"/>
        </w:rPr>
        <w:t>14</w:t>
      </w:r>
      <w:r w:rsidR="00B05B14" w:rsidRPr="00253ED1">
        <w:rPr>
          <w:sz w:val="20"/>
          <w:szCs w:val="20"/>
        </w:rPr>
        <w:tab/>
      </w:r>
      <w:r w:rsidR="00B05B14" w:rsidRPr="00253ED1">
        <w:rPr>
          <w:b/>
          <w:sz w:val="20"/>
          <w:szCs w:val="20"/>
        </w:rPr>
        <w:t>Principal Investigator</w:t>
      </w:r>
      <w:proofErr w:type="gramStart"/>
      <w:r w:rsidR="00B05B14" w:rsidRPr="00253ED1">
        <w:rPr>
          <w:b/>
          <w:sz w:val="20"/>
          <w:szCs w:val="20"/>
        </w:rPr>
        <w:t>:</w:t>
      </w:r>
      <w:r w:rsidR="00B05B14" w:rsidRPr="00253ED1">
        <w:rPr>
          <w:sz w:val="20"/>
          <w:szCs w:val="20"/>
        </w:rPr>
        <w:t xml:space="preserve">  “</w:t>
      </w:r>
      <w:proofErr w:type="gramEnd"/>
      <w:r w:rsidR="00B05B14" w:rsidRPr="00253ED1">
        <w:rPr>
          <w:sz w:val="20"/>
          <w:szCs w:val="20"/>
        </w:rPr>
        <w:t>University of North Carolina Injury Prevention Research Center.” Centers for Disease Control and Prevention, $ 4,872,015.</w:t>
      </w:r>
    </w:p>
    <w:p w14:paraId="5DD717A4" w14:textId="77777777" w:rsidR="00B05B14" w:rsidRPr="00253ED1" w:rsidRDefault="00B05B14">
      <w:pPr>
        <w:ind w:left="1440" w:hanging="1440"/>
        <w:rPr>
          <w:sz w:val="20"/>
          <w:szCs w:val="20"/>
        </w:rPr>
      </w:pPr>
    </w:p>
    <w:p w14:paraId="1FB2D1DC" w14:textId="1233E437" w:rsidR="00B05B14" w:rsidRPr="00253ED1" w:rsidRDefault="00353592">
      <w:pPr>
        <w:ind w:left="1440" w:hanging="1440"/>
        <w:rPr>
          <w:sz w:val="20"/>
          <w:szCs w:val="20"/>
        </w:rPr>
      </w:pPr>
      <w:r w:rsidRPr="00253ED1">
        <w:rPr>
          <w:sz w:val="20"/>
          <w:szCs w:val="20"/>
        </w:rPr>
        <w:t>2004-</w:t>
      </w:r>
      <w:r w:rsidR="00B05B14" w:rsidRPr="00253ED1">
        <w:rPr>
          <w:sz w:val="20"/>
          <w:szCs w:val="20"/>
        </w:rPr>
        <w:t>09</w:t>
      </w:r>
      <w:r w:rsidR="00B05B14" w:rsidRPr="00253ED1">
        <w:rPr>
          <w:sz w:val="20"/>
          <w:szCs w:val="20"/>
        </w:rPr>
        <w:tab/>
      </w:r>
      <w:r w:rsidR="00B05B14" w:rsidRPr="00253ED1">
        <w:rPr>
          <w:b/>
          <w:sz w:val="20"/>
          <w:szCs w:val="20"/>
        </w:rPr>
        <w:t>Principal Investigator</w:t>
      </w:r>
      <w:proofErr w:type="gramStart"/>
      <w:r w:rsidR="00B05B14" w:rsidRPr="00253ED1">
        <w:rPr>
          <w:b/>
          <w:sz w:val="20"/>
          <w:szCs w:val="20"/>
        </w:rPr>
        <w:t>:</w:t>
      </w:r>
      <w:r w:rsidR="00B05B14" w:rsidRPr="00253ED1">
        <w:rPr>
          <w:sz w:val="20"/>
          <w:szCs w:val="20"/>
        </w:rPr>
        <w:t xml:space="preserve">  “</w:t>
      </w:r>
      <w:proofErr w:type="gramEnd"/>
      <w:r w:rsidR="00B05B14" w:rsidRPr="00253ED1">
        <w:rPr>
          <w:sz w:val="20"/>
          <w:szCs w:val="20"/>
        </w:rPr>
        <w:t>University of North Carolina Injury Prevention Research Center.” Centers for Disease Control and Prevention, $4,500,970.</w:t>
      </w:r>
      <w:r w:rsidR="00B05B14" w:rsidRPr="00253ED1">
        <w:rPr>
          <w:sz w:val="20"/>
          <w:szCs w:val="20"/>
        </w:rPr>
        <w:br/>
      </w:r>
    </w:p>
    <w:p w14:paraId="2A29B240" w14:textId="46FBC3DC" w:rsidR="00B05B14" w:rsidRPr="00253ED1" w:rsidRDefault="00353592">
      <w:pPr>
        <w:ind w:left="1440" w:hanging="1440"/>
        <w:rPr>
          <w:b/>
          <w:sz w:val="20"/>
          <w:szCs w:val="20"/>
          <w:u w:val="single"/>
        </w:rPr>
      </w:pPr>
      <w:r w:rsidRPr="00253ED1">
        <w:rPr>
          <w:sz w:val="20"/>
          <w:szCs w:val="20"/>
        </w:rPr>
        <w:t>1998-</w:t>
      </w:r>
      <w:r w:rsidR="00B05B14" w:rsidRPr="00253ED1">
        <w:rPr>
          <w:sz w:val="20"/>
          <w:szCs w:val="20"/>
        </w:rPr>
        <w:t>04</w:t>
      </w:r>
      <w:r w:rsidR="00B05B14" w:rsidRPr="00253ED1">
        <w:rPr>
          <w:sz w:val="20"/>
          <w:szCs w:val="20"/>
        </w:rPr>
        <w:tab/>
      </w:r>
      <w:r w:rsidR="00B05B14" w:rsidRPr="00253ED1">
        <w:rPr>
          <w:b/>
          <w:sz w:val="20"/>
          <w:szCs w:val="20"/>
        </w:rPr>
        <w:t>Principal Investigator</w:t>
      </w:r>
      <w:proofErr w:type="gramStart"/>
      <w:r w:rsidR="00B05B14" w:rsidRPr="00253ED1">
        <w:rPr>
          <w:b/>
          <w:sz w:val="20"/>
          <w:szCs w:val="20"/>
        </w:rPr>
        <w:t>:</w:t>
      </w:r>
      <w:r w:rsidR="00B05B14" w:rsidRPr="00253ED1">
        <w:rPr>
          <w:sz w:val="20"/>
          <w:szCs w:val="20"/>
        </w:rPr>
        <w:t xml:space="preserve">  “</w:t>
      </w:r>
      <w:proofErr w:type="gramEnd"/>
      <w:r w:rsidR="00B05B14" w:rsidRPr="00253ED1">
        <w:rPr>
          <w:sz w:val="20"/>
          <w:szCs w:val="20"/>
        </w:rPr>
        <w:t>University of North Carolina Injury Prevention Research Center.” Centers for Disease Control and Prevention, $4,422,732.</w:t>
      </w:r>
      <w:r w:rsidR="00B05B14" w:rsidRPr="00253ED1">
        <w:rPr>
          <w:sz w:val="20"/>
          <w:szCs w:val="20"/>
        </w:rPr>
        <w:br/>
      </w:r>
    </w:p>
    <w:p w14:paraId="1CA8061D" w14:textId="21CF0DDB" w:rsidR="00B05B14" w:rsidRPr="00253ED1" w:rsidRDefault="00B05B14" w:rsidP="00353592">
      <w:pPr>
        <w:pStyle w:val="ListParagraph"/>
        <w:numPr>
          <w:ilvl w:val="1"/>
          <w:numId w:val="33"/>
        </w:numPr>
        <w:ind w:left="1440" w:hanging="1440"/>
        <w:rPr>
          <w:sz w:val="20"/>
          <w:szCs w:val="20"/>
        </w:rPr>
      </w:pPr>
      <w:r w:rsidRPr="00253ED1">
        <w:rPr>
          <w:b/>
          <w:sz w:val="20"/>
          <w:szCs w:val="20"/>
        </w:rPr>
        <w:t>Principal Investigator</w:t>
      </w:r>
      <w:proofErr w:type="gramStart"/>
      <w:r w:rsidRPr="00253ED1">
        <w:rPr>
          <w:b/>
          <w:sz w:val="20"/>
          <w:szCs w:val="20"/>
        </w:rPr>
        <w:t>:</w:t>
      </w:r>
      <w:r w:rsidRPr="00253ED1">
        <w:rPr>
          <w:sz w:val="20"/>
          <w:szCs w:val="20"/>
        </w:rPr>
        <w:t xml:space="preserve">  “</w:t>
      </w:r>
      <w:proofErr w:type="gramEnd"/>
      <w:r w:rsidRPr="00253ED1">
        <w:rPr>
          <w:sz w:val="20"/>
          <w:szCs w:val="20"/>
        </w:rPr>
        <w:t>University of North Carolina Injury Prevention Research Center.”  Centers for Disease Control and Prevention, $4,600,000.</w:t>
      </w:r>
      <w:r w:rsidRPr="00253ED1">
        <w:rPr>
          <w:sz w:val="20"/>
          <w:szCs w:val="20"/>
        </w:rPr>
        <w:br/>
      </w:r>
    </w:p>
    <w:p w14:paraId="74FF373C" w14:textId="61667C44" w:rsidR="00B05B14" w:rsidRPr="00253ED1" w:rsidRDefault="00353592">
      <w:pPr>
        <w:ind w:left="1440" w:hanging="1440"/>
        <w:rPr>
          <w:sz w:val="20"/>
          <w:szCs w:val="20"/>
        </w:rPr>
      </w:pPr>
      <w:r w:rsidRPr="00253ED1">
        <w:rPr>
          <w:sz w:val="20"/>
          <w:szCs w:val="20"/>
        </w:rPr>
        <w:t>1993-</w:t>
      </w:r>
      <w:r w:rsidR="00B05B14" w:rsidRPr="00253ED1">
        <w:rPr>
          <w:sz w:val="20"/>
          <w:szCs w:val="20"/>
        </w:rPr>
        <w:t>98</w:t>
      </w:r>
      <w:r w:rsidR="00B05B14" w:rsidRPr="00253ED1">
        <w:rPr>
          <w:sz w:val="20"/>
          <w:szCs w:val="20"/>
        </w:rPr>
        <w:tab/>
      </w:r>
      <w:r w:rsidR="00B05B14" w:rsidRPr="00253ED1">
        <w:rPr>
          <w:b/>
          <w:sz w:val="20"/>
          <w:szCs w:val="20"/>
        </w:rPr>
        <w:t>Co-investigator</w:t>
      </w:r>
      <w:proofErr w:type="gramStart"/>
      <w:r w:rsidR="00B05B14" w:rsidRPr="00253ED1">
        <w:rPr>
          <w:b/>
          <w:sz w:val="20"/>
          <w:szCs w:val="20"/>
        </w:rPr>
        <w:t>:</w:t>
      </w:r>
      <w:r w:rsidR="00B05B14" w:rsidRPr="00253ED1">
        <w:rPr>
          <w:sz w:val="20"/>
          <w:szCs w:val="20"/>
        </w:rPr>
        <w:t xml:space="preserve">  “</w:t>
      </w:r>
      <w:proofErr w:type="gramEnd"/>
      <w:r w:rsidR="00B05B14" w:rsidRPr="00253ED1">
        <w:rPr>
          <w:sz w:val="20"/>
          <w:szCs w:val="20"/>
        </w:rPr>
        <w:t>Health Promotion and Disease Prevention Center Program.”  Centers for Disease Control, $9,034,733.  (Dr. Alan Cross, PI)</w:t>
      </w:r>
      <w:r w:rsidR="00B05B14" w:rsidRPr="00253ED1">
        <w:rPr>
          <w:sz w:val="20"/>
          <w:szCs w:val="20"/>
        </w:rPr>
        <w:tab/>
      </w:r>
    </w:p>
    <w:p w14:paraId="7DF6FB8B" w14:textId="77777777" w:rsidR="00B05B14" w:rsidRPr="00253ED1" w:rsidRDefault="00B05B14">
      <w:pPr>
        <w:ind w:left="1440" w:hanging="1440"/>
        <w:rPr>
          <w:sz w:val="20"/>
          <w:szCs w:val="20"/>
        </w:rPr>
      </w:pPr>
    </w:p>
    <w:p w14:paraId="071D025A" w14:textId="47D1416B" w:rsidR="00B05B14" w:rsidRPr="00253ED1" w:rsidRDefault="00B05B14" w:rsidP="00353592">
      <w:pPr>
        <w:pStyle w:val="ListParagraph"/>
        <w:numPr>
          <w:ilvl w:val="1"/>
          <w:numId w:val="35"/>
        </w:numPr>
        <w:ind w:left="1440" w:hanging="1440"/>
        <w:rPr>
          <w:sz w:val="20"/>
          <w:szCs w:val="20"/>
        </w:rPr>
      </w:pPr>
      <w:r w:rsidRPr="00253ED1">
        <w:rPr>
          <w:b/>
          <w:sz w:val="20"/>
          <w:szCs w:val="20"/>
        </w:rPr>
        <w:t>Principal Investigator</w:t>
      </w:r>
      <w:proofErr w:type="gramStart"/>
      <w:r w:rsidRPr="00253ED1">
        <w:rPr>
          <w:b/>
          <w:sz w:val="20"/>
          <w:szCs w:val="20"/>
        </w:rPr>
        <w:t>:</w:t>
      </w:r>
      <w:r w:rsidRPr="00253ED1">
        <w:rPr>
          <w:sz w:val="20"/>
          <w:szCs w:val="20"/>
        </w:rPr>
        <w:t xml:space="preserve">  “</w:t>
      </w:r>
      <w:proofErr w:type="gramEnd"/>
      <w:r w:rsidRPr="00253ED1">
        <w:rPr>
          <w:sz w:val="20"/>
          <w:szCs w:val="20"/>
        </w:rPr>
        <w:t xml:space="preserve">University of North Carolina Injury Prevention Research Center.”  Centers for Disease Control, $1,984,886. </w:t>
      </w:r>
    </w:p>
    <w:p w14:paraId="7EEFFE19" w14:textId="77777777" w:rsidR="00B05B14" w:rsidRPr="00253ED1" w:rsidRDefault="00B05B14">
      <w:pPr>
        <w:rPr>
          <w:sz w:val="20"/>
          <w:szCs w:val="20"/>
        </w:rPr>
      </w:pPr>
    </w:p>
    <w:p w14:paraId="57F40941" w14:textId="07F0C24A" w:rsidR="00B05B14" w:rsidRPr="00253ED1" w:rsidRDefault="00353592">
      <w:pPr>
        <w:ind w:left="1440" w:hanging="1440"/>
        <w:rPr>
          <w:sz w:val="20"/>
          <w:szCs w:val="20"/>
        </w:rPr>
      </w:pPr>
      <w:r w:rsidRPr="00253ED1">
        <w:rPr>
          <w:sz w:val="20"/>
          <w:szCs w:val="20"/>
        </w:rPr>
        <w:t>1990-</w:t>
      </w:r>
      <w:r w:rsidR="00B05B14" w:rsidRPr="00253ED1">
        <w:rPr>
          <w:sz w:val="20"/>
          <w:szCs w:val="20"/>
        </w:rPr>
        <w:t>93</w:t>
      </w:r>
      <w:r w:rsidR="00B05B14" w:rsidRPr="00253ED1">
        <w:rPr>
          <w:sz w:val="20"/>
          <w:szCs w:val="20"/>
        </w:rPr>
        <w:tab/>
      </w:r>
      <w:r w:rsidR="00B05B14" w:rsidRPr="00253ED1">
        <w:rPr>
          <w:b/>
          <w:sz w:val="20"/>
          <w:szCs w:val="20"/>
        </w:rPr>
        <w:t>Co-investigator</w:t>
      </w:r>
      <w:proofErr w:type="gramStart"/>
      <w:r w:rsidR="00B05B14" w:rsidRPr="00253ED1">
        <w:rPr>
          <w:b/>
          <w:sz w:val="20"/>
          <w:szCs w:val="20"/>
        </w:rPr>
        <w:t>:</w:t>
      </w:r>
      <w:r w:rsidR="00B05B14" w:rsidRPr="00253ED1">
        <w:rPr>
          <w:sz w:val="20"/>
          <w:szCs w:val="20"/>
        </w:rPr>
        <w:t xml:space="preserve">  “</w:t>
      </w:r>
      <w:proofErr w:type="gramEnd"/>
      <w:r w:rsidR="00B05B14" w:rsidRPr="00253ED1">
        <w:rPr>
          <w:sz w:val="20"/>
          <w:szCs w:val="20"/>
        </w:rPr>
        <w:t>Health Promotion and Disease Prevention Center Program.”  Centers for Disease Control, $2,554,567.  (Dr. Alan Cross, PI)</w:t>
      </w:r>
      <w:r w:rsidR="00B05B14" w:rsidRPr="00253ED1">
        <w:rPr>
          <w:sz w:val="20"/>
          <w:szCs w:val="20"/>
        </w:rPr>
        <w:tab/>
      </w:r>
      <w:r w:rsidR="00B05B14" w:rsidRPr="00253ED1">
        <w:rPr>
          <w:sz w:val="20"/>
          <w:szCs w:val="20"/>
        </w:rPr>
        <w:br/>
      </w:r>
    </w:p>
    <w:p w14:paraId="4813EC56" w14:textId="63FDD7A6" w:rsidR="00B05B14" w:rsidRPr="00253ED1" w:rsidRDefault="00B05B14" w:rsidP="00353592">
      <w:pPr>
        <w:pStyle w:val="ListParagraph"/>
        <w:numPr>
          <w:ilvl w:val="1"/>
          <w:numId w:val="36"/>
        </w:numPr>
        <w:ind w:left="1440" w:hanging="1440"/>
        <w:rPr>
          <w:sz w:val="20"/>
          <w:szCs w:val="20"/>
        </w:rPr>
      </w:pPr>
      <w:r w:rsidRPr="00253ED1">
        <w:rPr>
          <w:b/>
          <w:sz w:val="20"/>
          <w:szCs w:val="20"/>
        </w:rPr>
        <w:t>Principal Investigator</w:t>
      </w:r>
      <w:proofErr w:type="gramStart"/>
      <w:r w:rsidRPr="00253ED1">
        <w:rPr>
          <w:b/>
          <w:sz w:val="20"/>
          <w:szCs w:val="20"/>
        </w:rPr>
        <w:t>:</w:t>
      </w:r>
      <w:r w:rsidRPr="00253ED1">
        <w:rPr>
          <w:sz w:val="20"/>
          <w:szCs w:val="20"/>
        </w:rPr>
        <w:t xml:space="preserve">  “</w:t>
      </w:r>
      <w:proofErr w:type="gramEnd"/>
      <w:r w:rsidRPr="00253ED1">
        <w:rPr>
          <w:sz w:val="20"/>
          <w:szCs w:val="20"/>
        </w:rPr>
        <w:t>University of North Carolina Injury Prevention Research Center.”  Centers for Disease Control, $1,650,000.</w:t>
      </w:r>
      <w:r w:rsidRPr="00253ED1">
        <w:rPr>
          <w:sz w:val="20"/>
          <w:szCs w:val="20"/>
        </w:rPr>
        <w:br/>
      </w:r>
    </w:p>
    <w:p w14:paraId="3F5E8465" w14:textId="534B7487" w:rsidR="00B05B14" w:rsidRPr="00253ED1" w:rsidRDefault="00353592">
      <w:pPr>
        <w:ind w:left="1440" w:hanging="1440"/>
        <w:rPr>
          <w:sz w:val="20"/>
          <w:szCs w:val="20"/>
        </w:rPr>
      </w:pPr>
      <w:r w:rsidRPr="00253ED1">
        <w:rPr>
          <w:sz w:val="20"/>
          <w:szCs w:val="20"/>
        </w:rPr>
        <w:t>1988</w:t>
      </w:r>
      <w:r w:rsidRPr="00253ED1">
        <w:rPr>
          <w:sz w:val="20"/>
          <w:szCs w:val="20"/>
        </w:rPr>
        <w:noBreakHyphen/>
      </w:r>
      <w:r w:rsidR="00B05B14" w:rsidRPr="00253ED1">
        <w:rPr>
          <w:sz w:val="20"/>
          <w:szCs w:val="20"/>
        </w:rPr>
        <w:t>90</w:t>
      </w:r>
      <w:r w:rsidR="00B05B14" w:rsidRPr="00253ED1">
        <w:rPr>
          <w:sz w:val="20"/>
          <w:szCs w:val="20"/>
        </w:rPr>
        <w:tab/>
      </w:r>
      <w:r w:rsidR="00B05B14" w:rsidRPr="00253ED1">
        <w:rPr>
          <w:b/>
          <w:sz w:val="20"/>
          <w:szCs w:val="20"/>
        </w:rPr>
        <w:t>Co</w:t>
      </w:r>
      <w:r w:rsidR="00B05B14" w:rsidRPr="00253ED1">
        <w:rPr>
          <w:b/>
          <w:sz w:val="20"/>
          <w:szCs w:val="20"/>
        </w:rPr>
        <w:noBreakHyphen/>
        <w:t>Investigator and Assistant Director:</w:t>
      </w:r>
      <w:proofErr w:type="gramStart"/>
      <w:r w:rsidR="00B05B14" w:rsidRPr="00253ED1">
        <w:rPr>
          <w:b/>
          <w:sz w:val="20"/>
          <w:szCs w:val="20"/>
        </w:rPr>
        <w:t xml:space="preserve"> </w:t>
      </w:r>
      <w:r w:rsidR="00B05B14" w:rsidRPr="00253ED1">
        <w:rPr>
          <w:sz w:val="20"/>
          <w:szCs w:val="20"/>
        </w:rPr>
        <w:t xml:space="preserve">  “</w:t>
      </w:r>
      <w:proofErr w:type="gramEnd"/>
      <w:r w:rsidR="00B05B14" w:rsidRPr="00253ED1">
        <w:rPr>
          <w:sz w:val="20"/>
          <w:szCs w:val="20"/>
        </w:rPr>
        <w:t>Health Promotion and Disease Prevention Center Program.”  Centers for Disease Control, $1,003,591.  (Dr. O. Dale Williams, PI)</w:t>
      </w:r>
    </w:p>
    <w:p w14:paraId="2809F8C6" w14:textId="77777777" w:rsidR="00B05B14" w:rsidRPr="00253ED1" w:rsidRDefault="00B05B14">
      <w:pPr>
        <w:rPr>
          <w:sz w:val="20"/>
          <w:szCs w:val="20"/>
        </w:rPr>
      </w:pPr>
    </w:p>
    <w:p w14:paraId="219994DB" w14:textId="4C9994B4" w:rsidR="00B05B14" w:rsidRPr="00253ED1" w:rsidRDefault="00B05B14" w:rsidP="001B6A98">
      <w:pPr>
        <w:tabs>
          <w:tab w:val="left" w:pos="1440"/>
        </w:tabs>
        <w:ind w:left="1440" w:hanging="1440"/>
        <w:rPr>
          <w:sz w:val="20"/>
          <w:szCs w:val="20"/>
        </w:rPr>
      </w:pPr>
      <w:r w:rsidRPr="00253ED1">
        <w:rPr>
          <w:sz w:val="20"/>
          <w:szCs w:val="20"/>
        </w:rPr>
        <w:t>1987</w:t>
      </w:r>
      <w:r w:rsidRPr="00253ED1">
        <w:rPr>
          <w:sz w:val="20"/>
          <w:szCs w:val="20"/>
        </w:rPr>
        <w:noBreakHyphen/>
        <w:t>89</w:t>
      </w:r>
      <w:r w:rsidRPr="00253ED1">
        <w:rPr>
          <w:sz w:val="20"/>
          <w:szCs w:val="20"/>
        </w:rPr>
        <w:tab/>
      </w:r>
      <w:r w:rsidRPr="00253ED1">
        <w:rPr>
          <w:b/>
          <w:sz w:val="20"/>
          <w:szCs w:val="20"/>
        </w:rPr>
        <w:t>Co-Principal Investigator</w:t>
      </w:r>
      <w:proofErr w:type="gramStart"/>
      <w:r w:rsidRPr="00253ED1">
        <w:rPr>
          <w:b/>
          <w:sz w:val="20"/>
          <w:szCs w:val="20"/>
        </w:rPr>
        <w:t>:</w:t>
      </w:r>
      <w:r w:rsidRPr="00253ED1">
        <w:rPr>
          <w:sz w:val="20"/>
          <w:szCs w:val="20"/>
        </w:rPr>
        <w:t xml:space="preserve">  “</w:t>
      </w:r>
      <w:proofErr w:type="gramEnd"/>
      <w:r w:rsidRPr="00253ED1">
        <w:rPr>
          <w:sz w:val="20"/>
          <w:szCs w:val="20"/>
        </w:rPr>
        <w:t>University of North Carolina Injury Prevention Research Center.”  Centers for Disease Control, $1,100,000.  (Dr. Patricia Waller, PI)</w:t>
      </w:r>
    </w:p>
    <w:p w14:paraId="1BF04FA1" w14:textId="77777777" w:rsidR="00B05B14" w:rsidRPr="00253ED1" w:rsidRDefault="00B05B14">
      <w:pPr>
        <w:rPr>
          <w:b/>
          <w:sz w:val="20"/>
          <w:szCs w:val="20"/>
          <w:u w:val="single"/>
        </w:rPr>
      </w:pPr>
      <w:r w:rsidRPr="00253ED1">
        <w:rPr>
          <w:sz w:val="20"/>
          <w:szCs w:val="20"/>
        </w:rPr>
        <w:tab/>
      </w:r>
    </w:p>
    <w:p w14:paraId="7156DF3C" w14:textId="5349ADB3" w:rsidR="00B10B85" w:rsidRPr="00253ED1" w:rsidRDefault="00353592" w:rsidP="00805D9C">
      <w:pPr>
        <w:ind w:left="1440" w:hanging="1440"/>
        <w:rPr>
          <w:sz w:val="20"/>
          <w:szCs w:val="20"/>
        </w:rPr>
      </w:pPr>
      <w:r w:rsidRPr="00253ED1">
        <w:rPr>
          <w:sz w:val="20"/>
          <w:szCs w:val="20"/>
        </w:rPr>
        <w:t>1986</w:t>
      </w:r>
      <w:r w:rsidRPr="00253ED1">
        <w:rPr>
          <w:sz w:val="20"/>
          <w:szCs w:val="20"/>
        </w:rPr>
        <w:noBreakHyphen/>
      </w:r>
      <w:r w:rsidR="00B05B14" w:rsidRPr="00253ED1">
        <w:rPr>
          <w:sz w:val="20"/>
          <w:szCs w:val="20"/>
        </w:rPr>
        <w:t>88</w:t>
      </w:r>
      <w:r w:rsidR="00B05B14" w:rsidRPr="00253ED1">
        <w:rPr>
          <w:sz w:val="20"/>
          <w:szCs w:val="20"/>
        </w:rPr>
        <w:tab/>
      </w:r>
      <w:r w:rsidR="00B05B14" w:rsidRPr="00253ED1">
        <w:rPr>
          <w:b/>
          <w:sz w:val="20"/>
          <w:szCs w:val="20"/>
        </w:rPr>
        <w:t>Co</w:t>
      </w:r>
      <w:r w:rsidR="00B05B14" w:rsidRPr="00253ED1">
        <w:rPr>
          <w:b/>
          <w:sz w:val="20"/>
          <w:szCs w:val="20"/>
        </w:rPr>
        <w:noBreakHyphen/>
        <w:t>Investigator and Assistant Director</w:t>
      </w:r>
      <w:proofErr w:type="gramStart"/>
      <w:r w:rsidR="00B05B14" w:rsidRPr="00253ED1">
        <w:rPr>
          <w:b/>
          <w:sz w:val="20"/>
          <w:szCs w:val="20"/>
        </w:rPr>
        <w:t xml:space="preserve">: </w:t>
      </w:r>
      <w:r w:rsidR="00B05B14" w:rsidRPr="00253ED1">
        <w:rPr>
          <w:sz w:val="20"/>
          <w:szCs w:val="20"/>
        </w:rPr>
        <w:t xml:space="preserve"> “</w:t>
      </w:r>
      <w:proofErr w:type="gramEnd"/>
      <w:r w:rsidR="00B05B14" w:rsidRPr="00253ED1">
        <w:rPr>
          <w:sz w:val="20"/>
          <w:szCs w:val="20"/>
        </w:rPr>
        <w:t>Health Promotion and Disease Prevention Center Program.”  Centers for Disease Control, $929,237.  (Dr. O. Dale Williams, PI)</w:t>
      </w:r>
      <w:r w:rsidR="00B05B14" w:rsidRPr="00253ED1">
        <w:rPr>
          <w:sz w:val="20"/>
          <w:szCs w:val="20"/>
        </w:rPr>
        <w:br/>
      </w:r>
    </w:p>
    <w:p w14:paraId="6F431E8C" w14:textId="1E0D294E" w:rsidR="001824E6" w:rsidRPr="00253ED1" w:rsidRDefault="001824E6" w:rsidP="00253ED1">
      <w:pPr>
        <w:tabs>
          <w:tab w:val="left" w:pos="0"/>
        </w:tabs>
        <w:rPr>
          <w:b/>
          <w:i/>
          <w:iCs/>
          <w:sz w:val="20"/>
          <w:szCs w:val="20"/>
        </w:rPr>
      </w:pPr>
    </w:p>
    <w:p w14:paraId="5B9442B1" w14:textId="77777777" w:rsidR="00B05B14" w:rsidRPr="00253ED1" w:rsidRDefault="00B05B14">
      <w:pPr>
        <w:tabs>
          <w:tab w:val="left" w:pos="0"/>
        </w:tabs>
        <w:ind w:left="1530" w:hanging="1530"/>
        <w:rPr>
          <w:b/>
          <w:i/>
          <w:iCs/>
          <w:sz w:val="20"/>
          <w:szCs w:val="20"/>
        </w:rPr>
      </w:pPr>
      <w:r w:rsidRPr="00253ED1">
        <w:rPr>
          <w:b/>
          <w:i/>
          <w:iCs/>
          <w:sz w:val="20"/>
          <w:szCs w:val="20"/>
        </w:rPr>
        <w:t>External Grants, other than Center Grants:</w:t>
      </w:r>
    </w:p>
    <w:p w14:paraId="55416525" w14:textId="01F7174B" w:rsidR="00DF2FB1" w:rsidRPr="00253ED1" w:rsidRDefault="00C52D03" w:rsidP="00A75626">
      <w:pPr>
        <w:tabs>
          <w:tab w:val="left" w:pos="0"/>
        </w:tabs>
        <w:rPr>
          <w:sz w:val="20"/>
          <w:szCs w:val="20"/>
        </w:rPr>
      </w:pPr>
      <w:r w:rsidRPr="00253ED1">
        <w:rPr>
          <w:sz w:val="20"/>
          <w:szCs w:val="20"/>
        </w:rPr>
        <w:tab/>
      </w:r>
    </w:p>
    <w:p w14:paraId="66965405" w14:textId="77777777" w:rsidR="00441EDC" w:rsidRPr="00253ED1" w:rsidRDefault="00441EDC" w:rsidP="00441EDC">
      <w:pPr>
        <w:spacing w:line="276" w:lineRule="auto"/>
        <w:rPr>
          <w:sz w:val="20"/>
          <w:szCs w:val="20"/>
        </w:rPr>
      </w:pPr>
    </w:p>
    <w:p w14:paraId="772D447E" w14:textId="602E2D4F" w:rsidR="0017471A" w:rsidRDefault="0017471A" w:rsidP="002776AC">
      <w:pPr>
        <w:spacing w:line="276" w:lineRule="auto"/>
        <w:ind w:left="1440" w:hanging="1440"/>
        <w:rPr>
          <w:sz w:val="20"/>
          <w:szCs w:val="20"/>
        </w:rPr>
      </w:pPr>
      <w:r>
        <w:rPr>
          <w:sz w:val="20"/>
          <w:szCs w:val="20"/>
        </w:rPr>
        <w:t>2018-</w:t>
      </w:r>
      <w:r w:rsidR="00190873">
        <w:rPr>
          <w:sz w:val="20"/>
          <w:szCs w:val="20"/>
        </w:rPr>
        <w:t>2023</w:t>
      </w:r>
      <w:r>
        <w:rPr>
          <w:sz w:val="20"/>
          <w:szCs w:val="20"/>
        </w:rPr>
        <w:tab/>
      </w:r>
      <w:r w:rsidRPr="0017471A">
        <w:rPr>
          <w:b/>
          <w:sz w:val="20"/>
          <w:szCs w:val="20"/>
        </w:rPr>
        <w:t>Principal Investigator</w:t>
      </w:r>
      <w:r w:rsidR="005333CF">
        <w:rPr>
          <w:b/>
          <w:sz w:val="20"/>
          <w:szCs w:val="20"/>
        </w:rPr>
        <w:t xml:space="preserve"> (one of three PIs </w:t>
      </w:r>
      <w:r>
        <w:rPr>
          <w:b/>
          <w:sz w:val="20"/>
          <w:szCs w:val="20"/>
        </w:rPr>
        <w:t>with Desmond Runyan and John Fluke):</w:t>
      </w:r>
      <w:r w:rsidRPr="0017471A">
        <w:rPr>
          <w:sz w:val="20"/>
          <w:szCs w:val="20"/>
        </w:rPr>
        <w:t xml:space="preserve"> </w:t>
      </w:r>
      <w:r>
        <w:rPr>
          <w:sz w:val="20"/>
          <w:szCs w:val="20"/>
        </w:rPr>
        <w:t xml:space="preserve">R25: </w:t>
      </w:r>
      <w:r w:rsidRPr="0017471A">
        <w:rPr>
          <w:sz w:val="20"/>
          <w:szCs w:val="20"/>
        </w:rPr>
        <w:t xml:space="preserve">Kempe Interdisciplinary Summer Research </w:t>
      </w:r>
      <w:r>
        <w:rPr>
          <w:sz w:val="20"/>
          <w:szCs w:val="20"/>
        </w:rPr>
        <w:t>Institute, National Institute of Chil</w:t>
      </w:r>
      <w:r w:rsidR="00C6517A">
        <w:rPr>
          <w:sz w:val="20"/>
          <w:szCs w:val="20"/>
        </w:rPr>
        <w:t>d Health and Human Development</w:t>
      </w:r>
      <w:r w:rsidR="00C6517A" w:rsidRPr="00190873">
        <w:rPr>
          <w:sz w:val="20"/>
          <w:szCs w:val="20"/>
        </w:rPr>
        <w:t>,</w:t>
      </w:r>
      <w:r w:rsidR="005333CF" w:rsidRPr="00190873">
        <w:rPr>
          <w:sz w:val="20"/>
          <w:szCs w:val="20"/>
        </w:rPr>
        <w:t xml:space="preserve"> $</w:t>
      </w:r>
      <w:r w:rsidR="00190873" w:rsidRPr="00190873">
        <w:rPr>
          <w:sz w:val="20"/>
          <w:szCs w:val="20"/>
        </w:rPr>
        <w:t>806,075</w:t>
      </w:r>
    </w:p>
    <w:p w14:paraId="6BA92107" w14:textId="77777777" w:rsidR="0017471A" w:rsidRDefault="0017471A" w:rsidP="002776AC">
      <w:pPr>
        <w:spacing w:line="276" w:lineRule="auto"/>
        <w:ind w:left="1440" w:hanging="1440"/>
        <w:rPr>
          <w:sz w:val="20"/>
          <w:szCs w:val="20"/>
        </w:rPr>
      </w:pPr>
    </w:p>
    <w:p w14:paraId="24BE2A34" w14:textId="5181C448" w:rsidR="002776AC" w:rsidRPr="00253ED1" w:rsidRDefault="00405B12" w:rsidP="002776AC">
      <w:pPr>
        <w:spacing w:line="276" w:lineRule="auto"/>
        <w:ind w:left="1440" w:hanging="1440"/>
        <w:rPr>
          <w:sz w:val="20"/>
          <w:szCs w:val="20"/>
        </w:rPr>
      </w:pPr>
      <w:r w:rsidRPr="00253ED1">
        <w:rPr>
          <w:sz w:val="20"/>
          <w:szCs w:val="20"/>
        </w:rPr>
        <w:lastRenderedPageBreak/>
        <w:t>2017-</w:t>
      </w:r>
      <w:r w:rsidR="002776AC" w:rsidRPr="00253ED1">
        <w:rPr>
          <w:sz w:val="20"/>
          <w:szCs w:val="20"/>
        </w:rPr>
        <w:t>201</w:t>
      </w:r>
      <w:r w:rsidR="00190873">
        <w:rPr>
          <w:sz w:val="20"/>
          <w:szCs w:val="20"/>
        </w:rPr>
        <w:t>9</w:t>
      </w:r>
      <w:r w:rsidR="002776AC" w:rsidRPr="00253ED1">
        <w:rPr>
          <w:sz w:val="20"/>
          <w:szCs w:val="20"/>
        </w:rPr>
        <w:tab/>
      </w:r>
      <w:r w:rsidR="002776AC" w:rsidRPr="00253ED1">
        <w:rPr>
          <w:b/>
          <w:sz w:val="20"/>
          <w:szCs w:val="20"/>
        </w:rPr>
        <w:t xml:space="preserve">Co-investigator, </w:t>
      </w:r>
      <w:r w:rsidR="002776AC" w:rsidRPr="00253ED1">
        <w:rPr>
          <w:sz w:val="20"/>
          <w:szCs w:val="20"/>
        </w:rPr>
        <w:t xml:space="preserve">R34: A Patient Decision Aid to Augment Lethal Means Counseling for Suicidal Patients.  National Institute of Mental health. </w:t>
      </w:r>
      <w:r w:rsidR="00AB1F7E" w:rsidRPr="00253ED1">
        <w:rPr>
          <w:sz w:val="20"/>
          <w:szCs w:val="20"/>
        </w:rPr>
        <w:t>$450,000</w:t>
      </w:r>
      <w:r w:rsidR="00253ED1" w:rsidRPr="00253ED1">
        <w:rPr>
          <w:sz w:val="20"/>
          <w:szCs w:val="20"/>
        </w:rPr>
        <w:t xml:space="preserve">.  </w:t>
      </w:r>
      <w:r w:rsidR="002776AC" w:rsidRPr="00253ED1">
        <w:rPr>
          <w:sz w:val="20"/>
          <w:szCs w:val="20"/>
        </w:rPr>
        <w:t>(Dr. Marian Betz, PI)</w:t>
      </w:r>
    </w:p>
    <w:p w14:paraId="6799D95C" w14:textId="77777777" w:rsidR="00405B12" w:rsidRPr="00253ED1" w:rsidRDefault="00405B12" w:rsidP="0003385D">
      <w:pPr>
        <w:spacing w:line="276" w:lineRule="auto"/>
        <w:ind w:left="1440" w:hanging="1440"/>
        <w:rPr>
          <w:sz w:val="20"/>
          <w:szCs w:val="20"/>
        </w:rPr>
      </w:pPr>
    </w:p>
    <w:p w14:paraId="49169E5D" w14:textId="046F5AAA" w:rsidR="0003385D" w:rsidRPr="00253ED1" w:rsidRDefault="0003385D" w:rsidP="0003385D">
      <w:pPr>
        <w:spacing w:line="276" w:lineRule="auto"/>
        <w:ind w:left="1440" w:hanging="1440"/>
        <w:rPr>
          <w:sz w:val="20"/>
          <w:szCs w:val="20"/>
        </w:rPr>
      </w:pPr>
      <w:r w:rsidRPr="00253ED1">
        <w:rPr>
          <w:sz w:val="20"/>
          <w:szCs w:val="20"/>
        </w:rPr>
        <w:t>2017-2021</w:t>
      </w:r>
      <w:r w:rsidRPr="00253ED1">
        <w:rPr>
          <w:sz w:val="20"/>
          <w:szCs w:val="20"/>
        </w:rPr>
        <w:tab/>
      </w:r>
      <w:r w:rsidRPr="00253ED1">
        <w:rPr>
          <w:b/>
          <w:sz w:val="20"/>
          <w:szCs w:val="20"/>
        </w:rPr>
        <w:t>PI of subcontract,</w:t>
      </w:r>
      <w:r w:rsidR="005333CF">
        <w:rPr>
          <w:sz w:val="20"/>
          <w:szCs w:val="20"/>
        </w:rPr>
        <w:t xml:space="preserve"> </w:t>
      </w:r>
      <w:r w:rsidRPr="00253ED1">
        <w:rPr>
          <w:sz w:val="20"/>
          <w:szCs w:val="20"/>
        </w:rPr>
        <w:t>“Evaluation of Colorado Department of Public Health and Environment Prescription Drug Overdose Prevention Program” Centers for Disease Control and Prevention, ~$300,000.  (Lindsey Myers, PI).</w:t>
      </w:r>
    </w:p>
    <w:p w14:paraId="767D9FDB" w14:textId="77777777" w:rsidR="00D1432C" w:rsidRPr="00253ED1" w:rsidRDefault="00D1432C" w:rsidP="0003385D">
      <w:pPr>
        <w:spacing w:line="276" w:lineRule="auto"/>
        <w:rPr>
          <w:sz w:val="20"/>
          <w:szCs w:val="20"/>
        </w:rPr>
      </w:pPr>
    </w:p>
    <w:p w14:paraId="41876D88" w14:textId="67C4E152" w:rsidR="009973A8" w:rsidRPr="00253ED1" w:rsidRDefault="00441EDC" w:rsidP="00A6705D">
      <w:pPr>
        <w:spacing w:line="276" w:lineRule="auto"/>
        <w:ind w:left="1440" w:hanging="1440"/>
        <w:rPr>
          <w:sz w:val="20"/>
          <w:szCs w:val="20"/>
        </w:rPr>
      </w:pPr>
      <w:r w:rsidRPr="00253ED1">
        <w:rPr>
          <w:sz w:val="20"/>
          <w:szCs w:val="20"/>
        </w:rPr>
        <w:t xml:space="preserve">2016-2021  </w:t>
      </w:r>
      <w:r w:rsidR="00190873">
        <w:rPr>
          <w:sz w:val="20"/>
          <w:szCs w:val="20"/>
        </w:rPr>
        <w:t xml:space="preserve"> </w:t>
      </w:r>
      <w:r w:rsidR="00190873">
        <w:rPr>
          <w:sz w:val="20"/>
          <w:szCs w:val="20"/>
        </w:rPr>
        <w:tab/>
      </w:r>
      <w:r w:rsidR="00190873">
        <w:rPr>
          <w:b/>
          <w:sz w:val="20"/>
          <w:szCs w:val="20"/>
        </w:rPr>
        <w:t xml:space="preserve">Co-investigator, </w:t>
      </w:r>
      <w:r w:rsidRPr="00253ED1">
        <w:rPr>
          <w:b/>
          <w:sz w:val="20"/>
          <w:szCs w:val="20"/>
        </w:rPr>
        <w:t>“</w:t>
      </w:r>
      <w:r w:rsidRPr="00253ED1">
        <w:rPr>
          <w:bCs/>
          <w:sz w:val="20"/>
          <w:szCs w:val="20"/>
        </w:rPr>
        <w:t>Monitoring Services for Tribal Injury Prevention Cooperative Agreements</w:t>
      </w:r>
      <w:r w:rsidRPr="00253ED1">
        <w:rPr>
          <w:sz w:val="20"/>
          <w:szCs w:val="20"/>
        </w:rPr>
        <w:t xml:space="preserve"> </w:t>
      </w:r>
      <w:r w:rsidR="009973A8" w:rsidRPr="00253ED1">
        <w:rPr>
          <w:sz w:val="20"/>
          <w:szCs w:val="20"/>
        </w:rPr>
        <w:t>India</w:t>
      </w:r>
      <w:r w:rsidR="00190873">
        <w:rPr>
          <w:sz w:val="20"/>
          <w:szCs w:val="20"/>
        </w:rPr>
        <w:t xml:space="preserve">n Health Service, $1.4 million </w:t>
      </w:r>
      <w:r w:rsidR="009973A8" w:rsidRPr="00253ED1">
        <w:rPr>
          <w:sz w:val="20"/>
          <w:szCs w:val="20"/>
        </w:rPr>
        <w:t>(Dr. Spero Manson, PI)</w:t>
      </w:r>
    </w:p>
    <w:p w14:paraId="22932D65" w14:textId="77777777" w:rsidR="002319E6" w:rsidRPr="00253ED1" w:rsidRDefault="002319E6" w:rsidP="00A6705D">
      <w:pPr>
        <w:spacing w:line="276" w:lineRule="auto"/>
        <w:ind w:left="1440" w:hanging="1440"/>
        <w:rPr>
          <w:sz w:val="20"/>
          <w:szCs w:val="20"/>
        </w:rPr>
      </w:pPr>
    </w:p>
    <w:p w14:paraId="00F6FF11" w14:textId="697B716E" w:rsidR="0003385D" w:rsidRPr="00253ED1" w:rsidRDefault="0003385D" w:rsidP="0003385D">
      <w:pPr>
        <w:spacing w:line="276" w:lineRule="auto"/>
        <w:ind w:left="1440" w:hanging="1440"/>
        <w:rPr>
          <w:sz w:val="20"/>
          <w:szCs w:val="20"/>
        </w:rPr>
      </w:pPr>
      <w:r w:rsidRPr="00253ED1">
        <w:rPr>
          <w:sz w:val="20"/>
          <w:szCs w:val="20"/>
        </w:rPr>
        <w:t>2016-2021</w:t>
      </w:r>
      <w:r w:rsidRPr="00253ED1">
        <w:rPr>
          <w:sz w:val="20"/>
          <w:szCs w:val="20"/>
        </w:rPr>
        <w:tab/>
      </w:r>
      <w:r w:rsidR="009968F5">
        <w:rPr>
          <w:b/>
          <w:sz w:val="20"/>
          <w:szCs w:val="20"/>
        </w:rPr>
        <w:t>Co-PI</w:t>
      </w:r>
      <w:r w:rsidRPr="00253ED1">
        <w:rPr>
          <w:b/>
          <w:sz w:val="20"/>
          <w:szCs w:val="20"/>
        </w:rPr>
        <w:t xml:space="preserve"> of subcontract, </w:t>
      </w:r>
      <w:r w:rsidRPr="00253ED1">
        <w:rPr>
          <w:rFonts w:eastAsia="Calibri"/>
          <w:b/>
          <w:sz w:val="20"/>
          <w:szCs w:val="20"/>
        </w:rPr>
        <w:t xml:space="preserve">Colorado Regional Network Coordinating Organization </w:t>
      </w:r>
      <w:r w:rsidRPr="00253ED1">
        <w:rPr>
          <w:sz w:val="20"/>
          <w:szCs w:val="20"/>
        </w:rPr>
        <w:t>Colorado Department of Public Health and Environment, Core Violence and Injury Prevention Program, Centers for Disease Control and Prevention, $150,000.  (Lindsey Myers, PI).</w:t>
      </w:r>
    </w:p>
    <w:p w14:paraId="328EE678" w14:textId="77777777" w:rsidR="001462D6" w:rsidRPr="00253ED1" w:rsidRDefault="001462D6" w:rsidP="00A6705D">
      <w:pPr>
        <w:spacing w:line="276" w:lineRule="auto"/>
        <w:ind w:left="1440" w:hanging="1440"/>
        <w:rPr>
          <w:sz w:val="20"/>
          <w:szCs w:val="20"/>
        </w:rPr>
      </w:pPr>
    </w:p>
    <w:p w14:paraId="54B1541B" w14:textId="3ADADF61" w:rsidR="001B6A98" w:rsidRPr="00253ED1" w:rsidRDefault="005A1CFB" w:rsidP="006F7889">
      <w:pPr>
        <w:spacing w:line="276" w:lineRule="auto"/>
        <w:ind w:left="1440" w:hanging="1440"/>
        <w:rPr>
          <w:sz w:val="20"/>
          <w:szCs w:val="20"/>
        </w:rPr>
      </w:pPr>
      <w:r w:rsidRPr="00253ED1">
        <w:rPr>
          <w:sz w:val="20"/>
          <w:szCs w:val="20"/>
        </w:rPr>
        <w:t>2016</w:t>
      </w:r>
      <w:r w:rsidR="001B6A98" w:rsidRPr="00253ED1">
        <w:rPr>
          <w:sz w:val="20"/>
          <w:szCs w:val="20"/>
        </w:rPr>
        <w:t>-19</w:t>
      </w:r>
      <w:r w:rsidRPr="00253ED1">
        <w:rPr>
          <w:sz w:val="20"/>
          <w:szCs w:val="20"/>
        </w:rPr>
        <w:tab/>
      </w:r>
      <w:r w:rsidRPr="00253ED1">
        <w:rPr>
          <w:b/>
          <w:sz w:val="20"/>
          <w:szCs w:val="20"/>
        </w:rPr>
        <w:t>Co-principal Investigator</w:t>
      </w:r>
      <w:r w:rsidRPr="00253ED1">
        <w:rPr>
          <w:sz w:val="20"/>
          <w:szCs w:val="20"/>
        </w:rPr>
        <w:t xml:space="preserve">, </w:t>
      </w:r>
      <w:r w:rsidR="001B6A98" w:rsidRPr="00253ED1">
        <w:rPr>
          <w:sz w:val="20"/>
          <w:szCs w:val="20"/>
        </w:rPr>
        <w:t>“An ED-based Randomized Clinical Trial of Lethal Means Counseling for Parents of At-Risk Youth”.  American Foundation for Suicide Prevention.</w:t>
      </w:r>
      <w:r w:rsidR="006F7889" w:rsidRPr="00253ED1">
        <w:rPr>
          <w:sz w:val="20"/>
          <w:szCs w:val="20"/>
        </w:rPr>
        <w:t xml:space="preserve">  </w:t>
      </w:r>
      <w:r w:rsidR="001B6A98" w:rsidRPr="00253ED1">
        <w:rPr>
          <w:sz w:val="20"/>
          <w:szCs w:val="20"/>
        </w:rPr>
        <w:t>$</w:t>
      </w:r>
      <w:r w:rsidR="005B70FE" w:rsidRPr="00253ED1">
        <w:rPr>
          <w:color w:val="000000"/>
          <w:sz w:val="20"/>
          <w:szCs w:val="20"/>
        </w:rPr>
        <w:t xml:space="preserve">1,478,266. </w:t>
      </w:r>
      <w:r w:rsidR="001B6A98" w:rsidRPr="00253ED1">
        <w:rPr>
          <w:sz w:val="20"/>
          <w:szCs w:val="20"/>
        </w:rPr>
        <w:t>(PI, Dr. Matthew Miller, Northeastern University)</w:t>
      </w:r>
    </w:p>
    <w:p w14:paraId="56A47B91" w14:textId="77777777" w:rsidR="001B6A98" w:rsidRPr="00253ED1" w:rsidRDefault="001B6A98" w:rsidP="005B70FE">
      <w:pPr>
        <w:spacing w:line="276" w:lineRule="auto"/>
        <w:rPr>
          <w:sz w:val="20"/>
          <w:szCs w:val="20"/>
        </w:rPr>
      </w:pPr>
    </w:p>
    <w:p w14:paraId="3D014A3B" w14:textId="60F3F6B0" w:rsidR="00DF2FB1" w:rsidRPr="00253ED1" w:rsidRDefault="00DF2FB1" w:rsidP="00A6705D">
      <w:pPr>
        <w:spacing w:line="276" w:lineRule="auto"/>
        <w:ind w:left="1440" w:hanging="1440"/>
        <w:rPr>
          <w:sz w:val="20"/>
          <w:szCs w:val="20"/>
        </w:rPr>
      </w:pPr>
      <w:r w:rsidRPr="00253ED1">
        <w:rPr>
          <w:sz w:val="20"/>
          <w:szCs w:val="20"/>
        </w:rPr>
        <w:t>2016</w:t>
      </w:r>
      <w:r w:rsidRPr="00253ED1">
        <w:rPr>
          <w:sz w:val="20"/>
          <w:szCs w:val="20"/>
        </w:rPr>
        <w:tab/>
      </w:r>
      <w:r w:rsidRPr="00253ED1">
        <w:rPr>
          <w:b/>
          <w:sz w:val="20"/>
          <w:szCs w:val="20"/>
        </w:rPr>
        <w:t>Principal Investigator</w:t>
      </w:r>
      <w:r w:rsidRPr="00253ED1">
        <w:rPr>
          <w:sz w:val="20"/>
          <w:szCs w:val="20"/>
        </w:rPr>
        <w:t>, “Child Fatality Review Team Training” Colorado Department of Public Health and the Environment. $5</w:t>
      </w:r>
      <w:r w:rsidR="00C2228D" w:rsidRPr="00253ED1">
        <w:rPr>
          <w:sz w:val="20"/>
          <w:szCs w:val="20"/>
        </w:rPr>
        <w:t>,</w:t>
      </w:r>
      <w:r w:rsidRPr="00253ED1">
        <w:rPr>
          <w:sz w:val="20"/>
          <w:szCs w:val="20"/>
        </w:rPr>
        <w:t>000</w:t>
      </w:r>
    </w:p>
    <w:p w14:paraId="75899A9D" w14:textId="77777777" w:rsidR="00DF2FB1" w:rsidRPr="00253ED1" w:rsidRDefault="00DF2FB1" w:rsidP="00A6705D">
      <w:pPr>
        <w:spacing w:line="276" w:lineRule="auto"/>
        <w:ind w:left="1440" w:hanging="1440"/>
        <w:rPr>
          <w:sz w:val="20"/>
          <w:szCs w:val="20"/>
        </w:rPr>
      </w:pPr>
    </w:p>
    <w:p w14:paraId="07748007" w14:textId="5FA5A729" w:rsidR="001B6A98" w:rsidRPr="00253ED1" w:rsidRDefault="00DF2FB1" w:rsidP="005B70FE">
      <w:pPr>
        <w:spacing w:line="276" w:lineRule="auto"/>
        <w:ind w:left="1440" w:hanging="1440"/>
        <w:rPr>
          <w:sz w:val="20"/>
          <w:szCs w:val="20"/>
        </w:rPr>
      </w:pPr>
      <w:r w:rsidRPr="00253ED1">
        <w:rPr>
          <w:sz w:val="20"/>
          <w:szCs w:val="20"/>
        </w:rPr>
        <w:t>2015-16</w:t>
      </w:r>
      <w:r w:rsidRPr="00253ED1">
        <w:rPr>
          <w:sz w:val="20"/>
          <w:szCs w:val="20"/>
        </w:rPr>
        <w:tab/>
      </w:r>
      <w:r w:rsidRPr="00253ED1">
        <w:rPr>
          <w:b/>
          <w:sz w:val="20"/>
          <w:szCs w:val="20"/>
        </w:rPr>
        <w:t>Principal Investigator</w:t>
      </w:r>
      <w:r w:rsidRPr="00253ED1">
        <w:rPr>
          <w:sz w:val="20"/>
          <w:szCs w:val="20"/>
        </w:rPr>
        <w:t>, “Assessment of Training Needs in Suicide Preven</w:t>
      </w:r>
      <w:r w:rsidR="00C6517A">
        <w:rPr>
          <w:sz w:val="20"/>
          <w:szCs w:val="20"/>
        </w:rPr>
        <w:t>tion of Mental Health Providers</w:t>
      </w:r>
      <w:r w:rsidRPr="00253ED1">
        <w:rPr>
          <w:sz w:val="20"/>
          <w:szCs w:val="20"/>
        </w:rPr>
        <w:t>” Colorado Department of Public Health and the Environment. $6,500</w:t>
      </w:r>
      <w:r w:rsidRPr="00253ED1">
        <w:rPr>
          <w:sz w:val="20"/>
          <w:szCs w:val="20"/>
        </w:rPr>
        <w:br/>
      </w:r>
    </w:p>
    <w:p w14:paraId="3F11AF22" w14:textId="081559B4" w:rsidR="005B70FE" w:rsidRPr="00253ED1" w:rsidRDefault="005B70FE" w:rsidP="005B70FE">
      <w:pPr>
        <w:tabs>
          <w:tab w:val="left" w:pos="1440"/>
        </w:tabs>
        <w:rPr>
          <w:bCs/>
          <w:sz w:val="20"/>
          <w:szCs w:val="20"/>
        </w:rPr>
      </w:pPr>
      <w:r w:rsidRPr="00253ED1">
        <w:rPr>
          <w:sz w:val="20"/>
          <w:szCs w:val="20"/>
        </w:rPr>
        <w:t>2015-16</w:t>
      </w:r>
      <w:r w:rsidRPr="00253ED1">
        <w:rPr>
          <w:sz w:val="20"/>
          <w:szCs w:val="20"/>
        </w:rPr>
        <w:tab/>
      </w:r>
      <w:r w:rsidRPr="00253ED1">
        <w:rPr>
          <w:b/>
          <w:sz w:val="20"/>
          <w:szCs w:val="20"/>
        </w:rPr>
        <w:t>Principal Investigator</w:t>
      </w:r>
      <w:r w:rsidR="00C6517A">
        <w:rPr>
          <w:sz w:val="20"/>
          <w:szCs w:val="20"/>
        </w:rPr>
        <w:t>,</w:t>
      </w:r>
      <w:r w:rsidRPr="00253ED1">
        <w:rPr>
          <w:sz w:val="20"/>
          <w:szCs w:val="20"/>
        </w:rPr>
        <w:t xml:space="preserve"> “</w:t>
      </w:r>
      <w:r w:rsidRPr="00253ED1">
        <w:rPr>
          <w:bCs/>
          <w:sz w:val="20"/>
          <w:szCs w:val="20"/>
        </w:rPr>
        <w:t xml:space="preserve">Psychiatric Emergency Services in the Mountain West: </w:t>
      </w:r>
    </w:p>
    <w:p w14:paraId="247887E4" w14:textId="463D27FF" w:rsidR="005B70FE" w:rsidRPr="00253ED1" w:rsidRDefault="005B70FE" w:rsidP="005B70FE">
      <w:pPr>
        <w:tabs>
          <w:tab w:val="left" w:pos="1800"/>
        </w:tabs>
        <w:spacing w:line="276" w:lineRule="auto"/>
        <w:ind w:left="1440"/>
        <w:rPr>
          <w:sz w:val="20"/>
          <w:szCs w:val="20"/>
        </w:rPr>
      </w:pPr>
      <w:r w:rsidRPr="00253ED1">
        <w:rPr>
          <w:bCs/>
          <w:sz w:val="20"/>
          <w:szCs w:val="20"/>
        </w:rPr>
        <w:t>Understanding Structures of Care to Inform Firearm Suicide</w:t>
      </w:r>
      <w:r w:rsidR="00C6517A">
        <w:rPr>
          <w:bCs/>
          <w:sz w:val="20"/>
          <w:szCs w:val="20"/>
        </w:rPr>
        <w:t xml:space="preserve"> Prevention” Joyce Foundation, </w:t>
      </w:r>
      <w:r w:rsidRPr="00253ED1">
        <w:rPr>
          <w:bCs/>
          <w:sz w:val="20"/>
          <w:szCs w:val="20"/>
        </w:rPr>
        <w:t>$12,806</w:t>
      </w:r>
    </w:p>
    <w:p w14:paraId="1474946A" w14:textId="77777777" w:rsidR="005B70FE" w:rsidRPr="00253ED1" w:rsidRDefault="005B70FE" w:rsidP="005B70FE">
      <w:pPr>
        <w:spacing w:line="276" w:lineRule="auto"/>
        <w:rPr>
          <w:sz w:val="20"/>
          <w:szCs w:val="20"/>
        </w:rPr>
      </w:pPr>
    </w:p>
    <w:p w14:paraId="2517F6D1" w14:textId="05EA03CA" w:rsidR="00D60666" w:rsidRPr="00253ED1" w:rsidRDefault="00D60666" w:rsidP="00A6705D">
      <w:pPr>
        <w:spacing w:line="276" w:lineRule="auto"/>
        <w:ind w:left="1440" w:hanging="1440"/>
        <w:rPr>
          <w:sz w:val="20"/>
          <w:szCs w:val="20"/>
        </w:rPr>
      </w:pPr>
      <w:r w:rsidRPr="00253ED1">
        <w:rPr>
          <w:sz w:val="20"/>
          <w:szCs w:val="20"/>
        </w:rPr>
        <w:t>2015-19</w:t>
      </w:r>
      <w:r w:rsidRPr="00253ED1">
        <w:rPr>
          <w:sz w:val="20"/>
          <w:szCs w:val="20"/>
        </w:rPr>
        <w:tab/>
      </w:r>
      <w:r w:rsidRPr="00253ED1">
        <w:rPr>
          <w:b/>
          <w:sz w:val="20"/>
          <w:szCs w:val="20"/>
        </w:rPr>
        <w:t>Contracted consultant</w:t>
      </w:r>
      <w:r w:rsidRPr="00253ED1">
        <w:rPr>
          <w:sz w:val="20"/>
          <w:szCs w:val="20"/>
        </w:rPr>
        <w:t>: “Online Screening and Early Intervention to Prevent Suicide among Middle-Aged Men” Centers for Disease Control and Prevention, ($1,277,973) (Dr. Jodi Frey, PI, University of Maryland).</w:t>
      </w:r>
    </w:p>
    <w:p w14:paraId="23647C94" w14:textId="77777777" w:rsidR="00D60666" w:rsidRPr="00253ED1" w:rsidRDefault="00D60666" w:rsidP="00A6705D">
      <w:pPr>
        <w:spacing w:line="276" w:lineRule="auto"/>
        <w:ind w:left="1440" w:hanging="1440"/>
        <w:rPr>
          <w:sz w:val="20"/>
          <w:szCs w:val="20"/>
        </w:rPr>
      </w:pPr>
    </w:p>
    <w:p w14:paraId="522EE948" w14:textId="403B3C52" w:rsidR="00353592" w:rsidRPr="00253ED1" w:rsidRDefault="00353592" w:rsidP="00A6705D">
      <w:pPr>
        <w:spacing w:line="276" w:lineRule="auto"/>
        <w:ind w:left="1440" w:hanging="1440"/>
        <w:rPr>
          <w:b/>
          <w:sz w:val="20"/>
          <w:szCs w:val="20"/>
        </w:rPr>
      </w:pPr>
      <w:r w:rsidRPr="00253ED1">
        <w:rPr>
          <w:sz w:val="20"/>
          <w:szCs w:val="20"/>
        </w:rPr>
        <w:t>2014-16</w:t>
      </w:r>
      <w:r w:rsidRPr="00253ED1">
        <w:rPr>
          <w:b/>
          <w:sz w:val="20"/>
          <w:szCs w:val="20"/>
        </w:rPr>
        <w:tab/>
        <w:t>Principal investigator, “</w:t>
      </w:r>
      <w:r w:rsidRPr="00253ED1">
        <w:rPr>
          <w:sz w:val="20"/>
          <w:szCs w:val="20"/>
        </w:rPr>
        <w:t>Means Restriction for Discharge of Suicidal Patients in Emergency Care.”</w:t>
      </w:r>
      <w:r w:rsidR="009538CA" w:rsidRPr="00253ED1">
        <w:rPr>
          <w:sz w:val="20"/>
          <w:szCs w:val="20"/>
        </w:rPr>
        <w:t xml:space="preserve"> </w:t>
      </w:r>
      <w:r w:rsidRPr="00253ED1">
        <w:rPr>
          <w:sz w:val="20"/>
          <w:szCs w:val="20"/>
        </w:rPr>
        <w:t>National Institute of Mental Health</w:t>
      </w:r>
      <w:r w:rsidR="009538CA" w:rsidRPr="00253ED1">
        <w:rPr>
          <w:sz w:val="20"/>
          <w:szCs w:val="20"/>
        </w:rPr>
        <w:t xml:space="preserve"> (R21)</w:t>
      </w:r>
      <w:r w:rsidRPr="00253ED1">
        <w:rPr>
          <w:sz w:val="20"/>
          <w:szCs w:val="20"/>
        </w:rPr>
        <w:t>. (</w:t>
      </w:r>
      <w:r w:rsidRPr="00253ED1">
        <w:rPr>
          <w:bCs/>
          <w:sz w:val="20"/>
          <w:szCs w:val="20"/>
        </w:rPr>
        <w:t>$437,622).</w:t>
      </w:r>
      <w:r w:rsidRPr="00253ED1">
        <w:rPr>
          <w:b/>
          <w:bCs/>
          <w:sz w:val="20"/>
          <w:szCs w:val="20"/>
        </w:rPr>
        <w:t xml:space="preserve"> </w:t>
      </w:r>
    </w:p>
    <w:p w14:paraId="6CB83DFA" w14:textId="77777777" w:rsidR="00353592" w:rsidRPr="00253ED1" w:rsidRDefault="00353592" w:rsidP="00A6705D">
      <w:pPr>
        <w:spacing w:line="276" w:lineRule="auto"/>
        <w:ind w:left="1440" w:hanging="1440"/>
        <w:rPr>
          <w:b/>
          <w:sz w:val="20"/>
          <w:szCs w:val="20"/>
        </w:rPr>
      </w:pPr>
    </w:p>
    <w:p w14:paraId="1BC00D10" w14:textId="5CEBB22F" w:rsidR="00F853E1" w:rsidRPr="00253ED1" w:rsidRDefault="00F853E1" w:rsidP="00A6705D">
      <w:pPr>
        <w:spacing w:line="276" w:lineRule="auto"/>
        <w:ind w:left="1440" w:hanging="1440"/>
        <w:rPr>
          <w:b/>
          <w:sz w:val="20"/>
          <w:szCs w:val="20"/>
        </w:rPr>
      </w:pPr>
      <w:r w:rsidRPr="00253ED1">
        <w:rPr>
          <w:sz w:val="20"/>
          <w:szCs w:val="20"/>
        </w:rPr>
        <w:t>2014</w:t>
      </w:r>
      <w:r w:rsidR="00CB4438" w:rsidRPr="00253ED1">
        <w:rPr>
          <w:sz w:val="20"/>
          <w:szCs w:val="20"/>
        </w:rPr>
        <w:t>-16</w:t>
      </w:r>
      <w:r w:rsidRPr="00253ED1">
        <w:rPr>
          <w:b/>
          <w:sz w:val="20"/>
          <w:szCs w:val="20"/>
        </w:rPr>
        <w:tab/>
        <w:t>Co-investigator, “</w:t>
      </w:r>
      <w:r w:rsidRPr="00253ED1">
        <w:rPr>
          <w:sz w:val="20"/>
          <w:szCs w:val="20"/>
        </w:rPr>
        <w:t>Hospital Community Benefit Heal</w:t>
      </w:r>
      <w:r w:rsidR="00405B12" w:rsidRPr="00253ED1">
        <w:rPr>
          <w:sz w:val="20"/>
          <w:szCs w:val="20"/>
        </w:rPr>
        <w:t xml:space="preserve">th Impact Assessments Program” </w:t>
      </w:r>
      <w:r w:rsidRPr="00253ED1">
        <w:rPr>
          <w:sz w:val="20"/>
          <w:szCs w:val="20"/>
        </w:rPr>
        <w:t>Pew Foundation, ($350,000) 2014-16 (Dr. Gregory Tung, PI).</w:t>
      </w:r>
    </w:p>
    <w:p w14:paraId="31C1D8BC" w14:textId="77777777" w:rsidR="00F853E1" w:rsidRPr="00253ED1" w:rsidRDefault="00F853E1" w:rsidP="00A6705D">
      <w:pPr>
        <w:spacing w:line="276" w:lineRule="auto"/>
        <w:ind w:left="1440" w:hanging="1440"/>
        <w:rPr>
          <w:b/>
          <w:sz w:val="20"/>
          <w:szCs w:val="20"/>
        </w:rPr>
      </w:pPr>
    </w:p>
    <w:p w14:paraId="52222495" w14:textId="75E60879" w:rsidR="00FE0812" w:rsidRPr="00253ED1" w:rsidRDefault="00FE0812" w:rsidP="00A6705D">
      <w:pPr>
        <w:spacing w:line="276" w:lineRule="auto"/>
        <w:ind w:left="1440" w:hanging="1440"/>
        <w:rPr>
          <w:b/>
          <w:sz w:val="20"/>
          <w:szCs w:val="20"/>
        </w:rPr>
      </w:pPr>
      <w:r w:rsidRPr="00253ED1">
        <w:rPr>
          <w:sz w:val="20"/>
          <w:szCs w:val="20"/>
        </w:rPr>
        <w:t>2014</w:t>
      </w:r>
      <w:r w:rsidRPr="00253ED1">
        <w:rPr>
          <w:b/>
          <w:sz w:val="20"/>
          <w:szCs w:val="20"/>
        </w:rPr>
        <w:tab/>
        <w:t xml:space="preserve">Co-investigator, </w:t>
      </w:r>
      <w:r w:rsidRPr="00253ED1">
        <w:rPr>
          <w:sz w:val="20"/>
          <w:szCs w:val="20"/>
        </w:rPr>
        <w:t>“Evaluati</w:t>
      </w:r>
      <w:r w:rsidR="00AF24D4" w:rsidRPr="00253ED1">
        <w:rPr>
          <w:sz w:val="20"/>
          <w:szCs w:val="20"/>
        </w:rPr>
        <w:t>o</w:t>
      </w:r>
      <w:r w:rsidRPr="00253ED1">
        <w:rPr>
          <w:sz w:val="20"/>
          <w:szCs w:val="20"/>
        </w:rPr>
        <w:t xml:space="preserve">n of </w:t>
      </w:r>
      <w:proofErr w:type="spellStart"/>
      <w:r w:rsidRPr="00253ED1">
        <w:rPr>
          <w:sz w:val="20"/>
          <w:szCs w:val="20"/>
        </w:rPr>
        <w:t>ManTherapy</w:t>
      </w:r>
      <w:proofErr w:type="spellEnd"/>
      <w:r w:rsidRPr="00253ED1">
        <w:rPr>
          <w:sz w:val="20"/>
          <w:szCs w:val="20"/>
        </w:rPr>
        <w:t xml:space="preserve"> Website”</w:t>
      </w:r>
      <w:r w:rsidRPr="00253ED1">
        <w:rPr>
          <w:b/>
          <w:sz w:val="20"/>
          <w:szCs w:val="20"/>
        </w:rPr>
        <w:t xml:space="preserve"> </w:t>
      </w:r>
      <w:r w:rsidRPr="00253ED1">
        <w:rPr>
          <w:sz w:val="20"/>
          <w:szCs w:val="20"/>
        </w:rPr>
        <w:t>Subcontract from Colorado Depa</w:t>
      </w:r>
      <w:r w:rsidR="00AF24D4" w:rsidRPr="00253ED1">
        <w:rPr>
          <w:sz w:val="20"/>
          <w:szCs w:val="20"/>
        </w:rPr>
        <w:t>rtment of Public Health ($4</w:t>
      </w:r>
      <w:r w:rsidRPr="00253ED1">
        <w:rPr>
          <w:sz w:val="20"/>
          <w:szCs w:val="20"/>
        </w:rPr>
        <w:t>0,000), 2014 (</w:t>
      </w:r>
      <w:r w:rsidR="003E1569" w:rsidRPr="00253ED1">
        <w:rPr>
          <w:sz w:val="20"/>
          <w:szCs w:val="20"/>
        </w:rPr>
        <w:t xml:space="preserve">Dr. </w:t>
      </w:r>
      <w:r w:rsidR="00AF24D4" w:rsidRPr="00253ED1">
        <w:rPr>
          <w:sz w:val="20"/>
          <w:szCs w:val="20"/>
        </w:rPr>
        <w:t>Ashley Brooks-Russell</w:t>
      </w:r>
      <w:r w:rsidRPr="00253ED1">
        <w:rPr>
          <w:sz w:val="20"/>
          <w:szCs w:val="20"/>
        </w:rPr>
        <w:t>, PI).</w:t>
      </w:r>
    </w:p>
    <w:p w14:paraId="02E25959" w14:textId="77777777" w:rsidR="00FE0812" w:rsidRPr="00253ED1" w:rsidRDefault="00FE0812" w:rsidP="00A6705D">
      <w:pPr>
        <w:spacing w:line="276" w:lineRule="auto"/>
        <w:ind w:left="1440" w:hanging="1440"/>
        <w:rPr>
          <w:b/>
          <w:sz w:val="20"/>
          <w:szCs w:val="20"/>
        </w:rPr>
      </w:pPr>
    </w:p>
    <w:p w14:paraId="4A692A7A" w14:textId="0488B7D0" w:rsidR="00560EAA" w:rsidRPr="00253ED1" w:rsidRDefault="00353592" w:rsidP="00A6705D">
      <w:pPr>
        <w:spacing w:line="276" w:lineRule="auto"/>
        <w:ind w:left="1440" w:hanging="1440"/>
        <w:rPr>
          <w:b/>
          <w:sz w:val="20"/>
          <w:szCs w:val="20"/>
        </w:rPr>
      </w:pPr>
      <w:r w:rsidRPr="00253ED1">
        <w:rPr>
          <w:sz w:val="20"/>
          <w:szCs w:val="20"/>
        </w:rPr>
        <w:t>2014-</w:t>
      </w:r>
      <w:r w:rsidR="00560EAA" w:rsidRPr="00253ED1">
        <w:rPr>
          <w:sz w:val="20"/>
          <w:szCs w:val="20"/>
        </w:rPr>
        <w:t>1</w:t>
      </w:r>
      <w:r w:rsidR="00C908D2">
        <w:rPr>
          <w:sz w:val="20"/>
          <w:szCs w:val="20"/>
        </w:rPr>
        <w:t>8</w:t>
      </w:r>
      <w:r w:rsidR="00560EAA" w:rsidRPr="00253ED1">
        <w:rPr>
          <w:b/>
          <w:sz w:val="20"/>
          <w:szCs w:val="20"/>
        </w:rPr>
        <w:tab/>
        <w:t xml:space="preserve">Principal investigator, </w:t>
      </w:r>
      <w:r w:rsidR="00C83256" w:rsidRPr="00253ED1">
        <w:rPr>
          <w:b/>
          <w:sz w:val="20"/>
          <w:szCs w:val="20"/>
        </w:rPr>
        <w:t>“</w:t>
      </w:r>
      <w:r w:rsidR="00560EAA" w:rsidRPr="00253ED1">
        <w:rPr>
          <w:sz w:val="20"/>
          <w:szCs w:val="20"/>
        </w:rPr>
        <w:t xml:space="preserve">Evaluation </w:t>
      </w:r>
      <w:r w:rsidR="00A6705D" w:rsidRPr="00253ED1">
        <w:rPr>
          <w:sz w:val="20"/>
          <w:szCs w:val="20"/>
        </w:rPr>
        <w:t>of Essentials for Childhood: Safe Stable, Nurturing Relationships and Environments</w:t>
      </w:r>
      <w:r w:rsidR="00C83256" w:rsidRPr="00253ED1">
        <w:rPr>
          <w:sz w:val="20"/>
          <w:szCs w:val="20"/>
        </w:rPr>
        <w:t>”</w:t>
      </w:r>
      <w:r w:rsidR="00A6705D" w:rsidRPr="00253ED1">
        <w:rPr>
          <w:sz w:val="20"/>
          <w:szCs w:val="20"/>
        </w:rPr>
        <w:t>.  Subcontract from Colorado Department of Public Health ($200,000), 2014-1</w:t>
      </w:r>
      <w:r w:rsidR="00C908D2">
        <w:rPr>
          <w:sz w:val="20"/>
          <w:szCs w:val="20"/>
        </w:rPr>
        <w:t>8</w:t>
      </w:r>
      <w:r w:rsidR="00A6705D" w:rsidRPr="00253ED1">
        <w:rPr>
          <w:sz w:val="20"/>
          <w:szCs w:val="20"/>
        </w:rPr>
        <w:t xml:space="preserve"> (Ms. Shannon </w:t>
      </w:r>
      <w:proofErr w:type="spellStart"/>
      <w:r w:rsidR="00A6705D" w:rsidRPr="00253ED1">
        <w:rPr>
          <w:sz w:val="20"/>
          <w:szCs w:val="20"/>
        </w:rPr>
        <w:t>Brietzman</w:t>
      </w:r>
      <w:proofErr w:type="spellEnd"/>
      <w:r w:rsidR="00A6705D" w:rsidRPr="00253ED1">
        <w:rPr>
          <w:sz w:val="20"/>
          <w:szCs w:val="20"/>
        </w:rPr>
        <w:t>, PI).</w:t>
      </w:r>
    </w:p>
    <w:p w14:paraId="3F8F6642" w14:textId="77777777" w:rsidR="00560EAA" w:rsidRPr="00253ED1" w:rsidRDefault="00560EAA" w:rsidP="00C52D03">
      <w:pPr>
        <w:pStyle w:val="Subtitle2"/>
        <w:spacing w:before="0"/>
        <w:ind w:left="1440" w:hanging="1440"/>
        <w:rPr>
          <w:rFonts w:ascii="Times New Roman" w:hAnsi="Times New Roman"/>
          <w:b w:val="0"/>
          <w:sz w:val="20"/>
          <w:u w:val="none"/>
        </w:rPr>
      </w:pPr>
    </w:p>
    <w:p w14:paraId="6EFD97FE" w14:textId="5348565A" w:rsidR="00EA34E7" w:rsidRPr="00253ED1" w:rsidRDefault="00C52D03" w:rsidP="00C52D03">
      <w:pPr>
        <w:pStyle w:val="Subtitle2"/>
        <w:spacing w:before="0"/>
        <w:ind w:left="1440" w:hanging="1440"/>
        <w:rPr>
          <w:rFonts w:ascii="Times New Roman" w:hAnsi="Times New Roman"/>
          <w:b w:val="0"/>
          <w:sz w:val="20"/>
          <w:u w:val="none"/>
        </w:rPr>
      </w:pPr>
      <w:r w:rsidRPr="00253ED1">
        <w:rPr>
          <w:rFonts w:ascii="Times New Roman" w:hAnsi="Times New Roman"/>
          <w:b w:val="0"/>
          <w:sz w:val="20"/>
          <w:u w:val="none"/>
        </w:rPr>
        <w:t>2013-17</w:t>
      </w:r>
      <w:r w:rsidRPr="00253ED1">
        <w:rPr>
          <w:rFonts w:ascii="Times New Roman" w:hAnsi="Times New Roman"/>
          <w:b w:val="0"/>
          <w:sz w:val="20"/>
          <w:u w:val="none"/>
        </w:rPr>
        <w:tab/>
      </w:r>
      <w:r w:rsidRPr="00253ED1">
        <w:rPr>
          <w:rFonts w:ascii="Times New Roman" w:hAnsi="Times New Roman"/>
          <w:sz w:val="20"/>
          <w:u w:val="none"/>
        </w:rPr>
        <w:t>Co-Investigator:</w:t>
      </w:r>
      <w:r w:rsidRPr="00253ED1">
        <w:rPr>
          <w:rFonts w:ascii="Times New Roman" w:hAnsi="Times New Roman"/>
          <w:b w:val="0"/>
          <w:sz w:val="20"/>
          <w:u w:val="none"/>
        </w:rPr>
        <w:t xml:space="preserve"> “Reducing Youth Access to Firearms Through the Health Care Setting” National Institute of Justice. (Dr. Eric Sigel, PI).  $1,025,560</w:t>
      </w:r>
      <w:r w:rsidRPr="00253ED1">
        <w:rPr>
          <w:rFonts w:ascii="Times New Roman" w:hAnsi="Times New Roman"/>
          <w:b w:val="0"/>
          <w:sz w:val="20"/>
        </w:rPr>
        <w:t xml:space="preserve">  </w:t>
      </w:r>
    </w:p>
    <w:p w14:paraId="130CE5C7" w14:textId="77777777" w:rsidR="00C52D03" w:rsidRPr="00253ED1" w:rsidRDefault="00C52D03" w:rsidP="001A1797">
      <w:pPr>
        <w:ind w:left="1440" w:hanging="1440"/>
        <w:rPr>
          <w:sz w:val="20"/>
          <w:szCs w:val="20"/>
        </w:rPr>
      </w:pPr>
    </w:p>
    <w:p w14:paraId="02A9E4AA" w14:textId="6F68F5DE" w:rsidR="001A1797" w:rsidRPr="00253ED1" w:rsidRDefault="001A1797" w:rsidP="00954D6B">
      <w:pPr>
        <w:ind w:left="1440" w:hanging="1440"/>
        <w:rPr>
          <w:sz w:val="20"/>
          <w:szCs w:val="20"/>
        </w:rPr>
      </w:pPr>
      <w:r w:rsidRPr="00253ED1">
        <w:rPr>
          <w:sz w:val="20"/>
          <w:szCs w:val="20"/>
        </w:rPr>
        <w:t>2013</w:t>
      </w:r>
      <w:r w:rsidRPr="00253ED1">
        <w:rPr>
          <w:sz w:val="20"/>
          <w:szCs w:val="20"/>
        </w:rPr>
        <w:tab/>
      </w:r>
      <w:r w:rsidRPr="00253ED1">
        <w:rPr>
          <w:b/>
          <w:sz w:val="20"/>
          <w:szCs w:val="20"/>
        </w:rPr>
        <w:t>Co-investigator:</w:t>
      </w:r>
      <w:r w:rsidRPr="00253ED1">
        <w:rPr>
          <w:sz w:val="20"/>
          <w:szCs w:val="20"/>
        </w:rPr>
        <w:t xml:space="preserve"> “Means Restriction Education for Adolescent Suicide Prevention: A quality improvement pilot project</w:t>
      </w:r>
      <w:r w:rsidR="00DA5195" w:rsidRPr="00253ED1">
        <w:rPr>
          <w:sz w:val="20"/>
          <w:szCs w:val="20"/>
        </w:rPr>
        <w:t xml:space="preserve"> evaluation</w:t>
      </w:r>
      <w:r w:rsidRPr="00253ED1">
        <w:rPr>
          <w:sz w:val="20"/>
          <w:szCs w:val="20"/>
        </w:rPr>
        <w:t>” Funded by Children</w:t>
      </w:r>
      <w:r w:rsidR="00C6517A">
        <w:rPr>
          <w:sz w:val="20"/>
          <w:szCs w:val="20"/>
        </w:rPr>
        <w:t xml:space="preserve">’s Hospital Colorado $19,575 </w:t>
      </w:r>
      <w:r w:rsidRPr="00253ED1">
        <w:rPr>
          <w:sz w:val="20"/>
          <w:szCs w:val="20"/>
        </w:rPr>
        <w:t>(Dr. Amy Becker, PI)</w:t>
      </w:r>
    </w:p>
    <w:p w14:paraId="4AB5FE89" w14:textId="77777777" w:rsidR="001A1797" w:rsidRPr="00253ED1" w:rsidRDefault="001A1797" w:rsidP="00B8767B">
      <w:pPr>
        <w:pStyle w:val="ListParagraph"/>
        <w:tabs>
          <w:tab w:val="left" w:pos="-270"/>
        </w:tabs>
        <w:ind w:left="1440" w:hanging="1440"/>
        <w:rPr>
          <w:sz w:val="20"/>
          <w:szCs w:val="20"/>
        </w:rPr>
      </w:pPr>
    </w:p>
    <w:p w14:paraId="504CFF98" w14:textId="615D5306" w:rsidR="00412381" w:rsidRPr="00253ED1" w:rsidRDefault="00412381" w:rsidP="00B8767B">
      <w:pPr>
        <w:pStyle w:val="ListParagraph"/>
        <w:tabs>
          <w:tab w:val="left" w:pos="-270"/>
        </w:tabs>
        <w:ind w:left="1440" w:hanging="1440"/>
        <w:rPr>
          <w:sz w:val="20"/>
          <w:szCs w:val="20"/>
        </w:rPr>
      </w:pPr>
      <w:r w:rsidRPr="00253ED1">
        <w:rPr>
          <w:sz w:val="20"/>
          <w:szCs w:val="20"/>
        </w:rPr>
        <w:t>2013</w:t>
      </w:r>
      <w:r w:rsidRPr="00253ED1">
        <w:rPr>
          <w:sz w:val="20"/>
          <w:szCs w:val="20"/>
        </w:rPr>
        <w:tab/>
      </w:r>
      <w:r w:rsidRPr="00253ED1">
        <w:rPr>
          <w:b/>
          <w:sz w:val="20"/>
          <w:szCs w:val="20"/>
        </w:rPr>
        <w:t>Co-investigator:</w:t>
      </w:r>
      <w:r w:rsidRPr="00253ED1">
        <w:rPr>
          <w:sz w:val="20"/>
          <w:szCs w:val="20"/>
        </w:rPr>
        <w:t xml:space="preserve"> “Means Restriction Education for Adolescent Suicide Prevention: A quality improvement pilot project at Children’s Hospital Colorado (CHCO)” (</w:t>
      </w:r>
      <w:proofErr w:type="spellStart"/>
      <w:r w:rsidRPr="00253ED1">
        <w:rPr>
          <w:sz w:val="20"/>
          <w:szCs w:val="20"/>
        </w:rPr>
        <w:t>O’Shaunessey</w:t>
      </w:r>
      <w:proofErr w:type="spellEnd"/>
      <w:r w:rsidRPr="00253ED1">
        <w:rPr>
          <w:sz w:val="20"/>
          <w:szCs w:val="20"/>
        </w:rPr>
        <w:t xml:space="preserve"> Foundation, </w:t>
      </w:r>
      <w:r w:rsidR="001D61FC" w:rsidRPr="00253ED1">
        <w:rPr>
          <w:sz w:val="20"/>
          <w:szCs w:val="20"/>
        </w:rPr>
        <w:t>(</w:t>
      </w:r>
      <w:r w:rsidR="00DA5195" w:rsidRPr="00253ED1">
        <w:rPr>
          <w:sz w:val="20"/>
          <w:szCs w:val="20"/>
        </w:rPr>
        <w:t xml:space="preserve">Dr. </w:t>
      </w:r>
      <w:r w:rsidR="001D61FC" w:rsidRPr="00253ED1">
        <w:rPr>
          <w:sz w:val="20"/>
          <w:szCs w:val="20"/>
        </w:rPr>
        <w:t xml:space="preserve">Douglas </w:t>
      </w:r>
      <w:proofErr w:type="spellStart"/>
      <w:r w:rsidR="001D61FC" w:rsidRPr="00253ED1">
        <w:rPr>
          <w:sz w:val="20"/>
          <w:szCs w:val="20"/>
        </w:rPr>
        <w:t>Novins</w:t>
      </w:r>
      <w:proofErr w:type="spellEnd"/>
      <w:r w:rsidR="001D61FC" w:rsidRPr="00253ED1">
        <w:rPr>
          <w:sz w:val="20"/>
          <w:szCs w:val="20"/>
        </w:rPr>
        <w:t>, PI), $59,000</w:t>
      </w:r>
    </w:p>
    <w:p w14:paraId="34F64987" w14:textId="77777777" w:rsidR="00412381" w:rsidRPr="00253ED1" w:rsidRDefault="00412381" w:rsidP="00B8767B">
      <w:pPr>
        <w:pStyle w:val="ListParagraph"/>
        <w:tabs>
          <w:tab w:val="left" w:pos="-270"/>
        </w:tabs>
        <w:ind w:left="1440" w:hanging="1440"/>
        <w:rPr>
          <w:sz w:val="20"/>
          <w:szCs w:val="20"/>
        </w:rPr>
      </w:pPr>
    </w:p>
    <w:p w14:paraId="477A1159" w14:textId="4C165C19" w:rsidR="00B8767B" w:rsidRPr="00253ED1" w:rsidRDefault="00353592" w:rsidP="00B8767B">
      <w:pPr>
        <w:pStyle w:val="ListParagraph"/>
        <w:tabs>
          <w:tab w:val="left" w:pos="-270"/>
        </w:tabs>
        <w:ind w:left="1440" w:hanging="1440"/>
        <w:rPr>
          <w:sz w:val="20"/>
          <w:szCs w:val="20"/>
        </w:rPr>
      </w:pPr>
      <w:r w:rsidRPr="00253ED1">
        <w:rPr>
          <w:sz w:val="20"/>
          <w:szCs w:val="20"/>
        </w:rPr>
        <w:t>2012-</w:t>
      </w:r>
      <w:r w:rsidR="00B8767B" w:rsidRPr="00253ED1">
        <w:rPr>
          <w:sz w:val="20"/>
          <w:szCs w:val="20"/>
        </w:rPr>
        <w:t>14</w:t>
      </w:r>
      <w:r w:rsidR="00B8767B" w:rsidRPr="00253ED1">
        <w:rPr>
          <w:sz w:val="20"/>
          <w:szCs w:val="20"/>
        </w:rPr>
        <w:tab/>
      </w:r>
      <w:r w:rsidR="00B8767B" w:rsidRPr="00253ED1">
        <w:rPr>
          <w:b/>
          <w:sz w:val="20"/>
          <w:szCs w:val="20"/>
        </w:rPr>
        <w:t>Principal Investigator:</w:t>
      </w:r>
      <w:r w:rsidR="00B8767B" w:rsidRPr="00253ED1">
        <w:rPr>
          <w:sz w:val="20"/>
          <w:szCs w:val="20"/>
        </w:rPr>
        <w:t xml:space="preserve"> Harmonizing Child Unintentional Injury Research Through Shared Instrumentation. National Center for Injury Prevention and Control, $40,000 (On behalf of the Society for the Advancement of Violence and Injury Research)</w:t>
      </w:r>
    </w:p>
    <w:p w14:paraId="3353DC44" w14:textId="77777777" w:rsidR="00B8767B" w:rsidRPr="00253ED1" w:rsidRDefault="00B8767B" w:rsidP="00B8767B">
      <w:pPr>
        <w:pStyle w:val="ListParagraph"/>
        <w:tabs>
          <w:tab w:val="left" w:pos="-270"/>
        </w:tabs>
        <w:ind w:left="1440" w:hanging="1440"/>
        <w:rPr>
          <w:sz w:val="20"/>
          <w:szCs w:val="20"/>
        </w:rPr>
      </w:pPr>
    </w:p>
    <w:p w14:paraId="11BCD7EC" w14:textId="5F646A39" w:rsidR="0066438D" w:rsidRPr="00253ED1" w:rsidRDefault="0066438D" w:rsidP="00EA34E7">
      <w:pPr>
        <w:tabs>
          <w:tab w:val="left" w:pos="0"/>
        </w:tabs>
        <w:ind w:left="1440" w:hanging="1440"/>
        <w:rPr>
          <w:sz w:val="20"/>
          <w:szCs w:val="20"/>
        </w:rPr>
      </w:pPr>
      <w:r w:rsidRPr="00253ED1">
        <w:rPr>
          <w:sz w:val="20"/>
          <w:szCs w:val="20"/>
        </w:rPr>
        <w:t>2011</w:t>
      </w:r>
      <w:r w:rsidR="00353592" w:rsidRPr="00253ED1">
        <w:rPr>
          <w:sz w:val="20"/>
          <w:szCs w:val="20"/>
        </w:rPr>
        <w:t>-</w:t>
      </w:r>
      <w:r w:rsidR="00EA34E7" w:rsidRPr="00253ED1">
        <w:rPr>
          <w:sz w:val="20"/>
          <w:szCs w:val="20"/>
        </w:rPr>
        <w:t>15</w:t>
      </w:r>
      <w:r w:rsidRPr="00253ED1">
        <w:rPr>
          <w:sz w:val="20"/>
          <w:szCs w:val="20"/>
        </w:rPr>
        <w:tab/>
      </w:r>
      <w:r w:rsidR="00EA34E7" w:rsidRPr="00253ED1">
        <w:rPr>
          <w:b/>
          <w:sz w:val="20"/>
          <w:szCs w:val="20"/>
        </w:rPr>
        <w:t>Principal Investigator</w:t>
      </w:r>
      <w:r w:rsidR="00B8767B" w:rsidRPr="00253ED1">
        <w:rPr>
          <w:b/>
          <w:sz w:val="20"/>
          <w:szCs w:val="20"/>
        </w:rPr>
        <w:t xml:space="preserve">: </w:t>
      </w:r>
      <w:r w:rsidR="00EA34E7" w:rsidRPr="00253ED1">
        <w:rPr>
          <w:bCs/>
          <w:sz w:val="20"/>
          <w:szCs w:val="20"/>
        </w:rPr>
        <w:t>Monitoring Services for Tribal Injury Prevention Cooperative Agreements – Training Workshop Component</w:t>
      </w:r>
      <w:r w:rsidR="00EA34E7" w:rsidRPr="00253ED1">
        <w:rPr>
          <w:sz w:val="20"/>
          <w:szCs w:val="20"/>
        </w:rPr>
        <w:t xml:space="preserve">, Indian Health Service, </w:t>
      </w:r>
      <w:r w:rsidR="001F5A5A" w:rsidRPr="00253ED1">
        <w:rPr>
          <w:sz w:val="20"/>
          <w:szCs w:val="20"/>
        </w:rPr>
        <w:t>(</w:t>
      </w:r>
      <w:r w:rsidR="00EA34E7" w:rsidRPr="00253ED1">
        <w:rPr>
          <w:sz w:val="20"/>
          <w:szCs w:val="20"/>
        </w:rPr>
        <w:t xml:space="preserve">subcontract from </w:t>
      </w:r>
      <w:proofErr w:type="spellStart"/>
      <w:r w:rsidR="00EA34E7" w:rsidRPr="00253ED1">
        <w:rPr>
          <w:sz w:val="20"/>
          <w:szCs w:val="20"/>
        </w:rPr>
        <w:t>Econometrica</w:t>
      </w:r>
      <w:proofErr w:type="spellEnd"/>
      <w:r w:rsidR="001F5A5A" w:rsidRPr="00253ED1">
        <w:rPr>
          <w:sz w:val="20"/>
          <w:szCs w:val="20"/>
        </w:rPr>
        <w:t xml:space="preserve">, </w:t>
      </w:r>
      <w:r w:rsidR="00EA34E7" w:rsidRPr="00253ED1">
        <w:rPr>
          <w:sz w:val="20"/>
          <w:szCs w:val="20"/>
        </w:rPr>
        <w:t>(</w:t>
      </w:r>
      <w:r w:rsidR="00BB09D6" w:rsidRPr="00253ED1">
        <w:rPr>
          <w:sz w:val="20"/>
          <w:szCs w:val="20"/>
        </w:rPr>
        <w:t xml:space="preserve">Dr. </w:t>
      </w:r>
      <w:r w:rsidR="00EA34E7" w:rsidRPr="00253ED1">
        <w:rPr>
          <w:sz w:val="20"/>
          <w:szCs w:val="20"/>
        </w:rPr>
        <w:t>Monique Sheppard, PI)</w:t>
      </w:r>
      <w:r w:rsidR="001F5A5A" w:rsidRPr="00253ED1">
        <w:rPr>
          <w:sz w:val="20"/>
          <w:szCs w:val="20"/>
        </w:rPr>
        <w:t>)</w:t>
      </w:r>
      <w:r w:rsidR="00EA34E7" w:rsidRPr="00253ED1">
        <w:rPr>
          <w:sz w:val="20"/>
          <w:szCs w:val="20"/>
        </w:rPr>
        <w:t>, $</w:t>
      </w:r>
      <w:r w:rsidR="00252567" w:rsidRPr="00253ED1">
        <w:rPr>
          <w:sz w:val="20"/>
          <w:szCs w:val="20"/>
        </w:rPr>
        <w:t>38,070</w:t>
      </w:r>
      <w:r w:rsidR="00EA34E7" w:rsidRPr="00253ED1">
        <w:rPr>
          <w:sz w:val="20"/>
          <w:szCs w:val="20"/>
        </w:rPr>
        <w:t>.</w:t>
      </w:r>
    </w:p>
    <w:p w14:paraId="14B43AE6" w14:textId="77777777" w:rsidR="0066438D" w:rsidRPr="00253ED1" w:rsidRDefault="0066438D" w:rsidP="00B05B14">
      <w:pPr>
        <w:tabs>
          <w:tab w:val="left" w:pos="0"/>
        </w:tabs>
        <w:ind w:left="1440" w:hanging="1440"/>
        <w:rPr>
          <w:sz w:val="20"/>
          <w:szCs w:val="20"/>
        </w:rPr>
      </w:pPr>
    </w:p>
    <w:p w14:paraId="61444BF0" w14:textId="61E1A192" w:rsidR="0066438D" w:rsidRPr="00253ED1" w:rsidRDefault="0066438D" w:rsidP="00EA34E7">
      <w:pPr>
        <w:widowControl w:val="0"/>
        <w:autoSpaceDE w:val="0"/>
        <w:autoSpaceDN w:val="0"/>
        <w:adjustRightInd w:val="0"/>
        <w:ind w:left="1440" w:hanging="1440"/>
        <w:rPr>
          <w:bCs/>
          <w:sz w:val="20"/>
          <w:szCs w:val="20"/>
        </w:rPr>
      </w:pPr>
      <w:r w:rsidRPr="00253ED1">
        <w:rPr>
          <w:sz w:val="20"/>
          <w:szCs w:val="20"/>
        </w:rPr>
        <w:t>2011</w:t>
      </w:r>
      <w:r w:rsidR="00353592" w:rsidRPr="00253ED1">
        <w:rPr>
          <w:sz w:val="20"/>
          <w:szCs w:val="20"/>
        </w:rPr>
        <w:t>-</w:t>
      </w:r>
      <w:r w:rsidR="00EA34E7" w:rsidRPr="00253ED1">
        <w:rPr>
          <w:sz w:val="20"/>
          <w:szCs w:val="20"/>
        </w:rPr>
        <w:t>12</w:t>
      </w:r>
      <w:r w:rsidRPr="00253ED1">
        <w:rPr>
          <w:sz w:val="20"/>
          <w:szCs w:val="20"/>
        </w:rPr>
        <w:tab/>
      </w:r>
      <w:r w:rsidRPr="00253ED1">
        <w:rPr>
          <w:b/>
          <w:sz w:val="20"/>
          <w:szCs w:val="20"/>
        </w:rPr>
        <w:t>Principal Investigator</w:t>
      </w:r>
      <w:r w:rsidRPr="00253ED1">
        <w:rPr>
          <w:sz w:val="20"/>
          <w:szCs w:val="20"/>
        </w:rPr>
        <w:t xml:space="preserve"> (Joint with Melissa Jonson-Reid, Washington University). </w:t>
      </w:r>
      <w:r w:rsidR="00EA34E7" w:rsidRPr="00253ED1">
        <w:rPr>
          <w:sz w:val="20"/>
          <w:szCs w:val="20"/>
        </w:rPr>
        <w:t xml:space="preserve"> Child Maltreatment and Partner Violence: Bridging the Medical/Social Science Gap.  National Institute of Child Health and Human Development (R25).  $</w:t>
      </w:r>
      <w:r w:rsidR="00EA34E7" w:rsidRPr="00253ED1">
        <w:rPr>
          <w:bCs/>
          <w:sz w:val="20"/>
          <w:szCs w:val="20"/>
        </w:rPr>
        <w:t>148,429.</w:t>
      </w:r>
    </w:p>
    <w:p w14:paraId="142233D8" w14:textId="77777777" w:rsidR="0066438D" w:rsidRPr="00253ED1" w:rsidRDefault="0066438D" w:rsidP="00EA34E7">
      <w:pPr>
        <w:tabs>
          <w:tab w:val="left" w:pos="0"/>
        </w:tabs>
        <w:rPr>
          <w:sz w:val="20"/>
          <w:szCs w:val="20"/>
        </w:rPr>
      </w:pPr>
    </w:p>
    <w:p w14:paraId="7F2BB065" w14:textId="6CA54F08" w:rsidR="006C09A5" w:rsidRPr="00253ED1" w:rsidRDefault="006C09A5" w:rsidP="00B05B14">
      <w:pPr>
        <w:tabs>
          <w:tab w:val="left" w:pos="0"/>
        </w:tabs>
        <w:ind w:left="1440" w:hanging="1440"/>
        <w:rPr>
          <w:sz w:val="20"/>
          <w:szCs w:val="20"/>
        </w:rPr>
      </w:pPr>
      <w:r w:rsidRPr="00253ED1">
        <w:rPr>
          <w:sz w:val="20"/>
          <w:szCs w:val="20"/>
        </w:rPr>
        <w:t>2010</w:t>
      </w:r>
      <w:r w:rsidRPr="00253ED1">
        <w:rPr>
          <w:sz w:val="20"/>
          <w:szCs w:val="20"/>
        </w:rPr>
        <w:tab/>
      </w:r>
      <w:r w:rsidR="0048438E" w:rsidRPr="00253ED1">
        <w:rPr>
          <w:b/>
          <w:sz w:val="20"/>
          <w:szCs w:val="20"/>
        </w:rPr>
        <w:t xml:space="preserve">Principal </w:t>
      </w:r>
      <w:r w:rsidRPr="00253ED1">
        <w:rPr>
          <w:b/>
          <w:sz w:val="20"/>
          <w:szCs w:val="20"/>
        </w:rPr>
        <w:t>Investigator,</w:t>
      </w:r>
      <w:r w:rsidRPr="00253ED1">
        <w:rPr>
          <w:sz w:val="20"/>
          <w:szCs w:val="20"/>
        </w:rPr>
        <w:t xml:space="preserve"> Metrics for Evaluating Injury Centers. National Center for Inju</w:t>
      </w:r>
      <w:r w:rsidR="00412381" w:rsidRPr="00253ED1">
        <w:rPr>
          <w:sz w:val="20"/>
          <w:szCs w:val="20"/>
        </w:rPr>
        <w:t>ry Prevention and Control, $21,321</w:t>
      </w:r>
      <w:r w:rsidR="00C6517A">
        <w:rPr>
          <w:sz w:val="20"/>
          <w:szCs w:val="20"/>
        </w:rPr>
        <w:t xml:space="preserve"> </w:t>
      </w:r>
      <w:r w:rsidR="00515A4C" w:rsidRPr="00253ED1">
        <w:rPr>
          <w:sz w:val="20"/>
          <w:szCs w:val="20"/>
        </w:rPr>
        <w:t>On</w:t>
      </w:r>
      <w:r w:rsidRPr="00253ED1">
        <w:rPr>
          <w:sz w:val="20"/>
          <w:szCs w:val="20"/>
        </w:rPr>
        <w:t xml:space="preserve"> behalf of the Society for the Advancement of Violence and Injury Research, subcontract to UNC, Dr. Carol Runyan, PI)</w:t>
      </w:r>
    </w:p>
    <w:p w14:paraId="4A1B051B" w14:textId="77777777" w:rsidR="006C09A5" w:rsidRPr="00253ED1" w:rsidRDefault="006C09A5" w:rsidP="00B05B14">
      <w:pPr>
        <w:tabs>
          <w:tab w:val="left" w:pos="0"/>
        </w:tabs>
        <w:ind w:left="1440" w:hanging="1440"/>
        <w:rPr>
          <w:sz w:val="20"/>
          <w:szCs w:val="20"/>
        </w:rPr>
      </w:pPr>
    </w:p>
    <w:p w14:paraId="099FC4BD" w14:textId="5162FA87" w:rsidR="00B05B14" w:rsidRPr="00253ED1" w:rsidRDefault="00353592" w:rsidP="00B05B14">
      <w:pPr>
        <w:tabs>
          <w:tab w:val="left" w:pos="0"/>
        </w:tabs>
        <w:ind w:left="1440" w:hanging="1440"/>
        <w:rPr>
          <w:sz w:val="20"/>
          <w:szCs w:val="20"/>
        </w:rPr>
      </w:pPr>
      <w:r w:rsidRPr="00253ED1">
        <w:rPr>
          <w:sz w:val="20"/>
          <w:szCs w:val="20"/>
        </w:rPr>
        <w:t>2009-</w:t>
      </w:r>
      <w:r w:rsidR="00B05B14" w:rsidRPr="00253ED1">
        <w:rPr>
          <w:sz w:val="20"/>
          <w:szCs w:val="20"/>
        </w:rPr>
        <w:t>11</w:t>
      </w:r>
      <w:r w:rsidR="00B05B14" w:rsidRPr="00253ED1">
        <w:rPr>
          <w:sz w:val="20"/>
          <w:szCs w:val="20"/>
        </w:rPr>
        <w:tab/>
      </w:r>
      <w:r w:rsidR="00B05B14" w:rsidRPr="00253ED1">
        <w:rPr>
          <w:b/>
          <w:sz w:val="20"/>
          <w:szCs w:val="20"/>
        </w:rPr>
        <w:t>Co-Investigator:</w:t>
      </w:r>
      <w:r w:rsidR="00B05B14" w:rsidRPr="00253ED1">
        <w:rPr>
          <w:sz w:val="20"/>
          <w:szCs w:val="20"/>
        </w:rPr>
        <w:t xml:space="preserve"> </w:t>
      </w:r>
      <w:r w:rsidR="00B05B14" w:rsidRPr="00253ED1">
        <w:rPr>
          <w:color w:val="000000"/>
          <w:sz w:val="20"/>
          <w:szCs w:val="20"/>
        </w:rPr>
        <w:t xml:space="preserve">Occupational Health Literacy, Socioeconomic Status &amp; Work-related Injury to Teens. </w:t>
      </w:r>
      <w:r w:rsidR="00B05B14" w:rsidRPr="00253ED1">
        <w:rPr>
          <w:bCs/>
          <w:color w:val="000000"/>
          <w:sz w:val="20"/>
          <w:szCs w:val="20"/>
        </w:rPr>
        <w:t xml:space="preserve">National Institute for Occupational Safety and Health.  </w:t>
      </w:r>
      <w:r w:rsidR="00C6517A">
        <w:rPr>
          <w:sz w:val="20"/>
          <w:szCs w:val="20"/>
        </w:rPr>
        <w:t xml:space="preserve">$ 150,000 </w:t>
      </w:r>
      <w:r w:rsidR="00B05B14" w:rsidRPr="00253ED1">
        <w:rPr>
          <w:sz w:val="20"/>
          <w:szCs w:val="20"/>
        </w:rPr>
        <w:t>(Dr. Kimberly Rauscher, PI)</w:t>
      </w:r>
    </w:p>
    <w:p w14:paraId="514B37AA" w14:textId="77777777" w:rsidR="00B05B14" w:rsidRPr="00253ED1" w:rsidRDefault="00B05B14" w:rsidP="00B05B14">
      <w:pPr>
        <w:tabs>
          <w:tab w:val="left" w:pos="1440"/>
        </w:tabs>
        <w:ind w:left="1440" w:hanging="1440"/>
        <w:rPr>
          <w:sz w:val="20"/>
          <w:szCs w:val="20"/>
        </w:rPr>
      </w:pPr>
    </w:p>
    <w:p w14:paraId="4DA346A7" w14:textId="7DA020A4" w:rsidR="00B05B14" w:rsidRPr="00253ED1" w:rsidRDefault="00353592" w:rsidP="00B05B14">
      <w:pPr>
        <w:tabs>
          <w:tab w:val="left" w:pos="1440"/>
        </w:tabs>
        <w:ind w:left="1440" w:hanging="1440"/>
        <w:rPr>
          <w:bCs/>
          <w:sz w:val="20"/>
          <w:szCs w:val="20"/>
        </w:rPr>
      </w:pPr>
      <w:r w:rsidRPr="00253ED1">
        <w:rPr>
          <w:sz w:val="20"/>
          <w:szCs w:val="20"/>
        </w:rPr>
        <w:t>2009-</w:t>
      </w:r>
      <w:r w:rsidR="00B05B14" w:rsidRPr="00253ED1">
        <w:rPr>
          <w:sz w:val="20"/>
          <w:szCs w:val="20"/>
        </w:rPr>
        <w:t xml:space="preserve">11            </w:t>
      </w:r>
      <w:r w:rsidR="00D60666" w:rsidRPr="00253ED1">
        <w:rPr>
          <w:sz w:val="20"/>
          <w:szCs w:val="20"/>
        </w:rPr>
        <w:tab/>
      </w:r>
      <w:r w:rsidR="00B05B14" w:rsidRPr="00253ED1">
        <w:rPr>
          <w:b/>
          <w:sz w:val="20"/>
          <w:szCs w:val="20"/>
        </w:rPr>
        <w:t>Principal Investigator</w:t>
      </w:r>
      <w:r w:rsidR="001F5A5A" w:rsidRPr="00253ED1">
        <w:rPr>
          <w:b/>
          <w:sz w:val="20"/>
          <w:szCs w:val="20"/>
        </w:rPr>
        <w:t xml:space="preserve"> </w:t>
      </w:r>
      <w:r w:rsidR="00B05B14" w:rsidRPr="00253ED1">
        <w:rPr>
          <w:sz w:val="20"/>
          <w:szCs w:val="20"/>
        </w:rPr>
        <w:t xml:space="preserve">“Evaluation of NCDHHS Statewide Suicide Prevention Initiative” North Carolina Department of Health and Human Services (subcontract from NC DHHS on grant from Substance Abuse and Mental Health Administration) </w:t>
      </w:r>
      <w:r w:rsidR="00B05B14" w:rsidRPr="00253ED1">
        <w:rPr>
          <w:bCs/>
          <w:sz w:val="20"/>
          <w:szCs w:val="20"/>
        </w:rPr>
        <w:t>$223,346</w:t>
      </w:r>
    </w:p>
    <w:p w14:paraId="0BDA62F7" w14:textId="77777777" w:rsidR="00B05B14" w:rsidRPr="00253ED1" w:rsidRDefault="00B05B14" w:rsidP="00B05B14">
      <w:pPr>
        <w:tabs>
          <w:tab w:val="left" w:pos="0"/>
        </w:tabs>
        <w:ind w:left="1440" w:hanging="1440"/>
        <w:rPr>
          <w:sz w:val="20"/>
          <w:szCs w:val="20"/>
        </w:rPr>
      </w:pPr>
    </w:p>
    <w:p w14:paraId="54135F97" w14:textId="4B7F79BB" w:rsidR="00B05B14" w:rsidRPr="00253ED1" w:rsidRDefault="00353592" w:rsidP="00B05B14">
      <w:pPr>
        <w:ind w:left="1440" w:hanging="1440"/>
        <w:rPr>
          <w:sz w:val="20"/>
          <w:szCs w:val="20"/>
        </w:rPr>
      </w:pPr>
      <w:r w:rsidRPr="00253ED1">
        <w:rPr>
          <w:sz w:val="20"/>
          <w:szCs w:val="20"/>
        </w:rPr>
        <w:t>2008-</w:t>
      </w:r>
      <w:r w:rsidR="00B05B14" w:rsidRPr="00253ED1">
        <w:rPr>
          <w:sz w:val="20"/>
          <w:szCs w:val="20"/>
        </w:rPr>
        <w:t>1</w:t>
      </w:r>
      <w:r w:rsidR="00412381" w:rsidRPr="00253ED1">
        <w:rPr>
          <w:sz w:val="20"/>
          <w:szCs w:val="20"/>
        </w:rPr>
        <w:t>1</w:t>
      </w:r>
      <w:r w:rsidR="00B05B14" w:rsidRPr="00253ED1">
        <w:rPr>
          <w:sz w:val="20"/>
          <w:szCs w:val="20"/>
        </w:rPr>
        <w:tab/>
      </w:r>
      <w:r w:rsidR="00B05B14" w:rsidRPr="00253ED1">
        <w:rPr>
          <w:b/>
          <w:sz w:val="20"/>
          <w:szCs w:val="20"/>
        </w:rPr>
        <w:t>Co-Investigator</w:t>
      </w:r>
      <w:r w:rsidR="00B05B14" w:rsidRPr="00253ED1">
        <w:rPr>
          <w:sz w:val="20"/>
          <w:szCs w:val="20"/>
        </w:rPr>
        <w:t>:  Translation of a robbery and violence prevention program to high risk businesses. National Institute for Occupational Safety and Health.  $</w:t>
      </w:r>
      <w:r w:rsidR="00B05B14" w:rsidRPr="00253ED1">
        <w:rPr>
          <w:bCs/>
          <w:sz w:val="20"/>
          <w:szCs w:val="20"/>
        </w:rPr>
        <w:t xml:space="preserve">1,695,162. </w:t>
      </w:r>
      <w:r w:rsidR="00B05B14" w:rsidRPr="00253ED1">
        <w:rPr>
          <w:sz w:val="20"/>
          <w:szCs w:val="20"/>
        </w:rPr>
        <w:t xml:space="preserve"> (Dr. Carri Casteel, PI)</w:t>
      </w:r>
    </w:p>
    <w:p w14:paraId="06471719" w14:textId="77777777" w:rsidR="00B05B14" w:rsidRPr="00253ED1" w:rsidRDefault="00B05B14" w:rsidP="00B05B14">
      <w:pPr>
        <w:rPr>
          <w:sz w:val="20"/>
          <w:szCs w:val="20"/>
        </w:rPr>
      </w:pPr>
    </w:p>
    <w:p w14:paraId="704DDB7E" w14:textId="3399EC56" w:rsidR="00B05B14" w:rsidRPr="00253ED1" w:rsidRDefault="00353592" w:rsidP="00B05B14">
      <w:pPr>
        <w:tabs>
          <w:tab w:val="left" w:pos="0"/>
        </w:tabs>
        <w:ind w:left="1440" w:hanging="1440"/>
        <w:rPr>
          <w:sz w:val="20"/>
          <w:szCs w:val="20"/>
        </w:rPr>
      </w:pPr>
      <w:r w:rsidRPr="00253ED1">
        <w:rPr>
          <w:sz w:val="20"/>
          <w:szCs w:val="20"/>
        </w:rPr>
        <w:t>2008-</w:t>
      </w:r>
      <w:r w:rsidR="00B05B14" w:rsidRPr="00253ED1">
        <w:rPr>
          <w:sz w:val="20"/>
          <w:szCs w:val="20"/>
        </w:rPr>
        <w:t>10</w:t>
      </w:r>
      <w:r w:rsidR="00B05B14" w:rsidRPr="00253ED1">
        <w:rPr>
          <w:sz w:val="20"/>
          <w:szCs w:val="20"/>
        </w:rPr>
        <w:tab/>
      </w:r>
      <w:r w:rsidR="00B05B14" w:rsidRPr="00253ED1">
        <w:rPr>
          <w:b/>
          <w:sz w:val="20"/>
          <w:szCs w:val="20"/>
        </w:rPr>
        <w:t>Co- Investigator:</w:t>
      </w:r>
      <w:r w:rsidR="00B05B14" w:rsidRPr="00253ED1">
        <w:rPr>
          <w:sz w:val="20"/>
          <w:szCs w:val="20"/>
        </w:rPr>
        <w:t xml:space="preserve"> “Young Worker Fatalities and Violations of Labor and Safety Regulations: Moving Toward a Solution” </w:t>
      </w:r>
      <w:r w:rsidR="00B05B14" w:rsidRPr="00253ED1">
        <w:rPr>
          <w:bCs/>
          <w:color w:val="000000"/>
          <w:sz w:val="20"/>
          <w:szCs w:val="20"/>
        </w:rPr>
        <w:t xml:space="preserve">National Institute for Occupational Safety and Health.  </w:t>
      </w:r>
      <w:r w:rsidR="00B05B14" w:rsidRPr="00253ED1">
        <w:rPr>
          <w:sz w:val="20"/>
          <w:szCs w:val="20"/>
        </w:rPr>
        <w:t xml:space="preserve"> $147,500 (Dr. Kimberly Rauscher, PI)</w:t>
      </w:r>
    </w:p>
    <w:p w14:paraId="75EA6090" w14:textId="77777777" w:rsidR="00B05B14" w:rsidRPr="00253ED1" w:rsidRDefault="00B05B14" w:rsidP="00B05B14">
      <w:pPr>
        <w:tabs>
          <w:tab w:val="left" w:pos="0"/>
        </w:tabs>
        <w:ind w:left="1440" w:hanging="1440"/>
        <w:rPr>
          <w:sz w:val="20"/>
          <w:szCs w:val="20"/>
        </w:rPr>
      </w:pPr>
    </w:p>
    <w:p w14:paraId="3B8774D1" w14:textId="0003F283" w:rsidR="00B05B14" w:rsidRPr="00253ED1" w:rsidRDefault="00353592" w:rsidP="00B05B14">
      <w:pPr>
        <w:tabs>
          <w:tab w:val="left" w:pos="0"/>
        </w:tabs>
        <w:ind w:left="1440" w:hanging="1440"/>
        <w:rPr>
          <w:sz w:val="20"/>
          <w:szCs w:val="20"/>
        </w:rPr>
      </w:pPr>
      <w:r w:rsidRPr="00253ED1">
        <w:rPr>
          <w:sz w:val="20"/>
          <w:szCs w:val="20"/>
        </w:rPr>
        <w:t>2007-</w:t>
      </w:r>
      <w:r w:rsidR="00B05B14" w:rsidRPr="00253ED1">
        <w:rPr>
          <w:sz w:val="20"/>
          <w:szCs w:val="20"/>
        </w:rPr>
        <w:t>09</w:t>
      </w:r>
      <w:r w:rsidR="00B05B14" w:rsidRPr="00253ED1">
        <w:rPr>
          <w:sz w:val="20"/>
          <w:szCs w:val="20"/>
        </w:rPr>
        <w:tab/>
      </w:r>
      <w:r w:rsidR="00B05B14" w:rsidRPr="00253ED1">
        <w:rPr>
          <w:b/>
          <w:sz w:val="20"/>
          <w:szCs w:val="20"/>
        </w:rPr>
        <w:t>Principal Investigator:</w:t>
      </w:r>
      <w:r w:rsidR="00B05B14" w:rsidRPr="00253ED1">
        <w:rPr>
          <w:sz w:val="20"/>
          <w:szCs w:val="20"/>
        </w:rPr>
        <w:t xml:space="preserve"> “PREVENT Child Maltreatment Institute.”  Doris Duke Charitable Foundation, $666,670</w:t>
      </w:r>
      <w:r w:rsidR="00B05B14" w:rsidRPr="00253ED1">
        <w:rPr>
          <w:sz w:val="20"/>
          <w:szCs w:val="20"/>
        </w:rPr>
        <w:br/>
      </w:r>
    </w:p>
    <w:p w14:paraId="56993D2E" w14:textId="77777777" w:rsidR="00B05B14" w:rsidRPr="00253ED1" w:rsidRDefault="00B05B14" w:rsidP="00B05B14">
      <w:pPr>
        <w:tabs>
          <w:tab w:val="left" w:pos="0"/>
        </w:tabs>
        <w:ind w:left="1440" w:hanging="1440"/>
        <w:rPr>
          <w:sz w:val="20"/>
          <w:szCs w:val="20"/>
        </w:rPr>
      </w:pPr>
      <w:r w:rsidRPr="00253ED1">
        <w:rPr>
          <w:sz w:val="20"/>
          <w:szCs w:val="20"/>
        </w:rPr>
        <w:t>2008</w:t>
      </w:r>
      <w:r w:rsidRPr="00253ED1">
        <w:rPr>
          <w:sz w:val="20"/>
          <w:szCs w:val="20"/>
        </w:rPr>
        <w:tab/>
      </w:r>
      <w:r w:rsidRPr="00253ED1">
        <w:rPr>
          <w:b/>
          <w:sz w:val="20"/>
          <w:szCs w:val="20"/>
        </w:rPr>
        <w:t>Principal Investigator</w:t>
      </w:r>
      <w:r w:rsidRPr="00253ED1">
        <w:rPr>
          <w:sz w:val="20"/>
          <w:szCs w:val="20"/>
        </w:rPr>
        <w:t>: “PREVENT Oklahoma -- Training and Consultation with th</w:t>
      </w:r>
      <w:r w:rsidR="002E7AC5" w:rsidRPr="00253ED1">
        <w:rPr>
          <w:sz w:val="20"/>
          <w:szCs w:val="20"/>
        </w:rPr>
        <w:t>e Oklahoma State Department”</w:t>
      </w:r>
      <w:r w:rsidRPr="00253ED1">
        <w:rPr>
          <w:sz w:val="20"/>
          <w:szCs w:val="20"/>
        </w:rPr>
        <w:t>, $20,000</w:t>
      </w:r>
    </w:p>
    <w:p w14:paraId="4FCD03F2" w14:textId="77777777" w:rsidR="00B05B14" w:rsidRPr="00253ED1" w:rsidRDefault="00B05B14" w:rsidP="00B05B14">
      <w:pPr>
        <w:tabs>
          <w:tab w:val="left" w:pos="1440"/>
        </w:tabs>
        <w:rPr>
          <w:sz w:val="20"/>
          <w:szCs w:val="20"/>
        </w:rPr>
      </w:pPr>
    </w:p>
    <w:p w14:paraId="071D4CE2" w14:textId="2CFEB4F2" w:rsidR="00B05B14" w:rsidRPr="00253ED1" w:rsidRDefault="00353592" w:rsidP="00B05B14">
      <w:pPr>
        <w:tabs>
          <w:tab w:val="left" w:pos="1440"/>
        </w:tabs>
        <w:ind w:left="1440" w:hanging="1440"/>
        <w:rPr>
          <w:bCs/>
          <w:color w:val="000000"/>
          <w:sz w:val="20"/>
          <w:szCs w:val="20"/>
        </w:rPr>
      </w:pPr>
      <w:r w:rsidRPr="00253ED1">
        <w:rPr>
          <w:sz w:val="20"/>
          <w:szCs w:val="20"/>
        </w:rPr>
        <w:t>2007-</w:t>
      </w:r>
      <w:r w:rsidR="00B05B14" w:rsidRPr="00253ED1">
        <w:rPr>
          <w:sz w:val="20"/>
          <w:szCs w:val="20"/>
        </w:rPr>
        <w:t>10</w:t>
      </w:r>
      <w:r w:rsidR="00B05B14" w:rsidRPr="00253ED1">
        <w:rPr>
          <w:sz w:val="20"/>
          <w:szCs w:val="20"/>
        </w:rPr>
        <w:tab/>
      </w:r>
      <w:r w:rsidR="00B05B14" w:rsidRPr="00253ED1">
        <w:rPr>
          <w:b/>
          <w:sz w:val="20"/>
          <w:szCs w:val="20"/>
        </w:rPr>
        <w:t>Co-Investigator:</w:t>
      </w:r>
      <w:r w:rsidR="00B05B14" w:rsidRPr="00253ED1">
        <w:rPr>
          <w:sz w:val="20"/>
          <w:szCs w:val="20"/>
        </w:rPr>
        <w:t xml:space="preserve">  </w:t>
      </w:r>
      <w:r w:rsidR="00B05B14" w:rsidRPr="00253ED1">
        <w:rPr>
          <w:bCs/>
          <w:color w:val="000000"/>
          <w:sz w:val="20"/>
          <w:szCs w:val="20"/>
        </w:rPr>
        <w:t>Community-based workplace violence intervention for businesses at high risk for robbery. National Institute for O</w:t>
      </w:r>
      <w:r w:rsidR="00C6517A">
        <w:rPr>
          <w:bCs/>
          <w:color w:val="000000"/>
          <w:sz w:val="20"/>
          <w:szCs w:val="20"/>
        </w:rPr>
        <w:t xml:space="preserve">ccupational Safety and Health, </w:t>
      </w:r>
      <w:r w:rsidR="00B05B14" w:rsidRPr="00253ED1">
        <w:rPr>
          <w:bCs/>
          <w:color w:val="000000"/>
          <w:sz w:val="20"/>
          <w:szCs w:val="20"/>
        </w:rPr>
        <w:t>$145,079. (Dr. Carri Casteel, PI)</w:t>
      </w:r>
    </w:p>
    <w:p w14:paraId="0A1B3825" w14:textId="77777777" w:rsidR="00B05B14" w:rsidRPr="00253ED1" w:rsidRDefault="00B05B14" w:rsidP="00B05B14">
      <w:pPr>
        <w:tabs>
          <w:tab w:val="left" w:pos="0"/>
        </w:tabs>
        <w:rPr>
          <w:sz w:val="20"/>
          <w:szCs w:val="20"/>
        </w:rPr>
      </w:pPr>
    </w:p>
    <w:p w14:paraId="5145A634" w14:textId="2D595801" w:rsidR="00B05B14" w:rsidRPr="00253ED1" w:rsidRDefault="00B05B14" w:rsidP="00B05B14">
      <w:pPr>
        <w:tabs>
          <w:tab w:val="left" w:pos="0"/>
        </w:tabs>
        <w:ind w:left="1440" w:hanging="1440"/>
        <w:rPr>
          <w:sz w:val="20"/>
          <w:szCs w:val="20"/>
        </w:rPr>
      </w:pPr>
      <w:r w:rsidRPr="00253ED1">
        <w:rPr>
          <w:sz w:val="20"/>
          <w:szCs w:val="20"/>
        </w:rPr>
        <w:t>2007</w:t>
      </w:r>
      <w:r w:rsidRPr="00253ED1">
        <w:rPr>
          <w:sz w:val="20"/>
          <w:szCs w:val="20"/>
        </w:rPr>
        <w:tab/>
      </w:r>
      <w:r w:rsidRPr="00253ED1">
        <w:rPr>
          <w:b/>
          <w:sz w:val="20"/>
          <w:szCs w:val="20"/>
        </w:rPr>
        <w:t>Principal Investigator:</w:t>
      </w:r>
      <w:r w:rsidR="00C6517A">
        <w:rPr>
          <w:sz w:val="20"/>
          <w:szCs w:val="20"/>
        </w:rPr>
        <w:t xml:space="preserve"> </w:t>
      </w:r>
      <w:r w:rsidR="002E7AC5" w:rsidRPr="00253ED1">
        <w:rPr>
          <w:sz w:val="20"/>
          <w:szCs w:val="20"/>
        </w:rPr>
        <w:t xml:space="preserve">“National Training Initiative”, </w:t>
      </w:r>
      <w:r w:rsidRPr="00253ED1">
        <w:rPr>
          <w:sz w:val="20"/>
          <w:szCs w:val="20"/>
        </w:rPr>
        <w:t>State and Territorial Injury Prevention Di</w:t>
      </w:r>
      <w:r w:rsidR="00C6517A">
        <w:rPr>
          <w:sz w:val="20"/>
          <w:szCs w:val="20"/>
        </w:rPr>
        <w:t xml:space="preserve">rectors’ Association Contract, </w:t>
      </w:r>
      <w:r w:rsidRPr="00253ED1">
        <w:rPr>
          <w:sz w:val="20"/>
          <w:szCs w:val="20"/>
        </w:rPr>
        <w:t>$10,000</w:t>
      </w:r>
    </w:p>
    <w:p w14:paraId="7805ECA8" w14:textId="77777777" w:rsidR="00B05B14" w:rsidRPr="00253ED1" w:rsidRDefault="00B05B14" w:rsidP="00B05B14">
      <w:pPr>
        <w:tabs>
          <w:tab w:val="left" w:pos="0"/>
        </w:tabs>
        <w:ind w:left="1440" w:hanging="1440"/>
        <w:rPr>
          <w:sz w:val="20"/>
          <w:szCs w:val="20"/>
        </w:rPr>
      </w:pPr>
    </w:p>
    <w:p w14:paraId="1654EC15" w14:textId="609953AC" w:rsidR="00B05B14" w:rsidRPr="00253ED1" w:rsidRDefault="00B05B14" w:rsidP="00B05B14">
      <w:pPr>
        <w:tabs>
          <w:tab w:val="left" w:pos="0"/>
        </w:tabs>
        <w:ind w:left="1440" w:hanging="1440"/>
        <w:rPr>
          <w:sz w:val="20"/>
          <w:szCs w:val="20"/>
        </w:rPr>
      </w:pPr>
      <w:r w:rsidRPr="00253ED1">
        <w:rPr>
          <w:sz w:val="20"/>
          <w:szCs w:val="20"/>
        </w:rPr>
        <w:t>2007</w:t>
      </w:r>
      <w:r w:rsidRPr="00253ED1">
        <w:rPr>
          <w:sz w:val="20"/>
          <w:szCs w:val="20"/>
        </w:rPr>
        <w:tab/>
      </w:r>
      <w:r w:rsidRPr="00253ED1">
        <w:rPr>
          <w:b/>
          <w:sz w:val="20"/>
          <w:szCs w:val="20"/>
        </w:rPr>
        <w:t>Principal Investigator</w:t>
      </w:r>
      <w:r w:rsidR="00C6517A">
        <w:rPr>
          <w:sz w:val="20"/>
          <w:szCs w:val="20"/>
        </w:rPr>
        <w:t xml:space="preserve">: </w:t>
      </w:r>
      <w:r w:rsidRPr="00253ED1">
        <w:rPr>
          <w:sz w:val="20"/>
          <w:szCs w:val="20"/>
        </w:rPr>
        <w:t>“PREVENT Oklahoma: Training and Consultation with the Oklahoma State Department”.   $44,258</w:t>
      </w:r>
      <w:r w:rsidRPr="00253ED1">
        <w:rPr>
          <w:sz w:val="20"/>
          <w:szCs w:val="20"/>
        </w:rPr>
        <w:br/>
      </w:r>
    </w:p>
    <w:p w14:paraId="52F1AFA1" w14:textId="58FF460A" w:rsidR="00B05B14" w:rsidRPr="00253ED1" w:rsidRDefault="00353592" w:rsidP="00B05B14">
      <w:pPr>
        <w:tabs>
          <w:tab w:val="left" w:pos="0"/>
        </w:tabs>
        <w:ind w:left="1440" w:hanging="1440"/>
        <w:rPr>
          <w:bCs/>
          <w:sz w:val="20"/>
          <w:szCs w:val="20"/>
        </w:rPr>
      </w:pPr>
      <w:r w:rsidRPr="00253ED1">
        <w:rPr>
          <w:sz w:val="20"/>
          <w:szCs w:val="20"/>
        </w:rPr>
        <w:t>2006-</w:t>
      </w:r>
      <w:r w:rsidR="00B05B14" w:rsidRPr="00253ED1">
        <w:rPr>
          <w:sz w:val="20"/>
          <w:szCs w:val="20"/>
        </w:rPr>
        <w:t>09</w:t>
      </w:r>
      <w:r w:rsidR="00B05B14" w:rsidRPr="00253ED1">
        <w:rPr>
          <w:sz w:val="20"/>
          <w:szCs w:val="20"/>
        </w:rPr>
        <w:tab/>
      </w:r>
      <w:r w:rsidR="00B05B14" w:rsidRPr="00253ED1">
        <w:rPr>
          <w:b/>
          <w:sz w:val="20"/>
          <w:szCs w:val="20"/>
        </w:rPr>
        <w:t>Principal Investigator: “</w:t>
      </w:r>
      <w:r w:rsidR="00B05B14" w:rsidRPr="00253ED1">
        <w:rPr>
          <w:sz w:val="20"/>
          <w:szCs w:val="20"/>
        </w:rPr>
        <w:t>Improving the experiences of young workers in North America:  A proposal for an interdisciplinary educational program.” National Center for Occupational Safety and Health. $</w:t>
      </w:r>
      <w:r w:rsidR="00B05B14" w:rsidRPr="00253ED1">
        <w:rPr>
          <w:bCs/>
          <w:sz w:val="20"/>
          <w:szCs w:val="20"/>
        </w:rPr>
        <w:t xml:space="preserve">368,652   </w:t>
      </w:r>
    </w:p>
    <w:p w14:paraId="1CEB90B4" w14:textId="77777777" w:rsidR="00B05B14" w:rsidRPr="00253ED1" w:rsidRDefault="00B05B14" w:rsidP="00B05B14">
      <w:pPr>
        <w:tabs>
          <w:tab w:val="left" w:pos="0"/>
        </w:tabs>
        <w:ind w:left="1440" w:hanging="1440"/>
        <w:rPr>
          <w:bCs/>
          <w:sz w:val="20"/>
          <w:szCs w:val="20"/>
        </w:rPr>
      </w:pPr>
    </w:p>
    <w:p w14:paraId="141AFB5F" w14:textId="142B48BE" w:rsidR="00B05B14" w:rsidRPr="00253ED1" w:rsidRDefault="00353592" w:rsidP="00B05B14">
      <w:pPr>
        <w:tabs>
          <w:tab w:val="left" w:pos="0"/>
        </w:tabs>
        <w:ind w:left="1440" w:hanging="1440"/>
        <w:rPr>
          <w:sz w:val="20"/>
          <w:szCs w:val="20"/>
        </w:rPr>
      </w:pPr>
      <w:r w:rsidRPr="00253ED1">
        <w:rPr>
          <w:bCs/>
          <w:sz w:val="20"/>
          <w:szCs w:val="20"/>
        </w:rPr>
        <w:lastRenderedPageBreak/>
        <w:t>2006-</w:t>
      </w:r>
      <w:r w:rsidR="00B05B14" w:rsidRPr="00253ED1">
        <w:rPr>
          <w:bCs/>
          <w:sz w:val="20"/>
          <w:szCs w:val="20"/>
        </w:rPr>
        <w:t>09</w:t>
      </w:r>
      <w:r w:rsidR="00B05B14" w:rsidRPr="00253ED1">
        <w:rPr>
          <w:bCs/>
          <w:sz w:val="20"/>
          <w:szCs w:val="20"/>
        </w:rPr>
        <w:tab/>
      </w:r>
      <w:r w:rsidR="00B05B14" w:rsidRPr="00253ED1">
        <w:rPr>
          <w:b/>
          <w:bCs/>
          <w:sz w:val="20"/>
          <w:szCs w:val="20"/>
        </w:rPr>
        <w:t>Co- Investigator:</w:t>
      </w:r>
      <w:r w:rsidR="00B05B14" w:rsidRPr="00253ED1">
        <w:rPr>
          <w:b/>
          <w:sz w:val="20"/>
          <w:szCs w:val="20"/>
        </w:rPr>
        <w:t xml:space="preserve"> “</w:t>
      </w:r>
      <w:r w:rsidR="00B05B14" w:rsidRPr="00253ED1">
        <w:rPr>
          <w:sz w:val="20"/>
          <w:szCs w:val="20"/>
        </w:rPr>
        <w:t xml:space="preserve">Improving the experiences of young workers in North America:  A proposal for an interdisciplinary educational program.” </w:t>
      </w:r>
      <w:r w:rsidR="00B05B14" w:rsidRPr="00253ED1">
        <w:rPr>
          <w:bCs/>
          <w:sz w:val="20"/>
          <w:szCs w:val="20"/>
        </w:rPr>
        <w:t xml:space="preserve"> Ontario Neurotrauma Foundation. CA$132,411 (Dr. John </w:t>
      </w:r>
      <w:proofErr w:type="spellStart"/>
      <w:r w:rsidR="00B05B14" w:rsidRPr="00253ED1">
        <w:rPr>
          <w:bCs/>
          <w:sz w:val="20"/>
          <w:szCs w:val="20"/>
        </w:rPr>
        <w:t>Lew</w:t>
      </w:r>
      <w:r w:rsidR="00C6517A">
        <w:rPr>
          <w:bCs/>
          <w:sz w:val="20"/>
          <w:szCs w:val="20"/>
        </w:rPr>
        <w:t>ko</w:t>
      </w:r>
      <w:proofErr w:type="spellEnd"/>
      <w:r w:rsidR="00C6517A">
        <w:rPr>
          <w:bCs/>
          <w:sz w:val="20"/>
          <w:szCs w:val="20"/>
        </w:rPr>
        <w:t xml:space="preserve">, Laurentian University, PI) </w:t>
      </w:r>
      <w:r w:rsidR="00B05B14" w:rsidRPr="00253ED1">
        <w:rPr>
          <w:bCs/>
          <w:sz w:val="20"/>
          <w:szCs w:val="20"/>
        </w:rPr>
        <w:t>(Note:  this is a grant I wrote for matching funds for my NIOSH grant above; but foundation required that funds remain in Canada)</w:t>
      </w:r>
      <w:r w:rsidR="00B05B14" w:rsidRPr="00253ED1">
        <w:rPr>
          <w:bCs/>
          <w:sz w:val="20"/>
          <w:szCs w:val="20"/>
        </w:rPr>
        <w:br/>
      </w:r>
    </w:p>
    <w:p w14:paraId="6A2A24E8" w14:textId="24ED61AA" w:rsidR="00B05B14" w:rsidRPr="00253ED1" w:rsidRDefault="00353592" w:rsidP="00B05B14">
      <w:pPr>
        <w:tabs>
          <w:tab w:val="left" w:pos="0"/>
        </w:tabs>
        <w:ind w:left="1440" w:hanging="1440"/>
        <w:rPr>
          <w:sz w:val="20"/>
          <w:szCs w:val="20"/>
        </w:rPr>
      </w:pPr>
      <w:r w:rsidRPr="00253ED1">
        <w:rPr>
          <w:sz w:val="20"/>
          <w:szCs w:val="20"/>
        </w:rPr>
        <w:t>2006-</w:t>
      </w:r>
      <w:r w:rsidR="00B05B14" w:rsidRPr="00253ED1">
        <w:rPr>
          <w:sz w:val="20"/>
          <w:szCs w:val="20"/>
        </w:rPr>
        <w:t>09</w:t>
      </w:r>
      <w:r w:rsidR="00B05B14" w:rsidRPr="00253ED1">
        <w:rPr>
          <w:sz w:val="20"/>
          <w:szCs w:val="20"/>
        </w:rPr>
        <w:tab/>
      </w:r>
      <w:r w:rsidR="00B05B14" w:rsidRPr="00253ED1">
        <w:rPr>
          <w:b/>
          <w:sz w:val="20"/>
          <w:szCs w:val="20"/>
        </w:rPr>
        <w:t>Principal Investigator:</w:t>
      </w:r>
      <w:r w:rsidR="00B05B14" w:rsidRPr="00253ED1">
        <w:rPr>
          <w:sz w:val="20"/>
          <w:szCs w:val="20"/>
        </w:rPr>
        <w:t xml:space="preserve">  Ontario Young Worker Study.  Ontario Neurotrauma Foundation.  $39,640 </w:t>
      </w:r>
    </w:p>
    <w:p w14:paraId="6DD6B75D" w14:textId="77777777" w:rsidR="00B05B14" w:rsidRPr="00253ED1" w:rsidRDefault="00B05B14">
      <w:pPr>
        <w:tabs>
          <w:tab w:val="left" w:pos="0"/>
        </w:tabs>
        <w:ind w:left="1440" w:hanging="1440"/>
        <w:rPr>
          <w:sz w:val="20"/>
          <w:szCs w:val="20"/>
        </w:rPr>
      </w:pPr>
    </w:p>
    <w:p w14:paraId="614557E1" w14:textId="46041364" w:rsidR="00B05B14" w:rsidRPr="00253ED1" w:rsidRDefault="00353592">
      <w:pPr>
        <w:tabs>
          <w:tab w:val="left" w:pos="0"/>
        </w:tabs>
        <w:ind w:left="1440" w:hanging="1440"/>
        <w:rPr>
          <w:sz w:val="20"/>
          <w:szCs w:val="20"/>
        </w:rPr>
      </w:pPr>
      <w:r w:rsidRPr="00253ED1">
        <w:rPr>
          <w:sz w:val="20"/>
          <w:szCs w:val="20"/>
        </w:rPr>
        <w:t>2006-</w:t>
      </w:r>
      <w:r w:rsidR="00B05B14" w:rsidRPr="00253ED1">
        <w:rPr>
          <w:sz w:val="20"/>
          <w:szCs w:val="20"/>
        </w:rPr>
        <w:t>07</w:t>
      </w:r>
      <w:r w:rsidR="00B05B14" w:rsidRPr="00253ED1">
        <w:rPr>
          <w:sz w:val="20"/>
          <w:szCs w:val="20"/>
        </w:rPr>
        <w:tab/>
      </w:r>
      <w:r w:rsidR="00B05B14" w:rsidRPr="00253ED1">
        <w:rPr>
          <w:b/>
          <w:sz w:val="20"/>
          <w:szCs w:val="20"/>
        </w:rPr>
        <w:t xml:space="preserve">Principal Investigator:  </w:t>
      </w:r>
      <w:r w:rsidR="00B05B14" w:rsidRPr="00253ED1">
        <w:rPr>
          <w:sz w:val="20"/>
          <w:szCs w:val="20"/>
        </w:rPr>
        <w:t>Surveillance Assessment of NC DETECT. North Carolina Department of Health and Human Services contract.  $65,902</w:t>
      </w:r>
    </w:p>
    <w:p w14:paraId="3C493E90" w14:textId="77777777" w:rsidR="00B05B14" w:rsidRPr="00253ED1" w:rsidRDefault="00B05B14">
      <w:pPr>
        <w:tabs>
          <w:tab w:val="left" w:pos="0"/>
        </w:tabs>
        <w:ind w:left="1440" w:hanging="1440"/>
        <w:rPr>
          <w:sz w:val="20"/>
          <w:szCs w:val="20"/>
        </w:rPr>
      </w:pPr>
    </w:p>
    <w:p w14:paraId="60F1DC66" w14:textId="77777777" w:rsidR="00B05B14" w:rsidRPr="00253ED1" w:rsidRDefault="00B05B14">
      <w:pPr>
        <w:tabs>
          <w:tab w:val="left" w:pos="0"/>
        </w:tabs>
        <w:ind w:left="1440" w:hanging="1440"/>
        <w:rPr>
          <w:sz w:val="20"/>
          <w:szCs w:val="20"/>
        </w:rPr>
      </w:pPr>
      <w:r w:rsidRPr="00253ED1">
        <w:rPr>
          <w:sz w:val="20"/>
          <w:szCs w:val="20"/>
        </w:rPr>
        <w:t>2005</w:t>
      </w:r>
      <w:r w:rsidRPr="00253ED1">
        <w:rPr>
          <w:sz w:val="20"/>
          <w:szCs w:val="20"/>
        </w:rPr>
        <w:tab/>
      </w:r>
      <w:r w:rsidRPr="00253ED1">
        <w:rPr>
          <w:b/>
          <w:sz w:val="20"/>
          <w:szCs w:val="20"/>
        </w:rPr>
        <w:t>Principal Investigator</w:t>
      </w:r>
      <w:r w:rsidRPr="00253ED1">
        <w:rPr>
          <w:sz w:val="20"/>
          <w:szCs w:val="20"/>
        </w:rPr>
        <w:t>:  Terrorism Surveillance Activity of Public Health Preparedness and Response Program. North Carolina Department of Health and Human Services contract.  $22.677</w:t>
      </w:r>
    </w:p>
    <w:p w14:paraId="39A116D6" w14:textId="77777777" w:rsidR="00B05B14" w:rsidRPr="00253ED1" w:rsidRDefault="00B05B14">
      <w:pPr>
        <w:tabs>
          <w:tab w:val="left" w:pos="0"/>
        </w:tabs>
        <w:ind w:left="1440" w:hanging="1440"/>
        <w:rPr>
          <w:sz w:val="20"/>
          <w:szCs w:val="20"/>
        </w:rPr>
      </w:pPr>
    </w:p>
    <w:p w14:paraId="73F5EB27" w14:textId="164AD4FD" w:rsidR="00B05B14" w:rsidRPr="00253ED1" w:rsidRDefault="00353592">
      <w:pPr>
        <w:tabs>
          <w:tab w:val="left" w:pos="0"/>
        </w:tabs>
        <w:ind w:left="1440" w:hanging="1440"/>
        <w:rPr>
          <w:b/>
          <w:i/>
          <w:iCs/>
          <w:sz w:val="20"/>
          <w:szCs w:val="20"/>
        </w:rPr>
      </w:pPr>
      <w:r w:rsidRPr="00253ED1">
        <w:rPr>
          <w:sz w:val="20"/>
          <w:szCs w:val="20"/>
        </w:rPr>
        <w:t>2005-</w:t>
      </w:r>
      <w:r w:rsidR="00B05B14" w:rsidRPr="00253ED1">
        <w:rPr>
          <w:sz w:val="20"/>
          <w:szCs w:val="20"/>
        </w:rPr>
        <w:t>08</w:t>
      </w:r>
      <w:r w:rsidR="00B05B14" w:rsidRPr="00253ED1">
        <w:rPr>
          <w:sz w:val="20"/>
          <w:szCs w:val="20"/>
        </w:rPr>
        <w:tab/>
      </w:r>
      <w:r w:rsidR="00B05B14" w:rsidRPr="00253ED1">
        <w:rPr>
          <w:b/>
          <w:sz w:val="20"/>
          <w:szCs w:val="20"/>
        </w:rPr>
        <w:t>Co-Investigator</w:t>
      </w:r>
      <w:r w:rsidR="00C6517A">
        <w:rPr>
          <w:sz w:val="20"/>
          <w:szCs w:val="20"/>
        </w:rPr>
        <w:t xml:space="preserve">: </w:t>
      </w:r>
      <w:r w:rsidR="00B05B14" w:rsidRPr="00253ED1">
        <w:rPr>
          <w:sz w:val="20"/>
          <w:szCs w:val="20"/>
        </w:rPr>
        <w:t>“</w:t>
      </w:r>
      <w:r w:rsidR="00B05B14" w:rsidRPr="00253ED1">
        <w:rPr>
          <w:sz w:val="20"/>
          <w:szCs w:val="20"/>
        </w:rPr>
        <w:fldChar w:fldCharType="begin"/>
      </w:r>
      <w:r w:rsidR="00B05B14" w:rsidRPr="00253ED1">
        <w:rPr>
          <w:sz w:val="20"/>
          <w:szCs w:val="20"/>
        </w:rPr>
        <w:instrText xml:space="preserve"> SEQ CHAPTER \h \r 1</w:instrText>
      </w:r>
      <w:r w:rsidR="00B05B14" w:rsidRPr="00253ED1">
        <w:rPr>
          <w:sz w:val="20"/>
          <w:szCs w:val="20"/>
        </w:rPr>
        <w:fldChar w:fldCharType="end"/>
      </w:r>
      <w:r w:rsidR="00B05B14" w:rsidRPr="00253ED1">
        <w:rPr>
          <w:sz w:val="20"/>
          <w:szCs w:val="20"/>
        </w:rPr>
        <w:t>A Dissemination Evaluation for Adoption and Implementation of an Older Adult Falls Prevention Program.” National Center for Injury Prevention and Control, $547,829.   (Dr. Carri Casteel, PI).</w:t>
      </w:r>
    </w:p>
    <w:p w14:paraId="3C4B2816" w14:textId="77777777" w:rsidR="00B05B14" w:rsidRPr="00253ED1" w:rsidRDefault="00B05B14">
      <w:pPr>
        <w:ind w:left="1440" w:hanging="1440"/>
        <w:rPr>
          <w:sz w:val="20"/>
          <w:szCs w:val="20"/>
        </w:rPr>
      </w:pPr>
    </w:p>
    <w:p w14:paraId="2A4DA3A5" w14:textId="6ACC27BD" w:rsidR="00B05B14" w:rsidRPr="00253ED1" w:rsidRDefault="00353592">
      <w:pPr>
        <w:ind w:left="1440" w:hanging="1440"/>
        <w:rPr>
          <w:sz w:val="20"/>
          <w:szCs w:val="20"/>
        </w:rPr>
      </w:pPr>
      <w:r w:rsidRPr="00253ED1">
        <w:rPr>
          <w:sz w:val="20"/>
          <w:szCs w:val="20"/>
        </w:rPr>
        <w:t>2004-</w:t>
      </w:r>
      <w:r w:rsidR="00B05B14" w:rsidRPr="00253ED1">
        <w:rPr>
          <w:sz w:val="20"/>
          <w:szCs w:val="20"/>
        </w:rPr>
        <w:t>09</w:t>
      </w:r>
      <w:r w:rsidR="00B05B14" w:rsidRPr="00253ED1">
        <w:rPr>
          <w:sz w:val="20"/>
          <w:szCs w:val="20"/>
        </w:rPr>
        <w:tab/>
      </w:r>
      <w:r w:rsidR="00B05B14" w:rsidRPr="00253ED1">
        <w:rPr>
          <w:b/>
          <w:bCs/>
          <w:sz w:val="20"/>
          <w:szCs w:val="20"/>
        </w:rPr>
        <w:t>Co-Investigator:</w:t>
      </w:r>
      <w:r w:rsidR="00C6517A">
        <w:rPr>
          <w:sz w:val="20"/>
          <w:szCs w:val="20"/>
        </w:rPr>
        <w:t xml:space="preserve"> </w:t>
      </w:r>
      <w:r w:rsidR="00B05B14" w:rsidRPr="00253ED1">
        <w:rPr>
          <w:sz w:val="20"/>
          <w:szCs w:val="20"/>
        </w:rPr>
        <w:t xml:space="preserve">“Evaluation of the Effectiveness of the Smoke Alarm Installation and Fire Safety Education (SAIFE).”  National Center for Injury Prevention and Control with subcontract from RTI, </w:t>
      </w:r>
      <w:bookmarkStart w:id="1" w:name="OLE_LINK1"/>
      <w:r w:rsidR="00B05B14" w:rsidRPr="00253ED1">
        <w:rPr>
          <w:sz w:val="20"/>
          <w:szCs w:val="20"/>
        </w:rPr>
        <w:t>$509,262.  (Dr. David Driscoll, PI)</w:t>
      </w:r>
    </w:p>
    <w:bookmarkEnd w:id="1"/>
    <w:p w14:paraId="7F8BA7A3" w14:textId="77777777" w:rsidR="00B05B14" w:rsidRPr="00253ED1" w:rsidRDefault="00B05B14" w:rsidP="00B05B14">
      <w:pPr>
        <w:rPr>
          <w:sz w:val="20"/>
          <w:szCs w:val="20"/>
        </w:rPr>
      </w:pPr>
    </w:p>
    <w:p w14:paraId="2BAB08FC" w14:textId="44F435BE" w:rsidR="00B05B14" w:rsidRPr="00253ED1" w:rsidRDefault="00353592">
      <w:pPr>
        <w:pStyle w:val="Heading5"/>
        <w:tabs>
          <w:tab w:val="clear" w:pos="0"/>
        </w:tabs>
        <w:ind w:left="1440" w:hanging="1440"/>
        <w:rPr>
          <w:rFonts w:ascii="Times New Roman" w:hAnsi="Times New Roman"/>
          <w:b w:val="0"/>
          <w:i w:val="0"/>
          <w:sz w:val="20"/>
          <w:szCs w:val="20"/>
        </w:rPr>
      </w:pPr>
      <w:r w:rsidRPr="00253ED1">
        <w:rPr>
          <w:rFonts w:ascii="Times New Roman" w:hAnsi="Times New Roman"/>
          <w:b w:val="0"/>
          <w:i w:val="0"/>
          <w:sz w:val="20"/>
          <w:szCs w:val="20"/>
        </w:rPr>
        <w:t xml:space="preserve">2004- </w:t>
      </w:r>
      <w:r w:rsidR="00B05B14" w:rsidRPr="00253ED1">
        <w:rPr>
          <w:rFonts w:ascii="Times New Roman" w:hAnsi="Times New Roman"/>
          <w:b w:val="0"/>
          <w:i w:val="0"/>
          <w:sz w:val="20"/>
          <w:szCs w:val="20"/>
        </w:rPr>
        <w:t>06</w:t>
      </w:r>
      <w:r w:rsidR="00B05B14" w:rsidRPr="00253ED1">
        <w:rPr>
          <w:rFonts w:ascii="Times New Roman" w:hAnsi="Times New Roman"/>
          <w:b w:val="0"/>
          <w:i w:val="0"/>
          <w:sz w:val="20"/>
          <w:szCs w:val="20"/>
        </w:rPr>
        <w:tab/>
      </w:r>
      <w:r w:rsidR="006527F1" w:rsidRPr="00253ED1">
        <w:rPr>
          <w:rFonts w:ascii="Times New Roman" w:hAnsi="Times New Roman"/>
          <w:b w:val="0"/>
          <w:i w:val="0"/>
          <w:sz w:val="20"/>
          <w:szCs w:val="20"/>
        </w:rPr>
        <w:tab/>
      </w:r>
      <w:r w:rsidR="00B05B14" w:rsidRPr="00253ED1">
        <w:rPr>
          <w:rFonts w:ascii="Times New Roman" w:hAnsi="Times New Roman"/>
          <w:i w:val="0"/>
          <w:sz w:val="20"/>
          <w:szCs w:val="20"/>
        </w:rPr>
        <w:t>Co-Investigator:</w:t>
      </w:r>
      <w:r w:rsidR="00C6517A">
        <w:rPr>
          <w:rFonts w:ascii="Times New Roman" w:hAnsi="Times New Roman"/>
          <w:b w:val="0"/>
          <w:i w:val="0"/>
          <w:sz w:val="20"/>
          <w:szCs w:val="20"/>
        </w:rPr>
        <w:t xml:space="preserve"> </w:t>
      </w:r>
      <w:r w:rsidR="00B05B14" w:rsidRPr="00253ED1">
        <w:rPr>
          <w:rFonts w:ascii="Times New Roman" w:hAnsi="Times New Roman"/>
          <w:b w:val="0"/>
          <w:i w:val="0"/>
          <w:sz w:val="20"/>
          <w:szCs w:val="20"/>
        </w:rPr>
        <w:t>“Effect of Work Permits in Protecting Youth Workers” National Center for Occupational Safety and Health.  $509,160 (Dr. Janet Dal Santo, PI)</w:t>
      </w:r>
    </w:p>
    <w:p w14:paraId="5B846D42" w14:textId="77777777" w:rsidR="00B05B14" w:rsidRPr="00253ED1" w:rsidRDefault="00B05B14">
      <w:pPr>
        <w:pStyle w:val="Heading5"/>
        <w:tabs>
          <w:tab w:val="clear" w:pos="0"/>
        </w:tabs>
        <w:ind w:left="1440" w:hanging="1440"/>
        <w:rPr>
          <w:rFonts w:ascii="Times New Roman" w:hAnsi="Times New Roman"/>
          <w:b w:val="0"/>
          <w:i w:val="0"/>
          <w:sz w:val="20"/>
          <w:szCs w:val="20"/>
        </w:rPr>
      </w:pPr>
    </w:p>
    <w:p w14:paraId="02606249" w14:textId="155535CC" w:rsidR="00B05B14" w:rsidRPr="00253ED1" w:rsidRDefault="00353592">
      <w:pPr>
        <w:pStyle w:val="Heading5"/>
        <w:tabs>
          <w:tab w:val="clear" w:pos="0"/>
        </w:tabs>
        <w:ind w:left="1440" w:hanging="1440"/>
        <w:rPr>
          <w:rFonts w:ascii="Times New Roman" w:hAnsi="Times New Roman"/>
          <w:b w:val="0"/>
          <w:i w:val="0"/>
          <w:sz w:val="20"/>
          <w:szCs w:val="20"/>
        </w:rPr>
      </w:pPr>
      <w:r w:rsidRPr="00253ED1">
        <w:rPr>
          <w:rFonts w:ascii="Times New Roman" w:hAnsi="Times New Roman"/>
          <w:b w:val="0"/>
          <w:i w:val="0"/>
          <w:sz w:val="20"/>
          <w:szCs w:val="20"/>
        </w:rPr>
        <w:t>2003-</w:t>
      </w:r>
      <w:r w:rsidR="00B05B14" w:rsidRPr="00253ED1">
        <w:rPr>
          <w:rFonts w:ascii="Times New Roman" w:hAnsi="Times New Roman"/>
          <w:b w:val="0"/>
          <w:i w:val="0"/>
          <w:sz w:val="20"/>
          <w:szCs w:val="20"/>
        </w:rPr>
        <w:t>07</w:t>
      </w:r>
      <w:r w:rsidR="00B05B14" w:rsidRPr="00253ED1">
        <w:rPr>
          <w:rFonts w:ascii="Times New Roman" w:hAnsi="Times New Roman"/>
          <w:b w:val="0"/>
          <w:i w:val="0"/>
          <w:sz w:val="20"/>
          <w:szCs w:val="20"/>
        </w:rPr>
        <w:tab/>
      </w:r>
      <w:r w:rsidR="006527F1" w:rsidRPr="00253ED1">
        <w:rPr>
          <w:rFonts w:ascii="Times New Roman" w:hAnsi="Times New Roman"/>
          <w:b w:val="0"/>
          <w:i w:val="0"/>
          <w:sz w:val="20"/>
          <w:szCs w:val="20"/>
        </w:rPr>
        <w:tab/>
      </w:r>
      <w:r w:rsidR="00B05B14" w:rsidRPr="00253ED1">
        <w:rPr>
          <w:rFonts w:ascii="Times New Roman" w:hAnsi="Times New Roman"/>
          <w:bCs w:val="0"/>
          <w:i w:val="0"/>
          <w:sz w:val="20"/>
          <w:szCs w:val="20"/>
        </w:rPr>
        <w:t>Principal Investigator:</w:t>
      </w:r>
      <w:r w:rsidR="00C6517A">
        <w:rPr>
          <w:rFonts w:ascii="Times New Roman" w:hAnsi="Times New Roman"/>
          <w:b w:val="0"/>
          <w:i w:val="0"/>
          <w:sz w:val="20"/>
          <w:szCs w:val="20"/>
        </w:rPr>
        <w:t xml:space="preserve"> </w:t>
      </w:r>
      <w:r w:rsidR="00B05B14" w:rsidRPr="00253ED1">
        <w:rPr>
          <w:rFonts w:ascii="Times New Roman" w:hAnsi="Times New Roman"/>
          <w:b w:val="0"/>
          <w:i w:val="0"/>
          <w:sz w:val="20"/>
          <w:szCs w:val="20"/>
        </w:rPr>
        <w:t>“National Violence Prevention Training Program.”  National Center for Injury Prevention and Control, $3,683,958.</w:t>
      </w:r>
    </w:p>
    <w:p w14:paraId="46A72DD0" w14:textId="77777777" w:rsidR="00B05B14" w:rsidRPr="00253ED1" w:rsidRDefault="00B05B14">
      <w:pPr>
        <w:pStyle w:val="Heading5"/>
        <w:tabs>
          <w:tab w:val="clear" w:pos="0"/>
        </w:tabs>
        <w:ind w:left="1440" w:hanging="1440"/>
        <w:rPr>
          <w:rFonts w:ascii="Times New Roman" w:hAnsi="Times New Roman"/>
          <w:b w:val="0"/>
          <w:i w:val="0"/>
          <w:sz w:val="20"/>
          <w:szCs w:val="20"/>
        </w:rPr>
      </w:pPr>
    </w:p>
    <w:p w14:paraId="16954D40" w14:textId="194098BE" w:rsidR="00B05B14" w:rsidRPr="00253ED1" w:rsidRDefault="00353592">
      <w:pPr>
        <w:pStyle w:val="Heading5"/>
        <w:tabs>
          <w:tab w:val="clear" w:pos="0"/>
        </w:tabs>
        <w:ind w:left="1440" w:hanging="1440"/>
        <w:rPr>
          <w:rFonts w:ascii="Times New Roman" w:hAnsi="Times New Roman"/>
          <w:b w:val="0"/>
          <w:i w:val="0"/>
          <w:sz w:val="20"/>
          <w:szCs w:val="20"/>
        </w:rPr>
      </w:pPr>
      <w:r w:rsidRPr="00253ED1">
        <w:rPr>
          <w:rFonts w:ascii="Times New Roman" w:hAnsi="Times New Roman"/>
          <w:b w:val="0"/>
          <w:i w:val="0"/>
          <w:sz w:val="20"/>
          <w:szCs w:val="20"/>
        </w:rPr>
        <w:t>2003-</w:t>
      </w:r>
      <w:r w:rsidR="00B05B14" w:rsidRPr="00253ED1">
        <w:rPr>
          <w:rFonts w:ascii="Times New Roman" w:hAnsi="Times New Roman"/>
          <w:b w:val="0"/>
          <w:i w:val="0"/>
          <w:sz w:val="20"/>
          <w:szCs w:val="20"/>
        </w:rPr>
        <w:t>04</w:t>
      </w:r>
      <w:r w:rsidR="00B05B14" w:rsidRPr="00253ED1">
        <w:rPr>
          <w:rFonts w:ascii="Times New Roman" w:hAnsi="Times New Roman"/>
          <w:b w:val="0"/>
          <w:i w:val="0"/>
          <w:sz w:val="20"/>
          <w:szCs w:val="20"/>
        </w:rPr>
        <w:tab/>
      </w:r>
      <w:r w:rsidR="006527F1" w:rsidRPr="00253ED1">
        <w:rPr>
          <w:rFonts w:ascii="Times New Roman" w:hAnsi="Times New Roman"/>
          <w:b w:val="0"/>
          <w:i w:val="0"/>
          <w:sz w:val="20"/>
          <w:szCs w:val="20"/>
        </w:rPr>
        <w:tab/>
      </w:r>
      <w:r w:rsidR="00B05B14" w:rsidRPr="00253ED1">
        <w:rPr>
          <w:rFonts w:ascii="Times New Roman" w:hAnsi="Times New Roman"/>
          <w:bCs w:val="0"/>
          <w:i w:val="0"/>
          <w:sz w:val="20"/>
          <w:szCs w:val="20"/>
        </w:rPr>
        <w:t>Principal Investigator:</w:t>
      </w:r>
      <w:r w:rsidR="00C6517A">
        <w:rPr>
          <w:rFonts w:ascii="Times New Roman" w:hAnsi="Times New Roman"/>
          <w:b w:val="0"/>
          <w:i w:val="0"/>
          <w:sz w:val="20"/>
          <w:szCs w:val="20"/>
        </w:rPr>
        <w:t xml:space="preserve"> </w:t>
      </w:r>
      <w:r w:rsidR="00B05B14" w:rsidRPr="00253ED1">
        <w:rPr>
          <w:rFonts w:ascii="Times New Roman" w:hAnsi="Times New Roman"/>
          <w:b w:val="0"/>
          <w:i w:val="0"/>
          <w:sz w:val="20"/>
          <w:szCs w:val="20"/>
        </w:rPr>
        <w:t>“State of Home Safety, Part II.”  Home Safety Council, $84,622.</w:t>
      </w:r>
    </w:p>
    <w:p w14:paraId="78C13BB5" w14:textId="77777777" w:rsidR="00B05B14" w:rsidRPr="00253ED1" w:rsidRDefault="00B05B14" w:rsidP="00B05B14">
      <w:pPr>
        <w:rPr>
          <w:sz w:val="20"/>
          <w:szCs w:val="20"/>
        </w:rPr>
      </w:pPr>
    </w:p>
    <w:p w14:paraId="281C7615" w14:textId="23852494" w:rsidR="00B05B14" w:rsidRPr="00253ED1" w:rsidRDefault="00353592" w:rsidP="00B05B14">
      <w:pPr>
        <w:pStyle w:val="Heading5"/>
        <w:tabs>
          <w:tab w:val="clear" w:pos="0"/>
        </w:tabs>
        <w:ind w:left="1440" w:hanging="1440"/>
        <w:rPr>
          <w:rFonts w:ascii="Times New Roman" w:hAnsi="Times New Roman"/>
          <w:sz w:val="20"/>
          <w:szCs w:val="20"/>
        </w:rPr>
      </w:pPr>
      <w:r w:rsidRPr="00253ED1">
        <w:rPr>
          <w:rFonts w:ascii="Times New Roman" w:hAnsi="Times New Roman"/>
          <w:b w:val="0"/>
          <w:i w:val="0"/>
          <w:sz w:val="20"/>
          <w:szCs w:val="20"/>
        </w:rPr>
        <w:t>2003-</w:t>
      </w:r>
      <w:r w:rsidR="00B05B14" w:rsidRPr="00253ED1">
        <w:rPr>
          <w:rFonts w:ascii="Times New Roman" w:hAnsi="Times New Roman"/>
          <w:b w:val="0"/>
          <w:i w:val="0"/>
          <w:sz w:val="20"/>
          <w:szCs w:val="20"/>
        </w:rPr>
        <w:t>04</w:t>
      </w:r>
      <w:r w:rsidR="00B05B14" w:rsidRPr="00253ED1">
        <w:rPr>
          <w:rFonts w:ascii="Times New Roman" w:hAnsi="Times New Roman"/>
          <w:b w:val="0"/>
          <w:i w:val="0"/>
          <w:sz w:val="20"/>
          <w:szCs w:val="20"/>
        </w:rPr>
        <w:tab/>
      </w:r>
      <w:r w:rsidR="006527F1" w:rsidRPr="00253ED1">
        <w:rPr>
          <w:rFonts w:ascii="Times New Roman" w:hAnsi="Times New Roman"/>
          <w:b w:val="0"/>
          <w:i w:val="0"/>
          <w:sz w:val="20"/>
          <w:szCs w:val="20"/>
        </w:rPr>
        <w:tab/>
      </w:r>
      <w:r w:rsidR="00B05B14" w:rsidRPr="00253ED1">
        <w:rPr>
          <w:rFonts w:ascii="Times New Roman" w:hAnsi="Times New Roman"/>
          <w:i w:val="0"/>
          <w:sz w:val="20"/>
          <w:szCs w:val="20"/>
        </w:rPr>
        <w:t>Principal Investigator/Faculty mentor for student fellowship (Renee Johnson)</w:t>
      </w:r>
      <w:proofErr w:type="gramStart"/>
      <w:r w:rsidR="00B05B14" w:rsidRPr="00253ED1">
        <w:rPr>
          <w:rFonts w:ascii="Times New Roman" w:hAnsi="Times New Roman"/>
          <w:i w:val="0"/>
          <w:sz w:val="20"/>
          <w:szCs w:val="20"/>
        </w:rPr>
        <w:t>:  “</w:t>
      </w:r>
      <w:proofErr w:type="gramEnd"/>
      <w:r w:rsidR="00B05B14" w:rsidRPr="00253ED1">
        <w:rPr>
          <w:rFonts w:ascii="Times New Roman" w:hAnsi="Times New Roman"/>
          <w:b w:val="0"/>
          <w:i w:val="0"/>
          <w:sz w:val="20"/>
          <w:szCs w:val="20"/>
        </w:rPr>
        <w:t xml:space="preserve">Minority Pre-doctoral Fellowship”, National Institute of Child Health and Human Development, $8,807.  </w:t>
      </w:r>
    </w:p>
    <w:p w14:paraId="66EAC9AF" w14:textId="77777777" w:rsidR="00B05B14" w:rsidRPr="00253ED1" w:rsidRDefault="00B05B1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Times New Roman" w:hAnsi="Times New Roman"/>
          <w:sz w:val="20"/>
          <w:szCs w:val="20"/>
        </w:rPr>
      </w:pPr>
    </w:p>
    <w:p w14:paraId="58483868" w14:textId="062F8A44" w:rsidR="00B05B14" w:rsidRPr="00253ED1" w:rsidRDefault="00353592">
      <w:pPr>
        <w:pStyle w:val="BodyTextIndent2"/>
        <w:rPr>
          <w:rFonts w:ascii="Times New Roman" w:hAnsi="Times New Roman"/>
          <w:sz w:val="20"/>
          <w:szCs w:val="20"/>
        </w:rPr>
      </w:pPr>
      <w:r w:rsidRPr="00253ED1">
        <w:rPr>
          <w:rFonts w:ascii="Times New Roman" w:hAnsi="Times New Roman"/>
          <w:sz w:val="20"/>
          <w:szCs w:val="20"/>
        </w:rPr>
        <w:t>2002-</w:t>
      </w:r>
      <w:r w:rsidR="00B05B14" w:rsidRPr="00253ED1">
        <w:rPr>
          <w:rFonts w:ascii="Times New Roman" w:hAnsi="Times New Roman"/>
          <w:sz w:val="20"/>
          <w:szCs w:val="20"/>
        </w:rPr>
        <w:t>04</w:t>
      </w:r>
      <w:r w:rsidR="00B05B14" w:rsidRPr="00253ED1">
        <w:rPr>
          <w:rFonts w:ascii="Times New Roman" w:hAnsi="Times New Roman"/>
          <w:sz w:val="20"/>
          <w:szCs w:val="20"/>
        </w:rPr>
        <w:tab/>
      </w:r>
      <w:r w:rsidR="006527F1" w:rsidRPr="00253ED1">
        <w:rPr>
          <w:rFonts w:ascii="Times New Roman" w:hAnsi="Times New Roman"/>
          <w:sz w:val="20"/>
          <w:szCs w:val="20"/>
        </w:rPr>
        <w:tab/>
      </w:r>
      <w:r w:rsidR="00B05B14" w:rsidRPr="00253ED1">
        <w:rPr>
          <w:rFonts w:ascii="Times New Roman" w:hAnsi="Times New Roman"/>
          <w:b/>
          <w:bCs/>
          <w:sz w:val="20"/>
          <w:szCs w:val="20"/>
        </w:rPr>
        <w:t>Principal Investigator:</w:t>
      </w:r>
      <w:r w:rsidR="00C6517A">
        <w:rPr>
          <w:rFonts w:ascii="Times New Roman" w:hAnsi="Times New Roman"/>
          <w:sz w:val="20"/>
          <w:szCs w:val="20"/>
        </w:rPr>
        <w:t xml:space="preserve"> </w:t>
      </w:r>
      <w:r w:rsidR="00B05B14" w:rsidRPr="00253ED1">
        <w:rPr>
          <w:rFonts w:ascii="Times New Roman" w:hAnsi="Times New Roman"/>
          <w:sz w:val="20"/>
          <w:szCs w:val="20"/>
        </w:rPr>
        <w:t>“National Training Initiative.”  Maternal and Child Health Bureau and National Center for Injury Prevention and Control, $300,000.</w:t>
      </w:r>
    </w:p>
    <w:p w14:paraId="65A8D4F5" w14:textId="77777777" w:rsidR="00B05B14" w:rsidRPr="00253ED1" w:rsidRDefault="00B05B14">
      <w:pPr>
        <w:pStyle w:val="BodyTextIndent2"/>
        <w:rPr>
          <w:rFonts w:ascii="Times New Roman" w:hAnsi="Times New Roman"/>
          <w:sz w:val="20"/>
          <w:szCs w:val="20"/>
        </w:rPr>
      </w:pPr>
    </w:p>
    <w:p w14:paraId="18FE996B" w14:textId="427A83FF" w:rsidR="00B05B14" w:rsidRPr="00253ED1" w:rsidRDefault="00353592">
      <w:pPr>
        <w:pStyle w:val="BodyTextIndent2"/>
        <w:rPr>
          <w:rFonts w:ascii="Times New Roman" w:hAnsi="Times New Roman"/>
          <w:sz w:val="20"/>
          <w:szCs w:val="20"/>
        </w:rPr>
      </w:pPr>
      <w:r w:rsidRPr="00253ED1">
        <w:rPr>
          <w:rFonts w:ascii="Times New Roman" w:hAnsi="Times New Roman"/>
          <w:sz w:val="20"/>
          <w:szCs w:val="20"/>
        </w:rPr>
        <w:t>2003-</w:t>
      </w:r>
      <w:r w:rsidR="00B05B14" w:rsidRPr="00253ED1">
        <w:rPr>
          <w:rFonts w:ascii="Times New Roman" w:hAnsi="Times New Roman"/>
          <w:sz w:val="20"/>
          <w:szCs w:val="20"/>
        </w:rPr>
        <w:t>04</w:t>
      </w:r>
      <w:r w:rsidR="00B05B14" w:rsidRPr="00253ED1">
        <w:rPr>
          <w:rFonts w:ascii="Times New Roman" w:hAnsi="Times New Roman"/>
          <w:sz w:val="20"/>
          <w:szCs w:val="20"/>
        </w:rPr>
        <w:tab/>
      </w:r>
      <w:r w:rsidR="006527F1" w:rsidRPr="00253ED1">
        <w:rPr>
          <w:rFonts w:ascii="Times New Roman" w:hAnsi="Times New Roman"/>
          <w:sz w:val="20"/>
          <w:szCs w:val="20"/>
        </w:rPr>
        <w:tab/>
      </w:r>
      <w:r w:rsidR="00B05B14" w:rsidRPr="00253ED1">
        <w:rPr>
          <w:rFonts w:ascii="Times New Roman" w:hAnsi="Times New Roman"/>
          <w:b/>
          <w:sz w:val="20"/>
          <w:szCs w:val="20"/>
        </w:rPr>
        <w:t>Principal Investigator:</w:t>
      </w:r>
      <w:r w:rsidR="00C6517A">
        <w:rPr>
          <w:rFonts w:ascii="Times New Roman" w:hAnsi="Times New Roman"/>
          <w:sz w:val="20"/>
          <w:szCs w:val="20"/>
        </w:rPr>
        <w:t xml:space="preserve"> </w:t>
      </w:r>
      <w:r w:rsidR="00B05B14" w:rsidRPr="00253ED1">
        <w:rPr>
          <w:rFonts w:ascii="Times New Roman" w:hAnsi="Times New Roman"/>
          <w:sz w:val="20"/>
          <w:szCs w:val="20"/>
        </w:rPr>
        <w:t>“National Injury Prevention Training Program” Centers for Disease Control and Prevention.  $49,999.</w:t>
      </w:r>
    </w:p>
    <w:p w14:paraId="7A504C40" w14:textId="77777777" w:rsidR="00B05B14" w:rsidRPr="00253ED1" w:rsidRDefault="00B05B14">
      <w:pPr>
        <w:pStyle w:val="BodyTextIndent2"/>
        <w:rPr>
          <w:rFonts w:ascii="Times New Roman" w:hAnsi="Times New Roman"/>
          <w:sz w:val="20"/>
          <w:szCs w:val="20"/>
        </w:rPr>
      </w:pPr>
    </w:p>
    <w:p w14:paraId="758A1DCC" w14:textId="71083B1B" w:rsidR="00B05B14" w:rsidRPr="00253ED1" w:rsidRDefault="00353592">
      <w:pPr>
        <w:pStyle w:val="Heading5"/>
        <w:tabs>
          <w:tab w:val="clear" w:pos="0"/>
        </w:tabs>
        <w:ind w:left="1440" w:hanging="1440"/>
        <w:rPr>
          <w:rFonts w:ascii="Times New Roman" w:hAnsi="Times New Roman"/>
          <w:b w:val="0"/>
          <w:i w:val="0"/>
          <w:sz w:val="20"/>
          <w:szCs w:val="20"/>
        </w:rPr>
      </w:pPr>
      <w:r w:rsidRPr="00253ED1">
        <w:rPr>
          <w:rFonts w:ascii="Times New Roman" w:hAnsi="Times New Roman"/>
          <w:b w:val="0"/>
          <w:i w:val="0"/>
          <w:sz w:val="20"/>
          <w:szCs w:val="20"/>
        </w:rPr>
        <w:t>2002-</w:t>
      </w:r>
      <w:r w:rsidR="00B05B14" w:rsidRPr="00253ED1">
        <w:rPr>
          <w:rFonts w:ascii="Times New Roman" w:hAnsi="Times New Roman"/>
          <w:b w:val="0"/>
          <w:i w:val="0"/>
          <w:sz w:val="20"/>
          <w:szCs w:val="20"/>
        </w:rPr>
        <w:t>03</w:t>
      </w:r>
      <w:r w:rsidR="00B05B14" w:rsidRPr="00253ED1">
        <w:rPr>
          <w:rFonts w:ascii="Times New Roman" w:hAnsi="Times New Roman"/>
          <w:b w:val="0"/>
          <w:i w:val="0"/>
          <w:sz w:val="20"/>
          <w:szCs w:val="20"/>
        </w:rPr>
        <w:tab/>
      </w:r>
      <w:r w:rsidR="006527F1" w:rsidRPr="00253ED1">
        <w:rPr>
          <w:rFonts w:ascii="Times New Roman" w:hAnsi="Times New Roman"/>
          <w:b w:val="0"/>
          <w:i w:val="0"/>
          <w:sz w:val="20"/>
          <w:szCs w:val="20"/>
        </w:rPr>
        <w:tab/>
      </w:r>
      <w:r w:rsidR="00B05B14" w:rsidRPr="00253ED1">
        <w:rPr>
          <w:rFonts w:ascii="Times New Roman" w:hAnsi="Times New Roman"/>
          <w:bCs w:val="0"/>
          <w:i w:val="0"/>
          <w:sz w:val="20"/>
          <w:szCs w:val="20"/>
        </w:rPr>
        <w:t>Principal Investigator:</w:t>
      </w:r>
      <w:r w:rsidR="00C6517A">
        <w:rPr>
          <w:rFonts w:ascii="Times New Roman" w:hAnsi="Times New Roman"/>
          <w:b w:val="0"/>
          <w:i w:val="0"/>
          <w:sz w:val="20"/>
          <w:szCs w:val="20"/>
        </w:rPr>
        <w:t xml:space="preserve"> </w:t>
      </w:r>
      <w:r w:rsidR="00B05B14" w:rsidRPr="00253ED1">
        <w:rPr>
          <w:rFonts w:ascii="Times New Roman" w:hAnsi="Times New Roman"/>
          <w:b w:val="0"/>
          <w:i w:val="0"/>
          <w:sz w:val="20"/>
          <w:szCs w:val="20"/>
        </w:rPr>
        <w:t>“Firearm Storage in the Home.”  Joyce Foundation. $20,000. (prepared by doctoral student, Renée Johnson, to support her dissertation)</w:t>
      </w:r>
    </w:p>
    <w:p w14:paraId="4EA60056" w14:textId="77777777" w:rsidR="00B05B14" w:rsidRPr="00253ED1" w:rsidRDefault="00B05B14">
      <w:pPr>
        <w:pStyle w:val="BodyTextIndent2"/>
        <w:rPr>
          <w:rFonts w:ascii="Times New Roman" w:hAnsi="Times New Roman"/>
          <w:sz w:val="20"/>
          <w:szCs w:val="20"/>
        </w:rPr>
      </w:pPr>
    </w:p>
    <w:p w14:paraId="5167CC5E" w14:textId="4C5D1E41" w:rsidR="00B05B14" w:rsidRPr="00253ED1" w:rsidRDefault="00353592">
      <w:pPr>
        <w:pStyle w:val="BodyTextIndent2"/>
        <w:rPr>
          <w:rFonts w:ascii="Times New Roman" w:hAnsi="Times New Roman"/>
          <w:sz w:val="20"/>
          <w:szCs w:val="20"/>
        </w:rPr>
      </w:pPr>
      <w:r w:rsidRPr="00253ED1">
        <w:rPr>
          <w:rFonts w:ascii="Times New Roman" w:hAnsi="Times New Roman"/>
          <w:sz w:val="20"/>
          <w:szCs w:val="20"/>
        </w:rPr>
        <w:t>2001-</w:t>
      </w:r>
      <w:r w:rsidR="00B05B14" w:rsidRPr="00253ED1">
        <w:rPr>
          <w:rFonts w:ascii="Times New Roman" w:hAnsi="Times New Roman"/>
          <w:sz w:val="20"/>
          <w:szCs w:val="20"/>
        </w:rPr>
        <w:t>02</w:t>
      </w:r>
      <w:r w:rsidR="00B05B14" w:rsidRPr="00253ED1">
        <w:rPr>
          <w:rFonts w:ascii="Times New Roman" w:hAnsi="Times New Roman"/>
          <w:sz w:val="20"/>
          <w:szCs w:val="20"/>
        </w:rPr>
        <w:tab/>
      </w:r>
      <w:r w:rsidR="006527F1" w:rsidRPr="00253ED1">
        <w:rPr>
          <w:rFonts w:ascii="Times New Roman" w:hAnsi="Times New Roman"/>
          <w:sz w:val="20"/>
          <w:szCs w:val="20"/>
        </w:rPr>
        <w:tab/>
      </w:r>
      <w:r w:rsidR="00B05B14" w:rsidRPr="00253ED1">
        <w:rPr>
          <w:rFonts w:ascii="Times New Roman" w:hAnsi="Times New Roman"/>
          <w:b/>
          <w:bCs/>
          <w:sz w:val="20"/>
          <w:szCs w:val="20"/>
        </w:rPr>
        <w:t>Principal Investigator:</w:t>
      </w:r>
      <w:r w:rsidR="00C6517A">
        <w:rPr>
          <w:rFonts w:ascii="Times New Roman" w:hAnsi="Times New Roman"/>
          <w:sz w:val="20"/>
          <w:szCs w:val="20"/>
        </w:rPr>
        <w:t xml:space="preserve"> </w:t>
      </w:r>
      <w:r w:rsidR="00B05B14" w:rsidRPr="00253ED1">
        <w:rPr>
          <w:rFonts w:ascii="Times New Roman" w:hAnsi="Times New Roman"/>
          <w:sz w:val="20"/>
          <w:szCs w:val="20"/>
        </w:rPr>
        <w:t>“State of Home Safety in America, Part I.” Lowe’s Home Safety Council, $116,000.</w:t>
      </w:r>
    </w:p>
    <w:p w14:paraId="161805EC" w14:textId="77777777" w:rsidR="00B05B14" w:rsidRPr="00253ED1" w:rsidRDefault="00B05B14">
      <w:pPr>
        <w:pStyle w:val="BodyTextIndent2"/>
        <w:rPr>
          <w:rFonts w:ascii="Times New Roman" w:hAnsi="Times New Roman"/>
          <w:sz w:val="20"/>
          <w:szCs w:val="20"/>
        </w:rPr>
      </w:pPr>
    </w:p>
    <w:p w14:paraId="32A7E50F" w14:textId="6552A20A" w:rsidR="00B05B14" w:rsidRPr="00253ED1" w:rsidRDefault="00B05B14">
      <w:pPr>
        <w:pStyle w:val="BodyTextIndent2"/>
        <w:rPr>
          <w:rFonts w:ascii="Times New Roman" w:hAnsi="Times New Roman"/>
          <w:sz w:val="20"/>
          <w:szCs w:val="20"/>
        </w:rPr>
      </w:pPr>
      <w:r w:rsidRPr="00253ED1">
        <w:rPr>
          <w:rFonts w:ascii="Times New Roman" w:hAnsi="Times New Roman"/>
          <w:sz w:val="20"/>
          <w:szCs w:val="20"/>
        </w:rPr>
        <w:t>20</w:t>
      </w:r>
      <w:r w:rsidR="00353592" w:rsidRPr="00253ED1">
        <w:rPr>
          <w:rFonts w:ascii="Times New Roman" w:hAnsi="Times New Roman"/>
          <w:sz w:val="20"/>
          <w:szCs w:val="20"/>
        </w:rPr>
        <w:t>00-</w:t>
      </w:r>
      <w:r w:rsidRPr="00253ED1">
        <w:rPr>
          <w:rFonts w:ascii="Times New Roman" w:hAnsi="Times New Roman"/>
          <w:sz w:val="20"/>
          <w:szCs w:val="20"/>
        </w:rPr>
        <w:t>02</w:t>
      </w:r>
      <w:r w:rsidRPr="00253ED1">
        <w:rPr>
          <w:rFonts w:ascii="Times New Roman" w:hAnsi="Times New Roman"/>
          <w:sz w:val="20"/>
          <w:szCs w:val="20"/>
        </w:rPr>
        <w:tab/>
      </w:r>
      <w:r w:rsidR="006527F1" w:rsidRPr="00253ED1">
        <w:rPr>
          <w:rFonts w:ascii="Times New Roman" w:hAnsi="Times New Roman"/>
          <w:sz w:val="20"/>
          <w:szCs w:val="20"/>
        </w:rPr>
        <w:tab/>
      </w:r>
      <w:r w:rsidRPr="00253ED1">
        <w:rPr>
          <w:rFonts w:ascii="Times New Roman" w:hAnsi="Times New Roman"/>
          <w:b/>
          <w:sz w:val="20"/>
          <w:szCs w:val="20"/>
        </w:rPr>
        <w:t xml:space="preserve">Principal Investigator: </w:t>
      </w:r>
      <w:r w:rsidRPr="00253ED1">
        <w:rPr>
          <w:rFonts w:ascii="Times New Roman" w:hAnsi="Times New Roman"/>
          <w:sz w:val="20"/>
          <w:szCs w:val="20"/>
        </w:rPr>
        <w:t xml:space="preserve">“Safety of Youth Employment:  A National Study of Parents and Teens.” National Institute of Occupational Safety and Health, $684,338. </w:t>
      </w:r>
      <w:r w:rsidRPr="00253ED1">
        <w:rPr>
          <w:rFonts w:ascii="Times New Roman" w:hAnsi="Times New Roman"/>
          <w:sz w:val="20"/>
          <w:szCs w:val="20"/>
        </w:rPr>
        <w:br/>
      </w:r>
    </w:p>
    <w:p w14:paraId="6E0B3E5F" w14:textId="025928D8" w:rsidR="00B05B14" w:rsidRPr="00253ED1" w:rsidRDefault="00353592">
      <w:pPr>
        <w:pStyle w:val="BodyText2"/>
        <w:ind w:left="1440" w:hanging="1440"/>
        <w:rPr>
          <w:b w:val="0"/>
          <w:sz w:val="20"/>
          <w:szCs w:val="20"/>
        </w:rPr>
      </w:pPr>
      <w:r w:rsidRPr="00253ED1">
        <w:rPr>
          <w:b w:val="0"/>
          <w:sz w:val="20"/>
          <w:szCs w:val="20"/>
        </w:rPr>
        <w:t>2000-</w:t>
      </w:r>
      <w:r w:rsidR="00B05B14" w:rsidRPr="00253ED1">
        <w:rPr>
          <w:b w:val="0"/>
          <w:sz w:val="20"/>
          <w:szCs w:val="20"/>
        </w:rPr>
        <w:t>03</w:t>
      </w:r>
      <w:r w:rsidR="00B05B14" w:rsidRPr="00253ED1">
        <w:rPr>
          <w:b w:val="0"/>
          <w:i/>
          <w:sz w:val="20"/>
          <w:szCs w:val="20"/>
        </w:rPr>
        <w:t xml:space="preserve"> </w:t>
      </w:r>
      <w:r w:rsidR="00B05B14" w:rsidRPr="00253ED1">
        <w:rPr>
          <w:b w:val="0"/>
          <w:i/>
          <w:sz w:val="20"/>
          <w:szCs w:val="20"/>
        </w:rPr>
        <w:tab/>
      </w:r>
      <w:r w:rsidR="00B05B14" w:rsidRPr="00253ED1">
        <w:rPr>
          <w:sz w:val="20"/>
          <w:szCs w:val="20"/>
        </w:rPr>
        <w:t>Principal Investigator:</w:t>
      </w:r>
      <w:r w:rsidR="00C6517A">
        <w:rPr>
          <w:b w:val="0"/>
          <w:sz w:val="20"/>
          <w:szCs w:val="20"/>
        </w:rPr>
        <w:t xml:space="preserve"> </w:t>
      </w:r>
      <w:r w:rsidR="00B05B14" w:rsidRPr="00253ED1">
        <w:rPr>
          <w:b w:val="0"/>
          <w:sz w:val="20"/>
          <w:szCs w:val="20"/>
        </w:rPr>
        <w:t>“Liaison with NC Injury and Violence Prevention Unit.”  NC DHHS / DPH / Injury Prevention, $176,265.</w:t>
      </w:r>
      <w:r w:rsidR="00B05B14" w:rsidRPr="00253ED1">
        <w:rPr>
          <w:b w:val="0"/>
          <w:sz w:val="20"/>
          <w:szCs w:val="20"/>
        </w:rPr>
        <w:br/>
      </w:r>
    </w:p>
    <w:p w14:paraId="4064BF1E" w14:textId="2B7F6308" w:rsidR="00B05B14" w:rsidRPr="00253ED1" w:rsidRDefault="00353592">
      <w:pPr>
        <w:ind w:left="1440" w:hanging="1440"/>
        <w:rPr>
          <w:sz w:val="20"/>
          <w:szCs w:val="20"/>
        </w:rPr>
      </w:pPr>
      <w:r w:rsidRPr="00253ED1">
        <w:rPr>
          <w:sz w:val="20"/>
          <w:szCs w:val="20"/>
        </w:rPr>
        <w:t>2000-</w:t>
      </w:r>
      <w:r w:rsidR="00B05B14" w:rsidRPr="00253ED1">
        <w:rPr>
          <w:sz w:val="20"/>
          <w:szCs w:val="20"/>
        </w:rPr>
        <w:t xml:space="preserve">04 </w:t>
      </w:r>
      <w:r w:rsidR="00B05B14" w:rsidRPr="00253ED1">
        <w:rPr>
          <w:sz w:val="20"/>
          <w:szCs w:val="20"/>
        </w:rPr>
        <w:tab/>
      </w:r>
      <w:r w:rsidR="00B05B14" w:rsidRPr="00253ED1">
        <w:rPr>
          <w:b/>
          <w:sz w:val="20"/>
          <w:szCs w:val="20"/>
        </w:rPr>
        <w:t>Co-Investigator</w:t>
      </w:r>
      <w:r w:rsidR="00B05B14" w:rsidRPr="00253ED1">
        <w:rPr>
          <w:b/>
          <w:bCs/>
          <w:sz w:val="20"/>
          <w:szCs w:val="20"/>
        </w:rPr>
        <w:t>:</w:t>
      </w:r>
      <w:r w:rsidR="00C6517A">
        <w:rPr>
          <w:sz w:val="20"/>
          <w:szCs w:val="20"/>
        </w:rPr>
        <w:t xml:space="preserve"> </w:t>
      </w:r>
      <w:r w:rsidR="00B05B14" w:rsidRPr="00253ED1">
        <w:rPr>
          <w:sz w:val="20"/>
          <w:szCs w:val="20"/>
        </w:rPr>
        <w:t>“Occupational Safety and Health Training Grant.”  National Institute of Occupational Safety and Health, $1,500,658.  (Dr. Bonnie Rogers, PI)</w:t>
      </w:r>
    </w:p>
    <w:p w14:paraId="7404BE6F" w14:textId="77777777" w:rsidR="00B05B14" w:rsidRPr="00253ED1" w:rsidRDefault="00B05B14">
      <w:pPr>
        <w:ind w:left="1440" w:hanging="1440"/>
        <w:rPr>
          <w:sz w:val="20"/>
          <w:szCs w:val="20"/>
        </w:rPr>
      </w:pPr>
    </w:p>
    <w:p w14:paraId="750A8EAC" w14:textId="14868F4E" w:rsidR="00B05B14" w:rsidRPr="00253ED1" w:rsidRDefault="00353592">
      <w:pPr>
        <w:ind w:left="1440" w:hanging="1440"/>
        <w:rPr>
          <w:sz w:val="20"/>
          <w:szCs w:val="20"/>
        </w:rPr>
      </w:pPr>
      <w:r w:rsidRPr="00253ED1">
        <w:rPr>
          <w:sz w:val="20"/>
          <w:szCs w:val="20"/>
        </w:rPr>
        <w:t>2000-</w:t>
      </w:r>
      <w:r w:rsidR="00B05B14" w:rsidRPr="00253ED1">
        <w:rPr>
          <w:sz w:val="20"/>
          <w:szCs w:val="20"/>
        </w:rPr>
        <w:t xml:space="preserve">01   </w:t>
      </w:r>
      <w:r w:rsidR="00B05B14" w:rsidRPr="00253ED1">
        <w:rPr>
          <w:sz w:val="20"/>
          <w:szCs w:val="20"/>
        </w:rPr>
        <w:tab/>
      </w:r>
      <w:r w:rsidR="00B05B14" w:rsidRPr="00253ED1">
        <w:rPr>
          <w:b/>
          <w:sz w:val="20"/>
          <w:szCs w:val="20"/>
        </w:rPr>
        <w:t>Co-Investigator:</w:t>
      </w:r>
      <w:r w:rsidR="00C6517A">
        <w:rPr>
          <w:sz w:val="20"/>
          <w:szCs w:val="20"/>
        </w:rPr>
        <w:t xml:space="preserve"> </w:t>
      </w:r>
      <w:r w:rsidR="00B05B14" w:rsidRPr="00253ED1">
        <w:rPr>
          <w:sz w:val="20"/>
          <w:szCs w:val="20"/>
        </w:rPr>
        <w:t>“IHS Injury Prevention Training Program Evaluation.”  Indian Health Service, $43,816.  (Dr. Carolyn Crump, PI)</w:t>
      </w:r>
    </w:p>
    <w:p w14:paraId="3110617C" w14:textId="77777777" w:rsidR="00B05B14" w:rsidRPr="00253ED1" w:rsidRDefault="00B05B14">
      <w:pPr>
        <w:ind w:left="1440" w:hanging="1440"/>
        <w:rPr>
          <w:sz w:val="20"/>
          <w:szCs w:val="20"/>
        </w:rPr>
      </w:pPr>
    </w:p>
    <w:p w14:paraId="5C789568" w14:textId="37F8FAFA" w:rsidR="00B05B14" w:rsidRPr="00253ED1" w:rsidRDefault="00353592">
      <w:pPr>
        <w:ind w:left="1440" w:hanging="1440"/>
        <w:rPr>
          <w:i/>
          <w:color w:val="FF0000"/>
          <w:sz w:val="20"/>
          <w:szCs w:val="20"/>
        </w:rPr>
      </w:pPr>
      <w:r w:rsidRPr="00253ED1">
        <w:rPr>
          <w:sz w:val="20"/>
          <w:szCs w:val="20"/>
        </w:rPr>
        <w:t>1999-</w:t>
      </w:r>
      <w:r w:rsidR="00B05B14" w:rsidRPr="00253ED1">
        <w:rPr>
          <w:sz w:val="20"/>
          <w:szCs w:val="20"/>
        </w:rPr>
        <w:t>04</w:t>
      </w:r>
      <w:r w:rsidR="00B05B14" w:rsidRPr="00253ED1">
        <w:rPr>
          <w:sz w:val="20"/>
          <w:szCs w:val="20"/>
        </w:rPr>
        <w:tab/>
      </w:r>
      <w:r w:rsidR="00B05B14" w:rsidRPr="00253ED1">
        <w:rPr>
          <w:b/>
          <w:sz w:val="20"/>
          <w:szCs w:val="20"/>
        </w:rPr>
        <w:t>Co-investigator:</w:t>
      </w:r>
      <w:r w:rsidR="00C6517A">
        <w:rPr>
          <w:sz w:val="20"/>
          <w:szCs w:val="20"/>
        </w:rPr>
        <w:t xml:space="preserve"> </w:t>
      </w:r>
      <w:r w:rsidR="00B05B14" w:rsidRPr="00253ED1">
        <w:rPr>
          <w:sz w:val="20"/>
          <w:szCs w:val="20"/>
        </w:rPr>
        <w:t xml:space="preserve">“National Association of Injury Control Research Centers Core Funding.”  Centers for Disease Control, $250,000.  (Dr. </w:t>
      </w:r>
      <w:proofErr w:type="spellStart"/>
      <w:r w:rsidR="00B05B14" w:rsidRPr="00253ED1">
        <w:rPr>
          <w:sz w:val="20"/>
          <w:szCs w:val="20"/>
        </w:rPr>
        <w:t>Lorann</w:t>
      </w:r>
      <w:proofErr w:type="spellEnd"/>
      <w:r w:rsidR="00B05B14" w:rsidRPr="00253ED1">
        <w:rPr>
          <w:sz w:val="20"/>
          <w:szCs w:val="20"/>
        </w:rPr>
        <w:t xml:space="preserve"> </w:t>
      </w:r>
      <w:proofErr w:type="spellStart"/>
      <w:r w:rsidR="00B05B14" w:rsidRPr="00253ED1">
        <w:rPr>
          <w:sz w:val="20"/>
          <w:szCs w:val="20"/>
        </w:rPr>
        <w:t>Stallones</w:t>
      </w:r>
      <w:proofErr w:type="spellEnd"/>
      <w:r w:rsidR="00B05B14" w:rsidRPr="00253ED1">
        <w:rPr>
          <w:sz w:val="20"/>
          <w:szCs w:val="20"/>
        </w:rPr>
        <w:t>, PI)</w:t>
      </w:r>
    </w:p>
    <w:p w14:paraId="19089BF0" w14:textId="77777777" w:rsidR="00B05B14" w:rsidRPr="00253ED1" w:rsidRDefault="00B05B14">
      <w:pPr>
        <w:rPr>
          <w:color w:val="FF0000"/>
          <w:sz w:val="20"/>
          <w:szCs w:val="20"/>
        </w:rPr>
      </w:pPr>
    </w:p>
    <w:p w14:paraId="7A5301E7" w14:textId="3C0E0E12" w:rsidR="00B05B14" w:rsidRPr="00253ED1" w:rsidRDefault="00353592">
      <w:pPr>
        <w:pStyle w:val="BodyText2"/>
        <w:ind w:left="1440" w:hanging="1440"/>
        <w:rPr>
          <w:sz w:val="20"/>
          <w:szCs w:val="20"/>
        </w:rPr>
      </w:pPr>
      <w:r w:rsidRPr="00253ED1">
        <w:rPr>
          <w:b w:val="0"/>
          <w:sz w:val="20"/>
          <w:szCs w:val="20"/>
        </w:rPr>
        <w:t>1999-</w:t>
      </w:r>
      <w:r w:rsidR="00B05B14" w:rsidRPr="00253ED1">
        <w:rPr>
          <w:b w:val="0"/>
          <w:sz w:val="20"/>
          <w:szCs w:val="20"/>
        </w:rPr>
        <w:t>00</w:t>
      </w:r>
      <w:r w:rsidR="00B05B14" w:rsidRPr="00253ED1">
        <w:rPr>
          <w:sz w:val="20"/>
          <w:szCs w:val="20"/>
        </w:rPr>
        <w:tab/>
        <w:t>Principal Investigator:</w:t>
      </w:r>
      <w:r w:rsidR="00C6517A">
        <w:rPr>
          <w:b w:val="0"/>
          <w:sz w:val="20"/>
          <w:szCs w:val="20"/>
        </w:rPr>
        <w:t xml:space="preserve"> </w:t>
      </w:r>
      <w:r w:rsidR="00B05B14" w:rsidRPr="00253ED1">
        <w:rPr>
          <w:b w:val="0"/>
          <w:sz w:val="20"/>
          <w:szCs w:val="20"/>
        </w:rPr>
        <w:t xml:space="preserve">“Evaluation of Domestic Violence Services.”  </w:t>
      </w:r>
      <w:proofErr w:type="spellStart"/>
      <w:r w:rsidR="00B05B14" w:rsidRPr="00253ED1">
        <w:rPr>
          <w:b w:val="0"/>
          <w:sz w:val="20"/>
          <w:szCs w:val="20"/>
        </w:rPr>
        <w:t>Coaltion</w:t>
      </w:r>
      <w:proofErr w:type="spellEnd"/>
      <w:r w:rsidR="00B05B14" w:rsidRPr="00253ED1">
        <w:rPr>
          <w:b w:val="0"/>
          <w:sz w:val="20"/>
          <w:szCs w:val="20"/>
        </w:rPr>
        <w:t xml:space="preserve"> for Family Peace Evaluation, $8,244.  (Transferred to Dr. KE </w:t>
      </w:r>
      <w:proofErr w:type="spellStart"/>
      <w:r w:rsidR="00B05B14" w:rsidRPr="00253ED1">
        <w:rPr>
          <w:b w:val="0"/>
          <w:sz w:val="20"/>
          <w:szCs w:val="20"/>
        </w:rPr>
        <w:t>Moracco</w:t>
      </w:r>
      <w:proofErr w:type="spellEnd"/>
      <w:r w:rsidR="00B05B14" w:rsidRPr="00253ED1">
        <w:rPr>
          <w:b w:val="0"/>
          <w:sz w:val="20"/>
          <w:szCs w:val="20"/>
        </w:rPr>
        <w:t>)</w:t>
      </w:r>
      <w:r w:rsidR="00B05B14" w:rsidRPr="00253ED1">
        <w:rPr>
          <w:b w:val="0"/>
          <w:sz w:val="20"/>
          <w:szCs w:val="20"/>
        </w:rPr>
        <w:br/>
      </w:r>
    </w:p>
    <w:p w14:paraId="5D7CF234" w14:textId="6D50CD9F" w:rsidR="00B05B14" w:rsidRPr="00253ED1" w:rsidRDefault="00353592">
      <w:pPr>
        <w:pStyle w:val="BodyTextIndent2"/>
        <w:rPr>
          <w:rFonts w:ascii="Times New Roman" w:hAnsi="Times New Roman"/>
          <w:sz w:val="20"/>
          <w:szCs w:val="20"/>
        </w:rPr>
      </w:pPr>
      <w:r w:rsidRPr="00253ED1">
        <w:rPr>
          <w:rFonts w:ascii="Times New Roman" w:hAnsi="Times New Roman"/>
          <w:sz w:val="20"/>
          <w:szCs w:val="20"/>
        </w:rPr>
        <w:t>1999-</w:t>
      </w:r>
      <w:r w:rsidR="00B05B14" w:rsidRPr="00253ED1">
        <w:rPr>
          <w:rFonts w:ascii="Times New Roman" w:hAnsi="Times New Roman"/>
          <w:sz w:val="20"/>
          <w:szCs w:val="20"/>
        </w:rPr>
        <w:t xml:space="preserve">00   </w:t>
      </w:r>
      <w:r w:rsidR="00B05B14" w:rsidRPr="00253ED1">
        <w:rPr>
          <w:rFonts w:ascii="Times New Roman" w:hAnsi="Times New Roman"/>
          <w:sz w:val="20"/>
          <w:szCs w:val="20"/>
        </w:rPr>
        <w:tab/>
      </w:r>
      <w:r w:rsidR="00B05B14" w:rsidRPr="00253ED1">
        <w:rPr>
          <w:rFonts w:ascii="Times New Roman" w:hAnsi="Times New Roman"/>
          <w:b/>
          <w:sz w:val="20"/>
          <w:szCs w:val="20"/>
        </w:rPr>
        <w:t>Principal Investigator:</w:t>
      </w:r>
      <w:r w:rsidR="00B05B14" w:rsidRPr="00253ED1">
        <w:rPr>
          <w:rFonts w:ascii="Times New Roman" w:hAnsi="Times New Roman"/>
          <w:i/>
          <w:sz w:val="20"/>
          <w:szCs w:val="20"/>
        </w:rPr>
        <w:t xml:space="preserve"> </w:t>
      </w:r>
      <w:r w:rsidR="00B05B14" w:rsidRPr="00253ED1">
        <w:rPr>
          <w:rFonts w:ascii="Times New Roman" w:hAnsi="Times New Roman"/>
          <w:iCs/>
          <w:sz w:val="20"/>
          <w:szCs w:val="20"/>
        </w:rPr>
        <w:t>“</w:t>
      </w:r>
      <w:r w:rsidR="00B05B14" w:rsidRPr="00253ED1">
        <w:rPr>
          <w:rFonts w:ascii="Times New Roman" w:hAnsi="Times New Roman"/>
          <w:sz w:val="20"/>
          <w:szCs w:val="20"/>
        </w:rPr>
        <w:t>Needs Assessment of Childhood Injury in North Carolina.”  NC Department of Insurance, $26,870.</w:t>
      </w:r>
    </w:p>
    <w:p w14:paraId="1D649553" w14:textId="77777777" w:rsidR="00B05B14" w:rsidRPr="00253ED1" w:rsidRDefault="00B05B14">
      <w:pPr>
        <w:pStyle w:val="Header"/>
        <w:tabs>
          <w:tab w:val="clear" w:pos="4320"/>
          <w:tab w:val="clear" w:pos="8640"/>
        </w:tabs>
        <w:rPr>
          <w:rFonts w:ascii="Times New Roman" w:hAnsi="Times New Roman"/>
          <w:sz w:val="20"/>
          <w:szCs w:val="20"/>
        </w:rPr>
      </w:pPr>
    </w:p>
    <w:p w14:paraId="36C1623A" w14:textId="1024ED52" w:rsidR="00B05B14" w:rsidRPr="00253ED1" w:rsidRDefault="00353592">
      <w:pPr>
        <w:pStyle w:val="BodyText2"/>
        <w:ind w:left="1440" w:hanging="1440"/>
        <w:rPr>
          <w:b w:val="0"/>
          <w:sz w:val="20"/>
          <w:szCs w:val="20"/>
        </w:rPr>
      </w:pPr>
      <w:r w:rsidRPr="00253ED1">
        <w:rPr>
          <w:b w:val="0"/>
          <w:sz w:val="20"/>
          <w:szCs w:val="20"/>
        </w:rPr>
        <w:t xml:space="preserve">1999- </w:t>
      </w:r>
      <w:r w:rsidR="00B05B14" w:rsidRPr="00253ED1">
        <w:rPr>
          <w:b w:val="0"/>
          <w:sz w:val="20"/>
          <w:szCs w:val="20"/>
        </w:rPr>
        <w:t xml:space="preserve">00 </w:t>
      </w:r>
      <w:r w:rsidR="00B05B14" w:rsidRPr="00253ED1">
        <w:rPr>
          <w:b w:val="0"/>
          <w:sz w:val="20"/>
          <w:szCs w:val="20"/>
        </w:rPr>
        <w:tab/>
      </w:r>
      <w:r w:rsidR="00B05B14" w:rsidRPr="00253ED1">
        <w:rPr>
          <w:sz w:val="20"/>
          <w:szCs w:val="20"/>
        </w:rPr>
        <w:t>Principal Investigator</w:t>
      </w:r>
      <w:r w:rsidR="00B05B14" w:rsidRPr="00253ED1">
        <w:rPr>
          <w:bCs/>
          <w:sz w:val="20"/>
          <w:szCs w:val="20"/>
        </w:rPr>
        <w:t>:</w:t>
      </w:r>
      <w:r w:rsidR="00C6517A">
        <w:rPr>
          <w:b w:val="0"/>
          <w:sz w:val="20"/>
          <w:szCs w:val="20"/>
        </w:rPr>
        <w:t xml:space="preserve"> </w:t>
      </w:r>
      <w:r w:rsidR="00B05B14" w:rsidRPr="00253ED1">
        <w:rPr>
          <w:b w:val="0"/>
          <w:sz w:val="20"/>
          <w:szCs w:val="20"/>
        </w:rPr>
        <w:t>“UNC - UTTC Distance Learning Project.”  United Tribes Technical College / Indian Health Service Contract, $11,279.</w:t>
      </w:r>
    </w:p>
    <w:p w14:paraId="33E21314" w14:textId="77777777" w:rsidR="00B05B14" w:rsidRPr="00253ED1" w:rsidRDefault="00B05B14">
      <w:pPr>
        <w:pStyle w:val="Heading1"/>
        <w:rPr>
          <w:rFonts w:ascii="Times New Roman" w:hAnsi="Times New Roman"/>
          <w:b w:val="0"/>
          <w:sz w:val="20"/>
          <w:szCs w:val="20"/>
        </w:rPr>
      </w:pPr>
    </w:p>
    <w:p w14:paraId="0302AF1A" w14:textId="5A501846" w:rsidR="00B05B14" w:rsidRPr="00253ED1" w:rsidRDefault="0035359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szCs w:val="20"/>
        </w:rPr>
      </w:pPr>
      <w:r w:rsidRPr="00253ED1">
        <w:rPr>
          <w:rFonts w:ascii="Times New Roman" w:hAnsi="Times New Roman"/>
          <w:sz w:val="20"/>
          <w:szCs w:val="20"/>
        </w:rPr>
        <w:t xml:space="preserve">1999- </w:t>
      </w:r>
      <w:r w:rsidR="00B05B14" w:rsidRPr="00253ED1">
        <w:rPr>
          <w:rFonts w:ascii="Times New Roman" w:hAnsi="Times New Roman"/>
          <w:sz w:val="20"/>
          <w:szCs w:val="20"/>
        </w:rPr>
        <w:t>02</w:t>
      </w:r>
      <w:r w:rsidR="00B05B14" w:rsidRPr="00253ED1">
        <w:rPr>
          <w:rFonts w:ascii="Times New Roman" w:hAnsi="Times New Roman"/>
          <w:sz w:val="20"/>
          <w:szCs w:val="20"/>
        </w:rPr>
        <w:tab/>
      </w:r>
      <w:r w:rsidR="00C6517A">
        <w:rPr>
          <w:rFonts w:ascii="Times New Roman" w:hAnsi="Times New Roman"/>
          <w:b/>
          <w:sz w:val="20"/>
          <w:szCs w:val="20"/>
        </w:rPr>
        <w:t>Co-Investigator</w:t>
      </w:r>
      <w:proofErr w:type="gramStart"/>
      <w:r w:rsidR="00B05B14" w:rsidRPr="00253ED1">
        <w:rPr>
          <w:rFonts w:ascii="Times New Roman" w:hAnsi="Times New Roman"/>
          <w:b/>
          <w:sz w:val="20"/>
          <w:szCs w:val="20"/>
        </w:rPr>
        <w:t>:</w:t>
      </w:r>
      <w:r w:rsidR="00B05B14" w:rsidRPr="00253ED1">
        <w:rPr>
          <w:rFonts w:ascii="Times New Roman" w:hAnsi="Times New Roman"/>
          <w:sz w:val="20"/>
          <w:szCs w:val="20"/>
        </w:rPr>
        <w:t xml:space="preserve">  “</w:t>
      </w:r>
      <w:proofErr w:type="gramEnd"/>
      <w:r w:rsidR="00B05B14" w:rsidRPr="00253ED1">
        <w:rPr>
          <w:rFonts w:ascii="Times New Roman" w:hAnsi="Times New Roman"/>
          <w:sz w:val="20"/>
          <w:szCs w:val="20"/>
        </w:rPr>
        <w:t>Homicide During Robbery:  A Case Control Study.  National Institute of Occupational Safety and Health, $382,528 (initial), $216,929 (supplement).  (Dr. Dana Loomis, PI)</w:t>
      </w:r>
    </w:p>
    <w:p w14:paraId="19041AD7" w14:textId="77777777" w:rsidR="00B05B14" w:rsidRPr="00253ED1" w:rsidRDefault="00B05B1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Times New Roman" w:hAnsi="Times New Roman"/>
          <w:sz w:val="20"/>
          <w:szCs w:val="20"/>
        </w:rPr>
      </w:pPr>
    </w:p>
    <w:p w14:paraId="4D866BE5" w14:textId="563E091C" w:rsidR="00B05B14" w:rsidRPr="00253ED1" w:rsidRDefault="0035359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szCs w:val="20"/>
        </w:rPr>
      </w:pPr>
      <w:r w:rsidRPr="00253ED1">
        <w:rPr>
          <w:rFonts w:ascii="Times New Roman" w:hAnsi="Times New Roman"/>
          <w:sz w:val="20"/>
          <w:szCs w:val="20"/>
        </w:rPr>
        <w:t>1999-</w:t>
      </w:r>
      <w:r w:rsidR="00B05B14" w:rsidRPr="00253ED1">
        <w:rPr>
          <w:rFonts w:ascii="Times New Roman" w:hAnsi="Times New Roman"/>
          <w:sz w:val="20"/>
          <w:szCs w:val="20"/>
        </w:rPr>
        <w:t>02</w:t>
      </w:r>
      <w:r w:rsidR="00B05B14" w:rsidRPr="00253ED1">
        <w:rPr>
          <w:rFonts w:ascii="Times New Roman" w:hAnsi="Times New Roman"/>
          <w:sz w:val="20"/>
          <w:szCs w:val="20"/>
        </w:rPr>
        <w:tab/>
      </w:r>
      <w:r w:rsidR="00B05B14" w:rsidRPr="00253ED1">
        <w:rPr>
          <w:rFonts w:ascii="Times New Roman" w:hAnsi="Times New Roman"/>
          <w:b/>
          <w:sz w:val="20"/>
          <w:szCs w:val="20"/>
        </w:rPr>
        <w:t>Principal Investigator (Cooperative Agreement):</w:t>
      </w:r>
      <w:r w:rsidR="00C6517A">
        <w:rPr>
          <w:rFonts w:ascii="Times New Roman" w:hAnsi="Times New Roman"/>
          <w:sz w:val="20"/>
          <w:szCs w:val="20"/>
        </w:rPr>
        <w:t xml:space="preserve"> </w:t>
      </w:r>
      <w:r w:rsidR="00B05B14" w:rsidRPr="00253ED1">
        <w:rPr>
          <w:rFonts w:ascii="Times New Roman" w:hAnsi="Times New Roman"/>
          <w:sz w:val="20"/>
          <w:szCs w:val="20"/>
        </w:rPr>
        <w:t>“Young Worker Safety in Construction.” National Institute of Occupational Safety and Health, $530,311.</w:t>
      </w:r>
    </w:p>
    <w:p w14:paraId="38E60D1A" w14:textId="77777777" w:rsidR="00B05B14" w:rsidRPr="00253ED1" w:rsidRDefault="00B05B1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szCs w:val="20"/>
        </w:rPr>
      </w:pPr>
    </w:p>
    <w:p w14:paraId="14C59CAE" w14:textId="5E5E217C" w:rsidR="003A0486" w:rsidRPr="00253ED1" w:rsidRDefault="003A0486" w:rsidP="003A0486">
      <w:pPr>
        <w:pStyle w:val="BodyTextIndent2"/>
        <w:tabs>
          <w:tab w:val="clear" w:pos="1440"/>
          <w:tab w:val="clear" w:pos="2160"/>
          <w:tab w:val="clear" w:pos="2880"/>
          <w:tab w:val="clear" w:pos="3600"/>
        </w:tabs>
        <w:rPr>
          <w:rFonts w:ascii="Times New Roman" w:hAnsi="Times New Roman"/>
          <w:sz w:val="20"/>
          <w:szCs w:val="20"/>
        </w:rPr>
      </w:pPr>
      <w:r w:rsidRPr="00253ED1">
        <w:rPr>
          <w:rFonts w:ascii="Times New Roman" w:hAnsi="Times New Roman"/>
          <w:sz w:val="20"/>
          <w:szCs w:val="20"/>
        </w:rPr>
        <w:t>1997-98</w:t>
      </w:r>
      <w:r w:rsidRPr="00253ED1">
        <w:rPr>
          <w:rFonts w:ascii="Times New Roman" w:hAnsi="Times New Roman"/>
          <w:b/>
          <w:sz w:val="20"/>
          <w:szCs w:val="20"/>
        </w:rPr>
        <w:tab/>
      </w:r>
      <w:r w:rsidRPr="00253ED1">
        <w:rPr>
          <w:rFonts w:ascii="Times New Roman" w:hAnsi="Times New Roman"/>
          <w:b/>
          <w:sz w:val="20"/>
          <w:szCs w:val="20"/>
        </w:rPr>
        <w:tab/>
      </w:r>
      <w:r w:rsidR="00B05B14" w:rsidRPr="00253ED1">
        <w:rPr>
          <w:rFonts w:ascii="Times New Roman" w:hAnsi="Times New Roman"/>
          <w:b/>
          <w:sz w:val="20"/>
          <w:szCs w:val="20"/>
        </w:rPr>
        <w:t>Co-investigator:</w:t>
      </w:r>
      <w:r w:rsidR="00C6517A">
        <w:rPr>
          <w:rFonts w:ascii="Times New Roman" w:hAnsi="Times New Roman"/>
          <w:sz w:val="20"/>
          <w:szCs w:val="20"/>
        </w:rPr>
        <w:t xml:space="preserve">  </w:t>
      </w:r>
      <w:r w:rsidR="00B05B14" w:rsidRPr="00253ED1">
        <w:rPr>
          <w:rFonts w:ascii="Times New Roman" w:hAnsi="Times New Roman"/>
          <w:sz w:val="20"/>
          <w:szCs w:val="20"/>
        </w:rPr>
        <w:t>External Evaluation of Six National Safe Home Coalition Pilot Sites.”  Indian Health Services, $35,000.  (Dr. Carolyn Crump, PI)</w:t>
      </w:r>
    </w:p>
    <w:p w14:paraId="54643409" w14:textId="77777777" w:rsidR="003A0486" w:rsidRPr="00253ED1" w:rsidRDefault="003A0486" w:rsidP="003A0486">
      <w:pPr>
        <w:pStyle w:val="BodyTextIndent2"/>
        <w:tabs>
          <w:tab w:val="clear" w:pos="1440"/>
          <w:tab w:val="clear" w:pos="2160"/>
          <w:tab w:val="clear" w:pos="2880"/>
          <w:tab w:val="clear" w:pos="3600"/>
        </w:tabs>
        <w:rPr>
          <w:rFonts w:ascii="Times New Roman" w:hAnsi="Times New Roman"/>
          <w:sz w:val="20"/>
          <w:szCs w:val="20"/>
        </w:rPr>
      </w:pPr>
    </w:p>
    <w:p w14:paraId="56528638" w14:textId="3C1712BB" w:rsidR="00B05B14" w:rsidRPr="00253ED1" w:rsidRDefault="003A0486" w:rsidP="003A0486">
      <w:pPr>
        <w:pStyle w:val="BodyTextIndent2"/>
        <w:tabs>
          <w:tab w:val="clear" w:pos="1440"/>
          <w:tab w:val="clear" w:pos="2160"/>
          <w:tab w:val="clear" w:pos="2880"/>
          <w:tab w:val="clear" w:pos="3600"/>
        </w:tabs>
        <w:rPr>
          <w:rFonts w:ascii="Times New Roman" w:hAnsi="Times New Roman"/>
          <w:sz w:val="20"/>
          <w:szCs w:val="20"/>
        </w:rPr>
      </w:pPr>
      <w:r w:rsidRPr="00253ED1">
        <w:rPr>
          <w:rFonts w:ascii="Times New Roman" w:hAnsi="Times New Roman"/>
          <w:sz w:val="20"/>
          <w:szCs w:val="20"/>
        </w:rPr>
        <w:t>1997-98</w:t>
      </w:r>
      <w:r w:rsidRPr="00253ED1">
        <w:rPr>
          <w:rFonts w:ascii="Times New Roman" w:hAnsi="Times New Roman"/>
          <w:sz w:val="20"/>
          <w:szCs w:val="20"/>
        </w:rPr>
        <w:tab/>
      </w:r>
      <w:r w:rsidRPr="00253ED1">
        <w:rPr>
          <w:rFonts w:ascii="Times New Roman" w:hAnsi="Times New Roman"/>
          <w:sz w:val="20"/>
          <w:szCs w:val="20"/>
        </w:rPr>
        <w:tab/>
      </w:r>
      <w:r w:rsidRPr="00253ED1">
        <w:rPr>
          <w:rFonts w:ascii="Times New Roman" w:hAnsi="Times New Roman"/>
          <w:b/>
          <w:sz w:val="20"/>
          <w:szCs w:val="20"/>
        </w:rPr>
        <w:t>C</w:t>
      </w:r>
      <w:r w:rsidR="00B05B14" w:rsidRPr="00253ED1">
        <w:rPr>
          <w:rFonts w:ascii="Times New Roman" w:hAnsi="Times New Roman"/>
          <w:b/>
          <w:sz w:val="20"/>
          <w:szCs w:val="20"/>
        </w:rPr>
        <w:t>o-investigator:</w:t>
      </w:r>
      <w:r w:rsidR="00C6517A">
        <w:rPr>
          <w:rFonts w:ascii="Times New Roman" w:hAnsi="Times New Roman"/>
          <w:sz w:val="20"/>
          <w:szCs w:val="20"/>
        </w:rPr>
        <w:t xml:space="preserve"> </w:t>
      </w:r>
      <w:r w:rsidR="00B05B14" w:rsidRPr="00253ED1">
        <w:rPr>
          <w:rFonts w:ascii="Times New Roman" w:hAnsi="Times New Roman"/>
          <w:sz w:val="20"/>
          <w:szCs w:val="20"/>
        </w:rPr>
        <w:t>“An Evaluation of Oleoresin Capsicu</w:t>
      </w:r>
      <w:r w:rsidRPr="00253ED1">
        <w:rPr>
          <w:rFonts w:ascii="Times New Roman" w:hAnsi="Times New Roman"/>
          <w:sz w:val="20"/>
          <w:szCs w:val="20"/>
        </w:rPr>
        <w:t xml:space="preserve">m (O.C.) Use by Law Enforcement </w:t>
      </w:r>
      <w:r w:rsidR="00B05B14" w:rsidRPr="00253ED1">
        <w:rPr>
          <w:rFonts w:ascii="Times New Roman" w:hAnsi="Times New Roman"/>
          <w:sz w:val="20"/>
          <w:szCs w:val="20"/>
        </w:rPr>
        <w:t>Agencies:  Impact on Injuries to Officers and Suspects.”  National Institute of Justice, $218,000. (Dr. J. Michael Bowling, PI)</w:t>
      </w:r>
      <w:r w:rsidR="00B05B14" w:rsidRPr="00253ED1">
        <w:rPr>
          <w:rFonts w:ascii="Times New Roman" w:hAnsi="Times New Roman"/>
          <w:sz w:val="20"/>
          <w:szCs w:val="20"/>
        </w:rPr>
        <w:br/>
      </w:r>
    </w:p>
    <w:p w14:paraId="36F3F51A" w14:textId="15F8E5E1" w:rsidR="00B05B14" w:rsidRPr="00253ED1" w:rsidRDefault="00B05B14">
      <w:pPr>
        <w:rPr>
          <w:sz w:val="20"/>
          <w:szCs w:val="20"/>
        </w:rPr>
      </w:pPr>
      <w:r w:rsidRPr="00253ED1">
        <w:rPr>
          <w:sz w:val="20"/>
          <w:szCs w:val="20"/>
        </w:rPr>
        <w:t>1997</w:t>
      </w:r>
      <w:r w:rsidRPr="00253ED1">
        <w:rPr>
          <w:sz w:val="20"/>
          <w:szCs w:val="20"/>
        </w:rPr>
        <w:tab/>
        <w:t xml:space="preserve"> </w:t>
      </w:r>
      <w:r w:rsidRPr="00253ED1">
        <w:rPr>
          <w:sz w:val="20"/>
          <w:szCs w:val="20"/>
        </w:rPr>
        <w:tab/>
      </w:r>
      <w:r w:rsidRPr="00253ED1">
        <w:rPr>
          <w:b/>
          <w:sz w:val="20"/>
          <w:szCs w:val="20"/>
        </w:rPr>
        <w:t>Principal Investigator:</w:t>
      </w:r>
      <w:r w:rsidR="00C6517A">
        <w:rPr>
          <w:sz w:val="20"/>
          <w:szCs w:val="20"/>
        </w:rPr>
        <w:t xml:space="preserve"> </w:t>
      </w:r>
      <w:r w:rsidRPr="00253ED1">
        <w:rPr>
          <w:sz w:val="20"/>
          <w:szCs w:val="20"/>
        </w:rPr>
        <w:t>“Fire Safety Training.”  Indian Health Services, $8,000.</w:t>
      </w:r>
    </w:p>
    <w:p w14:paraId="480EA95B"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583E9C3" w14:textId="3455D875" w:rsidR="00B05B14" w:rsidRPr="00253ED1" w:rsidRDefault="00353592" w:rsidP="0035359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sidRPr="00253ED1">
        <w:rPr>
          <w:sz w:val="20"/>
          <w:szCs w:val="20"/>
        </w:rPr>
        <w:t>1996-97</w:t>
      </w:r>
      <w:r w:rsidRPr="00253ED1">
        <w:rPr>
          <w:b/>
          <w:sz w:val="20"/>
          <w:szCs w:val="20"/>
        </w:rPr>
        <w:t xml:space="preserve">               </w:t>
      </w:r>
      <w:r w:rsidR="00B05B14" w:rsidRPr="00253ED1">
        <w:rPr>
          <w:b/>
          <w:sz w:val="20"/>
          <w:szCs w:val="20"/>
        </w:rPr>
        <w:t>Principal Investigator:</w:t>
      </w:r>
      <w:r w:rsidR="00B05B14" w:rsidRPr="00253ED1">
        <w:rPr>
          <w:sz w:val="20"/>
          <w:szCs w:val="20"/>
        </w:rPr>
        <w:t xml:space="preserve"> “Training Local Public Health Practitioners in Violence and Injury Control.”  Association of Schools of Public Health and Centers for Disease Control, $59,991.</w:t>
      </w:r>
    </w:p>
    <w:p w14:paraId="60ABD8A5"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3BA3270E" w14:textId="2C14DEAB" w:rsidR="00B05B14" w:rsidRPr="00253ED1" w:rsidRDefault="00353592">
      <w:pPr>
        <w:pStyle w:val="BodyTextIndent2"/>
        <w:tabs>
          <w:tab w:val="clear" w:pos="720"/>
        </w:tabs>
        <w:rPr>
          <w:rFonts w:ascii="Times New Roman" w:hAnsi="Times New Roman"/>
          <w:sz w:val="20"/>
          <w:szCs w:val="20"/>
        </w:rPr>
      </w:pPr>
      <w:r w:rsidRPr="00253ED1">
        <w:rPr>
          <w:rFonts w:ascii="Times New Roman" w:hAnsi="Times New Roman"/>
          <w:sz w:val="20"/>
          <w:szCs w:val="20"/>
        </w:rPr>
        <w:t>1996-</w:t>
      </w:r>
      <w:r w:rsidR="00B05B14" w:rsidRPr="00253ED1">
        <w:rPr>
          <w:rFonts w:ascii="Times New Roman" w:hAnsi="Times New Roman"/>
          <w:sz w:val="20"/>
          <w:szCs w:val="20"/>
        </w:rPr>
        <w:t>98</w:t>
      </w:r>
      <w:r w:rsidR="00B05B14" w:rsidRPr="00253ED1">
        <w:rPr>
          <w:rFonts w:ascii="Times New Roman" w:hAnsi="Times New Roman"/>
          <w:sz w:val="20"/>
          <w:szCs w:val="20"/>
        </w:rPr>
        <w:tab/>
      </w:r>
      <w:r w:rsidR="00B05B14" w:rsidRPr="00253ED1">
        <w:rPr>
          <w:rFonts w:ascii="Times New Roman" w:hAnsi="Times New Roman"/>
          <w:b/>
          <w:sz w:val="20"/>
          <w:szCs w:val="20"/>
        </w:rPr>
        <w:t>Co-Investigator:</w:t>
      </w:r>
      <w:r w:rsidR="00C6517A">
        <w:rPr>
          <w:rFonts w:ascii="Times New Roman" w:hAnsi="Times New Roman"/>
          <w:sz w:val="20"/>
          <w:szCs w:val="20"/>
        </w:rPr>
        <w:t xml:space="preserve"> </w:t>
      </w:r>
      <w:r w:rsidR="00B05B14" w:rsidRPr="00253ED1">
        <w:rPr>
          <w:rFonts w:ascii="Times New Roman" w:hAnsi="Times New Roman"/>
          <w:sz w:val="20"/>
          <w:szCs w:val="20"/>
        </w:rPr>
        <w:t xml:space="preserve">“Process Evaluation of the Safe Communities Demonstration and Evaluation Program, Pitt Initiatives for Safe Communities Evolving Successfully (PISCES).”  National Highway Traffic Safety Administration with subcontract from East Carolina University, $17,500.  (Dr. Carolyn Crump, PI) </w:t>
      </w:r>
    </w:p>
    <w:p w14:paraId="41AC1BFA" w14:textId="77777777" w:rsidR="003A0486" w:rsidRPr="00253ED1" w:rsidRDefault="003A0486">
      <w:pPr>
        <w:pStyle w:val="BodyTextIndent2"/>
        <w:tabs>
          <w:tab w:val="clear" w:pos="720"/>
        </w:tabs>
        <w:rPr>
          <w:rFonts w:ascii="Times New Roman" w:hAnsi="Times New Roman"/>
          <w:sz w:val="20"/>
          <w:szCs w:val="20"/>
        </w:rPr>
      </w:pPr>
    </w:p>
    <w:p w14:paraId="06E2051C" w14:textId="50620077" w:rsidR="00B05B14" w:rsidRPr="00253ED1" w:rsidRDefault="003A0486" w:rsidP="003A0486">
      <w:pPr>
        <w:pStyle w:val="BodyTextIndent2"/>
        <w:tabs>
          <w:tab w:val="clear" w:pos="720"/>
        </w:tabs>
        <w:rPr>
          <w:rFonts w:ascii="Times New Roman" w:hAnsi="Times New Roman"/>
          <w:sz w:val="20"/>
          <w:szCs w:val="20"/>
        </w:rPr>
      </w:pPr>
      <w:r w:rsidRPr="00253ED1">
        <w:rPr>
          <w:rFonts w:ascii="Times New Roman" w:hAnsi="Times New Roman"/>
          <w:sz w:val="20"/>
          <w:szCs w:val="20"/>
        </w:rPr>
        <w:t>1995-96</w:t>
      </w:r>
      <w:r w:rsidRPr="00253ED1">
        <w:rPr>
          <w:rFonts w:ascii="Times New Roman" w:hAnsi="Times New Roman"/>
          <w:sz w:val="20"/>
          <w:szCs w:val="20"/>
        </w:rPr>
        <w:tab/>
        <w:t>C</w:t>
      </w:r>
      <w:r w:rsidR="00B05B14" w:rsidRPr="00253ED1">
        <w:rPr>
          <w:rFonts w:ascii="Times New Roman" w:hAnsi="Times New Roman"/>
          <w:b/>
          <w:sz w:val="20"/>
          <w:szCs w:val="20"/>
        </w:rPr>
        <w:t>o-Principal Investigator:</w:t>
      </w:r>
      <w:r w:rsidR="00C6517A">
        <w:rPr>
          <w:rFonts w:ascii="Times New Roman" w:hAnsi="Times New Roman"/>
          <w:sz w:val="20"/>
          <w:szCs w:val="20"/>
        </w:rPr>
        <w:t xml:space="preserve"> </w:t>
      </w:r>
      <w:r w:rsidR="00B05B14" w:rsidRPr="00253ED1">
        <w:rPr>
          <w:rFonts w:ascii="Times New Roman" w:hAnsi="Times New Roman"/>
          <w:sz w:val="20"/>
          <w:szCs w:val="20"/>
        </w:rPr>
        <w:t>“Enhancing Young Worker’s Hea</w:t>
      </w:r>
      <w:r w:rsidRPr="00253ED1">
        <w:rPr>
          <w:rFonts w:ascii="Times New Roman" w:hAnsi="Times New Roman"/>
          <w:sz w:val="20"/>
          <w:szCs w:val="20"/>
        </w:rPr>
        <w:t>lth and Safety.”  Massachusetts</w:t>
      </w:r>
      <w:r w:rsidRPr="00253ED1">
        <w:rPr>
          <w:rFonts w:ascii="Times New Roman" w:hAnsi="Times New Roman"/>
          <w:sz w:val="20"/>
          <w:szCs w:val="20"/>
        </w:rPr>
        <w:tab/>
      </w:r>
      <w:r w:rsidR="00B05B14" w:rsidRPr="00253ED1">
        <w:rPr>
          <w:rFonts w:ascii="Times New Roman" w:hAnsi="Times New Roman"/>
          <w:sz w:val="20"/>
          <w:szCs w:val="20"/>
        </w:rPr>
        <w:t>Health Research Institute, Inc., $5,497.  (Dr. J. Michael Bowling, PI)</w:t>
      </w:r>
    </w:p>
    <w:p w14:paraId="27EAC064" w14:textId="77777777" w:rsidR="00B05B14" w:rsidRPr="00253ED1" w:rsidRDefault="00B05B14">
      <w:pPr>
        <w:rPr>
          <w:sz w:val="20"/>
          <w:szCs w:val="20"/>
        </w:rPr>
      </w:pPr>
    </w:p>
    <w:p w14:paraId="73E37F29" w14:textId="1E133EA6" w:rsidR="00B05B14" w:rsidRPr="00253ED1" w:rsidRDefault="0035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sidRPr="00253ED1">
        <w:rPr>
          <w:sz w:val="20"/>
          <w:szCs w:val="20"/>
        </w:rPr>
        <w:t>1994-</w:t>
      </w:r>
      <w:r w:rsidR="00B05B14" w:rsidRPr="00253ED1">
        <w:rPr>
          <w:sz w:val="20"/>
          <w:szCs w:val="20"/>
        </w:rPr>
        <w:t>97</w:t>
      </w:r>
      <w:r w:rsidR="00B05B14" w:rsidRPr="00253ED1">
        <w:rPr>
          <w:sz w:val="20"/>
          <w:szCs w:val="20"/>
        </w:rPr>
        <w:tab/>
      </w:r>
      <w:r w:rsidR="003A0486" w:rsidRPr="00253ED1">
        <w:rPr>
          <w:sz w:val="20"/>
          <w:szCs w:val="20"/>
        </w:rPr>
        <w:tab/>
      </w:r>
      <w:r w:rsidR="00B05B14" w:rsidRPr="00253ED1">
        <w:rPr>
          <w:b/>
          <w:sz w:val="20"/>
          <w:szCs w:val="20"/>
        </w:rPr>
        <w:t>Co-Principal Investigator:</w:t>
      </w:r>
      <w:r w:rsidR="00C6517A">
        <w:rPr>
          <w:sz w:val="20"/>
          <w:szCs w:val="20"/>
        </w:rPr>
        <w:t xml:space="preserve"> “</w:t>
      </w:r>
      <w:r w:rsidR="00B05B14" w:rsidRPr="00253ED1">
        <w:rPr>
          <w:sz w:val="20"/>
          <w:szCs w:val="20"/>
        </w:rPr>
        <w:t>Disability Prevention Program.”  Centers for Disease Control with subcontract from NCDEHNR, $445,308.  (Dr. Donald Bailey, PI)</w:t>
      </w:r>
    </w:p>
    <w:p w14:paraId="799248FE" w14:textId="77777777" w:rsidR="00B05B14" w:rsidRPr="00253ED1" w:rsidRDefault="00B05B14">
      <w:pPr>
        <w:pStyle w:val="Header"/>
        <w:tabs>
          <w:tab w:val="clear" w:pos="4320"/>
          <w:tab w:val="clear" w:pos="8640"/>
        </w:tabs>
        <w:rPr>
          <w:rFonts w:ascii="Times New Roman" w:hAnsi="Times New Roman"/>
          <w:sz w:val="20"/>
          <w:szCs w:val="20"/>
        </w:rPr>
      </w:pPr>
    </w:p>
    <w:p w14:paraId="7C073746" w14:textId="72652CC9" w:rsidR="00B05B14" w:rsidRPr="00253ED1" w:rsidRDefault="00353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sidRPr="00253ED1">
        <w:rPr>
          <w:sz w:val="20"/>
          <w:szCs w:val="20"/>
        </w:rPr>
        <w:t>1994-</w:t>
      </w:r>
      <w:r w:rsidR="00B05B14" w:rsidRPr="00253ED1">
        <w:rPr>
          <w:sz w:val="20"/>
          <w:szCs w:val="20"/>
        </w:rPr>
        <w:t>95</w:t>
      </w:r>
      <w:r w:rsidR="00B05B14" w:rsidRPr="00253ED1">
        <w:rPr>
          <w:sz w:val="20"/>
          <w:szCs w:val="20"/>
        </w:rPr>
        <w:tab/>
      </w:r>
      <w:r w:rsidR="003A0486" w:rsidRPr="00253ED1">
        <w:rPr>
          <w:sz w:val="20"/>
          <w:szCs w:val="20"/>
        </w:rPr>
        <w:tab/>
      </w:r>
      <w:r w:rsidR="00C6517A">
        <w:rPr>
          <w:b/>
          <w:sz w:val="20"/>
          <w:szCs w:val="20"/>
        </w:rPr>
        <w:t>Principal Investigator:</w:t>
      </w:r>
      <w:r w:rsidR="00B05B14" w:rsidRPr="00253ED1">
        <w:rPr>
          <w:b/>
          <w:sz w:val="20"/>
          <w:szCs w:val="20"/>
        </w:rPr>
        <w:t xml:space="preserve"> </w:t>
      </w:r>
      <w:r w:rsidR="00B05B14" w:rsidRPr="00253ED1">
        <w:rPr>
          <w:sz w:val="20"/>
          <w:szCs w:val="20"/>
        </w:rPr>
        <w:t>“Partner Abuse as a Precursor of Homicide and Suicide among Women in North Carolina 1989-1993.”  Centers for Disease Control, $79,942.</w:t>
      </w:r>
    </w:p>
    <w:p w14:paraId="3BE07423"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p>
    <w:p w14:paraId="2CD4385C" w14:textId="0E840D25" w:rsidR="00B05B14" w:rsidRPr="00253ED1" w:rsidRDefault="00353592">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sidRPr="00253ED1">
        <w:rPr>
          <w:sz w:val="20"/>
          <w:szCs w:val="20"/>
        </w:rPr>
        <w:t>1994-</w:t>
      </w:r>
      <w:r w:rsidR="00B05B14" w:rsidRPr="00253ED1">
        <w:rPr>
          <w:sz w:val="20"/>
          <w:szCs w:val="20"/>
        </w:rPr>
        <w:t>96</w:t>
      </w:r>
      <w:proofErr w:type="gramStart"/>
      <w:r w:rsidR="00B05B14" w:rsidRPr="00253ED1">
        <w:rPr>
          <w:sz w:val="20"/>
          <w:szCs w:val="20"/>
        </w:rPr>
        <w:tab/>
        <w:t xml:space="preserve">  </w:t>
      </w:r>
      <w:r w:rsidR="00C6517A">
        <w:rPr>
          <w:sz w:val="20"/>
          <w:szCs w:val="20"/>
        </w:rPr>
        <w:tab/>
      </w:r>
      <w:proofErr w:type="gramEnd"/>
      <w:r w:rsidR="00361382">
        <w:rPr>
          <w:sz w:val="20"/>
          <w:szCs w:val="20"/>
        </w:rPr>
        <w:tab/>
      </w:r>
      <w:r w:rsidR="00B05B14" w:rsidRPr="00253ED1">
        <w:rPr>
          <w:b/>
          <w:sz w:val="20"/>
          <w:szCs w:val="20"/>
        </w:rPr>
        <w:t>Principal Investigator:</w:t>
      </w:r>
      <w:r w:rsidR="00B05B14" w:rsidRPr="00253ED1">
        <w:rPr>
          <w:sz w:val="20"/>
          <w:szCs w:val="20"/>
        </w:rPr>
        <w:t xml:space="preserve">  “Women and Self-Protection.”  Centers for Disease Control, $204,360.</w:t>
      </w:r>
    </w:p>
    <w:p w14:paraId="6482EC80" w14:textId="77777777" w:rsidR="00B05B14" w:rsidRPr="00253ED1" w:rsidRDefault="00B05B14">
      <w:pPr>
        <w:pStyle w:val="Header"/>
        <w:tabs>
          <w:tab w:val="clear" w:pos="4320"/>
          <w:tab w:val="clear" w:pos="8640"/>
        </w:tabs>
        <w:rPr>
          <w:rFonts w:ascii="Times New Roman" w:hAnsi="Times New Roman"/>
          <w:sz w:val="20"/>
          <w:szCs w:val="20"/>
        </w:rPr>
      </w:pPr>
    </w:p>
    <w:p w14:paraId="0DB7C47E" w14:textId="4DCA19B4" w:rsidR="00B05B14" w:rsidRPr="00253ED1" w:rsidRDefault="00353592" w:rsidP="00353592">
      <w:pPr>
        <w:pStyle w:val="ListParagraph"/>
        <w:numPr>
          <w:ilvl w:val="1"/>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sidRPr="00253ED1">
        <w:rPr>
          <w:b/>
          <w:sz w:val="20"/>
          <w:szCs w:val="20"/>
        </w:rPr>
        <w:t xml:space="preserve"> </w:t>
      </w:r>
      <w:r w:rsidR="003A0486" w:rsidRPr="00253ED1">
        <w:rPr>
          <w:b/>
          <w:sz w:val="20"/>
          <w:szCs w:val="20"/>
        </w:rPr>
        <w:tab/>
      </w:r>
      <w:r w:rsidR="00B05B14" w:rsidRPr="00253ED1">
        <w:rPr>
          <w:b/>
          <w:sz w:val="20"/>
          <w:szCs w:val="20"/>
        </w:rPr>
        <w:t>Co-Investigator:</w:t>
      </w:r>
      <w:r w:rsidR="00C6517A">
        <w:rPr>
          <w:sz w:val="20"/>
          <w:szCs w:val="20"/>
        </w:rPr>
        <w:t xml:space="preserve"> </w:t>
      </w:r>
      <w:r w:rsidR="00B05B14" w:rsidRPr="00253ED1">
        <w:rPr>
          <w:sz w:val="20"/>
          <w:szCs w:val="20"/>
        </w:rPr>
        <w:t>“Home Visits to Reduce Injuries, Child Abuse and Neglect.”  Agency for Health Care Policy and Research, $79,818.  (Dr. Peter Margolis, PI)</w:t>
      </w:r>
    </w:p>
    <w:p w14:paraId="5DF9CF04" w14:textId="77777777" w:rsidR="00B05B14" w:rsidRPr="00253ED1" w:rsidRDefault="00B05B14">
      <w:pPr>
        <w:pStyle w:val="Header"/>
        <w:tabs>
          <w:tab w:val="clear" w:pos="4320"/>
          <w:tab w:val="clear" w:pos="8640"/>
        </w:tabs>
        <w:rPr>
          <w:rFonts w:ascii="Times New Roman" w:hAnsi="Times New Roman"/>
          <w:sz w:val="20"/>
          <w:szCs w:val="20"/>
        </w:rPr>
      </w:pPr>
    </w:p>
    <w:p w14:paraId="5387C3F6" w14:textId="536355B0" w:rsidR="00B05B14" w:rsidRPr="00253ED1" w:rsidRDefault="00353592">
      <w:pPr>
        <w:ind w:left="1440" w:hanging="1440"/>
        <w:rPr>
          <w:sz w:val="20"/>
          <w:szCs w:val="20"/>
        </w:rPr>
      </w:pPr>
      <w:r w:rsidRPr="00253ED1">
        <w:rPr>
          <w:sz w:val="20"/>
          <w:szCs w:val="20"/>
        </w:rPr>
        <w:t>1992-</w:t>
      </w:r>
      <w:r w:rsidR="00B05B14" w:rsidRPr="00253ED1">
        <w:rPr>
          <w:sz w:val="20"/>
          <w:szCs w:val="20"/>
        </w:rPr>
        <w:t>94</w:t>
      </w:r>
      <w:r w:rsidR="00B05B14" w:rsidRPr="00253ED1">
        <w:rPr>
          <w:sz w:val="20"/>
          <w:szCs w:val="20"/>
        </w:rPr>
        <w:tab/>
      </w:r>
      <w:r w:rsidR="00B05B14" w:rsidRPr="00253ED1">
        <w:rPr>
          <w:b/>
          <w:sz w:val="20"/>
          <w:szCs w:val="20"/>
        </w:rPr>
        <w:t>Principal Investigator:</w:t>
      </w:r>
      <w:r w:rsidR="00C6517A">
        <w:rPr>
          <w:sz w:val="20"/>
          <w:szCs w:val="20"/>
        </w:rPr>
        <w:t xml:space="preserve"> </w:t>
      </w:r>
      <w:r w:rsidR="00B05B14" w:rsidRPr="00253ED1">
        <w:rPr>
          <w:sz w:val="20"/>
          <w:szCs w:val="20"/>
        </w:rPr>
        <w:t>“Primary Prevention of Traumatic Brain Injury: UNC Subcontract.” Department of Education Grant to University of Alabama at Birmingham with subcontract to UNC, $96,176.</w:t>
      </w:r>
    </w:p>
    <w:p w14:paraId="1A75A9B5" w14:textId="77777777" w:rsidR="00B05B14" w:rsidRPr="00253ED1" w:rsidRDefault="00B05B14">
      <w:pPr>
        <w:rPr>
          <w:sz w:val="20"/>
          <w:szCs w:val="20"/>
        </w:rPr>
      </w:pPr>
    </w:p>
    <w:p w14:paraId="2EFC4977" w14:textId="05DB47BE" w:rsidR="00B05B14" w:rsidRPr="00253ED1" w:rsidRDefault="00353592">
      <w:pPr>
        <w:ind w:left="1440" w:hanging="1440"/>
        <w:rPr>
          <w:sz w:val="20"/>
          <w:szCs w:val="20"/>
        </w:rPr>
      </w:pPr>
      <w:r w:rsidRPr="00253ED1">
        <w:rPr>
          <w:sz w:val="20"/>
          <w:szCs w:val="20"/>
        </w:rPr>
        <w:t>1992-</w:t>
      </w:r>
      <w:r w:rsidR="00B05B14" w:rsidRPr="00253ED1">
        <w:rPr>
          <w:sz w:val="20"/>
          <w:szCs w:val="20"/>
        </w:rPr>
        <w:t>93</w:t>
      </w:r>
      <w:r w:rsidR="00B05B14" w:rsidRPr="00253ED1">
        <w:rPr>
          <w:sz w:val="20"/>
          <w:szCs w:val="20"/>
        </w:rPr>
        <w:tab/>
      </w:r>
      <w:r w:rsidR="00B05B14" w:rsidRPr="00253ED1">
        <w:rPr>
          <w:b/>
          <w:sz w:val="20"/>
          <w:szCs w:val="20"/>
        </w:rPr>
        <w:t>Principal Investigator</w:t>
      </w:r>
      <w:r w:rsidR="00B05B14" w:rsidRPr="00253ED1">
        <w:rPr>
          <w:b/>
          <w:bCs/>
          <w:sz w:val="20"/>
          <w:szCs w:val="20"/>
        </w:rPr>
        <w:t>:</w:t>
      </w:r>
      <w:r w:rsidR="00C6517A">
        <w:rPr>
          <w:sz w:val="20"/>
          <w:szCs w:val="20"/>
        </w:rPr>
        <w:t xml:space="preserve"> </w:t>
      </w:r>
      <w:r w:rsidR="00B05B14" w:rsidRPr="00253ED1">
        <w:rPr>
          <w:sz w:val="20"/>
          <w:szCs w:val="20"/>
        </w:rPr>
        <w:t>“Workshops for Child Day Care in the Southeast.”  Maternal and Child Health Bureau, $32,230.</w:t>
      </w:r>
    </w:p>
    <w:p w14:paraId="1F9B235D" w14:textId="77777777" w:rsidR="00B05B14" w:rsidRPr="00253ED1" w:rsidRDefault="00B05B14">
      <w:pPr>
        <w:ind w:left="1440" w:hanging="1440"/>
        <w:rPr>
          <w:b/>
          <w:sz w:val="20"/>
          <w:szCs w:val="20"/>
        </w:rPr>
      </w:pPr>
    </w:p>
    <w:p w14:paraId="1DA8650E" w14:textId="0C2FAFCB" w:rsidR="00B05B14" w:rsidRPr="00253ED1" w:rsidRDefault="00B05B14">
      <w:pPr>
        <w:ind w:left="1440" w:hanging="1440"/>
        <w:rPr>
          <w:sz w:val="20"/>
          <w:szCs w:val="20"/>
        </w:rPr>
      </w:pPr>
      <w:r w:rsidRPr="00253ED1">
        <w:rPr>
          <w:sz w:val="20"/>
          <w:szCs w:val="20"/>
        </w:rPr>
        <w:t>1992</w:t>
      </w:r>
      <w:r w:rsidRPr="00253ED1">
        <w:rPr>
          <w:sz w:val="20"/>
          <w:szCs w:val="20"/>
        </w:rPr>
        <w:tab/>
      </w:r>
      <w:r w:rsidRPr="00253ED1">
        <w:rPr>
          <w:b/>
          <w:sz w:val="20"/>
          <w:szCs w:val="20"/>
        </w:rPr>
        <w:t>Co</w:t>
      </w:r>
      <w:r w:rsidRPr="00253ED1">
        <w:rPr>
          <w:b/>
          <w:sz w:val="20"/>
          <w:szCs w:val="20"/>
        </w:rPr>
        <w:noBreakHyphen/>
        <w:t>Investigator:</w:t>
      </w:r>
      <w:r w:rsidR="00C6517A">
        <w:rPr>
          <w:sz w:val="20"/>
          <w:szCs w:val="20"/>
        </w:rPr>
        <w:t xml:space="preserve"> </w:t>
      </w:r>
      <w:r w:rsidRPr="00253ED1">
        <w:rPr>
          <w:sz w:val="20"/>
          <w:szCs w:val="20"/>
        </w:rPr>
        <w:t xml:space="preserve">“Partners Against Hazards and Agricultural Risks to Migrant and Seasonal Worker Project.”  Kellogg Foundation, $210,000.  (Dr. Eugenia </w:t>
      </w:r>
      <w:proofErr w:type="spellStart"/>
      <w:r w:rsidRPr="00253ED1">
        <w:rPr>
          <w:sz w:val="20"/>
          <w:szCs w:val="20"/>
        </w:rPr>
        <w:t>Eng</w:t>
      </w:r>
      <w:proofErr w:type="spellEnd"/>
      <w:r w:rsidRPr="00253ED1">
        <w:rPr>
          <w:sz w:val="20"/>
          <w:szCs w:val="20"/>
        </w:rPr>
        <w:t>, PI)</w:t>
      </w:r>
      <w:r w:rsidRPr="00253ED1">
        <w:rPr>
          <w:sz w:val="20"/>
          <w:szCs w:val="20"/>
        </w:rPr>
        <w:br/>
      </w:r>
    </w:p>
    <w:p w14:paraId="60397B63" w14:textId="3A10A2F2" w:rsidR="00B05B14" w:rsidRPr="00253ED1" w:rsidRDefault="00B05B14">
      <w:pPr>
        <w:ind w:left="1440" w:hanging="1440"/>
        <w:rPr>
          <w:sz w:val="20"/>
          <w:szCs w:val="20"/>
        </w:rPr>
      </w:pPr>
      <w:r w:rsidRPr="00253ED1">
        <w:rPr>
          <w:sz w:val="20"/>
          <w:szCs w:val="20"/>
        </w:rPr>
        <w:t>1990</w:t>
      </w:r>
      <w:r w:rsidRPr="00253ED1">
        <w:rPr>
          <w:sz w:val="20"/>
          <w:szCs w:val="20"/>
        </w:rPr>
        <w:tab/>
      </w:r>
      <w:r w:rsidRPr="00253ED1">
        <w:rPr>
          <w:b/>
          <w:sz w:val="20"/>
          <w:szCs w:val="20"/>
        </w:rPr>
        <w:t>Co</w:t>
      </w:r>
      <w:r w:rsidRPr="00253ED1">
        <w:rPr>
          <w:b/>
          <w:sz w:val="20"/>
          <w:szCs w:val="20"/>
        </w:rPr>
        <w:noBreakHyphen/>
        <w:t>principal Investigator:</w:t>
      </w:r>
      <w:r w:rsidR="00C6517A">
        <w:rPr>
          <w:sz w:val="20"/>
          <w:szCs w:val="20"/>
        </w:rPr>
        <w:t xml:space="preserve"> </w:t>
      </w:r>
      <w:r w:rsidRPr="00253ED1">
        <w:rPr>
          <w:sz w:val="20"/>
          <w:szCs w:val="20"/>
        </w:rPr>
        <w:t>“Occupational Motor Vehicle Crash Fatalities.”  National Institute of Occupational Health, $9,956.  (Dr. Dana Loomis, PI)</w:t>
      </w:r>
    </w:p>
    <w:p w14:paraId="183F72BD" w14:textId="77777777" w:rsidR="00B05B14" w:rsidRPr="00253ED1" w:rsidRDefault="00B05B14">
      <w:pPr>
        <w:rPr>
          <w:sz w:val="20"/>
          <w:szCs w:val="20"/>
        </w:rPr>
      </w:pPr>
    </w:p>
    <w:p w14:paraId="5521741B" w14:textId="00691647" w:rsidR="00B05B14" w:rsidRPr="00253ED1" w:rsidRDefault="00353592">
      <w:pPr>
        <w:ind w:left="1440" w:hanging="1440"/>
        <w:rPr>
          <w:sz w:val="20"/>
          <w:szCs w:val="20"/>
        </w:rPr>
      </w:pPr>
      <w:r w:rsidRPr="00253ED1">
        <w:rPr>
          <w:sz w:val="20"/>
          <w:szCs w:val="20"/>
        </w:rPr>
        <w:t>1989</w:t>
      </w:r>
      <w:r w:rsidRPr="00253ED1">
        <w:rPr>
          <w:sz w:val="20"/>
          <w:szCs w:val="20"/>
        </w:rPr>
        <w:noBreakHyphen/>
      </w:r>
      <w:r w:rsidR="00B05B14" w:rsidRPr="00253ED1">
        <w:rPr>
          <w:sz w:val="20"/>
          <w:szCs w:val="20"/>
        </w:rPr>
        <w:t>90</w:t>
      </w:r>
      <w:r w:rsidR="00B05B14" w:rsidRPr="00253ED1">
        <w:rPr>
          <w:sz w:val="20"/>
          <w:szCs w:val="20"/>
        </w:rPr>
        <w:tab/>
      </w:r>
      <w:r w:rsidR="00B05B14" w:rsidRPr="00253ED1">
        <w:rPr>
          <w:b/>
          <w:sz w:val="20"/>
          <w:szCs w:val="20"/>
        </w:rPr>
        <w:t>Principal Investigator:</w:t>
      </w:r>
      <w:r w:rsidR="00C6517A">
        <w:rPr>
          <w:sz w:val="20"/>
          <w:szCs w:val="20"/>
        </w:rPr>
        <w:t xml:space="preserve"> </w:t>
      </w:r>
      <w:r w:rsidR="00B05B14" w:rsidRPr="00253ED1">
        <w:rPr>
          <w:sz w:val="20"/>
          <w:szCs w:val="20"/>
        </w:rPr>
        <w:t>“Unintentional Adolescent Injury.”  Office of Technology Assessment, $5,000.</w:t>
      </w:r>
    </w:p>
    <w:p w14:paraId="7F701987" w14:textId="77777777" w:rsidR="00B05B14" w:rsidRPr="00253ED1" w:rsidRDefault="00B05B14">
      <w:pPr>
        <w:rPr>
          <w:sz w:val="20"/>
          <w:szCs w:val="20"/>
        </w:rPr>
      </w:pPr>
      <w:r w:rsidRPr="00253ED1">
        <w:rPr>
          <w:sz w:val="20"/>
          <w:szCs w:val="20"/>
        </w:rPr>
        <w:tab/>
      </w:r>
      <w:r w:rsidRPr="00253ED1">
        <w:rPr>
          <w:sz w:val="20"/>
          <w:szCs w:val="20"/>
        </w:rPr>
        <w:tab/>
      </w:r>
    </w:p>
    <w:p w14:paraId="0A905B90" w14:textId="383F6C24" w:rsidR="00B05B14" w:rsidRPr="00253ED1" w:rsidRDefault="00353592">
      <w:pPr>
        <w:ind w:left="1440" w:hanging="1440"/>
        <w:rPr>
          <w:sz w:val="20"/>
          <w:szCs w:val="20"/>
        </w:rPr>
      </w:pPr>
      <w:r w:rsidRPr="00253ED1">
        <w:rPr>
          <w:sz w:val="20"/>
          <w:szCs w:val="20"/>
        </w:rPr>
        <w:t>1987-</w:t>
      </w:r>
      <w:r w:rsidR="00B05B14" w:rsidRPr="00253ED1">
        <w:rPr>
          <w:sz w:val="20"/>
          <w:szCs w:val="20"/>
        </w:rPr>
        <w:t>89</w:t>
      </w:r>
      <w:r w:rsidR="00B05B14" w:rsidRPr="00253ED1">
        <w:rPr>
          <w:sz w:val="20"/>
          <w:szCs w:val="20"/>
        </w:rPr>
        <w:tab/>
      </w:r>
      <w:r w:rsidR="00B05B14" w:rsidRPr="00253ED1">
        <w:rPr>
          <w:b/>
          <w:sz w:val="20"/>
          <w:szCs w:val="20"/>
        </w:rPr>
        <w:t>Principal Investigator/Project leader:</w:t>
      </w:r>
      <w:r w:rsidR="00C6517A">
        <w:rPr>
          <w:sz w:val="20"/>
          <w:szCs w:val="20"/>
        </w:rPr>
        <w:t xml:space="preserve"> </w:t>
      </w:r>
      <w:r w:rsidR="00B05B14" w:rsidRPr="00253ED1">
        <w:rPr>
          <w:sz w:val="20"/>
          <w:szCs w:val="20"/>
        </w:rPr>
        <w:t>“Statewide Injury Surveillance in Emergency Rooms.” Centers for Disease Control, $268,000, component of the University of North Carolina Injury Prevention Research Center grant.</w:t>
      </w:r>
    </w:p>
    <w:p w14:paraId="5F155F2E" w14:textId="77777777" w:rsidR="00B05B14" w:rsidRPr="00253ED1" w:rsidRDefault="00B05B14">
      <w:pPr>
        <w:rPr>
          <w:b/>
          <w:sz w:val="20"/>
          <w:szCs w:val="20"/>
          <w:u w:val="single"/>
        </w:rPr>
      </w:pPr>
      <w:r w:rsidRPr="00253ED1">
        <w:rPr>
          <w:sz w:val="20"/>
          <w:szCs w:val="20"/>
        </w:rPr>
        <w:tab/>
      </w:r>
      <w:r w:rsidRPr="00253ED1">
        <w:rPr>
          <w:sz w:val="20"/>
          <w:szCs w:val="20"/>
        </w:rPr>
        <w:tab/>
      </w:r>
    </w:p>
    <w:p w14:paraId="51F14692" w14:textId="36305F2F" w:rsidR="00B05B14" w:rsidRPr="00253ED1" w:rsidRDefault="00353592">
      <w:pPr>
        <w:ind w:left="1440" w:hanging="1440"/>
        <w:rPr>
          <w:sz w:val="20"/>
          <w:szCs w:val="20"/>
        </w:rPr>
      </w:pPr>
      <w:r w:rsidRPr="00253ED1">
        <w:rPr>
          <w:sz w:val="20"/>
          <w:szCs w:val="20"/>
        </w:rPr>
        <w:t>1987</w:t>
      </w:r>
      <w:r w:rsidRPr="00253ED1">
        <w:rPr>
          <w:sz w:val="20"/>
          <w:szCs w:val="20"/>
        </w:rPr>
        <w:noBreakHyphen/>
      </w:r>
      <w:r w:rsidR="00B05B14" w:rsidRPr="00253ED1">
        <w:rPr>
          <w:sz w:val="20"/>
          <w:szCs w:val="20"/>
        </w:rPr>
        <w:t>89</w:t>
      </w:r>
      <w:r w:rsidR="00B05B14" w:rsidRPr="00253ED1">
        <w:rPr>
          <w:sz w:val="20"/>
          <w:szCs w:val="20"/>
        </w:rPr>
        <w:tab/>
      </w:r>
      <w:r w:rsidR="00B05B14" w:rsidRPr="00253ED1">
        <w:rPr>
          <w:b/>
          <w:sz w:val="20"/>
          <w:szCs w:val="20"/>
        </w:rPr>
        <w:t>Principal Investigator:</w:t>
      </w:r>
      <w:r w:rsidR="00C6517A">
        <w:rPr>
          <w:sz w:val="20"/>
          <w:szCs w:val="20"/>
        </w:rPr>
        <w:t xml:space="preserve"> </w:t>
      </w:r>
      <w:r w:rsidR="00B05B14" w:rsidRPr="00253ED1">
        <w:rPr>
          <w:sz w:val="20"/>
          <w:szCs w:val="20"/>
        </w:rPr>
        <w:t>“Case Control Study of Fatal and Nonfatal Residential Fires in North Carolina.”  Centers for Disease Control, $36,250.</w:t>
      </w:r>
    </w:p>
    <w:p w14:paraId="302D273B" w14:textId="77777777" w:rsidR="00B05B14" w:rsidRPr="00253ED1" w:rsidRDefault="00B05B14">
      <w:pPr>
        <w:rPr>
          <w:sz w:val="20"/>
          <w:szCs w:val="20"/>
        </w:rPr>
      </w:pPr>
    </w:p>
    <w:p w14:paraId="4F46D441" w14:textId="0517F372" w:rsidR="00B05B14" w:rsidRPr="00253ED1" w:rsidRDefault="00353592">
      <w:pPr>
        <w:ind w:left="1440" w:hanging="1440"/>
        <w:rPr>
          <w:sz w:val="20"/>
          <w:szCs w:val="20"/>
        </w:rPr>
      </w:pPr>
      <w:r w:rsidRPr="00253ED1">
        <w:rPr>
          <w:sz w:val="20"/>
          <w:szCs w:val="20"/>
        </w:rPr>
        <w:t>1986-</w:t>
      </w:r>
      <w:r w:rsidR="00B05B14" w:rsidRPr="00253ED1">
        <w:rPr>
          <w:sz w:val="20"/>
          <w:szCs w:val="20"/>
        </w:rPr>
        <w:t>88</w:t>
      </w:r>
      <w:r w:rsidR="00B05B14" w:rsidRPr="00253ED1">
        <w:rPr>
          <w:sz w:val="20"/>
          <w:szCs w:val="20"/>
        </w:rPr>
        <w:tab/>
      </w:r>
      <w:r w:rsidR="00B05B14" w:rsidRPr="00253ED1">
        <w:rPr>
          <w:b/>
          <w:sz w:val="20"/>
          <w:szCs w:val="20"/>
        </w:rPr>
        <w:t>Co-Principal Investigator/ Co-Project leader:</w:t>
      </w:r>
      <w:r w:rsidR="00C6517A">
        <w:rPr>
          <w:sz w:val="20"/>
          <w:szCs w:val="20"/>
        </w:rPr>
        <w:t xml:space="preserve"> </w:t>
      </w:r>
      <w:r w:rsidR="00B05B14" w:rsidRPr="00253ED1">
        <w:rPr>
          <w:sz w:val="20"/>
          <w:szCs w:val="20"/>
        </w:rPr>
        <w:t>“Implementing Injury Control Through Local Authority.”  Component of Health Promotion Disease Prevention Center Grant from Centers for Disease Control, $145,253, component of Center for HPDP center grant.  (Dr. Patricia Waller, PI)</w:t>
      </w:r>
    </w:p>
    <w:p w14:paraId="6B49A8F0" w14:textId="77777777" w:rsidR="00B05B14" w:rsidRPr="00253ED1" w:rsidRDefault="00B05B14">
      <w:pPr>
        <w:rPr>
          <w:sz w:val="20"/>
          <w:szCs w:val="20"/>
        </w:rPr>
      </w:pPr>
    </w:p>
    <w:p w14:paraId="03E2EB8A" w14:textId="5DF657B4" w:rsidR="00B05B14" w:rsidRPr="00253ED1" w:rsidRDefault="00B05B14">
      <w:pPr>
        <w:ind w:left="1440" w:hanging="1440"/>
        <w:rPr>
          <w:sz w:val="20"/>
          <w:szCs w:val="20"/>
        </w:rPr>
      </w:pPr>
      <w:r w:rsidRPr="00253ED1">
        <w:rPr>
          <w:sz w:val="20"/>
          <w:szCs w:val="20"/>
        </w:rPr>
        <w:t>1985</w:t>
      </w:r>
      <w:r w:rsidRPr="00253ED1">
        <w:rPr>
          <w:sz w:val="20"/>
          <w:szCs w:val="20"/>
        </w:rPr>
        <w:tab/>
      </w:r>
      <w:r w:rsidRPr="00253ED1">
        <w:rPr>
          <w:b/>
          <w:sz w:val="20"/>
          <w:szCs w:val="20"/>
        </w:rPr>
        <w:t>Co</w:t>
      </w:r>
      <w:r w:rsidRPr="00253ED1">
        <w:rPr>
          <w:b/>
          <w:sz w:val="20"/>
          <w:szCs w:val="20"/>
        </w:rPr>
        <w:noBreakHyphen/>
        <w:t>investigator</w:t>
      </w:r>
      <w:r w:rsidRPr="00253ED1">
        <w:rPr>
          <w:b/>
          <w:bCs/>
          <w:sz w:val="20"/>
          <w:szCs w:val="20"/>
        </w:rPr>
        <w:t>:</w:t>
      </w:r>
      <w:r w:rsidR="00C6517A">
        <w:rPr>
          <w:sz w:val="20"/>
          <w:szCs w:val="20"/>
        </w:rPr>
        <w:t xml:space="preserve"> </w:t>
      </w:r>
      <w:r w:rsidRPr="00253ED1">
        <w:rPr>
          <w:sz w:val="20"/>
          <w:szCs w:val="20"/>
        </w:rPr>
        <w:t>“Assessing the Impact on Adolescent Motor Vehicle Safety of Raising the Drinking Age to 21:  An Injury Surveillance Case Study.”  Centers for Disease Control and Association of Schools of Public Health, $12,500.  (Dr. Patricia Waller, PI)</w:t>
      </w:r>
    </w:p>
    <w:p w14:paraId="3372B36C" w14:textId="77777777" w:rsidR="00B05B14" w:rsidRPr="00253ED1" w:rsidRDefault="00B05B14">
      <w:pPr>
        <w:rPr>
          <w:sz w:val="20"/>
          <w:szCs w:val="20"/>
        </w:rPr>
      </w:pPr>
    </w:p>
    <w:p w14:paraId="525A091B" w14:textId="70CC675D" w:rsidR="00B05B14" w:rsidRPr="00253ED1" w:rsidRDefault="00B05B14">
      <w:pPr>
        <w:ind w:left="1440" w:hanging="1440"/>
        <w:rPr>
          <w:sz w:val="20"/>
          <w:szCs w:val="20"/>
        </w:rPr>
      </w:pPr>
      <w:r w:rsidRPr="00253ED1">
        <w:rPr>
          <w:sz w:val="20"/>
          <w:szCs w:val="20"/>
        </w:rPr>
        <w:t>1979</w:t>
      </w:r>
      <w:r w:rsidRPr="00253ED1">
        <w:rPr>
          <w:sz w:val="20"/>
          <w:szCs w:val="20"/>
        </w:rPr>
        <w:tab/>
      </w:r>
      <w:r w:rsidRPr="00253ED1">
        <w:rPr>
          <w:b/>
          <w:sz w:val="20"/>
          <w:szCs w:val="20"/>
        </w:rPr>
        <w:t>Co-Principal Investigator:</w:t>
      </w:r>
      <w:r w:rsidR="00C6517A">
        <w:rPr>
          <w:sz w:val="20"/>
          <w:szCs w:val="20"/>
        </w:rPr>
        <w:t xml:space="preserve"> </w:t>
      </w:r>
      <w:r w:rsidRPr="00253ED1">
        <w:rPr>
          <w:sz w:val="20"/>
          <w:szCs w:val="20"/>
        </w:rPr>
        <w:t xml:space="preserve">“Metro Community Health Consortium Health Education Project for Five Neighborhood Health Centers.”  Minneapolis Health Department, $51,908.  (Ms. K.C. </w:t>
      </w:r>
      <w:proofErr w:type="spellStart"/>
      <w:r w:rsidRPr="00253ED1">
        <w:rPr>
          <w:sz w:val="20"/>
          <w:szCs w:val="20"/>
        </w:rPr>
        <w:t>Spencely</w:t>
      </w:r>
      <w:proofErr w:type="spellEnd"/>
      <w:r w:rsidRPr="00253ED1">
        <w:rPr>
          <w:sz w:val="20"/>
          <w:szCs w:val="20"/>
        </w:rPr>
        <w:t>, PI)</w:t>
      </w:r>
      <w:r w:rsidRPr="00253ED1">
        <w:rPr>
          <w:sz w:val="20"/>
          <w:szCs w:val="20"/>
        </w:rPr>
        <w:br/>
      </w:r>
    </w:p>
    <w:p w14:paraId="631C269A" w14:textId="42262E74" w:rsidR="00B05B14" w:rsidRPr="00253ED1" w:rsidRDefault="00B05B14" w:rsidP="00B05B14">
      <w:pPr>
        <w:ind w:left="1440" w:hanging="1440"/>
        <w:rPr>
          <w:sz w:val="20"/>
          <w:szCs w:val="20"/>
        </w:rPr>
      </w:pPr>
      <w:r w:rsidRPr="00253ED1">
        <w:rPr>
          <w:sz w:val="20"/>
          <w:szCs w:val="20"/>
        </w:rPr>
        <w:t>1978</w:t>
      </w:r>
      <w:r w:rsidRPr="00253ED1">
        <w:rPr>
          <w:sz w:val="20"/>
          <w:szCs w:val="20"/>
        </w:rPr>
        <w:tab/>
      </w:r>
      <w:r w:rsidRPr="00253ED1">
        <w:rPr>
          <w:b/>
          <w:sz w:val="20"/>
          <w:szCs w:val="20"/>
        </w:rPr>
        <w:t xml:space="preserve">Co-Principal Investigator: </w:t>
      </w:r>
      <w:r w:rsidRPr="00253ED1">
        <w:rPr>
          <w:sz w:val="20"/>
          <w:szCs w:val="20"/>
        </w:rPr>
        <w:t xml:space="preserve">“Metro Community Health Consortium Health Education Project for Five Neighborhood Health Centers.”  Minneapolis Health Department, $51,460.  (Ms. K.C. </w:t>
      </w:r>
      <w:proofErr w:type="spellStart"/>
      <w:r w:rsidRPr="00253ED1">
        <w:rPr>
          <w:sz w:val="20"/>
          <w:szCs w:val="20"/>
        </w:rPr>
        <w:t>Spencely</w:t>
      </w:r>
      <w:proofErr w:type="spellEnd"/>
      <w:r w:rsidRPr="00253ED1">
        <w:rPr>
          <w:sz w:val="20"/>
          <w:szCs w:val="20"/>
        </w:rPr>
        <w:t>, PI)</w:t>
      </w:r>
    </w:p>
    <w:p w14:paraId="75EFA08D" w14:textId="77777777" w:rsidR="00F965D7" w:rsidRPr="00253ED1" w:rsidRDefault="00F965D7">
      <w:pPr>
        <w:rPr>
          <w:b/>
          <w:i/>
          <w:iCs/>
          <w:sz w:val="20"/>
          <w:szCs w:val="20"/>
        </w:rPr>
      </w:pPr>
    </w:p>
    <w:p w14:paraId="04EF3B23" w14:textId="1E8A7973" w:rsidR="00F965D7" w:rsidRDefault="00F965D7">
      <w:pPr>
        <w:rPr>
          <w:b/>
          <w:i/>
          <w:iCs/>
          <w:sz w:val="20"/>
          <w:szCs w:val="20"/>
        </w:rPr>
      </w:pPr>
    </w:p>
    <w:p w14:paraId="4161E407" w14:textId="77777777" w:rsidR="00EA7E79" w:rsidRPr="00253ED1" w:rsidRDefault="00EA7E79">
      <w:pPr>
        <w:rPr>
          <w:b/>
          <w:i/>
          <w:iCs/>
          <w:sz w:val="20"/>
          <w:szCs w:val="20"/>
        </w:rPr>
      </w:pPr>
    </w:p>
    <w:p w14:paraId="03C4D5E6" w14:textId="7F45541C" w:rsidR="00B05B14" w:rsidRPr="00253ED1" w:rsidRDefault="00B05B14">
      <w:pPr>
        <w:rPr>
          <w:b/>
          <w:i/>
          <w:iCs/>
          <w:sz w:val="20"/>
          <w:szCs w:val="20"/>
        </w:rPr>
      </w:pPr>
      <w:r w:rsidRPr="00253ED1">
        <w:rPr>
          <w:b/>
          <w:i/>
          <w:iCs/>
          <w:sz w:val="20"/>
          <w:szCs w:val="20"/>
        </w:rPr>
        <w:t>Small grants (internal to UNC</w:t>
      </w:r>
      <w:r w:rsidR="00A75626" w:rsidRPr="00253ED1">
        <w:rPr>
          <w:b/>
          <w:i/>
          <w:iCs/>
          <w:sz w:val="20"/>
          <w:szCs w:val="20"/>
        </w:rPr>
        <w:t xml:space="preserve"> or to University of Colorado-Denver</w:t>
      </w:r>
      <w:r w:rsidRPr="00253ED1">
        <w:rPr>
          <w:b/>
          <w:i/>
          <w:iCs/>
          <w:sz w:val="20"/>
          <w:szCs w:val="20"/>
        </w:rPr>
        <w:t>):</w:t>
      </w:r>
    </w:p>
    <w:p w14:paraId="314E7C4C" w14:textId="77777777" w:rsidR="00B05B14" w:rsidRPr="00253ED1" w:rsidRDefault="00B05B14">
      <w:pPr>
        <w:rPr>
          <w:b/>
          <w:sz w:val="20"/>
          <w:szCs w:val="20"/>
        </w:rPr>
      </w:pPr>
    </w:p>
    <w:p w14:paraId="21B8BB66" w14:textId="2D19AB32" w:rsidR="00A75626" w:rsidRPr="00253ED1" w:rsidRDefault="00A75626" w:rsidP="00B05B14">
      <w:pPr>
        <w:ind w:left="1440" w:hanging="1440"/>
        <w:rPr>
          <w:bCs/>
          <w:sz w:val="20"/>
          <w:szCs w:val="20"/>
        </w:rPr>
      </w:pPr>
      <w:r w:rsidRPr="00253ED1">
        <w:rPr>
          <w:bCs/>
          <w:sz w:val="20"/>
          <w:szCs w:val="20"/>
        </w:rPr>
        <w:t>2015</w:t>
      </w:r>
      <w:r w:rsidR="0013296A" w:rsidRPr="00253ED1">
        <w:rPr>
          <w:bCs/>
          <w:sz w:val="20"/>
          <w:szCs w:val="20"/>
        </w:rPr>
        <w:t>-16</w:t>
      </w:r>
      <w:r w:rsidRPr="00253ED1">
        <w:rPr>
          <w:bCs/>
          <w:sz w:val="20"/>
          <w:szCs w:val="20"/>
        </w:rPr>
        <w:tab/>
      </w:r>
      <w:r w:rsidRPr="00253ED1">
        <w:rPr>
          <w:b/>
          <w:bCs/>
          <w:sz w:val="20"/>
          <w:szCs w:val="20"/>
        </w:rPr>
        <w:t>Principal Investigator:</w:t>
      </w:r>
      <w:r w:rsidRPr="00253ED1">
        <w:rPr>
          <w:bCs/>
          <w:sz w:val="20"/>
          <w:szCs w:val="20"/>
        </w:rPr>
        <w:t xml:space="preserve"> </w:t>
      </w:r>
      <w:r w:rsidR="0013296A" w:rsidRPr="00253ED1">
        <w:rPr>
          <w:iCs/>
          <w:color w:val="000000"/>
          <w:sz w:val="20"/>
          <w:szCs w:val="20"/>
        </w:rPr>
        <w:t>Improving Education on Diversity Issues in Public Health. U. of Colorado Office of Academic Affairs, $2,998</w:t>
      </w:r>
    </w:p>
    <w:p w14:paraId="46FA00F6" w14:textId="77777777" w:rsidR="00A75626" w:rsidRPr="00253ED1" w:rsidRDefault="00A75626" w:rsidP="00B05B14">
      <w:pPr>
        <w:ind w:left="1440" w:hanging="1440"/>
        <w:rPr>
          <w:bCs/>
          <w:sz w:val="20"/>
          <w:szCs w:val="20"/>
        </w:rPr>
      </w:pPr>
    </w:p>
    <w:p w14:paraId="2B033BBD" w14:textId="77777777" w:rsidR="00B05B14" w:rsidRPr="00253ED1" w:rsidRDefault="00B05B14" w:rsidP="00B05B14">
      <w:pPr>
        <w:ind w:left="1440" w:hanging="1440"/>
        <w:rPr>
          <w:sz w:val="20"/>
          <w:szCs w:val="20"/>
        </w:rPr>
      </w:pPr>
      <w:r w:rsidRPr="00253ED1">
        <w:rPr>
          <w:bCs/>
          <w:sz w:val="20"/>
          <w:szCs w:val="20"/>
        </w:rPr>
        <w:t>2010</w:t>
      </w:r>
      <w:r w:rsidRPr="00253ED1">
        <w:rPr>
          <w:bCs/>
          <w:sz w:val="20"/>
          <w:szCs w:val="20"/>
        </w:rPr>
        <w:tab/>
      </w:r>
      <w:r w:rsidRPr="00253ED1">
        <w:rPr>
          <w:b/>
          <w:bCs/>
          <w:sz w:val="20"/>
          <w:szCs w:val="20"/>
        </w:rPr>
        <w:t>Co-investigator</w:t>
      </w:r>
      <w:proofErr w:type="gramStart"/>
      <w:r w:rsidRPr="00253ED1">
        <w:rPr>
          <w:b/>
          <w:bCs/>
          <w:sz w:val="20"/>
          <w:szCs w:val="20"/>
        </w:rPr>
        <w:t>:  “</w:t>
      </w:r>
      <w:proofErr w:type="gramEnd"/>
      <w:r w:rsidRPr="00253ED1">
        <w:rPr>
          <w:sz w:val="20"/>
          <w:szCs w:val="20"/>
        </w:rPr>
        <w:t>Can Criminal Background Checks Predict Employee Violence?”  Occupational Safety and Health Education and Research Center, UNC, $8,962 (PI: Matt Pierce, JD, MPH)</w:t>
      </w:r>
    </w:p>
    <w:p w14:paraId="36178A1E" w14:textId="77777777" w:rsidR="00B05B14" w:rsidRPr="00253ED1" w:rsidRDefault="00B05B14" w:rsidP="00B05B14">
      <w:pPr>
        <w:rPr>
          <w:bCs/>
          <w:sz w:val="20"/>
          <w:szCs w:val="20"/>
        </w:rPr>
      </w:pPr>
    </w:p>
    <w:p w14:paraId="401A6D2D" w14:textId="72766C49" w:rsidR="00B05B14" w:rsidRPr="00253ED1" w:rsidRDefault="009538CA" w:rsidP="00B05B14">
      <w:pPr>
        <w:ind w:left="1440" w:hanging="1440"/>
        <w:rPr>
          <w:bCs/>
          <w:sz w:val="20"/>
          <w:szCs w:val="20"/>
        </w:rPr>
      </w:pPr>
      <w:r w:rsidRPr="00253ED1">
        <w:rPr>
          <w:bCs/>
          <w:sz w:val="20"/>
          <w:szCs w:val="20"/>
        </w:rPr>
        <w:t>2009-</w:t>
      </w:r>
      <w:r w:rsidR="00B05B14" w:rsidRPr="00253ED1">
        <w:rPr>
          <w:bCs/>
          <w:sz w:val="20"/>
          <w:szCs w:val="20"/>
        </w:rPr>
        <w:t>10</w:t>
      </w:r>
      <w:r w:rsidR="00B05B14" w:rsidRPr="00253ED1">
        <w:rPr>
          <w:bCs/>
          <w:sz w:val="20"/>
          <w:szCs w:val="20"/>
        </w:rPr>
        <w:tab/>
      </w:r>
      <w:r w:rsidR="00B05B14" w:rsidRPr="00253ED1">
        <w:rPr>
          <w:b/>
          <w:bCs/>
          <w:sz w:val="20"/>
          <w:szCs w:val="20"/>
        </w:rPr>
        <w:t xml:space="preserve">Co-Investigator:  </w:t>
      </w:r>
      <w:r w:rsidR="00B05B14" w:rsidRPr="00253ED1">
        <w:rPr>
          <w:bCs/>
          <w:sz w:val="20"/>
          <w:szCs w:val="20"/>
        </w:rPr>
        <w:t>Preparedness of restaurant employers to provide emergency medical services to adolescent workers</w:t>
      </w:r>
      <w:r w:rsidR="00B05B14" w:rsidRPr="00253ED1">
        <w:rPr>
          <w:b/>
          <w:bCs/>
          <w:sz w:val="20"/>
          <w:szCs w:val="20"/>
        </w:rPr>
        <w:t xml:space="preserve">.  </w:t>
      </w:r>
      <w:r w:rsidR="00B05B14" w:rsidRPr="00253ED1">
        <w:rPr>
          <w:bCs/>
          <w:sz w:val="20"/>
          <w:szCs w:val="20"/>
        </w:rPr>
        <w:t>(Dr. Kimberly Rauscher, PI) UNC Injury Prevention Research Center granted $16,655 with funds provided by the Vice Chancellor for Research and Economic Development. [Note: PI left UNC and returned the funds before the project was initiated]</w:t>
      </w:r>
      <w:r w:rsidR="00B05B14" w:rsidRPr="00253ED1">
        <w:rPr>
          <w:bCs/>
          <w:sz w:val="20"/>
          <w:szCs w:val="20"/>
        </w:rPr>
        <w:br/>
      </w:r>
    </w:p>
    <w:p w14:paraId="50DB2DBD" w14:textId="5CAB1AFF" w:rsidR="00B05B14" w:rsidRPr="00253ED1" w:rsidRDefault="009538CA">
      <w:pPr>
        <w:ind w:left="1440" w:hanging="1440"/>
        <w:rPr>
          <w:b/>
          <w:sz w:val="20"/>
          <w:szCs w:val="20"/>
        </w:rPr>
      </w:pPr>
      <w:r w:rsidRPr="00253ED1">
        <w:rPr>
          <w:bCs/>
          <w:sz w:val="20"/>
          <w:szCs w:val="20"/>
        </w:rPr>
        <w:t>1999-</w:t>
      </w:r>
      <w:r w:rsidR="00B05B14" w:rsidRPr="00253ED1">
        <w:rPr>
          <w:bCs/>
          <w:sz w:val="20"/>
          <w:szCs w:val="20"/>
        </w:rPr>
        <w:t>00</w:t>
      </w:r>
      <w:r w:rsidR="00B05B14" w:rsidRPr="00253ED1">
        <w:rPr>
          <w:bCs/>
          <w:sz w:val="20"/>
          <w:szCs w:val="20"/>
        </w:rPr>
        <w:tab/>
      </w:r>
      <w:r w:rsidR="00B05B14" w:rsidRPr="00253ED1">
        <w:rPr>
          <w:b/>
          <w:sz w:val="20"/>
          <w:szCs w:val="20"/>
        </w:rPr>
        <w:t>Principal Investigator:</w:t>
      </w:r>
      <w:r w:rsidR="00B05B14" w:rsidRPr="00253ED1">
        <w:rPr>
          <w:sz w:val="20"/>
          <w:szCs w:val="20"/>
        </w:rPr>
        <w:t xml:space="preserve">  Interdisciplinary Seminar in Domestic Violence.  UNC Provost’s Office.  $25,861.  (Transferred to Dr. KE </w:t>
      </w:r>
      <w:proofErr w:type="spellStart"/>
      <w:r w:rsidR="00B05B14" w:rsidRPr="00253ED1">
        <w:rPr>
          <w:sz w:val="20"/>
          <w:szCs w:val="20"/>
        </w:rPr>
        <w:t>Moracco</w:t>
      </w:r>
      <w:proofErr w:type="spellEnd"/>
      <w:r w:rsidR="00B05B14" w:rsidRPr="00253ED1">
        <w:rPr>
          <w:sz w:val="20"/>
          <w:szCs w:val="20"/>
        </w:rPr>
        <w:t>)</w:t>
      </w:r>
    </w:p>
    <w:p w14:paraId="03769610" w14:textId="77777777" w:rsidR="00B05B14" w:rsidRPr="00253ED1" w:rsidRDefault="00B05B14">
      <w:pPr>
        <w:rPr>
          <w:b/>
          <w:sz w:val="20"/>
          <w:szCs w:val="20"/>
        </w:rPr>
      </w:pPr>
    </w:p>
    <w:p w14:paraId="77679496" w14:textId="51D7771F" w:rsidR="00B05B14" w:rsidRPr="00253ED1" w:rsidRDefault="00B05B14">
      <w:pPr>
        <w:pStyle w:val="Header"/>
        <w:tabs>
          <w:tab w:val="clear" w:pos="4320"/>
          <w:tab w:val="clear" w:pos="8640"/>
        </w:tabs>
        <w:ind w:left="1440" w:hanging="1440"/>
        <w:rPr>
          <w:rFonts w:ascii="Times New Roman" w:hAnsi="Times New Roman"/>
          <w:sz w:val="20"/>
          <w:szCs w:val="20"/>
        </w:rPr>
      </w:pPr>
      <w:r w:rsidRPr="00253ED1">
        <w:rPr>
          <w:rFonts w:ascii="Times New Roman" w:hAnsi="Times New Roman"/>
          <w:sz w:val="20"/>
          <w:szCs w:val="20"/>
        </w:rPr>
        <w:t>1997-1998</w:t>
      </w:r>
      <w:r w:rsidRPr="00253ED1">
        <w:rPr>
          <w:rFonts w:ascii="Times New Roman" w:hAnsi="Times New Roman"/>
          <w:sz w:val="20"/>
          <w:szCs w:val="20"/>
        </w:rPr>
        <w:tab/>
      </w:r>
      <w:r w:rsidRPr="00253ED1">
        <w:rPr>
          <w:rFonts w:ascii="Times New Roman" w:hAnsi="Times New Roman"/>
          <w:b/>
          <w:sz w:val="20"/>
          <w:szCs w:val="20"/>
        </w:rPr>
        <w:t xml:space="preserve">Co-Principal Investigator: </w:t>
      </w:r>
      <w:r w:rsidRPr="00253ED1">
        <w:rPr>
          <w:rFonts w:ascii="Times New Roman" w:hAnsi="Times New Roman"/>
          <w:sz w:val="20"/>
          <w:szCs w:val="20"/>
        </w:rPr>
        <w:t>“Violence Against Women: A Multimedia Course.”  University of North Carolina Chancellor’s Instructional Technology Award, $28,368; and Sunshine Lady Foundation, $18,732.  (Dr. Sandra Martin, PI)</w:t>
      </w:r>
    </w:p>
    <w:p w14:paraId="5BBC4836" w14:textId="77777777" w:rsidR="00B05B14" w:rsidRPr="00253ED1" w:rsidRDefault="00B05B14">
      <w:pPr>
        <w:pStyle w:val="Header"/>
        <w:tabs>
          <w:tab w:val="clear" w:pos="4320"/>
          <w:tab w:val="clear" w:pos="8640"/>
        </w:tabs>
        <w:ind w:left="1440" w:hanging="1440"/>
        <w:rPr>
          <w:rFonts w:ascii="Times New Roman" w:hAnsi="Times New Roman"/>
          <w:sz w:val="20"/>
          <w:szCs w:val="20"/>
        </w:rPr>
      </w:pPr>
    </w:p>
    <w:p w14:paraId="612B140F" w14:textId="2952B1D7" w:rsidR="00B05B14" w:rsidRPr="00253ED1" w:rsidRDefault="009538CA">
      <w:pPr>
        <w:pStyle w:val="Header"/>
        <w:tabs>
          <w:tab w:val="clear" w:pos="4320"/>
          <w:tab w:val="clear" w:pos="8640"/>
        </w:tabs>
        <w:ind w:left="1440" w:hanging="1440"/>
        <w:rPr>
          <w:rFonts w:ascii="Times New Roman" w:hAnsi="Times New Roman"/>
          <w:sz w:val="20"/>
          <w:szCs w:val="20"/>
        </w:rPr>
      </w:pPr>
      <w:r w:rsidRPr="00253ED1">
        <w:rPr>
          <w:rFonts w:ascii="Times New Roman" w:hAnsi="Times New Roman"/>
          <w:sz w:val="20"/>
          <w:szCs w:val="20"/>
        </w:rPr>
        <w:lastRenderedPageBreak/>
        <w:t>1996-</w:t>
      </w:r>
      <w:r w:rsidR="00B05B14" w:rsidRPr="00253ED1">
        <w:rPr>
          <w:rFonts w:ascii="Times New Roman" w:hAnsi="Times New Roman"/>
          <w:sz w:val="20"/>
          <w:szCs w:val="20"/>
        </w:rPr>
        <w:t>97</w:t>
      </w:r>
      <w:r w:rsidR="00B05B14" w:rsidRPr="00253ED1">
        <w:rPr>
          <w:rFonts w:ascii="Times New Roman" w:hAnsi="Times New Roman"/>
          <w:sz w:val="20"/>
          <w:szCs w:val="20"/>
        </w:rPr>
        <w:tab/>
      </w:r>
      <w:r w:rsidR="00B05B14" w:rsidRPr="00253ED1">
        <w:rPr>
          <w:rFonts w:ascii="Times New Roman" w:hAnsi="Times New Roman"/>
          <w:b/>
          <w:sz w:val="20"/>
          <w:szCs w:val="20"/>
        </w:rPr>
        <w:t xml:space="preserve">Co-Principal Investigator: </w:t>
      </w:r>
      <w:r w:rsidR="00B05B14" w:rsidRPr="00253ED1">
        <w:rPr>
          <w:rFonts w:ascii="Times New Roman" w:hAnsi="Times New Roman"/>
          <w:sz w:val="20"/>
          <w:szCs w:val="20"/>
        </w:rPr>
        <w:t xml:space="preserve">“VINCENT Web – An Internet Course in Injury Control.”  University of North Carolina Chancellor’s Instructional Technology Award, $29,979.  (Dr. Brian </w:t>
      </w:r>
      <w:proofErr w:type="spellStart"/>
      <w:r w:rsidR="00B05B14" w:rsidRPr="00253ED1">
        <w:rPr>
          <w:rFonts w:ascii="Times New Roman" w:hAnsi="Times New Roman"/>
          <w:sz w:val="20"/>
          <w:szCs w:val="20"/>
        </w:rPr>
        <w:t>Cheuvront</w:t>
      </w:r>
      <w:proofErr w:type="spellEnd"/>
      <w:r w:rsidR="00B05B14" w:rsidRPr="00253ED1">
        <w:rPr>
          <w:rFonts w:ascii="Times New Roman" w:hAnsi="Times New Roman"/>
          <w:sz w:val="20"/>
          <w:szCs w:val="20"/>
        </w:rPr>
        <w:t>, PI)</w:t>
      </w:r>
      <w:r w:rsidR="00B05B14" w:rsidRPr="00253ED1">
        <w:rPr>
          <w:rFonts w:ascii="Times New Roman" w:hAnsi="Times New Roman"/>
          <w:sz w:val="20"/>
          <w:szCs w:val="20"/>
        </w:rPr>
        <w:br/>
      </w:r>
    </w:p>
    <w:p w14:paraId="4CAD787D" w14:textId="36B0929B" w:rsidR="00B05B14" w:rsidRPr="00253ED1" w:rsidRDefault="00B05B14">
      <w:pPr>
        <w:ind w:left="1440" w:hanging="1440"/>
        <w:rPr>
          <w:sz w:val="20"/>
          <w:szCs w:val="20"/>
        </w:rPr>
      </w:pPr>
      <w:r w:rsidRPr="00253ED1">
        <w:rPr>
          <w:sz w:val="20"/>
          <w:szCs w:val="20"/>
        </w:rPr>
        <w:t>1991</w:t>
      </w:r>
      <w:r w:rsidRPr="00253ED1">
        <w:rPr>
          <w:sz w:val="20"/>
          <w:szCs w:val="20"/>
        </w:rPr>
        <w:tab/>
      </w:r>
      <w:r w:rsidRPr="00253ED1">
        <w:rPr>
          <w:b/>
          <w:sz w:val="20"/>
          <w:szCs w:val="20"/>
        </w:rPr>
        <w:t>Principal Investigator:</w:t>
      </w:r>
      <w:r w:rsidR="0009629A">
        <w:rPr>
          <w:sz w:val="20"/>
          <w:szCs w:val="20"/>
        </w:rPr>
        <w:t xml:space="preserve"> </w:t>
      </w:r>
      <w:r w:rsidRPr="00253ED1">
        <w:rPr>
          <w:sz w:val="20"/>
          <w:szCs w:val="20"/>
        </w:rPr>
        <w:t>“Institute for Technology Managers.”  University of North Carolina Junior Faculty Award Program, $3,000.</w:t>
      </w:r>
    </w:p>
    <w:p w14:paraId="35F4229C" w14:textId="77777777" w:rsidR="00B05B14" w:rsidRPr="00253ED1" w:rsidRDefault="00B05B14">
      <w:pPr>
        <w:rPr>
          <w:sz w:val="20"/>
          <w:szCs w:val="20"/>
        </w:rPr>
      </w:pPr>
    </w:p>
    <w:p w14:paraId="71E09449" w14:textId="0D33623D" w:rsidR="00B05B14" w:rsidRPr="00253ED1" w:rsidRDefault="00B05B14">
      <w:pPr>
        <w:ind w:left="1440" w:hanging="1440"/>
        <w:rPr>
          <w:sz w:val="20"/>
          <w:szCs w:val="20"/>
        </w:rPr>
      </w:pPr>
      <w:r w:rsidRPr="00253ED1">
        <w:rPr>
          <w:sz w:val="20"/>
          <w:szCs w:val="20"/>
        </w:rPr>
        <w:t>1987</w:t>
      </w:r>
      <w:r w:rsidRPr="00253ED1">
        <w:rPr>
          <w:sz w:val="20"/>
          <w:szCs w:val="20"/>
        </w:rPr>
        <w:tab/>
      </w:r>
      <w:r w:rsidRPr="00253ED1">
        <w:rPr>
          <w:b/>
          <w:sz w:val="20"/>
          <w:szCs w:val="20"/>
        </w:rPr>
        <w:t>Principal Investigator:</w:t>
      </w:r>
      <w:r w:rsidR="0009629A">
        <w:rPr>
          <w:sz w:val="20"/>
          <w:szCs w:val="20"/>
        </w:rPr>
        <w:t xml:space="preserve"> </w:t>
      </w:r>
      <w:r w:rsidRPr="00253ED1">
        <w:rPr>
          <w:sz w:val="20"/>
          <w:szCs w:val="20"/>
        </w:rPr>
        <w:t>“An Examination of Mortality Risks in North Carolina House Fires.” Biomedical Sciences Research Grant, University of North Carolina School of Public Health, $7,784.</w:t>
      </w:r>
    </w:p>
    <w:p w14:paraId="4FA597A6" w14:textId="77777777" w:rsidR="00B05B14" w:rsidRPr="00253ED1" w:rsidRDefault="00B05B14">
      <w:pPr>
        <w:rPr>
          <w:b/>
          <w:sz w:val="20"/>
          <w:szCs w:val="20"/>
          <w:u w:val="single"/>
        </w:rPr>
      </w:pPr>
    </w:p>
    <w:p w14:paraId="1EB7A122" w14:textId="1A880DB3" w:rsidR="00B05B14" w:rsidRPr="00253ED1" w:rsidRDefault="00B05B14">
      <w:pPr>
        <w:ind w:left="1440" w:hanging="1440"/>
        <w:rPr>
          <w:sz w:val="20"/>
          <w:szCs w:val="20"/>
        </w:rPr>
      </w:pPr>
      <w:r w:rsidRPr="00253ED1">
        <w:rPr>
          <w:sz w:val="20"/>
          <w:szCs w:val="20"/>
        </w:rPr>
        <w:t>1986</w:t>
      </w:r>
      <w:r w:rsidRPr="00253ED1">
        <w:rPr>
          <w:sz w:val="20"/>
          <w:szCs w:val="20"/>
        </w:rPr>
        <w:tab/>
      </w:r>
      <w:r w:rsidRPr="00253ED1">
        <w:rPr>
          <w:b/>
          <w:sz w:val="20"/>
          <w:szCs w:val="20"/>
        </w:rPr>
        <w:t>Principal Investigator:</w:t>
      </w:r>
      <w:r w:rsidR="0009629A">
        <w:rPr>
          <w:sz w:val="20"/>
          <w:szCs w:val="20"/>
        </w:rPr>
        <w:t xml:space="preserve"> </w:t>
      </w:r>
      <w:r w:rsidRPr="00253ED1">
        <w:rPr>
          <w:sz w:val="20"/>
          <w:szCs w:val="20"/>
        </w:rPr>
        <w:t xml:space="preserve">“USCF Racers and </w:t>
      </w:r>
      <w:proofErr w:type="spellStart"/>
      <w:r w:rsidRPr="00253ED1">
        <w:rPr>
          <w:sz w:val="20"/>
          <w:szCs w:val="20"/>
        </w:rPr>
        <w:t>Hardshell</w:t>
      </w:r>
      <w:proofErr w:type="spellEnd"/>
      <w:r w:rsidRPr="00253ED1">
        <w:rPr>
          <w:sz w:val="20"/>
          <w:szCs w:val="20"/>
        </w:rPr>
        <w:t xml:space="preserve"> Helmet Use.”  University Research Council, University of North Carolina, $1,500.</w:t>
      </w:r>
    </w:p>
    <w:p w14:paraId="05AD696D" w14:textId="77777777" w:rsidR="00B05B14" w:rsidRPr="00253ED1" w:rsidRDefault="00B05B14">
      <w:pPr>
        <w:rPr>
          <w:b/>
          <w:sz w:val="20"/>
          <w:szCs w:val="20"/>
          <w:u w:val="single"/>
        </w:rPr>
      </w:pPr>
    </w:p>
    <w:p w14:paraId="68B2266E" w14:textId="529F68F2" w:rsidR="00B05B14" w:rsidRPr="00253ED1" w:rsidRDefault="00B05B14" w:rsidP="00B05B14">
      <w:pPr>
        <w:ind w:left="1440" w:hanging="1440"/>
        <w:rPr>
          <w:sz w:val="20"/>
          <w:szCs w:val="20"/>
        </w:rPr>
      </w:pPr>
      <w:r w:rsidRPr="00253ED1">
        <w:rPr>
          <w:sz w:val="20"/>
          <w:szCs w:val="20"/>
        </w:rPr>
        <w:t>1982</w:t>
      </w:r>
      <w:r w:rsidRPr="00253ED1">
        <w:rPr>
          <w:sz w:val="20"/>
          <w:szCs w:val="20"/>
        </w:rPr>
        <w:tab/>
      </w:r>
      <w:r w:rsidRPr="00253ED1">
        <w:rPr>
          <w:b/>
          <w:sz w:val="20"/>
          <w:szCs w:val="20"/>
        </w:rPr>
        <w:t xml:space="preserve">Student investigator: </w:t>
      </w:r>
      <w:r w:rsidRPr="00253ED1">
        <w:rPr>
          <w:sz w:val="20"/>
          <w:szCs w:val="20"/>
        </w:rPr>
        <w:t xml:space="preserve">“Influencing Injury Control Policy Preferences:  Which Epidemiologic Data Make A Difference?”  Biomedical Sciences Research Grant, University of North Carolina School of Public Health, $5,400.  (Dr. Jo Anne Earp, </w:t>
      </w:r>
      <w:r w:rsidR="00BB09D6" w:rsidRPr="00253ED1">
        <w:rPr>
          <w:sz w:val="20"/>
          <w:szCs w:val="20"/>
        </w:rPr>
        <w:t>formal PI as faculty mentor</w:t>
      </w:r>
      <w:r w:rsidRPr="00253ED1">
        <w:rPr>
          <w:sz w:val="20"/>
          <w:szCs w:val="20"/>
        </w:rPr>
        <w:t>)</w:t>
      </w:r>
    </w:p>
    <w:p w14:paraId="46EE26CC" w14:textId="77777777" w:rsidR="008453A2" w:rsidRPr="00253ED1" w:rsidRDefault="008453A2" w:rsidP="00B05B14">
      <w:pPr>
        <w:rPr>
          <w:b/>
          <w:sz w:val="20"/>
          <w:szCs w:val="20"/>
          <w:u w:val="single"/>
        </w:rPr>
      </w:pPr>
    </w:p>
    <w:p w14:paraId="39534590" w14:textId="77777777" w:rsidR="008453A2" w:rsidRPr="00253ED1" w:rsidRDefault="008453A2" w:rsidP="00B05B14">
      <w:pPr>
        <w:rPr>
          <w:b/>
          <w:sz w:val="20"/>
          <w:szCs w:val="20"/>
          <w:u w:val="single"/>
        </w:rPr>
      </w:pPr>
    </w:p>
    <w:p w14:paraId="03412F65" w14:textId="77777777" w:rsidR="002319E6" w:rsidRPr="00253ED1" w:rsidRDefault="002319E6">
      <w:pPr>
        <w:rPr>
          <w:b/>
          <w:sz w:val="20"/>
          <w:szCs w:val="20"/>
          <w:u w:val="single"/>
        </w:rPr>
      </w:pPr>
    </w:p>
    <w:p w14:paraId="64DD8FF1" w14:textId="0555DBD6" w:rsidR="00B05B14" w:rsidRPr="00253ED1" w:rsidRDefault="00B05B14">
      <w:pPr>
        <w:rPr>
          <w:b/>
          <w:sz w:val="20"/>
          <w:szCs w:val="20"/>
          <w:u w:val="single"/>
        </w:rPr>
      </w:pPr>
      <w:r w:rsidRPr="00253ED1">
        <w:rPr>
          <w:b/>
          <w:sz w:val="20"/>
          <w:szCs w:val="20"/>
          <w:u w:val="single"/>
        </w:rPr>
        <w:t>PUBLICATIONS:</w:t>
      </w:r>
      <w:r w:rsidRPr="00253ED1">
        <w:rPr>
          <w:b/>
          <w:sz w:val="20"/>
          <w:szCs w:val="20"/>
        </w:rPr>
        <w:t xml:space="preserve"> </w:t>
      </w:r>
      <w:r w:rsidRPr="00253ED1">
        <w:rPr>
          <w:i/>
          <w:sz w:val="20"/>
          <w:szCs w:val="20"/>
        </w:rPr>
        <w:t>[* = co-authored with</w:t>
      </w:r>
      <w:r w:rsidR="0009629A">
        <w:rPr>
          <w:i/>
          <w:sz w:val="20"/>
          <w:szCs w:val="20"/>
        </w:rPr>
        <w:t xml:space="preserve"> </w:t>
      </w:r>
      <w:r w:rsidR="00F81C93">
        <w:rPr>
          <w:i/>
          <w:sz w:val="20"/>
          <w:szCs w:val="20"/>
        </w:rPr>
        <w:t>trainee</w:t>
      </w:r>
      <w:r w:rsidR="0009629A">
        <w:rPr>
          <w:i/>
          <w:sz w:val="20"/>
          <w:szCs w:val="20"/>
        </w:rPr>
        <w:t xml:space="preserve">; trainee’s </w:t>
      </w:r>
      <w:r w:rsidRPr="00253ED1">
        <w:rPr>
          <w:i/>
          <w:sz w:val="20"/>
          <w:szCs w:val="20"/>
        </w:rPr>
        <w:t>name in italics]</w:t>
      </w:r>
    </w:p>
    <w:p w14:paraId="22E8054B" w14:textId="77777777" w:rsidR="00B05B14" w:rsidRPr="00253ED1" w:rsidRDefault="00B05B14">
      <w:pPr>
        <w:rPr>
          <w:b/>
          <w:sz w:val="20"/>
          <w:szCs w:val="20"/>
          <w:u w:val="single"/>
        </w:rPr>
      </w:pPr>
    </w:p>
    <w:p w14:paraId="3A1FC193" w14:textId="77777777" w:rsidR="00B05B14" w:rsidRPr="00253ED1" w:rsidRDefault="00B05B14">
      <w:pPr>
        <w:rPr>
          <w:b/>
          <w:i/>
          <w:iCs/>
          <w:sz w:val="20"/>
          <w:szCs w:val="20"/>
        </w:rPr>
      </w:pPr>
      <w:r w:rsidRPr="00253ED1">
        <w:rPr>
          <w:b/>
          <w:i/>
          <w:iCs/>
          <w:sz w:val="20"/>
          <w:szCs w:val="20"/>
        </w:rPr>
        <w:t>Refereed:</w:t>
      </w:r>
    </w:p>
    <w:p w14:paraId="6F51E823" w14:textId="77777777" w:rsidR="00B05B14" w:rsidRPr="00253ED1" w:rsidRDefault="00B05B14">
      <w:pPr>
        <w:rPr>
          <w:b/>
          <w:sz w:val="20"/>
          <w:szCs w:val="20"/>
          <w:u w:val="single"/>
        </w:rPr>
      </w:pPr>
    </w:p>
    <w:p w14:paraId="34436859" w14:textId="77777777" w:rsidR="00B05B14" w:rsidRPr="00253ED1" w:rsidRDefault="00B05B14" w:rsidP="00B05B14">
      <w:pPr>
        <w:tabs>
          <w:tab w:val="left" w:pos="540"/>
        </w:tabs>
        <w:ind w:left="540" w:hanging="270"/>
        <w:rPr>
          <w:sz w:val="20"/>
          <w:szCs w:val="20"/>
        </w:rPr>
      </w:pPr>
      <w:r w:rsidRPr="00253ED1">
        <w:rPr>
          <w:sz w:val="20"/>
          <w:szCs w:val="20"/>
        </w:rPr>
        <w:t xml:space="preserve">1.   Blum, R; </w:t>
      </w:r>
      <w:r w:rsidRPr="00253ED1">
        <w:rPr>
          <w:b/>
          <w:sz w:val="20"/>
          <w:szCs w:val="20"/>
        </w:rPr>
        <w:t>Runyan, CW</w:t>
      </w:r>
      <w:r w:rsidRPr="00253ED1">
        <w:rPr>
          <w:sz w:val="20"/>
          <w:szCs w:val="20"/>
        </w:rPr>
        <w:t xml:space="preserve">.  (1981).  Adolescent Abuse:  The Dimensions of the Problem.  </w:t>
      </w:r>
      <w:r w:rsidRPr="00253ED1">
        <w:rPr>
          <w:sz w:val="20"/>
          <w:szCs w:val="20"/>
          <w:u w:val="single"/>
        </w:rPr>
        <w:t>Journal of Adolescent Health Care</w:t>
      </w:r>
      <w:r w:rsidRPr="00253ED1">
        <w:rPr>
          <w:sz w:val="20"/>
          <w:szCs w:val="20"/>
        </w:rPr>
        <w:t>, 1(2):121</w:t>
      </w:r>
      <w:r w:rsidRPr="00253ED1">
        <w:rPr>
          <w:sz w:val="20"/>
          <w:szCs w:val="20"/>
        </w:rPr>
        <w:noBreakHyphen/>
        <w:t>26.</w:t>
      </w:r>
    </w:p>
    <w:p w14:paraId="1906EBE3" w14:textId="77777777" w:rsidR="00B05B14" w:rsidRPr="00253ED1" w:rsidRDefault="00B05B14" w:rsidP="00B05B14">
      <w:pPr>
        <w:tabs>
          <w:tab w:val="left" w:pos="540"/>
        </w:tabs>
        <w:ind w:left="540" w:hanging="270"/>
        <w:rPr>
          <w:sz w:val="20"/>
          <w:szCs w:val="20"/>
        </w:rPr>
      </w:pPr>
    </w:p>
    <w:p w14:paraId="399416DE" w14:textId="77777777" w:rsidR="00B05B14" w:rsidRPr="00253ED1" w:rsidRDefault="00B05B14" w:rsidP="00B05B14">
      <w:pPr>
        <w:tabs>
          <w:tab w:val="left" w:pos="540"/>
        </w:tabs>
        <w:ind w:left="540" w:hanging="270"/>
        <w:rPr>
          <w:sz w:val="20"/>
          <w:szCs w:val="20"/>
        </w:rPr>
      </w:pPr>
      <w:r w:rsidRPr="00253ED1">
        <w:rPr>
          <w:sz w:val="20"/>
          <w:szCs w:val="20"/>
        </w:rPr>
        <w:t xml:space="preserve">2.   </w:t>
      </w:r>
      <w:r w:rsidRPr="00253ED1">
        <w:rPr>
          <w:b/>
          <w:sz w:val="20"/>
          <w:szCs w:val="20"/>
        </w:rPr>
        <w:t>Runyan, CW</w:t>
      </w:r>
      <w:r w:rsidRPr="00253ED1">
        <w:rPr>
          <w:sz w:val="20"/>
          <w:szCs w:val="20"/>
        </w:rPr>
        <w:t xml:space="preserve">; </w:t>
      </w:r>
      <w:proofErr w:type="spellStart"/>
      <w:r w:rsidRPr="00253ED1">
        <w:rPr>
          <w:sz w:val="20"/>
          <w:szCs w:val="20"/>
        </w:rPr>
        <w:t>DeVellis</w:t>
      </w:r>
      <w:proofErr w:type="spellEnd"/>
      <w:r w:rsidRPr="00253ED1">
        <w:rPr>
          <w:sz w:val="20"/>
          <w:szCs w:val="20"/>
        </w:rPr>
        <w:t xml:space="preserve">, R; </w:t>
      </w:r>
      <w:proofErr w:type="spellStart"/>
      <w:r w:rsidRPr="00253ED1">
        <w:rPr>
          <w:sz w:val="20"/>
          <w:szCs w:val="20"/>
        </w:rPr>
        <w:t>DeVellis</w:t>
      </w:r>
      <w:proofErr w:type="spellEnd"/>
      <w:r w:rsidRPr="00253ED1">
        <w:rPr>
          <w:sz w:val="20"/>
          <w:szCs w:val="20"/>
        </w:rPr>
        <w:t xml:space="preserve">, B; </w:t>
      </w:r>
      <w:proofErr w:type="spellStart"/>
      <w:r w:rsidRPr="00253ED1">
        <w:rPr>
          <w:sz w:val="20"/>
          <w:szCs w:val="20"/>
        </w:rPr>
        <w:t>Hochbaum</w:t>
      </w:r>
      <w:proofErr w:type="spellEnd"/>
      <w:r w:rsidRPr="00253ED1">
        <w:rPr>
          <w:sz w:val="20"/>
          <w:szCs w:val="20"/>
        </w:rPr>
        <w:t>, G.  (1982).  Health Psychology and the Public Health</w:t>
      </w:r>
    </w:p>
    <w:p w14:paraId="013E0D5B" w14:textId="77777777" w:rsidR="00B05B14" w:rsidRPr="00253ED1" w:rsidRDefault="00B05B14" w:rsidP="00B05B14">
      <w:pPr>
        <w:tabs>
          <w:tab w:val="left" w:pos="540"/>
        </w:tabs>
        <w:ind w:left="540" w:hanging="270"/>
        <w:rPr>
          <w:sz w:val="20"/>
          <w:szCs w:val="20"/>
        </w:rPr>
      </w:pPr>
      <w:r w:rsidRPr="00253ED1">
        <w:rPr>
          <w:sz w:val="20"/>
          <w:szCs w:val="20"/>
        </w:rPr>
        <w:tab/>
        <w:t xml:space="preserve">Perspective:   In Search of the Pump Handle.  </w:t>
      </w:r>
      <w:r w:rsidRPr="00253ED1">
        <w:rPr>
          <w:sz w:val="20"/>
          <w:szCs w:val="20"/>
          <w:u w:val="single"/>
        </w:rPr>
        <w:t>Health Psychology</w:t>
      </w:r>
      <w:r w:rsidRPr="00253ED1">
        <w:rPr>
          <w:sz w:val="20"/>
          <w:szCs w:val="20"/>
        </w:rPr>
        <w:t>, 1(2):169</w:t>
      </w:r>
      <w:r w:rsidRPr="00253ED1">
        <w:rPr>
          <w:sz w:val="20"/>
          <w:szCs w:val="20"/>
        </w:rPr>
        <w:noBreakHyphen/>
        <w:t>80.</w:t>
      </w:r>
    </w:p>
    <w:p w14:paraId="44931335" w14:textId="77777777" w:rsidR="00B05B14" w:rsidRPr="00253ED1" w:rsidRDefault="00B05B14" w:rsidP="00B05B14">
      <w:pPr>
        <w:tabs>
          <w:tab w:val="left" w:pos="540"/>
        </w:tabs>
        <w:ind w:left="540" w:hanging="270"/>
        <w:rPr>
          <w:sz w:val="20"/>
          <w:szCs w:val="20"/>
        </w:rPr>
      </w:pPr>
    </w:p>
    <w:p w14:paraId="1F75348D" w14:textId="51349AC2" w:rsidR="00B05B14" w:rsidRPr="00253ED1" w:rsidRDefault="00B05B14" w:rsidP="00B05B14">
      <w:pPr>
        <w:tabs>
          <w:tab w:val="left" w:pos="540"/>
        </w:tabs>
        <w:ind w:left="540" w:hanging="270"/>
        <w:rPr>
          <w:sz w:val="20"/>
          <w:szCs w:val="20"/>
        </w:rPr>
      </w:pPr>
      <w:r w:rsidRPr="00253ED1">
        <w:rPr>
          <w:sz w:val="20"/>
          <w:szCs w:val="20"/>
        </w:rPr>
        <w:t xml:space="preserve">3.   Margolis, L; </w:t>
      </w:r>
      <w:r w:rsidRPr="00253ED1">
        <w:rPr>
          <w:b/>
          <w:sz w:val="20"/>
          <w:szCs w:val="20"/>
        </w:rPr>
        <w:t>Runyan, CW</w:t>
      </w:r>
      <w:r w:rsidRPr="00253ED1">
        <w:rPr>
          <w:sz w:val="20"/>
          <w:szCs w:val="20"/>
        </w:rPr>
        <w:t>.  (1983).  Accidental Policy:  An Analysis of the Problem of Unintended Injuries</w:t>
      </w:r>
      <w:r w:rsidR="00C81FDB" w:rsidRPr="00253ED1">
        <w:rPr>
          <w:sz w:val="20"/>
          <w:szCs w:val="20"/>
        </w:rPr>
        <w:t xml:space="preserve"> </w:t>
      </w:r>
      <w:proofErr w:type="gramStart"/>
      <w:r w:rsidR="00C81FDB" w:rsidRPr="00253ED1">
        <w:rPr>
          <w:sz w:val="20"/>
          <w:szCs w:val="20"/>
        </w:rPr>
        <w:t>I</w:t>
      </w:r>
      <w:r w:rsidRPr="00253ED1">
        <w:rPr>
          <w:sz w:val="20"/>
          <w:szCs w:val="20"/>
        </w:rPr>
        <w:t>n</w:t>
      </w:r>
      <w:proofErr w:type="gramEnd"/>
      <w:r w:rsidRPr="00253ED1">
        <w:rPr>
          <w:sz w:val="20"/>
          <w:szCs w:val="20"/>
        </w:rPr>
        <w:t xml:space="preserve"> Childhood.  </w:t>
      </w:r>
      <w:r w:rsidRPr="00253ED1">
        <w:rPr>
          <w:sz w:val="20"/>
          <w:szCs w:val="20"/>
          <w:u w:val="single"/>
        </w:rPr>
        <w:t>American Journal of Orthopsychiatry</w:t>
      </w:r>
      <w:r w:rsidRPr="00253ED1">
        <w:rPr>
          <w:sz w:val="20"/>
          <w:szCs w:val="20"/>
        </w:rPr>
        <w:t>, 53(4):629</w:t>
      </w:r>
      <w:r w:rsidRPr="00253ED1">
        <w:rPr>
          <w:sz w:val="20"/>
          <w:szCs w:val="20"/>
        </w:rPr>
        <w:noBreakHyphen/>
        <w:t>44.</w:t>
      </w:r>
    </w:p>
    <w:p w14:paraId="6E6DB76C" w14:textId="77777777" w:rsidR="00B05B14" w:rsidRPr="00253ED1" w:rsidRDefault="00B05B14" w:rsidP="00B05B14">
      <w:pPr>
        <w:tabs>
          <w:tab w:val="left" w:pos="540"/>
        </w:tabs>
        <w:ind w:left="540" w:hanging="270"/>
        <w:rPr>
          <w:sz w:val="20"/>
          <w:szCs w:val="20"/>
        </w:rPr>
      </w:pPr>
    </w:p>
    <w:p w14:paraId="02229EE7" w14:textId="77777777" w:rsidR="00B05B14" w:rsidRPr="00253ED1" w:rsidRDefault="00B05B14" w:rsidP="00B05B14">
      <w:pPr>
        <w:tabs>
          <w:tab w:val="left" w:pos="540"/>
        </w:tabs>
        <w:ind w:left="540" w:hanging="270"/>
        <w:rPr>
          <w:sz w:val="20"/>
          <w:szCs w:val="20"/>
        </w:rPr>
      </w:pPr>
      <w:r w:rsidRPr="00253ED1">
        <w:rPr>
          <w:sz w:val="20"/>
          <w:szCs w:val="20"/>
        </w:rPr>
        <w:t xml:space="preserve">4.   Margolis, L; McLeroy, K; </w:t>
      </w:r>
      <w:r w:rsidRPr="00253ED1">
        <w:rPr>
          <w:b/>
          <w:sz w:val="20"/>
          <w:szCs w:val="20"/>
        </w:rPr>
        <w:t>Runyan, CW</w:t>
      </w:r>
      <w:r w:rsidRPr="00253ED1">
        <w:rPr>
          <w:sz w:val="20"/>
          <w:szCs w:val="20"/>
        </w:rPr>
        <w:t>; Kaplan, B.  (1983).  Type A Behavior:  An Ecological Approach.</w:t>
      </w:r>
    </w:p>
    <w:p w14:paraId="0536B05B" w14:textId="77777777" w:rsidR="00B05B14" w:rsidRPr="00253ED1" w:rsidRDefault="00B05B14" w:rsidP="00B05B14">
      <w:pPr>
        <w:tabs>
          <w:tab w:val="left" w:pos="540"/>
        </w:tabs>
        <w:ind w:left="540" w:hanging="270"/>
        <w:rPr>
          <w:sz w:val="20"/>
          <w:szCs w:val="20"/>
        </w:rPr>
      </w:pPr>
      <w:r w:rsidRPr="00253ED1">
        <w:rPr>
          <w:sz w:val="20"/>
          <w:szCs w:val="20"/>
        </w:rPr>
        <w:tab/>
      </w:r>
      <w:r w:rsidRPr="00253ED1">
        <w:rPr>
          <w:sz w:val="20"/>
          <w:szCs w:val="20"/>
          <w:u w:val="single"/>
        </w:rPr>
        <w:t>Journal of Behavioral Medicine</w:t>
      </w:r>
      <w:r w:rsidRPr="00253ED1">
        <w:rPr>
          <w:sz w:val="20"/>
          <w:szCs w:val="20"/>
        </w:rPr>
        <w:t>, 6(3):245</w:t>
      </w:r>
      <w:r w:rsidRPr="00253ED1">
        <w:rPr>
          <w:sz w:val="20"/>
          <w:szCs w:val="20"/>
        </w:rPr>
        <w:noBreakHyphen/>
        <w:t>58.</w:t>
      </w:r>
    </w:p>
    <w:p w14:paraId="1E183B86" w14:textId="77777777" w:rsidR="00B05B14" w:rsidRPr="00253ED1" w:rsidRDefault="00B05B14" w:rsidP="00B05B14">
      <w:pPr>
        <w:tabs>
          <w:tab w:val="left" w:pos="540"/>
        </w:tabs>
        <w:ind w:left="540" w:hanging="270"/>
        <w:rPr>
          <w:sz w:val="20"/>
          <w:szCs w:val="20"/>
        </w:rPr>
      </w:pPr>
    </w:p>
    <w:p w14:paraId="613161D5" w14:textId="3E5496F4" w:rsidR="00B05B14" w:rsidRPr="00253ED1" w:rsidRDefault="00B05B14" w:rsidP="00320607">
      <w:pPr>
        <w:tabs>
          <w:tab w:val="left" w:pos="540"/>
        </w:tabs>
        <w:ind w:left="540" w:hanging="270"/>
        <w:rPr>
          <w:sz w:val="20"/>
          <w:szCs w:val="20"/>
        </w:rPr>
      </w:pPr>
      <w:r w:rsidRPr="00253ED1">
        <w:rPr>
          <w:sz w:val="20"/>
          <w:szCs w:val="20"/>
        </w:rPr>
        <w:t xml:space="preserve">5.   Gemming, M; </w:t>
      </w:r>
      <w:r w:rsidRPr="00253ED1">
        <w:rPr>
          <w:b/>
          <w:sz w:val="20"/>
          <w:szCs w:val="20"/>
        </w:rPr>
        <w:t>Runyan, CW</w:t>
      </w:r>
      <w:r w:rsidRPr="00253ED1">
        <w:rPr>
          <w:sz w:val="20"/>
          <w:szCs w:val="20"/>
        </w:rPr>
        <w:t>; Hunter, W; Campbell, B.  (1984).  A Community Health Education Approach</w:t>
      </w:r>
      <w:r w:rsidR="00320607" w:rsidRPr="00253ED1">
        <w:rPr>
          <w:sz w:val="20"/>
          <w:szCs w:val="20"/>
        </w:rPr>
        <w:t xml:space="preserve"> </w:t>
      </w:r>
      <w:r w:rsidRPr="00253ED1">
        <w:rPr>
          <w:sz w:val="20"/>
          <w:szCs w:val="20"/>
        </w:rPr>
        <w:t xml:space="preserve">to Occupant Protection.  </w:t>
      </w:r>
      <w:r w:rsidRPr="00253ED1">
        <w:rPr>
          <w:sz w:val="20"/>
          <w:szCs w:val="20"/>
          <w:u w:val="single"/>
        </w:rPr>
        <w:t>Health Education Quarterly</w:t>
      </w:r>
      <w:r w:rsidRPr="00253ED1">
        <w:rPr>
          <w:sz w:val="20"/>
          <w:szCs w:val="20"/>
        </w:rPr>
        <w:t>, 11(2):147</w:t>
      </w:r>
      <w:r w:rsidRPr="00253ED1">
        <w:rPr>
          <w:sz w:val="20"/>
          <w:szCs w:val="20"/>
        </w:rPr>
        <w:noBreakHyphen/>
        <w:t>158.</w:t>
      </w:r>
    </w:p>
    <w:p w14:paraId="3E8321A7" w14:textId="77777777" w:rsidR="00B05B14" w:rsidRPr="00253ED1" w:rsidRDefault="00B05B14" w:rsidP="00B05B14">
      <w:pPr>
        <w:tabs>
          <w:tab w:val="left" w:pos="540"/>
        </w:tabs>
        <w:ind w:left="540" w:hanging="270"/>
        <w:rPr>
          <w:sz w:val="20"/>
          <w:szCs w:val="20"/>
        </w:rPr>
      </w:pPr>
    </w:p>
    <w:p w14:paraId="47AEC9CD" w14:textId="77777777" w:rsidR="00B05B14" w:rsidRPr="00253ED1" w:rsidRDefault="00B05B14" w:rsidP="00B05B14">
      <w:pPr>
        <w:tabs>
          <w:tab w:val="left" w:pos="540"/>
        </w:tabs>
        <w:ind w:left="540" w:hanging="270"/>
        <w:rPr>
          <w:sz w:val="20"/>
          <w:szCs w:val="20"/>
          <w:u w:val="single"/>
        </w:rPr>
      </w:pPr>
      <w:r w:rsidRPr="00253ED1">
        <w:rPr>
          <w:sz w:val="20"/>
          <w:szCs w:val="20"/>
        </w:rPr>
        <w:t xml:space="preserve">6.   </w:t>
      </w:r>
      <w:r w:rsidRPr="00253ED1">
        <w:rPr>
          <w:b/>
          <w:sz w:val="20"/>
          <w:szCs w:val="20"/>
        </w:rPr>
        <w:t>Runyan, CW</w:t>
      </w:r>
      <w:r w:rsidRPr="00253ED1">
        <w:rPr>
          <w:sz w:val="20"/>
          <w:szCs w:val="20"/>
        </w:rPr>
        <w:t xml:space="preserve">; Earp, J.  (1985).  Epidemiologic Evidence and Motor Vehicle Policy Making.  </w:t>
      </w:r>
      <w:r w:rsidRPr="00253ED1">
        <w:rPr>
          <w:sz w:val="20"/>
          <w:szCs w:val="20"/>
          <w:u w:val="single"/>
        </w:rPr>
        <w:t>American</w:t>
      </w:r>
    </w:p>
    <w:p w14:paraId="178097EA" w14:textId="77777777" w:rsidR="00B05B14" w:rsidRPr="00253ED1" w:rsidRDefault="00B05B14" w:rsidP="00B05B14">
      <w:pPr>
        <w:tabs>
          <w:tab w:val="left" w:pos="540"/>
        </w:tabs>
        <w:ind w:left="540" w:hanging="270"/>
        <w:rPr>
          <w:sz w:val="20"/>
          <w:szCs w:val="20"/>
        </w:rPr>
      </w:pPr>
      <w:r w:rsidRPr="00253ED1">
        <w:rPr>
          <w:sz w:val="20"/>
          <w:szCs w:val="20"/>
        </w:rPr>
        <w:tab/>
      </w:r>
      <w:r w:rsidRPr="00253ED1">
        <w:rPr>
          <w:sz w:val="20"/>
          <w:szCs w:val="20"/>
          <w:u w:val="single"/>
        </w:rPr>
        <w:t>Journal of Public Health</w:t>
      </w:r>
      <w:r w:rsidRPr="00253ED1">
        <w:rPr>
          <w:sz w:val="20"/>
          <w:szCs w:val="20"/>
        </w:rPr>
        <w:t>, 75(4):354</w:t>
      </w:r>
      <w:r w:rsidRPr="00253ED1">
        <w:rPr>
          <w:sz w:val="20"/>
          <w:szCs w:val="20"/>
        </w:rPr>
        <w:noBreakHyphen/>
        <w:t>357.</w:t>
      </w:r>
    </w:p>
    <w:p w14:paraId="3B50A8B3" w14:textId="77777777" w:rsidR="00B05B14" w:rsidRPr="00253ED1" w:rsidRDefault="00B05B14" w:rsidP="00B05B14">
      <w:pPr>
        <w:tabs>
          <w:tab w:val="left" w:pos="540"/>
        </w:tabs>
        <w:ind w:left="540" w:hanging="270"/>
        <w:rPr>
          <w:sz w:val="20"/>
          <w:szCs w:val="20"/>
        </w:rPr>
      </w:pPr>
    </w:p>
    <w:p w14:paraId="2064B9D0" w14:textId="77777777" w:rsidR="00B05B14" w:rsidRPr="00253ED1" w:rsidRDefault="00B05B14" w:rsidP="00B05B14">
      <w:pPr>
        <w:tabs>
          <w:tab w:val="left" w:pos="540"/>
        </w:tabs>
        <w:ind w:left="540" w:hanging="270"/>
        <w:rPr>
          <w:sz w:val="20"/>
          <w:szCs w:val="20"/>
        </w:rPr>
      </w:pPr>
      <w:r w:rsidRPr="00253ED1">
        <w:rPr>
          <w:sz w:val="20"/>
          <w:szCs w:val="20"/>
        </w:rPr>
        <w:t xml:space="preserve">7.   </w:t>
      </w:r>
      <w:r w:rsidRPr="00253ED1">
        <w:rPr>
          <w:b/>
          <w:sz w:val="20"/>
          <w:szCs w:val="20"/>
        </w:rPr>
        <w:t>Runyan, CW</w:t>
      </w:r>
      <w:r w:rsidRPr="00253ED1">
        <w:rPr>
          <w:sz w:val="20"/>
          <w:szCs w:val="20"/>
        </w:rPr>
        <w:t>; Kotch, J; Margolis, L; Buescher, P.  (1985).  Childhood Injuries in North Carolina:  A</w:t>
      </w:r>
    </w:p>
    <w:p w14:paraId="533931C9" w14:textId="77777777" w:rsidR="00B05B14" w:rsidRPr="00253ED1" w:rsidRDefault="00B05B14" w:rsidP="00B05B14">
      <w:pPr>
        <w:tabs>
          <w:tab w:val="left" w:pos="540"/>
        </w:tabs>
        <w:ind w:left="540" w:hanging="270"/>
        <w:rPr>
          <w:sz w:val="20"/>
          <w:szCs w:val="20"/>
        </w:rPr>
      </w:pPr>
      <w:r w:rsidRPr="00253ED1">
        <w:rPr>
          <w:sz w:val="20"/>
          <w:szCs w:val="20"/>
        </w:rPr>
        <w:tab/>
        <w:t xml:space="preserve">Statewide Analysis of Hospitalizations and Deaths.  </w:t>
      </w:r>
      <w:r w:rsidRPr="00253ED1">
        <w:rPr>
          <w:sz w:val="20"/>
          <w:szCs w:val="20"/>
          <w:u w:val="single"/>
        </w:rPr>
        <w:t xml:space="preserve">American Journal of Public Health.  </w:t>
      </w:r>
      <w:r w:rsidRPr="00253ED1">
        <w:rPr>
          <w:sz w:val="20"/>
          <w:szCs w:val="20"/>
        </w:rPr>
        <w:t>75(12):1429</w:t>
      </w:r>
      <w:r w:rsidRPr="00253ED1">
        <w:rPr>
          <w:sz w:val="20"/>
          <w:szCs w:val="20"/>
        </w:rPr>
        <w:noBreakHyphen/>
        <w:t>1432.</w:t>
      </w:r>
    </w:p>
    <w:p w14:paraId="5437C1F6" w14:textId="77777777" w:rsidR="00B05B14" w:rsidRPr="00253ED1" w:rsidRDefault="00B05B14" w:rsidP="00B05B14">
      <w:pPr>
        <w:tabs>
          <w:tab w:val="left" w:pos="540"/>
        </w:tabs>
        <w:ind w:left="540" w:hanging="270"/>
        <w:rPr>
          <w:sz w:val="20"/>
          <w:szCs w:val="20"/>
        </w:rPr>
      </w:pPr>
    </w:p>
    <w:p w14:paraId="7A18E151" w14:textId="77777777" w:rsidR="00B05B14" w:rsidRPr="00253ED1" w:rsidRDefault="00B05B14" w:rsidP="00B05B14">
      <w:pPr>
        <w:tabs>
          <w:tab w:val="left" w:pos="540"/>
        </w:tabs>
        <w:ind w:left="540" w:hanging="270"/>
        <w:rPr>
          <w:sz w:val="20"/>
          <w:szCs w:val="20"/>
        </w:rPr>
      </w:pPr>
      <w:r w:rsidRPr="00253ED1">
        <w:rPr>
          <w:sz w:val="20"/>
          <w:szCs w:val="20"/>
        </w:rPr>
        <w:t xml:space="preserve">8.   Schenck, A; </w:t>
      </w:r>
      <w:r w:rsidRPr="00253ED1">
        <w:rPr>
          <w:b/>
          <w:sz w:val="20"/>
          <w:szCs w:val="20"/>
        </w:rPr>
        <w:t>Runyan, CW</w:t>
      </w:r>
      <w:r w:rsidRPr="00253ED1">
        <w:rPr>
          <w:sz w:val="20"/>
          <w:szCs w:val="20"/>
        </w:rPr>
        <w:t xml:space="preserve">; Earp, JA.  (1985).  The Influence of Public Opinion:  The Case of Mandatory Seat Belt Use.  </w:t>
      </w:r>
      <w:r w:rsidRPr="00253ED1">
        <w:rPr>
          <w:sz w:val="20"/>
          <w:szCs w:val="20"/>
          <w:u w:val="single"/>
        </w:rPr>
        <w:t>Health Education Quarterly</w:t>
      </w:r>
      <w:r w:rsidRPr="00253ED1">
        <w:rPr>
          <w:sz w:val="20"/>
          <w:szCs w:val="20"/>
        </w:rPr>
        <w:t>, 12(4):365</w:t>
      </w:r>
      <w:r w:rsidRPr="00253ED1">
        <w:rPr>
          <w:sz w:val="20"/>
          <w:szCs w:val="20"/>
        </w:rPr>
        <w:noBreakHyphen/>
        <w:t>377.</w:t>
      </w:r>
    </w:p>
    <w:p w14:paraId="434F7BFD" w14:textId="77777777" w:rsidR="006F5C9D" w:rsidRPr="00253ED1" w:rsidRDefault="006F5C9D" w:rsidP="00F965D7">
      <w:pPr>
        <w:tabs>
          <w:tab w:val="left" w:pos="540"/>
        </w:tabs>
        <w:rPr>
          <w:sz w:val="20"/>
          <w:szCs w:val="20"/>
        </w:rPr>
      </w:pPr>
    </w:p>
    <w:p w14:paraId="5B54846E" w14:textId="77777777" w:rsidR="00B05B14" w:rsidRPr="00253ED1" w:rsidRDefault="00B05B14" w:rsidP="00B05B14">
      <w:pPr>
        <w:tabs>
          <w:tab w:val="left" w:pos="540"/>
        </w:tabs>
        <w:ind w:left="540" w:hanging="270"/>
        <w:rPr>
          <w:sz w:val="20"/>
          <w:szCs w:val="20"/>
        </w:rPr>
      </w:pPr>
      <w:r w:rsidRPr="00253ED1">
        <w:rPr>
          <w:sz w:val="20"/>
          <w:szCs w:val="20"/>
        </w:rPr>
        <w:t xml:space="preserve">9.   </w:t>
      </w:r>
      <w:proofErr w:type="spellStart"/>
      <w:r w:rsidRPr="00253ED1">
        <w:rPr>
          <w:sz w:val="20"/>
          <w:szCs w:val="20"/>
        </w:rPr>
        <w:t>Squyres</w:t>
      </w:r>
      <w:proofErr w:type="spellEnd"/>
      <w:r w:rsidRPr="00253ED1">
        <w:rPr>
          <w:sz w:val="20"/>
          <w:szCs w:val="20"/>
        </w:rPr>
        <w:t xml:space="preserve">, W; Barron, G; </w:t>
      </w:r>
      <w:proofErr w:type="spellStart"/>
      <w:r w:rsidRPr="00253ED1">
        <w:rPr>
          <w:sz w:val="20"/>
          <w:szCs w:val="20"/>
        </w:rPr>
        <w:t>Doege</w:t>
      </w:r>
      <w:proofErr w:type="spellEnd"/>
      <w:r w:rsidRPr="00253ED1">
        <w:rPr>
          <w:sz w:val="20"/>
          <w:szCs w:val="20"/>
        </w:rPr>
        <w:t xml:space="preserve">, T; </w:t>
      </w:r>
      <w:proofErr w:type="spellStart"/>
      <w:r w:rsidRPr="00253ED1">
        <w:rPr>
          <w:sz w:val="20"/>
          <w:szCs w:val="20"/>
        </w:rPr>
        <w:t>Greensher</w:t>
      </w:r>
      <w:proofErr w:type="spellEnd"/>
      <w:r w:rsidRPr="00253ED1">
        <w:rPr>
          <w:sz w:val="20"/>
          <w:szCs w:val="20"/>
        </w:rPr>
        <w:t xml:space="preserve">, J; Johnson, C; </w:t>
      </w:r>
      <w:r w:rsidRPr="00253ED1">
        <w:rPr>
          <w:b/>
          <w:sz w:val="20"/>
          <w:szCs w:val="20"/>
        </w:rPr>
        <w:t>Runyan, CW</w:t>
      </w:r>
      <w:r w:rsidRPr="00253ED1">
        <w:rPr>
          <w:sz w:val="20"/>
          <w:szCs w:val="20"/>
        </w:rPr>
        <w:t xml:space="preserve">; Sutton, R; </w:t>
      </w:r>
      <w:proofErr w:type="spellStart"/>
      <w:r w:rsidRPr="00253ED1">
        <w:rPr>
          <w:sz w:val="20"/>
          <w:szCs w:val="20"/>
        </w:rPr>
        <w:t>Teret</w:t>
      </w:r>
      <w:proofErr w:type="spellEnd"/>
      <w:r w:rsidRPr="00253ED1">
        <w:rPr>
          <w:sz w:val="20"/>
          <w:szCs w:val="20"/>
        </w:rPr>
        <w:t>, S; Weiss, H;</w:t>
      </w:r>
    </w:p>
    <w:p w14:paraId="546962E6" w14:textId="77777777" w:rsidR="00B05B14" w:rsidRPr="00253ED1" w:rsidRDefault="00B05B14" w:rsidP="00B05B14">
      <w:pPr>
        <w:tabs>
          <w:tab w:val="left" w:pos="540"/>
        </w:tabs>
        <w:ind w:left="540" w:hanging="270"/>
        <w:rPr>
          <w:sz w:val="20"/>
          <w:szCs w:val="20"/>
          <w:u w:val="single"/>
        </w:rPr>
      </w:pPr>
      <w:r w:rsidRPr="00253ED1">
        <w:rPr>
          <w:sz w:val="20"/>
          <w:szCs w:val="20"/>
        </w:rPr>
        <w:tab/>
        <w:t xml:space="preserve">Wintemute, G.  (1985).  Workshop on Assessment of Injury Prevention Training Needs.  </w:t>
      </w:r>
      <w:r w:rsidRPr="00253ED1">
        <w:rPr>
          <w:sz w:val="20"/>
          <w:szCs w:val="20"/>
          <w:u w:val="single"/>
        </w:rPr>
        <w:t>Public Health</w:t>
      </w:r>
    </w:p>
    <w:p w14:paraId="6A0403D1" w14:textId="77777777" w:rsidR="00B05B14" w:rsidRPr="00253ED1" w:rsidRDefault="00B05B14" w:rsidP="00B05B14">
      <w:pPr>
        <w:tabs>
          <w:tab w:val="left" w:pos="540"/>
        </w:tabs>
        <w:ind w:left="540" w:hanging="270"/>
        <w:rPr>
          <w:sz w:val="20"/>
          <w:szCs w:val="20"/>
        </w:rPr>
      </w:pPr>
      <w:r w:rsidRPr="00253ED1">
        <w:rPr>
          <w:sz w:val="20"/>
          <w:szCs w:val="20"/>
        </w:rPr>
        <w:tab/>
      </w:r>
      <w:r w:rsidRPr="00253ED1">
        <w:rPr>
          <w:sz w:val="20"/>
          <w:szCs w:val="20"/>
          <w:u w:val="single"/>
        </w:rPr>
        <w:t>Reports</w:t>
      </w:r>
      <w:r w:rsidRPr="00253ED1">
        <w:rPr>
          <w:sz w:val="20"/>
          <w:szCs w:val="20"/>
        </w:rPr>
        <w:t>, 100(6): 595</w:t>
      </w:r>
      <w:r w:rsidRPr="00253ED1">
        <w:rPr>
          <w:sz w:val="20"/>
          <w:szCs w:val="20"/>
        </w:rPr>
        <w:noBreakHyphen/>
        <w:t>598.</w:t>
      </w:r>
    </w:p>
    <w:p w14:paraId="37136934" w14:textId="77777777" w:rsidR="00B05B14" w:rsidRPr="00253ED1" w:rsidRDefault="00B05B14" w:rsidP="00B05B14">
      <w:pPr>
        <w:tabs>
          <w:tab w:val="left" w:pos="540"/>
        </w:tabs>
        <w:ind w:left="540" w:hanging="270"/>
        <w:rPr>
          <w:sz w:val="20"/>
          <w:szCs w:val="20"/>
        </w:rPr>
      </w:pPr>
    </w:p>
    <w:p w14:paraId="7EB7C887" w14:textId="77777777" w:rsidR="00B05B14" w:rsidRPr="00253ED1" w:rsidRDefault="00B05B14" w:rsidP="00B05B14">
      <w:pPr>
        <w:tabs>
          <w:tab w:val="left" w:pos="540"/>
        </w:tabs>
        <w:ind w:left="540" w:hanging="270"/>
        <w:rPr>
          <w:sz w:val="20"/>
          <w:szCs w:val="20"/>
        </w:rPr>
      </w:pPr>
      <w:r w:rsidRPr="00253ED1">
        <w:rPr>
          <w:sz w:val="20"/>
          <w:szCs w:val="20"/>
        </w:rPr>
        <w:t xml:space="preserve">10. </w:t>
      </w:r>
      <w:r w:rsidRPr="00253ED1">
        <w:rPr>
          <w:b/>
          <w:sz w:val="20"/>
          <w:szCs w:val="20"/>
        </w:rPr>
        <w:t>Runyan, CW</w:t>
      </w:r>
      <w:r w:rsidRPr="00253ED1">
        <w:rPr>
          <w:sz w:val="20"/>
          <w:szCs w:val="20"/>
        </w:rPr>
        <w:t xml:space="preserve">.  (1986).  Traumatic Injuries Among North Carolinians.  </w:t>
      </w:r>
      <w:r w:rsidRPr="00253ED1">
        <w:rPr>
          <w:sz w:val="20"/>
          <w:szCs w:val="20"/>
          <w:u w:val="single"/>
        </w:rPr>
        <w:t>North Carolina Medical Journal</w:t>
      </w:r>
      <w:r w:rsidRPr="00253ED1">
        <w:rPr>
          <w:sz w:val="20"/>
          <w:szCs w:val="20"/>
        </w:rPr>
        <w:t>,</w:t>
      </w:r>
    </w:p>
    <w:p w14:paraId="6B94DEAC" w14:textId="77777777" w:rsidR="00B05B14" w:rsidRPr="00253ED1" w:rsidRDefault="00B05B14" w:rsidP="00B05B14">
      <w:pPr>
        <w:tabs>
          <w:tab w:val="left" w:pos="540"/>
        </w:tabs>
        <w:ind w:left="540" w:hanging="270"/>
        <w:rPr>
          <w:sz w:val="20"/>
          <w:szCs w:val="20"/>
        </w:rPr>
      </w:pPr>
      <w:r w:rsidRPr="00253ED1">
        <w:rPr>
          <w:sz w:val="20"/>
          <w:szCs w:val="20"/>
        </w:rPr>
        <w:tab/>
        <w:t>47(1):14</w:t>
      </w:r>
      <w:r w:rsidRPr="00253ED1">
        <w:rPr>
          <w:sz w:val="20"/>
          <w:szCs w:val="20"/>
        </w:rPr>
        <w:noBreakHyphen/>
        <w:t>16.</w:t>
      </w:r>
    </w:p>
    <w:p w14:paraId="492F6199" w14:textId="77777777" w:rsidR="00B05B14" w:rsidRPr="00253ED1" w:rsidRDefault="00B05B14" w:rsidP="00B05B14">
      <w:pPr>
        <w:tabs>
          <w:tab w:val="left" w:pos="540"/>
        </w:tabs>
        <w:ind w:left="540" w:hanging="270"/>
        <w:rPr>
          <w:sz w:val="20"/>
          <w:szCs w:val="20"/>
        </w:rPr>
      </w:pPr>
    </w:p>
    <w:p w14:paraId="39C000D3" w14:textId="77777777" w:rsidR="00B05B14" w:rsidRPr="00253ED1" w:rsidRDefault="00B05B14" w:rsidP="005C04EB">
      <w:pPr>
        <w:tabs>
          <w:tab w:val="left" w:pos="540"/>
        </w:tabs>
        <w:ind w:left="540" w:hanging="270"/>
        <w:rPr>
          <w:sz w:val="20"/>
          <w:szCs w:val="20"/>
        </w:rPr>
      </w:pPr>
      <w:r w:rsidRPr="00253ED1">
        <w:rPr>
          <w:sz w:val="20"/>
          <w:szCs w:val="20"/>
        </w:rPr>
        <w:lastRenderedPageBreak/>
        <w:t xml:space="preserve">11. </w:t>
      </w:r>
      <w:proofErr w:type="spellStart"/>
      <w:r w:rsidRPr="00253ED1">
        <w:rPr>
          <w:sz w:val="20"/>
          <w:szCs w:val="20"/>
        </w:rPr>
        <w:t>Ringwalt</w:t>
      </w:r>
      <w:proofErr w:type="spellEnd"/>
      <w:r w:rsidRPr="00253ED1">
        <w:rPr>
          <w:sz w:val="20"/>
          <w:szCs w:val="20"/>
        </w:rPr>
        <w:t xml:space="preserve">, C; </w:t>
      </w:r>
      <w:proofErr w:type="spellStart"/>
      <w:r w:rsidRPr="00253ED1">
        <w:rPr>
          <w:sz w:val="20"/>
          <w:szCs w:val="20"/>
        </w:rPr>
        <w:t>DeVellis</w:t>
      </w:r>
      <w:proofErr w:type="spellEnd"/>
      <w:r w:rsidRPr="00253ED1">
        <w:rPr>
          <w:sz w:val="20"/>
          <w:szCs w:val="20"/>
        </w:rPr>
        <w:t xml:space="preserve">, B; </w:t>
      </w:r>
      <w:r w:rsidRPr="00253ED1">
        <w:rPr>
          <w:b/>
          <w:sz w:val="20"/>
          <w:szCs w:val="20"/>
        </w:rPr>
        <w:t>Runyan, CW</w:t>
      </w:r>
      <w:r w:rsidRPr="00253ED1">
        <w:rPr>
          <w:sz w:val="20"/>
          <w:szCs w:val="20"/>
        </w:rPr>
        <w:t xml:space="preserve">; </w:t>
      </w:r>
      <w:proofErr w:type="spellStart"/>
      <w:r w:rsidRPr="00253ED1">
        <w:rPr>
          <w:sz w:val="20"/>
          <w:szCs w:val="20"/>
        </w:rPr>
        <w:t>DeVellis</w:t>
      </w:r>
      <w:proofErr w:type="spellEnd"/>
      <w:r w:rsidRPr="00253ED1">
        <w:rPr>
          <w:sz w:val="20"/>
          <w:szCs w:val="20"/>
        </w:rPr>
        <w:t xml:space="preserve">, R; </w:t>
      </w:r>
      <w:proofErr w:type="spellStart"/>
      <w:r w:rsidRPr="00253ED1">
        <w:rPr>
          <w:sz w:val="20"/>
          <w:szCs w:val="20"/>
        </w:rPr>
        <w:t>Whittenbraker</w:t>
      </w:r>
      <w:proofErr w:type="spellEnd"/>
      <w:r w:rsidRPr="00253ED1">
        <w:rPr>
          <w:sz w:val="20"/>
          <w:szCs w:val="20"/>
        </w:rPr>
        <w:t>, J.  (1986).  Parental Beliefs Associated</w:t>
      </w:r>
      <w:r w:rsidR="005C04EB" w:rsidRPr="00253ED1">
        <w:rPr>
          <w:sz w:val="20"/>
          <w:szCs w:val="20"/>
        </w:rPr>
        <w:t xml:space="preserve"> </w:t>
      </w:r>
      <w:r w:rsidRPr="00253ED1">
        <w:rPr>
          <w:sz w:val="20"/>
          <w:szCs w:val="20"/>
        </w:rPr>
        <w:t xml:space="preserve">with the Use of Child Restraint Devices.  </w:t>
      </w:r>
      <w:r w:rsidRPr="00253ED1">
        <w:rPr>
          <w:sz w:val="20"/>
          <w:szCs w:val="20"/>
          <w:u w:val="single"/>
        </w:rPr>
        <w:t>Health Education Research</w:t>
      </w:r>
      <w:r w:rsidRPr="00253ED1">
        <w:rPr>
          <w:sz w:val="20"/>
          <w:szCs w:val="20"/>
        </w:rPr>
        <w:t>, 1:263</w:t>
      </w:r>
      <w:r w:rsidRPr="00253ED1">
        <w:rPr>
          <w:sz w:val="20"/>
          <w:szCs w:val="20"/>
        </w:rPr>
        <w:noBreakHyphen/>
        <w:t>271.</w:t>
      </w:r>
    </w:p>
    <w:p w14:paraId="15EC7B1E" w14:textId="77777777" w:rsidR="00B05B14" w:rsidRPr="00253ED1" w:rsidRDefault="00B05B14" w:rsidP="00B05B14">
      <w:pPr>
        <w:tabs>
          <w:tab w:val="left" w:pos="540"/>
        </w:tabs>
        <w:ind w:left="540" w:hanging="270"/>
        <w:rPr>
          <w:sz w:val="20"/>
          <w:szCs w:val="20"/>
        </w:rPr>
      </w:pPr>
    </w:p>
    <w:p w14:paraId="2C3BE6EC" w14:textId="77777777" w:rsidR="00B05B14" w:rsidRPr="00253ED1" w:rsidRDefault="00B05B14" w:rsidP="00B05B14">
      <w:pPr>
        <w:tabs>
          <w:tab w:val="left" w:pos="540"/>
        </w:tabs>
        <w:ind w:left="540" w:hanging="270"/>
        <w:rPr>
          <w:sz w:val="20"/>
          <w:szCs w:val="20"/>
        </w:rPr>
      </w:pPr>
      <w:r w:rsidRPr="00253ED1">
        <w:rPr>
          <w:sz w:val="20"/>
          <w:szCs w:val="20"/>
        </w:rPr>
        <w:t xml:space="preserve">12.  </w:t>
      </w:r>
      <w:r w:rsidRPr="00253ED1">
        <w:rPr>
          <w:b/>
          <w:sz w:val="20"/>
          <w:szCs w:val="20"/>
        </w:rPr>
        <w:t>Runyan, CW</w:t>
      </w:r>
      <w:r w:rsidRPr="00253ED1">
        <w:rPr>
          <w:sz w:val="20"/>
          <w:szCs w:val="20"/>
        </w:rPr>
        <w:t>; Baker, S.  (1988).  Occupational Motor Vehicle Injury Morbidity Among Municipal</w:t>
      </w:r>
    </w:p>
    <w:p w14:paraId="1116A7FB" w14:textId="77777777" w:rsidR="00B05B14" w:rsidRPr="00253ED1" w:rsidRDefault="00B05B14" w:rsidP="00B05B14">
      <w:pPr>
        <w:tabs>
          <w:tab w:val="left" w:pos="540"/>
        </w:tabs>
        <w:ind w:left="540" w:hanging="270"/>
        <w:rPr>
          <w:sz w:val="20"/>
          <w:szCs w:val="20"/>
        </w:rPr>
      </w:pPr>
      <w:r w:rsidRPr="00253ED1">
        <w:rPr>
          <w:sz w:val="20"/>
          <w:szCs w:val="20"/>
        </w:rPr>
        <w:tab/>
        <w:t xml:space="preserve">Employees.  </w:t>
      </w:r>
      <w:r w:rsidRPr="00253ED1">
        <w:rPr>
          <w:sz w:val="20"/>
          <w:szCs w:val="20"/>
          <w:u w:val="single"/>
        </w:rPr>
        <w:t>Journal of Occupational Medicine</w:t>
      </w:r>
      <w:r w:rsidRPr="00253ED1">
        <w:rPr>
          <w:sz w:val="20"/>
          <w:szCs w:val="20"/>
        </w:rPr>
        <w:t>, 30:883</w:t>
      </w:r>
      <w:r w:rsidRPr="00253ED1">
        <w:rPr>
          <w:sz w:val="20"/>
          <w:szCs w:val="20"/>
        </w:rPr>
        <w:noBreakHyphen/>
        <w:t>886.</w:t>
      </w:r>
    </w:p>
    <w:p w14:paraId="2D36FD29" w14:textId="77777777" w:rsidR="00B05B14" w:rsidRPr="00253ED1" w:rsidRDefault="00B05B14" w:rsidP="00B05B14">
      <w:pPr>
        <w:tabs>
          <w:tab w:val="left" w:pos="540"/>
        </w:tabs>
        <w:ind w:left="540" w:hanging="270"/>
        <w:rPr>
          <w:sz w:val="20"/>
          <w:szCs w:val="20"/>
        </w:rPr>
      </w:pPr>
    </w:p>
    <w:p w14:paraId="319AD17B" w14:textId="77777777" w:rsidR="00B05B14" w:rsidRPr="00253ED1" w:rsidRDefault="00B05B14" w:rsidP="00B05B14">
      <w:pPr>
        <w:tabs>
          <w:tab w:val="left" w:pos="540"/>
        </w:tabs>
        <w:ind w:left="540" w:hanging="450"/>
        <w:rPr>
          <w:sz w:val="20"/>
          <w:szCs w:val="20"/>
        </w:rPr>
      </w:pPr>
      <w:r w:rsidRPr="00253ED1">
        <w:rPr>
          <w:sz w:val="20"/>
          <w:szCs w:val="20"/>
        </w:rPr>
        <w:t xml:space="preserve">*13.  </w:t>
      </w:r>
      <w:r w:rsidRPr="00253ED1">
        <w:rPr>
          <w:i/>
          <w:sz w:val="20"/>
          <w:szCs w:val="20"/>
        </w:rPr>
        <w:t>Tyler, L</w:t>
      </w:r>
      <w:r w:rsidRPr="00253ED1">
        <w:rPr>
          <w:sz w:val="20"/>
          <w:szCs w:val="20"/>
        </w:rPr>
        <w:t xml:space="preserve">; </w:t>
      </w:r>
      <w:r w:rsidRPr="00253ED1">
        <w:rPr>
          <w:b/>
          <w:sz w:val="20"/>
          <w:szCs w:val="20"/>
        </w:rPr>
        <w:t>Runyan, CW</w:t>
      </w:r>
      <w:r w:rsidRPr="00253ED1">
        <w:rPr>
          <w:sz w:val="20"/>
          <w:szCs w:val="20"/>
        </w:rPr>
        <w:t xml:space="preserve">; Waller, P; </w:t>
      </w:r>
      <w:proofErr w:type="spellStart"/>
      <w:r w:rsidRPr="00253ED1">
        <w:rPr>
          <w:i/>
          <w:sz w:val="20"/>
          <w:szCs w:val="20"/>
        </w:rPr>
        <w:t>Gerken</w:t>
      </w:r>
      <w:proofErr w:type="spellEnd"/>
      <w:r w:rsidRPr="00253ED1">
        <w:rPr>
          <w:i/>
          <w:sz w:val="20"/>
          <w:szCs w:val="20"/>
        </w:rPr>
        <w:t>, E.</w:t>
      </w:r>
      <w:r w:rsidRPr="00253ED1">
        <w:rPr>
          <w:sz w:val="20"/>
          <w:szCs w:val="20"/>
        </w:rPr>
        <w:t xml:space="preserve">  (1989). Reducing Injuries:  Opportunities for Government</w:t>
      </w:r>
    </w:p>
    <w:p w14:paraId="1B632F62" w14:textId="77777777" w:rsidR="00B05B14" w:rsidRPr="00253ED1" w:rsidRDefault="00B05B14" w:rsidP="00B05B14">
      <w:pPr>
        <w:tabs>
          <w:tab w:val="left" w:pos="540"/>
        </w:tabs>
        <w:ind w:left="540" w:hanging="450"/>
        <w:rPr>
          <w:sz w:val="20"/>
          <w:szCs w:val="20"/>
        </w:rPr>
      </w:pPr>
      <w:r w:rsidRPr="00253ED1">
        <w:rPr>
          <w:sz w:val="20"/>
          <w:szCs w:val="20"/>
        </w:rPr>
        <w:tab/>
        <w:t xml:space="preserve">Leadership.  </w:t>
      </w:r>
      <w:r w:rsidRPr="00253ED1">
        <w:rPr>
          <w:sz w:val="20"/>
          <w:szCs w:val="20"/>
          <w:u w:val="single"/>
        </w:rPr>
        <w:t>Popular Government</w:t>
      </w:r>
      <w:r w:rsidRPr="00253ED1">
        <w:rPr>
          <w:sz w:val="20"/>
          <w:szCs w:val="20"/>
        </w:rPr>
        <w:t>, 54:13</w:t>
      </w:r>
      <w:r w:rsidRPr="00253ED1">
        <w:rPr>
          <w:sz w:val="20"/>
          <w:szCs w:val="20"/>
        </w:rPr>
        <w:noBreakHyphen/>
        <w:t>17.</w:t>
      </w:r>
    </w:p>
    <w:p w14:paraId="471D71F5" w14:textId="77777777" w:rsidR="00B05B14" w:rsidRPr="00253ED1" w:rsidRDefault="00B05B14" w:rsidP="00B05B14">
      <w:pPr>
        <w:tabs>
          <w:tab w:val="left" w:pos="540"/>
        </w:tabs>
        <w:ind w:left="540" w:hanging="450"/>
        <w:rPr>
          <w:sz w:val="20"/>
          <w:szCs w:val="20"/>
        </w:rPr>
      </w:pPr>
    </w:p>
    <w:p w14:paraId="37EE4697" w14:textId="482AA8E4" w:rsidR="00B05B14" w:rsidRPr="00253ED1" w:rsidRDefault="00B05B14" w:rsidP="00C81FDB">
      <w:pPr>
        <w:tabs>
          <w:tab w:val="left" w:pos="540"/>
        </w:tabs>
        <w:ind w:left="540" w:hanging="450"/>
        <w:rPr>
          <w:sz w:val="20"/>
          <w:szCs w:val="20"/>
          <w:u w:val="single"/>
        </w:rPr>
      </w:pPr>
      <w:r w:rsidRPr="00253ED1">
        <w:rPr>
          <w:sz w:val="20"/>
          <w:szCs w:val="20"/>
        </w:rPr>
        <w:t xml:space="preserve">*14.  </w:t>
      </w:r>
      <w:r w:rsidRPr="00253ED1">
        <w:rPr>
          <w:b/>
          <w:sz w:val="20"/>
          <w:szCs w:val="20"/>
        </w:rPr>
        <w:t>Runyan, CW</w:t>
      </w:r>
      <w:r w:rsidRPr="00253ED1">
        <w:rPr>
          <w:sz w:val="20"/>
          <w:szCs w:val="20"/>
        </w:rPr>
        <w:t xml:space="preserve">; </w:t>
      </w:r>
      <w:proofErr w:type="spellStart"/>
      <w:r w:rsidRPr="00253ED1">
        <w:rPr>
          <w:i/>
          <w:sz w:val="20"/>
          <w:szCs w:val="20"/>
        </w:rPr>
        <w:t>Gerken</w:t>
      </w:r>
      <w:proofErr w:type="spellEnd"/>
      <w:r w:rsidRPr="00253ED1">
        <w:rPr>
          <w:i/>
          <w:sz w:val="20"/>
          <w:szCs w:val="20"/>
        </w:rPr>
        <w:t>, E</w:t>
      </w:r>
      <w:r w:rsidRPr="00253ED1">
        <w:rPr>
          <w:sz w:val="20"/>
          <w:szCs w:val="20"/>
        </w:rPr>
        <w:t>.  (1989).  The Epidemiology and Prevention of Ad</w:t>
      </w:r>
      <w:r w:rsidR="00C81FDB" w:rsidRPr="00253ED1">
        <w:rPr>
          <w:sz w:val="20"/>
          <w:szCs w:val="20"/>
        </w:rPr>
        <w:t>olescent Injuries:  A Review and R</w:t>
      </w:r>
      <w:r w:rsidRPr="00253ED1">
        <w:rPr>
          <w:sz w:val="20"/>
          <w:szCs w:val="20"/>
        </w:rPr>
        <w:t xml:space="preserve">esearch Agenda.  </w:t>
      </w:r>
      <w:r w:rsidRPr="00253ED1">
        <w:rPr>
          <w:sz w:val="20"/>
          <w:szCs w:val="20"/>
          <w:u w:val="single"/>
        </w:rPr>
        <w:t>JAMA</w:t>
      </w:r>
      <w:r w:rsidRPr="00253ED1">
        <w:rPr>
          <w:sz w:val="20"/>
          <w:szCs w:val="20"/>
        </w:rPr>
        <w:t>, 262: 2273</w:t>
      </w:r>
      <w:r w:rsidRPr="00253ED1">
        <w:rPr>
          <w:sz w:val="20"/>
          <w:szCs w:val="20"/>
        </w:rPr>
        <w:noBreakHyphen/>
        <w:t xml:space="preserve">2283.  [Reprinted in Dietrich, AJ (Ed), (1991).  </w:t>
      </w:r>
      <w:r w:rsidRPr="00253ED1">
        <w:rPr>
          <w:sz w:val="20"/>
          <w:szCs w:val="20"/>
          <w:u w:val="single"/>
        </w:rPr>
        <w:t>Year Book of</w:t>
      </w:r>
    </w:p>
    <w:p w14:paraId="4B16EED7" w14:textId="77777777" w:rsidR="00B05B14" w:rsidRPr="00253ED1" w:rsidRDefault="00B05B14" w:rsidP="00B05B14">
      <w:pPr>
        <w:tabs>
          <w:tab w:val="left" w:pos="540"/>
        </w:tabs>
        <w:ind w:left="540" w:hanging="270"/>
        <w:rPr>
          <w:sz w:val="20"/>
          <w:szCs w:val="20"/>
        </w:rPr>
      </w:pPr>
      <w:r w:rsidRPr="00253ED1">
        <w:rPr>
          <w:sz w:val="20"/>
          <w:szCs w:val="20"/>
        </w:rPr>
        <w:tab/>
      </w:r>
      <w:r w:rsidRPr="00253ED1">
        <w:rPr>
          <w:sz w:val="20"/>
          <w:szCs w:val="20"/>
          <w:u w:val="single"/>
        </w:rPr>
        <w:t>Family Practice</w:t>
      </w:r>
      <w:r w:rsidRPr="00253ED1">
        <w:rPr>
          <w:sz w:val="20"/>
          <w:szCs w:val="20"/>
        </w:rPr>
        <w:t>.  Chicago: Mosby Year Book, Inc.]</w:t>
      </w:r>
    </w:p>
    <w:p w14:paraId="49D57BBB" w14:textId="77777777" w:rsidR="00B05B14" w:rsidRPr="00253ED1" w:rsidRDefault="00B05B14" w:rsidP="00B05B14">
      <w:pPr>
        <w:pStyle w:val="Header"/>
        <w:tabs>
          <w:tab w:val="clear" w:pos="4320"/>
          <w:tab w:val="clear" w:pos="8640"/>
          <w:tab w:val="left" w:pos="540"/>
        </w:tabs>
        <w:ind w:left="540" w:hanging="270"/>
        <w:rPr>
          <w:rFonts w:ascii="Times New Roman" w:hAnsi="Times New Roman"/>
          <w:sz w:val="20"/>
          <w:szCs w:val="20"/>
        </w:rPr>
      </w:pPr>
    </w:p>
    <w:p w14:paraId="1DF895AB" w14:textId="77777777" w:rsidR="00B05B14" w:rsidRPr="00253ED1" w:rsidRDefault="00B05B14" w:rsidP="00B05B14">
      <w:pPr>
        <w:tabs>
          <w:tab w:val="left" w:pos="540"/>
        </w:tabs>
        <w:ind w:left="540" w:hanging="450"/>
        <w:rPr>
          <w:sz w:val="20"/>
          <w:szCs w:val="20"/>
        </w:rPr>
      </w:pPr>
      <w:r w:rsidRPr="00253ED1">
        <w:rPr>
          <w:sz w:val="20"/>
          <w:szCs w:val="20"/>
        </w:rPr>
        <w:t xml:space="preserve">*15.  </w:t>
      </w:r>
      <w:proofErr w:type="spellStart"/>
      <w:r w:rsidRPr="00253ED1">
        <w:rPr>
          <w:i/>
          <w:sz w:val="20"/>
          <w:szCs w:val="20"/>
        </w:rPr>
        <w:t>Sarri</w:t>
      </w:r>
      <w:proofErr w:type="spellEnd"/>
      <w:r w:rsidRPr="00253ED1">
        <w:rPr>
          <w:i/>
          <w:sz w:val="20"/>
          <w:szCs w:val="20"/>
        </w:rPr>
        <w:t>, C</w:t>
      </w:r>
      <w:r w:rsidRPr="00253ED1">
        <w:rPr>
          <w:sz w:val="20"/>
          <w:szCs w:val="20"/>
        </w:rPr>
        <w:t xml:space="preserve">; </w:t>
      </w:r>
      <w:proofErr w:type="spellStart"/>
      <w:r w:rsidRPr="00253ED1">
        <w:rPr>
          <w:sz w:val="20"/>
          <w:szCs w:val="20"/>
        </w:rPr>
        <w:t>Eng</w:t>
      </w:r>
      <w:proofErr w:type="spellEnd"/>
      <w:r w:rsidRPr="00253ED1">
        <w:rPr>
          <w:sz w:val="20"/>
          <w:szCs w:val="20"/>
        </w:rPr>
        <w:t xml:space="preserve">, E; </w:t>
      </w:r>
      <w:r w:rsidRPr="00253ED1">
        <w:rPr>
          <w:b/>
          <w:sz w:val="20"/>
          <w:szCs w:val="20"/>
        </w:rPr>
        <w:t>Runyan, CW</w:t>
      </w:r>
      <w:r w:rsidRPr="00253ED1">
        <w:rPr>
          <w:sz w:val="20"/>
          <w:szCs w:val="20"/>
        </w:rPr>
        <w:t>. (1991).  Injuries Among Medical Laboratory Housekeeping Staff:</w:t>
      </w:r>
    </w:p>
    <w:p w14:paraId="649287B4" w14:textId="77777777" w:rsidR="00B05B14" w:rsidRPr="00253ED1" w:rsidRDefault="00B05B14" w:rsidP="00B05B14">
      <w:pPr>
        <w:tabs>
          <w:tab w:val="left" w:pos="540"/>
        </w:tabs>
        <w:ind w:left="540" w:hanging="270"/>
        <w:rPr>
          <w:sz w:val="20"/>
          <w:szCs w:val="20"/>
        </w:rPr>
      </w:pPr>
      <w:r w:rsidRPr="00253ED1">
        <w:rPr>
          <w:sz w:val="20"/>
          <w:szCs w:val="20"/>
        </w:rPr>
        <w:tab/>
        <w:t xml:space="preserve">Incidence and Worker Perceptions.  </w:t>
      </w:r>
      <w:r w:rsidRPr="00253ED1">
        <w:rPr>
          <w:sz w:val="20"/>
          <w:szCs w:val="20"/>
          <w:u w:val="single"/>
        </w:rPr>
        <w:t>Journal of Occupational Medicine</w:t>
      </w:r>
      <w:r w:rsidRPr="00253ED1">
        <w:rPr>
          <w:sz w:val="20"/>
          <w:szCs w:val="20"/>
        </w:rPr>
        <w:t>, 33(1):52</w:t>
      </w:r>
      <w:r w:rsidRPr="00253ED1">
        <w:rPr>
          <w:sz w:val="20"/>
          <w:szCs w:val="20"/>
        </w:rPr>
        <w:noBreakHyphen/>
        <w:t>56.</w:t>
      </w:r>
    </w:p>
    <w:p w14:paraId="646CE246" w14:textId="77777777" w:rsidR="00B05B14" w:rsidRPr="00253ED1" w:rsidRDefault="00B05B14" w:rsidP="00B05B14">
      <w:pPr>
        <w:tabs>
          <w:tab w:val="left" w:pos="540"/>
        </w:tabs>
        <w:ind w:left="540" w:hanging="270"/>
        <w:rPr>
          <w:sz w:val="20"/>
          <w:szCs w:val="20"/>
        </w:rPr>
      </w:pPr>
    </w:p>
    <w:p w14:paraId="4031881F" w14:textId="77777777" w:rsidR="00B05B14" w:rsidRPr="00253ED1" w:rsidRDefault="00B05B14" w:rsidP="00B05B14">
      <w:pPr>
        <w:tabs>
          <w:tab w:val="left" w:pos="540"/>
        </w:tabs>
        <w:ind w:left="540" w:hanging="450"/>
        <w:rPr>
          <w:sz w:val="20"/>
          <w:szCs w:val="20"/>
        </w:rPr>
      </w:pPr>
      <w:r w:rsidRPr="00253ED1">
        <w:rPr>
          <w:sz w:val="20"/>
          <w:szCs w:val="20"/>
        </w:rPr>
        <w:t xml:space="preserve">*16.  </w:t>
      </w:r>
      <w:r w:rsidRPr="00253ED1">
        <w:rPr>
          <w:b/>
          <w:sz w:val="20"/>
          <w:szCs w:val="20"/>
        </w:rPr>
        <w:t>Runyan, CW</w:t>
      </w:r>
      <w:r w:rsidRPr="00253ED1">
        <w:rPr>
          <w:sz w:val="20"/>
          <w:szCs w:val="20"/>
        </w:rPr>
        <w:t xml:space="preserve">; </w:t>
      </w:r>
      <w:r w:rsidRPr="00253ED1">
        <w:rPr>
          <w:i/>
          <w:sz w:val="20"/>
          <w:szCs w:val="20"/>
        </w:rPr>
        <w:t>Gray, D</w:t>
      </w:r>
      <w:r w:rsidRPr="00253ED1">
        <w:rPr>
          <w:sz w:val="20"/>
          <w:szCs w:val="20"/>
        </w:rPr>
        <w:t xml:space="preserve">; Kotch, J; </w:t>
      </w:r>
      <w:proofErr w:type="spellStart"/>
      <w:r w:rsidRPr="00253ED1">
        <w:rPr>
          <w:i/>
          <w:sz w:val="20"/>
          <w:szCs w:val="20"/>
        </w:rPr>
        <w:t>Kreuter</w:t>
      </w:r>
      <w:proofErr w:type="spellEnd"/>
      <w:r w:rsidRPr="00253ED1">
        <w:rPr>
          <w:i/>
          <w:sz w:val="20"/>
          <w:szCs w:val="20"/>
        </w:rPr>
        <w:t>, M.</w:t>
      </w:r>
      <w:r w:rsidRPr="00253ED1">
        <w:rPr>
          <w:sz w:val="20"/>
          <w:szCs w:val="20"/>
        </w:rPr>
        <w:t xml:space="preserve">  (1991).  Analysis of U.S. Child Care Safety Regulations.</w:t>
      </w:r>
    </w:p>
    <w:p w14:paraId="473FEE4B" w14:textId="77777777" w:rsidR="00B05B14" w:rsidRPr="00253ED1" w:rsidRDefault="00B05B14" w:rsidP="00B05B14">
      <w:pPr>
        <w:tabs>
          <w:tab w:val="left" w:pos="540"/>
        </w:tabs>
        <w:ind w:left="540" w:hanging="450"/>
        <w:rPr>
          <w:sz w:val="20"/>
          <w:szCs w:val="20"/>
        </w:rPr>
      </w:pPr>
      <w:r w:rsidRPr="00253ED1">
        <w:rPr>
          <w:sz w:val="20"/>
          <w:szCs w:val="20"/>
        </w:rPr>
        <w:tab/>
      </w:r>
      <w:r w:rsidRPr="00253ED1">
        <w:rPr>
          <w:sz w:val="20"/>
          <w:szCs w:val="20"/>
          <w:u w:val="single"/>
        </w:rPr>
        <w:t>American Journal of Public Health</w:t>
      </w:r>
      <w:r w:rsidRPr="00253ED1">
        <w:rPr>
          <w:sz w:val="20"/>
          <w:szCs w:val="20"/>
        </w:rPr>
        <w:t>, 81:981</w:t>
      </w:r>
      <w:r w:rsidRPr="00253ED1">
        <w:rPr>
          <w:sz w:val="20"/>
          <w:szCs w:val="20"/>
        </w:rPr>
        <w:noBreakHyphen/>
        <w:t>985.</w:t>
      </w:r>
    </w:p>
    <w:p w14:paraId="2DE2B2EC" w14:textId="77777777" w:rsidR="007A0533" w:rsidRPr="00253ED1" w:rsidRDefault="007A0533" w:rsidP="009E0F8F">
      <w:pPr>
        <w:tabs>
          <w:tab w:val="left" w:pos="540"/>
        </w:tabs>
        <w:rPr>
          <w:sz w:val="20"/>
          <w:szCs w:val="20"/>
        </w:rPr>
      </w:pPr>
    </w:p>
    <w:p w14:paraId="3D6CE7CB" w14:textId="77777777" w:rsidR="00B05B14" w:rsidRPr="00253ED1" w:rsidRDefault="00B05B14" w:rsidP="00B05B14">
      <w:pPr>
        <w:tabs>
          <w:tab w:val="left" w:pos="540"/>
        </w:tabs>
        <w:ind w:left="540" w:hanging="450"/>
        <w:rPr>
          <w:sz w:val="20"/>
          <w:szCs w:val="20"/>
          <w:u w:val="single"/>
        </w:rPr>
      </w:pPr>
      <w:r w:rsidRPr="00253ED1">
        <w:rPr>
          <w:sz w:val="20"/>
          <w:szCs w:val="20"/>
        </w:rPr>
        <w:t xml:space="preserve">*17.  </w:t>
      </w:r>
      <w:r w:rsidRPr="00253ED1">
        <w:rPr>
          <w:b/>
          <w:sz w:val="20"/>
          <w:szCs w:val="20"/>
        </w:rPr>
        <w:t>Runyan, CW</w:t>
      </w:r>
      <w:r w:rsidRPr="00253ED1">
        <w:rPr>
          <w:sz w:val="20"/>
          <w:szCs w:val="20"/>
        </w:rPr>
        <w:t xml:space="preserve">; Earp, J; </w:t>
      </w:r>
      <w:r w:rsidRPr="00253ED1">
        <w:rPr>
          <w:i/>
          <w:sz w:val="20"/>
          <w:szCs w:val="20"/>
        </w:rPr>
        <w:t>Reese, R.</w:t>
      </w:r>
      <w:r w:rsidRPr="00253ED1">
        <w:rPr>
          <w:sz w:val="20"/>
          <w:szCs w:val="20"/>
        </w:rPr>
        <w:t xml:space="preserve">  (1991).  Helmet Use Among Competitive Cyclists.  </w:t>
      </w:r>
      <w:r w:rsidRPr="00253ED1">
        <w:rPr>
          <w:sz w:val="20"/>
          <w:szCs w:val="20"/>
          <w:u w:val="single"/>
        </w:rPr>
        <w:t>American Journal of</w:t>
      </w:r>
    </w:p>
    <w:p w14:paraId="160522A7" w14:textId="77777777" w:rsidR="00B05B14" w:rsidRPr="00253ED1" w:rsidRDefault="00B05B14" w:rsidP="00B05B14">
      <w:pPr>
        <w:pStyle w:val="Header"/>
        <w:tabs>
          <w:tab w:val="clear" w:pos="4320"/>
          <w:tab w:val="clear" w:pos="8640"/>
          <w:tab w:val="left" w:pos="540"/>
        </w:tabs>
        <w:ind w:left="540" w:hanging="450"/>
        <w:rPr>
          <w:rFonts w:ascii="Times New Roman" w:hAnsi="Times New Roman"/>
          <w:sz w:val="20"/>
          <w:szCs w:val="20"/>
        </w:rPr>
      </w:pPr>
      <w:r w:rsidRPr="00253ED1">
        <w:rPr>
          <w:rFonts w:ascii="Times New Roman" w:hAnsi="Times New Roman"/>
          <w:sz w:val="20"/>
          <w:szCs w:val="20"/>
        </w:rPr>
        <w:tab/>
      </w:r>
      <w:r w:rsidRPr="00253ED1">
        <w:rPr>
          <w:rFonts w:ascii="Times New Roman" w:hAnsi="Times New Roman"/>
          <w:sz w:val="20"/>
          <w:szCs w:val="20"/>
          <w:u w:val="single"/>
        </w:rPr>
        <w:t>Preventive Medicine</w:t>
      </w:r>
      <w:r w:rsidRPr="00253ED1">
        <w:rPr>
          <w:rFonts w:ascii="Times New Roman" w:hAnsi="Times New Roman"/>
          <w:sz w:val="20"/>
          <w:szCs w:val="20"/>
        </w:rPr>
        <w:t>, 7(4):232</w:t>
      </w:r>
      <w:r w:rsidRPr="00253ED1">
        <w:rPr>
          <w:rFonts w:ascii="Times New Roman" w:hAnsi="Times New Roman"/>
          <w:sz w:val="20"/>
          <w:szCs w:val="20"/>
        </w:rPr>
        <w:noBreakHyphen/>
        <w:t xml:space="preserve">236. </w:t>
      </w:r>
      <w:r w:rsidRPr="00253ED1">
        <w:rPr>
          <w:rFonts w:ascii="Times New Roman" w:hAnsi="Times New Roman"/>
          <w:sz w:val="20"/>
          <w:szCs w:val="20"/>
        </w:rPr>
        <w:br/>
      </w:r>
    </w:p>
    <w:p w14:paraId="5E0F1438" w14:textId="77777777" w:rsidR="00B05B14" w:rsidRPr="00253ED1" w:rsidRDefault="00B05B14" w:rsidP="00B05B14">
      <w:pPr>
        <w:pStyle w:val="Header"/>
        <w:tabs>
          <w:tab w:val="clear" w:pos="4320"/>
          <w:tab w:val="clear" w:pos="8640"/>
          <w:tab w:val="left" w:pos="540"/>
        </w:tabs>
        <w:ind w:left="540" w:hanging="270"/>
        <w:rPr>
          <w:rFonts w:ascii="Times New Roman" w:hAnsi="Times New Roman"/>
          <w:sz w:val="20"/>
          <w:szCs w:val="20"/>
        </w:rPr>
      </w:pPr>
      <w:r w:rsidRPr="00253ED1">
        <w:rPr>
          <w:rFonts w:ascii="Times New Roman" w:hAnsi="Times New Roman"/>
          <w:sz w:val="20"/>
          <w:szCs w:val="20"/>
        </w:rPr>
        <w:t xml:space="preserve">18. </w:t>
      </w:r>
      <w:r w:rsidRPr="00253ED1">
        <w:rPr>
          <w:rFonts w:ascii="Times New Roman" w:hAnsi="Times New Roman"/>
          <w:b/>
          <w:sz w:val="20"/>
          <w:szCs w:val="20"/>
        </w:rPr>
        <w:t>Runyan, CW</w:t>
      </w:r>
      <w:r w:rsidRPr="00253ED1">
        <w:rPr>
          <w:rFonts w:ascii="Times New Roman" w:hAnsi="Times New Roman"/>
          <w:sz w:val="20"/>
          <w:szCs w:val="20"/>
        </w:rPr>
        <w:t xml:space="preserve">; Runyan, DK.  (1991). How Can Physicians Get Kids to Wear Bicycle Helmets? A Prototypic Challenge in Injury Prevention.  </w:t>
      </w:r>
      <w:r w:rsidRPr="00253ED1">
        <w:rPr>
          <w:rFonts w:ascii="Times New Roman" w:hAnsi="Times New Roman"/>
          <w:sz w:val="20"/>
          <w:szCs w:val="20"/>
          <w:u w:val="single"/>
        </w:rPr>
        <w:t>American Journal of Public Health</w:t>
      </w:r>
      <w:r w:rsidRPr="00253ED1">
        <w:rPr>
          <w:rFonts w:ascii="Times New Roman" w:hAnsi="Times New Roman"/>
          <w:sz w:val="20"/>
          <w:szCs w:val="20"/>
        </w:rPr>
        <w:t>, 81:972</w:t>
      </w:r>
      <w:r w:rsidRPr="00253ED1">
        <w:rPr>
          <w:rFonts w:ascii="Times New Roman" w:hAnsi="Times New Roman"/>
          <w:sz w:val="20"/>
          <w:szCs w:val="20"/>
        </w:rPr>
        <w:noBreakHyphen/>
        <w:t>973. (Editorial).</w:t>
      </w:r>
      <w:r w:rsidRPr="00253ED1">
        <w:rPr>
          <w:rFonts w:ascii="Times New Roman" w:hAnsi="Times New Roman"/>
          <w:sz w:val="20"/>
          <w:szCs w:val="20"/>
        </w:rPr>
        <w:br/>
      </w:r>
    </w:p>
    <w:p w14:paraId="038780FD" w14:textId="77777777" w:rsidR="00B05B14" w:rsidRPr="00253ED1" w:rsidRDefault="00B05B14" w:rsidP="00B05B14">
      <w:pPr>
        <w:tabs>
          <w:tab w:val="left" w:pos="540"/>
        </w:tabs>
        <w:ind w:left="540" w:hanging="270"/>
        <w:rPr>
          <w:sz w:val="20"/>
          <w:szCs w:val="20"/>
        </w:rPr>
      </w:pPr>
      <w:r w:rsidRPr="00253ED1">
        <w:rPr>
          <w:sz w:val="20"/>
          <w:szCs w:val="20"/>
        </w:rPr>
        <w:t xml:space="preserve">19. </w:t>
      </w:r>
      <w:r w:rsidRPr="00253ED1">
        <w:rPr>
          <w:b/>
          <w:sz w:val="20"/>
          <w:szCs w:val="20"/>
        </w:rPr>
        <w:t>Runyan, CW</w:t>
      </w:r>
      <w:r w:rsidRPr="00253ED1">
        <w:rPr>
          <w:sz w:val="20"/>
          <w:szCs w:val="20"/>
        </w:rPr>
        <w:t xml:space="preserve">; Bowling, JM; </w:t>
      </w:r>
      <w:proofErr w:type="spellStart"/>
      <w:r w:rsidRPr="00253ED1">
        <w:rPr>
          <w:sz w:val="20"/>
          <w:szCs w:val="20"/>
        </w:rPr>
        <w:t>Bangdiwala</w:t>
      </w:r>
      <w:proofErr w:type="spellEnd"/>
      <w:r w:rsidRPr="00253ED1">
        <w:rPr>
          <w:sz w:val="20"/>
          <w:szCs w:val="20"/>
        </w:rPr>
        <w:t>, S.  (1992).  Emergency Department Record Keeping and the</w:t>
      </w:r>
    </w:p>
    <w:p w14:paraId="006C18D2" w14:textId="77777777" w:rsidR="00B05B14" w:rsidRPr="00253ED1" w:rsidRDefault="00B05B14" w:rsidP="00B05B14">
      <w:pPr>
        <w:tabs>
          <w:tab w:val="left" w:pos="540"/>
        </w:tabs>
        <w:ind w:left="540" w:hanging="270"/>
        <w:rPr>
          <w:sz w:val="20"/>
          <w:szCs w:val="20"/>
        </w:rPr>
      </w:pPr>
      <w:r w:rsidRPr="00253ED1">
        <w:rPr>
          <w:sz w:val="20"/>
          <w:szCs w:val="20"/>
        </w:rPr>
        <w:tab/>
        <w:t xml:space="preserve">Potential for Injury Surveillance.  </w:t>
      </w:r>
      <w:r w:rsidRPr="00253ED1">
        <w:rPr>
          <w:sz w:val="20"/>
          <w:szCs w:val="20"/>
          <w:u w:val="single"/>
        </w:rPr>
        <w:t>Journal of Trauma</w:t>
      </w:r>
      <w:r w:rsidRPr="00253ED1">
        <w:rPr>
          <w:sz w:val="20"/>
          <w:szCs w:val="20"/>
        </w:rPr>
        <w:t>, 32(2):187</w:t>
      </w:r>
      <w:r w:rsidRPr="00253ED1">
        <w:rPr>
          <w:sz w:val="20"/>
          <w:szCs w:val="20"/>
        </w:rPr>
        <w:noBreakHyphen/>
        <w:t>189.</w:t>
      </w:r>
    </w:p>
    <w:p w14:paraId="4E00D886" w14:textId="77777777" w:rsidR="00B05B14" w:rsidRPr="00253ED1" w:rsidRDefault="00B05B14" w:rsidP="00B05B14">
      <w:pPr>
        <w:tabs>
          <w:tab w:val="left" w:pos="540"/>
        </w:tabs>
        <w:ind w:left="540" w:hanging="270"/>
        <w:rPr>
          <w:sz w:val="20"/>
          <w:szCs w:val="20"/>
        </w:rPr>
      </w:pPr>
    </w:p>
    <w:p w14:paraId="117F7B47" w14:textId="77777777" w:rsidR="00B05B14" w:rsidRPr="00253ED1" w:rsidRDefault="00B05B14" w:rsidP="00B05B14">
      <w:pPr>
        <w:tabs>
          <w:tab w:val="left" w:pos="540"/>
        </w:tabs>
        <w:ind w:left="540" w:hanging="450"/>
        <w:rPr>
          <w:sz w:val="20"/>
          <w:szCs w:val="20"/>
          <w:u w:val="single"/>
        </w:rPr>
      </w:pPr>
      <w:r w:rsidRPr="00253ED1">
        <w:rPr>
          <w:sz w:val="20"/>
          <w:szCs w:val="20"/>
        </w:rPr>
        <w:t xml:space="preserve">*20. </w:t>
      </w:r>
      <w:r w:rsidRPr="00253ED1">
        <w:rPr>
          <w:i/>
          <w:sz w:val="20"/>
          <w:szCs w:val="20"/>
        </w:rPr>
        <w:t>Rainey, D</w:t>
      </w:r>
      <w:r w:rsidRPr="00253ED1">
        <w:rPr>
          <w:sz w:val="20"/>
          <w:szCs w:val="20"/>
        </w:rPr>
        <w:t xml:space="preserve">; </w:t>
      </w:r>
      <w:r w:rsidRPr="00253ED1">
        <w:rPr>
          <w:b/>
          <w:sz w:val="20"/>
          <w:szCs w:val="20"/>
        </w:rPr>
        <w:t>Runyan, CW</w:t>
      </w:r>
      <w:r w:rsidRPr="00253ED1">
        <w:rPr>
          <w:sz w:val="20"/>
          <w:szCs w:val="20"/>
        </w:rPr>
        <w:t xml:space="preserve">.  (1992).  Newspapers: A Source for Injury Surveillance?  </w:t>
      </w:r>
      <w:r w:rsidRPr="00253ED1">
        <w:rPr>
          <w:sz w:val="20"/>
          <w:szCs w:val="20"/>
          <w:u w:val="single"/>
        </w:rPr>
        <w:t>American Journal of</w:t>
      </w:r>
    </w:p>
    <w:p w14:paraId="62A915A1" w14:textId="77777777" w:rsidR="00B05B14" w:rsidRPr="00253ED1" w:rsidRDefault="00B05B14" w:rsidP="00B05B14">
      <w:pPr>
        <w:tabs>
          <w:tab w:val="left" w:pos="540"/>
        </w:tabs>
        <w:ind w:left="540" w:hanging="450"/>
        <w:rPr>
          <w:sz w:val="20"/>
          <w:szCs w:val="20"/>
        </w:rPr>
      </w:pPr>
      <w:r w:rsidRPr="00253ED1">
        <w:rPr>
          <w:sz w:val="20"/>
          <w:szCs w:val="20"/>
        </w:rPr>
        <w:tab/>
      </w:r>
      <w:r w:rsidRPr="00253ED1">
        <w:rPr>
          <w:sz w:val="20"/>
          <w:szCs w:val="20"/>
          <w:u w:val="single"/>
        </w:rPr>
        <w:t>Public Health</w:t>
      </w:r>
      <w:r w:rsidRPr="00253ED1">
        <w:rPr>
          <w:sz w:val="20"/>
          <w:szCs w:val="20"/>
        </w:rPr>
        <w:t>, 82(5):745</w:t>
      </w:r>
      <w:r w:rsidRPr="00253ED1">
        <w:rPr>
          <w:sz w:val="20"/>
          <w:szCs w:val="20"/>
        </w:rPr>
        <w:noBreakHyphen/>
        <w:t>746.</w:t>
      </w:r>
    </w:p>
    <w:p w14:paraId="0BAF9C3B" w14:textId="77777777" w:rsidR="00B05B14" w:rsidRPr="00253ED1" w:rsidRDefault="00B05B14" w:rsidP="00B05B14">
      <w:pPr>
        <w:tabs>
          <w:tab w:val="left" w:pos="540"/>
        </w:tabs>
        <w:ind w:left="540" w:hanging="270"/>
        <w:rPr>
          <w:sz w:val="20"/>
          <w:szCs w:val="20"/>
        </w:rPr>
      </w:pPr>
    </w:p>
    <w:p w14:paraId="6B0935A2" w14:textId="77777777" w:rsidR="00B05B14" w:rsidRPr="00253ED1" w:rsidRDefault="00B05B14" w:rsidP="00B05B14">
      <w:pPr>
        <w:tabs>
          <w:tab w:val="left" w:pos="540"/>
        </w:tabs>
        <w:ind w:left="540" w:hanging="270"/>
        <w:rPr>
          <w:sz w:val="20"/>
          <w:szCs w:val="20"/>
        </w:rPr>
      </w:pPr>
      <w:r w:rsidRPr="00253ED1">
        <w:rPr>
          <w:sz w:val="20"/>
          <w:szCs w:val="20"/>
        </w:rPr>
        <w:t xml:space="preserve">21. </w:t>
      </w:r>
      <w:r w:rsidRPr="00253ED1">
        <w:rPr>
          <w:b/>
          <w:sz w:val="20"/>
          <w:szCs w:val="20"/>
        </w:rPr>
        <w:t>Runyan, CW</w:t>
      </w:r>
      <w:r w:rsidRPr="00253ED1">
        <w:rPr>
          <w:sz w:val="20"/>
          <w:szCs w:val="20"/>
        </w:rPr>
        <w:t xml:space="preserve">; </w:t>
      </w:r>
      <w:proofErr w:type="spellStart"/>
      <w:r w:rsidRPr="00253ED1">
        <w:rPr>
          <w:sz w:val="20"/>
          <w:szCs w:val="20"/>
        </w:rPr>
        <w:t>Bangdiwala</w:t>
      </w:r>
      <w:proofErr w:type="spellEnd"/>
      <w:r w:rsidRPr="00253ED1">
        <w:rPr>
          <w:sz w:val="20"/>
          <w:szCs w:val="20"/>
        </w:rPr>
        <w:t>, S; Linzer, M; Sacks, J; Butts, J.  (1992).  Risk Factors for Fatal Residential</w:t>
      </w:r>
    </w:p>
    <w:p w14:paraId="5B5B7C83" w14:textId="77777777" w:rsidR="00B05B14" w:rsidRPr="00253ED1" w:rsidRDefault="00B05B14" w:rsidP="00B05B14">
      <w:pPr>
        <w:tabs>
          <w:tab w:val="left" w:pos="540"/>
        </w:tabs>
        <w:ind w:left="540" w:hanging="270"/>
        <w:rPr>
          <w:sz w:val="20"/>
          <w:szCs w:val="20"/>
        </w:rPr>
      </w:pPr>
      <w:r w:rsidRPr="00253ED1">
        <w:rPr>
          <w:sz w:val="20"/>
          <w:szCs w:val="20"/>
        </w:rPr>
        <w:tab/>
        <w:t xml:space="preserve">Fires.  </w:t>
      </w:r>
      <w:r w:rsidRPr="00253ED1">
        <w:rPr>
          <w:sz w:val="20"/>
          <w:szCs w:val="20"/>
          <w:u w:val="single"/>
        </w:rPr>
        <w:t>New England J. of Medicine</w:t>
      </w:r>
      <w:r w:rsidRPr="00253ED1">
        <w:rPr>
          <w:sz w:val="20"/>
          <w:szCs w:val="20"/>
        </w:rPr>
        <w:t>, 327(12):859</w:t>
      </w:r>
      <w:r w:rsidRPr="00253ED1">
        <w:rPr>
          <w:sz w:val="20"/>
          <w:szCs w:val="20"/>
        </w:rPr>
        <w:noBreakHyphen/>
        <w:t>863.</w:t>
      </w:r>
    </w:p>
    <w:p w14:paraId="5FC4A6BF" w14:textId="77777777" w:rsidR="00B05B14" w:rsidRPr="00253ED1" w:rsidRDefault="00B05B14" w:rsidP="00B05B14">
      <w:pPr>
        <w:tabs>
          <w:tab w:val="left" w:pos="540"/>
        </w:tabs>
        <w:ind w:left="540" w:hanging="270"/>
        <w:rPr>
          <w:sz w:val="20"/>
          <w:szCs w:val="20"/>
        </w:rPr>
      </w:pPr>
    </w:p>
    <w:p w14:paraId="163DE294" w14:textId="77777777" w:rsidR="00B05B14" w:rsidRPr="00253ED1" w:rsidRDefault="00B05B14" w:rsidP="00B05B14">
      <w:pPr>
        <w:tabs>
          <w:tab w:val="left" w:pos="540"/>
        </w:tabs>
        <w:ind w:left="540" w:hanging="270"/>
        <w:rPr>
          <w:sz w:val="20"/>
          <w:szCs w:val="20"/>
        </w:rPr>
      </w:pPr>
      <w:r w:rsidRPr="00253ED1">
        <w:rPr>
          <w:sz w:val="20"/>
          <w:szCs w:val="20"/>
        </w:rPr>
        <w:t xml:space="preserve">22. Baker, SP; Conroy, C; </w:t>
      </w:r>
      <w:proofErr w:type="spellStart"/>
      <w:r w:rsidRPr="00253ED1">
        <w:rPr>
          <w:sz w:val="20"/>
          <w:szCs w:val="20"/>
        </w:rPr>
        <w:t>Jonston</w:t>
      </w:r>
      <w:proofErr w:type="spellEnd"/>
      <w:r w:rsidRPr="00253ED1">
        <w:rPr>
          <w:sz w:val="20"/>
          <w:szCs w:val="20"/>
        </w:rPr>
        <w:t xml:space="preserve">, JJ; Bender, T; </w:t>
      </w:r>
      <w:proofErr w:type="spellStart"/>
      <w:r w:rsidRPr="00253ED1">
        <w:rPr>
          <w:sz w:val="20"/>
          <w:szCs w:val="20"/>
        </w:rPr>
        <w:t>Cattledge</w:t>
      </w:r>
      <w:proofErr w:type="spellEnd"/>
      <w:r w:rsidRPr="00253ED1">
        <w:rPr>
          <w:sz w:val="20"/>
          <w:szCs w:val="20"/>
        </w:rPr>
        <w:t xml:space="preserve">, G; Chu, G; </w:t>
      </w:r>
      <w:proofErr w:type="spellStart"/>
      <w:r w:rsidRPr="00253ED1">
        <w:rPr>
          <w:sz w:val="20"/>
          <w:szCs w:val="20"/>
        </w:rPr>
        <w:t>DeJoy</w:t>
      </w:r>
      <w:proofErr w:type="spellEnd"/>
      <w:r w:rsidRPr="00253ED1">
        <w:rPr>
          <w:sz w:val="20"/>
          <w:szCs w:val="20"/>
        </w:rPr>
        <w:t>, D; Duffy, R; Eisenberg, W;</w:t>
      </w:r>
    </w:p>
    <w:p w14:paraId="5F29FE89" w14:textId="77777777" w:rsidR="00B05B14" w:rsidRPr="00253ED1" w:rsidRDefault="00B05B14" w:rsidP="00B05B14">
      <w:pPr>
        <w:tabs>
          <w:tab w:val="left" w:pos="540"/>
        </w:tabs>
        <w:ind w:left="540" w:hanging="270"/>
        <w:rPr>
          <w:sz w:val="20"/>
          <w:szCs w:val="20"/>
        </w:rPr>
      </w:pPr>
      <w:r w:rsidRPr="00253ED1">
        <w:rPr>
          <w:sz w:val="20"/>
          <w:szCs w:val="20"/>
        </w:rPr>
        <w:tab/>
        <w:t xml:space="preserve">Elisburg, D; Fell, JC; Fine, LJ; </w:t>
      </w:r>
      <w:proofErr w:type="spellStart"/>
      <w:r w:rsidRPr="00253ED1">
        <w:rPr>
          <w:sz w:val="20"/>
          <w:szCs w:val="20"/>
        </w:rPr>
        <w:t>Gerberich</w:t>
      </w:r>
      <w:proofErr w:type="spellEnd"/>
      <w:r w:rsidRPr="00253ED1">
        <w:rPr>
          <w:sz w:val="20"/>
          <w:szCs w:val="20"/>
        </w:rPr>
        <w:t>, SG; Kinney, J; Kraus, J; Marine, W; McDougall, V; Pollack, E;</w:t>
      </w:r>
    </w:p>
    <w:p w14:paraId="6916C581" w14:textId="77777777" w:rsidR="00B05B14" w:rsidRPr="00253ED1" w:rsidRDefault="00B05B14" w:rsidP="00B05B14">
      <w:pPr>
        <w:tabs>
          <w:tab w:val="left" w:pos="540"/>
        </w:tabs>
        <w:ind w:left="540" w:hanging="270"/>
        <w:rPr>
          <w:sz w:val="20"/>
          <w:szCs w:val="20"/>
        </w:rPr>
      </w:pPr>
      <w:r w:rsidRPr="00253ED1">
        <w:rPr>
          <w:sz w:val="20"/>
          <w:szCs w:val="20"/>
        </w:rPr>
        <w:tab/>
        <w:t xml:space="preserve">Reeve, GR; </w:t>
      </w:r>
      <w:proofErr w:type="spellStart"/>
      <w:r w:rsidRPr="00253ED1">
        <w:rPr>
          <w:sz w:val="20"/>
          <w:szCs w:val="20"/>
        </w:rPr>
        <w:t>Roettger</w:t>
      </w:r>
      <w:proofErr w:type="spellEnd"/>
      <w:r w:rsidRPr="00253ED1">
        <w:rPr>
          <w:sz w:val="20"/>
          <w:szCs w:val="20"/>
        </w:rPr>
        <w:t xml:space="preserve">, RH; </w:t>
      </w:r>
      <w:r w:rsidRPr="00253ED1">
        <w:rPr>
          <w:b/>
          <w:sz w:val="20"/>
          <w:szCs w:val="20"/>
        </w:rPr>
        <w:t>Runyan, CW</w:t>
      </w:r>
      <w:r w:rsidRPr="00253ED1">
        <w:rPr>
          <w:sz w:val="20"/>
          <w:szCs w:val="20"/>
        </w:rPr>
        <w:t xml:space="preserve">; Seymour, T; Smith, G; </w:t>
      </w:r>
      <w:proofErr w:type="spellStart"/>
      <w:r w:rsidRPr="00253ED1">
        <w:rPr>
          <w:sz w:val="20"/>
          <w:szCs w:val="20"/>
        </w:rPr>
        <w:t>Spieler</w:t>
      </w:r>
      <w:proofErr w:type="spellEnd"/>
      <w:r w:rsidRPr="00253ED1">
        <w:rPr>
          <w:sz w:val="20"/>
          <w:szCs w:val="20"/>
        </w:rPr>
        <w:t xml:space="preserve">, E; </w:t>
      </w:r>
      <w:proofErr w:type="spellStart"/>
      <w:r w:rsidRPr="00253ED1">
        <w:rPr>
          <w:sz w:val="20"/>
          <w:szCs w:val="20"/>
        </w:rPr>
        <w:t>Stallones</w:t>
      </w:r>
      <w:proofErr w:type="spellEnd"/>
      <w:r w:rsidRPr="00253ED1">
        <w:rPr>
          <w:sz w:val="20"/>
          <w:szCs w:val="20"/>
        </w:rPr>
        <w:t xml:space="preserve">, L; </w:t>
      </w:r>
      <w:proofErr w:type="spellStart"/>
      <w:r w:rsidRPr="00253ED1">
        <w:rPr>
          <w:sz w:val="20"/>
          <w:szCs w:val="20"/>
        </w:rPr>
        <w:t>Travnick</w:t>
      </w:r>
      <w:proofErr w:type="spellEnd"/>
      <w:r w:rsidRPr="00253ED1">
        <w:rPr>
          <w:sz w:val="20"/>
          <w:szCs w:val="20"/>
        </w:rPr>
        <w:t>, J;</w:t>
      </w:r>
    </w:p>
    <w:p w14:paraId="29A3C9BF" w14:textId="77777777" w:rsidR="00B05B14" w:rsidRPr="00253ED1" w:rsidRDefault="00B05B14" w:rsidP="00B05B14">
      <w:pPr>
        <w:tabs>
          <w:tab w:val="left" w:pos="540"/>
        </w:tabs>
        <w:ind w:left="540" w:hanging="270"/>
        <w:rPr>
          <w:sz w:val="20"/>
          <w:szCs w:val="20"/>
        </w:rPr>
      </w:pPr>
      <w:r w:rsidRPr="00253ED1">
        <w:rPr>
          <w:sz w:val="20"/>
          <w:szCs w:val="20"/>
        </w:rPr>
        <w:tab/>
        <w:t xml:space="preserve">Weeks, J; </w:t>
      </w:r>
      <w:proofErr w:type="spellStart"/>
      <w:r w:rsidRPr="00253ED1">
        <w:rPr>
          <w:sz w:val="20"/>
          <w:szCs w:val="20"/>
        </w:rPr>
        <w:t>Zwerling</w:t>
      </w:r>
      <w:proofErr w:type="spellEnd"/>
      <w:r w:rsidRPr="00253ED1">
        <w:rPr>
          <w:sz w:val="20"/>
          <w:szCs w:val="20"/>
        </w:rPr>
        <w:t xml:space="preserve">, C; </w:t>
      </w:r>
      <w:proofErr w:type="spellStart"/>
      <w:r w:rsidRPr="00253ED1">
        <w:rPr>
          <w:sz w:val="20"/>
          <w:szCs w:val="20"/>
        </w:rPr>
        <w:t>Fenley</w:t>
      </w:r>
      <w:proofErr w:type="spellEnd"/>
      <w:r w:rsidRPr="00253ED1">
        <w:rPr>
          <w:sz w:val="20"/>
          <w:szCs w:val="20"/>
        </w:rPr>
        <w:t xml:space="preserve">, MA.  (1992).  Occupational Injury Prevention.  </w:t>
      </w:r>
      <w:r w:rsidRPr="00253ED1">
        <w:rPr>
          <w:sz w:val="20"/>
          <w:szCs w:val="20"/>
          <w:u w:val="single"/>
        </w:rPr>
        <w:t>Journal of Safety Research</w:t>
      </w:r>
      <w:r w:rsidRPr="00253ED1">
        <w:rPr>
          <w:sz w:val="20"/>
          <w:szCs w:val="20"/>
        </w:rPr>
        <w:t>,</w:t>
      </w:r>
    </w:p>
    <w:p w14:paraId="0B7F5CBD" w14:textId="77777777" w:rsidR="00B05B14" w:rsidRPr="00253ED1" w:rsidRDefault="00B05B14" w:rsidP="00B05B14">
      <w:pPr>
        <w:tabs>
          <w:tab w:val="left" w:pos="540"/>
        </w:tabs>
        <w:ind w:left="540" w:hanging="270"/>
        <w:rPr>
          <w:sz w:val="20"/>
          <w:szCs w:val="20"/>
        </w:rPr>
      </w:pPr>
      <w:r w:rsidRPr="00253ED1">
        <w:rPr>
          <w:sz w:val="20"/>
          <w:szCs w:val="20"/>
        </w:rPr>
        <w:tab/>
        <w:t>23(2):129-133.</w:t>
      </w:r>
    </w:p>
    <w:p w14:paraId="3015628D" w14:textId="77777777" w:rsidR="00B05B14" w:rsidRPr="00253ED1" w:rsidRDefault="00B05B14" w:rsidP="00B05B14">
      <w:pPr>
        <w:tabs>
          <w:tab w:val="left" w:pos="540"/>
        </w:tabs>
        <w:ind w:left="540" w:hanging="270"/>
        <w:rPr>
          <w:sz w:val="20"/>
          <w:szCs w:val="20"/>
        </w:rPr>
      </w:pPr>
    </w:p>
    <w:p w14:paraId="3F729549" w14:textId="77777777" w:rsidR="00B05B14" w:rsidRPr="00253ED1" w:rsidRDefault="00B05B14" w:rsidP="00B05B14">
      <w:pPr>
        <w:tabs>
          <w:tab w:val="left" w:pos="540"/>
        </w:tabs>
        <w:ind w:left="540" w:hanging="360"/>
        <w:rPr>
          <w:sz w:val="20"/>
          <w:szCs w:val="20"/>
        </w:rPr>
      </w:pPr>
      <w:r w:rsidRPr="00253ED1">
        <w:rPr>
          <w:sz w:val="20"/>
          <w:szCs w:val="20"/>
        </w:rPr>
        <w:t xml:space="preserve">*23. </w:t>
      </w:r>
      <w:r w:rsidRPr="00253ED1">
        <w:rPr>
          <w:i/>
          <w:sz w:val="20"/>
          <w:szCs w:val="20"/>
        </w:rPr>
        <w:t>Dunn, KA</w:t>
      </w:r>
      <w:r w:rsidRPr="00253ED1">
        <w:rPr>
          <w:sz w:val="20"/>
          <w:szCs w:val="20"/>
        </w:rPr>
        <w:t xml:space="preserve">; </w:t>
      </w:r>
      <w:r w:rsidRPr="00253ED1">
        <w:rPr>
          <w:b/>
          <w:sz w:val="20"/>
          <w:szCs w:val="20"/>
        </w:rPr>
        <w:t>Runyan, CW</w:t>
      </w:r>
      <w:r w:rsidRPr="00253ED1">
        <w:rPr>
          <w:sz w:val="20"/>
          <w:szCs w:val="20"/>
        </w:rPr>
        <w:t xml:space="preserve">.  (1993).  Deaths at Work Among Children and Adolescents.  </w:t>
      </w:r>
      <w:r w:rsidRPr="00253ED1">
        <w:rPr>
          <w:sz w:val="20"/>
          <w:szCs w:val="20"/>
          <w:u w:val="single"/>
        </w:rPr>
        <w:t>American Journal</w:t>
      </w:r>
      <w:r w:rsidRPr="00253ED1">
        <w:rPr>
          <w:sz w:val="20"/>
          <w:szCs w:val="20"/>
        </w:rPr>
        <w:t xml:space="preserve"> </w:t>
      </w:r>
      <w:r w:rsidRPr="00253ED1">
        <w:rPr>
          <w:sz w:val="20"/>
          <w:szCs w:val="20"/>
          <w:u w:val="single"/>
        </w:rPr>
        <w:t>of Diseases of Children</w:t>
      </w:r>
      <w:r w:rsidRPr="00253ED1">
        <w:rPr>
          <w:sz w:val="20"/>
          <w:szCs w:val="20"/>
        </w:rPr>
        <w:t>, 147:1044-1047.</w:t>
      </w:r>
      <w:r w:rsidRPr="00253ED1">
        <w:rPr>
          <w:sz w:val="20"/>
          <w:szCs w:val="20"/>
        </w:rPr>
        <w:br/>
      </w:r>
    </w:p>
    <w:p w14:paraId="29D5F819" w14:textId="77777777" w:rsidR="00B05B14" w:rsidRPr="00253ED1" w:rsidRDefault="00B05B14" w:rsidP="00B05B14">
      <w:pPr>
        <w:tabs>
          <w:tab w:val="left" w:pos="540"/>
        </w:tabs>
        <w:ind w:left="540" w:hanging="360"/>
        <w:rPr>
          <w:sz w:val="20"/>
          <w:szCs w:val="20"/>
        </w:rPr>
      </w:pPr>
      <w:r w:rsidRPr="00253ED1">
        <w:rPr>
          <w:sz w:val="20"/>
          <w:szCs w:val="20"/>
        </w:rPr>
        <w:t xml:space="preserve">*24. </w:t>
      </w:r>
      <w:r w:rsidRPr="00253ED1">
        <w:rPr>
          <w:b/>
          <w:sz w:val="20"/>
          <w:szCs w:val="20"/>
        </w:rPr>
        <w:t>Runyan, CW</w:t>
      </w:r>
      <w:r w:rsidRPr="00253ED1">
        <w:rPr>
          <w:sz w:val="20"/>
          <w:szCs w:val="20"/>
        </w:rPr>
        <w:t xml:space="preserve">; Fischer, P; </w:t>
      </w:r>
      <w:r w:rsidRPr="00253ED1">
        <w:rPr>
          <w:i/>
          <w:sz w:val="20"/>
          <w:szCs w:val="20"/>
        </w:rPr>
        <w:t>Moore, J</w:t>
      </w:r>
      <w:r w:rsidRPr="00253ED1">
        <w:rPr>
          <w:sz w:val="20"/>
          <w:szCs w:val="20"/>
        </w:rPr>
        <w:t xml:space="preserve">; Waller, P; </w:t>
      </w:r>
      <w:r w:rsidRPr="00253ED1">
        <w:rPr>
          <w:i/>
          <w:sz w:val="20"/>
          <w:szCs w:val="20"/>
        </w:rPr>
        <w:t>Hooten, E</w:t>
      </w:r>
      <w:r w:rsidRPr="00253ED1">
        <w:rPr>
          <w:sz w:val="20"/>
          <w:szCs w:val="20"/>
        </w:rPr>
        <w:t>.  (1993).  Attempting to Change Local Injury</w:t>
      </w:r>
    </w:p>
    <w:p w14:paraId="109BA41D" w14:textId="77777777" w:rsidR="00B05B14" w:rsidRPr="00253ED1" w:rsidRDefault="00B05B14" w:rsidP="00B05B14">
      <w:pPr>
        <w:tabs>
          <w:tab w:val="left" w:pos="540"/>
        </w:tabs>
        <w:ind w:left="540" w:hanging="360"/>
        <w:rPr>
          <w:sz w:val="20"/>
          <w:szCs w:val="20"/>
        </w:rPr>
      </w:pPr>
      <w:r w:rsidRPr="00253ED1">
        <w:rPr>
          <w:sz w:val="20"/>
          <w:szCs w:val="20"/>
        </w:rPr>
        <w:tab/>
        <w:t xml:space="preserve">Policy.  </w:t>
      </w:r>
      <w:r w:rsidRPr="00253ED1">
        <w:rPr>
          <w:sz w:val="20"/>
          <w:szCs w:val="20"/>
          <w:u w:val="single"/>
        </w:rPr>
        <w:t>Family and Community Health</w:t>
      </w:r>
      <w:r w:rsidRPr="00253ED1">
        <w:rPr>
          <w:sz w:val="20"/>
          <w:szCs w:val="20"/>
        </w:rPr>
        <w:t>; 15(4):66</w:t>
      </w:r>
      <w:r w:rsidRPr="00253ED1">
        <w:rPr>
          <w:sz w:val="20"/>
          <w:szCs w:val="20"/>
        </w:rPr>
        <w:noBreakHyphen/>
        <w:t>74.</w:t>
      </w:r>
    </w:p>
    <w:p w14:paraId="3DF39585" w14:textId="77777777" w:rsidR="00B05B14" w:rsidRPr="00253ED1" w:rsidRDefault="00B05B14" w:rsidP="00B05B14">
      <w:pPr>
        <w:tabs>
          <w:tab w:val="left" w:pos="540"/>
        </w:tabs>
        <w:ind w:left="540" w:hanging="360"/>
        <w:rPr>
          <w:sz w:val="20"/>
          <w:szCs w:val="20"/>
        </w:rPr>
      </w:pPr>
    </w:p>
    <w:p w14:paraId="44BBF6DE" w14:textId="77777777" w:rsidR="00B05B14" w:rsidRPr="00253ED1" w:rsidRDefault="00B05B14" w:rsidP="00B05B14">
      <w:pPr>
        <w:tabs>
          <w:tab w:val="left" w:pos="540"/>
        </w:tabs>
        <w:ind w:left="540" w:hanging="270"/>
        <w:rPr>
          <w:sz w:val="20"/>
          <w:szCs w:val="20"/>
        </w:rPr>
      </w:pPr>
      <w:r w:rsidRPr="00253ED1">
        <w:rPr>
          <w:sz w:val="20"/>
          <w:szCs w:val="20"/>
        </w:rPr>
        <w:t xml:space="preserve">25. </w:t>
      </w:r>
      <w:r w:rsidRPr="00253ED1">
        <w:rPr>
          <w:b/>
          <w:sz w:val="20"/>
          <w:szCs w:val="20"/>
        </w:rPr>
        <w:t>Runyan, CW</w:t>
      </w:r>
      <w:r w:rsidRPr="00253ED1">
        <w:rPr>
          <w:sz w:val="20"/>
          <w:szCs w:val="20"/>
        </w:rPr>
        <w:t xml:space="preserve">.  (1993). Progress and Potential in Injury Control.  </w:t>
      </w:r>
      <w:r w:rsidRPr="00253ED1">
        <w:rPr>
          <w:sz w:val="20"/>
          <w:szCs w:val="20"/>
          <w:u w:val="single"/>
        </w:rPr>
        <w:t>American Journal of Public Health</w:t>
      </w:r>
      <w:r w:rsidRPr="00253ED1">
        <w:rPr>
          <w:sz w:val="20"/>
          <w:szCs w:val="20"/>
        </w:rPr>
        <w:t>, 83(5):637-638.  (Editorial).</w:t>
      </w:r>
    </w:p>
    <w:p w14:paraId="79FA7D89" w14:textId="77777777" w:rsidR="00B05B14" w:rsidRPr="00253ED1" w:rsidRDefault="00B05B14" w:rsidP="00B05B14">
      <w:pPr>
        <w:tabs>
          <w:tab w:val="left" w:pos="540"/>
        </w:tabs>
        <w:ind w:left="540" w:hanging="270"/>
        <w:rPr>
          <w:sz w:val="20"/>
          <w:szCs w:val="20"/>
        </w:rPr>
      </w:pPr>
    </w:p>
    <w:p w14:paraId="19AED746" w14:textId="77777777" w:rsidR="00B05B14" w:rsidRPr="00253ED1" w:rsidRDefault="00B05B14" w:rsidP="00B05B14">
      <w:pPr>
        <w:tabs>
          <w:tab w:val="left" w:pos="540"/>
        </w:tabs>
        <w:ind w:left="540" w:hanging="270"/>
        <w:rPr>
          <w:sz w:val="20"/>
          <w:szCs w:val="20"/>
        </w:rPr>
      </w:pPr>
      <w:r w:rsidRPr="00253ED1">
        <w:rPr>
          <w:sz w:val="20"/>
          <w:szCs w:val="20"/>
        </w:rPr>
        <w:t xml:space="preserve">26. </w:t>
      </w:r>
      <w:r w:rsidRPr="00253ED1">
        <w:rPr>
          <w:b/>
          <w:sz w:val="20"/>
          <w:szCs w:val="20"/>
        </w:rPr>
        <w:t>Runyan, CW;</w:t>
      </w:r>
      <w:r w:rsidRPr="00253ED1">
        <w:rPr>
          <w:sz w:val="20"/>
          <w:szCs w:val="20"/>
        </w:rPr>
        <w:t xml:space="preserve"> Loomis, D; Butts, J.  (1994).  Practices of County Medical Examiners in Classifying Deaths </w:t>
      </w:r>
      <w:proofErr w:type="gramStart"/>
      <w:r w:rsidRPr="00253ED1">
        <w:rPr>
          <w:sz w:val="20"/>
          <w:szCs w:val="20"/>
        </w:rPr>
        <w:t>as  On</w:t>
      </w:r>
      <w:proofErr w:type="gramEnd"/>
      <w:r w:rsidRPr="00253ED1">
        <w:rPr>
          <w:sz w:val="20"/>
          <w:szCs w:val="20"/>
        </w:rPr>
        <w:t xml:space="preserve"> the Job.  </w:t>
      </w:r>
      <w:r w:rsidRPr="00253ED1">
        <w:rPr>
          <w:sz w:val="20"/>
          <w:szCs w:val="20"/>
          <w:u w:val="single"/>
        </w:rPr>
        <w:t>Journal of Occupational Medicine</w:t>
      </w:r>
      <w:r w:rsidRPr="00253ED1">
        <w:rPr>
          <w:sz w:val="20"/>
          <w:szCs w:val="20"/>
        </w:rPr>
        <w:t>, 36(1):36-41.</w:t>
      </w:r>
    </w:p>
    <w:p w14:paraId="63855E7C" w14:textId="77777777" w:rsidR="00B05B14" w:rsidRPr="00253ED1" w:rsidRDefault="00B05B14" w:rsidP="00B05B14">
      <w:pPr>
        <w:tabs>
          <w:tab w:val="left" w:pos="540"/>
        </w:tabs>
        <w:ind w:left="540" w:hanging="270"/>
        <w:rPr>
          <w:sz w:val="20"/>
          <w:szCs w:val="20"/>
        </w:rPr>
      </w:pPr>
    </w:p>
    <w:p w14:paraId="0E86B4E2" w14:textId="77777777" w:rsidR="00B05B14" w:rsidRPr="00253ED1" w:rsidRDefault="00B05B14" w:rsidP="00B05B14">
      <w:pPr>
        <w:tabs>
          <w:tab w:val="left" w:pos="540"/>
        </w:tabs>
        <w:ind w:left="540" w:hanging="270"/>
        <w:rPr>
          <w:sz w:val="20"/>
          <w:szCs w:val="20"/>
        </w:rPr>
      </w:pPr>
      <w:r w:rsidRPr="00253ED1">
        <w:rPr>
          <w:sz w:val="20"/>
          <w:szCs w:val="20"/>
        </w:rPr>
        <w:t xml:space="preserve">27. </w:t>
      </w:r>
      <w:r w:rsidRPr="00253ED1">
        <w:rPr>
          <w:b/>
          <w:sz w:val="20"/>
          <w:szCs w:val="20"/>
        </w:rPr>
        <w:t>Runyan, CW</w:t>
      </w:r>
      <w:r w:rsidRPr="00253ED1">
        <w:rPr>
          <w:sz w:val="20"/>
          <w:szCs w:val="20"/>
        </w:rPr>
        <w:t xml:space="preserve">; Linzer, MA.  (1994). Home Fire Safety in North Carolina.  </w:t>
      </w:r>
      <w:r w:rsidRPr="00253ED1">
        <w:rPr>
          <w:sz w:val="20"/>
          <w:szCs w:val="20"/>
          <w:u w:val="single"/>
        </w:rPr>
        <w:t>Popular Government</w:t>
      </w:r>
      <w:r w:rsidRPr="00253ED1">
        <w:rPr>
          <w:sz w:val="20"/>
          <w:szCs w:val="20"/>
        </w:rPr>
        <w:t>, 60(1):45-48.</w:t>
      </w:r>
    </w:p>
    <w:p w14:paraId="60D602EA" w14:textId="77777777" w:rsidR="00B05B14" w:rsidRPr="00253ED1" w:rsidRDefault="00B05B14" w:rsidP="00B05B14">
      <w:pPr>
        <w:tabs>
          <w:tab w:val="left" w:pos="540"/>
        </w:tabs>
        <w:ind w:left="540" w:hanging="270"/>
        <w:rPr>
          <w:sz w:val="20"/>
          <w:szCs w:val="20"/>
        </w:rPr>
      </w:pPr>
    </w:p>
    <w:p w14:paraId="0D3AA96C" w14:textId="77777777" w:rsidR="00B05B14" w:rsidRPr="00253ED1" w:rsidRDefault="00B05B14" w:rsidP="00B05B1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sz w:val="20"/>
          <w:szCs w:val="20"/>
        </w:rPr>
      </w:pPr>
      <w:r w:rsidRPr="00253ED1">
        <w:rPr>
          <w:sz w:val="20"/>
          <w:szCs w:val="20"/>
        </w:rPr>
        <w:lastRenderedPageBreak/>
        <w:t xml:space="preserve">*28. </w:t>
      </w:r>
      <w:r w:rsidRPr="00253ED1">
        <w:rPr>
          <w:i/>
          <w:sz w:val="20"/>
          <w:szCs w:val="20"/>
        </w:rPr>
        <w:t>Garrison, H</w:t>
      </w:r>
      <w:r w:rsidRPr="00253ED1">
        <w:rPr>
          <w:sz w:val="20"/>
          <w:szCs w:val="20"/>
        </w:rPr>
        <w:t xml:space="preserve">; </w:t>
      </w:r>
      <w:r w:rsidRPr="00253ED1">
        <w:rPr>
          <w:b/>
          <w:sz w:val="20"/>
          <w:szCs w:val="20"/>
        </w:rPr>
        <w:t>Runyan, CW;</w:t>
      </w:r>
      <w:r w:rsidRPr="00253ED1">
        <w:rPr>
          <w:sz w:val="20"/>
          <w:szCs w:val="20"/>
        </w:rPr>
        <w:t xml:space="preserve"> </w:t>
      </w:r>
      <w:proofErr w:type="spellStart"/>
      <w:r w:rsidRPr="00253ED1">
        <w:rPr>
          <w:sz w:val="20"/>
          <w:szCs w:val="20"/>
        </w:rPr>
        <w:t>Tintinalli</w:t>
      </w:r>
      <w:proofErr w:type="spellEnd"/>
      <w:r w:rsidRPr="00253ED1">
        <w:rPr>
          <w:sz w:val="20"/>
          <w:szCs w:val="20"/>
        </w:rPr>
        <w:t xml:space="preserve">, J; Barber, C; </w:t>
      </w:r>
      <w:proofErr w:type="spellStart"/>
      <w:r w:rsidRPr="00253ED1">
        <w:rPr>
          <w:sz w:val="20"/>
          <w:szCs w:val="20"/>
        </w:rPr>
        <w:t>Bordley</w:t>
      </w:r>
      <w:proofErr w:type="spellEnd"/>
      <w:r w:rsidRPr="00253ED1">
        <w:rPr>
          <w:sz w:val="20"/>
          <w:szCs w:val="20"/>
        </w:rPr>
        <w:t xml:space="preserve">, W; </w:t>
      </w:r>
      <w:proofErr w:type="spellStart"/>
      <w:r w:rsidRPr="00253ED1">
        <w:rPr>
          <w:sz w:val="20"/>
          <w:szCs w:val="20"/>
        </w:rPr>
        <w:t>Hargarten</w:t>
      </w:r>
      <w:proofErr w:type="spellEnd"/>
      <w:r w:rsidRPr="00253ED1">
        <w:rPr>
          <w:sz w:val="20"/>
          <w:szCs w:val="20"/>
        </w:rPr>
        <w:t xml:space="preserve">, SW; Pollock, DA; Weiss, HB. (1994). Emergency Department Surveillance:  An examination of Issues and Proposal for a National Strategy.  </w:t>
      </w:r>
      <w:r w:rsidRPr="00253ED1">
        <w:rPr>
          <w:sz w:val="20"/>
          <w:szCs w:val="20"/>
          <w:u w:val="single"/>
        </w:rPr>
        <w:t>Annals of Emergency Medicine</w:t>
      </w:r>
      <w:r w:rsidRPr="00253ED1">
        <w:rPr>
          <w:sz w:val="20"/>
          <w:szCs w:val="20"/>
        </w:rPr>
        <w:t>, 24(5):849-855.</w:t>
      </w:r>
    </w:p>
    <w:p w14:paraId="1E82429E" w14:textId="77777777" w:rsidR="00B05B14" w:rsidRPr="00253ED1" w:rsidRDefault="00B05B14" w:rsidP="00B05B1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sz w:val="20"/>
          <w:szCs w:val="20"/>
        </w:rPr>
      </w:pPr>
    </w:p>
    <w:p w14:paraId="06426B96" w14:textId="77777777" w:rsidR="00B05B14" w:rsidRPr="00253ED1" w:rsidRDefault="00B05B14" w:rsidP="00B05B1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sz w:val="20"/>
          <w:szCs w:val="20"/>
        </w:rPr>
      </w:pPr>
      <w:r w:rsidRPr="00253ED1">
        <w:rPr>
          <w:sz w:val="20"/>
          <w:szCs w:val="20"/>
          <w:lang w:val="fr-FR"/>
        </w:rPr>
        <w:t xml:space="preserve">29. Lie, </w:t>
      </w:r>
      <w:proofErr w:type="gramStart"/>
      <w:r w:rsidRPr="00253ED1">
        <w:rPr>
          <w:sz w:val="20"/>
          <w:szCs w:val="20"/>
          <w:lang w:val="fr-FR"/>
        </w:rPr>
        <w:t>L;</w:t>
      </w:r>
      <w:proofErr w:type="gramEnd"/>
      <w:r w:rsidRPr="00253ED1">
        <w:rPr>
          <w:sz w:val="20"/>
          <w:szCs w:val="20"/>
          <w:lang w:val="fr-FR"/>
        </w:rPr>
        <w:t xml:space="preserve"> </w:t>
      </w:r>
      <w:r w:rsidRPr="00253ED1">
        <w:rPr>
          <w:b/>
          <w:sz w:val="20"/>
          <w:szCs w:val="20"/>
          <w:lang w:val="fr-FR"/>
        </w:rPr>
        <w:t>Runyan, CW</w:t>
      </w:r>
      <w:r w:rsidRPr="00253ED1">
        <w:rPr>
          <w:sz w:val="20"/>
          <w:szCs w:val="20"/>
          <w:lang w:val="fr-FR"/>
        </w:rPr>
        <w:t xml:space="preserve">; </w:t>
      </w:r>
      <w:proofErr w:type="spellStart"/>
      <w:r w:rsidRPr="00253ED1">
        <w:rPr>
          <w:sz w:val="20"/>
          <w:szCs w:val="20"/>
          <w:lang w:val="fr-FR"/>
        </w:rPr>
        <w:t>Petridou</w:t>
      </w:r>
      <w:proofErr w:type="spellEnd"/>
      <w:r w:rsidRPr="00253ED1">
        <w:rPr>
          <w:sz w:val="20"/>
          <w:szCs w:val="20"/>
          <w:lang w:val="fr-FR"/>
        </w:rPr>
        <w:t xml:space="preserve">, E; Chang, A.  </w:t>
      </w:r>
      <w:r w:rsidRPr="00253ED1">
        <w:rPr>
          <w:sz w:val="20"/>
          <w:szCs w:val="20"/>
        </w:rPr>
        <w:t xml:space="preserve">(1994).  American Public Health Association/American Academy of Pediatrics Injury Prevention Standards.  </w:t>
      </w:r>
      <w:r w:rsidRPr="00253ED1">
        <w:rPr>
          <w:sz w:val="20"/>
          <w:szCs w:val="20"/>
          <w:u w:val="single"/>
        </w:rPr>
        <w:t>Pediatrics</w:t>
      </w:r>
      <w:r w:rsidRPr="00253ED1">
        <w:rPr>
          <w:sz w:val="20"/>
          <w:szCs w:val="20"/>
        </w:rPr>
        <w:t>, 94(6):1046-1048.</w:t>
      </w:r>
    </w:p>
    <w:p w14:paraId="3D261835" w14:textId="77777777" w:rsidR="00B05B14" w:rsidRPr="00253ED1" w:rsidRDefault="00B05B14" w:rsidP="00B05B14">
      <w:pPr>
        <w:tabs>
          <w:tab w:val="left" w:pos="540"/>
        </w:tabs>
        <w:ind w:left="540" w:hanging="270"/>
        <w:rPr>
          <w:sz w:val="20"/>
          <w:szCs w:val="20"/>
        </w:rPr>
      </w:pPr>
    </w:p>
    <w:p w14:paraId="797B845D" w14:textId="77777777" w:rsidR="00B05B14" w:rsidRPr="00253ED1" w:rsidRDefault="00B05B14" w:rsidP="00B05B14">
      <w:pPr>
        <w:tabs>
          <w:tab w:val="left" w:pos="540"/>
        </w:tabs>
        <w:ind w:left="540" w:hanging="360"/>
        <w:rPr>
          <w:sz w:val="20"/>
          <w:szCs w:val="20"/>
        </w:rPr>
      </w:pPr>
      <w:r w:rsidRPr="00253ED1">
        <w:rPr>
          <w:sz w:val="20"/>
          <w:szCs w:val="20"/>
        </w:rPr>
        <w:t xml:space="preserve">*30.  </w:t>
      </w:r>
      <w:r w:rsidRPr="00253ED1">
        <w:rPr>
          <w:i/>
          <w:sz w:val="20"/>
          <w:szCs w:val="20"/>
        </w:rPr>
        <w:t>Schnitzer, P</w:t>
      </w:r>
      <w:r w:rsidRPr="00253ED1">
        <w:rPr>
          <w:sz w:val="20"/>
          <w:szCs w:val="20"/>
        </w:rPr>
        <w:t xml:space="preserve">; </w:t>
      </w:r>
      <w:r w:rsidRPr="00253ED1">
        <w:rPr>
          <w:b/>
          <w:sz w:val="20"/>
          <w:szCs w:val="20"/>
        </w:rPr>
        <w:t>Runyan, CW</w:t>
      </w:r>
      <w:r w:rsidRPr="00253ED1">
        <w:rPr>
          <w:sz w:val="20"/>
          <w:szCs w:val="20"/>
        </w:rPr>
        <w:t xml:space="preserve">.  (1995).  Injuries to Women in the United States:  An Overview.  </w:t>
      </w:r>
      <w:r w:rsidRPr="00253ED1">
        <w:rPr>
          <w:sz w:val="20"/>
          <w:szCs w:val="20"/>
          <w:u w:val="single"/>
        </w:rPr>
        <w:t>Women and Health</w:t>
      </w:r>
      <w:r w:rsidRPr="00253ED1">
        <w:rPr>
          <w:sz w:val="20"/>
          <w:szCs w:val="20"/>
        </w:rPr>
        <w:t>, 23(1):9-27.</w:t>
      </w:r>
      <w:r w:rsidRPr="00253ED1">
        <w:rPr>
          <w:sz w:val="20"/>
          <w:szCs w:val="20"/>
        </w:rPr>
        <w:tab/>
      </w:r>
    </w:p>
    <w:p w14:paraId="1291DF32" w14:textId="77777777" w:rsidR="00B05B14" w:rsidRPr="00253ED1" w:rsidRDefault="00B05B14" w:rsidP="00B05B14">
      <w:pPr>
        <w:tabs>
          <w:tab w:val="left" w:pos="540"/>
        </w:tabs>
        <w:ind w:left="540" w:hanging="270"/>
        <w:rPr>
          <w:sz w:val="20"/>
          <w:szCs w:val="20"/>
        </w:rPr>
      </w:pPr>
    </w:p>
    <w:p w14:paraId="012C3AF0" w14:textId="77777777" w:rsidR="00B05B14" w:rsidRPr="00253ED1" w:rsidRDefault="00B05B14" w:rsidP="00B05B14">
      <w:pPr>
        <w:tabs>
          <w:tab w:val="left" w:pos="540"/>
        </w:tabs>
        <w:ind w:left="540" w:hanging="360"/>
        <w:rPr>
          <w:sz w:val="20"/>
          <w:szCs w:val="20"/>
        </w:rPr>
      </w:pPr>
      <w:r w:rsidRPr="00253ED1">
        <w:rPr>
          <w:sz w:val="20"/>
          <w:szCs w:val="20"/>
        </w:rPr>
        <w:t xml:space="preserve">*31. </w:t>
      </w:r>
      <w:proofErr w:type="spellStart"/>
      <w:r w:rsidRPr="00253ED1">
        <w:rPr>
          <w:i/>
          <w:sz w:val="20"/>
          <w:szCs w:val="20"/>
        </w:rPr>
        <w:t>Caplow</w:t>
      </w:r>
      <w:proofErr w:type="spellEnd"/>
      <w:r w:rsidRPr="00253ED1">
        <w:rPr>
          <w:i/>
          <w:sz w:val="20"/>
          <w:szCs w:val="20"/>
        </w:rPr>
        <w:t>, M</w:t>
      </w:r>
      <w:r w:rsidRPr="00253ED1">
        <w:rPr>
          <w:sz w:val="20"/>
          <w:szCs w:val="20"/>
        </w:rPr>
        <w:t xml:space="preserve">; </w:t>
      </w:r>
      <w:r w:rsidRPr="00253ED1">
        <w:rPr>
          <w:b/>
          <w:sz w:val="20"/>
          <w:szCs w:val="20"/>
        </w:rPr>
        <w:t>Runyan, CW</w:t>
      </w:r>
      <w:r w:rsidRPr="00253ED1">
        <w:rPr>
          <w:sz w:val="20"/>
          <w:szCs w:val="20"/>
        </w:rPr>
        <w:t xml:space="preserve">.  (1995).  Parental Responses to a Child Bicycle Helmet Ordinance.  </w:t>
      </w:r>
      <w:r w:rsidRPr="00253ED1">
        <w:rPr>
          <w:sz w:val="20"/>
          <w:szCs w:val="20"/>
          <w:u w:val="single"/>
        </w:rPr>
        <w:t xml:space="preserve">American Journal </w:t>
      </w:r>
      <w:proofErr w:type="gramStart"/>
      <w:r w:rsidRPr="00253ED1">
        <w:rPr>
          <w:sz w:val="20"/>
          <w:szCs w:val="20"/>
          <w:u w:val="single"/>
        </w:rPr>
        <w:t>of  Preventive</w:t>
      </w:r>
      <w:proofErr w:type="gramEnd"/>
      <w:r w:rsidRPr="00253ED1">
        <w:rPr>
          <w:sz w:val="20"/>
          <w:szCs w:val="20"/>
          <w:u w:val="single"/>
        </w:rPr>
        <w:t xml:space="preserve"> Medicine</w:t>
      </w:r>
      <w:r w:rsidRPr="00253ED1">
        <w:rPr>
          <w:sz w:val="20"/>
          <w:szCs w:val="20"/>
        </w:rPr>
        <w:t>, 11(6):371-374.</w:t>
      </w:r>
    </w:p>
    <w:p w14:paraId="18DDBE64" w14:textId="77777777" w:rsidR="00B05B14" w:rsidRPr="00253ED1" w:rsidRDefault="00B05B14" w:rsidP="00B05B14">
      <w:pPr>
        <w:tabs>
          <w:tab w:val="left" w:pos="540"/>
        </w:tabs>
        <w:ind w:left="540" w:hanging="270"/>
        <w:rPr>
          <w:sz w:val="20"/>
          <w:szCs w:val="20"/>
        </w:rPr>
      </w:pPr>
    </w:p>
    <w:p w14:paraId="0DDDB476" w14:textId="10E7CA09" w:rsidR="00B05B14" w:rsidRPr="00253ED1" w:rsidRDefault="00B05B14" w:rsidP="00B05B14">
      <w:pPr>
        <w:tabs>
          <w:tab w:val="left" w:pos="540"/>
        </w:tabs>
        <w:ind w:left="540" w:hanging="270"/>
        <w:rPr>
          <w:sz w:val="20"/>
          <w:szCs w:val="20"/>
        </w:rPr>
      </w:pPr>
      <w:r w:rsidRPr="00253ED1">
        <w:rPr>
          <w:sz w:val="20"/>
          <w:szCs w:val="20"/>
        </w:rPr>
        <w:t xml:space="preserve">32. </w:t>
      </w:r>
      <w:r w:rsidRPr="00253ED1">
        <w:rPr>
          <w:b/>
          <w:sz w:val="20"/>
          <w:szCs w:val="20"/>
        </w:rPr>
        <w:t>Runyan, CW</w:t>
      </w:r>
      <w:r w:rsidRPr="00253ED1">
        <w:rPr>
          <w:sz w:val="20"/>
          <w:szCs w:val="20"/>
        </w:rPr>
        <w:t>.  (1995). Invited Commentary on “Occupational Injuries Among Working Adolescents in New York State</w:t>
      </w:r>
      <w:proofErr w:type="gramStart"/>
      <w:r w:rsidRPr="00253ED1">
        <w:rPr>
          <w:sz w:val="20"/>
          <w:szCs w:val="20"/>
        </w:rPr>
        <w:t xml:space="preserve">,” </w:t>
      </w:r>
      <w:r w:rsidR="00320607" w:rsidRPr="00253ED1">
        <w:rPr>
          <w:sz w:val="20"/>
          <w:szCs w:val="20"/>
        </w:rPr>
        <w:t xml:space="preserve"> </w:t>
      </w:r>
      <w:r w:rsidRPr="00253ED1">
        <w:rPr>
          <w:sz w:val="20"/>
          <w:szCs w:val="20"/>
        </w:rPr>
        <w:t>by</w:t>
      </w:r>
      <w:proofErr w:type="gramEnd"/>
      <w:r w:rsidRPr="00253ED1">
        <w:rPr>
          <w:sz w:val="20"/>
          <w:szCs w:val="20"/>
        </w:rPr>
        <w:t xml:space="preserve"> Belville R, et al.   </w:t>
      </w:r>
      <w:r w:rsidRPr="00253ED1">
        <w:rPr>
          <w:sz w:val="20"/>
          <w:szCs w:val="20"/>
          <w:u w:val="single"/>
        </w:rPr>
        <w:t>Yearbook of Pediatrics</w:t>
      </w:r>
      <w:r w:rsidRPr="00253ED1">
        <w:rPr>
          <w:sz w:val="20"/>
          <w:szCs w:val="20"/>
        </w:rPr>
        <w:t>, 1995:254-255.  St. Louis: Mosby.</w:t>
      </w:r>
    </w:p>
    <w:p w14:paraId="0D60BF57" w14:textId="77777777" w:rsidR="00B05B14" w:rsidRPr="00253ED1" w:rsidRDefault="00B05B14" w:rsidP="00B05B14">
      <w:pPr>
        <w:tabs>
          <w:tab w:val="left" w:pos="540"/>
        </w:tabs>
        <w:ind w:left="540" w:hanging="270"/>
        <w:rPr>
          <w:sz w:val="20"/>
          <w:szCs w:val="20"/>
        </w:rPr>
      </w:pPr>
    </w:p>
    <w:p w14:paraId="53992BBB" w14:textId="2967DF21" w:rsidR="00B05B14" w:rsidRPr="00253ED1" w:rsidRDefault="00B05B14" w:rsidP="00B05B14">
      <w:pPr>
        <w:tabs>
          <w:tab w:val="left" w:pos="540"/>
        </w:tabs>
        <w:ind w:left="540" w:hanging="360"/>
        <w:rPr>
          <w:sz w:val="20"/>
          <w:szCs w:val="20"/>
        </w:rPr>
      </w:pPr>
      <w:r w:rsidRPr="00253ED1">
        <w:rPr>
          <w:sz w:val="20"/>
          <w:szCs w:val="20"/>
        </w:rPr>
        <w:t xml:space="preserve">*33.  </w:t>
      </w:r>
      <w:proofErr w:type="spellStart"/>
      <w:r w:rsidRPr="00253ED1">
        <w:rPr>
          <w:i/>
          <w:sz w:val="20"/>
          <w:szCs w:val="20"/>
        </w:rPr>
        <w:t>Molliconi</w:t>
      </w:r>
      <w:proofErr w:type="spellEnd"/>
      <w:r w:rsidRPr="00253ED1">
        <w:rPr>
          <w:i/>
          <w:sz w:val="20"/>
          <w:szCs w:val="20"/>
        </w:rPr>
        <w:t xml:space="preserve">, </w:t>
      </w:r>
      <w:proofErr w:type="gramStart"/>
      <w:r w:rsidRPr="00253ED1">
        <w:rPr>
          <w:i/>
          <w:sz w:val="20"/>
          <w:szCs w:val="20"/>
        </w:rPr>
        <w:t>SA</w:t>
      </w:r>
      <w:r w:rsidRPr="00253ED1">
        <w:rPr>
          <w:sz w:val="20"/>
          <w:szCs w:val="20"/>
        </w:rPr>
        <w:t xml:space="preserve">; </w:t>
      </w:r>
      <w:r w:rsidR="00320607" w:rsidRPr="00253ED1">
        <w:rPr>
          <w:sz w:val="20"/>
          <w:szCs w:val="20"/>
        </w:rPr>
        <w:t xml:space="preserve"> </w:t>
      </w:r>
      <w:r w:rsidRPr="00253ED1">
        <w:rPr>
          <w:b/>
          <w:sz w:val="20"/>
          <w:szCs w:val="20"/>
        </w:rPr>
        <w:t>Runyan</w:t>
      </w:r>
      <w:proofErr w:type="gramEnd"/>
      <w:r w:rsidRPr="00253ED1">
        <w:rPr>
          <w:b/>
          <w:sz w:val="20"/>
          <w:szCs w:val="20"/>
        </w:rPr>
        <w:t>, CW</w:t>
      </w:r>
      <w:r w:rsidRPr="00253ED1">
        <w:rPr>
          <w:sz w:val="20"/>
          <w:szCs w:val="20"/>
        </w:rPr>
        <w:t xml:space="preserve">.  (1996).  Detecting Domestic Violence:  A Pilot Study of Family Practitioners.  </w:t>
      </w:r>
      <w:r w:rsidRPr="00253ED1">
        <w:rPr>
          <w:sz w:val="20"/>
          <w:szCs w:val="20"/>
          <w:u w:val="single"/>
        </w:rPr>
        <w:t>North Carolina Medical Journal</w:t>
      </w:r>
      <w:r w:rsidRPr="00253ED1">
        <w:rPr>
          <w:sz w:val="20"/>
          <w:szCs w:val="20"/>
        </w:rPr>
        <w:t>, 57(3):</w:t>
      </w:r>
      <w:r w:rsidR="00320607" w:rsidRPr="00253ED1">
        <w:rPr>
          <w:sz w:val="20"/>
          <w:szCs w:val="20"/>
        </w:rPr>
        <w:t xml:space="preserve"> </w:t>
      </w:r>
      <w:r w:rsidRPr="00253ED1">
        <w:rPr>
          <w:sz w:val="20"/>
          <w:szCs w:val="20"/>
        </w:rPr>
        <w:t>136-138.</w:t>
      </w:r>
    </w:p>
    <w:p w14:paraId="362F9331" w14:textId="77777777" w:rsidR="00B05B14" w:rsidRPr="00253ED1" w:rsidRDefault="00B05B14" w:rsidP="00B05B14">
      <w:pPr>
        <w:tabs>
          <w:tab w:val="left" w:pos="540"/>
        </w:tabs>
        <w:ind w:left="540" w:hanging="360"/>
        <w:rPr>
          <w:sz w:val="20"/>
          <w:szCs w:val="20"/>
        </w:rPr>
      </w:pPr>
    </w:p>
    <w:p w14:paraId="5A2E9052" w14:textId="23164BD5" w:rsidR="00B05B14" w:rsidRPr="00253ED1" w:rsidRDefault="00B05B14" w:rsidP="00B05B14">
      <w:pPr>
        <w:tabs>
          <w:tab w:val="left" w:pos="540"/>
        </w:tabs>
        <w:ind w:left="540" w:hanging="360"/>
        <w:rPr>
          <w:sz w:val="20"/>
          <w:szCs w:val="20"/>
        </w:rPr>
      </w:pPr>
      <w:r w:rsidRPr="00253ED1">
        <w:rPr>
          <w:sz w:val="20"/>
          <w:szCs w:val="20"/>
        </w:rPr>
        <w:t xml:space="preserve">*34.  </w:t>
      </w:r>
      <w:r w:rsidRPr="00253ED1">
        <w:rPr>
          <w:i/>
          <w:sz w:val="20"/>
          <w:szCs w:val="20"/>
        </w:rPr>
        <w:t xml:space="preserve">Browning, </w:t>
      </w:r>
      <w:proofErr w:type="gramStart"/>
      <w:r w:rsidRPr="00253ED1">
        <w:rPr>
          <w:i/>
          <w:sz w:val="20"/>
          <w:szCs w:val="20"/>
        </w:rPr>
        <w:t>K</w:t>
      </w:r>
      <w:r w:rsidRPr="00253ED1">
        <w:rPr>
          <w:sz w:val="20"/>
          <w:szCs w:val="20"/>
        </w:rPr>
        <w:t xml:space="preserve">; </w:t>
      </w:r>
      <w:r w:rsidR="00320607" w:rsidRPr="00253ED1">
        <w:rPr>
          <w:sz w:val="20"/>
          <w:szCs w:val="20"/>
        </w:rPr>
        <w:t xml:space="preserve"> </w:t>
      </w:r>
      <w:r w:rsidRPr="00253ED1">
        <w:rPr>
          <w:b/>
          <w:sz w:val="20"/>
          <w:szCs w:val="20"/>
        </w:rPr>
        <w:t>Runyan</w:t>
      </w:r>
      <w:proofErr w:type="gramEnd"/>
      <w:r w:rsidRPr="00253ED1">
        <w:rPr>
          <w:b/>
          <w:sz w:val="20"/>
          <w:szCs w:val="20"/>
        </w:rPr>
        <w:t>, CW</w:t>
      </w:r>
      <w:r w:rsidR="00320607" w:rsidRPr="00253ED1">
        <w:rPr>
          <w:sz w:val="20"/>
          <w:szCs w:val="20"/>
        </w:rPr>
        <w:t xml:space="preserve">; Kotch, J.  (1996). </w:t>
      </w:r>
      <w:r w:rsidRPr="00253ED1">
        <w:rPr>
          <w:sz w:val="20"/>
          <w:szCs w:val="20"/>
        </w:rPr>
        <w:t xml:space="preserve">A Statewide Survey of Hazards in Child Care Centers.  </w:t>
      </w:r>
      <w:r w:rsidRPr="00253ED1">
        <w:rPr>
          <w:sz w:val="20"/>
          <w:szCs w:val="20"/>
          <w:u w:val="single"/>
        </w:rPr>
        <w:t>Injury Prevention</w:t>
      </w:r>
      <w:r w:rsidRPr="00253ED1">
        <w:rPr>
          <w:sz w:val="20"/>
          <w:szCs w:val="20"/>
        </w:rPr>
        <w:t>, 1996;2:202-207.</w:t>
      </w:r>
    </w:p>
    <w:p w14:paraId="47638B9B" w14:textId="77777777" w:rsidR="00B05B14" w:rsidRPr="00253ED1" w:rsidRDefault="00B05B14" w:rsidP="00B05B14">
      <w:pPr>
        <w:tabs>
          <w:tab w:val="left" w:pos="540"/>
        </w:tabs>
        <w:ind w:left="540" w:hanging="360"/>
        <w:rPr>
          <w:sz w:val="20"/>
          <w:szCs w:val="20"/>
        </w:rPr>
      </w:pPr>
    </w:p>
    <w:p w14:paraId="50EF8FC6" w14:textId="1E02335A" w:rsidR="00B05B14" w:rsidRPr="00253ED1" w:rsidRDefault="00B05B14" w:rsidP="00B05B14">
      <w:pPr>
        <w:tabs>
          <w:tab w:val="left" w:pos="540"/>
        </w:tabs>
        <w:ind w:left="540" w:hanging="360"/>
        <w:rPr>
          <w:sz w:val="20"/>
          <w:szCs w:val="20"/>
        </w:rPr>
      </w:pPr>
      <w:r w:rsidRPr="00253ED1">
        <w:rPr>
          <w:sz w:val="20"/>
          <w:szCs w:val="20"/>
        </w:rPr>
        <w:t xml:space="preserve">*35.  </w:t>
      </w:r>
      <w:r w:rsidRPr="00253ED1">
        <w:rPr>
          <w:i/>
          <w:sz w:val="20"/>
          <w:szCs w:val="20"/>
        </w:rPr>
        <w:t>Cohen, LR</w:t>
      </w:r>
      <w:r w:rsidRPr="00253ED1">
        <w:rPr>
          <w:sz w:val="20"/>
          <w:szCs w:val="20"/>
        </w:rPr>
        <w:t xml:space="preserve">; </w:t>
      </w:r>
      <w:r w:rsidRPr="00253ED1">
        <w:rPr>
          <w:b/>
          <w:sz w:val="20"/>
          <w:szCs w:val="20"/>
        </w:rPr>
        <w:t>Runyan, CW</w:t>
      </w:r>
      <w:r w:rsidRPr="00253ED1">
        <w:rPr>
          <w:sz w:val="20"/>
          <w:szCs w:val="20"/>
        </w:rPr>
        <w:t>; Du</w:t>
      </w:r>
      <w:r w:rsidR="00320607" w:rsidRPr="00253ED1">
        <w:rPr>
          <w:sz w:val="20"/>
          <w:szCs w:val="20"/>
        </w:rPr>
        <w:t xml:space="preserve">nn, KA; Schulman, MD.  (1996). </w:t>
      </w:r>
      <w:r w:rsidRPr="00253ED1">
        <w:rPr>
          <w:sz w:val="20"/>
          <w:szCs w:val="20"/>
        </w:rPr>
        <w:t xml:space="preserve">Work Patterns and Occupational Hazard Exposures of North Carolina Adolescents in 4-H Clubs.  </w:t>
      </w:r>
      <w:r w:rsidRPr="00253ED1">
        <w:rPr>
          <w:sz w:val="20"/>
          <w:szCs w:val="20"/>
          <w:u w:val="single"/>
        </w:rPr>
        <w:t>Injury Prevention</w:t>
      </w:r>
      <w:r w:rsidRPr="00253ED1">
        <w:rPr>
          <w:sz w:val="20"/>
          <w:szCs w:val="20"/>
        </w:rPr>
        <w:t>, 2:274-277.</w:t>
      </w:r>
    </w:p>
    <w:p w14:paraId="116B904D" w14:textId="77777777" w:rsidR="00B05B14" w:rsidRPr="00253ED1" w:rsidRDefault="00B05B14" w:rsidP="00B05B14">
      <w:pPr>
        <w:tabs>
          <w:tab w:val="left" w:pos="540"/>
        </w:tabs>
        <w:ind w:left="540" w:hanging="270"/>
        <w:rPr>
          <w:sz w:val="20"/>
          <w:szCs w:val="20"/>
        </w:rPr>
      </w:pPr>
    </w:p>
    <w:p w14:paraId="668B86A1" w14:textId="77777777" w:rsidR="00B05B14" w:rsidRPr="00253ED1" w:rsidRDefault="00B05B14" w:rsidP="00B05B14">
      <w:pPr>
        <w:tabs>
          <w:tab w:val="left" w:pos="540"/>
        </w:tabs>
        <w:ind w:left="540" w:hanging="360"/>
        <w:rPr>
          <w:sz w:val="20"/>
          <w:szCs w:val="20"/>
        </w:rPr>
      </w:pPr>
      <w:r w:rsidRPr="00253ED1">
        <w:rPr>
          <w:sz w:val="20"/>
          <w:szCs w:val="20"/>
        </w:rPr>
        <w:t xml:space="preserve">*36. Loomis, DP; </w:t>
      </w:r>
      <w:r w:rsidRPr="00253ED1">
        <w:rPr>
          <w:i/>
          <w:sz w:val="20"/>
          <w:szCs w:val="20"/>
        </w:rPr>
        <w:t>Richardson, DB</w:t>
      </w:r>
      <w:r w:rsidRPr="00253ED1">
        <w:rPr>
          <w:sz w:val="20"/>
          <w:szCs w:val="20"/>
        </w:rPr>
        <w:t xml:space="preserve">; Wolf, SH; </w:t>
      </w:r>
      <w:r w:rsidRPr="00253ED1">
        <w:rPr>
          <w:b/>
          <w:sz w:val="20"/>
          <w:szCs w:val="20"/>
        </w:rPr>
        <w:t>Runyan, CW</w:t>
      </w:r>
      <w:r w:rsidRPr="00253ED1">
        <w:rPr>
          <w:sz w:val="20"/>
          <w:szCs w:val="20"/>
        </w:rPr>
        <w:t xml:space="preserve">; Butts, JD.  (1997).  Fatal Occupational Injuries in a Southern State.  </w:t>
      </w:r>
      <w:r w:rsidRPr="00253ED1">
        <w:rPr>
          <w:sz w:val="20"/>
          <w:szCs w:val="20"/>
          <w:u w:val="single"/>
        </w:rPr>
        <w:t>American Journal of Epidemiology</w:t>
      </w:r>
      <w:r w:rsidRPr="00253ED1">
        <w:rPr>
          <w:sz w:val="20"/>
          <w:szCs w:val="20"/>
        </w:rPr>
        <w:t xml:space="preserve">, 145:12:1089-1099.   </w:t>
      </w:r>
    </w:p>
    <w:p w14:paraId="11B8B239" w14:textId="77777777" w:rsidR="00B05B14" w:rsidRPr="00253ED1" w:rsidRDefault="00B05B14" w:rsidP="00B05B14">
      <w:pPr>
        <w:tabs>
          <w:tab w:val="left" w:pos="540"/>
        </w:tabs>
        <w:ind w:left="540" w:hanging="360"/>
        <w:rPr>
          <w:i/>
          <w:sz w:val="20"/>
          <w:szCs w:val="20"/>
        </w:rPr>
      </w:pPr>
    </w:p>
    <w:p w14:paraId="7599DF1D" w14:textId="77777777" w:rsidR="00B05B14" w:rsidRPr="00253ED1" w:rsidRDefault="00B05B14" w:rsidP="00B05B14">
      <w:pPr>
        <w:tabs>
          <w:tab w:val="left" w:pos="540"/>
        </w:tabs>
        <w:ind w:left="540" w:hanging="360"/>
        <w:rPr>
          <w:sz w:val="20"/>
          <w:szCs w:val="20"/>
        </w:rPr>
      </w:pPr>
      <w:r w:rsidRPr="00253ED1">
        <w:rPr>
          <w:sz w:val="20"/>
          <w:szCs w:val="20"/>
        </w:rPr>
        <w:t>*37.</w:t>
      </w:r>
      <w:r w:rsidRPr="00253ED1">
        <w:rPr>
          <w:i/>
          <w:sz w:val="20"/>
          <w:szCs w:val="20"/>
        </w:rPr>
        <w:t xml:space="preserve"> Cohen, LR</w:t>
      </w:r>
      <w:r w:rsidRPr="00253ED1">
        <w:rPr>
          <w:sz w:val="20"/>
          <w:szCs w:val="20"/>
        </w:rPr>
        <w:t xml:space="preserve">; </w:t>
      </w:r>
      <w:r w:rsidRPr="00253ED1">
        <w:rPr>
          <w:b/>
          <w:sz w:val="20"/>
          <w:szCs w:val="20"/>
        </w:rPr>
        <w:t>Runyan, CW</w:t>
      </w:r>
      <w:r w:rsidRPr="00253ED1">
        <w:rPr>
          <w:sz w:val="20"/>
          <w:szCs w:val="20"/>
        </w:rPr>
        <w:t xml:space="preserve">; Downs, SM; Bowling, JM.  (1997).  Pediatric Injury Prevention Counseling Priorities.  </w:t>
      </w:r>
      <w:r w:rsidRPr="00253ED1">
        <w:rPr>
          <w:sz w:val="20"/>
          <w:szCs w:val="20"/>
          <w:u w:val="single"/>
        </w:rPr>
        <w:t>Pediatrics</w:t>
      </w:r>
      <w:r w:rsidRPr="00253ED1">
        <w:rPr>
          <w:sz w:val="20"/>
          <w:szCs w:val="20"/>
        </w:rPr>
        <w:t>, 99:5:704-710.</w:t>
      </w:r>
    </w:p>
    <w:p w14:paraId="2B115465" w14:textId="77777777" w:rsidR="00B05B14" w:rsidRPr="00253ED1" w:rsidRDefault="00B05B14" w:rsidP="00B05B14">
      <w:pPr>
        <w:tabs>
          <w:tab w:val="left" w:pos="540"/>
        </w:tabs>
        <w:ind w:left="540" w:hanging="360"/>
        <w:rPr>
          <w:sz w:val="20"/>
          <w:szCs w:val="20"/>
        </w:rPr>
      </w:pPr>
    </w:p>
    <w:p w14:paraId="52DF8014" w14:textId="77777777" w:rsidR="00B05B14" w:rsidRPr="00253ED1" w:rsidRDefault="00B05B14" w:rsidP="00B05B14">
      <w:pPr>
        <w:tabs>
          <w:tab w:val="left" w:pos="540"/>
        </w:tabs>
        <w:ind w:left="540" w:hanging="360"/>
        <w:rPr>
          <w:sz w:val="20"/>
          <w:szCs w:val="20"/>
        </w:rPr>
      </w:pPr>
      <w:r w:rsidRPr="00253ED1">
        <w:rPr>
          <w:sz w:val="20"/>
          <w:szCs w:val="20"/>
        </w:rPr>
        <w:t xml:space="preserve">*38. Garrison, HG; </w:t>
      </w:r>
      <w:r w:rsidRPr="00253ED1">
        <w:rPr>
          <w:b/>
          <w:sz w:val="20"/>
          <w:szCs w:val="20"/>
        </w:rPr>
        <w:t>Runyan, CW</w:t>
      </w:r>
      <w:r w:rsidRPr="00253ED1">
        <w:rPr>
          <w:sz w:val="20"/>
          <w:szCs w:val="20"/>
        </w:rPr>
        <w:t xml:space="preserve">; </w:t>
      </w:r>
      <w:r w:rsidRPr="00253ED1">
        <w:rPr>
          <w:i/>
          <w:sz w:val="20"/>
          <w:szCs w:val="20"/>
        </w:rPr>
        <w:t>Dunn, KA</w:t>
      </w:r>
      <w:r w:rsidRPr="00253ED1">
        <w:rPr>
          <w:sz w:val="20"/>
          <w:szCs w:val="20"/>
        </w:rPr>
        <w:t xml:space="preserve">.  (1997).  Injury Prevention and Control:  An Evolving Role for         Emergency Physicians and Other Specialists.  </w:t>
      </w:r>
      <w:r w:rsidRPr="00253ED1">
        <w:rPr>
          <w:sz w:val="20"/>
          <w:szCs w:val="20"/>
          <w:u w:val="single"/>
        </w:rPr>
        <w:t>North Carolina Medical Journal</w:t>
      </w:r>
      <w:r w:rsidRPr="00253ED1">
        <w:rPr>
          <w:sz w:val="20"/>
          <w:szCs w:val="20"/>
        </w:rPr>
        <w:t>, July/August 1997, 58;4:279-283.</w:t>
      </w:r>
    </w:p>
    <w:p w14:paraId="634173DA" w14:textId="77777777" w:rsidR="00B05B14" w:rsidRPr="00253ED1" w:rsidRDefault="00B05B14" w:rsidP="00B05B14">
      <w:pPr>
        <w:tabs>
          <w:tab w:val="left" w:pos="540"/>
        </w:tabs>
        <w:ind w:left="540" w:hanging="360"/>
        <w:rPr>
          <w:sz w:val="20"/>
          <w:szCs w:val="20"/>
        </w:rPr>
      </w:pPr>
    </w:p>
    <w:p w14:paraId="6106644F" w14:textId="77777777" w:rsidR="00B05B14" w:rsidRPr="00253ED1" w:rsidRDefault="00B05B14" w:rsidP="00B05B14">
      <w:pPr>
        <w:tabs>
          <w:tab w:val="left" w:pos="540"/>
        </w:tabs>
        <w:ind w:left="540" w:hanging="360"/>
        <w:rPr>
          <w:sz w:val="20"/>
          <w:szCs w:val="20"/>
        </w:rPr>
      </w:pPr>
      <w:r w:rsidRPr="00253ED1">
        <w:rPr>
          <w:sz w:val="20"/>
          <w:szCs w:val="20"/>
        </w:rPr>
        <w:t xml:space="preserve">*39.  Schulman, MD; </w:t>
      </w:r>
      <w:r w:rsidRPr="00253ED1">
        <w:rPr>
          <w:i/>
          <w:sz w:val="20"/>
          <w:szCs w:val="20"/>
        </w:rPr>
        <w:t>Evenson, CT</w:t>
      </w:r>
      <w:r w:rsidRPr="00253ED1">
        <w:rPr>
          <w:sz w:val="20"/>
          <w:szCs w:val="20"/>
        </w:rPr>
        <w:t xml:space="preserve">; </w:t>
      </w:r>
      <w:r w:rsidRPr="00253ED1">
        <w:rPr>
          <w:b/>
          <w:sz w:val="20"/>
          <w:szCs w:val="20"/>
        </w:rPr>
        <w:t>Runyan, CW</w:t>
      </w:r>
      <w:r w:rsidRPr="00253ED1">
        <w:rPr>
          <w:sz w:val="20"/>
          <w:szCs w:val="20"/>
        </w:rPr>
        <w:t xml:space="preserve">; </w:t>
      </w:r>
      <w:r w:rsidRPr="00253ED1">
        <w:rPr>
          <w:i/>
          <w:sz w:val="20"/>
          <w:szCs w:val="20"/>
        </w:rPr>
        <w:t>Cohen, LR</w:t>
      </w:r>
      <w:r w:rsidRPr="00253ED1">
        <w:rPr>
          <w:sz w:val="20"/>
          <w:szCs w:val="20"/>
        </w:rPr>
        <w:t xml:space="preserve">; </w:t>
      </w:r>
      <w:r w:rsidRPr="00253ED1">
        <w:rPr>
          <w:i/>
          <w:sz w:val="20"/>
          <w:szCs w:val="20"/>
        </w:rPr>
        <w:t>Dunn, KA</w:t>
      </w:r>
      <w:r w:rsidRPr="00253ED1">
        <w:rPr>
          <w:sz w:val="20"/>
          <w:szCs w:val="20"/>
        </w:rPr>
        <w:t xml:space="preserve">.  (1997).  Farm Work is Dangerous for Teens:  Agricultural Hazards and Injuries.  </w:t>
      </w:r>
      <w:r w:rsidRPr="00253ED1">
        <w:rPr>
          <w:sz w:val="20"/>
          <w:szCs w:val="20"/>
          <w:u w:val="single"/>
        </w:rPr>
        <w:t>Journal of Rural Health</w:t>
      </w:r>
      <w:r w:rsidRPr="00253ED1">
        <w:rPr>
          <w:sz w:val="20"/>
          <w:szCs w:val="20"/>
        </w:rPr>
        <w:t>, 13(4):295-305.</w:t>
      </w:r>
    </w:p>
    <w:p w14:paraId="4D431D0A" w14:textId="77777777" w:rsidR="00B05B14" w:rsidRPr="00253ED1" w:rsidRDefault="00B05B14" w:rsidP="00B05B14">
      <w:pPr>
        <w:tabs>
          <w:tab w:val="left" w:pos="540"/>
        </w:tabs>
        <w:ind w:left="540" w:hanging="360"/>
        <w:rPr>
          <w:sz w:val="20"/>
          <w:szCs w:val="20"/>
        </w:rPr>
      </w:pPr>
    </w:p>
    <w:p w14:paraId="22BDE984" w14:textId="77777777" w:rsidR="00B05B14" w:rsidRPr="00253ED1" w:rsidRDefault="00B05B14" w:rsidP="00B05B14">
      <w:pPr>
        <w:tabs>
          <w:tab w:val="left" w:pos="540"/>
        </w:tabs>
        <w:ind w:left="540" w:hanging="360"/>
        <w:rPr>
          <w:sz w:val="20"/>
          <w:szCs w:val="20"/>
        </w:rPr>
      </w:pPr>
      <w:r w:rsidRPr="00253ED1">
        <w:rPr>
          <w:i/>
          <w:sz w:val="20"/>
          <w:szCs w:val="20"/>
        </w:rPr>
        <w:t>*</w:t>
      </w:r>
      <w:r w:rsidRPr="00253ED1">
        <w:rPr>
          <w:sz w:val="20"/>
          <w:szCs w:val="20"/>
        </w:rPr>
        <w:t xml:space="preserve">40. </w:t>
      </w:r>
      <w:r w:rsidRPr="00253ED1">
        <w:rPr>
          <w:i/>
          <w:sz w:val="20"/>
          <w:szCs w:val="20"/>
        </w:rPr>
        <w:t>Dunn, KA</w:t>
      </w:r>
      <w:r w:rsidRPr="00253ED1">
        <w:rPr>
          <w:sz w:val="20"/>
          <w:szCs w:val="20"/>
        </w:rPr>
        <w:t xml:space="preserve">; </w:t>
      </w:r>
      <w:r w:rsidRPr="00253ED1">
        <w:rPr>
          <w:b/>
          <w:sz w:val="20"/>
          <w:szCs w:val="20"/>
        </w:rPr>
        <w:t>Runyan, CW</w:t>
      </w:r>
      <w:r w:rsidRPr="00253ED1">
        <w:rPr>
          <w:sz w:val="20"/>
          <w:szCs w:val="20"/>
        </w:rPr>
        <w:t xml:space="preserve">; </w:t>
      </w:r>
      <w:r w:rsidRPr="00253ED1">
        <w:rPr>
          <w:i/>
          <w:sz w:val="20"/>
          <w:szCs w:val="20"/>
        </w:rPr>
        <w:t>Cohen, LR</w:t>
      </w:r>
      <w:r w:rsidRPr="00253ED1">
        <w:rPr>
          <w:sz w:val="20"/>
          <w:szCs w:val="20"/>
        </w:rPr>
        <w:t xml:space="preserve">; Schulman, MD.  (1998).  Teens at Work: A Statewide Study of Jobs, Hazards and Injuries.  </w:t>
      </w:r>
      <w:r w:rsidRPr="00253ED1">
        <w:rPr>
          <w:sz w:val="20"/>
          <w:szCs w:val="20"/>
          <w:u w:val="single"/>
        </w:rPr>
        <w:t>The Journal of Adolescent Health</w:t>
      </w:r>
      <w:r w:rsidRPr="00253ED1">
        <w:rPr>
          <w:sz w:val="20"/>
          <w:szCs w:val="20"/>
        </w:rPr>
        <w:t>, 22(1):19-25.</w:t>
      </w:r>
    </w:p>
    <w:p w14:paraId="6AB44178" w14:textId="77777777" w:rsidR="00B05B14" w:rsidRPr="00253ED1" w:rsidRDefault="00B05B14" w:rsidP="00B05B14">
      <w:pPr>
        <w:tabs>
          <w:tab w:val="left" w:pos="540"/>
        </w:tabs>
        <w:ind w:left="540" w:hanging="360"/>
        <w:rPr>
          <w:sz w:val="20"/>
          <w:szCs w:val="20"/>
        </w:rPr>
      </w:pPr>
    </w:p>
    <w:p w14:paraId="2040949A" w14:textId="77777777" w:rsidR="00B05B14" w:rsidRPr="00253ED1" w:rsidRDefault="00B05B14" w:rsidP="00B05B14">
      <w:pPr>
        <w:tabs>
          <w:tab w:val="left" w:pos="540"/>
        </w:tabs>
        <w:ind w:left="540" w:hanging="360"/>
        <w:rPr>
          <w:sz w:val="20"/>
          <w:szCs w:val="20"/>
        </w:rPr>
      </w:pPr>
      <w:r w:rsidRPr="00253ED1">
        <w:rPr>
          <w:sz w:val="20"/>
          <w:szCs w:val="20"/>
        </w:rPr>
        <w:t xml:space="preserve">*41. </w:t>
      </w:r>
      <w:r w:rsidRPr="00253ED1">
        <w:rPr>
          <w:i/>
          <w:sz w:val="20"/>
          <w:szCs w:val="20"/>
        </w:rPr>
        <w:t>Cohen, LR</w:t>
      </w:r>
      <w:r w:rsidRPr="00253ED1">
        <w:rPr>
          <w:sz w:val="20"/>
          <w:szCs w:val="20"/>
        </w:rPr>
        <w:t xml:space="preserve">; </w:t>
      </w:r>
      <w:r w:rsidRPr="00253ED1">
        <w:rPr>
          <w:b/>
          <w:sz w:val="20"/>
          <w:szCs w:val="20"/>
        </w:rPr>
        <w:t>Runyan, CW</w:t>
      </w:r>
      <w:r w:rsidRPr="00253ED1">
        <w:rPr>
          <w:sz w:val="20"/>
          <w:szCs w:val="20"/>
        </w:rPr>
        <w:t xml:space="preserve">; Bowling, JM.  (1998).  Social Determinants of Pediatric Residents’ Injury Prevention Counseling.  </w:t>
      </w:r>
      <w:r w:rsidRPr="00253ED1">
        <w:rPr>
          <w:sz w:val="20"/>
          <w:szCs w:val="20"/>
          <w:u w:val="single"/>
        </w:rPr>
        <w:t>Archives of Pediatric and Adolescent Medicine</w:t>
      </w:r>
      <w:r w:rsidRPr="00253ED1">
        <w:rPr>
          <w:sz w:val="20"/>
          <w:szCs w:val="20"/>
        </w:rPr>
        <w:t>, 152:169-175.</w:t>
      </w:r>
    </w:p>
    <w:p w14:paraId="6891A305" w14:textId="77777777" w:rsidR="00B05B14" w:rsidRPr="00253ED1" w:rsidRDefault="00B05B14" w:rsidP="00B05B14">
      <w:pPr>
        <w:tabs>
          <w:tab w:val="left" w:pos="540"/>
        </w:tabs>
        <w:ind w:left="540" w:hanging="360"/>
        <w:rPr>
          <w:sz w:val="20"/>
          <w:szCs w:val="20"/>
        </w:rPr>
      </w:pPr>
    </w:p>
    <w:p w14:paraId="3627F72B" w14:textId="77777777" w:rsidR="00B05B14" w:rsidRPr="00253ED1" w:rsidRDefault="00B05B14" w:rsidP="00B05B14">
      <w:pPr>
        <w:tabs>
          <w:tab w:val="left" w:pos="540"/>
        </w:tabs>
        <w:ind w:left="540" w:hanging="360"/>
        <w:rPr>
          <w:sz w:val="20"/>
          <w:szCs w:val="20"/>
        </w:rPr>
      </w:pPr>
      <w:r w:rsidRPr="00253ED1">
        <w:rPr>
          <w:sz w:val="20"/>
          <w:szCs w:val="20"/>
        </w:rPr>
        <w:t xml:space="preserve">*42. </w:t>
      </w:r>
      <w:r w:rsidRPr="00253ED1">
        <w:rPr>
          <w:i/>
          <w:sz w:val="20"/>
          <w:szCs w:val="20"/>
        </w:rPr>
        <w:t>Pratt, L</w:t>
      </w:r>
      <w:r w:rsidRPr="00253ED1">
        <w:rPr>
          <w:sz w:val="20"/>
          <w:szCs w:val="20"/>
        </w:rPr>
        <w:t xml:space="preserve">; </w:t>
      </w:r>
      <w:r w:rsidRPr="00253ED1">
        <w:rPr>
          <w:b/>
          <w:sz w:val="20"/>
          <w:szCs w:val="20"/>
        </w:rPr>
        <w:t>Runyan, CW</w:t>
      </w:r>
      <w:r w:rsidRPr="00253ED1">
        <w:rPr>
          <w:sz w:val="20"/>
          <w:szCs w:val="20"/>
        </w:rPr>
        <w:t xml:space="preserve">; </w:t>
      </w:r>
      <w:r w:rsidRPr="00253ED1">
        <w:rPr>
          <w:i/>
          <w:sz w:val="20"/>
          <w:szCs w:val="20"/>
        </w:rPr>
        <w:t>Cohen, LR</w:t>
      </w:r>
      <w:r w:rsidRPr="00253ED1">
        <w:rPr>
          <w:sz w:val="20"/>
          <w:szCs w:val="20"/>
        </w:rPr>
        <w:t xml:space="preserve">; Margolis, P.  (1998).   Home Visitor’s Beliefs and Practices Regarding Childhood Injury Prevention.  </w:t>
      </w:r>
      <w:r w:rsidRPr="00253ED1">
        <w:rPr>
          <w:sz w:val="20"/>
          <w:szCs w:val="20"/>
          <w:u w:val="single"/>
        </w:rPr>
        <w:t>Public Health Nursing</w:t>
      </w:r>
      <w:r w:rsidRPr="00253ED1">
        <w:rPr>
          <w:sz w:val="20"/>
          <w:szCs w:val="20"/>
        </w:rPr>
        <w:t>,15(1):44-49.</w:t>
      </w:r>
    </w:p>
    <w:p w14:paraId="36420C3B" w14:textId="77777777" w:rsidR="00B05B14" w:rsidRPr="00253ED1" w:rsidRDefault="00B05B14" w:rsidP="00B05B14">
      <w:pPr>
        <w:tabs>
          <w:tab w:val="left" w:pos="540"/>
        </w:tabs>
        <w:ind w:left="540" w:hanging="360"/>
        <w:rPr>
          <w:sz w:val="20"/>
          <w:szCs w:val="20"/>
        </w:rPr>
      </w:pPr>
    </w:p>
    <w:p w14:paraId="1EDC0495" w14:textId="77777777" w:rsidR="00B05B14" w:rsidRPr="00253ED1" w:rsidRDefault="00B05B14" w:rsidP="00B05B14">
      <w:pPr>
        <w:tabs>
          <w:tab w:val="left" w:pos="540"/>
        </w:tabs>
        <w:ind w:left="540" w:hanging="360"/>
        <w:rPr>
          <w:snapToGrid w:val="0"/>
          <w:sz w:val="20"/>
          <w:szCs w:val="20"/>
        </w:rPr>
      </w:pPr>
      <w:r w:rsidRPr="00253ED1">
        <w:rPr>
          <w:sz w:val="20"/>
          <w:szCs w:val="20"/>
        </w:rPr>
        <w:t xml:space="preserve">*43. </w:t>
      </w:r>
      <w:r w:rsidRPr="00253ED1">
        <w:rPr>
          <w:i/>
          <w:sz w:val="20"/>
          <w:szCs w:val="20"/>
        </w:rPr>
        <w:t>Marshall, S</w:t>
      </w:r>
      <w:r w:rsidRPr="00253ED1">
        <w:rPr>
          <w:sz w:val="20"/>
          <w:szCs w:val="20"/>
        </w:rPr>
        <w:t xml:space="preserve">; </w:t>
      </w:r>
      <w:r w:rsidRPr="00253ED1">
        <w:rPr>
          <w:b/>
          <w:sz w:val="20"/>
          <w:szCs w:val="20"/>
        </w:rPr>
        <w:t>Runyan, CW</w:t>
      </w:r>
      <w:r w:rsidRPr="00253ED1">
        <w:rPr>
          <w:sz w:val="20"/>
          <w:szCs w:val="20"/>
        </w:rPr>
        <w:t xml:space="preserve">; </w:t>
      </w:r>
      <w:proofErr w:type="spellStart"/>
      <w:r w:rsidRPr="00253ED1">
        <w:rPr>
          <w:sz w:val="20"/>
          <w:szCs w:val="20"/>
        </w:rPr>
        <w:t>Bangdiwala</w:t>
      </w:r>
      <w:proofErr w:type="spellEnd"/>
      <w:r w:rsidRPr="00253ED1">
        <w:rPr>
          <w:sz w:val="20"/>
          <w:szCs w:val="20"/>
        </w:rPr>
        <w:t>, SI; Linzer, MA; Sacks, J; Butts, J.  (</w:t>
      </w:r>
      <w:r w:rsidRPr="00253ED1">
        <w:rPr>
          <w:snapToGrid w:val="0"/>
          <w:sz w:val="20"/>
          <w:szCs w:val="20"/>
        </w:rPr>
        <w:t xml:space="preserve">1998).  </w:t>
      </w:r>
      <w:r w:rsidRPr="00253ED1">
        <w:rPr>
          <w:sz w:val="20"/>
          <w:szCs w:val="20"/>
        </w:rPr>
        <w:t xml:space="preserve">Fatal Residential Fires: Who Dies and Who Survives? </w:t>
      </w:r>
      <w:r w:rsidRPr="00253ED1">
        <w:rPr>
          <w:sz w:val="20"/>
          <w:szCs w:val="20"/>
          <w:u w:val="single"/>
        </w:rPr>
        <w:t>JAMA</w:t>
      </w:r>
      <w:r w:rsidRPr="00253ED1">
        <w:rPr>
          <w:sz w:val="20"/>
          <w:szCs w:val="20"/>
        </w:rPr>
        <w:t>,</w:t>
      </w:r>
      <w:r w:rsidRPr="00253ED1">
        <w:rPr>
          <w:snapToGrid w:val="0"/>
          <w:sz w:val="20"/>
          <w:szCs w:val="20"/>
        </w:rPr>
        <w:t xml:space="preserve"> 279(20):1633-1637.</w:t>
      </w:r>
    </w:p>
    <w:p w14:paraId="79A8971A" w14:textId="77777777" w:rsidR="00B05B14" w:rsidRPr="00253ED1" w:rsidRDefault="00B05B14" w:rsidP="00B05B14">
      <w:pPr>
        <w:tabs>
          <w:tab w:val="left" w:pos="540"/>
        </w:tabs>
        <w:ind w:left="540" w:hanging="360"/>
        <w:rPr>
          <w:b/>
          <w:sz w:val="20"/>
          <w:szCs w:val="20"/>
        </w:rPr>
      </w:pPr>
    </w:p>
    <w:p w14:paraId="53B9AB84" w14:textId="77777777" w:rsidR="00B05B14" w:rsidRPr="00253ED1" w:rsidRDefault="00B05B14" w:rsidP="00B05B14">
      <w:pPr>
        <w:tabs>
          <w:tab w:val="left" w:pos="540"/>
        </w:tabs>
        <w:ind w:left="540" w:hanging="360"/>
        <w:rPr>
          <w:sz w:val="20"/>
          <w:szCs w:val="20"/>
        </w:rPr>
      </w:pPr>
      <w:r w:rsidRPr="00253ED1">
        <w:rPr>
          <w:b/>
          <w:sz w:val="20"/>
          <w:szCs w:val="20"/>
        </w:rPr>
        <w:t>*</w:t>
      </w:r>
      <w:r w:rsidRPr="00253ED1">
        <w:rPr>
          <w:sz w:val="20"/>
          <w:szCs w:val="20"/>
        </w:rPr>
        <w:t xml:space="preserve">44. Margolis, L; </w:t>
      </w:r>
      <w:r w:rsidRPr="00253ED1">
        <w:rPr>
          <w:b/>
          <w:sz w:val="20"/>
          <w:szCs w:val="20"/>
        </w:rPr>
        <w:t>Runyan, CW</w:t>
      </w:r>
      <w:r w:rsidRPr="00253ED1">
        <w:rPr>
          <w:sz w:val="20"/>
          <w:szCs w:val="20"/>
        </w:rPr>
        <w:t>.  (</w:t>
      </w:r>
      <w:r w:rsidRPr="00253ED1">
        <w:rPr>
          <w:snapToGrid w:val="0"/>
          <w:sz w:val="20"/>
          <w:szCs w:val="20"/>
        </w:rPr>
        <w:t xml:space="preserve">1998). </w:t>
      </w:r>
      <w:r w:rsidRPr="00253ED1">
        <w:rPr>
          <w:sz w:val="20"/>
          <w:szCs w:val="20"/>
        </w:rPr>
        <w:t xml:space="preserve">Understanding and Reducing Barriers to Collaboration by Academics </w:t>
      </w:r>
      <w:proofErr w:type="gramStart"/>
      <w:r w:rsidRPr="00253ED1">
        <w:rPr>
          <w:sz w:val="20"/>
          <w:szCs w:val="20"/>
        </w:rPr>
        <w:t>with  Public</w:t>
      </w:r>
      <w:proofErr w:type="gramEnd"/>
      <w:r w:rsidRPr="00253ED1">
        <w:rPr>
          <w:sz w:val="20"/>
          <w:szCs w:val="20"/>
        </w:rPr>
        <w:t xml:space="preserve"> Agencies and Community Organizations:  A Commentary.  </w:t>
      </w:r>
      <w:r w:rsidRPr="00253ED1">
        <w:rPr>
          <w:sz w:val="20"/>
          <w:szCs w:val="20"/>
          <w:u w:val="single"/>
        </w:rPr>
        <w:t>Injury Prevention</w:t>
      </w:r>
      <w:r w:rsidRPr="00253ED1">
        <w:rPr>
          <w:sz w:val="20"/>
          <w:szCs w:val="20"/>
        </w:rPr>
        <w:t xml:space="preserve">, 4(2):132-134. </w:t>
      </w:r>
    </w:p>
    <w:p w14:paraId="14F5D686" w14:textId="77777777" w:rsidR="00B05B14" w:rsidRPr="00253ED1" w:rsidRDefault="00B05B14" w:rsidP="00B05B14">
      <w:pPr>
        <w:tabs>
          <w:tab w:val="left" w:pos="540"/>
        </w:tabs>
        <w:ind w:left="540" w:hanging="270"/>
        <w:rPr>
          <w:sz w:val="20"/>
          <w:szCs w:val="20"/>
        </w:rPr>
      </w:pPr>
    </w:p>
    <w:p w14:paraId="363397EA" w14:textId="77777777" w:rsidR="00B05B14" w:rsidRPr="00253ED1" w:rsidRDefault="00B05B14" w:rsidP="00B05B14">
      <w:pPr>
        <w:tabs>
          <w:tab w:val="left" w:pos="540"/>
        </w:tabs>
        <w:ind w:left="540" w:hanging="360"/>
        <w:rPr>
          <w:sz w:val="20"/>
          <w:szCs w:val="20"/>
        </w:rPr>
      </w:pPr>
      <w:r w:rsidRPr="00253ED1">
        <w:rPr>
          <w:sz w:val="20"/>
          <w:szCs w:val="20"/>
        </w:rPr>
        <w:t>*45.</w:t>
      </w:r>
      <w:r w:rsidRPr="00253ED1">
        <w:rPr>
          <w:i/>
          <w:sz w:val="20"/>
          <w:szCs w:val="20"/>
        </w:rPr>
        <w:t xml:space="preserve"> Butler, RN</w:t>
      </w:r>
      <w:r w:rsidRPr="00253ED1">
        <w:rPr>
          <w:sz w:val="20"/>
          <w:szCs w:val="20"/>
        </w:rPr>
        <w:t xml:space="preserve">; </w:t>
      </w:r>
      <w:r w:rsidRPr="00253ED1">
        <w:rPr>
          <w:i/>
          <w:sz w:val="20"/>
          <w:szCs w:val="20"/>
        </w:rPr>
        <w:t>Todd, KH</w:t>
      </w:r>
      <w:r w:rsidRPr="00253ED1">
        <w:rPr>
          <w:sz w:val="20"/>
          <w:szCs w:val="20"/>
        </w:rPr>
        <w:t xml:space="preserve">; </w:t>
      </w:r>
      <w:proofErr w:type="spellStart"/>
      <w:r w:rsidRPr="00253ED1">
        <w:rPr>
          <w:sz w:val="20"/>
          <w:szCs w:val="20"/>
        </w:rPr>
        <w:t>Kellermann</w:t>
      </w:r>
      <w:proofErr w:type="spellEnd"/>
      <w:r w:rsidRPr="00253ED1">
        <w:rPr>
          <w:sz w:val="20"/>
          <w:szCs w:val="20"/>
        </w:rPr>
        <w:t xml:space="preserve">, A; </w:t>
      </w:r>
      <w:r w:rsidRPr="00253ED1">
        <w:rPr>
          <w:b/>
          <w:sz w:val="20"/>
          <w:szCs w:val="20"/>
        </w:rPr>
        <w:t>Runyan, CW</w:t>
      </w:r>
      <w:r w:rsidRPr="00253ED1">
        <w:rPr>
          <w:sz w:val="20"/>
          <w:szCs w:val="20"/>
        </w:rPr>
        <w:t xml:space="preserve">; Lynn SG; Rodriguez M; </w:t>
      </w:r>
      <w:proofErr w:type="spellStart"/>
      <w:r w:rsidRPr="00253ED1">
        <w:rPr>
          <w:sz w:val="20"/>
          <w:szCs w:val="20"/>
        </w:rPr>
        <w:t>Zwerling</w:t>
      </w:r>
      <w:proofErr w:type="spellEnd"/>
      <w:r w:rsidRPr="00253ED1">
        <w:rPr>
          <w:sz w:val="20"/>
          <w:szCs w:val="20"/>
        </w:rPr>
        <w:t xml:space="preserve"> C; </w:t>
      </w:r>
      <w:proofErr w:type="spellStart"/>
      <w:r w:rsidRPr="00253ED1">
        <w:rPr>
          <w:sz w:val="20"/>
          <w:szCs w:val="20"/>
        </w:rPr>
        <w:t>Rivara</w:t>
      </w:r>
      <w:proofErr w:type="spellEnd"/>
      <w:r w:rsidRPr="00253ED1">
        <w:rPr>
          <w:sz w:val="20"/>
          <w:szCs w:val="20"/>
        </w:rPr>
        <w:t xml:space="preserve"> FP.  (</w:t>
      </w:r>
      <w:r w:rsidRPr="00253ED1">
        <w:rPr>
          <w:snapToGrid w:val="0"/>
          <w:sz w:val="20"/>
          <w:szCs w:val="20"/>
        </w:rPr>
        <w:t xml:space="preserve">1998).  </w:t>
      </w:r>
      <w:r w:rsidRPr="00253ED1">
        <w:rPr>
          <w:sz w:val="20"/>
          <w:szCs w:val="20"/>
        </w:rPr>
        <w:t xml:space="preserve">Injury Education in American Medical Schools.  </w:t>
      </w:r>
      <w:r w:rsidRPr="00253ED1">
        <w:rPr>
          <w:sz w:val="20"/>
          <w:szCs w:val="20"/>
          <w:u w:val="single"/>
        </w:rPr>
        <w:t>Academic Medicine</w:t>
      </w:r>
      <w:r w:rsidRPr="00253ED1">
        <w:rPr>
          <w:sz w:val="20"/>
          <w:szCs w:val="20"/>
        </w:rPr>
        <w:t>, 73(5):524-528.</w:t>
      </w:r>
    </w:p>
    <w:p w14:paraId="7457BF8D" w14:textId="77777777" w:rsidR="00B05B14" w:rsidRPr="00253ED1" w:rsidRDefault="00B05B14" w:rsidP="00B05B14">
      <w:pPr>
        <w:tabs>
          <w:tab w:val="left" w:pos="540"/>
        </w:tabs>
        <w:ind w:left="540" w:hanging="360"/>
        <w:rPr>
          <w:color w:val="0000FF"/>
          <w:sz w:val="20"/>
          <w:szCs w:val="20"/>
        </w:rPr>
      </w:pPr>
    </w:p>
    <w:p w14:paraId="655C725E" w14:textId="77777777" w:rsidR="00B05B14" w:rsidRPr="00253ED1" w:rsidRDefault="00B05B14" w:rsidP="00B05B14">
      <w:pPr>
        <w:tabs>
          <w:tab w:val="left" w:pos="540"/>
        </w:tabs>
        <w:ind w:left="540" w:hanging="360"/>
        <w:rPr>
          <w:sz w:val="20"/>
          <w:szCs w:val="20"/>
        </w:rPr>
      </w:pPr>
      <w:r w:rsidRPr="00253ED1">
        <w:rPr>
          <w:sz w:val="20"/>
          <w:szCs w:val="20"/>
        </w:rPr>
        <w:lastRenderedPageBreak/>
        <w:t>*46.</w:t>
      </w:r>
      <w:r w:rsidRPr="00253ED1">
        <w:rPr>
          <w:i/>
          <w:sz w:val="20"/>
          <w:szCs w:val="20"/>
        </w:rPr>
        <w:t xml:space="preserve"> </w:t>
      </w:r>
      <w:proofErr w:type="spellStart"/>
      <w:r w:rsidRPr="00253ED1">
        <w:rPr>
          <w:i/>
          <w:sz w:val="20"/>
          <w:szCs w:val="20"/>
        </w:rPr>
        <w:t>Zakocs</w:t>
      </w:r>
      <w:proofErr w:type="spellEnd"/>
      <w:r w:rsidRPr="00253ED1">
        <w:rPr>
          <w:i/>
          <w:sz w:val="20"/>
          <w:szCs w:val="20"/>
        </w:rPr>
        <w:t>, R</w:t>
      </w:r>
      <w:r w:rsidRPr="00253ED1">
        <w:rPr>
          <w:sz w:val="20"/>
          <w:szCs w:val="20"/>
        </w:rPr>
        <w:t xml:space="preserve">; </w:t>
      </w:r>
      <w:r w:rsidRPr="00253ED1">
        <w:rPr>
          <w:b/>
          <w:sz w:val="20"/>
          <w:szCs w:val="20"/>
        </w:rPr>
        <w:t>Runyan, CW</w:t>
      </w:r>
      <w:r w:rsidRPr="00253ED1">
        <w:rPr>
          <w:sz w:val="20"/>
          <w:szCs w:val="20"/>
        </w:rPr>
        <w:t xml:space="preserve">; Schulman, M; Dunn, KA; </w:t>
      </w:r>
      <w:r w:rsidRPr="00253ED1">
        <w:rPr>
          <w:i/>
          <w:sz w:val="20"/>
          <w:szCs w:val="20"/>
        </w:rPr>
        <w:t>Evenson, C</w:t>
      </w:r>
      <w:r w:rsidRPr="00253ED1">
        <w:rPr>
          <w:sz w:val="20"/>
          <w:szCs w:val="20"/>
        </w:rPr>
        <w:t>.  (</w:t>
      </w:r>
      <w:r w:rsidRPr="00253ED1">
        <w:rPr>
          <w:snapToGrid w:val="0"/>
          <w:sz w:val="20"/>
          <w:szCs w:val="20"/>
        </w:rPr>
        <w:t xml:space="preserve">1998).  </w:t>
      </w:r>
      <w:r w:rsidRPr="00253ED1">
        <w:rPr>
          <w:sz w:val="20"/>
          <w:szCs w:val="20"/>
        </w:rPr>
        <w:t xml:space="preserve">Improving Safety for Teens Working in the Retail Trade Sector:  Opportunities and Obstacles.  </w:t>
      </w:r>
      <w:r w:rsidRPr="00253ED1">
        <w:rPr>
          <w:sz w:val="20"/>
          <w:szCs w:val="20"/>
          <w:u w:val="single"/>
        </w:rPr>
        <w:t>American Journal of Industrial Medicine</w:t>
      </w:r>
      <w:r w:rsidRPr="00253ED1">
        <w:rPr>
          <w:sz w:val="20"/>
          <w:szCs w:val="20"/>
        </w:rPr>
        <w:t>, 34:342-350.</w:t>
      </w:r>
    </w:p>
    <w:p w14:paraId="269C5A97" w14:textId="77777777" w:rsidR="00B05B14" w:rsidRPr="00253ED1" w:rsidRDefault="00B05B14" w:rsidP="00B05B14">
      <w:pPr>
        <w:tabs>
          <w:tab w:val="left" w:pos="540"/>
        </w:tabs>
        <w:ind w:left="540" w:hanging="360"/>
        <w:rPr>
          <w:sz w:val="20"/>
          <w:szCs w:val="20"/>
        </w:rPr>
      </w:pPr>
    </w:p>
    <w:p w14:paraId="574C0F8C" w14:textId="77777777" w:rsidR="00B05B14" w:rsidRPr="00253ED1" w:rsidRDefault="00B05B14" w:rsidP="00B05B14">
      <w:pPr>
        <w:tabs>
          <w:tab w:val="left" w:pos="540"/>
        </w:tabs>
        <w:ind w:left="540" w:hanging="360"/>
        <w:rPr>
          <w:sz w:val="20"/>
          <w:szCs w:val="20"/>
        </w:rPr>
      </w:pPr>
      <w:r w:rsidRPr="00253ED1">
        <w:rPr>
          <w:sz w:val="20"/>
          <w:szCs w:val="20"/>
        </w:rPr>
        <w:t xml:space="preserve">*47. </w:t>
      </w:r>
      <w:proofErr w:type="spellStart"/>
      <w:r w:rsidRPr="00253ED1">
        <w:rPr>
          <w:i/>
          <w:sz w:val="20"/>
          <w:szCs w:val="20"/>
        </w:rPr>
        <w:t>Moracco</w:t>
      </w:r>
      <w:proofErr w:type="spellEnd"/>
      <w:r w:rsidRPr="00253ED1">
        <w:rPr>
          <w:i/>
          <w:sz w:val="20"/>
          <w:szCs w:val="20"/>
        </w:rPr>
        <w:t>, KE</w:t>
      </w:r>
      <w:r w:rsidRPr="00253ED1">
        <w:rPr>
          <w:sz w:val="20"/>
          <w:szCs w:val="20"/>
        </w:rPr>
        <w:t>;</w:t>
      </w:r>
      <w:r w:rsidRPr="00253ED1">
        <w:rPr>
          <w:i/>
          <w:sz w:val="20"/>
          <w:szCs w:val="20"/>
        </w:rPr>
        <w:t xml:space="preserve"> </w:t>
      </w:r>
      <w:r w:rsidRPr="00253ED1">
        <w:rPr>
          <w:b/>
          <w:sz w:val="20"/>
          <w:szCs w:val="20"/>
        </w:rPr>
        <w:t>Runyan, CW</w:t>
      </w:r>
      <w:r w:rsidRPr="00253ED1">
        <w:rPr>
          <w:sz w:val="20"/>
          <w:szCs w:val="20"/>
        </w:rPr>
        <w:t xml:space="preserve">; Butts, JD.  (1998).  Femicide in North Carolina, 1991-1993:  A Statewide Study of Patterns and Precursors.  </w:t>
      </w:r>
      <w:r w:rsidRPr="00253ED1">
        <w:rPr>
          <w:sz w:val="20"/>
          <w:szCs w:val="20"/>
          <w:u w:val="single"/>
        </w:rPr>
        <w:t>Journal of Homicide Studies</w:t>
      </w:r>
      <w:r w:rsidRPr="00253ED1">
        <w:rPr>
          <w:sz w:val="20"/>
          <w:szCs w:val="20"/>
        </w:rPr>
        <w:t>, 2(4):422-446.</w:t>
      </w:r>
    </w:p>
    <w:p w14:paraId="1BFD4CA5" w14:textId="77777777" w:rsidR="00B05B14" w:rsidRPr="00253ED1" w:rsidRDefault="00B05B14" w:rsidP="00B05B14">
      <w:pPr>
        <w:tabs>
          <w:tab w:val="left" w:pos="540"/>
        </w:tabs>
        <w:ind w:left="540" w:hanging="360"/>
        <w:rPr>
          <w:sz w:val="20"/>
          <w:szCs w:val="20"/>
        </w:rPr>
      </w:pPr>
    </w:p>
    <w:p w14:paraId="5F722729" w14:textId="77777777" w:rsidR="00B05B14" w:rsidRPr="00253ED1" w:rsidRDefault="00B05B14" w:rsidP="00B05B14">
      <w:pPr>
        <w:tabs>
          <w:tab w:val="left" w:pos="540"/>
        </w:tabs>
        <w:ind w:left="540" w:hanging="360"/>
        <w:rPr>
          <w:sz w:val="20"/>
          <w:szCs w:val="20"/>
        </w:rPr>
      </w:pPr>
      <w:r w:rsidRPr="00253ED1">
        <w:rPr>
          <w:sz w:val="20"/>
          <w:szCs w:val="20"/>
        </w:rPr>
        <w:t xml:space="preserve">*48. </w:t>
      </w:r>
      <w:r w:rsidRPr="00253ED1">
        <w:rPr>
          <w:i/>
          <w:iCs/>
          <w:sz w:val="20"/>
          <w:szCs w:val="20"/>
        </w:rPr>
        <w:t>Morton, EK</w:t>
      </w:r>
      <w:r w:rsidRPr="00253ED1">
        <w:rPr>
          <w:sz w:val="20"/>
          <w:szCs w:val="20"/>
        </w:rPr>
        <w:t xml:space="preserve">; </w:t>
      </w:r>
      <w:r w:rsidRPr="00253ED1">
        <w:rPr>
          <w:b/>
          <w:sz w:val="20"/>
          <w:szCs w:val="20"/>
        </w:rPr>
        <w:t>Runyan, CW</w:t>
      </w:r>
      <w:r w:rsidRPr="00253ED1">
        <w:rPr>
          <w:sz w:val="20"/>
          <w:szCs w:val="20"/>
        </w:rPr>
        <w:t xml:space="preserve">; </w:t>
      </w:r>
      <w:proofErr w:type="spellStart"/>
      <w:r w:rsidRPr="00253ED1">
        <w:rPr>
          <w:i/>
          <w:sz w:val="20"/>
          <w:szCs w:val="20"/>
        </w:rPr>
        <w:t>Moracco</w:t>
      </w:r>
      <w:proofErr w:type="spellEnd"/>
      <w:r w:rsidRPr="00253ED1">
        <w:rPr>
          <w:i/>
          <w:sz w:val="20"/>
          <w:szCs w:val="20"/>
        </w:rPr>
        <w:t>, KE</w:t>
      </w:r>
      <w:r w:rsidRPr="00253ED1">
        <w:rPr>
          <w:sz w:val="20"/>
          <w:szCs w:val="20"/>
        </w:rPr>
        <w:t xml:space="preserve">; Butts, JD.  (1998).  Partner Homicide-Suicide Involving Female Homicide Victims:  A Population-Based Study in North Carolina, 1988-1993.  </w:t>
      </w:r>
      <w:r w:rsidRPr="00253ED1">
        <w:rPr>
          <w:sz w:val="20"/>
          <w:szCs w:val="20"/>
          <w:u w:val="single"/>
        </w:rPr>
        <w:t>Violence and Victims</w:t>
      </w:r>
      <w:r w:rsidRPr="00253ED1">
        <w:rPr>
          <w:sz w:val="20"/>
          <w:szCs w:val="20"/>
        </w:rPr>
        <w:t>, 13(2):91-106.</w:t>
      </w:r>
    </w:p>
    <w:p w14:paraId="39554C34" w14:textId="77777777" w:rsidR="00B05B14" w:rsidRPr="00253ED1" w:rsidRDefault="00B05B14" w:rsidP="00B05B14">
      <w:pPr>
        <w:tabs>
          <w:tab w:val="left" w:pos="540"/>
        </w:tabs>
        <w:ind w:left="540" w:hanging="270"/>
        <w:rPr>
          <w:sz w:val="20"/>
          <w:szCs w:val="20"/>
        </w:rPr>
      </w:pPr>
    </w:p>
    <w:p w14:paraId="278F3E90" w14:textId="77777777" w:rsidR="00730CE0" w:rsidRPr="00253ED1" w:rsidRDefault="00B05B14" w:rsidP="00B05B14">
      <w:pPr>
        <w:tabs>
          <w:tab w:val="left" w:pos="540"/>
        </w:tabs>
        <w:ind w:left="540" w:hanging="270"/>
        <w:rPr>
          <w:sz w:val="20"/>
          <w:szCs w:val="20"/>
        </w:rPr>
      </w:pPr>
      <w:r w:rsidRPr="00253ED1">
        <w:rPr>
          <w:sz w:val="20"/>
          <w:szCs w:val="20"/>
        </w:rPr>
        <w:t xml:space="preserve"> 49. </w:t>
      </w:r>
      <w:r w:rsidRPr="00253ED1">
        <w:rPr>
          <w:b/>
          <w:sz w:val="20"/>
          <w:szCs w:val="20"/>
        </w:rPr>
        <w:t>Runyan, CW</w:t>
      </w:r>
      <w:r w:rsidRPr="00253ED1">
        <w:rPr>
          <w:sz w:val="20"/>
          <w:szCs w:val="20"/>
        </w:rPr>
        <w:t xml:space="preserve">.  (1998).  Using the Haddon Matrix: Introducing the Third Dimension.  </w:t>
      </w:r>
      <w:r w:rsidRPr="00253ED1">
        <w:rPr>
          <w:sz w:val="20"/>
          <w:szCs w:val="20"/>
          <w:u w:val="single"/>
        </w:rPr>
        <w:t>Injury Prevention</w:t>
      </w:r>
      <w:r w:rsidRPr="00253ED1">
        <w:rPr>
          <w:sz w:val="20"/>
          <w:szCs w:val="20"/>
        </w:rPr>
        <w:t>, 1998(4):302-307.</w:t>
      </w:r>
      <w:r w:rsidR="00730CE0" w:rsidRPr="00253ED1">
        <w:rPr>
          <w:sz w:val="20"/>
          <w:szCs w:val="20"/>
        </w:rPr>
        <w:t xml:space="preserve"> </w:t>
      </w:r>
    </w:p>
    <w:p w14:paraId="1859277B" w14:textId="1D21B92D" w:rsidR="00B05B14" w:rsidRPr="00253ED1" w:rsidRDefault="00730CE0" w:rsidP="00730CE0">
      <w:pPr>
        <w:tabs>
          <w:tab w:val="left" w:pos="1080"/>
        </w:tabs>
        <w:ind w:left="990"/>
        <w:rPr>
          <w:sz w:val="20"/>
          <w:szCs w:val="20"/>
        </w:rPr>
      </w:pPr>
      <w:r w:rsidRPr="00253ED1">
        <w:rPr>
          <w:sz w:val="20"/>
          <w:szCs w:val="20"/>
        </w:rPr>
        <w:tab/>
        <w:t xml:space="preserve">Republished as a classic paper within the “anniversary archive” in </w:t>
      </w:r>
      <w:r w:rsidRPr="00253ED1">
        <w:rPr>
          <w:sz w:val="20"/>
          <w:szCs w:val="20"/>
          <w:u w:val="single"/>
        </w:rPr>
        <w:t>Injury Prevention</w:t>
      </w:r>
      <w:r w:rsidRPr="00253ED1">
        <w:rPr>
          <w:sz w:val="20"/>
          <w:szCs w:val="20"/>
        </w:rPr>
        <w:t xml:space="preserve"> </w:t>
      </w:r>
      <w:proofErr w:type="gramStart"/>
      <w:r w:rsidRPr="00253ED1">
        <w:rPr>
          <w:color w:val="1A1A1A"/>
          <w:sz w:val="20"/>
          <w:szCs w:val="20"/>
        </w:rPr>
        <w:t>2015;</w:t>
      </w:r>
      <w:r w:rsidRPr="00253ED1">
        <w:rPr>
          <w:bCs/>
          <w:color w:val="1A1A1A"/>
          <w:sz w:val="20"/>
          <w:szCs w:val="20"/>
        </w:rPr>
        <w:t>21</w:t>
      </w:r>
      <w:r w:rsidRPr="00253ED1">
        <w:rPr>
          <w:color w:val="1A1A1A"/>
          <w:sz w:val="20"/>
          <w:szCs w:val="20"/>
        </w:rPr>
        <w:t>:2</w:t>
      </w:r>
      <w:proofErr w:type="gramEnd"/>
      <w:r w:rsidRPr="00253ED1">
        <w:rPr>
          <w:color w:val="1A1A1A"/>
          <w:sz w:val="20"/>
          <w:szCs w:val="20"/>
        </w:rPr>
        <w:t xml:space="preserve"> 126-130 doi:10.1136/ip.4.4.302rep</w:t>
      </w:r>
    </w:p>
    <w:p w14:paraId="2F4C6331" w14:textId="77777777" w:rsidR="00B05B14" w:rsidRPr="00253ED1" w:rsidRDefault="00B05B14" w:rsidP="00B05B14">
      <w:pPr>
        <w:tabs>
          <w:tab w:val="left" w:pos="540"/>
        </w:tabs>
        <w:ind w:left="540" w:hanging="270"/>
        <w:rPr>
          <w:sz w:val="20"/>
          <w:szCs w:val="20"/>
        </w:rPr>
      </w:pPr>
    </w:p>
    <w:p w14:paraId="2086098C" w14:textId="77777777" w:rsidR="00B05B14" w:rsidRPr="00253ED1" w:rsidRDefault="00B05B14" w:rsidP="00B05B14">
      <w:pPr>
        <w:tabs>
          <w:tab w:val="left" w:pos="540"/>
        </w:tabs>
        <w:ind w:left="540" w:hanging="270"/>
        <w:rPr>
          <w:sz w:val="20"/>
          <w:szCs w:val="20"/>
        </w:rPr>
      </w:pPr>
      <w:r w:rsidRPr="00253ED1">
        <w:rPr>
          <w:sz w:val="20"/>
          <w:szCs w:val="20"/>
        </w:rPr>
        <w:t xml:space="preserve">50. Campbell, J; </w:t>
      </w:r>
      <w:r w:rsidRPr="00253ED1">
        <w:rPr>
          <w:b/>
          <w:sz w:val="20"/>
          <w:szCs w:val="20"/>
        </w:rPr>
        <w:t>Runyan, CW</w:t>
      </w:r>
      <w:r w:rsidRPr="00253ED1">
        <w:rPr>
          <w:sz w:val="20"/>
          <w:szCs w:val="20"/>
        </w:rPr>
        <w:t xml:space="preserve">.  (1998). Femicide: Guest Editors’ Introduction.  </w:t>
      </w:r>
      <w:r w:rsidRPr="00253ED1">
        <w:rPr>
          <w:sz w:val="20"/>
          <w:szCs w:val="20"/>
          <w:u w:val="single"/>
        </w:rPr>
        <w:t>Journal of Homicide Studies</w:t>
      </w:r>
      <w:r w:rsidRPr="00253ED1">
        <w:rPr>
          <w:sz w:val="20"/>
          <w:szCs w:val="20"/>
        </w:rPr>
        <w:t>, 2(4):347-352.</w:t>
      </w:r>
    </w:p>
    <w:p w14:paraId="512902EB" w14:textId="77777777" w:rsidR="00B05B14" w:rsidRPr="00253ED1" w:rsidRDefault="00B05B14" w:rsidP="00B05B14">
      <w:pPr>
        <w:tabs>
          <w:tab w:val="left" w:pos="540"/>
        </w:tabs>
        <w:ind w:left="540" w:hanging="270"/>
        <w:rPr>
          <w:i/>
          <w:sz w:val="20"/>
          <w:szCs w:val="20"/>
        </w:rPr>
      </w:pPr>
    </w:p>
    <w:p w14:paraId="2D61E104" w14:textId="77777777" w:rsidR="00B05B14" w:rsidRPr="00253ED1" w:rsidRDefault="00B05B14" w:rsidP="00B05B14">
      <w:pPr>
        <w:tabs>
          <w:tab w:val="left" w:pos="540"/>
        </w:tabs>
        <w:ind w:left="540" w:hanging="360"/>
        <w:rPr>
          <w:sz w:val="20"/>
          <w:szCs w:val="20"/>
        </w:rPr>
      </w:pPr>
      <w:r w:rsidRPr="00253ED1">
        <w:rPr>
          <w:sz w:val="20"/>
          <w:szCs w:val="20"/>
        </w:rPr>
        <w:t xml:space="preserve">*51. </w:t>
      </w:r>
      <w:r w:rsidRPr="00253ED1">
        <w:rPr>
          <w:i/>
          <w:sz w:val="20"/>
          <w:szCs w:val="20"/>
        </w:rPr>
        <w:t>Cohen LR</w:t>
      </w:r>
      <w:r w:rsidRPr="00253ED1">
        <w:rPr>
          <w:sz w:val="20"/>
          <w:szCs w:val="20"/>
        </w:rPr>
        <w:t xml:space="preserve">; </w:t>
      </w:r>
      <w:r w:rsidRPr="00253ED1">
        <w:rPr>
          <w:b/>
          <w:sz w:val="20"/>
          <w:szCs w:val="20"/>
        </w:rPr>
        <w:t>Runyan CW</w:t>
      </w:r>
      <w:r w:rsidRPr="00253ED1">
        <w:rPr>
          <w:sz w:val="20"/>
          <w:szCs w:val="20"/>
        </w:rPr>
        <w:t xml:space="preserve">.  (1999).  Barriers to Pediatric Injury Prevention Counseling.  </w:t>
      </w:r>
      <w:r w:rsidRPr="00253ED1">
        <w:rPr>
          <w:sz w:val="20"/>
          <w:szCs w:val="20"/>
          <w:u w:val="single"/>
        </w:rPr>
        <w:t>Injury Prevention</w:t>
      </w:r>
      <w:r w:rsidRPr="00253ED1">
        <w:rPr>
          <w:sz w:val="20"/>
          <w:szCs w:val="20"/>
        </w:rPr>
        <w:t>, 5:36-40.</w:t>
      </w:r>
      <w:r w:rsidRPr="00253ED1">
        <w:rPr>
          <w:sz w:val="20"/>
          <w:szCs w:val="20"/>
        </w:rPr>
        <w:br/>
      </w:r>
    </w:p>
    <w:p w14:paraId="1F0222A8" w14:textId="77777777" w:rsidR="00B05B14" w:rsidRPr="00253ED1" w:rsidRDefault="00B05B14" w:rsidP="00B05B14">
      <w:pPr>
        <w:tabs>
          <w:tab w:val="left" w:pos="540"/>
        </w:tabs>
        <w:ind w:left="540" w:hanging="360"/>
        <w:rPr>
          <w:sz w:val="20"/>
          <w:szCs w:val="20"/>
        </w:rPr>
      </w:pPr>
      <w:r w:rsidRPr="00253ED1">
        <w:rPr>
          <w:sz w:val="20"/>
          <w:szCs w:val="20"/>
        </w:rPr>
        <w:t xml:space="preserve">*52. </w:t>
      </w:r>
      <w:r w:rsidRPr="00253ED1">
        <w:rPr>
          <w:i/>
          <w:sz w:val="20"/>
          <w:szCs w:val="20"/>
        </w:rPr>
        <w:t>Sinauer, N</w:t>
      </w:r>
      <w:r w:rsidRPr="00253ED1">
        <w:rPr>
          <w:sz w:val="20"/>
          <w:szCs w:val="20"/>
        </w:rPr>
        <w:t xml:space="preserve">; Bowling, JM; </w:t>
      </w:r>
      <w:proofErr w:type="spellStart"/>
      <w:r w:rsidRPr="00253ED1">
        <w:rPr>
          <w:i/>
          <w:sz w:val="20"/>
          <w:szCs w:val="20"/>
        </w:rPr>
        <w:t>Moracco</w:t>
      </w:r>
      <w:proofErr w:type="spellEnd"/>
      <w:r w:rsidRPr="00253ED1">
        <w:rPr>
          <w:i/>
          <w:sz w:val="20"/>
          <w:szCs w:val="20"/>
        </w:rPr>
        <w:t>, KE</w:t>
      </w:r>
      <w:r w:rsidRPr="00253ED1">
        <w:rPr>
          <w:sz w:val="20"/>
          <w:szCs w:val="20"/>
        </w:rPr>
        <w:t xml:space="preserve">; </w:t>
      </w:r>
      <w:r w:rsidRPr="00253ED1">
        <w:rPr>
          <w:b/>
          <w:sz w:val="20"/>
          <w:szCs w:val="20"/>
        </w:rPr>
        <w:t>Runyan, CW</w:t>
      </w:r>
      <w:r w:rsidRPr="00253ED1">
        <w:rPr>
          <w:sz w:val="20"/>
          <w:szCs w:val="20"/>
        </w:rPr>
        <w:t xml:space="preserve">; Butts, JD.  (1999).  Comparisons among Female Homicides in Rural, Intermediate, and Urban Counties in North Carolina, 1988-1993.  </w:t>
      </w:r>
      <w:r w:rsidRPr="00253ED1">
        <w:rPr>
          <w:sz w:val="20"/>
          <w:szCs w:val="20"/>
          <w:u w:val="single"/>
        </w:rPr>
        <w:t>Journal of Homicide Studies</w:t>
      </w:r>
      <w:r w:rsidRPr="00253ED1">
        <w:rPr>
          <w:sz w:val="20"/>
          <w:szCs w:val="20"/>
        </w:rPr>
        <w:t xml:space="preserve">, 3(2):107-128.  </w:t>
      </w:r>
      <w:r w:rsidRPr="00253ED1">
        <w:rPr>
          <w:sz w:val="20"/>
          <w:szCs w:val="20"/>
        </w:rPr>
        <w:br/>
      </w:r>
    </w:p>
    <w:p w14:paraId="2FF85675" w14:textId="77777777" w:rsidR="00B05B14" w:rsidRPr="00253ED1" w:rsidRDefault="00B05B14" w:rsidP="00B05B14">
      <w:pPr>
        <w:tabs>
          <w:tab w:val="left" w:pos="540"/>
        </w:tabs>
        <w:ind w:left="540" w:hanging="360"/>
        <w:rPr>
          <w:snapToGrid w:val="0"/>
          <w:sz w:val="20"/>
          <w:szCs w:val="20"/>
        </w:rPr>
      </w:pPr>
      <w:r w:rsidRPr="00253ED1">
        <w:rPr>
          <w:snapToGrid w:val="0"/>
          <w:sz w:val="20"/>
          <w:szCs w:val="20"/>
        </w:rPr>
        <w:t xml:space="preserve">*53. </w:t>
      </w:r>
      <w:proofErr w:type="spellStart"/>
      <w:r w:rsidRPr="00253ED1">
        <w:rPr>
          <w:i/>
          <w:snapToGrid w:val="0"/>
          <w:sz w:val="20"/>
          <w:szCs w:val="20"/>
        </w:rPr>
        <w:t>Breny</w:t>
      </w:r>
      <w:proofErr w:type="spellEnd"/>
      <w:r w:rsidRPr="00253ED1">
        <w:rPr>
          <w:i/>
          <w:snapToGrid w:val="0"/>
          <w:sz w:val="20"/>
          <w:szCs w:val="20"/>
        </w:rPr>
        <w:t xml:space="preserve"> </w:t>
      </w:r>
      <w:proofErr w:type="spellStart"/>
      <w:r w:rsidRPr="00253ED1">
        <w:rPr>
          <w:i/>
          <w:snapToGrid w:val="0"/>
          <w:sz w:val="20"/>
          <w:szCs w:val="20"/>
        </w:rPr>
        <w:t>Bontempi</w:t>
      </w:r>
      <w:proofErr w:type="spellEnd"/>
      <w:r w:rsidRPr="00253ED1">
        <w:rPr>
          <w:i/>
          <w:snapToGrid w:val="0"/>
          <w:sz w:val="20"/>
          <w:szCs w:val="20"/>
        </w:rPr>
        <w:t>, JM</w:t>
      </w:r>
      <w:r w:rsidRPr="00253ED1">
        <w:rPr>
          <w:snapToGrid w:val="0"/>
          <w:sz w:val="20"/>
          <w:szCs w:val="20"/>
        </w:rPr>
        <w:t xml:space="preserve">; </w:t>
      </w:r>
      <w:r w:rsidRPr="00253ED1">
        <w:rPr>
          <w:b/>
          <w:snapToGrid w:val="0"/>
          <w:sz w:val="20"/>
          <w:szCs w:val="20"/>
        </w:rPr>
        <w:t>Runyan, CW</w:t>
      </w:r>
      <w:r w:rsidRPr="00253ED1">
        <w:rPr>
          <w:snapToGrid w:val="0"/>
          <w:sz w:val="20"/>
          <w:szCs w:val="20"/>
        </w:rPr>
        <w:t xml:space="preserve">; Heath, J.  (1999). Training by Satellite:  Planning and Evaluating a Video Conference for Injury Prevention Practitioners.  </w:t>
      </w:r>
      <w:r w:rsidRPr="00253ED1">
        <w:rPr>
          <w:snapToGrid w:val="0"/>
          <w:sz w:val="20"/>
          <w:szCs w:val="20"/>
          <w:u w:val="single"/>
        </w:rPr>
        <w:t>Journal of Community Health</w:t>
      </w:r>
      <w:r w:rsidRPr="00253ED1">
        <w:rPr>
          <w:snapToGrid w:val="0"/>
          <w:sz w:val="20"/>
          <w:szCs w:val="20"/>
        </w:rPr>
        <w:t>, 24(6):451-466.</w:t>
      </w:r>
      <w:r w:rsidRPr="00253ED1">
        <w:rPr>
          <w:snapToGrid w:val="0"/>
          <w:sz w:val="20"/>
          <w:szCs w:val="20"/>
        </w:rPr>
        <w:br/>
      </w:r>
    </w:p>
    <w:p w14:paraId="65198EA8" w14:textId="77777777" w:rsidR="00B05B14" w:rsidRPr="00253ED1" w:rsidRDefault="00B05B14" w:rsidP="00B05B14">
      <w:pPr>
        <w:tabs>
          <w:tab w:val="left" w:pos="540"/>
        </w:tabs>
        <w:ind w:left="540" w:hanging="360"/>
        <w:rPr>
          <w:snapToGrid w:val="0"/>
          <w:sz w:val="20"/>
          <w:szCs w:val="20"/>
        </w:rPr>
      </w:pPr>
      <w:r w:rsidRPr="00253ED1">
        <w:rPr>
          <w:snapToGrid w:val="0"/>
          <w:sz w:val="20"/>
          <w:szCs w:val="20"/>
        </w:rPr>
        <w:t xml:space="preserve">*54. </w:t>
      </w:r>
      <w:r w:rsidRPr="00253ED1">
        <w:rPr>
          <w:b/>
          <w:sz w:val="20"/>
          <w:szCs w:val="20"/>
        </w:rPr>
        <w:t>Runyan, CW</w:t>
      </w:r>
      <w:r w:rsidRPr="00253ED1">
        <w:rPr>
          <w:sz w:val="20"/>
          <w:szCs w:val="20"/>
        </w:rPr>
        <w:t xml:space="preserve">; </w:t>
      </w:r>
      <w:proofErr w:type="spellStart"/>
      <w:r w:rsidRPr="00253ED1">
        <w:rPr>
          <w:i/>
          <w:iCs/>
          <w:sz w:val="20"/>
          <w:szCs w:val="20"/>
        </w:rPr>
        <w:t>Zakocs</w:t>
      </w:r>
      <w:proofErr w:type="spellEnd"/>
      <w:r w:rsidRPr="00253ED1">
        <w:rPr>
          <w:i/>
          <w:iCs/>
          <w:sz w:val="20"/>
          <w:szCs w:val="20"/>
        </w:rPr>
        <w:t xml:space="preserve">, RC; </w:t>
      </w:r>
      <w:proofErr w:type="spellStart"/>
      <w:r w:rsidRPr="00253ED1">
        <w:rPr>
          <w:sz w:val="20"/>
          <w:szCs w:val="20"/>
        </w:rPr>
        <w:t>Zwerling</w:t>
      </w:r>
      <w:proofErr w:type="spellEnd"/>
      <w:r w:rsidRPr="00253ED1">
        <w:rPr>
          <w:sz w:val="20"/>
          <w:szCs w:val="20"/>
        </w:rPr>
        <w:t xml:space="preserve">, C.  (2000).  Administrative and Behavioral Intervention for Workplace Violence Prevention.  </w:t>
      </w:r>
      <w:r w:rsidRPr="00253ED1">
        <w:rPr>
          <w:sz w:val="20"/>
          <w:szCs w:val="20"/>
          <w:u w:val="single"/>
        </w:rPr>
        <w:t>American Journal of Preventive Medicine</w:t>
      </w:r>
      <w:r w:rsidRPr="00253ED1">
        <w:rPr>
          <w:sz w:val="20"/>
          <w:szCs w:val="20"/>
        </w:rPr>
        <w:t>. 18(4S): 116-127.</w:t>
      </w:r>
    </w:p>
    <w:p w14:paraId="2082C02A" w14:textId="77777777" w:rsidR="00B05B14" w:rsidRPr="00253ED1" w:rsidRDefault="00B05B14" w:rsidP="00B05B14">
      <w:pPr>
        <w:tabs>
          <w:tab w:val="left" w:pos="540"/>
        </w:tabs>
        <w:ind w:left="540" w:hanging="360"/>
        <w:rPr>
          <w:sz w:val="20"/>
          <w:szCs w:val="20"/>
        </w:rPr>
      </w:pPr>
    </w:p>
    <w:p w14:paraId="5312CBC5" w14:textId="77777777" w:rsidR="00B05B14" w:rsidRPr="00253ED1" w:rsidRDefault="00B05B14" w:rsidP="00B05B14">
      <w:pPr>
        <w:tabs>
          <w:tab w:val="left" w:pos="540"/>
        </w:tabs>
        <w:ind w:left="540" w:hanging="360"/>
        <w:rPr>
          <w:sz w:val="20"/>
          <w:szCs w:val="20"/>
        </w:rPr>
      </w:pPr>
      <w:r w:rsidRPr="00253ED1">
        <w:rPr>
          <w:i/>
          <w:sz w:val="20"/>
          <w:szCs w:val="20"/>
        </w:rPr>
        <w:t xml:space="preserve">*55. </w:t>
      </w:r>
      <w:proofErr w:type="spellStart"/>
      <w:r w:rsidRPr="00253ED1">
        <w:rPr>
          <w:i/>
          <w:sz w:val="20"/>
          <w:szCs w:val="20"/>
        </w:rPr>
        <w:t>Moracco</w:t>
      </w:r>
      <w:proofErr w:type="spellEnd"/>
      <w:r w:rsidRPr="00253ED1">
        <w:rPr>
          <w:i/>
          <w:sz w:val="20"/>
          <w:szCs w:val="20"/>
        </w:rPr>
        <w:t>, KE;</w:t>
      </w:r>
      <w:r w:rsidRPr="00253ED1">
        <w:rPr>
          <w:sz w:val="20"/>
          <w:szCs w:val="20"/>
        </w:rPr>
        <w:t xml:space="preserve"> </w:t>
      </w:r>
      <w:r w:rsidRPr="00253ED1">
        <w:rPr>
          <w:b/>
          <w:sz w:val="20"/>
          <w:szCs w:val="20"/>
        </w:rPr>
        <w:t>Runyan, CW</w:t>
      </w:r>
      <w:r w:rsidRPr="00253ED1">
        <w:rPr>
          <w:sz w:val="20"/>
          <w:szCs w:val="20"/>
        </w:rPr>
        <w:t xml:space="preserve">; Loomis, DP; </w:t>
      </w:r>
      <w:proofErr w:type="spellStart"/>
      <w:proofErr w:type="gramStart"/>
      <w:r w:rsidRPr="00253ED1">
        <w:rPr>
          <w:sz w:val="20"/>
          <w:szCs w:val="20"/>
        </w:rPr>
        <w:t>Wolf,SH</w:t>
      </w:r>
      <w:proofErr w:type="spellEnd"/>
      <w:proofErr w:type="gramEnd"/>
      <w:r w:rsidRPr="00253ED1">
        <w:rPr>
          <w:sz w:val="20"/>
          <w:szCs w:val="20"/>
        </w:rPr>
        <w:t xml:space="preserve">; </w:t>
      </w:r>
      <w:proofErr w:type="spellStart"/>
      <w:r w:rsidRPr="00253ED1">
        <w:rPr>
          <w:i/>
          <w:sz w:val="20"/>
          <w:szCs w:val="20"/>
        </w:rPr>
        <w:t>Napp</w:t>
      </w:r>
      <w:proofErr w:type="spellEnd"/>
      <w:r w:rsidRPr="00253ED1">
        <w:rPr>
          <w:i/>
          <w:sz w:val="20"/>
          <w:szCs w:val="20"/>
        </w:rPr>
        <w:t>, D</w:t>
      </w:r>
      <w:r w:rsidRPr="00253ED1">
        <w:rPr>
          <w:sz w:val="20"/>
          <w:szCs w:val="20"/>
        </w:rPr>
        <w:t xml:space="preserve">; Butts, JD.  (2000).  Killed on the Clock:  A Population-based Study of Occupational Homicide, 1977-1979.  </w:t>
      </w:r>
      <w:r w:rsidRPr="00253ED1">
        <w:rPr>
          <w:sz w:val="20"/>
          <w:szCs w:val="20"/>
          <w:u w:val="single"/>
        </w:rPr>
        <w:t>American Journal of Industrial Medicine</w:t>
      </w:r>
      <w:r w:rsidRPr="00253ED1">
        <w:rPr>
          <w:sz w:val="20"/>
          <w:szCs w:val="20"/>
        </w:rPr>
        <w:t>. 37:629-636.</w:t>
      </w:r>
    </w:p>
    <w:p w14:paraId="13202D78" w14:textId="77777777" w:rsidR="00B05B14" w:rsidRPr="00253ED1" w:rsidRDefault="00B05B14" w:rsidP="00B05B14">
      <w:pPr>
        <w:tabs>
          <w:tab w:val="left" w:pos="540"/>
        </w:tabs>
        <w:ind w:left="540" w:hanging="360"/>
        <w:rPr>
          <w:snapToGrid w:val="0"/>
          <w:sz w:val="20"/>
          <w:szCs w:val="20"/>
        </w:rPr>
      </w:pPr>
    </w:p>
    <w:p w14:paraId="547D1375" w14:textId="77777777" w:rsidR="00B05B14" w:rsidRPr="00253ED1" w:rsidRDefault="00B05B14" w:rsidP="00B05B14">
      <w:pPr>
        <w:tabs>
          <w:tab w:val="left" w:pos="540"/>
        </w:tabs>
        <w:ind w:left="540" w:hanging="360"/>
        <w:rPr>
          <w:sz w:val="20"/>
          <w:szCs w:val="20"/>
        </w:rPr>
      </w:pPr>
      <w:r w:rsidRPr="00253ED1">
        <w:rPr>
          <w:sz w:val="20"/>
          <w:szCs w:val="20"/>
        </w:rPr>
        <w:t xml:space="preserve">*56. </w:t>
      </w:r>
      <w:proofErr w:type="spellStart"/>
      <w:r w:rsidRPr="00253ED1">
        <w:rPr>
          <w:i/>
          <w:sz w:val="20"/>
          <w:szCs w:val="20"/>
        </w:rPr>
        <w:t>Evensen</w:t>
      </w:r>
      <w:proofErr w:type="spellEnd"/>
      <w:r w:rsidRPr="00253ED1">
        <w:rPr>
          <w:i/>
          <w:sz w:val="20"/>
          <w:szCs w:val="20"/>
        </w:rPr>
        <w:t xml:space="preserve"> C;</w:t>
      </w:r>
      <w:r w:rsidRPr="00253ED1">
        <w:rPr>
          <w:sz w:val="20"/>
          <w:szCs w:val="20"/>
        </w:rPr>
        <w:t xml:space="preserve"> Schulman M; </w:t>
      </w:r>
      <w:r w:rsidRPr="00253ED1">
        <w:rPr>
          <w:b/>
          <w:sz w:val="20"/>
          <w:szCs w:val="20"/>
        </w:rPr>
        <w:t>Runyan CW</w:t>
      </w:r>
      <w:r w:rsidRPr="00253ED1">
        <w:rPr>
          <w:sz w:val="20"/>
          <w:szCs w:val="20"/>
        </w:rPr>
        <w:t xml:space="preserve">; </w:t>
      </w:r>
      <w:proofErr w:type="spellStart"/>
      <w:r w:rsidRPr="00253ED1">
        <w:rPr>
          <w:i/>
          <w:sz w:val="20"/>
          <w:szCs w:val="20"/>
        </w:rPr>
        <w:t>Zakocs</w:t>
      </w:r>
      <w:proofErr w:type="spellEnd"/>
      <w:r w:rsidRPr="00253ED1">
        <w:rPr>
          <w:i/>
          <w:sz w:val="20"/>
          <w:szCs w:val="20"/>
        </w:rPr>
        <w:t xml:space="preserve"> R</w:t>
      </w:r>
      <w:r w:rsidRPr="00253ED1">
        <w:rPr>
          <w:sz w:val="20"/>
          <w:szCs w:val="20"/>
        </w:rPr>
        <w:t xml:space="preserve">; Dunn K A.  (2000).  The Downside of Adolescent Employment:  Hazards and Injuries Among Working Teens in North Carolina.  </w:t>
      </w:r>
      <w:r w:rsidRPr="00253ED1">
        <w:rPr>
          <w:sz w:val="20"/>
          <w:szCs w:val="20"/>
          <w:u w:val="single"/>
        </w:rPr>
        <w:t>J. of Adolescence</w:t>
      </w:r>
      <w:r w:rsidRPr="00253ED1">
        <w:rPr>
          <w:sz w:val="20"/>
          <w:szCs w:val="20"/>
        </w:rPr>
        <w:t>, 23:545-560.</w:t>
      </w:r>
    </w:p>
    <w:p w14:paraId="5D60588D" w14:textId="77777777" w:rsidR="00B05B14" w:rsidRPr="00253ED1" w:rsidRDefault="00B05B14" w:rsidP="00B05B14">
      <w:pPr>
        <w:tabs>
          <w:tab w:val="left" w:pos="540"/>
        </w:tabs>
        <w:ind w:left="540" w:hanging="360"/>
        <w:rPr>
          <w:sz w:val="20"/>
          <w:szCs w:val="20"/>
        </w:rPr>
      </w:pPr>
    </w:p>
    <w:p w14:paraId="54320C63" w14:textId="77777777" w:rsidR="00B05B14" w:rsidRPr="00253ED1" w:rsidRDefault="00B05B14" w:rsidP="00B05B14">
      <w:pPr>
        <w:tabs>
          <w:tab w:val="left" w:pos="540"/>
        </w:tabs>
        <w:ind w:left="540" w:hanging="360"/>
        <w:rPr>
          <w:sz w:val="20"/>
          <w:szCs w:val="20"/>
        </w:rPr>
      </w:pPr>
      <w:r w:rsidRPr="00253ED1">
        <w:rPr>
          <w:sz w:val="20"/>
          <w:szCs w:val="20"/>
        </w:rPr>
        <w:t xml:space="preserve">*57. </w:t>
      </w:r>
      <w:r w:rsidRPr="00253ED1">
        <w:rPr>
          <w:b/>
          <w:sz w:val="20"/>
          <w:szCs w:val="20"/>
        </w:rPr>
        <w:t>Runyan, CW</w:t>
      </w:r>
      <w:r w:rsidRPr="00253ED1">
        <w:rPr>
          <w:bCs/>
          <w:sz w:val="20"/>
          <w:szCs w:val="20"/>
        </w:rPr>
        <w:t>;</w:t>
      </w:r>
      <w:r w:rsidRPr="00253ED1">
        <w:rPr>
          <w:sz w:val="20"/>
          <w:szCs w:val="20"/>
        </w:rPr>
        <w:t xml:space="preserve"> </w:t>
      </w:r>
      <w:proofErr w:type="spellStart"/>
      <w:r w:rsidRPr="00253ED1">
        <w:rPr>
          <w:i/>
          <w:iCs/>
          <w:sz w:val="20"/>
          <w:szCs w:val="20"/>
        </w:rPr>
        <w:t>Zakocs</w:t>
      </w:r>
      <w:proofErr w:type="spellEnd"/>
      <w:r w:rsidRPr="00253ED1">
        <w:rPr>
          <w:i/>
          <w:iCs/>
          <w:sz w:val="20"/>
          <w:szCs w:val="20"/>
        </w:rPr>
        <w:t>, RC</w:t>
      </w:r>
      <w:r w:rsidRPr="00253ED1">
        <w:rPr>
          <w:sz w:val="20"/>
          <w:szCs w:val="20"/>
        </w:rPr>
        <w:t xml:space="preserve">.  (2000).  Epidemiology and Prevention of Injuries among Adolescent Workers in the U.S.  </w:t>
      </w:r>
      <w:r w:rsidRPr="00253ED1">
        <w:rPr>
          <w:sz w:val="20"/>
          <w:szCs w:val="20"/>
          <w:u w:val="single"/>
        </w:rPr>
        <w:t>Annual Review of Public Health</w:t>
      </w:r>
      <w:r w:rsidRPr="00253ED1">
        <w:rPr>
          <w:sz w:val="20"/>
          <w:szCs w:val="20"/>
        </w:rPr>
        <w:t>, 21:247-269.</w:t>
      </w:r>
    </w:p>
    <w:p w14:paraId="1F1212C6" w14:textId="77777777" w:rsidR="00B05B14" w:rsidRPr="00253ED1" w:rsidRDefault="00B05B14" w:rsidP="00B05B14">
      <w:pPr>
        <w:tabs>
          <w:tab w:val="left" w:pos="540"/>
        </w:tabs>
        <w:autoSpaceDE w:val="0"/>
        <w:autoSpaceDN w:val="0"/>
        <w:adjustRightInd w:val="0"/>
        <w:ind w:left="540" w:hanging="360"/>
        <w:rPr>
          <w:sz w:val="20"/>
          <w:szCs w:val="20"/>
        </w:rPr>
      </w:pPr>
    </w:p>
    <w:p w14:paraId="1367037C" w14:textId="77777777" w:rsidR="00B05B14" w:rsidRPr="00253ED1" w:rsidRDefault="00B05B14" w:rsidP="00B05B14">
      <w:pPr>
        <w:tabs>
          <w:tab w:val="left" w:pos="540"/>
        </w:tabs>
        <w:autoSpaceDE w:val="0"/>
        <w:autoSpaceDN w:val="0"/>
        <w:adjustRightInd w:val="0"/>
        <w:ind w:left="540" w:hanging="360"/>
        <w:rPr>
          <w:sz w:val="20"/>
          <w:szCs w:val="20"/>
        </w:rPr>
      </w:pPr>
      <w:r w:rsidRPr="00253ED1">
        <w:rPr>
          <w:sz w:val="20"/>
          <w:szCs w:val="20"/>
        </w:rPr>
        <w:t xml:space="preserve">*58. </w:t>
      </w:r>
      <w:r w:rsidRPr="00253ED1">
        <w:rPr>
          <w:i/>
          <w:iCs/>
          <w:sz w:val="20"/>
          <w:szCs w:val="20"/>
        </w:rPr>
        <w:t>Barrios, LC;</w:t>
      </w:r>
      <w:r w:rsidRPr="00253ED1">
        <w:rPr>
          <w:sz w:val="20"/>
          <w:szCs w:val="20"/>
        </w:rPr>
        <w:t xml:space="preserve"> </w:t>
      </w:r>
      <w:r w:rsidRPr="00253ED1">
        <w:rPr>
          <w:b/>
          <w:bCs/>
          <w:sz w:val="20"/>
          <w:szCs w:val="20"/>
        </w:rPr>
        <w:t>Runyan, CW</w:t>
      </w:r>
      <w:r w:rsidRPr="00253ED1">
        <w:rPr>
          <w:sz w:val="20"/>
          <w:szCs w:val="20"/>
        </w:rPr>
        <w:t xml:space="preserve">; Downs, SM; Bowling, JM.  (2001).  Pediatric Injury Prevention Counseling:  An Observational Study of Process and Content.  </w:t>
      </w:r>
      <w:r w:rsidRPr="00253ED1">
        <w:rPr>
          <w:sz w:val="20"/>
          <w:szCs w:val="20"/>
          <w:u w:val="single"/>
        </w:rPr>
        <w:t>Patient Education and Counseling</w:t>
      </w:r>
      <w:r w:rsidRPr="00253ED1">
        <w:rPr>
          <w:sz w:val="20"/>
          <w:szCs w:val="20"/>
        </w:rPr>
        <w:t>, Vol. 44(2):141-149.</w:t>
      </w:r>
      <w:r w:rsidRPr="00253ED1">
        <w:rPr>
          <w:sz w:val="20"/>
          <w:szCs w:val="20"/>
        </w:rPr>
        <w:br/>
      </w:r>
    </w:p>
    <w:p w14:paraId="71FD5F72" w14:textId="493FE052" w:rsidR="00B05B14" w:rsidRPr="00253ED1" w:rsidRDefault="00B05B14" w:rsidP="00B05B14">
      <w:pPr>
        <w:tabs>
          <w:tab w:val="left" w:pos="540"/>
          <w:tab w:val="left" w:pos="720"/>
        </w:tabs>
        <w:ind w:left="540" w:hanging="270"/>
        <w:rPr>
          <w:sz w:val="20"/>
          <w:szCs w:val="20"/>
        </w:rPr>
      </w:pPr>
      <w:r w:rsidRPr="00253ED1">
        <w:rPr>
          <w:sz w:val="20"/>
          <w:szCs w:val="20"/>
        </w:rPr>
        <w:t xml:space="preserve">59. Peek-Asa, C; </w:t>
      </w:r>
      <w:r w:rsidRPr="00253ED1">
        <w:rPr>
          <w:b/>
          <w:bCs/>
          <w:sz w:val="20"/>
          <w:szCs w:val="20"/>
        </w:rPr>
        <w:t xml:space="preserve">Runyan, </w:t>
      </w:r>
      <w:r w:rsidRPr="00253ED1">
        <w:rPr>
          <w:sz w:val="20"/>
          <w:szCs w:val="20"/>
        </w:rPr>
        <w:t xml:space="preserve">CW; </w:t>
      </w:r>
      <w:proofErr w:type="spellStart"/>
      <w:r w:rsidRPr="00253ED1">
        <w:rPr>
          <w:sz w:val="20"/>
          <w:szCs w:val="20"/>
        </w:rPr>
        <w:t>Zwerling</w:t>
      </w:r>
      <w:proofErr w:type="spellEnd"/>
      <w:r w:rsidRPr="00253ED1">
        <w:rPr>
          <w:sz w:val="20"/>
          <w:szCs w:val="20"/>
        </w:rPr>
        <w:t xml:space="preserve">, C.  (2001).  </w:t>
      </w:r>
      <w:r w:rsidR="009139C0">
        <w:rPr>
          <w:sz w:val="20"/>
          <w:szCs w:val="20"/>
        </w:rPr>
        <w:t xml:space="preserve">The Role of </w:t>
      </w:r>
      <w:r w:rsidRPr="00253ED1">
        <w:rPr>
          <w:sz w:val="20"/>
          <w:szCs w:val="20"/>
        </w:rPr>
        <w:t xml:space="preserve">Surveillance and Epidemiologic Evaluation Research in </w:t>
      </w:r>
      <w:r w:rsidR="009139C0">
        <w:rPr>
          <w:sz w:val="20"/>
          <w:szCs w:val="20"/>
        </w:rPr>
        <w:t>the Reduction of Violence Against Workers.</w:t>
      </w:r>
      <w:r w:rsidRPr="00253ED1">
        <w:rPr>
          <w:sz w:val="20"/>
          <w:szCs w:val="20"/>
        </w:rPr>
        <w:t xml:space="preserve">  </w:t>
      </w:r>
      <w:r w:rsidRPr="00253ED1">
        <w:rPr>
          <w:sz w:val="20"/>
          <w:szCs w:val="20"/>
          <w:u w:val="single"/>
        </w:rPr>
        <w:t>American Journal of Preventive Medicine</w:t>
      </w:r>
      <w:r w:rsidRPr="00253ED1">
        <w:rPr>
          <w:sz w:val="20"/>
          <w:szCs w:val="20"/>
        </w:rPr>
        <w:t>, 20(2):141-148.</w:t>
      </w:r>
    </w:p>
    <w:p w14:paraId="2043897C" w14:textId="77777777" w:rsidR="00B05B14" w:rsidRPr="00253ED1" w:rsidRDefault="00B05B14" w:rsidP="00B05B14">
      <w:pPr>
        <w:tabs>
          <w:tab w:val="left" w:pos="360"/>
          <w:tab w:val="left" w:pos="540"/>
        </w:tabs>
        <w:ind w:left="540" w:hanging="270"/>
        <w:rPr>
          <w:sz w:val="20"/>
          <w:szCs w:val="20"/>
        </w:rPr>
      </w:pPr>
    </w:p>
    <w:p w14:paraId="59FE1145" w14:textId="77777777" w:rsidR="00B05B14" w:rsidRPr="00253ED1" w:rsidRDefault="00B05B14" w:rsidP="00B05B14">
      <w:pPr>
        <w:tabs>
          <w:tab w:val="left" w:pos="540"/>
        </w:tabs>
        <w:autoSpaceDE w:val="0"/>
        <w:autoSpaceDN w:val="0"/>
        <w:adjustRightInd w:val="0"/>
        <w:ind w:left="540" w:hanging="270"/>
        <w:rPr>
          <w:sz w:val="20"/>
          <w:szCs w:val="20"/>
        </w:rPr>
      </w:pPr>
      <w:r w:rsidRPr="00253ED1">
        <w:rPr>
          <w:sz w:val="20"/>
          <w:szCs w:val="20"/>
        </w:rPr>
        <w:t xml:space="preserve">60.  </w:t>
      </w:r>
      <w:r w:rsidRPr="00253ED1">
        <w:rPr>
          <w:b/>
          <w:bCs/>
          <w:sz w:val="20"/>
          <w:szCs w:val="20"/>
        </w:rPr>
        <w:t>Runyan CW.</w:t>
      </w:r>
      <w:r w:rsidRPr="00253ED1">
        <w:rPr>
          <w:sz w:val="20"/>
          <w:szCs w:val="20"/>
        </w:rPr>
        <w:t xml:space="preserve">  (2001).  Moving Forward with Research on Violence Against Workers.  </w:t>
      </w:r>
      <w:r w:rsidRPr="00253ED1">
        <w:rPr>
          <w:sz w:val="20"/>
          <w:szCs w:val="20"/>
          <w:u w:val="single"/>
        </w:rPr>
        <w:t>American Journal of Preventive Medicine</w:t>
      </w:r>
      <w:r w:rsidRPr="00253ED1">
        <w:rPr>
          <w:sz w:val="20"/>
          <w:szCs w:val="20"/>
        </w:rPr>
        <w:t>, 20(2):169-172.</w:t>
      </w:r>
      <w:r w:rsidRPr="00253ED1">
        <w:rPr>
          <w:sz w:val="20"/>
          <w:szCs w:val="20"/>
        </w:rPr>
        <w:br/>
      </w:r>
    </w:p>
    <w:p w14:paraId="02E958E4" w14:textId="77777777" w:rsidR="00B05B14" w:rsidRPr="00253ED1" w:rsidRDefault="00B05B14" w:rsidP="00B05B14">
      <w:pPr>
        <w:tabs>
          <w:tab w:val="left" w:pos="540"/>
        </w:tabs>
        <w:autoSpaceDE w:val="0"/>
        <w:autoSpaceDN w:val="0"/>
        <w:adjustRightInd w:val="0"/>
        <w:ind w:left="540" w:hanging="360"/>
        <w:rPr>
          <w:sz w:val="20"/>
          <w:szCs w:val="20"/>
        </w:rPr>
      </w:pPr>
      <w:r w:rsidRPr="00253ED1">
        <w:rPr>
          <w:sz w:val="20"/>
          <w:szCs w:val="20"/>
        </w:rPr>
        <w:t xml:space="preserve">*61.  </w:t>
      </w:r>
      <w:r w:rsidRPr="00253ED1">
        <w:rPr>
          <w:i/>
          <w:iCs/>
          <w:sz w:val="20"/>
          <w:szCs w:val="20"/>
        </w:rPr>
        <w:t>Cherry, D;</w:t>
      </w:r>
      <w:r w:rsidRPr="00253ED1">
        <w:rPr>
          <w:sz w:val="20"/>
          <w:szCs w:val="20"/>
        </w:rPr>
        <w:t xml:space="preserve"> </w:t>
      </w:r>
      <w:r w:rsidRPr="00253ED1">
        <w:rPr>
          <w:b/>
          <w:bCs/>
          <w:sz w:val="20"/>
          <w:szCs w:val="20"/>
        </w:rPr>
        <w:t>Runyan, CW</w:t>
      </w:r>
      <w:r w:rsidRPr="00253ED1">
        <w:rPr>
          <w:sz w:val="20"/>
          <w:szCs w:val="20"/>
        </w:rPr>
        <w:t xml:space="preserve">; Butts, J.  (2001).  A Population-based Study of Unintentional Firearm Fatalities.  </w:t>
      </w:r>
      <w:r w:rsidRPr="00253ED1">
        <w:rPr>
          <w:sz w:val="20"/>
          <w:szCs w:val="20"/>
          <w:u w:val="single"/>
        </w:rPr>
        <w:t>Injury Prevention</w:t>
      </w:r>
      <w:r w:rsidRPr="00253ED1">
        <w:rPr>
          <w:sz w:val="20"/>
          <w:szCs w:val="20"/>
        </w:rPr>
        <w:t>.  7(1):62-65.</w:t>
      </w:r>
    </w:p>
    <w:p w14:paraId="4D03C79E" w14:textId="77777777" w:rsidR="00B05B14" w:rsidRPr="00253ED1" w:rsidRDefault="00B05B14" w:rsidP="00B05B14">
      <w:pPr>
        <w:tabs>
          <w:tab w:val="left" w:pos="540"/>
        </w:tabs>
        <w:autoSpaceDE w:val="0"/>
        <w:autoSpaceDN w:val="0"/>
        <w:adjustRightInd w:val="0"/>
        <w:ind w:left="540" w:hanging="360"/>
        <w:rPr>
          <w:sz w:val="20"/>
          <w:szCs w:val="20"/>
        </w:rPr>
      </w:pPr>
    </w:p>
    <w:p w14:paraId="250DD95C" w14:textId="77777777" w:rsidR="00B05B14" w:rsidRPr="00253ED1" w:rsidRDefault="00B05B14" w:rsidP="00B05B14">
      <w:pPr>
        <w:tabs>
          <w:tab w:val="left" w:pos="540"/>
        </w:tabs>
        <w:autoSpaceDE w:val="0"/>
        <w:autoSpaceDN w:val="0"/>
        <w:adjustRightInd w:val="0"/>
        <w:ind w:left="540" w:hanging="360"/>
        <w:rPr>
          <w:sz w:val="20"/>
          <w:szCs w:val="20"/>
        </w:rPr>
      </w:pPr>
      <w:r w:rsidRPr="00253ED1">
        <w:rPr>
          <w:sz w:val="20"/>
          <w:szCs w:val="20"/>
        </w:rPr>
        <w:lastRenderedPageBreak/>
        <w:t xml:space="preserve">*62.  </w:t>
      </w:r>
      <w:proofErr w:type="spellStart"/>
      <w:r w:rsidRPr="00253ED1">
        <w:rPr>
          <w:i/>
          <w:iCs/>
          <w:sz w:val="20"/>
          <w:szCs w:val="20"/>
        </w:rPr>
        <w:t>Zakocs</w:t>
      </w:r>
      <w:proofErr w:type="spellEnd"/>
      <w:r w:rsidRPr="00253ED1">
        <w:rPr>
          <w:i/>
          <w:iCs/>
          <w:sz w:val="20"/>
          <w:szCs w:val="20"/>
        </w:rPr>
        <w:t>, R;</w:t>
      </w:r>
      <w:r w:rsidRPr="00253ED1">
        <w:rPr>
          <w:sz w:val="20"/>
          <w:szCs w:val="20"/>
        </w:rPr>
        <w:t xml:space="preserve"> Earp, JA; </w:t>
      </w:r>
      <w:r w:rsidRPr="00253ED1">
        <w:rPr>
          <w:b/>
          <w:bCs/>
          <w:sz w:val="20"/>
          <w:szCs w:val="20"/>
        </w:rPr>
        <w:t>Runyan, CW</w:t>
      </w:r>
      <w:r w:rsidRPr="00253ED1">
        <w:rPr>
          <w:sz w:val="20"/>
          <w:szCs w:val="20"/>
        </w:rPr>
        <w:t>.  (2001).  State Gun Control Advocacy Tactics and Resources.  A</w:t>
      </w:r>
      <w:r w:rsidRPr="00253ED1">
        <w:rPr>
          <w:sz w:val="20"/>
          <w:szCs w:val="20"/>
          <w:u w:val="single"/>
        </w:rPr>
        <w:t>merican Journal of Preventive Medicine</w:t>
      </w:r>
      <w:r w:rsidRPr="00253ED1">
        <w:rPr>
          <w:sz w:val="20"/>
          <w:szCs w:val="20"/>
        </w:rPr>
        <w:t>, 20(4):251-257.</w:t>
      </w:r>
    </w:p>
    <w:p w14:paraId="1F586A8D" w14:textId="77777777" w:rsidR="00B05B14" w:rsidRPr="00253ED1" w:rsidRDefault="00B05B14" w:rsidP="00B05B14">
      <w:pPr>
        <w:tabs>
          <w:tab w:val="left" w:pos="540"/>
        </w:tabs>
        <w:autoSpaceDE w:val="0"/>
        <w:autoSpaceDN w:val="0"/>
        <w:adjustRightInd w:val="0"/>
        <w:ind w:left="540" w:hanging="270"/>
        <w:rPr>
          <w:sz w:val="20"/>
          <w:szCs w:val="20"/>
        </w:rPr>
      </w:pPr>
    </w:p>
    <w:p w14:paraId="1DFC6BAE" w14:textId="77777777" w:rsidR="00B05B14" w:rsidRPr="00253ED1" w:rsidRDefault="00B05B14" w:rsidP="00B05B14">
      <w:pPr>
        <w:tabs>
          <w:tab w:val="left" w:pos="540"/>
        </w:tabs>
        <w:autoSpaceDE w:val="0"/>
        <w:autoSpaceDN w:val="0"/>
        <w:adjustRightInd w:val="0"/>
        <w:ind w:left="540" w:hanging="270"/>
        <w:rPr>
          <w:sz w:val="20"/>
          <w:szCs w:val="20"/>
        </w:rPr>
      </w:pPr>
      <w:r w:rsidRPr="00253ED1">
        <w:rPr>
          <w:sz w:val="20"/>
          <w:szCs w:val="20"/>
        </w:rPr>
        <w:t xml:space="preserve">63. Loomis, D; Wolf, SH; </w:t>
      </w:r>
      <w:r w:rsidRPr="00253ED1">
        <w:rPr>
          <w:b/>
          <w:bCs/>
          <w:sz w:val="20"/>
          <w:szCs w:val="20"/>
        </w:rPr>
        <w:t>Runyan, CW</w:t>
      </w:r>
      <w:r w:rsidRPr="00253ED1">
        <w:rPr>
          <w:sz w:val="20"/>
          <w:szCs w:val="20"/>
        </w:rPr>
        <w:t xml:space="preserve">; Marshall, S; Butts, JD.  (2001).  Homicide on the Job:  Workplace and Community Determinants.  </w:t>
      </w:r>
      <w:r w:rsidRPr="00253ED1">
        <w:rPr>
          <w:sz w:val="20"/>
          <w:szCs w:val="20"/>
          <w:u w:val="single"/>
        </w:rPr>
        <w:t>American Journal of Epidemiology</w:t>
      </w:r>
      <w:r w:rsidRPr="00253ED1">
        <w:rPr>
          <w:sz w:val="20"/>
          <w:szCs w:val="20"/>
        </w:rPr>
        <w:t>, 154(5):410-417.</w:t>
      </w:r>
      <w:r w:rsidRPr="00253ED1">
        <w:rPr>
          <w:sz w:val="20"/>
          <w:szCs w:val="20"/>
        </w:rPr>
        <w:br/>
      </w:r>
    </w:p>
    <w:p w14:paraId="77BBBE7C" w14:textId="77777777" w:rsidR="00B05B14" w:rsidRPr="00253ED1" w:rsidRDefault="00B05B14" w:rsidP="00353592">
      <w:pPr>
        <w:numPr>
          <w:ilvl w:val="0"/>
          <w:numId w:val="24"/>
        </w:numPr>
        <w:tabs>
          <w:tab w:val="clear" w:pos="450"/>
          <w:tab w:val="num" w:pos="540"/>
        </w:tabs>
        <w:autoSpaceDE w:val="0"/>
        <w:autoSpaceDN w:val="0"/>
        <w:adjustRightInd w:val="0"/>
        <w:ind w:left="540" w:hanging="270"/>
        <w:rPr>
          <w:sz w:val="20"/>
          <w:szCs w:val="20"/>
        </w:rPr>
      </w:pPr>
      <w:r w:rsidRPr="00253ED1">
        <w:rPr>
          <w:iCs/>
          <w:sz w:val="20"/>
          <w:szCs w:val="20"/>
        </w:rPr>
        <w:t xml:space="preserve"> </w:t>
      </w:r>
      <w:r w:rsidRPr="00253ED1">
        <w:rPr>
          <w:sz w:val="20"/>
          <w:szCs w:val="20"/>
        </w:rPr>
        <w:t xml:space="preserve">Loomis, D; Marshall, S; Wolf, SH; </w:t>
      </w:r>
      <w:r w:rsidRPr="00253ED1">
        <w:rPr>
          <w:b/>
          <w:bCs/>
          <w:sz w:val="20"/>
          <w:szCs w:val="20"/>
        </w:rPr>
        <w:t>Runyan, CW</w:t>
      </w:r>
      <w:r w:rsidRPr="00253ED1">
        <w:rPr>
          <w:sz w:val="20"/>
          <w:szCs w:val="20"/>
        </w:rPr>
        <w:t xml:space="preserve">; Butts, JD.  (2002). Effectiveness of Safety Measures Recommended for Prevention of Workplace Homicide. </w:t>
      </w:r>
      <w:r w:rsidRPr="00253ED1">
        <w:rPr>
          <w:sz w:val="20"/>
          <w:szCs w:val="20"/>
          <w:u w:val="single"/>
        </w:rPr>
        <w:t>JAMA</w:t>
      </w:r>
      <w:r w:rsidRPr="00253ED1">
        <w:rPr>
          <w:sz w:val="20"/>
          <w:szCs w:val="20"/>
        </w:rPr>
        <w:t>, 287(8):1011-1017.</w:t>
      </w:r>
      <w:r w:rsidRPr="00253ED1">
        <w:rPr>
          <w:sz w:val="20"/>
          <w:szCs w:val="20"/>
        </w:rPr>
        <w:br/>
      </w:r>
    </w:p>
    <w:p w14:paraId="788797CD" w14:textId="77777777" w:rsidR="00B05B14" w:rsidRPr="00253ED1" w:rsidRDefault="00B05B14" w:rsidP="00B05B14">
      <w:pPr>
        <w:tabs>
          <w:tab w:val="left" w:pos="540"/>
        </w:tabs>
        <w:autoSpaceDE w:val="0"/>
        <w:autoSpaceDN w:val="0"/>
        <w:adjustRightInd w:val="0"/>
        <w:ind w:left="540" w:hanging="360"/>
        <w:rPr>
          <w:sz w:val="20"/>
          <w:szCs w:val="20"/>
        </w:rPr>
      </w:pPr>
      <w:r w:rsidRPr="00253ED1">
        <w:rPr>
          <w:sz w:val="20"/>
          <w:szCs w:val="20"/>
        </w:rPr>
        <w:t>*65</w:t>
      </w:r>
      <w:r w:rsidRPr="00253ED1">
        <w:rPr>
          <w:i/>
          <w:iCs/>
          <w:sz w:val="20"/>
          <w:szCs w:val="20"/>
        </w:rPr>
        <w:t xml:space="preserve">. </w:t>
      </w:r>
      <w:proofErr w:type="spellStart"/>
      <w:r w:rsidRPr="00253ED1">
        <w:rPr>
          <w:i/>
          <w:iCs/>
          <w:sz w:val="20"/>
          <w:szCs w:val="20"/>
        </w:rPr>
        <w:t>Delp</w:t>
      </w:r>
      <w:proofErr w:type="spellEnd"/>
      <w:r w:rsidRPr="00253ED1">
        <w:rPr>
          <w:i/>
          <w:iCs/>
          <w:sz w:val="20"/>
          <w:szCs w:val="20"/>
        </w:rPr>
        <w:t>, L;</w:t>
      </w:r>
      <w:r w:rsidRPr="00253ED1">
        <w:rPr>
          <w:sz w:val="20"/>
          <w:szCs w:val="20"/>
        </w:rPr>
        <w:t xml:space="preserve"> </w:t>
      </w:r>
      <w:r w:rsidRPr="00253ED1">
        <w:rPr>
          <w:b/>
          <w:bCs/>
          <w:sz w:val="20"/>
          <w:szCs w:val="20"/>
        </w:rPr>
        <w:t>Runyan, CW</w:t>
      </w:r>
      <w:r w:rsidRPr="00253ED1">
        <w:rPr>
          <w:sz w:val="20"/>
          <w:szCs w:val="20"/>
        </w:rPr>
        <w:t xml:space="preserve">; Brown, M; Bowling, JM; Jahan, S.  (2002).  The Role of Work Permits in Teen Workers’ Experiences.  </w:t>
      </w:r>
      <w:r w:rsidRPr="00253ED1">
        <w:rPr>
          <w:sz w:val="20"/>
          <w:szCs w:val="20"/>
          <w:u w:val="single"/>
        </w:rPr>
        <w:t>American Journal of Industrial Medicine</w:t>
      </w:r>
      <w:r w:rsidRPr="00253ED1">
        <w:rPr>
          <w:sz w:val="20"/>
          <w:szCs w:val="20"/>
        </w:rPr>
        <w:t>, 41:477-482.</w:t>
      </w:r>
    </w:p>
    <w:p w14:paraId="04D77DF3" w14:textId="77777777" w:rsidR="00B05B14" w:rsidRPr="00253ED1" w:rsidRDefault="00B05B14" w:rsidP="00B05B14">
      <w:pPr>
        <w:tabs>
          <w:tab w:val="left" w:pos="540"/>
        </w:tabs>
        <w:autoSpaceDE w:val="0"/>
        <w:autoSpaceDN w:val="0"/>
        <w:adjustRightInd w:val="0"/>
        <w:ind w:left="540" w:hanging="360"/>
        <w:rPr>
          <w:sz w:val="20"/>
          <w:szCs w:val="20"/>
        </w:rPr>
      </w:pPr>
    </w:p>
    <w:p w14:paraId="5A078B19" w14:textId="77777777" w:rsidR="00B05B14" w:rsidRPr="00253ED1" w:rsidRDefault="00B05B14" w:rsidP="00B05B14">
      <w:pPr>
        <w:tabs>
          <w:tab w:val="left" w:pos="630"/>
        </w:tabs>
        <w:autoSpaceDE w:val="0"/>
        <w:autoSpaceDN w:val="0"/>
        <w:adjustRightInd w:val="0"/>
        <w:ind w:left="540" w:hanging="360"/>
        <w:rPr>
          <w:color w:val="000000"/>
          <w:sz w:val="20"/>
          <w:szCs w:val="20"/>
        </w:rPr>
      </w:pPr>
      <w:r w:rsidRPr="00253ED1">
        <w:rPr>
          <w:color w:val="000000"/>
          <w:sz w:val="20"/>
          <w:szCs w:val="20"/>
        </w:rPr>
        <w:t xml:space="preserve">*66. </w:t>
      </w:r>
      <w:r w:rsidRPr="00253ED1">
        <w:rPr>
          <w:i/>
          <w:iCs/>
          <w:color w:val="000000"/>
          <w:sz w:val="20"/>
          <w:szCs w:val="20"/>
        </w:rPr>
        <w:t>Bernhardt, J</w:t>
      </w:r>
      <w:r w:rsidRPr="00253ED1">
        <w:rPr>
          <w:color w:val="000000"/>
          <w:sz w:val="20"/>
          <w:szCs w:val="20"/>
        </w:rPr>
        <w:t xml:space="preserve">; </w:t>
      </w:r>
      <w:r w:rsidRPr="00253ED1">
        <w:rPr>
          <w:b/>
          <w:bCs/>
          <w:color w:val="000000"/>
          <w:sz w:val="20"/>
          <w:szCs w:val="20"/>
        </w:rPr>
        <w:t>Runyan, CW</w:t>
      </w:r>
      <w:r w:rsidRPr="00253ED1">
        <w:rPr>
          <w:color w:val="000000"/>
          <w:sz w:val="20"/>
          <w:szCs w:val="20"/>
        </w:rPr>
        <w:t xml:space="preserve">; </w:t>
      </w:r>
      <w:proofErr w:type="spellStart"/>
      <w:r w:rsidRPr="00253ED1">
        <w:rPr>
          <w:color w:val="000000"/>
          <w:sz w:val="20"/>
          <w:szCs w:val="20"/>
        </w:rPr>
        <w:t>Bou-saada</w:t>
      </w:r>
      <w:proofErr w:type="spellEnd"/>
      <w:r w:rsidRPr="00253ED1">
        <w:rPr>
          <w:color w:val="000000"/>
          <w:sz w:val="20"/>
          <w:szCs w:val="20"/>
        </w:rPr>
        <w:t xml:space="preserve">, I; </w:t>
      </w:r>
      <w:proofErr w:type="spellStart"/>
      <w:r w:rsidRPr="00253ED1">
        <w:rPr>
          <w:color w:val="000000"/>
          <w:sz w:val="20"/>
          <w:szCs w:val="20"/>
        </w:rPr>
        <w:t>Felter</w:t>
      </w:r>
      <w:proofErr w:type="spellEnd"/>
      <w:r w:rsidRPr="00253ED1">
        <w:rPr>
          <w:color w:val="000000"/>
          <w:sz w:val="20"/>
          <w:szCs w:val="20"/>
        </w:rPr>
        <w:t xml:space="preserve">, E.  (2003).  Implementation and evaluation of a web-based education course in injury prevention and control.  </w:t>
      </w:r>
      <w:r w:rsidRPr="00253ED1">
        <w:rPr>
          <w:color w:val="000000"/>
          <w:sz w:val="20"/>
          <w:szCs w:val="20"/>
          <w:u w:val="single"/>
        </w:rPr>
        <w:t>Health Promotion Practice</w:t>
      </w:r>
      <w:r w:rsidRPr="00253ED1">
        <w:rPr>
          <w:color w:val="000000"/>
          <w:sz w:val="20"/>
          <w:szCs w:val="20"/>
        </w:rPr>
        <w:t>,</w:t>
      </w:r>
      <w:r w:rsidRPr="00253ED1">
        <w:rPr>
          <w:sz w:val="20"/>
          <w:szCs w:val="20"/>
        </w:rPr>
        <w:t xml:space="preserve"> 4(2):120-128.</w:t>
      </w:r>
      <w:r w:rsidRPr="00253ED1">
        <w:rPr>
          <w:sz w:val="20"/>
          <w:szCs w:val="20"/>
        </w:rPr>
        <w:br/>
      </w:r>
    </w:p>
    <w:p w14:paraId="6E702448" w14:textId="77777777" w:rsidR="00B05B14" w:rsidRPr="00253ED1" w:rsidRDefault="00B05B14" w:rsidP="00B05B14">
      <w:pPr>
        <w:tabs>
          <w:tab w:val="left" w:pos="540"/>
        </w:tabs>
        <w:ind w:left="540" w:hanging="360"/>
        <w:rPr>
          <w:sz w:val="20"/>
          <w:szCs w:val="20"/>
        </w:rPr>
      </w:pPr>
      <w:r w:rsidRPr="00253ED1">
        <w:rPr>
          <w:sz w:val="20"/>
          <w:szCs w:val="20"/>
        </w:rPr>
        <w:t xml:space="preserve">*67. </w:t>
      </w:r>
      <w:proofErr w:type="spellStart"/>
      <w:r w:rsidRPr="00253ED1">
        <w:rPr>
          <w:i/>
          <w:sz w:val="20"/>
          <w:szCs w:val="20"/>
        </w:rPr>
        <w:t>Moracco</w:t>
      </w:r>
      <w:proofErr w:type="spellEnd"/>
      <w:r w:rsidRPr="00253ED1">
        <w:rPr>
          <w:i/>
          <w:sz w:val="20"/>
          <w:szCs w:val="20"/>
        </w:rPr>
        <w:t>, KE</w:t>
      </w:r>
      <w:r w:rsidRPr="00253ED1">
        <w:rPr>
          <w:sz w:val="20"/>
          <w:szCs w:val="20"/>
        </w:rPr>
        <w:t xml:space="preserve">; </w:t>
      </w:r>
      <w:r w:rsidRPr="00253ED1">
        <w:rPr>
          <w:b/>
          <w:bCs/>
          <w:sz w:val="20"/>
          <w:szCs w:val="20"/>
        </w:rPr>
        <w:t>Runyan, CW</w:t>
      </w:r>
      <w:r w:rsidRPr="00253ED1">
        <w:rPr>
          <w:sz w:val="20"/>
          <w:szCs w:val="20"/>
        </w:rPr>
        <w:t xml:space="preserve">; Butts, JD.  (2003). Fatal Intimate Partner Violence:  A Population-based Study. </w:t>
      </w:r>
      <w:r w:rsidRPr="00253ED1">
        <w:rPr>
          <w:i/>
          <w:iCs/>
          <w:sz w:val="20"/>
          <w:szCs w:val="20"/>
        </w:rPr>
        <w:t xml:space="preserve"> </w:t>
      </w:r>
      <w:r w:rsidRPr="00253ED1">
        <w:rPr>
          <w:sz w:val="20"/>
          <w:szCs w:val="20"/>
          <w:u w:val="single"/>
        </w:rPr>
        <w:t>Journal of the American Women's Medical Association</w:t>
      </w:r>
      <w:r w:rsidRPr="00253ED1">
        <w:rPr>
          <w:sz w:val="20"/>
          <w:szCs w:val="20"/>
        </w:rPr>
        <w:t xml:space="preserve">, 58(1):20-25.  </w:t>
      </w:r>
    </w:p>
    <w:p w14:paraId="5F2CD511" w14:textId="77777777" w:rsidR="00B05B14" w:rsidRPr="00253ED1" w:rsidRDefault="00B05B14" w:rsidP="00B05B14">
      <w:pPr>
        <w:tabs>
          <w:tab w:val="left" w:pos="540"/>
        </w:tabs>
        <w:autoSpaceDE w:val="0"/>
        <w:autoSpaceDN w:val="0"/>
        <w:adjustRightInd w:val="0"/>
        <w:ind w:left="540" w:hanging="270"/>
        <w:rPr>
          <w:sz w:val="20"/>
          <w:szCs w:val="20"/>
        </w:rPr>
      </w:pPr>
    </w:p>
    <w:p w14:paraId="55F6D134" w14:textId="77777777" w:rsidR="00B05B14" w:rsidRPr="00253ED1" w:rsidRDefault="00B05B14" w:rsidP="00B05B14">
      <w:pPr>
        <w:tabs>
          <w:tab w:val="left" w:pos="540"/>
        </w:tabs>
        <w:autoSpaceDE w:val="0"/>
        <w:autoSpaceDN w:val="0"/>
        <w:adjustRightInd w:val="0"/>
        <w:ind w:left="540" w:hanging="360"/>
        <w:rPr>
          <w:color w:val="000000"/>
          <w:sz w:val="20"/>
          <w:szCs w:val="20"/>
        </w:rPr>
      </w:pPr>
      <w:r w:rsidRPr="00253ED1">
        <w:rPr>
          <w:color w:val="000000"/>
          <w:sz w:val="20"/>
          <w:szCs w:val="20"/>
        </w:rPr>
        <w:t>*68</w:t>
      </w:r>
      <w:r w:rsidRPr="00253ED1">
        <w:rPr>
          <w:b/>
          <w:bCs/>
          <w:color w:val="000000"/>
          <w:sz w:val="20"/>
          <w:szCs w:val="20"/>
        </w:rPr>
        <w:t>.  Runyan, CW</w:t>
      </w:r>
      <w:r w:rsidRPr="00253ED1">
        <w:rPr>
          <w:color w:val="000000"/>
          <w:sz w:val="20"/>
          <w:szCs w:val="20"/>
        </w:rPr>
        <w:t xml:space="preserve">; </w:t>
      </w:r>
      <w:proofErr w:type="spellStart"/>
      <w:r w:rsidRPr="00253ED1">
        <w:rPr>
          <w:color w:val="000000"/>
          <w:sz w:val="20"/>
          <w:szCs w:val="20"/>
        </w:rPr>
        <w:t>Moracco</w:t>
      </w:r>
      <w:proofErr w:type="spellEnd"/>
      <w:r w:rsidRPr="00253ED1">
        <w:rPr>
          <w:color w:val="000000"/>
          <w:sz w:val="20"/>
          <w:szCs w:val="20"/>
        </w:rPr>
        <w:t xml:space="preserve">, KE; </w:t>
      </w:r>
      <w:r w:rsidRPr="00253ED1">
        <w:rPr>
          <w:i/>
          <w:iCs/>
          <w:color w:val="000000"/>
          <w:sz w:val="20"/>
          <w:szCs w:val="20"/>
        </w:rPr>
        <w:t>Dulli, L</w:t>
      </w:r>
      <w:r w:rsidRPr="00253ED1">
        <w:rPr>
          <w:color w:val="000000"/>
          <w:sz w:val="20"/>
          <w:szCs w:val="20"/>
        </w:rPr>
        <w:t xml:space="preserve">; Butts, JD.  (2003).  Suicide among North Carolina Women, 1989-1993:  Information from Two Data Sources.  </w:t>
      </w:r>
      <w:r w:rsidRPr="00253ED1">
        <w:rPr>
          <w:color w:val="000000"/>
          <w:sz w:val="20"/>
          <w:szCs w:val="20"/>
          <w:u w:val="single"/>
        </w:rPr>
        <w:t>Injury Prevention</w:t>
      </w:r>
      <w:r w:rsidRPr="00253ED1">
        <w:rPr>
          <w:color w:val="000000"/>
          <w:sz w:val="20"/>
          <w:szCs w:val="20"/>
        </w:rPr>
        <w:t>, 9(1):67-72.</w:t>
      </w:r>
    </w:p>
    <w:p w14:paraId="78C4A489" w14:textId="77777777" w:rsidR="00B05B14" w:rsidRPr="00253ED1" w:rsidRDefault="00B05B14" w:rsidP="00B05B14">
      <w:pPr>
        <w:tabs>
          <w:tab w:val="left" w:pos="540"/>
        </w:tabs>
        <w:autoSpaceDE w:val="0"/>
        <w:autoSpaceDN w:val="0"/>
        <w:adjustRightInd w:val="0"/>
        <w:ind w:left="540" w:hanging="270"/>
        <w:rPr>
          <w:color w:val="000000"/>
          <w:sz w:val="20"/>
          <w:szCs w:val="20"/>
        </w:rPr>
      </w:pPr>
    </w:p>
    <w:p w14:paraId="2AE90425" w14:textId="77777777" w:rsidR="00B05B14" w:rsidRPr="00253ED1" w:rsidRDefault="00B05B14" w:rsidP="00353592">
      <w:pPr>
        <w:numPr>
          <w:ilvl w:val="0"/>
          <w:numId w:val="25"/>
        </w:numPr>
        <w:tabs>
          <w:tab w:val="num" w:pos="360"/>
          <w:tab w:val="left" w:pos="540"/>
        </w:tabs>
        <w:autoSpaceDE w:val="0"/>
        <w:autoSpaceDN w:val="0"/>
        <w:adjustRightInd w:val="0"/>
        <w:ind w:hanging="270"/>
        <w:rPr>
          <w:bCs/>
          <w:sz w:val="20"/>
          <w:szCs w:val="20"/>
        </w:rPr>
      </w:pPr>
      <w:r w:rsidRPr="00253ED1">
        <w:rPr>
          <w:b/>
          <w:bCs/>
          <w:color w:val="000000"/>
          <w:sz w:val="20"/>
          <w:szCs w:val="20"/>
        </w:rPr>
        <w:t>Runyan, CW.</w:t>
      </w:r>
      <w:r w:rsidRPr="00253ED1">
        <w:rPr>
          <w:color w:val="000000"/>
          <w:sz w:val="20"/>
          <w:szCs w:val="20"/>
        </w:rPr>
        <w:t xml:space="preserve">  (2003).  </w:t>
      </w:r>
      <w:r w:rsidRPr="00253ED1">
        <w:rPr>
          <w:sz w:val="20"/>
          <w:szCs w:val="20"/>
        </w:rPr>
        <w:t xml:space="preserve">Back to the Future:  Revisiting Haddon’s Conceptualization of Injury Epidemiology and Prevention.  </w:t>
      </w:r>
      <w:r w:rsidRPr="00253ED1">
        <w:rPr>
          <w:iCs/>
          <w:sz w:val="20"/>
          <w:szCs w:val="20"/>
          <w:u w:val="single"/>
        </w:rPr>
        <w:t>Epidemiologic Reviews</w:t>
      </w:r>
      <w:r w:rsidRPr="00253ED1">
        <w:rPr>
          <w:sz w:val="20"/>
          <w:szCs w:val="20"/>
        </w:rPr>
        <w:t>, 25:60-64.</w:t>
      </w:r>
      <w:r w:rsidRPr="00253ED1">
        <w:rPr>
          <w:sz w:val="20"/>
          <w:szCs w:val="20"/>
        </w:rPr>
        <w:br/>
      </w:r>
    </w:p>
    <w:p w14:paraId="4850DA54" w14:textId="77777777" w:rsidR="00B05B14" w:rsidRPr="00253ED1" w:rsidRDefault="00B05B14" w:rsidP="00B05B14">
      <w:pPr>
        <w:tabs>
          <w:tab w:val="left" w:pos="540"/>
        </w:tabs>
        <w:autoSpaceDE w:val="0"/>
        <w:autoSpaceDN w:val="0"/>
        <w:adjustRightInd w:val="0"/>
        <w:ind w:left="540" w:hanging="360"/>
        <w:rPr>
          <w:bCs/>
          <w:color w:val="000000"/>
          <w:sz w:val="20"/>
          <w:szCs w:val="20"/>
        </w:rPr>
      </w:pPr>
      <w:r w:rsidRPr="00253ED1">
        <w:rPr>
          <w:color w:val="000000"/>
          <w:sz w:val="20"/>
          <w:szCs w:val="20"/>
        </w:rPr>
        <w:t>*70.</w:t>
      </w:r>
      <w:r w:rsidRPr="00253ED1">
        <w:rPr>
          <w:b/>
          <w:bCs/>
          <w:color w:val="000000"/>
          <w:sz w:val="20"/>
          <w:szCs w:val="20"/>
        </w:rPr>
        <w:t xml:space="preserve"> Runyan, CW</w:t>
      </w:r>
      <w:r w:rsidRPr="00253ED1">
        <w:rPr>
          <w:color w:val="000000"/>
          <w:sz w:val="20"/>
          <w:szCs w:val="20"/>
        </w:rPr>
        <w:t xml:space="preserve">; Schulman M; </w:t>
      </w:r>
      <w:r w:rsidRPr="00253ED1">
        <w:rPr>
          <w:i/>
          <w:iCs/>
          <w:color w:val="000000"/>
          <w:sz w:val="20"/>
          <w:szCs w:val="20"/>
        </w:rPr>
        <w:t xml:space="preserve">Hoffman C.  </w:t>
      </w:r>
      <w:r w:rsidRPr="00253ED1">
        <w:rPr>
          <w:color w:val="000000"/>
          <w:sz w:val="20"/>
          <w:szCs w:val="20"/>
        </w:rPr>
        <w:t xml:space="preserve">(2003). </w:t>
      </w:r>
      <w:r w:rsidRPr="00253ED1">
        <w:rPr>
          <w:bCs/>
          <w:sz w:val="20"/>
          <w:szCs w:val="20"/>
        </w:rPr>
        <w:t xml:space="preserve">Understanding and Preventing Violence Against Adolescent Workers:  What is Known and What is Missing? </w:t>
      </w:r>
      <w:r w:rsidRPr="00253ED1">
        <w:rPr>
          <w:bCs/>
          <w:sz w:val="20"/>
          <w:szCs w:val="20"/>
          <w:u w:val="single"/>
        </w:rPr>
        <w:t>Clinics in Occupational and Environmental Medicine</w:t>
      </w:r>
      <w:r w:rsidRPr="00253ED1">
        <w:rPr>
          <w:bCs/>
          <w:sz w:val="20"/>
          <w:szCs w:val="20"/>
        </w:rPr>
        <w:t>, 3:711-720.</w:t>
      </w:r>
    </w:p>
    <w:p w14:paraId="60D4AF04" w14:textId="77777777" w:rsidR="00B05B14" w:rsidRPr="00253ED1" w:rsidRDefault="00B05B14" w:rsidP="00B05B14">
      <w:pPr>
        <w:tabs>
          <w:tab w:val="left" w:pos="540"/>
        </w:tabs>
        <w:ind w:left="540" w:hanging="270"/>
        <w:rPr>
          <w:bCs/>
          <w:i/>
          <w:iCs/>
          <w:color w:val="000000"/>
          <w:sz w:val="20"/>
          <w:szCs w:val="20"/>
        </w:rPr>
      </w:pPr>
    </w:p>
    <w:p w14:paraId="5A4B18E0" w14:textId="77777777" w:rsidR="00B05B14" w:rsidRPr="00253ED1" w:rsidRDefault="00B05B14" w:rsidP="00B05B14">
      <w:pPr>
        <w:tabs>
          <w:tab w:val="left" w:pos="540"/>
        </w:tabs>
        <w:ind w:left="540" w:hanging="360"/>
        <w:rPr>
          <w:sz w:val="20"/>
          <w:szCs w:val="20"/>
        </w:rPr>
      </w:pPr>
      <w:r w:rsidRPr="00253ED1">
        <w:rPr>
          <w:sz w:val="20"/>
          <w:szCs w:val="20"/>
        </w:rPr>
        <w:t>*71.</w:t>
      </w:r>
      <w:r w:rsidRPr="00253ED1">
        <w:rPr>
          <w:i/>
          <w:iCs/>
          <w:sz w:val="20"/>
          <w:szCs w:val="20"/>
        </w:rPr>
        <w:t xml:space="preserve"> Yale, DJ;</w:t>
      </w:r>
      <w:r w:rsidRPr="00253ED1">
        <w:rPr>
          <w:sz w:val="20"/>
          <w:szCs w:val="20"/>
        </w:rPr>
        <w:t xml:space="preserve"> Cole, TB; Garrison, HG; </w:t>
      </w:r>
      <w:r w:rsidRPr="00253ED1">
        <w:rPr>
          <w:b/>
          <w:bCs/>
          <w:sz w:val="20"/>
          <w:szCs w:val="20"/>
        </w:rPr>
        <w:t>Runyan, CW</w:t>
      </w:r>
      <w:r w:rsidRPr="00253ED1">
        <w:rPr>
          <w:sz w:val="20"/>
          <w:szCs w:val="20"/>
        </w:rPr>
        <w:t xml:space="preserve">; </w:t>
      </w:r>
      <w:proofErr w:type="spellStart"/>
      <w:r w:rsidRPr="00253ED1">
        <w:rPr>
          <w:sz w:val="20"/>
          <w:szCs w:val="20"/>
        </w:rPr>
        <w:t>Riad</w:t>
      </w:r>
      <w:proofErr w:type="spellEnd"/>
      <w:r w:rsidRPr="00253ED1">
        <w:rPr>
          <w:sz w:val="20"/>
          <w:szCs w:val="20"/>
        </w:rPr>
        <w:t xml:space="preserve">, JK.  (2003).  Motor Vehicle-Related Drowning Deaths Associated with Inland Flooding After Hurricane Floyd:  A Field Investigation.  </w:t>
      </w:r>
      <w:r w:rsidRPr="00253ED1">
        <w:rPr>
          <w:sz w:val="20"/>
          <w:szCs w:val="20"/>
          <w:u w:val="single"/>
        </w:rPr>
        <w:t>Traffic Injury Prevention</w:t>
      </w:r>
      <w:r w:rsidRPr="00253ED1">
        <w:rPr>
          <w:sz w:val="20"/>
          <w:szCs w:val="20"/>
        </w:rPr>
        <w:t>, 4:279-284.</w:t>
      </w:r>
    </w:p>
    <w:p w14:paraId="0E061CD9" w14:textId="77777777" w:rsidR="00B05B14" w:rsidRPr="00253ED1" w:rsidRDefault="00B05B14" w:rsidP="00B05B14">
      <w:pPr>
        <w:tabs>
          <w:tab w:val="left" w:pos="540"/>
        </w:tabs>
        <w:ind w:left="540" w:hanging="360"/>
        <w:rPr>
          <w:sz w:val="20"/>
          <w:szCs w:val="20"/>
        </w:rPr>
      </w:pPr>
    </w:p>
    <w:p w14:paraId="1B8D71A6" w14:textId="77777777" w:rsidR="00B05B14" w:rsidRPr="00253ED1" w:rsidRDefault="00B05B14" w:rsidP="00B05B14">
      <w:pPr>
        <w:tabs>
          <w:tab w:val="left" w:pos="540"/>
        </w:tabs>
        <w:ind w:left="540" w:hanging="360"/>
        <w:rPr>
          <w:sz w:val="20"/>
          <w:szCs w:val="20"/>
        </w:rPr>
      </w:pPr>
      <w:r w:rsidRPr="00253ED1">
        <w:rPr>
          <w:sz w:val="20"/>
          <w:szCs w:val="20"/>
        </w:rPr>
        <w:t xml:space="preserve">*72. </w:t>
      </w:r>
      <w:r w:rsidRPr="00253ED1">
        <w:rPr>
          <w:i/>
          <w:iCs/>
          <w:sz w:val="20"/>
          <w:szCs w:val="20"/>
        </w:rPr>
        <w:t>Johnson, RM;</w:t>
      </w:r>
      <w:r w:rsidRPr="00253ED1">
        <w:rPr>
          <w:sz w:val="20"/>
          <w:szCs w:val="20"/>
        </w:rPr>
        <w:t xml:space="preserve"> Coyne-Beasley, T; </w:t>
      </w:r>
      <w:r w:rsidRPr="00253ED1">
        <w:rPr>
          <w:b/>
          <w:bCs/>
          <w:sz w:val="20"/>
          <w:szCs w:val="20"/>
        </w:rPr>
        <w:t>Runyan, CW</w:t>
      </w:r>
      <w:r w:rsidRPr="00253ED1">
        <w:rPr>
          <w:sz w:val="20"/>
          <w:szCs w:val="20"/>
        </w:rPr>
        <w:t>.  (2004).</w:t>
      </w:r>
      <w:r w:rsidRPr="00253ED1">
        <w:rPr>
          <w:b/>
          <w:bCs/>
          <w:sz w:val="20"/>
          <w:szCs w:val="20"/>
        </w:rPr>
        <w:t xml:space="preserve"> </w:t>
      </w:r>
      <w:r w:rsidRPr="00253ED1">
        <w:rPr>
          <w:bCs/>
          <w:sz w:val="20"/>
          <w:szCs w:val="20"/>
        </w:rPr>
        <w:t>Firearm</w:t>
      </w:r>
      <w:r w:rsidRPr="00253ED1">
        <w:rPr>
          <w:sz w:val="20"/>
          <w:szCs w:val="20"/>
        </w:rPr>
        <w:t xml:space="preserve"> Ownership and Storage Practices, U.S. Households, 1992-2002: A Systematic Review.  </w:t>
      </w:r>
      <w:r w:rsidRPr="00253ED1">
        <w:rPr>
          <w:color w:val="000000"/>
          <w:sz w:val="20"/>
          <w:szCs w:val="20"/>
          <w:u w:val="single"/>
        </w:rPr>
        <w:t>American Journal of Preventive Medicine</w:t>
      </w:r>
      <w:r w:rsidRPr="00253ED1">
        <w:rPr>
          <w:color w:val="000000"/>
          <w:sz w:val="20"/>
          <w:szCs w:val="20"/>
        </w:rPr>
        <w:t>.  27(2):173-182.</w:t>
      </w:r>
      <w:r w:rsidRPr="00253ED1">
        <w:rPr>
          <w:sz w:val="20"/>
          <w:szCs w:val="20"/>
        </w:rPr>
        <w:br/>
      </w:r>
    </w:p>
    <w:p w14:paraId="1C4DA55B" w14:textId="77777777" w:rsidR="00B05B14" w:rsidRPr="00253ED1" w:rsidRDefault="00B05B14" w:rsidP="00353592">
      <w:pPr>
        <w:numPr>
          <w:ilvl w:val="0"/>
          <w:numId w:val="26"/>
        </w:numPr>
        <w:tabs>
          <w:tab w:val="clear" w:pos="450"/>
          <w:tab w:val="left" w:pos="540"/>
        </w:tabs>
        <w:ind w:left="630"/>
        <w:rPr>
          <w:sz w:val="20"/>
          <w:szCs w:val="20"/>
        </w:rPr>
      </w:pPr>
      <w:r w:rsidRPr="00253ED1">
        <w:rPr>
          <w:b/>
          <w:sz w:val="20"/>
          <w:szCs w:val="20"/>
        </w:rPr>
        <w:t xml:space="preserve">  Ru</w:t>
      </w:r>
      <w:r w:rsidRPr="00253ED1">
        <w:rPr>
          <w:b/>
          <w:bCs/>
          <w:sz w:val="20"/>
          <w:szCs w:val="20"/>
        </w:rPr>
        <w:t>nyan, CW</w:t>
      </w:r>
      <w:r w:rsidRPr="00253ED1">
        <w:rPr>
          <w:sz w:val="20"/>
          <w:szCs w:val="20"/>
        </w:rPr>
        <w:t xml:space="preserve">; Casteel, C; </w:t>
      </w:r>
      <w:proofErr w:type="spellStart"/>
      <w:r w:rsidRPr="00253ED1">
        <w:rPr>
          <w:sz w:val="20"/>
          <w:szCs w:val="20"/>
        </w:rPr>
        <w:t>Perkis</w:t>
      </w:r>
      <w:proofErr w:type="spellEnd"/>
      <w:r w:rsidRPr="00253ED1">
        <w:rPr>
          <w:sz w:val="20"/>
          <w:szCs w:val="20"/>
        </w:rPr>
        <w:t xml:space="preserve">, D; Marshall, SW; </w:t>
      </w:r>
      <w:r w:rsidRPr="00253ED1">
        <w:rPr>
          <w:i/>
          <w:iCs/>
          <w:sz w:val="20"/>
          <w:szCs w:val="20"/>
        </w:rPr>
        <w:t>Johnson, RM;</w:t>
      </w:r>
      <w:r w:rsidRPr="00253ED1">
        <w:rPr>
          <w:sz w:val="20"/>
          <w:szCs w:val="20"/>
        </w:rPr>
        <w:t xml:space="preserve"> Coyne-Beasley, T; Waller, A; Shankar, </w:t>
      </w:r>
      <w:proofErr w:type="spellStart"/>
      <w:r w:rsidRPr="00253ED1">
        <w:rPr>
          <w:sz w:val="20"/>
          <w:szCs w:val="20"/>
        </w:rPr>
        <w:t>Visawanathan</w:t>
      </w:r>
      <w:proofErr w:type="spellEnd"/>
      <w:r w:rsidRPr="00253ED1">
        <w:rPr>
          <w:sz w:val="20"/>
          <w:szCs w:val="20"/>
        </w:rPr>
        <w:t xml:space="preserve">, S.  (2005). Unintentional Injuries in the Home Environment, Part I:  Mortality.  </w:t>
      </w:r>
      <w:r w:rsidRPr="00253ED1">
        <w:rPr>
          <w:iCs/>
          <w:color w:val="000000"/>
          <w:sz w:val="20"/>
          <w:szCs w:val="20"/>
          <w:u w:val="single"/>
        </w:rPr>
        <w:t>American Journal of Preventive Medicine.</w:t>
      </w:r>
      <w:r w:rsidRPr="00253ED1">
        <w:rPr>
          <w:i/>
          <w:iCs/>
          <w:color w:val="000000"/>
          <w:sz w:val="20"/>
          <w:szCs w:val="20"/>
        </w:rPr>
        <w:t xml:space="preserve"> </w:t>
      </w:r>
      <w:r w:rsidRPr="00253ED1">
        <w:rPr>
          <w:iCs/>
          <w:color w:val="000000"/>
          <w:sz w:val="20"/>
          <w:szCs w:val="20"/>
        </w:rPr>
        <w:t>28(1): 73-9</w:t>
      </w:r>
      <w:r w:rsidRPr="00253ED1">
        <w:rPr>
          <w:i/>
          <w:iCs/>
          <w:color w:val="000000"/>
          <w:sz w:val="20"/>
          <w:szCs w:val="20"/>
        </w:rPr>
        <w:br/>
      </w:r>
    </w:p>
    <w:p w14:paraId="69CD4270" w14:textId="77777777" w:rsidR="00B05B14" w:rsidRPr="00253ED1" w:rsidRDefault="00B05B14" w:rsidP="00B05B14">
      <w:pPr>
        <w:tabs>
          <w:tab w:val="left" w:pos="540"/>
          <w:tab w:val="left" w:pos="810"/>
        </w:tabs>
        <w:ind w:left="540" w:hanging="360"/>
        <w:rPr>
          <w:i/>
          <w:iCs/>
          <w:sz w:val="20"/>
          <w:szCs w:val="20"/>
        </w:rPr>
      </w:pPr>
      <w:r w:rsidRPr="00253ED1">
        <w:rPr>
          <w:b/>
          <w:bCs/>
          <w:sz w:val="20"/>
          <w:szCs w:val="20"/>
        </w:rPr>
        <w:t>*</w:t>
      </w:r>
      <w:r w:rsidRPr="00253ED1">
        <w:rPr>
          <w:bCs/>
          <w:sz w:val="20"/>
          <w:szCs w:val="20"/>
        </w:rPr>
        <w:t>74.</w:t>
      </w:r>
      <w:r w:rsidRPr="00253ED1">
        <w:rPr>
          <w:b/>
          <w:bCs/>
          <w:sz w:val="20"/>
          <w:szCs w:val="20"/>
        </w:rPr>
        <w:t xml:space="preserve"> Runyan, CW</w:t>
      </w:r>
      <w:r w:rsidRPr="00253ED1">
        <w:rPr>
          <w:sz w:val="20"/>
          <w:szCs w:val="20"/>
        </w:rPr>
        <w:t xml:space="preserve">; </w:t>
      </w:r>
      <w:proofErr w:type="spellStart"/>
      <w:r w:rsidRPr="00253ED1">
        <w:rPr>
          <w:sz w:val="20"/>
          <w:szCs w:val="20"/>
        </w:rPr>
        <w:t>Perkis</w:t>
      </w:r>
      <w:proofErr w:type="spellEnd"/>
      <w:r w:rsidRPr="00253ED1">
        <w:rPr>
          <w:sz w:val="20"/>
          <w:szCs w:val="20"/>
        </w:rPr>
        <w:t xml:space="preserve">, D; Marshall, SW; Coyne-Beasley, T; Waller, A; </w:t>
      </w:r>
      <w:proofErr w:type="spellStart"/>
      <w:r w:rsidRPr="00253ED1">
        <w:rPr>
          <w:i/>
          <w:iCs/>
          <w:sz w:val="20"/>
          <w:szCs w:val="20"/>
        </w:rPr>
        <w:t>Baccaglini</w:t>
      </w:r>
      <w:proofErr w:type="spellEnd"/>
      <w:r w:rsidRPr="00253ED1">
        <w:rPr>
          <w:i/>
          <w:iCs/>
          <w:sz w:val="20"/>
          <w:szCs w:val="20"/>
        </w:rPr>
        <w:t>, L</w:t>
      </w:r>
      <w:r w:rsidRPr="00253ED1">
        <w:rPr>
          <w:sz w:val="20"/>
          <w:szCs w:val="20"/>
        </w:rPr>
        <w:t xml:space="preserve">.  (2005). Unintentional Injuries in the Home Environment, Part II:  Morbidity.  </w:t>
      </w:r>
      <w:r w:rsidRPr="00253ED1">
        <w:rPr>
          <w:iCs/>
          <w:color w:val="000000"/>
          <w:sz w:val="20"/>
          <w:szCs w:val="20"/>
          <w:u w:val="single"/>
        </w:rPr>
        <w:t>Amer. Journal of Preventive Medicine</w:t>
      </w:r>
      <w:r w:rsidRPr="00253ED1">
        <w:rPr>
          <w:i/>
          <w:iCs/>
          <w:color w:val="000000"/>
          <w:sz w:val="20"/>
          <w:szCs w:val="20"/>
        </w:rPr>
        <w:t xml:space="preserve">. </w:t>
      </w:r>
      <w:r w:rsidRPr="00253ED1">
        <w:rPr>
          <w:iCs/>
          <w:color w:val="000000"/>
          <w:sz w:val="20"/>
          <w:szCs w:val="20"/>
        </w:rPr>
        <w:t>28(1):80-7.</w:t>
      </w:r>
      <w:r w:rsidRPr="00253ED1">
        <w:rPr>
          <w:i/>
          <w:iCs/>
          <w:sz w:val="20"/>
          <w:szCs w:val="20"/>
        </w:rPr>
        <w:br/>
      </w:r>
    </w:p>
    <w:p w14:paraId="027AAD3D" w14:textId="77777777" w:rsidR="00B05B14" w:rsidRPr="00253ED1" w:rsidRDefault="00B05B14" w:rsidP="00B05B14">
      <w:pPr>
        <w:tabs>
          <w:tab w:val="left" w:pos="360"/>
          <w:tab w:val="left" w:pos="630"/>
        </w:tabs>
        <w:ind w:left="630" w:hanging="450"/>
        <w:rPr>
          <w:i/>
          <w:iCs/>
          <w:color w:val="000000"/>
          <w:sz w:val="20"/>
          <w:szCs w:val="20"/>
        </w:rPr>
      </w:pPr>
      <w:r w:rsidRPr="00253ED1">
        <w:rPr>
          <w:sz w:val="20"/>
          <w:szCs w:val="20"/>
        </w:rPr>
        <w:t xml:space="preserve"> *75. Marshall, SW; </w:t>
      </w:r>
      <w:r w:rsidRPr="00253ED1">
        <w:rPr>
          <w:b/>
          <w:bCs/>
          <w:sz w:val="20"/>
          <w:szCs w:val="20"/>
        </w:rPr>
        <w:t>Runyan, CW</w:t>
      </w:r>
      <w:r w:rsidRPr="00253ED1">
        <w:rPr>
          <w:sz w:val="20"/>
          <w:szCs w:val="20"/>
        </w:rPr>
        <w:t xml:space="preserve">; </w:t>
      </w:r>
      <w:r w:rsidRPr="00253ED1">
        <w:rPr>
          <w:i/>
          <w:iCs/>
          <w:sz w:val="20"/>
          <w:szCs w:val="20"/>
        </w:rPr>
        <w:t>Yang, J;</w:t>
      </w:r>
      <w:r w:rsidRPr="00253ED1">
        <w:rPr>
          <w:sz w:val="20"/>
          <w:szCs w:val="20"/>
        </w:rPr>
        <w:t xml:space="preserve"> Coyne-Beasley, T; Waller, AE; </w:t>
      </w:r>
      <w:r w:rsidRPr="00253ED1">
        <w:rPr>
          <w:i/>
          <w:iCs/>
          <w:sz w:val="20"/>
          <w:szCs w:val="20"/>
        </w:rPr>
        <w:t>Johnson, R;</w:t>
      </w:r>
      <w:r w:rsidRPr="00253ED1">
        <w:rPr>
          <w:sz w:val="20"/>
          <w:szCs w:val="20"/>
        </w:rPr>
        <w:t xml:space="preserve"> </w:t>
      </w:r>
      <w:proofErr w:type="spellStart"/>
      <w:r w:rsidRPr="00253ED1">
        <w:rPr>
          <w:sz w:val="20"/>
          <w:szCs w:val="20"/>
        </w:rPr>
        <w:t>Perkis</w:t>
      </w:r>
      <w:proofErr w:type="spellEnd"/>
      <w:r w:rsidRPr="00253ED1">
        <w:rPr>
          <w:sz w:val="20"/>
          <w:szCs w:val="20"/>
        </w:rPr>
        <w:t xml:space="preserve">, D. (2005). Prevalence of Selected Risk and Protective Factors for Falls in the Home Environment.  </w:t>
      </w:r>
      <w:r w:rsidRPr="00253ED1">
        <w:rPr>
          <w:iCs/>
          <w:color w:val="000000"/>
          <w:sz w:val="20"/>
          <w:szCs w:val="20"/>
          <w:u w:val="single"/>
        </w:rPr>
        <w:t xml:space="preserve">American Journal of Preventive Medicine. </w:t>
      </w:r>
      <w:r w:rsidRPr="00253ED1">
        <w:rPr>
          <w:i/>
          <w:iCs/>
          <w:color w:val="000000"/>
          <w:sz w:val="20"/>
          <w:szCs w:val="20"/>
        </w:rPr>
        <w:t xml:space="preserve"> </w:t>
      </w:r>
      <w:r w:rsidRPr="00253ED1">
        <w:rPr>
          <w:iCs/>
          <w:color w:val="000000"/>
          <w:sz w:val="20"/>
          <w:szCs w:val="20"/>
        </w:rPr>
        <w:t>28(1): 95-101.</w:t>
      </w:r>
      <w:r w:rsidRPr="00253ED1">
        <w:rPr>
          <w:iCs/>
          <w:color w:val="000000"/>
          <w:sz w:val="20"/>
          <w:szCs w:val="20"/>
        </w:rPr>
        <w:br/>
      </w:r>
    </w:p>
    <w:p w14:paraId="3754BBE0" w14:textId="0C1EDF95" w:rsidR="00B05B14" w:rsidRPr="00253ED1" w:rsidRDefault="00B05B14" w:rsidP="00B05B14">
      <w:pPr>
        <w:tabs>
          <w:tab w:val="left" w:pos="360"/>
          <w:tab w:val="left" w:pos="540"/>
        </w:tabs>
        <w:ind w:left="540" w:hanging="360"/>
        <w:rPr>
          <w:sz w:val="20"/>
          <w:szCs w:val="20"/>
        </w:rPr>
      </w:pPr>
      <w:r w:rsidRPr="00253ED1">
        <w:rPr>
          <w:i/>
          <w:iCs/>
          <w:color w:val="000000"/>
          <w:sz w:val="20"/>
          <w:szCs w:val="20"/>
        </w:rPr>
        <w:t>*</w:t>
      </w:r>
      <w:r w:rsidRPr="00253ED1">
        <w:rPr>
          <w:iCs/>
          <w:color w:val="000000"/>
          <w:sz w:val="20"/>
          <w:szCs w:val="20"/>
        </w:rPr>
        <w:t>76.</w:t>
      </w:r>
      <w:r w:rsidRPr="00253ED1">
        <w:rPr>
          <w:i/>
          <w:iCs/>
          <w:color w:val="000000"/>
          <w:sz w:val="20"/>
          <w:szCs w:val="20"/>
        </w:rPr>
        <w:t xml:space="preserve"> </w:t>
      </w:r>
      <w:r w:rsidRPr="00253ED1">
        <w:rPr>
          <w:b/>
          <w:bCs/>
          <w:sz w:val="20"/>
          <w:szCs w:val="20"/>
        </w:rPr>
        <w:t>Runyan, CW</w:t>
      </w:r>
      <w:r w:rsidRPr="00253ED1">
        <w:rPr>
          <w:sz w:val="20"/>
          <w:szCs w:val="20"/>
        </w:rPr>
        <w:t>;</w:t>
      </w:r>
      <w:r w:rsidRPr="00253ED1">
        <w:rPr>
          <w:b/>
          <w:bCs/>
          <w:sz w:val="20"/>
          <w:szCs w:val="20"/>
        </w:rPr>
        <w:t xml:space="preserve"> </w:t>
      </w:r>
      <w:r w:rsidRPr="00253ED1">
        <w:rPr>
          <w:sz w:val="20"/>
          <w:szCs w:val="20"/>
        </w:rPr>
        <w:t xml:space="preserve">Johnson, R; Waller, A; </w:t>
      </w:r>
      <w:r w:rsidRPr="00253ED1">
        <w:rPr>
          <w:i/>
          <w:iCs/>
          <w:sz w:val="20"/>
          <w:szCs w:val="20"/>
        </w:rPr>
        <w:t>Yang, J;</w:t>
      </w:r>
      <w:r w:rsidRPr="00253ED1">
        <w:rPr>
          <w:sz w:val="20"/>
          <w:szCs w:val="20"/>
        </w:rPr>
        <w:t xml:space="preserve"> </w:t>
      </w:r>
      <w:proofErr w:type="spellStart"/>
      <w:r w:rsidRPr="00253ED1">
        <w:rPr>
          <w:sz w:val="20"/>
          <w:szCs w:val="20"/>
        </w:rPr>
        <w:t>Perkis</w:t>
      </w:r>
      <w:proofErr w:type="spellEnd"/>
      <w:r w:rsidRPr="00253ED1">
        <w:rPr>
          <w:sz w:val="20"/>
          <w:szCs w:val="20"/>
        </w:rPr>
        <w:t xml:space="preserve">, D; </w:t>
      </w:r>
      <w:r w:rsidR="009139C0">
        <w:rPr>
          <w:sz w:val="20"/>
          <w:szCs w:val="20"/>
        </w:rPr>
        <w:t xml:space="preserve">Marshall, SW; Coyne-Beasley, T. </w:t>
      </w:r>
      <w:r w:rsidRPr="00253ED1">
        <w:rPr>
          <w:sz w:val="20"/>
          <w:szCs w:val="20"/>
        </w:rPr>
        <w:t xml:space="preserve">(2005). Risk and Protective Factors for Fires, Burns, Scalds and Carbon Monoxide Poisoning in U.S. Households.  </w:t>
      </w:r>
      <w:r w:rsidRPr="00253ED1">
        <w:rPr>
          <w:iCs/>
          <w:color w:val="000000"/>
          <w:sz w:val="20"/>
          <w:szCs w:val="20"/>
          <w:u w:val="single"/>
        </w:rPr>
        <w:t>American Journal of Preventive Medicine</w:t>
      </w:r>
      <w:r w:rsidRPr="00253ED1">
        <w:rPr>
          <w:i/>
          <w:iCs/>
          <w:color w:val="000000"/>
          <w:sz w:val="20"/>
          <w:szCs w:val="20"/>
        </w:rPr>
        <w:t xml:space="preserve">. </w:t>
      </w:r>
      <w:r w:rsidRPr="00253ED1">
        <w:rPr>
          <w:iCs/>
          <w:color w:val="000000"/>
          <w:sz w:val="20"/>
          <w:szCs w:val="20"/>
        </w:rPr>
        <w:t>28(1): 102-8.</w:t>
      </w:r>
    </w:p>
    <w:p w14:paraId="48B85B7D" w14:textId="77777777" w:rsidR="00B05B14" w:rsidRPr="00253ED1" w:rsidRDefault="00B05B14" w:rsidP="00B05B14">
      <w:pPr>
        <w:tabs>
          <w:tab w:val="left" w:pos="360"/>
          <w:tab w:val="left" w:pos="540"/>
        </w:tabs>
        <w:ind w:left="540" w:hanging="360"/>
        <w:rPr>
          <w:sz w:val="20"/>
          <w:szCs w:val="20"/>
        </w:rPr>
      </w:pPr>
    </w:p>
    <w:p w14:paraId="639AB674" w14:textId="77777777" w:rsidR="00B05B14" w:rsidRPr="00253ED1" w:rsidRDefault="00B05B14" w:rsidP="00B05B14">
      <w:pPr>
        <w:tabs>
          <w:tab w:val="left" w:pos="360"/>
          <w:tab w:val="left" w:pos="540"/>
        </w:tabs>
        <w:ind w:left="540" w:hanging="360"/>
        <w:rPr>
          <w:iCs/>
          <w:color w:val="000000"/>
          <w:sz w:val="20"/>
          <w:szCs w:val="20"/>
        </w:rPr>
      </w:pPr>
      <w:r w:rsidRPr="00253ED1">
        <w:rPr>
          <w:sz w:val="20"/>
          <w:szCs w:val="20"/>
        </w:rPr>
        <w:t>*77. Coyne-Beasley, T;</w:t>
      </w:r>
      <w:r w:rsidRPr="00253ED1">
        <w:rPr>
          <w:b/>
          <w:bCs/>
          <w:sz w:val="20"/>
          <w:szCs w:val="20"/>
        </w:rPr>
        <w:t xml:space="preserve"> Runyan, CW</w:t>
      </w:r>
      <w:r w:rsidRPr="00253ED1">
        <w:rPr>
          <w:sz w:val="20"/>
          <w:szCs w:val="20"/>
        </w:rPr>
        <w:t>;</w:t>
      </w:r>
      <w:r w:rsidRPr="00253ED1">
        <w:rPr>
          <w:b/>
          <w:bCs/>
          <w:i/>
          <w:iCs/>
          <w:sz w:val="20"/>
          <w:szCs w:val="20"/>
        </w:rPr>
        <w:t xml:space="preserve"> </w:t>
      </w:r>
      <w:proofErr w:type="spellStart"/>
      <w:r w:rsidRPr="00253ED1">
        <w:rPr>
          <w:i/>
          <w:iCs/>
          <w:sz w:val="20"/>
          <w:szCs w:val="20"/>
        </w:rPr>
        <w:t>Baccaglini</w:t>
      </w:r>
      <w:proofErr w:type="spellEnd"/>
      <w:r w:rsidRPr="00253ED1">
        <w:rPr>
          <w:i/>
          <w:iCs/>
          <w:sz w:val="20"/>
          <w:szCs w:val="20"/>
        </w:rPr>
        <w:t xml:space="preserve">, L; </w:t>
      </w:r>
      <w:proofErr w:type="spellStart"/>
      <w:r w:rsidRPr="00253ED1">
        <w:rPr>
          <w:sz w:val="20"/>
          <w:szCs w:val="20"/>
        </w:rPr>
        <w:t>Perkis</w:t>
      </w:r>
      <w:proofErr w:type="spellEnd"/>
      <w:r w:rsidRPr="00253ED1">
        <w:rPr>
          <w:sz w:val="20"/>
          <w:szCs w:val="20"/>
        </w:rPr>
        <w:t xml:space="preserve">, D; </w:t>
      </w:r>
      <w:r w:rsidRPr="00253ED1">
        <w:rPr>
          <w:i/>
          <w:iCs/>
          <w:sz w:val="20"/>
          <w:szCs w:val="20"/>
        </w:rPr>
        <w:t>Johnson, RM</w:t>
      </w:r>
      <w:r w:rsidRPr="00253ED1">
        <w:rPr>
          <w:sz w:val="20"/>
          <w:szCs w:val="20"/>
        </w:rPr>
        <w:t xml:space="preserve">. (2005).  Firearm and Poisoning Risks in Households with Children.  </w:t>
      </w:r>
      <w:r w:rsidRPr="00253ED1">
        <w:rPr>
          <w:iCs/>
          <w:color w:val="000000"/>
          <w:sz w:val="20"/>
          <w:szCs w:val="20"/>
          <w:u w:val="single"/>
        </w:rPr>
        <w:t xml:space="preserve">American Journal of Preventive Medicine. </w:t>
      </w:r>
      <w:r w:rsidRPr="00253ED1">
        <w:rPr>
          <w:iCs/>
          <w:color w:val="000000"/>
          <w:sz w:val="20"/>
          <w:szCs w:val="20"/>
        </w:rPr>
        <w:t>28(1): 109-15.</w:t>
      </w:r>
    </w:p>
    <w:p w14:paraId="41567D7F" w14:textId="77777777" w:rsidR="00B05B14" w:rsidRPr="00253ED1" w:rsidRDefault="00B05B14" w:rsidP="00B05B14">
      <w:pPr>
        <w:tabs>
          <w:tab w:val="left" w:pos="360"/>
          <w:tab w:val="left" w:pos="540"/>
        </w:tabs>
        <w:ind w:left="540" w:hanging="360"/>
        <w:rPr>
          <w:iCs/>
          <w:color w:val="000000"/>
          <w:sz w:val="20"/>
          <w:szCs w:val="20"/>
        </w:rPr>
      </w:pPr>
    </w:p>
    <w:p w14:paraId="2E19468E" w14:textId="77777777" w:rsidR="00B05B14" w:rsidRPr="00253ED1" w:rsidRDefault="00B05B14" w:rsidP="00B05B14">
      <w:pPr>
        <w:tabs>
          <w:tab w:val="left" w:pos="360"/>
          <w:tab w:val="left" w:pos="540"/>
        </w:tabs>
        <w:ind w:left="540" w:hanging="360"/>
        <w:rPr>
          <w:iCs/>
          <w:color w:val="000000"/>
          <w:sz w:val="20"/>
          <w:szCs w:val="20"/>
        </w:rPr>
      </w:pPr>
      <w:r w:rsidRPr="00253ED1">
        <w:rPr>
          <w:iCs/>
          <w:color w:val="000000"/>
          <w:sz w:val="20"/>
          <w:szCs w:val="20"/>
        </w:rPr>
        <w:t xml:space="preserve"> 78. </w:t>
      </w:r>
      <w:r w:rsidRPr="00253ED1">
        <w:rPr>
          <w:b/>
          <w:bCs/>
          <w:sz w:val="20"/>
          <w:szCs w:val="20"/>
        </w:rPr>
        <w:t>Runyan, CW</w:t>
      </w:r>
      <w:r w:rsidRPr="00253ED1">
        <w:rPr>
          <w:sz w:val="20"/>
          <w:szCs w:val="20"/>
        </w:rPr>
        <w:t>;</w:t>
      </w:r>
      <w:r w:rsidRPr="00253ED1">
        <w:rPr>
          <w:b/>
          <w:bCs/>
          <w:sz w:val="20"/>
          <w:szCs w:val="20"/>
        </w:rPr>
        <w:t xml:space="preserve"> </w:t>
      </w:r>
      <w:r w:rsidRPr="00253ED1">
        <w:rPr>
          <w:sz w:val="20"/>
          <w:szCs w:val="20"/>
        </w:rPr>
        <w:t xml:space="preserve">Marshall, SW; Coyne-Beasley, T; Casteel, C.  (2005). Commentary:  Recommendations for Home Safety Research and Intervention.  </w:t>
      </w:r>
      <w:r w:rsidRPr="00253ED1">
        <w:rPr>
          <w:iCs/>
          <w:color w:val="000000"/>
          <w:sz w:val="20"/>
          <w:szCs w:val="20"/>
          <w:u w:val="single"/>
        </w:rPr>
        <w:t>American Journal of Preventive Medicine</w:t>
      </w:r>
      <w:r w:rsidRPr="00253ED1">
        <w:rPr>
          <w:i/>
          <w:iCs/>
          <w:color w:val="000000"/>
          <w:sz w:val="20"/>
          <w:szCs w:val="20"/>
        </w:rPr>
        <w:t>.</w:t>
      </w:r>
      <w:r w:rsidRPr="00253ED1">
        <w:rPr>
          <w:sz w:val="20"/>
          <w:szCs w:val="20"/>
        </w:rPr>
        <w:t xml:space="preserve"> </w:t>
      </w:r>
      <w:r w:rsidRPr="00253ED1">
        <w:rPr>
          <w:iCs/>
          <w:color w:val="000000"/>
          <w:sz w:val="20"/>
          <w:szCs w:val="20"/>
        </w:rPr>
        <w:t>28(1): 116-8.</w:t>
      </w:r>
    </w:p>
    <w:p w14:paraId="1AB49220" w14:textId="77777777" w:rsidR="00B05B14" w:rsidRPr="00253ED1" w:rsidRDefault="00B05B14" w:rsidP="00B05B14">
      <w:pPr>
        <w:tabs>
          <w:tab w:val="left" w:pos="360"/>
          <w:tab w:val="left" w:pos="540"/>
        </w:tabs>
        <w:ind w:left="540" w:hanging="360"/>
        <w:rPr>
          <w:iCs/>
          <w:color w:val="000000"/>
          <w:sz w:val="20"/>
          <w:szCs w:val="20"/>
        </w:rPr>
      </w:pPr>
    </w:p>
    <w:p w14:paraId="1C56959E" w14:textId="77777777" w:rsidR="00B05B14" w:rsidRPr="00253ED1" w:rsidRDefault="00B05B14" w:rsidP="00B05B14">
      <w:pPr>
        <w:tabs>
          <w:tab w:val="left" w:pos="360"/>
          <w:tab w:val="left" w:pos="540"/>
        </w:tabs>
        <w:ind w:left="540" w:hanging="360"/>
        <w:rPr>
          <w:iCs/>
          <w:color w:val="000000"/>
          <w:sz w:val="20"/>
          <w:szCs w:val="20"/>
        </w:rPr>
      </w:pPr>
      <w:r w:rsidRPr="00253ED1">
        <w:rPr>
          <w:iCs/>
          <w:color w:val="000000"/>
          <w:sz w:val="20"/>
          <w:szCs w:val="20"/>
        </w:rPr>
        <w:lastRenderedPageBreak/>
        <w:t xml:space="preserve">*79. </w:t>
      </w:r>
      <w:r w:rsidRPr="00253ED1">
        <w:rPr>
          <w:bCs/>
          <w:i/>
          <w:iCs/>
          <w:sz w:val="20"/>
          <w:szCs w:val="20"/>
        </w:rPr>
        <w:t>Stone, L</w:t>
      </w:r>
      <w:r w:rsidRPr="00253ED1">
        <w:rPr>
          <w:bCs/>
          <w:sz w:val="20"/>
          <w:szCs w:val="20"/>
        </w:rPr>
        <w:t xml:space="preserve">; </w:t>
      </w:r>
      <w:r w:rsidRPr="00253ED1">
        <w:rPr>
          <w:b/>
          <w:sz w:val="20"/>
          <w:szCs w:val="20"/>
        </w:rPr>
        <w:t>Runyan, CW.</w:t>
      </w:r>
      <w:r w:rsidRPr="00253ED1">
        <w:rPr>
          <w:bCs/>
          <w:sz w:val="20"/>
          <w:szCs w:val="20"/>
        </w:rPr>
        <w:t xml:space="preserve">  (2005). High School Off-Campus Lunch Policies and Adolescent Motor Vehicle Crash Risks. </w:t>
      </w:r>
      <w:r w:rsidRPr="00253ED1">
        <w:rPr>
          <w:bCs/>
          <w:sz w:val="20"/>
          <w:szCs w:val="20"/>
          <w:u w:val="single"/>
        </w:rPr>
        <w:t>Journal of Adolescent Health</w:t>
      </w:r>
      <w:r w:rsidRPr="00253ED1">
        <w:rPr>
          <w:bCs/>
          <w:sz w:val="20"/>
          <w:szCs w:val="20"/>
        </w:rPr>
        <w:t>.  36:5-8.</w:t>
      </w:r>
      <w:r w:rsidRPr="00253ED1">
        <w:rPr>
          <w:bCs/>
          <w:sz w:val="20"/>
          <w:szCs w:val="20"/>
        </w:rPr>
        <w:br/>
      </w:r>
    </w:p>
    <w:p w14:paraId="40B68685" w14:textId="77777777" w:rsidR="00B05B14" w:rsidRPr="00253ED1" w:rsidRDefault="00B05B14" w:rsidP="00353592">
      <w:pPr>
        <w:numPr>
          <w:ilvl w:val="0"/>
          <w:numId w:val="27"/>
        </w:numPr>
        <w:tabs>
          <w:tab w:val="left" w:pos="360"/>
          <w:tab w:val="left" w:pos="540"/>
          <w:tab w:val="num" w:pos="810"/>
        </w:tabs>
        <w:rPr>
          <w:iCs/>
          <w:color w:val="000000"/>
          <w:sz w:val="20"/>
          <w:szCs w:val="20"/>
        </w:rPr>
      </w:pPr>
      <w:r w:rsidRPr="00253ED1">
        <w:rPr>
          <w:bCs/>
          <w:sz w:val="20"/>
          <w:szCs w:val="20"/>
        </w:rPr>
        <w:t xml:space="preserve"> </w:t>
      </w:r>
      <w:r w:rsidRPr="00253ED1">
        <w:rPr>
          <w:b/>
          <w:bCs/>
          <w:sz w:val="20"/>
          <w:szCs w:val="20"/>
        </w:rPr>
        <w:t>Runyan CW</w:t>
      </w:r>
      <w:r w:rsidRPr="00253ED1">
        <w:rPr>
          <w:sz w:val="20"/>
          <w:szCs w:val="20"/>
        </w:rPr>
        <w:t xml:space="preserve">, Bowling JM, Schulman M, Gallagher SS.  (2005). Potential </w:t>
      </w:r>
      <w:proofErr w:type="gramStart"/>
      <w:r w:rsidRPr="00253ED1">
        <w:rPr>
          <w:sz w:val="20"/>
          <w:szCs w:val="20"/>
        </w:rPr>
        <w:t>For</w:t>
      </w:r>
      <w:proofErr w:type="gramEnd"/>
      <w:r w:rsidRPr="00253ED1">
        <w:rPr>
          <w:sz w:val="20"/>
          <w:szCs w:val="20"/>
        </w:rPr>
        <w:t xml:space="preserve"> Violence Against Teenage Retail Workers in the U.S.  </w:t>
      </w:r>
      <w:r w:rsidRPr="00253ED1">
        <w:rPr>
          <w:sz w:val="20"/>
          <w:szCs w:val="20"/>
          <w:u w:val="single"/>
        </w:rPr>
        <w:t>Journal of Adolescent Health</w:t>
      </w:r>
      <w:r w:rsidRPr="00253ED1">
        <w:rPr>
          <w:sz w:val="20"/>
          <w:szCs w:val="20"/>
        </w:rPr>
        <w:t>.  36(3):267-69.</w:t>
      </w:r>
      <w:r w:rsidRPr="00253ED1">
        <w:rPr>
          <w:sz w:val="20"/>
          <w:szCs w:val="20"/>
        </w:rPr>
        <w:br/>
      </w:r>
    </w:p>
    <w:p w14:paraId="35537808" w14:textId="77777777" w:rsidR="00B05B14" w:rsidRPr="00253ED1" w:rsidRDefault="00B05B14" w:rsidP="00B05B14">
      <w:pPr>
        <w:tabs>
          <w:tab w:val="left" w:pos="360"/>
          <w:tab w:val="left" w:pos="450"/>
          <w:tab w:val="left" w:pos="540"/>
        </w:tabs>
        <w:ind w:left="540" w:hanging="360"/>
        <w:rPr>
          <w:iCs/>
          <w:color w:val="000000"/>
          <w:sz w:val="20"/>
          <w:szCs w:val="20"/>
        </w:rPr>
      </w:pPr>
      <w:r w:rsidRPr="00253ED1">
        <w:rPr>
          <w:iCs/>
          <w:sz w:val="20"/>
          <w:szCs w:val="20"/>
        </w:rPr>
        <w:t>*81.</w:t>
      </w:r>
      <w:r w:rsidRPr="00253ED1">
        <w:rPr>
          <w:i/>
          <w:iCs/>
          <w:sz w:val="20"/>
          <w:szCs w:val="20"/>
        </w:rPr>
        <w:t xml:space="preserve"> Yang JZ</w:t>
      </w:r>
      <w:r w:rsidRPr="00253ED1">
        <w:rPr>
          <w:sz w:val="20"/>
          <w:szCs w:val="20"/>
        </w:rPr>
        <w:t xml:space="preserve">, Marshall SW, Bowling JM, </w:t>
      </w:r>
      <w:r w:rsidRPr="00253ED1">
        <w:rPr>
          <w:b/>
          <w:bCs/>
          <w:sz w:val="20"/>
          <w:szCs w:val="20"/>
        </w:rPr>
        <w:t>Runyan CW</w:t>
      </w:r>
      <w:r w:rsidRPr="00253ED1">
        <w:rPr>
          <w:sz w:val="20"/>
          <w:szCs w:val="20"/>
        </w:rPr>
        <w:t>, Mueller FO, Lewis MA. (2005).  Use of discretionary protective equipment and rate of lower extremity injury in high school athletes.</w:t>
      </w:r>
      <w:r w:rsidRPr="00253ED1">
        <w:rPr>
          <w:sz w:val="20"/>
          <w:szCs w:val="20"/>
          <w:u w:val="single"/>
        </w:rPr>
        <w:t xml:space="preserve">  American Journal of Epidemiology</w:t>
      </w:r>
      <w:r w:rsidRPr="00253ED1">
        <w:rPr>
          <w:sz w:val="20"/>
          <w:szCs w:val="20"/>
        </w:rPr>
        <w:t>. 161:511-519.</w:t>
      </w:r>
      <w:r w:rsidRPr="00253ED1">
        <w:rPr>
          <w:sz w:val="20"/>
          <w:szCs w:val="20"/>
        </w:rPr>
        <w:br/>
      </w:r>
    </w:p>
    <w:p w14:paraId="5E308AF8" w14:textId="77777777" w:rsidR="00B05B14" w:rsidRPr="00253ED1" w:rsidRDefault="00B05B14" w:rsidP="00B05B14">
      <w:pPr>
        <w:tabs>
          <w:tab w:val="left" w:pos="450"/>
          <w:tab w:val="left" w:pos="540"/>
        </w:tabs>
        <w:ind w:left="540" w:hanging="270"/>
        <w:rPr>
          <w:sz w:val="20"/>
          <w:szCs w:val="20"/>
        </w:rPr>
      </w:pPr>
      <w:r w:rsidRPr="00253ED1">
        <w:rPr>
          <w:iCs/>
          <w:sz w:val="20"/>
          <w:szCs w:val="20"/>
        </w:rPr>
        <w:t>82.</w:t>
      </w:r>
      <w:r w:rsidRPr="00253ED1">
        <w:rPr>
          <w:i/>
          <w:iCs/>
          <w:sz w:val="20"/>
          <w:szCs w:val="20"/>
        </w:rPr>
        <w:t xml:space="preserve"> </w:t>
      </w:r>
      <w:r w:rsidRPr="00253ED1">
        <w:rPr>
          <w:sz w:val="20"/>
          <w:szCs w:val="20"/>
        </w:rPr>
        <w:t xml:space="preserve">O’Connor T, Loomis D, </w:t>
      </w:r>
      <w:r w:rsidRPr="00253ED1">
        <w:rPr>
          <w:b/>
          <w:bCs/>
          <w:sz w:val="20"/>
          <w:szCs w:val="20"/>
        </w:rPr>
        <w:t>Runyan CW</w:t>
      </w:r>
      <w:r w:rsidRPr="00253ED1">
        <w:rPr>
          <w:sz w:val="20"/>
          <w:szCs w:val="20"/>
        </w:rPr>
        <w:t xml:space="preserve">, </w:t>
      </w:r>
      <w:proofErr w:type="spellStart"/>
      <w:r w:rsidRPr="00253ED1">
        <w:rPr>
          <w:sz w:val="20"/>
          <w:szCs w:val="20"/>
        </w:rPr>
        <w:t>Abboud</w:t>
      </w:r>
      <w:proofErr w:type="spellEnd"/>
      <w:r w:rsidRPr="00253ED1">
        <w:rPr>
          <w:sz w:val="20"/>
          <w:szCs w:val="20"/>
        </w:rPr>
        <w:t xml:space="preserve"> dal Santo J, Schulman M.  (2005). Adequacy of Health and Safety Training Among Young Latino Construction Workers.  </w:t>
      </w:r>
      <w:r w:rsidRPr="00253ED1">
        <w:rPr>
          <w:sz w:val="20"/>
          <w:szCs w:val="20"/>
          <w:u w:val="single"/>
        </w:rPr>
        <w:t>Journal of Occupational and Environmental Medicine</w:t>
      </w:r>
      <w:r w:rsidRPr="00253ED1">
        <w:rPr>
          <w:sz w:val="20"/>
          <w:szCs w:val="20"/>
        </w:rPr>
        <w:t>.  47:272-277.</w:t>
      </w:r>
      <w:r w:rsidRPr="00253ED1">
        <w:rPr>
          <w:sz w:val="20"/>
          <w:szCs w:val="20"/>
        </w:rPr>
        <w:br/>
      </w:r>
    </w:p>
    <w:p w14:paraId="0750318D" w14:textId="77777777" w:rsidR="00B05B14" w:rsidRPr="00253ED1" w:rsidRDefault="00B05B14" w:rsidP="00B05B14">
      <w:pPr>
        <w:tabs>
          <w:tab w:val="left" w:pos="450"/>
          <w:tab w:val="left" w:pos="540"/>
        </w:tabs>
        <w:ind w:left="540" w:hanging="360"/>
        <w:rPr>
          <w:sz w:val="20"/>
          <w:szCs w:val="20"/>
        </w:rPr>
      </w:pPr>
      <w:r w:rsidRPr="00253ED1">
        <w:rPr>
          <w:bCs/>
          <w:sz w:val="20"/>
          <w:szCs w:val="20"/>
        </w:rPr>
        <w:t xml:space="preserve">*83. Hunter W, </w:t>
      </w:r>
      <w:proofErr w:type="spellStart"/>
      <w:r w:rsidRPr="00253ED1">
        <w:rPr>
          <w:bCs/>
          <w:i/>
          <w:sz w:val="20"/>
          <w:szCs w:val="20"/>
        </w:rPr>
        <w:t>Helou</w:t>
      </w:r>
      <w:proofErr w:type="spellEnd"/>
      <w:r w:rsidRPr="00253ED1">
        <w:rPr>
          <w:bCs/>
          <w:i/>
          <w:sz w:val="20"/>
          <w:szCs w:val="20"/>
        </w:rPr>
        <w:t xml:space="preserve"> </w:t>
      </w:r>
      <w:proofErr w:type="gramStart"/>
      <w:r w:rsidRPr="00253ED1">
        <w:rPr>
          <w:bCs/>
          <w:i/>
          <w:sz w:val="20"/>
          <w:szCs w:val="20"/>
        </w:rPr>
        <w:t>S</w:t>
      </w:r>
      <w:r w:rsidRPr="00253ED1">
        <w:rPr>
          <w:bCs/>
          <w:sz w:val="20"/>
          <w:szCs w:val="20"/>
        </w:rPr>
        <w:t xml:space="preserve">,  </w:t>
      </w:r>
      <w:proofErr w:type="spellStart"/>
      <w:r w:rsidRPr="00253ED1">
        <w:rPr>
          <w:bCs/>
          <w:sz w:val="20"/>
          <w:szCs w:val="20"/>
        </w:rPr>
        <w:t>Saludja</w:t>
      </w:r>
      <w:proofErr w:type="spellEnd"/>
      <w:proofErr w:type="gramEnd"/>
      <w:r w:rsidRPr="00253ED1">
        <w:rPr>
          <w:bCs/>
          <w:sz w:val="20"/>
          <w:szCs w:val="20"/>
        </w:rPr>
        <w:t xml:space="preserve"> G, </w:t>
      </w:r>
      <w:r w:rsidRPr="00253ED1">
        <w:rPr>
          <w:b/>
          <w:bCs/>
          <w:sz w:val="20"/>
          <w:szCs w:val="20"/>
        </w:rPr>
        <w:t>Runyan CW</w:t>
      </w:r>
      <w:r w:rsidRPr="00253ED1">
        <w:rPr>
          <w:bCs/>
          <w:sz w:val="20"/>
          <w:szCs w:val="20"/>
        </w:rPr>
        <w:t xml:space="preserve">, Coyne-Beasley T.  (2005). </w:t>
      </w:r>
      <w:r w:rsidRPr="00253ED1">
        <w:rPr>
          <w:sz w:val="20"/>
          <w:szCs w:val="20"/>
        </w:rPr>
        <w:t xml:space="preserve">Injury Prevention Advice in Top-selling Parenting Books. </w:t>
      </w:r>
      <w:r w:rsidRPr="00253ED1">
        <w:rPr>
          <w:sz w:val="20"/>
          <w:szCs w:val="20"/>
          <w:u w:val="single"/>
        </w:rPr>
        <w:t>Pediatric</w:t>
      </w:r>
      <w:r w:rsidRPr="00253ED1">
        <w:rPr>
          <w:i/>
          <w:sz w:val="20"/>
          <w:szCs w:val="20"/>
        </w:rPr>
        <w:t>s</w:t>
      </w:r>
      <w:r w:rsidRPr="00253ED1">
        <w:rPr>
          <w:sz w:val="20"/>
          <w:szCs w:val="20"/>
        </w:rPr>
        <w:t xml:space="preserve"> 116: 1080-1088.</w:t>
      </w:r>
    </w:p>
    <w:p w14:paraId="2A899F74" w14:textId="77777777" w:rsidR="00B05B14" w:rsidRPr="00253ED1" w:rsidRDefault="00B05B14" w:rsidP="00B05B14">
      <w:pPr>
        <w:tabs>
          <w:tab w:val="left" w:pos="450"/>
          <w:tab w:val="left" w:pos="540"/>
        </w:tabs>
        <w:ind w:left="540" w:hanging="360"/>
        <w:rPr>
          <w:sz w:val="20"/>
          <w:szCs w:val="20"/>
        </w:rPr>
      </w:pPr>
    </w:p>
    <w:p w14:paraId="7CB6E593" w14:textId="77777777" w:rsidR="00B05B14" w:rsidRPr="00253ED1" w:rsidRDefault="00B05B14" w:rsidP="00B05B14">
      <w:pPr>
        <w:tabs>
          <w:tab w:val="left" w:pos="540"/>
        </w:tabs>
        <w:ind w:left="540" w:hanging="360"/>
        <w:rPr>
          <w:bCs/>
          <w:sz w:val="20"/>
          <w:szCs w:val="20"/>
        </w:rPr>
      </w:pPr>
      <w:r w:rsidRPr="00253ED1">
        <w:rPr>
          <w:sz w:val="20"/>
          <w:szCs w:val="20"/>
        </w:rPr>
        <w:t xml:space="preserve">*84. </w:t>
      </w:r>
      <w:r w:rsidRPr="00253ED1">
        <w:rPr>
          <w:i/>
          <w:sz w:val="20"/>
          <w:szCs w:val="20"/>
        </w:rPr>
        <w:t>Yang JZ</w:t>
      </w:r>
      <w:r w:rsidRPr="00253ED1">
        <w:rPr>
          <w:sz w:val="20"/>
          <w:szCs w:val="20"/>
        </w:rPr>
        <w:t xml:space="preserve">, Bowling JM, Lewis, MA, Marshall SW, </w:t>
      </w:r>
      <w:r w:rsidRPr="00253ED1">
        <w:rPr>
          <w:b/>
          <w:sz w:val="20"/>
          <w:szCs w:val="20"/>
        </w:rPr>
        <w:t>Runyan CW</w:t>
      </w:r>
      <w:r w:rsidRPr="00253ED1">
        <w:rPr>
          <w:sz w:val="20"/>
          <w:szCs w:val="20"/>
        </w:rPr>
        <w:t xml:space="preserve">, Mueller FO. (2005) </w:t>
      </w:r>
      <w:r w:rsidRPr="00253ED1">
        <w:rPr>
          <w:bCs/>
          <w:sz w:val="20"/>
          <w:szCs w:val="20"/>
        </w:rPr>
        <w:t xml:space="preserve">Use of Discretionary Protective Equipment in High School Athletes: Prevalence and Determinants. </w:t>
      </w:r>
      <w:r w:rsidRPr="00253ED1">
        <w:rPr>
          <w:bCs/>
          <w:sz w:val="20"/>
          <w:szCs w:val="20"/>
          <w:u w:val="single"/>
        </w:rPr>
        <w:t>American Journal of Public Health</w:t>
      </w:r>
      <w:r w:rsidRPr="00253ED1">
        <w:rPr>
          <w:bCs/>
          <w:sz w:val="20"/>
          <w:szCs w:val="20"/>
        </w:rPr>
        <w:t xml:space="preserve">. </w:t>
      </w:r>
      <w:r w:rsidRPr="00253ED1">
        <w:rPr>
          <w:sz w:val="20"/>
          <w:szCs w:val="20"/>
        </w:rPr>
        <w:t>95:1996-2002</w:t>
      </w:r>
      <w:r w:rsidRPr="00253ED1">
        <w:rPr>
          <w:bCs/>
          <w:sz w:val="20"/>
          <w:szCs w:val="20"/>
        </w:rPr>
        <w:t>.</w:t>
      </w:r>
      <w:r w:rsidRPr="00253ED1">
        <w:rPr>
          <w:bCs/>
          <w:sz w:val="20"/>
          <w:szCs w:val="20"/>
        </w:rPr>
        <w:br/>
      </w:r>
    </w:p>
    <w:p w14:paraId="0F9240B3" w14:textId="77777777" w:rsidR="00B05B14" w:rsidRPr="00253ED1" w:rsidRDefault="00B05B14" w:rsidP="00B05B14">
      <w:pPr>
        <w:tabs>
          <w:tab w:val="left" w:pos="630"/>
        </w:tabs>
        <w:ind w:left="540" w:hanging="270"/>
        <w:rPr>
          <w:sz w:val="20"/>
          <w:szCs w:val="20"/>
        </w:rPr>
      </w:pPr>
      <w:r w:rsidRPr="00253ED1">
        <w:rPr>
          <w:bCs/>
          <w:sz w:val="20"/>
          <w:szCs w:val="20"/>
        </w:rPr>
        <w:t xml:space="preserve">85.  </w:t>
      </w:r>
      <w:r w:rsidRPr="00253ED1">
        <w:rPr>
          <w:b/>
          <w:bCs/>
          <w:sz w:val="20"/>
          <w:szCs w:val="20"/>
        </w:rPr>
        <w:t>Runyan CW</w:t>
      </w:r>
      <w:r w:rsidRPr="00253ED1">
        <w:rPr>
          <w:bCs/>
          <w:sz w:val="20"/>
          <w:szCs w:val="20"/>
        </w:rPr>
        <w:t xml:space="preserve">, Gunther-Mohr C, Orton S, </w:t>
      </w:r>
      <w:proofErr w:type="spellStart"/>
      <w:r w:rsidRPr="00253ED1">
        <w:rPr>
          <w:bCs/>
          <w:sz w:val="20"/>
          <w:szCs w:val="20"/>
        </w:rPr>
        <w:t>Umble</w:t>
      </w:r>
      <w:proofErr w:type="spellEnd"/>
      <w:r w:rsidRPr="00253ED1">
        <w:rPr>
          <w:bCs/>
          <w:sz w:val="20"/>
          <w:szCs w:val="20"/>
        </w:rPr>
        <w:t xml:space="preserve"> K, Martin SL, Coyne-Beasley, T.  (2005). </w:t>
      </w:r>
      <w:r w:rsidRPr="00253ED1">
        <w:rPr>
          <w:sz w:val="20"/>
          <w:szCs w:val="20"/>
        </w:rPr>
        <w:t>PREVENT (</w:t>
      </w:r>
      <w:r w:rsidRPr="00253ED1">
        <w:rPr>
          <w:sz w:val="20"/>
          <w:szCs w:val="20"/>
          <w:u w:val="single"/>
        </w:rPr>
        <w:t>Pre</w:t>
      </w:r>
      <w:r w:rsidRPr="00253ED1">
        <w:rPr>
          <w:sz w:val="20"/>
          <w:szCs w:val="20"/>
        </w:rPr>
        <w:t xml:space="preserve">venting </w:t>
      </w:r>
      <w:r w:rsidRPr="00253ED1">
        <w:rPr>
          <w:sz w:val="20"/>
          <w:szCs w:val="20"/>
          <w:u w:val="single"/>
        </w:rPr>
        <w:t>V</w:t>
      </w:r>
      <w:r w:rsidRPr="00253ED1">
        <w:rPr>
          <w:sz w:val="20"/>
          <w:szCs w:val="20"/>
        </w:rPr>
        <w:t xml:space="preserve">iolence through </w:t>
      </w:r>
      <w:r w:rsidRPr="00253ED1">
        <w:rPr>
          <w:sz w:val="20"/>
          <w:szCs w:val="20"/>
          <w:u w:val="single"/>
        </w:rPr>
        <w:t>E</w:t>
      </w:r>
      <w:r w:rsidRPr="00253ED1">
        <w:rPr>
          <w:sz w:val="20"/>
          <w:szCs w:val="20"/>
        </w:rPr>
        <w:t xml:space="preserve">ducation, </w:t>
      </w:r>
      <w:r w:rsidRPr="00253ED1">
        <w:rPr>
          <w:sz w:val="20"/>
          <w:szCs w:val="20"/>
          <w:u w:val="single"/>
        </w:rPr>
        <w:t>N</w:t>
      </w:r>
      <w:r w:rsidRPr="00253ED1">
        <w:rPr>
          <w:sz w:val="20"/>
          <w:szCs w:val="20"/>
        </w:rPr>
        <w:t xml:space="preserve">etworking and </w:t>
      </w:r>
      <w:r w:rsidRPr="00253ED1">
        <w:rPr>
          <w:sz w:val="20"/>
          <w:szCs w:val="20"/>
          <w:u w:val="single"/>
        </w:rPr>
        <w:t>T</w:t>
      </w:r>
      <w:r w:rsidRPr="00253ED1">
        <w:rPr>
          <w:sz w:val="20"/>
          <w:szCs w:val="20"/>
        </w:rPr>
        <w:t xml:space="preserve">echnical Assistance):  A Program of the National Training Initiative on Injury and Violence Prevention. </w:t>
      </w:r>
      <w:r w:rsidRPr="00253ED1">
        <w:rPr>
          <w:sz w:val="20"/>
          <w:szCs w:val="20"/>
          <w:u w:val="single"/>
        </w:rPr>
        <w:t>American Journal of Preventive Medicine</w:t>
      </w:r>
      <w:r w:rsidRPr="00253ED1">
        <w:rPr>
          <w:sz w:val="20"/>
          <w:szCs w:val="20"/>
        </w:rPr>
        <w:t>. 29(5S2):252-258.</w:t>
      </w:r>
    </w:p>
    <w:p w14:paraId="78C8D616" w14:textId="77777777" w:rsidR="00B05B14" w:rsidRPr="00253ED1" w:rsidRDefault="00B05B14" w:rsidP="00B05B14">
      <w:pPr>
        <w:tabs>
          <w:tab w:val="left" w:pos="630"/>
        </w:tabs>
        <w:ind w:left="540" w:hanging="270"/>
        <w:rPr>
          <w:sz w:val="20"/>
          <w:szCs w:val="20"/>
        </w:rPr>
      </w:pPr>
    </w:p>
    <w:p w14:paraId="4BC9F9A3" w14:textId="77777777" w:rsidR="00B05B14" w:rsidRPr="00253ED1" w:rsidRDefault="00B05B14" w:rsidP="00B05B14">
      <w:pPr>
        <w:tabs>
          <w:tab w:val="left" w:pos="450"/>
          <w:tab w:val="left" w:pos="630"/>
        </w:tabs>
        <w:ind w:left="540" w:hanging="270"/>
        <w:rPr>
          <w:sz w:val="20"/>
          <w:szCs w:val="20"/>
        </w:rPr>
      </w:pPr>
      <w:r w:rsidRPr="00253ED1">
        <w:rPr>
          <w:sz w:val="20"/>
          <w:szCs w:val="20"/>
        </w:rPr>
        <w:t xml:space="preserve">86. </w:t>
      </w:r>
      <w:r w:rsidRPr="00253ED1">
        <w:rPr>
          <w:b/>
          <w:sz w:val="20"/>
          <w:szCs w:val="20"/>
        </w:rPr>
        <w:t>Runyan CW</w:t>
      </w:r>
      <w:r w:rsidRPr="00253ED1">
        <w:rPr>
          <w:sz w:val="20"/>
          <w:szCs w:val="20"/>
        </w:rPr>
        <w:t xml:space="preserve">, Dal Santo, J, Schulman M, Lipscomb H, Harris T. (2006) Work Hazards and Workplace Safety Violations Experienced by Adolescent Construction Workers. </w:t>
      </w:r>
      <w:r w:rsidRPr="00253ED1">
        <w:rPr>
          <w:sz w:val="20"/>
          <w:szCs w:val="20"/>
          <w:u w:val="single"/>
        </w:rPr>
        <w:t>Archives of Pediatric and Adolescent Medicine</w:t>
      </w:r>
      <w:r w:rsidRPr="00253ED1">
        <w:rPr>
          <w:sz w:val="20"/>
          <w:szCs w:val="20"/>
        </w:rPr>
        <w:t xml:space="preserve">.  </w:t>
      </w:r>
      <w:r w:rsidRPr="00253ED1">
        <w:rPr>
          <w:iCs/>
          <w:color w:val="292526"/>
          <w:sz w:val="20"/>
          <w:szCs w:val="20"/>
        </w:rPr>
        <w:t>160:721-727</w:t>
      </w:r>
      <w:r w:rsidR="00A37395" w:rsidRPr="00253ED1">
        <w:rPr>
          <w:iCs/>
          <w:color w:val="292526"/>
          <w:sz w:val="20"/>
          <w:szCs w:val="20"/>
        </w:rPr>
        <w:t>.</w:t>
      </w:r>
      <w:r w:rsidRPr="00253ED1">
        <w:rPr>
          <w:sz w:val="20"/>
          <w:szCs w:val="20"/>
        </w:rPr>
        <w:br/>
      </w:r>
    </w:p>
    <w:p w14:paraId="1E7AAE92" w14:textId="77777777" w:rsidR="00B05B14" w:rsidRPr="00253ED1" w:rsidRDefault="00B05B14" w:rsidP="00B05B14">
      <w:pPr>
        <w:tabs>
          <w:tab w:val="left" w:pos="540"/>
        </w:tabs>
        <w:ind w:left="540" w:hanging="360"/>
        <w:rPr>
          <w:sz w:val="20"/>
          <w:szCs w:val="20"/>
        </w:rPr>
      </w:pPr>
      <w:r w:rsidRPr="00253ED1">
        <w:rPr>
          <w:color w:val="000000"/>
          <w:sz w:val="20"/>
          <w:szCs w:val="20"/>
        </w:rPr>
        <w:t>*87</w:t>
      </w:r>
      <w:r w:rsidRPr="00253ED1">
        <w:rPr>
          <w:i/>
          <w:color w:val="000000"/>
          <w:sz w:val="20"/>
          <w:szCs w:val="20"/>
        </w:rPr>
        <w:t xml:space="preserve">. </w:t>
      </w:r>
      <w:proofErr w:type="spellStart"/>
      <w:r w:rsidRPr="00253ED1">
        <w:rPr>
          <w:i/>
          <w:color w:val="000000"/>
          <w:sz w:val="20"/>
          <w:szCs w:val="20"/>
        </w:rPr>
        <w:t>Moracco</w:t>
      </w:r>
      <w:proofErr w:type="spellEnd"/>
      <w:r w:rsidRPr="00253ED1">
        <w:rPr>
          <w:i/>
          <w:color w:val="000000"/>
          <w:sz w:val="20"/>
          <w:szCs w:val="20"/>
        </w:rPr>
        <w:t>, KE</w:t>
      </w:r>
      <w:r w:rsidRPr="00253ED1">
        <w:rPr>
          <w:color w:val="000000"/>
          <w:sz w:val="20"/>
          <w:szCs w:val="20"/>
        </w:rPr>
        <w:t xml:space="preserve">; </w:t>
      </w:r>
      <w:r w:rsidRPr="00253ED1">
        <w:rPr>
          <w:b/>
          <w:bCs/>
          <w:color w:val="000000"/>
          <w:sz w:val="20"/>
          <w:szCs w:val="20"/>
        </w:rPr>
        <w:t>Runyan, CW</w:t>
      </w:r>
      <w:r w:rsidRPr="00253ED1">
        <w:rPr>
          <w:color w:val="000000"/>
          <w:sz w:val="20"/>
          <w:szCs w:val="20"/>
        </w:rPr>
        <w:t xml:space="preserve">; Bowling, JM; Earp, JA. (2007). Women's experiences with violence: A National Study.  </w:t>
      </w:r>
      <w:r w:rsidRPr="00253ED1">
        <w:rPr>
          <w:sz w:val="20"/>
          <w:szCs w:val="20"/>
          <w:u w:val="single"/>
        </w:rPr>
        <w:t>Women’s Health Issues</w:t>
      </w:r>
      <w:r w:rsidRPr="00253ED1">
        <w:rPr>
          <w:sz w:val="20"/>
          <w:szCs w:val="20"/>
        </w:rPr>
        <w:t>. 17: 3-12.</w:t>
      </w:r>
      <w:r w:rsidRPr="00253ED1">
        <w:rPr>
          <w:sz w:val="20"/>
          <w:szCs w:val="20"/>
        </w:rPr>
        <w:br/>
      </w:r>
    </w:p>
    <w:p w14:paraId="6387CE09" w14:textId="77777777" w:rsidR="00B05B14" w:rsidRPr="00253ED1" w:rsidRDefault="00B05B14" w:rsidP="00B05B14">
      <w:pPr>
        <w:tabs>
          <w:tab w:val="left" w:pos="540"/>
        </w:tabs>
        <w:ind w:left="540" w:hanging="360"/>
        <w:rPr>
          <w:sz w:val="20"/>
          <w:szCs w:val="20"/>
        </w:rPr>
      </w:pPr>
      <w:r w:rsidRPr="00253ED1">
        <w:rPr>
          <w:color w:val="000000"/>
          <w:sz w:val="20"/>
          <w:szCs w:val="20"/>
        </w:rPr>
        <w:t>*88.</w:t>
      </w:r>
      <w:r w:rsidRPr="00253ED1">
        <w:rPr>
          <w:i/>
          <w:color w:val="000000"/>
          <w:sz w:val="20"/>
          <w:szCs w:val="20"/>
        </w:rPr>
        <w:t xml:space="preserve"> </w:t>
      </w:r>
      <w:r w:rsidRPr="00253ED1">
        <w:rPr>
          <w:b/>
          <w:sz w:val="20"/>
          <w:szCs w:val="20"/>
        </w:rPr>
        <w:t>Runyan CW</w:t>
      </w:r>
      <w:r w:rsidRPr="00253ED1">
        <w:rPr>
          <w:sz w:val="20"/>
          <w:szCs w:val="20"/>
        </w:rPr>
        <w:t xml:space="preserve">, Schulman M, Dal Santo J, Bowling JM, </w:t>
      </w:r>
      <w:proofErr w:type="spellStart"/>
      <w:r w:rsidRPr="00253ED1">
        <w:rPr>
          <w:sz w:val="20"/>
          <w:szCs w:val="20"/>
        </w:rPr>
        <w:t>Agans</w:t>
      </w:r>
      <w:proofErr w:type="spellEnd"/>
      <w:r w:rsidRPr="00253ED1">
        <w:rPr>
          <w:sz w:val="20"/>
          <w:szCs w:val="20"/>
        </w:rPr>
        <w:t xml:space="preserve"> R, </w:t>
      </w:r>
      <w:r w:rsidRPr="00253ED1">
        <w:rPr>
          <w:i/>
          <w:sz w:val="20"/>
          <w:szCs w:val="20"/>
        </w:rPr>
        <w:t>Ta M.</w:t>
      </w:r>
      <w:r w:rsidRPr="00253ED1">
        <w:rPr>
          <w:sz w:val="20"/>
          <w:szCs w:val="20"/>
        </w:rPr>
        <w:t xml:space="preserve">  (2007). Safety of U.S. Adolescents Working in the Retail and Service Sectors. </w:t>
      </w:r>
      <w:r w:rsidRPr="00253ED1">
        <w:rPr>
          <w:sz w:val="20"/>
          <w:szCs w:val="20"/>
          <w:u w:val="single"/>
        </w:rPr>
        <w:t>Pediatrics</w:t>
      </w:r>
      <w:r w:rsidRPr="00253ED1">
        <w:rPr>
          <w:sz w:val="20"/>
          <w:szCs w:val="20"/>
        </w:rPr>
        <w:t>. 119(3): 526-534.</w:t>
      </w:r>
    </w:p>
    <w:p w14:paraId="6BF8158B" w14:textId="77777777" w:rsidR="00B05B14" w:rsidRPr="00253ED1" w:rsidRDefault="00B05B14" w:rsidP="00B05B14">
      <w:pPr>
        <w:tabs>
          <w:tab w:val="left" w:pos="540"/>
        </w:tabs>
        <w:ind w:left="540" w:hanging="270"/>
        <w:rPr>
          <w:sz w:val="20"/>
          <w:szCs w:val="20"/>
        </w:rPr>
      </w:pPr>
    </w:p>
    <w:p w14:paraId="275F7361" w14:textId="77777777" w:rsidR="00B05B14" w:rsidRPr="00253ED1" w:rsidRDefault="00B05B14" w:rsidP="00B05B14">
      <w:pPr>
        <w:tabs>
          <w:tab w:val="left" w:pos="540"/>
        </w:tabs>
        <w:ind w:left="540" w:hanging="270"/>
        <w:rPr>
          <w:sz w:val="20"/>
          <w:szCs w:val="20"/>
        </w:rPr>
      </w:pPr>
      <w:r w:rsidRPr="00253ED1">
        <w:rPr>
          <w:sz w:val="20"/>
          <w:szCs w:val="20"/>
        </w:rPr>
        <w:t xml:space="preserve">89. </w:t>
      </w:r>
      <w:r w:rsidRPr="00253ED1">
        <w:rPr>
          <w:b/>
          <w:sz w:val="20"/>
          <w:szCs w:val="20"/>
        </w:rPr>
        <w:t>Runyan CW</w:t>
      </w:r>
      <w:r w:rsidRPr="00253ED1">
        <w:rPr>
          <w:sz w:val="20"/>
          <w:szCs w:val="20"/>
        </w:rPr>
        <w:t xml:space="preserve">, Casteel C, </w:t>
      </w:r>
      <w:proofErr w:type="spellStart"/>
      <w:r w:rsidRPr="00253ED1">
        <w:rPr>
          <w:sz w:val="20"/>
          <w:szCs w:val="20"/>
        </w:rPr>
        <w:t>Moracco</w:t>
      </w:r>
      <w:proofErr w:type="spellEnd"/>
      <w:r w:rsidRPr="00253ED1">
        <w:rPr>
          <w:sz w:val="20"/>
          <w:szCs w:val="20"/>
        </w:rPr>
        <w:t xml:space="preserve"> EK, Coyne-Beasley T. (2007). U.S. Women’s Choices of Strategies to Protect Themselves from Violence. </w:t>
      </w:r>
      <w:r w:rsidRPr="00253ED1">
        <w:rPr>
          <w:sz w:val="20"/>
          <w:szCs w:val="20"/>
          <w:u w:val="single"/>
        </w:rPr>
        <w:t>Injury Prevention</w:t>
      </w:r>
      <w:r w:rsidRPr="00253ED1">
        <w:rPr>
          <w:sz w:val="20"/>
          <w:szCs w:val="20"/>
        </w:rPr>
        <w:t>. 13(4): 270-275.</w:t>
      </w:r>
      <w:r w:rsidRPr="00253ED1">
        <w:rPr>
          <w:sz w:val="20"/>
          <w:szCs w:val="20"/>
        </w:rPr>
        <w:br/>
      </w:r>
    </w:p>
    <w:p w14:paraId="13DA09B6" w14:textId="77777777" w:rsidR="00B05B14" w:rsidRPr="00253ED1" w:rsidRDefault="00B05B14" w:rsidP="00B05B14">
      <w:pPr>
        <w:tabs>
          <w:tab w:val="left" w:pos="540"/>
        </w:tabs>
        <w:autoSpaceDE w:val="0"/>
        <w:autoSpaceDN w:val="0"/>
        <w:adjustRightInd w:val="0"/>
        <w:ind w:left="540" w:hanging="360"/>
        <w:rPr>
          <w:sz w:val="20"/>
          <w:szCs w:val="20"/>
        </w:rPr>
      </w:pPr>
      <w:r w:rsidRPr="00253ED1">
        <w:rPr>
          <w:sz w:val="20"/>
          <w:szCs w:val="20"/>
        </w:rPr>
        <w:t xml:space="preserve">*90. </w:t>
      </w:r>
      <w:r w:rsidRPr="00253ED1">
        <w:rPr>
          <w:b/>
          <w:sz w:val="20"/>
          <w:szCs w:val="20"/>
        </w:rPr>
        <w:t>Runyan CW</w:t>
      </w:r>
      <w:r w:rsidRPr="00253ED1">
        <w:rPr>
          <w:sz w:val="20"/>
          <w:szCs w:val="20"/>
        </w:rPr>
        <w:t xml:space="preserve">, </w:t>
      </w:r>
      <w:r w:rsidRPr="00253ED1">
        <w:rPr>
          <w:i/>
          <w:sz w:val="20"/>
          <w:szCs w:val="20"/>
        </w:rPr>
        <w:t>Ta M</w:t>
      </w:r>
      <w:r w:rsidRPr="00253ED1">
        <w:rPr>
          <w:sz w:val="20"/>
          <w:szCs w:val="20"/>
        </w:rPr>
        <w:t xml:space="preserve">, Schulman </w:t>
      </w:r>
      <w:proofErr w:type="gramStart"/>
      <w:r w:rsidRPr="00253ED1">
        <w:rPr>
          <w:sz w:val="20"/>
          <w:szCs w:val="20"/>
        </w:rPr>
        <w:t>M.(</w:t>
      </w:r>
      <w:proofErr w:type="gramEnd"/>
      <w:r w:rsidRPr="00253ED1">
        <w:rPr>
          <w:sz w:val="20"/>
          <w:szCs w:val="20"/>
        </w:rPr>
        <w:t xml:space="preserve">2007). Letter:  </w:t>
      </w:r>
      <w:r w:rsidRPr="00253ED1">
        <w:rPr>
          <w:bCs/>
          <w:sz w:val="20"/>
          <w:szCs w:val="20"/>
        </w:rPr>
        <w:t>Adolescents’ Descriptions of Hazards in the Workplace: In Reply</w:t>
      </w:r>
      <w:proofErr w:type="gramStart"/>
      <w:r w:rsidRPr="00253ED1">
        <w:rPr>
          <w:bCs/>
          <w:sz w:val="20"/>
          <w:szCs w:val="20"/>
        </w:rPr>
        <w:t xml:space="preserve">. </w:t>
      </w:r>
      <w:r w:rsidRPr="00253ED1">
        <w:rPr>
          <w:sz w:val="20"/>
          <w:szCs w:val="20"/>
        </w:rPr>
        <w:t>.</w:t>
      </w:r>
      <w:proofErr w:type="gramEnd"/>
      <w:r w:rsidRPr="00253ED1">
        <w:rPr>
          <w:sz w:val="20"/>
          <w:szCs w:val="20"/>
        </w:rPr>
        <w:t xml:space="preserve"> </w:t>
      </w:r>
      <w:r w:rsidRPr="00253ED1">
        <w:rPr>
          <w:sz w:val="20"/>
          <w:szCs w:val="20"/>
          <w:u w:val="single"/>
        </w:rPr>
        <w:t>Pediatrics</w:t>
      </w:r>
      <w:r w:rsidRPr="00253ED1">
        <w:rPr>
          <w:sz w:val="20"/>
          <w:szCs w:val="20"/>
        </w:rPr>
        <w:t xml:space="preserve">. 120;686.  </w:t>
      </w:r>
    </w:p>
    <w:p w14:paraId="2EB34ACF" w14:textId="77777777" w:rsidR="00B05B14" w:rsidRPr="00253ED1" w:rsidRDefault="00B05B14" w:rsidP="00B05B14">
      <w:pPr>
        <w:tabs>
          <w:tab w:val="left" w:pos="540"/>
        </w:tabs>
        <w:autoSpaceDE w:val="0"/>
        <w:autoSpaceDN w:val="0"/>
        <w:adjustRightInd w:val="0"/>
        <w:ind w:left="540" w:hanging="270"/>
        <w:rPr>
          <w:sz w:val="20"/>
          <w:szCs w:val="20"/>
        </w:rPr>
      </w:pPr>
    </w:p>
    <w:p w14:paraId="2F49A9D0" w14:textId="77777777" w:rsidR="00B05B14" w:rsidRPr="00253ED1" w:rsidRDefault="00B05B14" w:rsidP="00B05B14">
      <w:pPr>
        <w:tabs>
          <w:tab w:val="left" w:pos="540"/>
        </w:tabs>
        <w:ind w:left="540" w:hanging="270"/>
        <w:rPr>
          <w:b/>
          <w:sz w:val="20"/>
          <w:szCs w:val="20"/>
        </w:rPr>
      </w:pPr>
      <w:r w:rsidRPr="00253ED1">
        <w:rPr>
          <w:sz w:val="20"/>
          <w:szCs w:val="20"/>
        </w:rPr>
        <w:t xml:space="preserve"> 91. </w:t>
      </w:r>
      <w:r w:rsidRPr="00253ED1">
        <w:rPr>
          <w:b/>
          <w:sz w:val="20"/>
          <w:szCs w:val="20"/>
        </w:rPr>
        <w:t>Runyan CW.</w:t>
      </w:r>
      <w:r w:rsidRPr="00253ED1">
        <w:rPr>
          <w:sz w:val="20"/>
          <w:szCs w:val="20"/>
        </w:rPr>
        <w:t xml:space="preserve">  (2007). Advocating the inclusion of adolescent work experience as part of routine preventive care. </w:t>
      </w:r>
      <w:r w:rsidRPr="00253ED1">
        <w:rPr>
          <w:sz w:val="20"/>
          <w:szCs w:val="20"/>
          <w:u w:val="single"/>
        </w:rPr>
        <w:t>J Adolescent Health</w:t>
      </w:r>
      <w:r w:rsidRPr="00253ED1">
        <w:rPr>
          <w:sz w:val="20"/>
          <w:szCs w:val="20"/>
        </w:rPr>
        <w:t>.  (</w:t>
      </w:r>
      <w:proofErr w:type="gramStart"/>
      <w:r w:rsidRPr="00253ED1">
        <w:rPr>
          <w:sz w:val="20"/>
          <w:szCs w:val="20"/>
        </w:rPr>
        <w:t>Editorial)  Sep</w:t>
      </w:r>
      <w:proofErr w:type="gramEnd"/>
      <w:r w:rsidRPr="00253ED1">
        <w:rPr>
          <w:sz w:val="20"/>
          <w:szCs w:val="20"/>
        </w:rPr>
        <w:t>;41(3):221-3.</w:t>
      </w:r>
    </w:p>
    <w:p w14:paraId="38045665" w14:textId="77777777" w:rsidR="00B05B14" w:rsidRPr="00253ED1" w:rsidRDefault="00B05B14" w:rsidP="00B05B14">
      <w:pPr>
        <w:tabs>
          <w:tab w:val="left" w:pos="540"/>
        </w:tabs>
        <w:ind w:left="540" w:hanging="270"/>
        <w:rPr>
          <w:sz w:val="20"/>
          <w:szCs w:val="20"/>
        </w:rPr>
      </w:pPr>
    </w:p>
    <w:p w14:paraId="1973459F" w14:textId="77777777" w:rsidR="00B05B14" w:rsidRPr="00253ED1" w:rsidRDefault="00B05B14" w:rsidP="00B05B14">
      <w:pPr>
        <w:tabs>
          <w:tab w:val="left" w:pos="540"/>
        </w:tabs>
        <w:ind w:left="540" w:hanging="360"/>
        <w:rPr>
          <w:sz w:val="20"/>
          <w:szCs w:val="20"/>
        </w:rPr>
      </w:pPr>
      <w:r w:rsidRPr="00253ED1">
        <w:rPr>
          <w:sz w:val="20"/>
          <w:szCs w:val="20"/>
        </w:rPr>
        <w:t xml:space="preserve">*92. </w:t>
      </w:r>
      <w:r w:rsidRPr="00253ED1">
        <w:rPr>
          <w:i/>
          <w:sz w:val="20"/>
          <w:szCs w:val="20"/>
        </w:rPr>
        <w:t>Johnson RM</w:t>
      </w:r>
      <w:r w:rsidRPr="00253ED1">
        <w:rPr>
          <w:sz w:val="20"/>
          <w:szCs w:val="20"/>
        </w:rPr>
        <w:t xml:space="preserve">, </w:t>
      </w:r>
      <w:r w:rsidRPr="00253ED1">
        <w:rPr>
          <w:b/>
          <w:sz w:val="20"/>
          <w:szCs w:val="20"/>
        </w:rPr>
        <w:t>Runyan CW</w:t>
      </w:r>
      <w:r w:rsidRPr="00253ED1">
        <w:rPr>
          <w:sz w:val="20"/>
          <w:szCs w:val="20"/>
        </w:rPr>
        <w:t xml:space="preserve">, Coyne-Beasley T, Lewis MA, Bowling JM. (2008). Storage of household firearms: an examination of the attitudes and beliefs of married women with children. </w:t>
      </w:r>
      <w:r w:rsidRPr="00253ED1">
        <w:rPr>
          <w:sz w:val="20"/>
          <w:szCs w:val="20"/>
          <w:u w:val="single"/>
        </w:rPr>
        <w:t>Health Education Research.</w:t>
      </w:r>
      <w:r w:rsidRPr="00253ED1">
        <w:rPr>
          <w:sz w:val="20"/>
          <w:szCs w:val="20"/>
        </w:rPr>
        <w:t xml:space="preserve"> 23: 592-602.</w:t>
      </w:r>
      <w:r w:rsidRPr="00253ED1">
        <w:rPr>
          <w:sz w:val="20"/>
          <w:szCs w:val="20"/>
        </w:rPr>
        <w:br/>
      </w:r>
    </w:p>
    <w:p w14:paraId="7642B1EF" w14:textId="77777777" w:rsidR="00B05B14" w:rsidRPr="00253ED1" w:rsidRDefault="00B05B14" w:rsidP="00B05B14">
      <w:pPr>
        <w:tabs>
          <w:tab w:val="left" w:pos="450"/>
        </w:tabs>
        <w:ind w:left="630" w:hanging="360"/>
        <w:rPr>
          <w:sz w:val="20"/>
          <w:szCs w:val="20"/>
        </w:rPr>
      </w:pPr>
      <w:r w:rsidRPr="00253ED1">
        <w:rPr>
          <w:sz w:val="20"/>
          <w:szCs w:val="20"/>
        </w:rPr>
        <w:t xml:space="preserve">93. </w:t>
      </w:r>
      <w:r w:rsidRPr="00253ED1">
        <w:rPr>
          <w:b/>
          <w:sz w:val="20"/>
          <w:szCs w:val="20"/>
        </w:rPr>
        <w:t>Runyan CW</w:t>
      </w:r>
      <w:r w:rsidRPr="00253ED1">
        <w:rPr>
          <w:sz w:val="20"/>
          <w:szCs w:val="20"/>
        </w:rPr>
        <w:t xml:space="preserve">, Yonas M. Conceptual Frameworks for Developing and Comparing Approaches to Improve Adolescent Motor Vehicle Safety. (2008).  </w:t>
      </w:r>
      <w:r w:rsidRPr="00253ED1">
        <w:rPr>
          <w:sz w:val="20"/>
          <w:szCs w:val="20"/>
          <w:u w:val="single"/>
        </w:rPr>
        <w:t xml:space="preserve">American Journal of Preventive Medicine. </w:t>
      </w:r>
      <w:r w:rsidRPr="00253ED1">
        <w:rPr>
          <w:sz w:val="20"/>
          <w:szCs w:val="20"/>
        </w:rPr>
        <w:t xml:space="preserve"> 35: 3.  S336-S342.</w:t>
      </w:r>
      <w:r w:rsidRPr="00253ED1">
        <w:rPr>
          <w:sz w:val="20"/>
          <w:szCs w:val="20"/>
        </w:rPr>
        <w:br/>
      </w:r>
    </w:p>
    <w:p w14:paraId="77B12178" w14:textId="78DFDBF2" w:rsidR="00B05B14" w:rsidRPr="00253ED1" w:rsidRDefault="005E037A" w:rsidP="00B05B14">
      <w:pPr>
        <w:tabs>
          <w:tab w:val="left" w:pos="360"/>
          <w:tab w:val="left" w:pos="540"/>
          <w:tab w:val="num" w:pos="720"/>
        </w:tabs>
        <w:ind w:left="540" w:hanging="270"/>
        <w:rPr>
          <w:sz w:val="20"/>
          <w:szCs w:val="20"/>
        </w:rPr>
      </w:pPr>
      <w:r w:rsidRPr="00253ED1">
        <w:rPr>
          <w:sz w:val="20"/>
          <w:szCs w:val="20"/>
        </w:rPr>
        <w:t>*</w:t>
      </w:r>
      <w:proofErr w:type="gramStart"/>
      <w:r w:rsidR="00B05B14" w:rsidRPr="00253ED1">
        <w:rPr>
          <w:sz w:val="20"/>
          <w:szCs w:val="20"/>
        </w:rPr>
        <w:t xml:space="preserve">94  </w:t>
      </w:r>
      <w:r w:rsidR="00B05B14" w:rsidRPr="00253ED1">
        <w:rPr>
          <w:i/>
          <w:sz w:val="20"/>
          <w:szCs w:val="20"/>
        </w:rPr>
        <w:t>Rauscher</w:t>
      </w:r>
      <w:proofErr w:type="gramEnd"/>
      <w:r w:rsidR="00B05B14" w:rsidRPr="00253ED1">
        <w:rPr>
          <w:i/>
          <w:sz w:val="20"/>
          <w:szCs w:val="20"/>
        </w:rPr>
        <w:t xml:space="preserve"> K,</w:t>
      </w:r>
      <w:r w:rsidR="00B05B14" w:rsidRPr="00253ED1">
        <w:rPr>
          <w:sz w:val="20"/>
          <w:szCs w:val="20"/>
        </w:rPr>
        <w:t xml:space="preserve"> </w:t>
      </w:r>
      <w:r w:rsidR="00B05B14" w:rsidRPr="00253ED1">
        <w:rPr>
          <w:b/>
          <w:sz w:val="20"/>
          <w:szCs w:val="20"/>
        </w:rPr>
        <w:t>Runyan CW</w:t>
      </w:r>
      <w:r w:rsidR="00B05B14" w:rsidRPr="00253ED1">
        <w:rPr>
          <w:sz w:val="20"/>
          <w:szCs w:val="20"/>
        </w:rPr>
        <w:t xml:space="preserve">, Schulman M, Bowling JM.(2008). U.S. Child Labor Violations:  Findings of a National Survey of Adolescents Working in the Retail and Service Sectors. </w:t>
      </w:r>
      <w:r w:rsidR="00B05B14" w:rsidRPr="00253ED1">
        <w:rPr>
          <w:sz w:val="20"/>
          <w:szCs w:val="20"/>
          <w:u w:val="single"/>
        </w:rPr>
        <w:t>American Journal of Public Health.</w:t>
      </w:r>
      <w:r w:rsidR="00B05B14" w:rsidRPr="00253ED1">
        <w:rPr>
          <w:sz w:val="20"/>
          <w:szCs w:val="20"/>
        </w:rPr>
        <w:t xml:space="preserve"> Sept;</w:t>
      </w:r>
      <w:r w:rsidR="00B05B14" w:rsidRPr="00253ED1">
        <w:rPr>
          <w:rStyle w:val="volume"/>
          <w:sz w:val="20"/>
          <w:szCs w:val="20"/>
        </w:rPr>
        <w:t>98</w:t>
      </w:r>
      <w:r w:rsidR="00B05B14" w:rsidRPr="00253ED1">
        <w:rPr>
          <w:sz w:val="20"/>
          <w:szCs w:val="20"/>
        </w:rPr>
        <w:t>(</w:t>
      </w:r>
      <w:r w:rsidR="00B05B14" w:rsidRPr="00253ED1">
        <w:rPr>
          <w:rStyle w:val="issue"/>
          <w:sz w:val="20"/>
          <w:szCs w:val="20"/>
        </w:rPr>
        <w:t>9</w:t>
      </w:r>
      <w:r w:rsidR="00B05B14" w:rsidRPr="00253ED1">
        <w:rPr>
          <w:sz w:val="20"/>
          <w:szCs w:val="20"/>
        </w:rPr>
        <w:t>):</w:t>
      </w:r>
      <w:r w:rsidR="00B05B14" w:rsidRPr="00253ED1">
        <w:rPr>
          <w:rStyle w:val="pages"/>
          <w:sz w:val="20"/>
          <w:szCs w:val="20"/>
        </w:rPr>
        <w:t xml:space="preserve">1693-9. </w:t>
      </w:r>
      <w:r w:rsidR="00B05B14" w:rsidRPr="00253ED1">
        <w:rPr>
          <w:rStyle w:val="pages"/>
          <w:sz w:val="20"/>
          <w:szCs w:val="20"/>
        </w:rPr>
        <w:br/>
      </w:r>
    </w:p>
    <w:p w14:paraId="615DFE57" w14:textId="77777777" w:rsidR="00B05B14" w:rsidRPr="00253ED1" w:rsidRDefault="00B05B14" w:rsidP="00B05B14">
      <w:pPr>
        <w:tabs>
          <w:tab w:val="left" w:pos="360"/>
          <w:tab w:val="left" w:pos="540"/>
        </w:tabs>
        <w:ind w:left="540" w:hanging="360"/>
        <w:rPr>
          <w:sz w:val="20"/>
          <w:szCs w:val="20"/>
        </w:rPr>
      </w:pPr>
      <w:r w:rsidRPr="00253ED1">
        <w:rPr>
          <w:sz w:val="20"/>
          <w:szCs w:val="20"/>
        </w:rPr>
        <w:lastRenderedPageBreak/>
        <w:t xml:space="preserve">*95. </w:t>
      </w:r>
      <w:r w:rsidRPr="00253ED1">
        <w:rPr>
          <w:b/>
          <w:sz w:val="20"/>
          <w:szCs w:val="20"/>
        </w:rPr>
        <w:t>Runyan CW,</w:t>
      </w:r>
      <w:r w:rsidRPr="00253ED1">
        <w:rPr>
          <w:sz w:val="20"/>
          <w:szCs w:val="20"/>
        </w:rPr>
        <w:t xml:space="preserve"> </w:t>
      </w:r>
      <w:proofErr w:type="spellStart"/>
      <w:r w:rsidRPr="00253ED1">
        <w:rPr>
          <w:i/>
          <w:sz w:val="20"/>
          <w:szCs w:val="20"/>
        </w:rPr>
        <w:t>Vladutiu</w:t>
      </w:r>
      <w:proofErr w:type="spellEnd"/>
      <w:r w:rsidRPr="00253ED1">
        <w:rPr>
          <w:i/>
          <w:sz w:val="20"/>
          <w:szCs w:val="20"/>
        </w:rPr>
        <w:t xml:space="preserve"> C</w:t>
      </w:r>
      <w:r w:rsidRPr="00253ED1">
        <w:rPr>
          <w:sz w:val="20"/>
          <w:szCs w:val="20"/>
        </w:rPr>
        <w:t xml:space="preserve">, </w:t>
      </w:r>
      <w:r w:rsidRPr="00253ED1">
        <w:rPr>
          <w:i/>
          <w:sz w:val="20"/>
          <w:szCs w:val="20"/>
        </w:rPr>
        <w:t>Rauscher K</w:t>
      </w:r>
      <w:r w:rsidRPr="00253ED1">
        <w:rPr>
          <w:sz w:val="20"/>
          <w:szCs w:val="20"/>
        </w:rPr>
        <w:t xml:space="preserve">, Schulman MD. (2008). Teen Workers’ Exposures to Occupational Hazards and Use of Personal Protective Equipment. </w:t>
      </w:r>
      <w:r w:rsidRPr="00253ED1">
        <w:rPr>
          <w:sz w:val="20"/>
          <w:szCs w:val="20"/>
          <w:u w:val="single"/>
        </w:rPr>
        <w:t>American Journal of Industrial Medicine</w:t>
      </w:r>
      <w:r w:rsidRPr="00253ED1">
        <w:rPr>
          <w:sz w:val="20"/>
          <w:szCs w:val="20"/>
        </w:rPr>
        <w:t xml:space="preserve">. 51:735–740. </w:t>
      </w:r>
    </w:p>
    <w:p w14:paraId="6DF33249" w14:textId="77777777" w:rsidR="00B05B14" w:rsidRPr="00253ED1" w:rsidRDefault="00B05B14" w:rsidP="00B05B14">
      <w:pPr>
        <w:tabs>
          <w:tab w:val="left" w:pos="360"/>
          <w:tab w:val="left" w:pos="540"/>
        </w:tabs>
        <w:ind w:left="540" w:hanging="270"/>
        <w:rPr>
          <w:sz w:val="20"/>
          <w:szCs w:val="20"/>
        </w:rPr>
      </w:pPr>
    </w:p>
    <w:p w14:paraId="25DCFCD4" w14:textId="77777777" w:rsidR="00B05B14" w:rsidRPr="00253ED1" w:rsidRDefault="00B05B14" w:rsidP="00B05B14">
      <w:pPr>
        <w:tabs>
          <w:tab w:val="left" w:pos="360"/>
          <w:tab w:val="left" w:pos="540"/>
        </w:tabs>
        <w:ind w:left="540" w:hanging="270"/>
        <w:rPr>
          <w:sz w:val="20"/>
          <w:szCs w:val="20"/>
        </w:rPr>
      </w:pPr>
      <w:r w:rsidRPr="00253ED1">
        <w:rPr>
          <w:sz w:val="20"/>
          <w:szCs w:val="20"/>
        </w:rPr>
        <w:t xml:space="preserve">96. </w:t>
      </w:r>
      <w:r w:rsidRPr="00253ED1">
        <w:rPr>
          <w:b/>
          <w:sz w:val="20"/>
          <w:szCs w:val="20"/>
        </w:rPr>
        <w:t xml:space="preserve">Runyan CW, </w:t>
      </w:r>
      <w:proofErr w:type="spellStart"/>
      <w:r w:rsidRPr="00253ED1">
        <w:rPr>
          <w:sz w:val="20"/>
          <w:szCs w:val="20"/>
        </w:rPr>
        <w:t>Villaveces</w:t>
      </w:r>
      <w:proofErr w:type="spellEnd"/>
      <w:r w:rsidRPr="00253ED1">
        <w:rPr>
          <w:sz w:val="20"/>
          <w:szCs w:val="20"/>
        </w:rPr>
        <w:t xml:space="preserve"> A, Stephens-Stidham S. (2008).  Improving Infrastructure for Injury Control: A Call for Policy Action.  </w:t>
      </w:r>
      <w:r w:rsidRPr="00253ED1">
        <w:rPr>
          <w:sz w:val="20"/>
          <w:szCs w:val="20"/>
          <w:u w:val="single"/>
        </w:rPr>
        <w:t>Injury Prevention</w:t>
      </w:r>
      <w:r w:rsidRPr="00253ED1">
        <w:rPr>
          <w:sz w:val="20"/>
          <w:szCs w:val="20"/>
        </w:rPr>
        <w:t>. Aug;</w:t>
      </w:r>
      <w:r w:rsidRPr="00253ED1">
        <w:rPr>
          <w:rStyle w:val="volume"/>
          <w:sz w:val="20"/>
          <w:szCs w:val="20"/>
        </w:rPr>
        <w:t xml:space="preserve">14 </w:t>
      </w:r>
      <w:r w:rsidRPr="00253ED1">
        <w:rPr>
          <w:sz w:val="20"/>
          <w:szCs w:val="20"/>
        </w:rPr>
        <w:t>(</w:t>
      </w:r>
      <w:r w:rsidRPr="00253ED1">
        <w:rPr>
          <w:rStyle w:val="issue"/>
          <w:sz w:val="20"/>
          <w:szCs w:val="20"/>
        </w:rPr>
        <w:t>4</w:t>
      </w:r>
      <w:r w:rsidRPr="00253ED1">
        <w:rPr>
          <w:sz w:val="20"/>
          <w:szCs w:val="20"/>
        </w:rPr>
        <w:t>):</w:t>
      </w:r>
      <w:r w:rsidRPr="00253ED1">
        <w:rPr>
          <w:rStyle w:val="pages"/>
          <w:sz w:val="20"/>
          <w:szCs w:val="20"/>
        </w:rPr>
        <w:t>272-3</w:t>
      </w:r>
      <w:r w:rsidRPr="00253ED1">
        <w:rPr>
          <w:sz w:val="20"/>
          <w:szCs w:val="20"/>
        </w:rPr>
        <w:t>.</w:t>
      </w:r>
    </w:p>
    <w:p w14:paraId="29DC107B" w14:textId="77777777" w:rsidR="00B05B14" w:rsidRPr="00253ED1" w:rsidRDefault="00B05B14" w:rsidP="00B05B14">
      <w:pPr>
        <w:tabs>
          <w:tab w:val="left" w:pos="360"/>
          <w:tab w:val="left" w:pos="540"/>
        </w:tabs>
        <w:ind w:left="540" w:hanging="270"/>
        <w:rPr>
          <w:sz w:val="20"/>
          <w:szCs w:val="20"/>
        </w:rPr>
      </w:pPr>
    </w:p>
    <w:p w14:paraId="7A7112C0" w14:textId="77777777" w:rsidR="00B05B14" w:rsidRPr="00253ED1" w:rsidRDefault="00B05B14" w:rsidP="00B05B14">
      <w:pPr>
        <w:tabs>
          <w:tab w:val="left" w:pos="360"/>
          <w:tab w:val="left" w:pos="540"/>
        </w:tabs>
        <w:ind w:left="540" w:hanging="360"/>
        <w:rPr>
          <w:sz w:val="20"/>
          <w:szCs w:val="20"/>
        </w:rPr>
      </w:pPr>
      <w:r w:rsidRPr="00253ED1">
        <w:rPr>
          <w:sz w:val="20"/>
          <w:szCs w:val="20"/>
        </w:rPr>
        <w:t xml:space="preserve">*97. </w:t>
      </w:r>
      <w:proofErr w:type="spellStart"/>
      <w:r w:rsidRPr="00253ED1">
        <w:rPr>
          <w:i/>
          <w:sz w:val="20"/>
          <w:szCs w:val="20"/>
        </w:rPr>
        <w:t>Vladutiu</w:t>
      </w:r>
      <w:proofErr w:type="spellEnd"/>
      <w:r w:rsidRPr="00253ED1">
        <w:rPr>
          <w:i/>
          <w:sz w:val="20"/>
          <w:szCs w:val="20"/>
        </w:rPr>
        <w:t xml:space="preserve"> C,</w:t>
      </w:r>
      <w:r w:rsidRPr="00253ED1">
        <w:rPr>
          <w:sz w:val="20"/>
          <w:szCs w:val="20"/>
        </w:rPr>
        <w:t xml:space="preserve"> Casteel C, </w:t>
      </w:r>
      <w:r w:rsidRPr="00253ED1">
        <w:rPr>
          <w:b/>
          <w:sz w:val="20"/>
          <w:szCs w:val="20"/>
        </w:rPr>
        <w:t>Runyan, CW.</w:t>
      </w:r>
      <w:r w:rsidRPr="00253ED1">
        <w:rPr>
          <w:sz w:val="20"/>
          <w:szCs w:val="20"/>
        </w:rPr>
        <w:t xml:space="preserve">  (2008</w:t>
      </w:r>
      <w:proofErr w:type="gramStart"/>
      <w:r w:rsidRPr="00253ED1">
        <w:rPr>
          <w:sz w:val="20"/>
          <w:szCs w:val="20"/>
        </w:rPr>
        <w:t>).Disability</w:t>
      </w:r>
      <w:proofErr w:type="gramEnd"/>
      <w:r w:rsidRPr="00253ED1">
        <w:rPr>
          <w:sz w:val="20"/>
          <w:szCs w:val="20"/>
        </w:rPr>
        <w:t xml:space="preserve"> and Risk of Non-fatal Residential Injuries among   Adults.  </w:t>
      </w:r>
      <w:r w:rsidRPr="00253ED1">
        <w:rPr>
          <w:sz w:val="20"/>
          <w:szCs w:val="20"/>
          <w:u w:val="single"/>
        </w:rPr>
        <w:t xml:space="preserve">Injury Prevention. </w:t>
      </w:r>
      <w:r w:rsidRPr="00253ED1">
        <w:rPr>
          <w:sz w:val="20"/>
          <w:szCs w:val="20"/>
        </w:rPr>
        <w:t>14: 302-305.</w:t>
      </w:r>
    </w:p>
    <w:p w14:paraId="5EE9484F" w14:textId="77777777" w:rsidR="00B05B14" w:rsidRPr="00253ED1" w:rsidRDefault="00B05B14" w:rsidP="00B05B14">
      <w:pPr>
        <w:tabs>
          <w:tab w:val="left" w:pos="540"/>
        </w:tabs>
        <w:ind w:left="540" w:hanging="360"/>
        <w:rPr>
          <w:sz w:val="20"/>
          <w:szCs w:val="20"/>
        </w:rPr>
      </w:pPr>
    </w:p>
    <w:p w14:paraId="3687E294" w14:textId="77777777" w:rsidR="00B05B14" w:rsidRPr="00253ED1" w:rsidRDefault="00B05B14" w:rsidP="00B05B14">
      <w:pPr>
        <w:tabs>
          <w:tab w:val="left" w:pos="540"/>
        </w:tabs>
        <w:ind w:left="540" w:hanging="360"/>
        <w:rPr>
          <w:sz w:val="20"/>
          <w:szCs w:val="20"/>
        </w:rPr>
      </w:pPr>
      <w:r w:rsidRPr="00253ED1">
        <w:rPr>
          <w:sz w:val="20"/>
          <w:szCs w:val="20"/>
        </w:rPr>
        <w:t xml:space="preserve">*98. Martin </w:t>
      </w:r>
      <w:proofErr w:type="gramStart"/>
      <w:r w:rsidRPr="00253ED1">
        <w:rPr>
          <w:sz w:val="20"/>
          <w:szCs w:val="20"/>
        </w:rPr>
        <w:t>SL,  Coyne</w:t>
      </w:r>
      <w:proofErr w:type="gramEnd"/>
      <w:r w:rsidRPr="00253ED1">
        <w:rPr>
          <w:sz w:val="20"/>
          <w:szCs w:val="20"/>
        </w:rPr>
        <w:t xml:space="preserve">-Beasley T, </w:t>
      </w:r>
      <w:r w:rsidRPr="00253ED1">
        <w:rPr>
          <w:sz w:val="20"/>
          <w:szCs w:val="20"/>
          <w:vertAlign w:val="superscript"/>
        </w:rPr>
        <w:t xml:space="preserve"> </w:t>
      </w:r>
      <w:r w:rsidRPr="00253ED1">
        <w:rPr>
          <w:i/>
          <w:sz w:val="20"/>
          <w:szCs w:val="20"/>
        </w:rPr>
        <w:t>Hoehn M,  Mathew M</w:t>
      </w:r>
      <w:r w:rsidRPr="00253ED1">
        <w:rPr>
          <w:sz w:val="20"/>
          <w:szCs w:val="20"/>
        </w:rPr>
        <w:t xml:space="preserve">, </w:t>
      </w:r>
      <w:r w:rsidRPr="00253ED1">
        <w:rPr>
          <w:sz w:val="20"/>
          <w:szCs w:val="20"/>
          <w:vertAlign w:val="superscript"/>
        </w:rPr>
        <w:t xml:space="preserve"> </w:t>
      </w:r>
      <w:r w:rsidRPr="00253ED1">
        <w:rPr>
          <w:b/>
          <w:sz w:val="20"/>
          <w:szCs w:val="20"/>
        </w:rPr>
        <w:t>Runyan CW</w:t>
      </w:r>
      <w:r w:rsidRPr="00253ED1">
        <w:rPr>
          <w:sz w:val="20"/>
          <w:szCs w:val="20"/>
        </w:rPr>
        <w:t xml:space="preserve">, </w:t>
      </w:r>
      <w:r w:rsidRPr="00253ED1">
        <w:rPr>
          <w:sz w:val="20"/>
          <w:szCs w:val="20"/>
          <w:vertAlign w:val="superscript"/>
        </w:rPr>
        <w:t xml:space="preserve"> </w:t>
      </w:r>
      <w:r w:rsidRPr="00253ED1">
        <w:rPr>
          <w:sz w:val="20"/>
          <w:szCs w:val="20"/>
        </w:rPr>
        <w:t>Orton</w:t>
      </w:r>
      <w:r w:rsidRPr="00253ED1">
        <w:rPr>
          <w:sz w:val="20"/>
          <w:szCs w:val="20"/>
          <w:vertAlign w:val="superscript"/>
        </w:rPr>
        <w:t xml:space="preserve"> </w:t>
      </w:r>
      <w:r w:rsidRPr="00253ED1">
        <w:rPr>
          <w:sz w:val="20"/>
          <w:szCs w:val="20"/>
        </w:rPr>
        <w:t xml:space="preserve">S, </w:t>
      </w:r>
      <w:r w:rsidRPr="00253ED1">
        <w:rPr>
          <w:i/>
          <w:sz w:val="20"/>
          <w:szCs w:val="20"/>
        </w:rPr>
        <w:t>Royster LA</w:t>
      </w:r>
      <w:r w:rsidRPr="00253ED1">
        <w:rPr>
          <w:sz w:val="20"/>
          <w:szCs w:val="20"/>
        </w:rPr>
        <w:t>.</w:t>
      </w:r>
      <w:r w:rsidRPr="00253ED1">
        <w:rPr>
          <w:b/>
          <w:sz w:val="20"/>
          <w:szCs w:val="20"/>
        </w:rPr>
        <w:t xml:space="preserve"> </w:t>
      </w:r>
      <w:r w:rsidRPr="00253ED1">
        <w:rPr>
          <w:sz w:val="20"/>
          <w:szCs w:val="20"/>
        </w:rPr>
        <w:t>(2009).</w:t>
      </w:r>
      <w:r w:rsidRPr="00253ED1">
        <w:rPr>
          <w:b/>
          <w:sz w:val="20"/>
          <w:szCs w:val="20"/>
        </w:rPr>
        <w:t xml:space="preserve"> </w:t>
      </w:r>
      <w:r w:rsidRPr="00253ED1">
        <w:rPr>
          <w:sz w:val="20"/>
          <w:szCs w:val="20"/>
        </w:rPr>
        <w:t xml:space="preserve">Primary Prevention of Violence Against Women: Training Needs of Violence Practitioners. </w:t>
      </w:r>
      <w:r w:rsidRPr="00253ED1">
        <w:rPr>
          <w:sz w:val="20"/>
          <w:szCs w:val="20"/>
          <w:u w:val="single"/>
        </w:rPr>
        <w:t>Violence Against Women</w:t>
      </w:r>
      <w:r w:rsidRPr="00253ED1">
        <w:rPr>
          <w:sz w:val="20"/>
          <w:szCs w:val="20"/>
        </w:rPr>
        <w:t>.  15(1):44-56.</w:t>
      </w:r>
      <w:r w:rsidRPr="00253ED1">
        <w:rPr>
          <w:sz w:val="20"/>
          <w:szCs w:val="20"/>
        </w:rPr>
        <w:br/>
      </w:r>
    </w:p>
    <w:p w14:paraId="160C267A" w14:textId="77777777" w:rsidR="00B05B14" w:rsidRPr="00253ED1" w:rsidRDefault="00B05B14" w:rsidP="00B05B14">
      <w:pPr>
        <w:pStyle w:val="HTMLPreformatted"/>
        <w:tabs>
          <w:tab w:val="left" w:pos="540"/>
        </w:tabs>
        <w:ind w:left="540" w:hanging="360"/>
        <w:rPr>
          <w:rFonts w:ascii="Times New Roman" w:hAnsi="Times New Roman" w:cs="Times New Roman"/>
          <w:sz w:val="20"/>
          <w:szCs w:val="20"/>
        </w:rPr>
      </w:pPr>
      <w:r w:rsidRPr="00253ED1">
        <w:rPr>
          <w:rFonts w:ascii="Times New Roman" w:hAnsi="Times New Roman" w:cs="Times New Roman"/>
          <w:sz w:val="20"/>
          <w:szCs w:val="20"/>
        </w:rPr>
        <w:t xml:space="preserve">*99. Brice J, </w:t>
      </w:r>
      <w:proofErr w:type="spellStart"/>
      <w:r w:rsidRPr="00253ED1">
        <w:rPr>
          <w:rFonts w:ascii="Times New Roman" w:hAnsi="Times New Roman" w:cs="Times New Roman"/>
          <w:i/>
          <w:sz w:val="20"/>
          <w:szCs w:val="20"/>
        </w:rPr>
        <w:t>Kingdon</w:t>
      </w:r>
      <w:proofErr w:type="spellEnd"/>
      <w:r w:rsidRPr="00253ED1">
        <w:rPr>
          <w:rFonts w:ascii="Times New Roman" w:hAnsi="Times New Roman" w:cs="Times New Roman"/>
          <w:i/>
          <w:sz w:val="20"/>
          <w:szCs w:val="20"/>
        </w:rPr>
        <w:t xml:space="preserve"> </w:t>
      </w:r>
      <w:proofErr w:type="gramStart"/>
      <w:r w:rsidRPr="00253ED1">
        <w:rPr>
          <w:rFonts w:ascii="Times New Roman" w:hAnsi="Times New Roman" w:cs="Times New Roman"/>
          <w:i/>
          <w:sz w:val="20"/>
          <w:szCs w:val="20"/>
        </w:rPr>
        <w:t>D</w:t>
      </w:r>
      <w:r w:rsidRPr="00253ED1">
        <w:rPr>
          <w:rFonts w:ascii="Times New Roman" w:hAnsi="Times New Roman" w:cs="Times New Roman"/>
          <w:sz w:val="20"/>
          <w:szCs w:val="20"/>
        </w:rPr>
        <w:t xml:space="preserve">,  </w:t>
      </w:r>
      <w:r w:rsidRPr="00253ED1">
        <w:rPr>
          <w:rFonts w:ascii="Times New Roman" w:hAnsi="Times New Roman" w:cs="Times New Roman"/>
          <w:b/>
          <w:sz w:val="20"/>
          <w:szCs w:val="20"/>
        </w:rPr>
        <w:t>Runyan</w:t>
      </w:r>
      <w:proofErr w:type="gramEnd"/>
      <w:r w:rsidRPr="00253ED1">
        <w:rPr>
          <w:rFonts w:ascii="Times New Roman" w:hAnsi="Times New Roman" w:cs="Times New Roman"/>
          <w:b/>
          <w:sz w:val="20"/>
          <w:szCs w:val="20"/>
        </w:rPr>
        <w:t xml:space="preserve"> CW.</w:t>
      </w:r>
      <w:r w:rsidRPr="00253ED1">
        <w:rPr>
          <w:rFonts w:ascii="Times New Roman" w:hAnsi="Times New Roman" w:cs="Times New Roman"/>
          <w:sz w:val="20"/>
          <w:szCs w:val="20"/>
        </w:rPr>
        <w:t xml:space="preserve">  (2009). Welcome to the World:  Process Evaluation of a Paramedic Home Safety Intervention.  </w:t>
      </w:r>
      <w:r w:rsidRPr="00253ED1">
        <w:rPr>
          <w:rFonts w:ascii="Times New Roman" w:hAnsi="Times New Roman" w:cs="Times New Roman"/>
          <w:sz w:val="20"/>
          <w:szCs w:val="20"/>
          <w:u w:val="single"/>
        </w:rPr>
        <w:t>Prehospital Emergency Care</w:t>
      </w:r>
      <w:r w:rsidRPr="00253ED1">
        <w:rPr>
          <w:rFonts w:ascii="Times New Roman" w:hAnsi="Times New Roman" w:cs="Times New Roman"/>
          <w:sz w:val="20"/>
          <w:szCs w:val="20"/>
        </w:rPr>
        <w:t xml:space="preserve">. 13(2): 228 – 236. </w:t>
      </w:r>
    </w:p>
    <w:p w14:paraId="6B2CE092" w14:textId="77777777" w:rsidR="00B05B14" w:rsidRPr="00253ED1" w:rsidRDefault="00B05B14" w:rsidP="00B05B14">
      <w:pPr>
        <w:pStyle w:val="HTMLPreformatted"/>
        <w:tabs>
          <w:tab w:val="left" w:pos="540"/>
        </w:tabs>
        <w:ind w:left="540" w:hanging="270"/>
        <w:rPr>
          <w:rFonts w:ascii="Times New Roman" w:hAnsi="Times New Roman" w:cs="Times New Roman"/>
          <w:sz w:val="20"/>
          <w:szCs w:val="20"/>
        </w:rPr>
      </w:pPr>
    </w:p>
    <w:p w14:paraId="33B04178" w14:textId="77777777" w:rsidR="00B05B14" w:rsidRPr="00253ED1" w:rsidRDefault="00B05B14" w:rsidP="00B05B14">
      <w:pPr>
        <w:pStyle w:val="HTMLPreformatted"/>
        <w:tabs>
          <w:tab w:val="left" w:pos="540"/>
        </w:tabs>
        <w:ind w:left="540" w:hanging="360"/>
        <w:rPr>
          <w:rFonts w:ascii="Times New Roman" w:hAnsi="Times New Roman" w:cs="Times New Roman"/>
          <w:sz w:val="20"/>
          <w:szCs w:val="20"/>
        </w:rPr>
      </w:pPr>
      <w:r w:rsidRPr="00253ED1">
        <w:rPr>
          <w:rFonts w:ascii="Times New Roman" w:hAnsi="Times New Roman" w:cs="Times New Roman"/>
          <w:sz w:val="20"/>
          <w:szCs w:val="20"/>
        </w:rPr>
        <w:t xml:space="preserve">100. </w:t>
      </w:r>
      <w:proofErr w:type="spellStart"/>
      <w:r w:rsidRPr="00253ED1">
        <w:rPr>
          <w:rFonts w:ascii="Times New Roman" w:hAnsi="Times New Roman" w:cs="Times New Roman"/>
          <w:sz w:val="20"/>
          <w:szCs w:val="20"/>
        </w:rPr>
        <w:t>Songer</w:t>
      </w:r>
      <w:proofErr w:type="spellEnd"/>
      <w:r w:rsidRPr="00253ED1">
        <w:rPr>
          <w:rFonts w:ascii="Times New Roman" w:hAnsi="Times New Roman" w:cs="Times New Roman"/>
          <w:sz w:val="20"/>
          <w:szCs w:val="20"/>
        </w:rPr>
        <w:t xml:space="preserve"> T, Stephens-Stidham S, Peek-Asa C, </w:t>
      </w:r>
      <w:proofErr w:type="spellStart"/>
      <w:r w:rsidRPr="00253ED1">
        <w:rPr>
          <w:rFonts w:ascii="Times New Roman" w:hAnsi="Times New Roman" w:cs="Times New Roman"/>
          <w:sz w:val="20"/>
          <w:szCs w:val="20"/>
        </w:rPr>
        <w:t>Bou-Saada</w:t>
      </w:r>
      <w:proofErr w:type="spellEnd"/>
      <w:r w:rsidRPr="00253ED1">
        <w:rPr>
          <w:rFonts w:ascii="Times New Roman" w:hAnsi="Times New Roman" w:cs="Times New Roman"/>
          <w:sz w:val="20"/>
          <w:szCs w:val="20"/>
        </w:rPr>
        <w:t xml:space="preserve"> I, Hunter W, </w:t>
      </w:r>
      <w:r w:rsidRPr="00253ED1">
        <w:rPr>
          <w:rFonts w:ascii="Times New Roman" w:hAnsi="Times New Roman" w:cs="Times New Roman"/>
          <w:b/>
          <w:sz w:val="20"/>
          <w:szCs w:val="20"/>
        </w:rPr>
        <w:t>Runyan CW.</w:t>
      </w:r>
      <w:r w:rsidRPr="00253ED1">
        <w:rPr>
          <w:rFonts w:ascii="Times New Roman" w:hAnsi="Times New Roman" w:cs="Times New Roman"/>
          <w:sz w:val="20"/>
          <w:szCs w:val="20"/>
        </w:rPr>
        <w:t xml:space="preserve">   (2009). Core Competencies for Injury and Violence Prevention.   </w:t>
      </w:r>
      <w:r w:rsidRPr="00253ED1">
        <w:rPr>
          <w:rFonts w:ascii="Times New Roman" w:hAnsi="Times New Roman" w:cs="Times New Roman"/>
          <w:sz w:val="20"/>
          <w:szCs w:val="20"/>
          <w:u w:val="single"/>
        </w:rPr>
        <w:t>Amer. J. of Public Health</w:t>
      </w:r>
      <w:r w:rsidRPr="00253ED1">
        <w:rPr>
          <w:rFonts w:ascii="Times New Roman" w:hAnsi="Times New Roman" w:cs="Times New Roman"/>
          <w:sz w:val="20"/>
          <w:szCs w:val="20"/>
        </w:rPr>
        <w:t>.  99(4): 600-606.</w:t>
      </w:r>
      <w:r w:rsidRPr="00253ED1">
        <w:rPr>
          <w:rFonts w:ascii="Times New Roman" w:hAnsi="Times New Roman" w:cs="Times New Roman"/>
          <w:sz w:val="20"/>
          <w:szCs w:val="20"/>
        </w:rPr>
        <w:br/>
      </w:r>
    </w:p>
    <w:p w14:paraId="0BCC58F6" w14:textId="77777777" w:rsidR="00B05B14" w:rsidRPr="00253ED1" w:rsidRDefault="00B05B14" w:rsidP="00B05B14">
      <w:pPr>
        <w:pStyle w:val="HTMLPreformatted"/>
        <w:tabs>
          <w:tab w:val="left" w:pos="540"/>
        </w:tabs>
        <w:ind w:left="540" w:hanging="360"/>
        <w:rPr>
          <w:rFonts w:ascii="Times New Roman" w:hAnsi="Times New Roman" w:cs="Times New Roman"/>
          <w:sz w:val="20"/>
          <w:szCs w:val="20"/>
        </w:rPr>
      </w:pPr>
      <w:r w:rsidRPr="00253ED1">
        <w:rPr>
          <w:rFonts w:ascii="Times New Roman" w:hAnsi="Times New Roman" w:cs="Times New Roman"/>
          <w:sz w:val="20"/>
          <w:szCs w:val="20"/>
        </w:rPr>
        <w:t xml:space="preserve">101. </w:t>
      </w:r>
      <w:r w:rsidRPr="00253ED1">
        <w:rPr>
          <w:rFonts w:ascii="Times New Roman" w:hAnsi="Times New Roman" w:cs="Times New Roman"/>
          <w:b/>
          <w:sz w:val="20"/>
          <w:szCs w:val="20"/>
        </w:rPr>
        <w:t>Runyan CW</w:t>
      </w:r>
      <w:r w:rsidRPr="00253ED1">
        <w:rPr>
          <w:rFonts w:ascii="Times New Roman" w:hAnsi="Times New Roman" w:cs="Times New Roman"/>
          <w:sz w:val="20"/>
          <w:szCs w:val="20"/>
        </w:rPr>
        <w:t xml:space="preserve">, Schulman M, </w:t>
      </w:r>
      <w:proofErr w:type="spellStart"/>
      <w:r w:rsidRPr="00253ED1">
        <w:rPr>
          <w:rFonts w:ascii="Times New Roman" w:hAnsi="Times New Roman" w:cs="Times New Roman"/>
          <w:sz w:val="20"/>
          <w:szCs w:val="20"/>
        </w:rPr>
        <w:t>DalSanto</w:t>
      </w:r>
      <w:proofErr w:type="spellEnd"/>
      <w:r w:rsidRPr="00253ED1">
        <w:rPr>
          <w:rFonts w:ascii="Times New Roman" w:hAnsi="Times New Roman" w:cs="Times New Roman"/>
          <w:sz w:val="20"/>
          <w:szCs w:val="20"/>
        </w:rPr>
        <w:t xml:space="preserve"> J, Bowling JM, </w:t>
      </w:r>
      <w:proofErr w:type="spellStart"/>
      <w:r w:rsidRPr="00253ED1">
        <w:rPr>
          <w:rFonts w:ascii="Times New Roman" w:hAnsi="Times New Roman" w:cs="Times New Roman"/>
          <w:sz w:val="20"/>
          <w:szCs w:val="20"/>
        </w:rPr>
        <w:t>Agans</w:t>
      </w:r>
      <w:proofErr w:type="spellEnd"/>
      <w:r w:rsidRPr="00253ED1">
        <w:rPr>
          <w:rFonts w:ascii="Times New Roman" w:hAnsi="Times New Roman" w:cs="Times New Roman"/>
          <w:sz w:val="20"/>
          <w:szCs w:val="20"/>
        </w:rPr>
        <w:t xml:space="preserve">, R. (2009). Attitudes and Beliefs about Adolescent Work and Workplace Safety among Parents of Working Adolescents. </w:t>
      </w:r>
      <w:r w:rsidRPr="00253ED1">
        <w:rPr>
          <w:rFonts w:ascii="Times New Roman" w:hAnsi="Times New Roman" w:cs="Times New Roman"/>
          <w:sz w:val="20"/>
          <w:szCs w:val="20"/>
          <w:u w:val="single"/>
        </w:rPr>
        <w:t>J. of Adolescent Health.</w:t>
      </w:r>
      <w:r w:rsidRPr="00253ED1">
        <w:rPr>
          <w:rFonts w:ascii="Times New Roman" w:hAnsi="Times New Roman" w:cs="Times New Roman"/>
          <w:sz w:val="20"/>
          <w:szCs w:val="20"/>
        </w:rPr>
        <w:t xml:space="preserve">  44(4): 349-355. </w:t>
      </w:r>
      <w:r w:rsidRPr="00253ED1">
        <w:rPr>
          <w:rFonts w:ascii="Times New Roman" w:hAnsi="Times New Roman" w:cs="Times New Roman"/>
          <w:sz w:val="20"/>
          <w:szCs w:val="20"/>
        </w:rPr>
        <w:br/>
      </w:r>
    </w:p>
    <w:p w14:paraId="397D89F8" w14:textId="77777777" w:rsidR="00B05B14" w:rsidRPr="00253ED1" w:rsidRDefault="00B05B14" w:rsidP="00B05B14">
      <w:pPr>
        <w:pStyle w:val="HTMLPreformatted"/>
        <w:tabs>
          <w:tab w:val="left" w:pos="540"/>
        </w:tabs>
        <w:ind w:left="540" w:hanging="360"/>
        <w:rPr>
          <w:rFonts w:ascii="Times New Roman" w:hAnsi="Times New Roman" w:cs="Times New Roman"/>
          <w:sz w:val="20"/>
          <w:szCs w:val="20"/>
        </w:rPr>
      </w:pPr>
      <w:r w:rsidRPr="00253ED1">
        <w:rPr>
          <w:rFonts w:ascii="Times New Roman" w:hAnsi="Times New Roman" w:cs="Times New Roman"/>
          <w:sz w:val="20"/>
          <w:szCs w:val="20"/>
        </w:rPr>
        <w:t xml:space="preserve">102. </w:t>
      </w:r>
      <w:r w:rsidRPr="00253ED1">
        <w:rPr>
          <w:rFonts w:ascii="Times New Roman" w:hAnsi="Times New Roman" w:cs="Times New Roman"/>
          <w:b/>
          <w:sz w:val="20"/>
          <w:szCs w:val="20"/>
        </w:rPr>
        <w:t>Runyan CW</w:t>
      </w:r>
      <w:r w:rsidRPr="00253ED1">
        <w:rPr>
          <w:rFonts w:ascii="Times New Roman" w:hAnsi="Times New Roman" w:cs="Times New Roman"/>
          <w:sz w:val="20"/>
          <w:szCs w:val="20"/>
        </w:rPr>
        <w:t xml:space="preserve">, Stephens-Stidham S.  (2009)/ SAVIR Update: Core Competencies for Injury and Violence Prevention. </w:t>
      </w:r>
      <w:r w:rsidRPr="00253ED1">
        <w:rPr>
          <w:rFonts w:ascii="Times New Roman" w:hAnsi="Times New Roman" w:cs="Times New Roman"/>
          <w:sz w:val="20"/>
          <w:szCs w:val="20"/>
          <w:u w:val="single"/>
        </w:rPr>
        <w:t>Injury Prevention.</w:t>
      </w:r>
      <w:r w:rsidRPr="00253ED1">
        <w:rPr>
          <w:rFonts w:ascii="Times New Roman" w:hAnsi="Times New Roman" w:cs="Times New Roman"/>
          <w:sz w:val="20"/>
          <w:szCs w:val="20"/>
        </w:rPr>
        <w:t xml:space="preserve">  15;141. </w:t>
      </w:r>
    </w:p>
    <w:p w14:paraId="2022B634" w14:textId="77777777" w:rsidR="00B05B14" w:rsidRPr="00253ED1" w:rsidRDefault="00B05B14" w:rsidP="00B05B14">
      <w:pPr>
        <w:pStyle w:val="HTMLPreformatted"/>
        <w:tabs>
          <w:tab w:val="left" w:pos="540"/>
        </w:tabs>
        <w:ind w:left="540" w:hanging="360"/>
        <w:rPr>
          <w:rFonts w:ascii="Times New Roman" w:hAnsi="Times New Roman" w:cs="Times New Roman"/>
          <w:sz w:val="20"/>
          <w:szCs w:val="20"/>
        </w:rPr>
      </w:pPr>
    </w:p>
    <w:p w14:paraId="6EB4AAD3" w14:textId="77777777" w:rsidR="00B05B14" w:rsidRPr="00253ED1" w:rsidRDefault="00B05B14" w:rsidP="00B05B14">
      <w:pPr>
        <w:pStyle w:val="HTMLPreformatted"/>
        <w:tabs>
          <w:tab w:val="left" w:pos="540"/>
        </w:tabs>
        <w:ind w:left="540" w:hanging="360"/>
        <w:rPr>
          <w:rFonts w:ascii="Times New Roman" w:hAnsi="Times New Roman" w:cs="Times New Roman"/>
          <w:sz w:val="20"/>
          <w:szCs w:val="20"/>
        </w:rPr>
      </w:pPr>
      <w:r w:rsidRPr="00253ED1">
        <w:rPr>
          <w:rFonts w:ascii="Times New Roman" w:hAnsi="Times New Roman" w:cs="Times New Roman"/>
          <w:sz w:val="20"/>
          <w:szCs w:val="20"/>
        </w:rPr>
        <w:t xml:space="preserve">103. </w:t>
      </w:r>
      <w:r w:rsidRPr="00253ED1">
        <w:rPr>
          <w:rFonts w:ascii="Times New Roman" w:hAnsi="Times New Roman" w:cs="Times New Roman"/>
          <w:b/>
          <w:sz w:val="20"/>
          <w:szCs w:val="20"/>
        </w:rPr>
        <w:t>Runyan CW</w:t>
      </w:r>
      <w:r w:rsidRPr="00253ED1">
        <w:rPr>
          <w:rFonts w:ascii="Times New Roman" w:hAnsi="Times New Roman" w:cs="Times New Roman"/>
          <w:sz w:val="20"/>
          <w:szCs w:val="20"/>
        </w:rPr>
        <w:t>.  Baker SP.  (2009). William Haddon’s Paper</w:t>
      </w:r>
      <w:proofErr w:type="gramStart"/>
      <w:r w:rsidRPr="00253ED1">
        <w:rPr>
          <w:rFonts w:ascii="Times New Roman" w:hAnsi="Times New Roman" w:cs="Times New Roman"/>
          <w:sz w:val="20"/>
          <w:szCs w:val="20"/>
        </w:rPr>
        <w:t>:  “</w:t>
      </w:r>
      <w:proofErr w:type="gramEnd"/>
      <w:r w:rsidRPr="00253ED1">
        <w:rPr>
          <w:rFonts w:ascii="Times New Roman" w:hAnsi="Times New Roman" w:cs="Times New Roman"/>
          <w:sz w:val="20"/>
          <w:szCs w:val="20"/>
        </w:rPr>
        <w:t>Energy Damage and the Te</w:t>
      </w:r>
      <w:r w:rsidR="00483542" w:rsidRPr="00253ED1">
        <w:rPr>
          <w:rFonts w:ascii="Times New Roman" w:hAnsi="Times New Roman" w:cs="Times New Roman"/>
          <w:sz w:val="20"/>
          <w:szCs w:val="20"/>
        </w:rPr>
        <w:t xml:space="preserve">n Countermeasure Strategies”:  </w:t>
      </w:r>
      <w:r w:rsidRPr="00253ED1">
        <w:rPr>
          <w:rFonts w:ascii="Times New Roman" w:hAnsi="Times New Roman" w:cs="Times New Roman"/>
          <w:sz w:val="20"/>
          <w:szCs w:val="20"/>
        </w:rPr>
        <w:t xml:space="preserve">A Commentary.  </w:t>
      </w:r>
      <w:r w:rsidRPr="00253ED1">
        <w:rPr>
          <w:rFonts w:ascii="Times New Roman" w:hAnsi="Times New Roman" w:cs="Times New Roman"/>
          <w:sz w:val="20"/>
          <w:szCs w:val="20"/>
          <w:u w:val="single"/>
        </w:rPr>
        <w:t>WHO Bulletin</w:t>
      </w:r>
      <w:r w:rsidRPr="00253ED1">
        <w:rPr>
          <w:rFonts w:ascii="Times New Roman" w:hAnsi="Times New Roman" w:cs="Times New Roman"/>
          <w:sz w:val="20"/>
          <w:szCs w:val="20"/>
        </w:rPr>
        <w:t>.  87: 402-403.</w:t>
      </w:r>
      <w:r w:rsidRPr="00253ED1">
        <w:rPr>
          <w:rFonts w:ascii="Times New Roman" w:hAnsi="Times New Roman" w:cs="Times New Roman"/>
          <w:sz w:val="20"/>
          <w:szCs w:val="20"/>
        </w:rPr>
        <w:br/>
      </w:r>
    </w:p>
    <w:p w14:paraId="240A5ADD" w14:textId="77777777" w:rsidR="00B05B14" w:rsidRPr="00253ED1" w:rsidRDefault="00B05B14" w:rsidP="00B05B14">
      <w:pPr>
        <w:pStyle w:val="HTMLPreformatted"/>
        <w:tabs>
          <w:tab w:val="clear" w:pos="916"/>
          <w:tab w:val="left" w:pos="540"/>
          <w:tab w:val="left" w:pos="720"/>
        </w:tabs>
        <w:ind w:left="540" w:hanging="450"/>
        <w:rPr>
          <w:rFonts w:ascii="Times New Roman" w:hAnsi="Times New Roman" w:cs="Times New Roman"/>
          <w:sz w:val="20"/>
          <w:szCs w:val="20"/>
        </w:rPr>
      </w:pPr>
      <w:r w:rsidRPr="00253ED1">
        <w:rPr>
          <w:rFonts w:ascii="Times New Roman" w:hAnsi="Times New Roman" w:cs="Times New Roman"/>
          <w:sz w:val="20"/>
          <w:szCs w:val="20"/>
        </w:rPr>
        <w:t xml:space="preserve">*104. </w:t>
      </w:r>
      <w:proofErr w:type="spellStart"/>
      <w:r w:rsidRPr="00253ED1">
        <w:rPr>
          <w:rFonts w:ascii="Times New Roman" w:hAnsi="Times New Roman" w:cs="Times New Roman"/>
          <w:i/>
          <w:sz w:val="20"/>
          <w:szCs w:val="20"/>
        </w:rPr>
        <w:t>Gurka</w:t>
      </w:r>
      <w:proofErr w:type="spellEnd"/>
      <w:r w:rsidRPr="00253ED1">
        <w:rPr>
          <w:rFonts w:ascii="Times New Roman" w:hAnsi="Times New Roman" w:cs="Times New Roman"/>
          <w:i/>
          <w:sz w:val="20"/>
          <w:szCs w:val="20"/>
        </w:rPr>
        <w:t xml:space="preserve"> K</w:t>
      </w:r>
      <w:r w:rsidRPr="00253ED1">
        <w:rPr>
          <w:rFonts w:ascii="Times New Roman" w:hAnsi="Times New Roman" w:cs="Times New Roman"/>
          <w:sz w:val="20"/>
          <w:szCs w:val="20"/>
        </w:rPr>
        <w:t xml:space="preserve">, Marshall S, </w:t>
      </w:r>
      <w:r w:rsidRPr="00253ED1">
        <w:rPr>
          <w:rFonts w:ascii="Times New Roman" w:hAnsi="Times New Roman" w:cs="Times New Roman"/>
          <w:b/>
          <w:sz w:val="20"/>
          <w:szCs w:val="20"/>
        </w:rPr>
        <w:t>Runyan CW</w:t>
      </w:r>
      <w:r w:rsidRPr="00253ED1">
        <w:rPr>
          <w:rFonts w:ascii="Times New Roman" w:hAnsi="Times New Roman" w:cs="Times New Roman"/>
          <w:sz w:val="20"/>
          <w:szCs w:val="20"/>
        </w:rPr>
        <w:t xml:space="preserve">, Loomis D, Casteel </w:t>
      </w:r>
      <w:proofErr w:type="gramStart"/>
      <w:r w:rsidRPr="00253ED1">
        <w:rPr>
          <w:rFonts w:ascii="Times New Roman" w:hAnsi="Times New Roman" w:cs="Times New Roman"/>
          <w:sz w:val="20"/>
          <w:szCs w:val="20"/>
        </w:rPr>
        <w:t>C,  Richardson</w:t>
      </w:r>
      <w:proofErr w:type="gramEnd"/>
      <w:r w:rsidRPr="00253ED1">
        <w:rPr>
          <w:rFonts w:ascii="Times New Roman" w:hAnsi="Times New Roman" w:cs="Times New Roman"/>
          <w:sz w:val="20"/>
          <w:szCs w:val="20"/>
        </w:rPr>
        <w:t xml:space="preserve"> D. (2009).  Contrasting robbery and non-robbery workplace homicides in North Carolina, 1994. </w:t>
      </w:r>
      <w:r w:rsidRPr="00253ED1">
        <w:rPr>
          <w:rFonts w:ascii="Times New Roman" w:hAnsi="Times New Roman" w:cs="Times New Roman"/>
          <w:sz w:val="20"/>
          <w:szCs w:val="20"/>
          <w:u w:val="single"/>
        </w:rPr>
        <w:t xml:space="preserve">Amer. J. </w:t>
      </w:r>
      <w:proofErr w:type="gramStart"/>
      <w:r w:rsidRPr="00253ED1">
        <w:rPr>
          <w:rFonts w:ascii="Times New Roman" w:hAnsi="Times New Roman" w:cs="Times New Roman"/>
          <w:sz w:val="20"/>
          <w:szCs w:val="20"/>
          <w:u w:val="single"/>
        </w:rPr>
        <w:t>of  Preventive</w:t>
      </w:r>
      <w:proofErr w:type="gramEnd"/>
      <w:r w:rsidRPr="00253ED1">
        <w:rPr>
          <w:rFonts w:ascii="Times New Roman" w:hAnsi="Times New Roman" w:cs="Times New Roman"/>
          <w:sz w:val="20"/>
          <w:szCs w:val="20"/>
          <w:u w:val="single"/>
        </w:rPr>
        <w:t xml:space="preserve"> Med</w:t>
      </w:r>
      <w:r w:rsidRPr="00253ED1">
        <w:rPr>
          <w:rFonts w:ascii="Times New Roman" w:hAnsi="Times New Roman" w:cs="Times New Roman"/>
          <w:sz w:val="20"/>
          <w:szCs w:val="20"/>
        </w:rPr>
        <w:t>.  37(1): 17-23.</w:t>
      </w:r>
    </w:p>
    <w:p w14:paraId="3C4C8DA7" w14:textId="77777777" w:rsidR="00B05B14" w:rsidRPr="00253ED1" w:rsidRDefault="00B05B14" w:rsidP="00B05B14">
      <w:pPr>
        <w:pStyle w:val="HTMLPreformatted"/>
        <w:tabs>
          <w:tab w:val="clear" w:pos="916"/>
          <w:tab w:val="left" w:pos="540"/>
          <w:tab w:val="left" w:pos="720"/>
        </w:tabs>
        <w:rPr>
          <w:rFonts w:ascii="Times New Roman" w:hAnsi="Times New Roman" w:cs="Times New Roman"/>
          <w:sz w:val="20"/>
          <w:szCs w:val="20"/>
        </w:rPr>
      </w:pPr>
    </w:p>
    <w:p w14:paraId="5FE31070" w14:textId="77777777" w:rsidR="00B05B14" w:rsidRPr="00253ED1" w:rsidRDefault="00B05B14" w:rsidP="00B05B14">
      <w:pPr>
        <w:pStyle w:val="HTMLPreformatted"/>
        <w:tabs>
          <w:tab w:val="clear" w:pos="916"/>
          <w:tab w:val="left" w:pos="540"/>
          <w:tab w:val="left" w:pos="720"/>
        </w:tabs>
        <w:ind w:left="532" w:hanging="446"/>
        <w:rPr>
          <w:rFonts w:ascii="Times New Roman" w:hAnsi="Times New Roman" w:cs="Times New Roman"/>
          <w:sz w:val="20"/>
          <w:szCs w:val="20"/>
        </w:rPr>
      </w:pPr>
      <w:r w:rsidRPr="00253ED1">
        <w:rPr>
          <w:rFonts w:ascii="Times New Roman" w:hAnsi="Times New Roman" w:cs="Times New Roman"/>
          <w:sz w:val="20"/>
          <w:szCs w:val="20"/>
        </w:rPr>
        <w:t xml:space="preserve">*105.  </w:t>
      </w:r>
      <w:r w:rsidRPr="00253ED1">
        <w:rPr>
          <w:rFonts w:ascii="Times New Roman" w:hAnsi="Times New Roman" w:cs="Times New Roman"/>
          <w:i/>
          <w:sz w:val="20"/>
          <w:szCs w:val="20"/>
        </w:rPr>
        <w:t xml:space="preserve">Pierce </w:t>
      </w:r>
      <w:proofErr w:type="gramStart"/>
      <w:r w:rsidRPr="00253ED1">
        <w:rPr>
          <w:rFonts w:ascii="Times New Roman" w:hAnsi="Times New Roman" w:cs="Times New Roman"/>
          <w:i/>
          <w:sz w:val="20"/>
          <w:szCs w:val="20"/>
        </w:rPr>
        <w:t>M</w:t>
      </w:r>
      <w:r w:rsidRPr="00253ED1">
        <w:rPr>
          <w:rFonts w:ascii="Times New Roman" w:hAnsi="Times New Roman" w:cs="Times New Roman"/>
          <w:sz w:val="20"/>
          <w:szCs w:val="20"/>
        </w:rPr>
        <w:t xml:space="preserve">,  </w:t>
      </w:r>
      <w:r w:rsidRPr="00253ED1">
        <w:rPr>
          <w:rFonts w:ascii="Times New Roman" w:hAnsi="Times New Roman" w:cs="Times New Roman"/>
          <w:b/>
          <w:sz w:val="20"/>
          <w:szCs w:val="20"/>
        </w:rPr>
        <w:t>Runyan</w:t>
      </w:r>
      <w:proofErr w:type="gramEnd"/>
      <w:r w:rsidRPr="00253ED1">
        <w:rPr>
          <w:rFonts w:ascii="Times New Roman" w:hAnsi="Times New Roman" w:cs="Times New Roman"/>
          <w:b/>
          <w:sz w:val="20"/>
          <w:szCs w:val="20"/>
        </w:rPr>
        <w:t xml:space="preserve"> CW. (2010). </w:t>
      </w:r>
      <w:r w:rsidRPr="00253ED1">
        <w:rPr>
          <w:rFonts w:ascii="Times New Roman" w:hAnsi="Times New Roman" w:cs="Times New Roman"/>
          <w:sz w:val="20"/>
          <w:szCs w:val="20"/>
        </w:rPr>
        <w:t xml:space="preserve">Criminal records and college admissions. </w:t>
      </w:r>
      <w:r w:rsidRPr="00253ED1">
        <w:rPr>
          <w:rFonts w:ascii="Times New Roman" w:hAnsi="Times New Roman" w:cs="Times New Roman"/>
          <w:sz w:val="20"/>
          <w:szCs w:val="20"/>
          <w:u w:val="single"/>
        </w:rPr>
        <w:t>Injury Prevention</w:t>
      </w:r>
      <w:r w:rsidRPr="00253ED1">
        <w:rPr>
          <w:rFonts w:ascii="Times New Roman" w:hAnsi="Times New Roman" w:cs="Times New Roman"/>
          <w:sz w:val="20"/>
          <w:szCs w:val="20"/>
        </w:rPr>
        <w:t xml:space="preserve">. </w:t>
      </w:r>
      <w:r w:rsidRPr="00253ED1">
        <w:rPr>
          <w:rFonts w:ascii="Times New Roman" w:hAnsi="Times New Roman" w:cs="Times New Roman"/>
          <w:b/>
          <w:bCs/>
          <w:sz w:val="20"/>
          <w:szCs w:val="20"/>
        </w:rPr>
        <w:t>16</w:t>
      </w:r>
      <w:r w:rsidRPr="00253ED1">
        <w:rPr>
          <w:rFonts w:ascii="Times New Roman" w:hAnsi="Times New Roman" w:cs="Times New Roman"/>
          <w:sz w:val="20"/>
          <w:szCs w:val="20"/>
        </w:rPr>
        <w:t>:58-60.</w:t>
      </w:r>
    </w:p>
    <w:p w14:paraId="24FA918C" w14:textId="77777777" w:rsidR="00B05B14" w:rsidRPr="00253ED1" w:rsidRDefault="00B05B14" w:rsidP="00B05B14">
      <w:pPr>
        <w:pStyle w:val="HTMLPreformatted"/>
        <w:tabs>
          <w:tab w:val="clear" w:pos="916"/>
          <w:tab w:val="left" w:pos="540"/>
          <w:tab w:val="left" w:pos="720"/>
        </w:tabs>
        <w:ind w:left="532" w:hanging="446"/>
        <w:rPr>
          <w:rFonts w:ascii="Times New Roman" w:hAnsi="Times New Roman" w:cs="Times New Roman"/>
          <w:sz w:val="20"/>
          <w:szCs w:val="20"/>
        </w:rPr>
      </w:pPr>
    </w:p>
    <w:p w14:paraId="3BAE812D" w14:textId="77777777" w:rsidR="00B05B14" w:rsidRPr="00253ED1" w:rsidRDefault="00B05B14" w:rsidP="00B05B14">
      <w:pPr>
        <w:ind w:left="630" w:hanging="540"/>
        <w:contextualSpacing/>
        <w:rPr>
          <w:sz w:val="20"/>
          <w:szCs w:val="20"/>
        </w:rPr>
      </w:pPr>
      <w:r w:rsidRPr="00253ED1">
        <w:rPr>
          <w:sz w:val="20"/>
          <w:szCs w:val="20"/>
        </w:rPr>
        <w:t xml:space="preserve">*106.  </w:t>
      </w:r>
      <w:proofErr w:type="spellStart"/>
      <w:r w:rsidRPr="00253ED1">
        <w:rPr>
          <w:sz w:val="20"/>
          <w:szCs w:val="20"/>
        </w:rPr>
        <w:t>Villaveces</w:t>
      </w:r>
      <w:proofErr w:type="spellEnd"/>
      <w:r w:rsidRPr="00253ED1">
        <w:rPr>
          <w:sz w:val="20"/>
          <w:szCs w:val="20"/>
        </w:rPr>
        <w:t xml:space="preserve"> </w:t>
      </w:r>
      <w:proofErr w:type="gramStart"/>
      <w:r w:rsidRPr="00253ED1">
        <w:rPr>
          <w:sz w:val="20"/>
          <w:szCs w:val="20"/>
        </w:rPr>
        <w:t xml:space="preserve">A,  </w:t>
      </w:r>
      <w:r w:rsidRPr="00253ED1">
        <w:rPr>
          <w:i/>
          <w:sz w:val="20"/>
          <w:szCs w:val="20"/>
        </w:rPr>
        <w:t>Stucky</w:t>
      </w:r>
      <w:proofErr w:type="gramEnd"/>
      <w:r w:rsidRPr="00253ED1">
        <w:rPr>
          <w:i/>
          <w:sz w:val="20"/>
          <w:szCs w:val="20"/>
        </w:rPr>
        <w:t xml:space="preserve"> B</w:t>
      </w:r>
      <w:r w:rsidRPr="00253ED1">
        <w:rPr>
          <w:sz w:val="20"/>
          <w:szCs w:val="20"/>
        </w:rPr>
        <w:t xml:space="preserve">, </w:t>
      </w:r>
      <w:r w:rsidRPr="00253ED1">
        <w:rPr>
          <w:b/>
          <w:sz w:val="20"/>
          <w:szCs w:val="20"/>
        </w:rPr>
        <w:t>Runyan CW</w:t>
      </w:r>
      <w:r w:rsidRPr="00253ED1">
        <w:rPr>
          <w:sz w:val="20"/>
          <w:szCs w:val="20"/>
        </w:rPr>
        <w:t xml:space="preserve">, Moore KS, Berlin SP. (2010). The development of an instrument for evaluating core competencies in violence and injury prevention.   </w:t>
      </w:r>
      <w:r w:rsidRPr="00253ED1">
        <w:rPr>
          <w:sz w:val="20"/>
          <w:szCs w:val="20"/>
          <w:u w:val="single"/>
        </w:rPr>
        <w:t>Public Health Management and Practice</w:t>
      </w:r>
      <w:r w:rsidRPr="00253ED1">
        <w:rPr>
          <w:sz w:val="20"/>
          <w:szCs w:val="20"/>
        </w:rPr>
        <w:t>. 16(4):337-344.</w:t>
      </w:r>
    </w:p>
    <w:p w14:paraId="309E629B" w14:textId="77777777" w:rsidR="00B05B14" w:rsidRPr="00253ED1" w:rsidRDefault="00B05B14" w:rsidP="00B05B14">
      <w:pPr>
        <w:ind w:left="630" w:hanging="540"/>
        <w:contextualSpacing/>
        <w:rPr>
          <w:sz w:val="20"/>
          <w:szCs w:val="20"/>
        </w:rPr>
      </w:pPr>
    </w:p>
    <w:p w14:paraId="4739A42F" w14:textId="77777777" w:rsidR="00B05B14" w:rsidRPr="00253ED1" w:rsidRDefault="00B05B14" w:rsidP="00294E03">
      <w:pPr>
        <w:ind w:left="630" w:hanging="540"/>
        <w:rPr>
          <w:rFonts w:eastAsia="Cambria"/>
          <w:sz w:val="20"/>
          <w:szCs w:val="20"/>
        </w:rPr>
      </w:pPr>
      <w:r w:rsidRPr="00253ED1">
        <w:rPr>
          <w:sz w:val="20"/>
          <w:szCs w:val="20"/>
        </w:rPr>
        <w:t xml:space="preserve">*107. </w:t>
      </w:r>
      <w:proofErr w:type="spellStart"/>
      <w:r w:rsidRPr="00253ED1">
        <w:rPr>
          <w:rFonts w:eastAsia="Cambria"/>
          <w:i/>
          <w:sz w:val="20"/>
          <w:szCs w:val="20"/>
        </w:rPr>
        <w:t>Vladutiu</w:t>
      </w:r>
      <w:proofErr w:type="spellEnd"/>
      <w:r w:rsidRPr="00253ED1">
        <w:rPr>
          <w:rFonts w:eastAsia="Cambria"/>
          <w:i/>
          <w:sz w:val="20"/>
          <w:szCs w:val="20"/>
        </w:rPr>
        <w:t xml:space="preserve"> CJ</w:t>
      </w:r>
      <w:r w:rsidRPr="00253ED1">
        <w:rPr>
          <w:rFonts w:eastAsia="Cambria"/>
          <w:sz w:val="20"/>
          <w:szCs w:val="20"/>
        </w:rPr>
        <w:t xml:space="preserve">, Rauscher KJ, </w:t>
      </w:r>
      <w:r w:rsidRPr="00253ED1">
        <w:rPr>
          <w:rFonts w:eastAsia="Cambria"/>
          <w:b/>
          <w:sz w:val="20"/>
          <w:szCs w:val="20"/>
        </w:rPr>
        <w:t>Runyan CW</w:t>
      </w:r>
      <w:r w:rsidRPr="00253ED1">
        <w:rPr>
          <w:rFonts w:eastAsia="Cambria"/>
          <w:sz w:val="20"/>
          <w:szCs w:val="20"/>
        </w:rPr>
        <w:t xml:space="preserve">, Schulman M, </w:t>
      </w:r>
      <w:proofErr w:type="spellStart"/>
      <w:r w:rsidRPr="00253ED1">
        <w:rPr>
          <w:rFonts w:eastAsia="Cambria"/>
          <w:sz w:val="20"/>
          <w:szCs w:val="20"/>
        </w:rPr>
        <w:t>Villaveces</w:t>
      </w:r>
      <w:proofErr w:type="spellEnd"/>
      <w:r w:rsidRPr="00253ED1">
        <w:rPr>
          <w:rFonts w:eastAsia="Cambria"/>
          <w:sz w:val="20"/>
          <w:szCs w:val="20"/>
        </w:rPr>
        <w:t xml:space="preserve"> A.  (2010). Hazardous Task Recognition Among U.S. Adolescents Working in the Retail or Service Industry.  </w:t>
      </w:r>
      <w:r w:rsidRPr="00253ED1">
        <w:rPr>
          <w:rFonts w:eastAsia="Cambria"/>
          <w:sz w:val="20"/>
          <w:szCs w:val="20"/>
          <w:u w:val="single"/>
        </w:rPr>
        <w:t>American Journal of Industrial Medicine</w:t>
      </w:r>
      <w:r w:rsidRPr="00253ED1">
        <w:rPr>
          <w:rFonts w:eastAsia="Cambria"/>
          <w:sz w:val="20"/>
          <w:szCs w:val="20"/>
        </w:rPr>
        <w:t>, 53(7):686-92.</w:t>
      </w:r>
    </w:p>
    <w:p w14:paraId="095C6AAE" w14:textId="77777777" w:rsidR="00B05B14" w:rsidRPr="00253ED1" w:rsidRDefault="00B05B14" w:rsidP="00B05B14">
      <w:pPr>
        <w:ind w:left="630" w:hanging="540"/>
        <w:contextualSpacing/>
        <w:rPr>
          <w:b/>
          <w:bCs/>
          <w:sz w:val="20"/>
          <w:szCs w:val="20"/>
        </w:rPr>
      </w:pPr>
    </w:p>
    <w:p w14:paraId="39755341" w14:textId="77777777" w:rsidR="00B05B14" w:rsidRPr="00253ED1" w:rsidRDefault="00B05B14" w:rsidP="00B05B14">
      <w:pPr>
        <w:pStyle w:val="HTMLPreformatted"/>
        <w:tabs>
          <w:tab w:val="clear" w:pos="916"/>
          <w:tab w:val="left" w:pos="540"/>
          <w:tab w:val="left" w:pos="720"/>
        </w:tabs>
        <w:ind w:left="532" w:hanging="446"/>
        <w:rPr>
          <w:rFonts w:ascii="Times New Roman" w:hAnsi="Times New Roman" w:cs="Times New Roman"/>
          <w:sz w:val="20"/>
          <w:szCs w:val="20"/>
        </w:rPr>
      </w:pPr>
      <w:r w:rsidRPr="00253ED1">
        <w:rPr>
          <w:rFonts w:ascii="Times New Roman" w:hAnsi="Times New Roman" w:cs="Times New Roman"/>
          <w:sz w:val="20"/>
          <w:szCs w:val="20"/>
        </w:rPr>
        <w:t xml:space="preserve">108. </w:t>
      </w:r>
      <w:r w:rsidRPr="00253ED1">
        <w:rPr>
          <w:rFonts w:ascii="Times New Roman" w:hAnsi="Times New Roman" w:cs="Times New Roman"/>
          <w:b/>
          <w:sz w:val="20"/>
          <w:szCs w:val="20"/>
        </w:rPr>
        <w:t>Runyan CW</w:t>
      </w:r>
      <w:r w:rsidRPr="00253ED1">
        <w:rPr>
          <w:rFonts w:ascii="Times New Roman" w:hAnsi="Times New Roman" w:cs="Times New Roman"/>
          <w:sz w:val="20"/>
          <w:szCs w:val="20"/>
        </w:rPr>
        <w:t xml:space="preserve">, </w:t>
      </w:r>
      <w:proofErr w:type="spellStart"/>
      <w:r w:rsidRPr="00253ED1">
        <w:rPr>
          <w:rFonts w:ascii="Times New Roman" w:hAnsi="Times New Roman" w:cs="Times New Roman"/>
          <w:sz w:val="20"/>
          <w:szCs w:val="20"/>
        </w:rPr>
        <w:t>Hargarten</w:t>
      </w:r>
      <w:proofErr w:type="spellEnd"/>
      <w:r w:rsidRPr="00253ED1">
        <w:rPr>
          <w:rFonts w:ascii="Times New Roman" w:hAnsi="Times New Roman" w:cs="Times New Roman"/>
          <w:sz w:val="20"/>
          <w:szCs w:val="20"/>
        </w:rPr>
        <w:t xml:space="preserve"> </w:t>
      </w:r>
      <w:proofErr w:type="gramStart"/>
      <w:r w:rsidRPr="00253ED1">
        <w:rPr>
          <w:rFonts w:ascii="Times New Roman" w:hAnsi="Times New Roman" w:cs="Times New Roman"/>
          <w:sz w:val="20"/>
          <w:szCs w:val="20"/>
        </w:rPr>
        <w:t>S,  Hemenway</w:t>
      </w:r>
      <w:proofErr w:type="gramEnd"/>
      <w:r w:rsidRPr="00253ED1">
        <w:rPr>
          <w:rFonts w:ascii="Times New Roman" w:hAnsi="Times New Roman" w:cs="Times New Roman"/>
          <w:sz w:val="20"/>
          <w:szCs w:val="20"/>
        </w:rPr>
        <w:t xml:space="preserve"> D, Peek-Asa, C,  Cunningham R, </w:t>
      </w:r>
      <w:proofErr w:type="spellStart"/>
      <w:r w:rsidRPr="00253ED1">
        <w:rPr>
          <w:rFonts w:ascii="Times New Roman" w:hAnsi="Times New Roman" w:cs="Times New Roman"/>
          <w:sz w:val="20"/>
          <w:szCs w:val="20"/>
        </w:rPr>
        <w:t>Costich</w:t>
      </w:r>
      <w:proofErr w:type="spellEnd"/>
      <w:r w:rsidRPr="00253ED1">
        <w:rPr>
          <w:rFonts w:ascii="Times New Roman" w:hAnsi="Times New Roman" w:cs="Times New Roman"/>
          <w:sz w:val="20"/>
          <w:szCs w:val="20"/>
        </w:rPr>
        <w:t xml:space="preserve"> J, </w:t>
      </w:r>
      <w:proofErr w:type="spellStart"/>
      <w:r w:rsidRPr="00253ED1">
        <w:rPr>
          <w:rFonts w:ascii="Times New Roman" w:hAnsi="Times New Roman" w:cs="Times New Roman"/>
          <w:sz w:val="20"/>
          <w:szCs w:val="20"/>
        </w:rPr>
        <w:t>Gielen</w:t>
      </w:r>
      <w:proofErr w:type="spellEnd"/>
      <w:r w:rsidRPr="00253ED1">
        <w:rPr>
          <w:rFonts w:ascii="Times New Roman" w:hAnsi="Times New Roman" w:cs="Times New Roman"/>
          <w:sz w:val="20"/>
          <w:szCs w:val="20"/>
        </w:rPr>
        <w:t xml:space="preserve"> A.  (2010). An Urgent Call to Action in Support of Injury Control Research Centers. </w:t>
      </w:r>
      <w:r w:rsidRPr="00253ED1">
        <w:rPr>
          <w:rFonts w:ascii="Times New Roman" w:hAnsi="Times New Roman" w:cs="Times New Roman"/>
          <w:sz w:val="20"/>
          <w:szCs w:val="20"/>
          <w:u w:val="single"/>
        </w:rPr>
        <w:t>Amer. J. of Preventive Med.</w:t>
      </w:r>
      <w:r w:rsidRPr="00253ED1">
        <w:rPr>
          <w:rFonts w:ascii="Times New Roman" w:hAnsi="Times New Roman" w:cs="Times New Roman"/>
          <w:sz w:val="20"/>
          <w:szCs w:val="20"/>
        </w:rPr>
        <w:t xml:space="preserve"> 39(1): 89-92.</w:t>
      </w:r>
    </w:p>
    <w:p w14:paraId="6507A75F" w14:textId="77777777" w:rsidR="00B05B14" w:rsidRPr="00253ED1" w:rsidRDefault="00B05B14" w:rsidP="00B05B14">
      <w:pPr>
        <w:pStyle w:val="HTMLPreformatted"/>
        <w:tabs>
          <w:tab w:val="clear" w:pos="916"/>
          <w:tab w:val="left" w:pos="540"/>
          <w:tab w:val="left" w:pos="720"/>
        </w:tabs>
        <w:ind w:left="532" w:hanging="446"/>
        <w:rPr>
          <w:rFonts w:ascii="Times New Roman" w:hAnsi="Times New Roman" w:cs="Times New Roman"/>
          <w:sz w:val="20"/>
          <w:szCs w:val="20"/>
        </w:rPr>
      </w:pPr>
    </w:p>
    <w:p w14:paraId="71ACE1A4" w14:textId="77777777" w:rsidR="00B05B14" w:rsidRPr="00253ED1" w:rsidRDefault="00B05B14" w:rsidP="00B05B14">
      <w:pPr>
        <w:pStyle w:val="HTMLPreformatted"/>
        <w:tabs>
          <w:tab w:val="clear" w:pos="916"/>
          <w:tab w:val="left" w:pos="540"/>
          <w:tab w:val="left" w:pos="720"/>
        </w:tabs>
        <w:ind w:left="532" w:hanging="446"/>
        <w:rPr>
          <w:rFonts w:ascii="Times New Roman" w:hAnsi="Times New Roman" w:cs="Times New Roman"/>
          <w:sz w:val="20"/>
          <w:szCs w:val="20"/>
        </w:rPr>
      </w:pPr>
      <w:r w:rsidRPr="00253ED1">
        <w:rPr>
          <w:rFonts w:ascii="Times New Roman" w:hAnsi="Times New Roman" w:cs="Times New Roman"/>
          <w:sz w:val="20"/>
          <w:szCs w:val="20"/>
        </w:rPr>
        <w:t xml:space="preserve">109. Rauscher K, Schulman MD, </w:t>
      </w:r>
      <w:r w:rsidRPr="00253ED1">
        <w:rPr>
          <w:rFonts w:ascii="Times New Roman" w:hAnsi="Times New Roman" w:cs="Times New Roman"/>
          <w:b/>
          <w:sz w:val="20"/>
          <w:szCs w:val="20"/>
        </w:rPr>
        <w:t>Runyan CW</w:t>
      </w:r>
      <w:r w:rsidRPr="00253ED1">
        <w:rPr>
          <w:rFonts w:ascii="Times New Roman" w:hAnsi="Times New Roman" w:cs="Times New Roman"/>
          <w:sz w:val="20"/>
          <w:szCs w:val="20"/>
        </w:rPr>
        <w:t xml:space="preserve">. </w:t>
      </w:r>
      <w:r w:rsidR="00C2471A" w:rsidRPr="00253ED1">
        <w:rPr>
          <w:rFonts w:ascii="Times New Roman" w:hAnsi="Times New Roman" w:cs="Times New Roman"/>
          <w:sz w:val="20"/>
          <w:szCs w:val="20"/>
        </w:rPr>
        <w:t xml:space="preserve">(2010). </w:t>
      </w:r>
      <w:r w:rsidRPr="00253ED1">
        <w:rPr>
          <w:rFonts w:ascii="Times New Roman" w:hAnsi="Times New Roman" w:cs="Times New Roman"/>
          <w:sz w:val="20"/>
          <w:szCs w:val="20"/>
        </w:rPr>
        <w:t xml:space="preserve">Construction Firm Practices and Manager Beliefs Regarding the Employment and Safety of Teenaged Employees: A North Carolina Based Study. </w:t>
      </w:r>
      <w:r w:rsidRPr="00253ED1">
        <w:rPr>
          <w:rFonts w:ascii="Times New Roman" w:hAnsi="Times New Roman" w:cs="Times New Roman"/>
          <w:sz w:val="20"/>
          <w:szCs w:val="20"/>
          <w:u w:val="single"/>
        </w:rPr>
        <w:t>Work</w:t>
      </w:r>
      <w:r w:rsidR="00C2471A" w:rsidRPr="00253ED1">
        <w:rPr>
          <w:rFonts w:ascii="Times New Roman" w:hAnsi="Times New Roman" w:cs="Times New Roman"/>
          <w:sz w:val="20"/>
          <w:szCs w:val="20"/>
        </w:rPr>
        <w:t>.  37: 145-154.</w:t>
      </w:r>
    </w:p>
    <w:p w14:paraId="2847399F" w14:textId="77777777" w:rsidR="00175F1E" w:rsidRPr="00253ED1" w:rsidRDefault="00175F1E" w:rsidP="00877D01">
      <w:pPr>
        <w:rPr>
          <w:sz w:val="20"/>
          <w:szCs w:val="20"/>
        </w:rPr>
      </w:pPr>
    </w:p>
    <w:p w14:paraId="4F7A611A" w14:textId="77777777" w:rsidR="006C09A5" w:rsidRPr="00253ED1" w:rsidRDefault="00B05B14" w:rsidP="00294E03">
      <w:pPr>
        <w:ind w:left="540" w:hanging="450"/>
        <w:rPr>
          <w:sz w:val="20"/>
          <w:szCs w:val="20"/>
        </w:rPr>
      </w:pPr>
      <w:r w:rsidRPr="00253ED1">
        <w:rPr>
          <w:sz w:val="20"/>
          <w:szCs w:val="20"/>
        </w:rPr>
        <w:t xml:space="preserve">110.  Rauscher K, </w:t>
      </w:r>
      <w:proofErr w:type="gramStart"/>
      <w:r w:rsidRPr="00253ED1">
        <w:rPr>
          <w:b/>
          <w:sz w:val="20"/>
          <w:szCs w:val="20"/>
        </w:rPr>
        <w:t>Runyan  CW</w:t>
      </w:r>
      <w:proofErr w:type="gramEnd"/>
      <w:r w:rsidRPr="00253ED1">
        <w:rPr>
          <w:sz w:val="20"/>
          <w:szCs w:val="20"/>
        </w:rPr>
        <w:t>, Schulman MD. (2010). Awareness and Knowledge of t</w:t>
      </w:r>
      <w:r w:rsidR="00915B8A" w:rsidRPr="00253ED1">
        <w:rPr>
          <w:sz w:val="20"/>
          <w:szCs w:val="20"/>
        </w:rPr>
        <w:t xml:space="preserve">he U.S. Child Labor Laws Among </w:t>
      </w:r>
      <w:r w:rsidRPr="00253ED1">
        <w:rPr>
          <w:sz w:val="20"/>
          <w:szCs w:val="20"/>
        </w:rPr>
        <w:t xml:space="preserve">a National Sample of Working Adolescents and Their Parents. </w:t>
      </w:r>
      <w:r w:rsidRPr="00253ED1">
        <w:rPr>
          <w:sz w:val="20"/>
          <w:szCs w:val="20"/>
          <w:u w:val="single"/>
        </w:rPr>
        <w:t xml:space="preserve">J.  of </w:t>
      </w:r>
      <w:proofErr w:type="spellStart"/>
      <w:r w:rsidRPr="00253ED1">
        <w:rPr>
          <w:sz w:val="20"/>
          <w:szCs w:val="20"/>
          <w:u w:val="single"/>
        </w:rPr>
        <w:t>Adoles</w:t>
      </w:r>
      <w:proofErr w:type="spellEnd"/>
      <w:r w:rsidR="00175F1E" w:rsidRPr="00253ED1">
        <w:rPr>
          <w:sz w:val="20"/>
          <w:szCs w:val="20"/>
          <w:u w:val="single"/>
        </w:rPr>
        <w:t>.</w:t>
      </w:r>
      <w:r w:rsidRPr="00253ED1">
        <w:rPr>
          <w:sz w:val="20"/>
          <w:szCs w:val="20"/>
          <w:u w:val="single"/>
        </w:rPr>
        <w:t xml:space="preserve"> Health</w:t>
      </w:r>
      <w:r w:rsidRPr="00253ED1">
        <w:rPr>
          <w:sz w:val="20"/>
          <w:szCs w:val="20"/>
        </w:rPr>
        <w:t>. 47(4):</w:t>
      </w:r>
      <w:r w:rsidR="00C2471A" w:rsidRPr="00253ED1">
        <w:rPr>
          <w:sz w:val="20"/>
          <w:szCs w:val="20"/>
        </w:rPr>
        <w:t xml:space="preserve"> </w:t>
      </w:r>
      <w:r w:rsidRPr="00253ED1">
        <w:rPr>
          <w:sz w:val="20"/>
          <w:szCs w:val="20"/>
        </w:rPr>
        <w:t xml:space="preserve">414-7. </w:t>
      </w:r>
      <w:r w:rsidR="00365CD9" w:rsidRPr="00253ED1">
        <w:rPr>
          <w:sz w:val="20"/>
          <w:szCs w:val="20"/>
        </w:rPr>
        <w:br/>
      </w:r>
    </w:p>
    <w:p w14:paraId="24EC0235" w14:textId="77777777" w:rsidR="00B05B14" w:rsidRPr="00253ED1" w:rsidRDefault="006C09A5" w:rsidP="00B05B14">
      <w:pPr>
        <w:ind w:left="540" w:hanging="450"/>
        <w:rPr>
          <w:sz w:val="20"/>
          <w:szCs w:val="20"/>
        </w:rPr>
      </w:pPr>
      <w:r w:rsidRPr="00253ED1">
        <w:rPr>
          <w:sz w:val="20"/>
          <w:szCs w:val="20"/>
        </w:rPr>
        <w:t>11</w:t>
      </w:r>
      <w:r w:rsidR="00294E03" w:rsidRPr="00253ED1">
        <w:rPr>
          <w:sz w:val="20"/>
          <w:szCs w:val="20"/>
        </w:rPr>
        <w:t>1</w:t>
      </w:r>
      <w:r w:rsidRPr="00253ED1">
        <w:rPr>
          <w:sz w:val="20"/>
          <w:szCs w:val="20"/>
        </w:rPr>
        <w:t xml:space="preserve">. </w:t>
      </w:r>
      <w:r w:rsidRPr="00253ED1">
        <w:rPr>
          <w:b/>
          <w:sz w:val="20"/>
          <w:szCs w:val="20"/>
        </w:rPr>
        <w:t xml:space="preserve">Runyan CW. </w:t>
      </w:r>
      <w:r w:rsidRPr="00253ED1">
        <w:rPr>
          <w:sz w:val="20"/>
          <w:szCs w:val="20"/>
        </w:rPr>
        <w:t>(2010).</w:t>
      </w:r>
      <w:r w:rsidRPr="00253ED1">
        <w:rPr>
          <w:b/>
          <w:sz w:val="20"/>
          <w:szCs w:val="20"/>
        </w:rPr>
        <w:t xml:space="preserve"> </w:t>
      </w:r>
      <w:r w:rsidRPr="00253ED1">
        <w:rPr>
          <w:sz w:val="20"/>
          <w:szCs w:val="20"/>
        </w:rPr>
        <w:t xml:space="preserve">Who is Susan P. Baker and why did she win the Calderone Prize? </w:t>
      </w:r>
      <w:r w:rsidRPr="00253ED1">
        <w:rPr>
          <w:sz w:val="20"/>
          <w:szCs w:val="20"/>
          <w:u w:val="single"/>
        </w:rPr>
        <w:t xml:space="preserve">Injury Prevention.  </w:t>
      </w:r>
      <w:r w:rsidRPr="00253ED1">
        <w:rPr>
          <w:bCs/>
          <w:sz w:val="20"/>
          <w:szCs w:val="20"/>
        </w:rPr>
        <w:t>16</w:t>
      </w:r>
      <w:r w:rsidR="004B479E" w:rsidRPr="00253ED1">
        <w:rPr>
          <w:bCs/>
          <w:sz w:val="20"/>
          <w:szCs w:val="20"/>
        </w:rPr>
        <w:t>(5)</w:t>
      </w:r>
      <w:r w:rsidRPr="00253ED1">
        <w:rPr>
          <w:sz w:val="20"/>
          <w:szCs w:val="20"/>
        </w:rPr>
        <w:t>:289</w:t>
      </w:r>
      <w:r w:rsidR="004B479E" w:rsidRPr="00253ED1">
        <w:rPr>
          <w:sz w:val="20"/>
          <w:szCs w:val="20"/>
        </w:rPr>
        <w:t>.</w:t>
      </w:r>
      <w:r w:rsidR="00B05B14" w:rsidRPr="00253ED1">
        <w:rPr>
          <w:sz w:val="20"/>
          <w:szCs w:val="20"/>
        </w:rPr>
        <w:br/>
      </w:r>
    </w:p>
    <w:p w14:paraId="0D1D63FA" w14:textId="77777777" w:rsidR="00B05B14" w:rsidRPr="00253ED1" w:rsidRDefault="00B05B14" w:rsidP="00B05B14">
      <w:pPr>
        <w:pStyle w:val="ListParagraph"/>
        <w:ind w:left="540" w:hanging="540"/>
        <w:rPr>
          <w:bCs/>
          <w:sz w:val="20"/>
          <w:szCs w:val="20"/>
        </w:rPr>
      </w:pPr>
      <w:r w:rsidRPr="00253ED1">
        <w:rPr>
          <w:sz w:val="20"/>
          <w:szCs w:val="20"/>
        </w:rPr>
        <w:lastRenderedPageBreak/>
        <w:t>*11</w:t>
      </w:r>
      <w:r w:rsidR="00294E03" w:rsidRPr="00253ED1">
        <w:rPr>
          <w:sz w:val="20"/>
          <w:szCs w:val="20"/>
        </w:rPr>
        <w:t>2</w:t>
      </w:r>
      <w:r w:rsidRPr="00253ED1">
        <w:rPr>
          <w:sz w:val="20"/>
          <w:szCs w:val="20"/>
        </w:rPr>
        <w:t xml:space="preserve">.  </w:t>
      </w:r>
      <w:proofErr w:type="spellStart"/>
      <w:r w:rsidRPr="00253ED1">
        <w:rPr>
          <w:sz w:val="20"/>
          <w:szCs w:val="20"/>
        </w:rPr>
        <w:t>Lewko</w:t>
      </w:r>
      <w:proofErr w:type="spellEnd"/>
      <w:r w:rsidRPr="00253ED1">
        <w:rPr>
          <w:sz w:val="20"/>
          <w:szCs w:val="20"/>
        </w:rPr>
        <w:t xml:space="preserve"> JH, </w:t>
      </w:r>
      <w:r w:rsidRPr="00253ED1">
        <w:rPr>
          <w:b/>
          <w:sz w:val="20"/>
          <w:szCs w:val="20"/>
        </w:rPr>
        <w:t>Runyan CW</w:t>
      </w:r>
      <w:r w:rsidRPr="00253ED1">
        <w:rPr>
          <w:sz w:val="20"/>
          <w:szCs w:val="20"/>
        </w:rPr>
        <w:t xml:space="preserve">, Tremblay CL, </w:t>
      </w:r>
      <w:r w:rsidRPr="00253ED1">
        <w:rPr>
          <w:i/>
          <w:sz w:val="20"/>
          <w:szCs w:val="20"/>
        </w:rPr>
        <w:t>Staley JA</w:t>
      </w:r>
      <w:r w:rsidRPr="00253ED1">
        <w:rPr>
          <w:sz w:val="20"/>
          <w:szCs w:val="20"/>
        </w:rPr>
        <w:t xml:space="preserve">, Volpe R. </w:t>
      </w:r>
      <w:r w:rsidR="00F31E1B" w:rsidRPr="00253ED1">
        <w:rPr>
          <w:sz w:val="20"/>
          <w:szCs w:val="20"/>
        </w:rPr>
        <w:t xml:space="preserve">(2010). </w:t>
      </w:r>
      <w:r w:rsidRPr="00253ED1">
        <w:rPr>
          <w:bCs/>
          <w:sz w:val="20"/>
          <w:szCs w:val="20"/>
        </w:rPr>
        <w:t xml:space="preserve">Workplace Experiences of Young Workers in Ontario. </w:t>
      </w:r>
      <w:r w:rsidRPr="00253ED1">
        <w:rPr>
          <w:bCs/>
          <w:sz w:val="20"/>
          <w:szCs w:val="20"/>
          <w:u w:val="single"/>
        </w:rPr>
        <w:t>Canadian J. of Public Health</w:t>
      </w:r>
      <w:r w:rsidR="00987220" w:rsidRPr="00253ED1">
        <w:rPr>
          <w:bCs/>
          <w:sz w:val="20"/>
          <w:szCs w:val="20"/>
        </w:rPr>
        <w:t xml:space="preserve">. </w:t>
      </w:r>
      <w:r w:rsidR="00987220" w:rsidRPr="00253ED1">
        <w:rPr>
          <w:sz w:val="20"/>
          <w:szCs w:val="20"/>
        </w:rPr>
        <w:t>101(5):380-84.</w:t>
      </w:r>
    </w:p>
    <w:p w14:paraId="3B91348E" w14:textId="77777777" w:rsidR="00B05B14" w:rsidRPr="00253ED1" w:rsidRDefault="00B05B14" w:rsidP="006C09A5">
      <w:pPr>
        <w:pStyle w:val="ListParagraph"/>
        <w:ind w:left="0"/>
        <w:rPr>
          <w:sz w:val="20"/>
          <w:szCs w:val="20"/>
        </w:rPr>
      </w:pPr>
    </w:p>
    <w:p w14:paraId="4C99F10B" w14:textId="77777777" w:rsidR="00B528B3" w:rsidRPr="00253ED1" w:rsidRDefault="00294E03" w:rsidP="00B528B3">
      <w:pPr>
        <w:pStyle w:val="ListParagraph"/>
        <w:ind w:left="540" w:hanging="450"/>
        <w:rPr>
          <w:sz w:val="20"/>
          <w:szCs w:val="20"/>
        </w:rPr>
      </w:pPr>
      <w:r w:rsidRPr="00253ED1">
        <w:rPr>
          <w:sz w:val="20"/>
          <w:szCs w:val="20"/>
        </w:rPr>
        <w:t xml:space="preserve">113. </w:t>
      </w:r>
      <w:r w:rsidR="00B528B3" w:rsidRPr="00253ED1">
        <w:rPr>
          <w:bCs/>
          <w:sz w:val="20"/>
          <w:szCs w:val="20"/>
        </w:rPr>
        <w:t xml:space="preserve">Moore KS, Garrettson M, Knight ED, </w:t>
      </w:r>
      <w:r w:rsidR="00B528B3" w:rsidRPr="00253ED1">
        <w:rPr>
          <w:b/>
          <w:bCs/>
          <w:sz w:val="20"/>
          <w:szCs w:val="20"/>
        </w:rPr>
        <w:t>Runyan CW</w:t>
      </w:r>
      <w:r w:rsidR="00B528B3" w:rsidRPr="00253ED1">
        <w:rPr>
          <w:bCs/>
          <w:sz w:val="20"/>
          <w:szCs w:val="20"/>
        </w:rPr>
        <w:t xml:space="preserve">, Runyan DK. (2010). </w:t>
      </w:r>
      <w:r w:rsidR="00B528B3" w:rsidRPr="00253ED1">
        <w:rPr>
          <w:sz w:val="20"/>
          <w:szCs w:val="20"/>
        </w:rPr>
        <w:t xml:space="preserve">PREVENT Child Maltreatment – Enhancing National Capacity through Public and Private Partnership to Stop Child Maltreatment Before It Starts.  </w:t>
      </w:r>
      <w:r w:rsidR="00B528B3" w:rsidRPr="00253ED1">
        <w:rPr>
          <w:sz w:val="20"/>
          <w:szCs w:val="20"/>
          <w:u w:val="single"/>
        </w:rPr>
        <w:t xml:space="preserve">Protecting </w:t>
      </w:r>
      <w:proofErr w:type="gramStart"/>
      <w:r w:rsidR="00B528B3" w:rsidRPr="00253ED1">
        <w:rPr>
          <w:sz w:val="20"/>
          <w:szCs w:val="20"/>
          <w:u w:val="single"/>
        </w:rPr>
        <w:t>Children</w:t>
      </w:r>
      <w:r w:rsidR="00B528B3" w:rsidRPr="00253ED1">
        <w:rPr>
          <w:sz w:val="20"/>
          <w:szCs w:val="20"/>
        </w:rPr>
        <w:t>,  25</w:t>
      </w:r>
      <w:proofErr w:type="gramEnd"/>
      <w:r w:rsidR="00B528B3" w:rsidRPr="00253ED1">
        <w:rPr>
          <w:sz w:val="20"/>
          <w:szCs w:val="20"/>
        </w:rPr>
        <w:t>(4):77-90.</w:t>
      </w:r>
    </w:p>
    <w:p w14:paraId="48C11B72" w14:textId="77777777" w:rsidR="00B528B3" w:rsidRPr="00253ED1" w:rsidRDefault="00B528B3" w:rsidP="00B528B3">
      <w:pPr>
        <w:pStyle w:val="ListParagraph"/>
        <w:ind w:left="540" w:hanging="450"/>
        <w:rPr>
          <w:sz w:val="20"/>
          <w:szCs w:val="20"/>
        </w:rPr>
      </w:pPr>
    </w:p>
    <w:p w14:paraId="3346C632" w14:textId="77777777" w:rsidR="00294E03" w:rsidRPr="00253ED1" w:rsidRDefault="00B528B3" w:rsidP="00B528B3">
      <w:pPr>
        <w:pStyle w:val="ListParagraph"/>
        <w:ind w:left="540" w:hanging="450"/>
        <w:rPr>
          <w:sz w:val="20"/>
          <w:szCs w:val="20"/>
        </w:rPr>
      </w:pPr>
      <w:r w:rsidRPr="00253ED1">
        <w:rPr>
          <w:sz w:val="20"/>
          <w:szCs w:val="20"/>
        </w:rPr>
        <w:t xml:space="preserve">114. </w:t>
      </w:r>
      <w:r w:rsidR="00294E03" w:rsidRPr="00253ED1">
        <w:rPr>
          <w:sz w:val="20"/>
          <w:szCs w:val="20"/>
        </w:rPr>
        <w:t xml:space="preserve">Rauscher K, </w:t>
      </w:r>
      <w:r w:rsidR="00294E03" w:rsidRPr="00253ED1">
        <w:rPr>
          <w:b/>
          <w:sz w:val="20"/>
          <w:szCs w:val="20"/>
        </w:rPr>
        <w:t>Runyan CW</w:t>
      </w:r>
      <w:r w:rsidR="00294E03" w:rsidRPr="00253ED1">
        <w:rPr>
          <w:sz w:val="20"/>
          <w:szCs w:val="20"/>
        </w:rPr>
        <w:t xml:space="preserve">, </w:t>
      </w:r>
      <w:proofErr w:type="spellStart"/>
      <w:r w:rsidR="00294E03" w:rsidRPr="00253ED1">
        <w:rPr>
          <w:sz w:val="20"/>
          <w:szCs w:val="20"/>
        </w:rPr>
        <w:t>Radisch</w:t>
      </w:r>
      <w:proofErr w:type="spellEnd"/>
      <w:r w:rsidR="00294E03" w:rsidRPr="00253ED1">
        <w:rPr>
          <w:sz w:val="20"/>
          <w:szCs w:val="20"/>
        </w:rPr>
        <w:t xml:space="preserve"> D. (2011). Work-related Fatalities Among Youth Ages 11-17 in North Carolina. </w:t>
      </w:r>
      <w:r w:rsidR="00294E03" w:rsidRPr="00253ED1">
        <w:rPr>
          <w:sz w:val="20"/>
          <w:szCs w:val="20"/>
          <w:u w:val="single"/>
        </w:rPr>
        <w:t>American J. of Industrial Medicine.  54: 136-142.</w:t>
      </w:r>
      <w:r w:rsidR="00294E03" w:rsidRPr="00253ED1">
        <w:rPr>
          <w:sz w:val="20"/>
          <w:szCs w:val="20"/>
          <w:u w:val="single"/>
        </w:rPr>
        <w:br/>
      </w:r>
    </w:p>
    <w:p w14:paraId="3D2E4794" w14:textId="77777777" w:rsidR="003B7D28" w:rsidRPr="00253ED1" w:rsidRDefault="00B05B14" w:rsidP="00294E03">
      <w:pPr>
        <w:ind w:left="540" w:hanging="540"/>
        <w:rPr>
          <w:sz w:val="20"/>
          <w:szCs w:val="20"/>
        </w:rPr>
      </w:pPr>
      <w:r w:rsidRPr="00253ED1">
        <w:rPr>
          <w:sz w:val="20"/>
          <w:szCs w:val="20"/>
        </w:rPr>
        <w:t>*11</w:t>
      </w:r>
      <w:r w:rsidR="00B528B3" w:rsidRPr="00253ED1">
        <w:rPr>
          <w:sz w:val="20"/>
          <w:szCs w:val="20"/>
        </w:rPr>
        <w:t>5</w:t>
      </w:r>
      <w:r w:rsidRPr="00253ED1">
        <w:rPr>
          <w:sz w:val="20"/>
          <w:szCs w:val="20"/>
        </w:rPr>
        <w:t xml:space="preserve">.  </w:t>
      </w:r>
      <w:r w:rsidRPr="00253ED1">
        <w:rPr>
          <w:b/>
          <w:sz w:val="20"/>
          <w:szCs w:val="20"/>
        </w:rPr>
        <w:t>Runyan CW</w:t>
      </w:r>
      <w:r w:rsidRPr="00253ED1">
        <w:rPr>
          <w:sz w:val="20"/>
          <w:szCs w:val="20"/>
        </w:rPr>
        <w:t xml:space="preserve">, </w:t>
      </w:r>
      <w:proofErr w:type="spellStart"/>
      <w:r w:rsidRPr="00253ED1">
        <w:rPr>
          <w:i/>
          <w:sz w:val="20"/>
          <w:szCs w:val="20"/>
        </w:rPr>
        <w:t>Vlaudtiu</w:t>
      </w:r>
      <w:proofErr w:type="spellEnd"/>
      <w:r w:rsidRPr="00253ED1">
        <w:rPr>
          <w:i/>
          <w:sz w:val="20"/>
          <w:szCs w:val="20"/>
        </w:rPr>
        <w:t xml:space="preserve"> </w:t>
      </w:r>
      <w:proofErr w:type="gramStart"/>
      <w:r w:rsidRPr="00253ED1">
        <w:rPr>
          <w:i/>
          <w:sz w:val="20"/>
          <w:szCs w:val="20"/>
        </w:rPr>
        <w:t xml:space="preserve">C, </w:t>
      </w:r>
      <w:r w:rsidRPr="00253ED1">
        <w:rPr>
          <w:sz w:val="20"/>
          <w:szCs w:val="20"/>
        </w:rPr>
        <w:t xml:space="preserve"> Schulman</w:t>
      </w:r>
      <w:proofErr w:type="gramEnd"/>
      <w:r w:rsidRPr="00253ED1">
        <w:rPr>
          <w:sz w:val="20"/>
          <w:szCs w:val="20"/>
        </w:rPr>
        <w:t xml:space="preserve"> MD, Rauscher K.  </w:t>
      </w:r>
      <w:r w:rsidR="00F31E1B" w:rsidRPr="00253ED1">
        <w:rPr>
          <w:sz w:val="20"/>
          <w:szCs w:val="20"/>
        </w:rPr>
        <w:t xml:space="preserve"> (2011). </w:t>
      </w:r>
      <w:r w:rsidRPr="00253ED1">
        <w:rPr>
          <w:sz w:val="20"/>
          <w:szCs w:val="20"/>
        </w:rPr>
        <w:t>Parental Involvement with their Working Teens. J</w:t>
      </w:r>
      <w:r w:rsidRPr="00253ED1">
        <w:rPr>
          <w:sz w:val="20"/>
          <w:szCs w:val="20"/>
          <w:u w:val="single"/>
        </w:rPr>
        <w:t>.  of Adolescent Health</w:t>
      </w:r>
      <w:r w:rsidR="000B4506" w:rsidRPr="00253ED1">
        <w:rPr>
          <w:sz w:val="20"/>
          <w:szCs w:val="20"/>
          <w:u w:val="single"/>
        </w:rPr>
        <w:t>.</w:t>
      </w:r>
      <w:r w:rsidRPr="00253ED1">
        <w:rPr>
          <w:sz w:val="20"/>
          <w:szCs w:val="20"/>
        </w:rPr>
        <w:t xml:space="preserve"> </w:t>
      </w:r>
      <w:r w:rsidR="003B7D28" w:rsidRPr="00253ED1">
        <w:rPr>
          <w:sz w:val="20"/>
          <w:szCs w:val="20"/>
        </w:rPr>
        <w:t>49(1): 84-86.</w:t>
      </w:r>
    </w:p>
    <w:p w14:paraId="337CC352" w14:textId="77777777" w:rsidR="004718D1" w:rsidRPr="00253ED1" w:rsidRDefault="004718D1" w:rsidP="00B528B3">
      <w:pPr>
        <w:tabs>
          <w:tab w:val="left" w:pos="630"/>
        </w:tabs>
        <w:ind w:left="540" w:hanging="540"/>
        <w:rPr>
          <w:sz w:val="20"/>
          <w:szCs w:val="20"/>
        </w:rPr>
      </w:pPr>
    </w:p>
    <w:p w14:paraId="545DF05D" w14:textId="77777777" w:rsidR="003B7D28" w:rsidRPr="00253ED1" w:rsidRDefault="004718D1" w:rsidP="00B528B3">
      <w:pPr>
        <w:tabs>
          <w:tab w:val="left" w:pos="630"/>
        </w:tabs>
        <w:ind w:left="540" w:hanging="540"/>
        <w:rPr>
          <w:sz w:val="20"/>
          <w:szCs w:val="20"/>
        </w:rPr>
      </w:pPr>
      <w:r w:rsidRPr="00253ED1">
        <w:rPr>
          <w:sz w:val="20"/>
          <w:szCs w:val="20"/>
        </w:rPr>
        <w:t>11</w:t>
      </w:r>
      <w:r w:rsidR="00F367F2" w:rsidRPr="00253ED1">
        <w:rPr>
          <w:sz w:val="20"/>
          <w:szCs w:val="20"/>
        </w:rPr>
        <w:t>6</w:t>
      </w:r>
      <w:r w:rsidRPr="00253ED1">
        <w:rPr>
          <w:sz w:val="20"/>
          <w:szCs w:val="20"/>
        </w:rPr>
        <w:t xml:space="preserve">. </w:t>
      </w:r>
      <w:r w:rsidR="00F367F2" w:rsidRPr="00253ED1">
        <w:rPr>
          <w:sz w:val="20"/>
          <w:szCs w:val="20"/>
        </w:rPr>
        <w:t xml:space="preserve"> </w:t>
      </w:r>
      <w:r w:rsidRPr="00253ED1">
        <w:rPr>
          <w:b/>
          <w:sz w:val="20"/>
          <w:szCs w:val="20"/>
        </w:rPr>
        <w:t>Runyan CW</w:t>
      </w:r>
      <w:r w:rsidRPr="00253ED1">
        <w:rPr>
          <w:sz w:val="20"/>
          <w:szCs w:val="20"/>
        </w:rPr>
        <w:t xml:space="preserve">. </w:t>
      </w:r>
      <w:r w:rsidR="00365CD9" w:rsidRPr="00253ED1">
        <w:rPr>
          <w:sz w:val="20"/>
          <w:szCs w:val="20"/>
        </w:rPr>
        <w:t xml:space="preserve">(2011). </w:t>
      </w:r>
      <w:r w:rsidRPr="00253ED1">
        <w:rPr>
          <w:sz w:val="20"/>
          <w:szCs w:val="20"/>
        </w:rPr>
        <w:t xml:space="preserve">Preventing falls in restaurants – where the sole meets the floor. (Invited editorial). </w:t>
      </w:r>
      <w:r w:rsidRPr="00253ED1">
        <w:rPr>
          <w:sz w:val="20"/>
          <w:szCs w:val="20"/>
          <w:u w:val="single"/>
        </w:rPr>
        <w:t>Occupational and Environmental Medicine</w:t>
      </w:r>
      <w:r w:rsidRPr="00253ED1">
        <w:rPr>
          <w:sz w:val="20"/>
          <w:szCs w:val="20"/>
        </w:rPr>
        <w:t>. 68(4):</w:t>
      </w:r>
      <w:r w:rsidR="00365CD9" w:rsidRPr="00253ED1">
        <w:rPr>
          <w:sz w:val="20"/>
          <w:szCs w:val="20"/>
        </w:rPr>
        <w:t xml:space="preserve"> 238. </w:t>
      </w:r>
      <w:r w:rsidR="00365CD9" w:rsidRPr="00253ED1">
        <w:rPr>
          <w:sz w:val="20"/>
          <w:szCs w:val="20"/>
        </w:rPr>
        <w:br/>
      </w:r>
    </w:p>
    <w:p w14:paraId="32DAF5E1" w14:textId="77777777" w:rsidR="00463E90" w:rsidRPr="00253ED1" w:rsidRDefault="000953B1" w:rsidP="000953B1">
      <w:pPr>
        <w:pStyle w:val="ListParagraph"/>
        <w:tabs>
          <w:tab w:val="left" w:pos="630"/>
        </w:tabs>
        <w:ind w:left="540" w:hanging="630"/>
        <w:rPr>
          <w:sz w:val="20"/>
          <w:szCs w:val="20"/>
        </w:rPr>
      </w:pPr>
      <w:r w:rsidRPr="00253ED1">
        <w:rPr>
          <w:bCs/>
          <w:sz w:val="20"/>
          <w:szCs w:val="20"/>
        </w:rPr>
        <w:t>*</w:t>
      </w:r>
      <w:r w:rsidR="003B7D28" w:rsidRPr="00253ED1">
        <w:rPr>
          <w:bCs/>
          <w:sz w:val="20"/>
          <w:szCs w:val="20"/>
        </w:rPr>
        <w:t>11</w:t>
      </w:r>
      <w:r w:rsidR="00F367F2" w:rsidRPr="00253ED1">
        <w:rPr>
          <w:bCs/>
          <w:sz w:val="20"/>
          <w:szCs w:val="20"/>
        </w:rPr>
        <w:t>7</w:t>
      </w:r>
      <w:r w:rsidR="004718D1" w:rsidRPr="00253ED1">
        <w:rPr>
          <w:bCs/>
          <w:sz w:val="20"/>
          <w:szCs w:val="20"/>
        </w:rPr>
        <w:t>.</w:t>
      </w:r>
      <w:r w:rsidR="003B7D28" w:rsidRPr="00253ED1">
        <w:rPr>
          <w:bCs/>
          <w:sz w:val="20"/>
          <w:szCs w:val="20"/>
        </w:rPr>
        <w:t xml:space="preserve"> </w:t>
      </w:r>
      <w:r w:rsidR="00365CD9" w:rsidRPr="00253ED1">
        <w:rPr>
          <w:bCs/>
          <w:sz w:val="20"/>
          <w:szCs w:val="20"/>
        </w:rPr>
        <w:t xml:space="preserve">  </w:t>
      </w:r>
      <w:proofErr w:type="spellStart"/>
      <w:r w:rsidRPr="00253ED1">
        <w:rPr>
          <w:i/>
          <w:sz w:val="20"/>
          <w:szCs w:val="20"/>
        </w:rPr>
        <w:t>Vladutiu</w:t>
      </w:r>
      <w:proofErr w:type="spellEnd"/>
      <w:r w:rsidRPr="00253ED1">
        <w:rPr>
          <w:i/>
          <w:sz w:val="20"/>
          <w:szCs w:val="20"/>
        </w:rPr>
        <w:t xml:space="preserve"> CJ,</w:t>
      </w:r>
      <w:r w:rsidRPr="00253ED1">
        <w:rPr>
          <w:sz w:val="20"/>
          <w:szCs w:val="20"/>
        </w:rPr>
        <w:t xml:space="preserve"> Casteel C, Marshall SW, McGee KS, </w:t>
      </w:r>
      <w:r w:rsidRPr="00253ED1">
        <w:rPr>
          <w:b/>
          <w:sz w:val="20"/>
          <w:szCs w:val="20"/>
        </w:rPr>
        <w:t>Runyan CW,</w:t>
      </w:r>
      <w:r w:rsidRPr="00253ED1">
        <w:rPr>
          <w:sz w:val="20"/>
          <w:szCs w:val="20"/>
        </w:rPr>
        <w:t xml:space="preserve"> Coyne-Beasley T.  </w:t>
      </w:r>
      <w:r w:rsidR="00F87D35" w:rsidRPr="00253ED1">
        <w:rPr>
          <w:sz w:val="20"/>
          <w:szCs w:val="20"/>
        </w:rPr>
        <w:t xml:space="preserve">(2012). </w:t>
      </w:r>
      <w:r w:rsidRPr="00253ED1">
        <w:rPr>
          <w:sz w:val="20"/>
          <w:szCs w:val="20"/>
        </w:rPr>
        <w:t>Disability, home hazards and safety practices in US households. </w:t>
      </w:r>
      <w:r w:rsidR="00F87D35" w:rsidRPr="00253ED1">
        <w:rPr>
          <w:sz w:val="20"/>
          <w:szCs w:val="20"/>
        </w:rPr>
        <w:t xml:space="preserve"> </w:t>
      </w:r>
      <w:proofErr w:type="spellStart"/>
      <w:r w:rsidR="00F87D35" w:rsidRPr="00253ED1">
        <w:rPr>
          <w:sz w:val="20"/>
          <w:szCs w:val="20"/>
        </w:rPr>
        <w:t>Disabil</w:t>
      </w:r>
      <w:proofErr w:type="spellEnd"/>
      <w:r w:rsidR="00F87D35" w:rsidRPr="00253ED1">
        <w:rPr>
          <w:sz w:val="20"/>
          <w:szCs w:val="20"/>
        </w:rPr>
        <w:t xml:space="preserve"> Health J. </w:t>
      </w:r>
      <w:r w:rsidRPr="00253ED1">
        <w:rPr>
          <w:sz w:val="20"/>
          <w:szCs w:val="20"/>
        </w:rPr>
        <w:t>5(1): 49-54.</w:t>
      </w:r>
    </w:p>
    <w:p w14:paraId="15178744" w14:textId="77777777" w:rsidR="00463E90" w:rsidRPr="00253ED1" w:rsidRDefault="00463E90" w:rsidP="00B528B3">
      <w:pPr>
        <w:tabs>
          <w:tab w:val="left" w:pos="630"/>
        </w:tabs>
        <w:ind w:left="540" w:hanging="540"/>
        <w:rPr>
          <w:sz w:val="20"/>
          <w:szCs w:val="20"/>
        </w:rPr>
      </w:pPr>
    </w:p>
    <w:p w14:paraId="42ACFCF7" w14:textId="77777777" w:rsidR="00CF363C" w:rsidRPr="00253ED1" w:rsidRDefault="00463E90" w:rsidP="00F87D35">
      <w:pPr>
        <w:tabs>
          <w:tab w:val="left" w:pos="630"/>
        </w:tabs>
        <w:ind w:left="540" w:hanging="540"/>
        <w:rPr>
          <w:sz w:val="20"/>
          <w:szCs w:val="20"/>
        </w:rPr>
      </w:pPr>
      <w:r w:rsidRPr="00253ED1">
        <w:rPr>
          <w:sz w:val="20"/>
          <w:szCs w:val="20"/>
        </w:rPr>
        <w:t>11</w:t>
      </w:r>
      <w:r w:rsidR="00F367F2" w:rsidRPr="00253ED1">
        <w:rPr>
          <w:sz w:val="20"/>
          <w:szCs w:val="20"/>
        </w:rPr>
        <w:t>8</w:t>
      </w:r>
      <w:r w:rsidRPr="00253ED1">
        <w:rPr>
          <w:sz w:val="20"/>
          <w:szCs w:val="20"/>
        </w:rPr>
        <w:t xml:space="preserve">.  </w:t>
      </w:r>
      <w:r w:rsidR="00F87D35" w:rsidRPr="00253ED1">
        <w:rPr>
          <w:b/>
          <w:sz w:val="20"/>
          <w:szCs w:val="20"/>
        </w:rPr>
        <w:t>Runyan CW.</w:t>
      </w:r>
      <w:r w:rsidR="00F87D35" w:rsidRPr="00253ED1">
        <w:rPr>
          <w:sz w:val="20"/>
          <w:szCs w:val="20"/>
        </w:rPr>
        <w:t xml:space="preserve"> (2012) Introducing the 2012 Issue of Epidemiologic Reviews on Injury and Violence (Invited editorial).  </w:t>
      </w:r>
      <w:r w:rsidR="00F87D35" w:rsidRPr="00253ED1">
        <w:rPr>
          <w:sz w:val="20"/>
          <w:szCs w:val="20"/>
          <w:u w:val="single"/>
        </w:rPr>
        <w:t>Amer. J. of Epidemiology</w:t>
      </w:r>
      <w:r w:rsidR="00F87D35" w:rsidRPr="00253ED1">
        <w:rPr>
          <w:sz w:val="20"/>
          <w:szCs w:val="20"/>
        </w:rPr>
        <w:t>. 175(2): 89-90.</w:t>
      </w:r>
    </w:p>
    <w:p w14:paraId="01717197" w14:textId="77777777" w:rsidR="00CF363C" w:rsidRPr="00253ED1" w:rsidRDefault="00CF363C" w:rsidP="00B528B3">
      <w:pPr>
        <w:tabs>
          <w:tab w:val="left" w:pos="630"/>
        </w:tabs>
        <w:ind w:left="540" w:hanging="540"/>
        <w:rPr>
          <w:sz w:val="20"/>
          <w:szCs w:val="20"/>
        </w:rPr>
      </w:pPr>
    </w:p>
    <w:p w14:paraId="781F69DF" w14:textId="76247D44" w:rsidR="00B528B3" w:rsidRPr="00253ED1" w:rsidRDefault="00CF363C" w:rsidP="00B528B3">
      <w:pPr>
        <w:tabs>
          <w:tab w:val="left" w:pos="630"/>
        </w:tabs>
        <w:ind w:left="540" w:hanging="540"/>
        <w:rPr>
          <w:sz w:val="20"/>
          <w:szCs w:val="20"/>
        </w:rPr>
      </w:pPr>
      <w:r w:rsidRPr="00253ED1">
        <w:rPr>
          <w:sz w:val="20"/>
          <w:szCs w:val="20"/>
        </w:rPr>
        <w:t>11</w:t>
      </w:r>
      <w:r w:rsidR="00F367F2" w:rsidRPr="00253ED1">
        <w:rPr>
          <w:sz w:val="20"/>
          <w:szCs w:val="20"/>
        </w:rPr>
        <w:t>9</w:t>
      </w:r>
      <w:r w:rsidRPr="00253ED1">
        <w:rPr>
          <w:sz w:val="20"/>
          <w:szCs w:val="20"/>
        </w:rPr>
        <w:t xml:space="preserve">. </w:t>
      </w:r>
      <w:r w:rsidR="00F87D35" w:rsidRPr="00253ED1">
        <w:rPr>
          <w:sz w:val="20"/>
          <w:szCs w:val="20"/>
        </w:rPr>
        <w:t xml:space="preserve"> Santana VS, </w:t>
      </w:r>
      <w:proofErr w:type="spellStart"/>
      <w:r w:rsidR="00F87D35" w:rsidRPr="00253ED1">
        <w:rPr>
          <w:sz w:val="20"/>
          <w:szCs w:val="20"/>
        </w:rPr>
        <w:t>Villaveces</w:t>
      </w:r>
      <w:proofErr w:type="spellEnd"/>
      <w:r w:rsidR="00F87D35" w:rsidRPr="00253ED1">
        <w:rPr>
          <w:sz w:val="20"/>
          <w:szCs w:val="20"/>
        </w:rPr>
        <w:t xml:space="preserve"> A, </w:t>
      </w:r>
      <w:proofErr w:type="spellStart"/>
      <w:r w:rsidR="00F87D35" w:rsidRPr="00253ED1">
        <w:rPr>
          <w:sz w:val="20"/>
          <w:szCs w:val="20"/>
        </w:rPr>
        <w:t>Bangdiwala</w:t>
      </w:r>
      <w:proofErr w:type="spellEnd"/>
      <w:r w:rsidR="00F87D35" w:rsidRPr="00253ED1">
        <w:rPr>
          <w:sz w:val="20"/>
          <w:szCs w:val="20"/>
        </w:rPr>
        <w:t xml:space="preserve"> SI, </w:t>
      </w:r>
      <w:r w:rsidR="00F87D35" w:rsidRPr="00253ED1">
        <w:rPr>
          <w:b/>
          <w:sz w:val="20"/>
          <w:szCs w:val="20"/>
        </w:rPr>
        <w:t>Runyan CW</w:t>
      </w:r>
      <w:r w:rsidR="00F87D35" w:rsidRPr="00253ED1">
        <w:rPr>
          <w:sz w:val="20"/>
          <w:szCs w:val="20"/>
        </w:rPr>
        <w:t xml:space="preserve">, Oliveira PRA. </w:t>
      </w:r>
      <w:r w:rsidR="007F08BE" w:rsidRPr="00253ED1">
        <w:rPr>
          <w:sz w:val="20"/>
          <w:szCs w:val="20"/>
        </w:rPr>
        <w:t xml:space="preserve">(2012). </w:t>
      </w:r>
      <w:r w:rsidR="00F87D35" w:rsidRPr="00253ED1">
        <w:rPr>
          <w:sz w:val="20"/>
          <w:szCs w:val="20"/>
        </w:rPr>
        <w:t xml:space="preserve">Incidence of severe work-related injuries among young </w:t>
      </w:r>
      <w:proofErr w:type="gramStart"/>
      <w:r w:rsidR="00F87D35" w:rsidRPr="00253ED1">
        <w:rPr>
          <w:sz w:val="20"/>
          <w:szCs w:val="20"/>
        </w:rPr>
        <w:t>adults</w:t>
      </w:r>
      <w:proofErr w:type="gramEnd"/>
      <w:r w:rsidR="00F87D35" w:rsidRPr="00253ED1">
        <w:rPr>
          <w:sz w:val="20"/>
          <w:szCs w:val="20"/>
        </w:rPr>
        <w:t xml:space="preserve"> workers in Brazil – analysis of compensation data.  </w:t>
      </w:r>
      <w:r w:rsidR="00F87D35" w:rsidRPr="00253ED1">
        <w:rPr>
          <w:sz w:val="20"/>
          <w:szCs w:val="20"/>
          <w:u w:val="single"/>
        </w:rPr>
        <w:t>Injury Prevention.</w:t>
      </w:r>
      <w:r w:rsidR="00F87D35" w:rsidRPr="00253ED1">
        <w:rPr>
          <w:sz w:val="20"/>
          <w:szCs w:val="20"/>
        </w:rPr>
        <w:t xml:space="preserve"> </w:t>
      </w:r>
      <w:r w:rsidR="007F08BE" w:rsidRPr="00253ED1">
        <w:rPr>
          <w:b/>
          <w:bCs/>
          <w:sz w:val="20"/>
          <w:szCs w:val="20"/>
        </w:rPr>
        <w:t>18</w:t>
      </w:r>
      <w:r w:rsidR="007F08BE" w:rsidRPr="00253ED1">
        <w:rPr>
          <w:sz w:val="20"/>
          <w:szCs w:val="20"/>
        </w:rPr>
        <w:t>:4 221-227.</w:t>
      </w:r>
    </w:p>
    <w:p w14:paraId="2BFEEB60" w14:textId="77777777" w:rsidR="00A81801" w:rsidRPr="00253ED1" w:rsidRDefault="00A81801" w:rsidP="00B528B3">
      <w:pPr>
        <w:tabs>
          <w:tab w:val="left" w:pos="630"/>
        </w:tabs>
        <w:ind w:left="540" w:hanging="540"/>
        <w:rPr>
          <w:b/>
          <w:sz w:val="20"/>
          <w:szCs w:val="20"/>
        </w:rPr>
      </w:pPr>
    </w:p>
    <w:p w14:paraId="2F170238" w14:textId="7A190A26" w:rsidR="00056DE8" w:rsidRPr="00253ED1" w:rsidRDefault="00B528B3" w:rsidP="00056DE8">
      <w:pPr>
        <w:pStyle w:val="ListParagraph"/>
        <w:tabs>
          <w:tab w:val="left" w:pos="630"/>
        </w:tabs>
        <w:ind w:left="540" w:hanging="540"/>
        <w:rPr>
          <w:sz w:val="20"/>
          <w:szCs w:val="20"/>
        </w:rPr>
      </w:pPr>
      <w:r w:rsidRPr="00253ED1">
        <w:rPr>
          <w:sz w:val="20"/>
          <w:szCs w:val="20"/>
        </w:rPr>
        <w:t>1</w:t>
      </w:r>
      <w:r w:rsidR="00F367F2" w:rsidRPr="00253ED1">
        <w:rPr>
          <w:sz w:val="20"/>
          <w:szCs w:val="20"/>
        </w:rPr>
        <w:t>20</w:t>
      </w:r>
      <w:r w:rsidRPr="00253ED1">
        <w:rPr>
          <w:sz w:val="20"/>
          <w:szCs w:val="20"/>
        </w:rPr>
        <w:t xml:space="preserve">. </w:t>
      </w:r>
      <w:r w:rsidR="000953B1" w:rsidRPr="00253ED1">
        <w:rPr>
          <w:sz w:val="20"/>
          <w:szCs w:val="20"/>
        </w:rPr>
        <w:t xml:space="preserve">Rauscher K, Myers D, </w:t>
      </w:r>
      <w:r w:rsidR="000953B1" w:rsidRPr="00253ED1">
        <w:rPr>
          <w:b/>
          <w:sz w:val="20"/>
          <w:szCs w:val="20"/>
        </w:rPr>
        <w:t>Runyan CW</w:t>
      </w:r>
      <w:r w:rsidR="000953B1" w:rsidRPr="00253ED1">
        <w:rPr>
          <w:sz w:val="20"/>
          <w:szCs w:val="20"/>
        </w:rPr>
        <w:t xml:space="preserve">, Schulman MD. </w:t>
      </w:r>
      <w:r w:rsidR="00B0540D" w:rsidRPr="00253ED1">
        <w:rPr>
          <w:sz w:val="20"/>
          <w:szCs w:val="20"/>
        </w:rPr>
        <w:t xml:space="preserve">(2012). </w:t>
      </w:r>
      <w:r w:rsidR="000953B1" w:rsidRPr="00253ED1">
        <w:rPr>
          <w:sz w:val="20"/>
          <w:szCs w:val="20"/>
        </w:rPr>
        <w:t xml:space="preserve">Young Workers Safety in Construction: Do Family Ties and Workgroup Size Affect Hazard Exposures and Safety Practices?  </w:t>
      </w:r>
      <w:r w:rsidR="00056DE8" w:rsidRPr="00253ED1">
        <w:rPr>
          <w:iCs/>
          <w:sz w:val="20"/>
          <w:szCs w:val="20"/>
          <w:u w:val="single"/>
        </w:rPr>
        <w:t>Work: A Journal of Prevention Assessment &amp; Rehabilitation.</w:t>
      </w:r>
      <w:r w:rsidR="00056DE8" w:rsidRPr="00253ED1">
        <w:rPr>
          <w:sz w:val="20"/>
          <w:szCs w:val="20"/>
        </w:rPr>
        <w:t xml:space="preserve"> </w:t>
      </w:r>
      <w:r w:rsidR="00B0540D" w:rsidRPr="00253ED1">
        <w:rPr>
          <w:sz w:val="20"/>
          <w:szCs w:val="20"/>
        </w:rPr>
        <w:t>42(4):</w:t>
      </w:r>
      <w:r w:rsidR="00056DE8" w:rsidRPr="00253ED1">
        <w:rPr>
          <w:sz w:val="20"/>
          <w:szCs w:val="20"/>
        </w:rPr>
        <w:t>549-58</w:t>
      </w:r>
      <w:r w:rsidR="00B0540D" w:rsidRPr="00253ED1">
        <w:rPr>
          <w:sz w:val="20"/>
          <w:szCs w:val="20"/>
        </w:rPr>
        <w:t>.</w:t>
      </w:r>
      <w:r w:rsidR="00056DE8" w:rsidRPr="00253ED1">
        <w:rPr>
          <w:sz w:val="20"/>
          <w:szCs w:val="20"/>
        </w:rPr>
        <w:t xml:space="preserve">  </w:t>
      </w:r>
      <w:r w:rsidR="00056DE8" w:rsidRPr="00253ED1">
        <w:rPr>
          <w:sz w:val="20"/>
          <w:szCs w:val="20"/>
        </w:rPr>
        <w:br/>
      </w:r>
    </w:p>
    <w:p w14:paraId="6199ED75" w14:textId="20BCF9FC" w:rsidR="00F367F2" w:rsidRPr="00253ED1" w:rsidRDefault="00B528B3" w:rsidP="00056DE8">
      <w:pPr>
        <w:pStyle w:val="ListParagraph"/>
        <w:tabs>
          <w:tab w:val="left" w:pos="630"/>
        </w:tabs>
        <w:ind w:left="540" w:hanging="540"/>
        <w:rPr>
          <w:sz w:val="20"/>
          <w:szCs w:val="20"/>
        </w:rPr>
      </w:pPr>
      <w:r w:rsidRPr="00253ED1">
        <w:rPr>
          <w:sz w:val="20"/>
          <w:szCs w:val="20"/>
        </w:rPr>
        <w:t>12</w:t>
      </w:r>
      <w:r w:rsidR="00F367F2" w:rsidRPr="00253ED1">
        <w:rPr>
          <w:sz w:val="20"/>
          <w:szCs w:val="20"/>
        </w:rPr>
        <w:t>1</w:t>
      </w:r>
      <w:r w:rsidRPr="00253ED1">
        <w:rPr>
          <w:sz w:val="20"/>
          <w:szCs w:val="20"/>
        </w:rPr>
        <w:t xml:space="preserve">. </w:t>
      </w:r>
      <w:r w:rsidRPr="00253ED1">
        <w:rPr>
          <w:b/>
          <w:sz w:val="20"/>
          <w:szCs w:val="20"/>
        </w:rPr>
        <w:t>Runyan CW</w:t>
      </w:r>
      <w:r w:rsidRPr="00253ED1">
        <w:rPr>
          <w:sz w:val="20"/>
          <w:szCs w:val="20"/>
        </w:rPr>
        <w:t xml:space="preserve">, </w:t>
      </w:r>
      <w:proofErr w:type="spellStart"/>
      <w:r w:rsidRPr="00253ED1">
        <w:rPr>
          <w:sz w:val="20"/>
          <w:szCs w:val="20"/>
        </w:rPr>
        <w:t>Lewko</w:t>
      </w:r>
      <w:proofErr w:type="spellEnd"/>
      <w:r w:rsidRPr="00253ED1">
        <w:rPr>
          <w:sz w:val="20"/>
          <w:szCs w:val="20"/>
        </w:rPr>
        <w:t xml:space="preserve"> J, Rauscher K. </w:t>
      </w:r>
      <w:r w:rsidR="00896D77" w:rsidRPr="00253ED1">
        <w:rPr>
          <w:sz w:val="20"/>
          <w:szCs w:val="20"/>
        </w:rPr>
        <w:t xml:space="preserve">(2012). </w:t>
      </w:r>
      <w:r w:rsidR="00F367F2" w:rsidRPr="00253ED1">
        <w:rPr>
          <w:sz w:val="20"/>
          <w:szCs w:val="20"/>
        </w:rPr>
        <w:t>Setting an agenda for advancing young worker safety in the US and</w:t>
      </w:r>
      <w:r w:rsidR="00896D77" w:rsidRPr="00253ED1">
        <w:rPr>
          <w:sz w:val="20"/>
          <w:szCs w:val="20"/>
        </w:rPr>
        <w:t xml:space="preserve"> </w:t>
      </w:r>
      <w:r w:rsidR="00F367F2" w:rsidRPr="00253ED1">
        <w:rPr>
          <w:sz w:val="20"/>
          <w:szCs w:val="20"/>
        </w:rPr>
        <w:t xml:space="preserve">Canada. </w:t>
      </w:r>
      <w:r w:rsidR="00F367F2" w:rsidRPr="00253ED1">
        <w:rPr>
          <w:sz w:val="20"/>
          <w:szCs w:val="20"/>
          <w:u w:val="single"/>
        </w:rPr>
        <w:t>Public Health Reports.</w:t>
      </w:r>
      <w:r w:rsidR="00F367F2" w:rsidRPr="00253ED1">
        <w:rPr>
          <w:sz w:val="20"/>
          <w:szCs w:val="20"/>
        </w:rPr>
        <w:t xml:space="preserve"> </w:t>
      </w:r>
      <w:r w:rsidR="00896D77" w:rsidRPr="00253ED1">
        <w:rPr>
          <w:sz w:val="20"/>
          <w:szCs w:val="20"/>
        </w:rPr>
        <w:t>127 (3): 246-52.</w:t>
      </w:r>
    </w:p>
    <w:p w14:paraId="69379351" w14:textId="77777777" w:rsidR="00804A4D" w:rsidRPr="00253ED1" w:rsidRDefault="00804A4D" w:rsidP="00804A4D">
      <w:pPr>
        <w:suppressLineNumbers/>
        <w:ind w:left="540" w:hanging="180"/>
        <w:rPr>
          <w:sz w:val="20"/>
          <w:szCs w:val="20"/>
        </w:rPr>
      </w:pPr>
    </w:p>
    <w:p w14:paraId="141B8742" w14:textId="5A6C9A6C" w:rsidR="00804A4D" w:rsidRPr="00253ED1" w:rsidRDefault="00804A4D" w:rsidP="00804A4D">
      <w:pPr>
        <w:tabs>
          <w:tab w:val="left" w:pos="90"/>
          <w:tab w:val="left" w:pos="540"/>
        </w:tabs>
        <w:ind w:left="630" w:hanging="720"/>
        <w:rPr>
          <w:sz w:val="20"/>
          <w:szCs w:val="20"/>
        </w:rPr>
      </w:pPr>
      <w:r w:rsidRPr="00253ED1">
        <w:rPr>
          <w:sz w:val="20"/>
          <w:szCs w:val="20"/>
        </w:rPr>
        <w:t xml:space="preserve">*122.  </w:t>
      </w:r>
      <w:r w:rsidRPr="00253ED1">
        <w:rPr>
          <w:i/>
          <w:sz w:val="20"/>
          <w:szCs w:val="20"/>
        </w:rPr>
        <w:t xml:space="preserve">Zachary </w:t>
      </w:r>
      <w:proofErr w:type="gramStart"/>
      <w:r w:rsidRPr="00253ED1">
        <w:rPr>
          <w:i/>
          <w:sz w:val="20"/>
          <w:szCs w:val="20"/>
        </w:rPr>
        <w:t>C,</w:t>
      </w:r>
      <w:r w:rsidRPr="00253ED1">
        <w:rPr>
          <w:sz w:val="20"/>
          <w:szCs w:val="20"/>
        </w:rPr>
        <w:t xml:space="preserve">  Casteel</w:t>
      </w:r>
      <w:proofErr w:type="gramEnd"/>
      <w:r w:rsidRPr="00253ED1">
        <w:rPr>
          <w:sz w:val="20"/>
          <w:szCs w:val="20"/>
        </w:rPr>
        <w:t xml:space="preserve"> C, Nocera M,  </w:t>
      </w:r>
      <w:r w:rsidRPr="00253ED1">
        <w:rPr>
          <w:b/>
          <w:sz w:val="20"/>
          <w:szCs w:val="20"/>
        </w:rPr>
        <w:t>Runyan CW</w:t>
      </w:r>
      <w:r w:rsidRPr="00253ED1">
        <w:rPr>
          <w:sz w:val="20"/>
          <w:szCs w:val="20"/>
        </w:rPr>
        <w:t>.</w:t>
      </w:r>
      <w:r w:rsidR="00045E85" w:rsidRPr="00253ED1">
        <w:rPr>
          <w:sz w:val="20"/>
          <w:szCs w:val="20"/>
        </w:rPr>
        <w:t xml:space="preserve"> (2012). </w:t>
      </w:r>
      <w:r w:rsidRPr="00253ED1">
        <w:rPr>
          <w:sz w:val="20"/>
          <w:szCs w:val="20"/>
        </w:rPr>
        <w:t xml:space="preserve"> Barriers to Senior Center Implementation of </w:t>
      </w:r>
      <w:proofErr w:type="gramStart"/>
      <w:r w:rsidRPr="00253ED1">
        <w:rPr>
          <w:sz w:val="20"/>
          <w:szCs w:val="20"/>
        </w:rPr>
        <w:t>Falls  Prevention</w:t>
      </w:r>
      <w:proofErr w:type="gramEnd"/>
      <w:r w:rsidRPr="00253ED1">
        <w:rPr>
          <w:sz w:val="20"/>
          <w:szCs w:val="20"/>
        </w:rPr>
        <w:t xml:space="preserve"> Programs.  </w:t>
      </w:r>
      <w:r w:rsidRPr="00253ED1">
        <w:rPr>
          <w:sz w:val="20"/>
          <w:szCs w:val="20"/>
          <w:u w:val="single"/>
        </w:rPr>
        <w:t>Injury Prevention</w:t>
      </w:r>
      <w:r w:rsidR="00045E85" w:rsidRPr="00253ED1">
        <w:rPr>
          <w:sz w:val="20"/>
          <w:szCs w:val="20"/>
        </w:rPr>
        <w:t xml:space="preserve"> Aug;18(4):272-6.</w:t>
      </w:r>
    </w:p>
    <w:p w14:paraId="7F20B9FA" w14:textId="77777777" w:rsidR="00175F1E" w:rsidRPr="00253ED1" w:rsidRDefault="00175F1E" w:rsidP="00804A4D">
      <w:pPr>
        <w:tabs>
          <w:tab w:val="left" w:pos="90"/>
          <w:tab w:val="left" w:pos="540"/>
        </w:tabs>
        <w:ind w:left="630" w:hanging="720"/>
        <w:rPr>
          <w:sz w:val="20"/>
          <w:szCs w:val="20"/>
        </w:rPr>
      </w:pPr>
    </w:p>
    <w:p w14:paraId="37E0833D" w14:textId="5D538E5E" w:rsidR="00EA7E79" w:rsidRPr="006B365B" w:rsidRDefault="00175F1E" w:rsidP="006B365B">
      <w:pPr>
        <w:ind w:left="630" w:hanging="630"/>
        <w:rPr>
          <w:b/>
          <w:sz w:val="20"/>
          <w:szCs w:val="20"/>
        </w:rPr>
      </w:pPr>
      <w:r w:rsidRPr="00253ED1">
        <w:rPr>
          <w:sz w:val="20"/>
          <w:szCs w:val="20"/>
        </w:rPr>
        <w:t xml:space="preserve">123.  Garrettson M, </w:t>
      </w:r>
      <w:r w:rsidR="00515A4C" w:rsidRPr="00253ED1">
        <w:rPr>
          <w:b/>
          <w:sz w:val="20"/>
          <w:szCs w:val="20"/>
        </w:rPr>
        <w:t>Runyan CW</w:t>
      </w:r>
      <w:r w:rsidR="00515A4C" w:rsidRPr="00253ED1">
        <w:rPr>
          <w:sz w:val="20"/>
          <w:szCs w:val="20"/>
        </w:rPr>
        <w:t xml:space="preserve">, </w:t>
      </w:r>
      <w:r w:rsidRPr="00253ED1">
        <w:rPr>
          <w:sz w:val="20"/>
          <w:szCs w:val="20"/>
        </w:rPr>
        <w:t>Ramirez M, Schiff M</w:t>
      </w:r>
      <w:r w:rsidRPr="00253ED1">
        <w:rPr>
          <w:b/>
          <w:sz w:val="20"/>
          <w:szCs w:val="20"/>
        </w:rPr>
        <w:t>.</w:t>
      </w:r>
      <w:r w:rsidRPr="00253ED1">
        <w:rPr>
          <w:sz w:val="20"/>
          <w:szCs w:val="20"/>
        </w:rPr>
        <w:t xml:space="preserve"> </w:t>
      </w:r>
      <w:r w:rsidR="007B0197" w:rsidRPr="00253ED1">
        <w:rPr>
          <w:sz w:val="20"/>
          <w:szCs w:val="20"/>
        </w:rPr>
        <w:t xml:space="preserve">(2012). </w:t>
      </w:r>
      <w:r w:rsidRPr="00253ED1">
        <w:rPr>
          <w:sz w:val="20"/>
          <w:szCs w:val="20"/>
        </w:rPr>
        <w:t xml:space="preserve">Injury Control Training in the US – Meeting the Challenge. </w:t>
      </w:r>
      <w:r w:rsidRPr="00253ED1">
        <w:rPr>
          <w:sz w:val="20"/>
          <w:szCs w:val="20"/>
          <w:u w:val="single"/>
        </w:rPr>
        <w:t>Injury Prevention</w:t>
      </w:r>
      <w:r w:rsidRPr="00253ED1">
        <w:rPr>
          <w:sz w:val="20"/>
          <w:szCs w:val="20"/>
        </w:rPr>
        <w:t xml:space="preserve">. </w:t>
      </w:r>
      <w:r w:rsidR="00B64D52" w:rsidRPr="00253ED1">
        <w:rPr>
          <w:bCs/>
          <w:sz w:val="20"/>
          <w:szCs w:val="20"/>
        </w:rPr>
        <w:t>18</w:t>
      </w:r>
      <w:r w:rsidR="00B64D52" w:rsidRPr="00253ED1">
        <w:rPr>
          <w:sz w:val="20"/>
          <w:szCs w:val="20"/>
        </w:rPr>
        <w:t>:4 278.</w:t>
      </w:r>
      <w:r w:rsidR="00515A4C" w:rsidRPr="00253ED1">
        <w:rPr>
          <w:sz w:val="20"/>
          <w:szCs w:val="20"/>
        </w:rPr>
        <w:t xml:space="preserve"> </w:t>
      </w:r>
    </w:p>
    <w:p w14:paraId="10D348A9" w14:textId="77777777" w:rsidR="00EA7E79" w:rsidRPr="00253ED1" w:rsidRDefault="00EA7E79" w:rsidP="00804A4D">
      <w:pPr>
        <w:tabs>
          <w:tab w:val="left" w:pos="630"/>
        </w:tabs>
        <w:rPr>
          <w:sz w:val="20"/>
          <w:szCs w:val="20"/>
        </w:rPr>
      </w:pPr>
    </w:p>
    <w:p w14:paraId="4AE19CD5" w14:textId="66C87F4A" w:rsidR="002241C3" w:rsidRPr="00253ED1" w:rsidRDefault="00C5507F" w:rsidP="002241C3">
      <w:pPr>
        <w:tabs>
          <w:tab w:val="left" w:pos="630"/>
        </w:tabs>
        <w:ind w:left="630" w:hanging="630"/>
        <w:rPr>
          <w:sz w:val="20"/>
          <w:szCs w:val="20"/>
        </w:rPr>
      </w:pPr>
      <w:r w:rsidRPr="00253ED1">
        <w:rPr>
          <w:sz w:val="20"/>
          <w:szCs w:val="20"/>
        </w:rPr>
        <w:t xml:space="preserve">124.  Rauscher K, </w:t>
      </w:r>
      <w:r w:rsidRPr="00253ED1">
        <w:rPr>
          <w:b/>
          <w:sz w:val="20"/>
          <w:szCs w:val="20"/>
        </w:rPr>
        <w:t>Runyan CW</w:t>
      </w:r>
      <w:r w:rsidRPr="00253ED1">
        <w:rPr>
          <w:sz w:val="20"/>
          <w:szCs w:val="20"/>
        </w:rPr>
        <w:t xml:space="preserve">, </w:t>
      </w:r>
      <w:proofErr w:type="spellStart"/>
      <w:r w:rsidRPr="00253ED1">
        <w:rPr>
          <w:sz w:val="20"/>
          <w:szCs w:val="20"/>
        </w:rPr>
        <w:t>Radisch</w:t>
      </w:r>
      <w:proofErr w:type="spellEnd"/>
      <w:r w:rsidRPr="00253ED1">
        <w:rPr>
          <w:sz w:val="20"/>
          <w:szCs w:val="20"/>
        </w:rPr>
        <w:t xml:space="preserve"> D. </w:t>
      </w:r>
      <w:r w:rsidR="007B0197" w:rsidRPr="00253ED1">
        <w:rPr>
          <w:sz w:val="20"/>
          <w:szCs w:val="20"/>
        </w:rPr>
        <w:t xml:space="preserve">(2012). </w:t>
      </w:r>
      <w:r w:rsidRPr="00253ED1">
        <w:rPr>
          <w:sz w:val="20"/>
          <w:szCs w:val="20"/>
        </w:rPr>
        <w:t xml:space="preserve">Using Death Certificates and Medical Examiner Data for Adolescent Occupational Fatality Surveillance and Research: A Case Study. </w:t>
      </w:r>
      <w:r w:rsidRPr="00253ED1">
        <w:rPr>
          <w:sz w:val="20"/>
          <w:szCs w:val="20"/>
          <w:u w:val="single"/>
        </w:rPr>
        <w:t>J. of Occupational &amp; Environmental Hygiene</w:t>
      </w:r>
      <w:r w:rsidRPr="00253ED1">
        <w:rPr>
          <w:sz w:val="20"/>
          <w:szCs w:val="20"/>
        </w:rPr>
        <w:t xml:space="preserve">. </w:t>
      </w:r>
      <w:r w:rsidR="007B0197" w:rsidRPr="00253ED1">
        <w:rPr>
          <w:sz w:val="20"/>
          <w:szCs w:val="20"/>
        </w:rPr>
        <w:t>9(10): 609-615.</w:t>
      </w:r>
      <w:r w:rsidR="002241C3" w:rsidRPr="00253ED1">
        <w:rPr>
          <w:sz w:val="20"/>
          <w:szCs w:val="20"/>
        </w:rPr>
        <w:br/>
      </w:r>
    </w:p>
    <w:p w14:paraId="01D1005C" w14:textId="51E7444C" w:rsidR="001F5A5A" w:rsidRPr="00253ED1" w:rsidRDefault="002241C3" w:rsidP="009F0F24">
      <w:pPr>
        <w:tabs>
          <w:tab w:val="left" w:pos="630"/>
        </w:tabs>
        <w:ind w:left="630" w:hanging="630"/>
        <w:rPr>
          <w:sz w:val="20"/>
          <w:szCs w:val="20"/>
        </w:rPr>
      </w:pPr>
      <w:r w:rsidRPr="00253ED1">
        <w:rPr>
          <w:sz w:val="20"/>
          <w:szCs w:val="20"/>
        </w:rPr>
        <w:t xml:space="preserve">125. </w:t>
      </w:r>
      <w:r w:rsidRPr="00253ED1">
        <w:rPr>
          <w:bCs/>
          <w:sz w:val="20"/>
          <w:szCs w:val="20"/>
        </w:rPr>
        <w:t xml:space="preserve">Santana VS, </w:t>
      </w:r>
      <w:proofErr w:type="spellStart"/>
      <w:r w:rsidRPr="00253ED1">
        <w:rPr>
          <w:bCs/>
          <w:sz w:val="20"/>
          <w:szCs w:val="20"/>
        </w:rPr>
        <w:t>Villaveces</w:t>
      </w:r>
      <w:proofErr w:type="spellEnd"/>
      <w:r w:rsidRPr="00253ED1">
        <w:rPr>
          <w:bCs/>
          <w:sz w:val="20"/>
          <w:szCs w:val="20"/>
        </w:rPr>
        <w:t xml:space="preserve"> A, </w:t>
      </w:r>
      <w:proofErr w:type="spellStart"/>
      <w:r w:rsidRPr="00253ED1">
        <w:rPr>
          <w:bCs/>
          <w:sz w:val="20"/>
          <w:szCs w:val="20"/>
        </w:rPr>
        <w:t>Bangdiwala</w:t>
      </w:r>
      <w:proofErr w:type="spellEnd"/>
      <w:r w:rsidRPr="00253ED1">
        <w:rPr>
          <w:bCs/>
          <w:sz w:val="20"/>
          <w:szCs w:val="20"/>
        </w:rPr>
        <w:t xml:space="preserve"> SI,</w:t>
      </w:r>
      <w:r w:rsidRPr="00253ED1">
        <w:rPr>
          <w:b/>
          <w:bCs/>
          <w:sz w:val="20"/>
          <w:szCs w:val="20"/>
        </w:rPr>
        <w:t xml:space="preserve"> Runyan CW, </w:t>
      </w:r>
      <w:proofErr w:type="spellStart"/>
      <w:r w:rsidRPr="00253ED1">
        <w:rPr>
          <w:bCs/>
          <w:sz w:val="20"/>
          <w:szCs w:val="20"/>
        </w:rPr>
        <w:t>Oliveria</w:t>
      </w:r>
      <w:proofErr w:type="spellEnd"/>
      <w:r w:rsidRPr="00253ED1">
        <w:rPr>
          <w:bCs/>
          <w:sz w:val="20"/>
          <w:szCs w:val="20"/>
        </w:rPr>
        <w:t xml:space="preserve"> PRA.</w:t>
      </w:r>
      <w:r w:rsidRPr="00253ED1">
        <w:rPr>
          <w:sz w:val="20"/>
          <w:szCs w:val="20"/>
        </w:rPr>
        <w:t xml:space="preserve">  </w:t>
      </w:r>
      <w:r w:rsidR="00045E85" w:rsidRPr="00253ED1">
        <w:rPr>
          <w:sz w:val="20"/>
          <w:szCs w:val="20"/>
        </w:rPr>
        <w:t xml:space="preserve">(2012). </w:t>
      </w:r>
      <w:r w:rsidRPr="00253ED1">
        <w:rPr>
          <w:sz w:val="20"/>
          <w:szCs w:val="20"/>
        </w:rPr>
        <w:t xml:space="preserve">Workdays lost due to occupational-related injuries among young workers in Brazil. </w:t>
      </w:r>
      <w:r w:rsidRPr="00253ED1">
        <w:rPr>
          <w:sz w:val="20"/>
          <w:szCs w:val="20"/>
          <w:u w:val="single"/>
        </w:rPr>
        <w:t>American J. of Industrial Medicine</w:t>
      </w:r>
      <w:r w:rsidR="00B64D52" w:rsidRPr="00253ED1">
        <w:rPr>
          <w:sz w:val="20"/>
          <w:szCs w:val="20"/>
        </w:rPr>
        <w:t xml:space="preserve">. </w:t>
      </w:r>
      <w:r w:rsidR="007D0277" w:rsidRPr="00253ED1">
        <w:rPr>
          <w:sz w:val="20"/>
          <w:szCs w:val="20"/>
        </w:rPr>
        <w:t xml:space="preserve"> 55(10): 917–925</w:t>
      </w:r>
      <w:r w:rsidR="001F5A5A" w:rsidRPr="00253ED1">
        <w:rPr>
          <w:sz w:val="20"/>
          <w:szCs w:val="20"/>
        </w:rPr>
        <w:t>.</w:t>
      </w:r>
    </w:p>
    <w:p w14:paraId="04AEFDC2" w14:textId="77777777" w:rsidR="001F5A5A" w:rsidRPr="00253ED1" w:rsidRDefault="001F5A5A" w:rsidP="009F0F24">
      <w:pPr>
        <w:tabs>
          <w:tab w:val="left" w:pos="630"/>
        </w:tabs>
        <w:ind w:left="630" w:hanging="630"/>
        <w:rPr>
          <w:sz w:val="20"/>
          <w:szCs w:val="20"/>
        </w:rPr>
      </w:pPr>
    </w:p>
    <w:p w14:paraId="14FFC025" w14:textId="4BE0EE4C" w:rsidR="009F0F24" w:rsidRPr="00253ED1" w:rsidRDefault="001F5A5A" w:rsidP="009F0F24">
      <w:pPr>
        <w:tabs>
          <w:tab w:val="left" w:pos="630"/>
        </w:tabs>
        <w:ind w:left="630" w:hanging="630"/>
        <w:rPr>
          <w:sz w:val="20"/>
          <w:szCs w:val="20"/>
        </w:rPr>
      </w:pPr>
      <w:r w:rsidRPr="00253ED1">
        <w:rPr>
          <w:sz w:val="20"/>
          <w:szCs w:val="20"/>
        </w:rPr>
        <w:t xml:space="preserve">126. </w:t>
      </w:r>
      <w:proofErr w:type="spellStart"/>
      <w:r w:rsidRPr="00253ED1">
        <w:rPr>
          <w:sz w:val="20"/>
          <w:szCs w:val="20"/>
        </w:rPr>
        <w:t>Gielen</w:t>
      </w:r>
      <w:proofErr w:type="spellEnd"/>
      <w:r w:rsidRPr="00253ED1">
        <w:rPr>
          <w:sz w:val="20"/>
          <w:szCs w:val="20"/>
        </w:rPr>
        <w:t xml:space="preserve"> A, </w:t>
      </w:r>
      <w:r w:rsidRPr="00253ED1">
        <w:rPr>
          <w:b/>
          <w:sz w:val="20"/>
          <w:szCs w:val="20"/>
        </w:rPr>
        <w:t>Runyan CW</w:t>
      </w:r>
      <w:r w:rsidRPr="00253ED1">
        <w:rPr>
          <w:sz w:val="20"/>
          <w:szCs w:val="20"/>
        </w:rPr>
        <w:t xml:space="preserve">, Pollack K, </w:t>
      </w:r>
      <w:proofErr w:type="spellStart"/>
      <w:r w:rsidRPr="00253ED1">
        <w:rPr>
          <w:sz w:val="20"/>
          <w:szCs w:val="20"/>
        </w:rPr>
        <w:t>Mickalide</w:t>
      </w:r>
      <w:proofErr w:type="spellEnd"/>
      <w:r w:rsidRPr="00253ED1">
        <w:rPr>
          <w:sz w:val="20"/>
          <w:szCs w:val="20"/>
        </w:rPr>
        <w:t xml:space="preserve"> A, Baker SP. Reflections on NCIPC’s 20 Years of Injury Control…</w:t>
      </w:r>
      <w:proofErr w:type="gramStart"/>
      <w:r w:rsidRPr="00253ED1">
        <w:rPr>
          <w:sz w:val="20"/>
          <w:szCs w:val="20"/>
        </w:rPr>
        <w:t>….Then</w:t>
      </w:r>
      <w:proofErr w:type="gramEnd"/>
      <w:r w:rsidRPr="00253ED1">
        <w:rPr>
          <w:sz w:val="20"/>
          <w:szCs w:val="20"/>
        </w:rPr>
        <w:t xml:space="preserve">……Now……Imagine. (2012).  </w:t>
      </w:r>
      <w:r w:rsidRPr="00253ED1">
        <w:rPr>
          <w:sz w:val="20"/>
          <w:szCs w:val="20"/>
          <w:u w:val="single"/>
        </w:rPr>
        <w:t>Journal of Safety Research</w:t>
      </w:r>
      <w:r w:rsidRPr="00253ED1">
        <w:rPr>
          <w:sz w:val="20"/>
          <w:szCs w:val="20"/>
        </w:rPr>
        <w:t xml:space="preserve">.  43: </w:t>
      </w:r>
      <w:r w:rsidRPr="00253ED1">
        <w:rPr>
          <w:iCs/>
          <w:sz w:val="20"/>
          <w:szCs w:val="20"/>
        </w:rPr>
        <w:t>319-321</w:t>
      </w:r>
      <w:r w:rsidRPr="00253ED1">
        <w:rPr>
          <w:sz w:val="20"/>
          <w:szCs w:val="20"/>
        </w:rPr>
        <w:t>.</w:t>
      </w:r>
      <w:r w:rsidRPr="00253ED1">
        <w:rPr>
          <w:sz w:val="20"/>
          <w:szCs w:val="20"/>
        </w:rPr>
        <w:br/>
      </w:r>
    </w:p>
    <w:p w14:paraId="5486177F" w14:textId="69F48438" w:rsidR="00567E9E" w:rsidRPr="00253ED1" w:rsidRDefault="009F0F24" w:rsidP="001D4FB8">
      <w:pPr>
        <w:tabs>
          <w:tab w:val="left" w:pos="900"/>
        </w:tabs>
        <w:ind w:left="540" w:hanging="630"/>
        <w:rPr>
          <w:sz w:val="20"/>
          <w:szCs w:val="20"/>
        </w:rPr>
      </w:pPr>
      <w:r w:rsidRPr="00253ED1">
        <w:rPr>
          <w:sz w:val="20"/>
          <w:szCs w:val="20"/>
        </w:rPr>
        <w:t>*12</w:t>
      </w:r>
      <w:r w:rsidR="001F5A5A" w:rsidRPr="00253ED1">
        <w:rPr>
          <w:sz w:val="20"/>
          <w:szCs w:val="20"/>
        </w:rPr>
        <w:t>7</w:t>
      </w:r>
      <w:r w:rsidRPr="00253ED1">
        <w:rPr>
          <w:sz w:val="20"/>
          <w:szCs w:val="20"/>
        </w:rPr>
        <w:t xml:space="preserve">. </w:t>
      </w:r>
      <w:proofErr w:type="spellStart"/>
      <w:r w:rsidRPr="00253ED1">
        <w:rPr>
          <w:i/>
          <w:sz w:val="20"/>
          <w:szCs w:val="20"/>
        </w:rPr>
        <w:t>Gurka</w:t>
      </w:r>
      <w:proofErr w:type="spellEnd"/>
      <w:r w:rsidRPr="00253ED1">
        <w:rPr>
          <w:i/>
          <w:sz w:val="20"/>
          <w:szCs w:val="20"/>
        </w:rPr>
        <w:t xml:space="preserve"> K,</w:t>
      </w:r>
      <w:r w:rsidRPr="00253ED1">
        <w:rPr>
          <w:sz w:val="20"/>
          <w:szCs w:val="20"/>
        </w:rPr>
        <w:t xml:space="preserve"> Marshall S, Casteel C, </w:t>
      </w:r>
      <w:r w:rsidRPr="00253ED1">
        <w:rPr>
          <w:b/>
          <w:sz w:val="20"/>
          <w:szCs w:val="20"/>
        </w:rPr>
        <w:t>Runyan CW</w:t>
      </w:r>
      <w:r w:rsidRPr="00253ED1">
        <w:rPr>
          <w:sz w:val="20"/>
          <w:szCs w:val="20"/>
        </w:rPr>
        <w:t xml:space="preserve">, Loomis D, Richardson D. An examination of strategies for preventing workplace homicides committed by perpetrators having a prior relationship with the workplace or its employees. </w:t>
      </w:r>
      <w:r w:rsidR="00C1445D" w:rsidRPr="00253ED1">
        <w:rPr>
          <w:sz w:val="20"/>
          <w:szCs w:val="20"/>
          <w:u w:val="single" w:color="262626"/>
        </w:rPr>
        <w:t xml:space="preserve">J </w:t>
      </w:r>
      <w:proofErr w:type="spellStart"/>
      <w:r w:rsidR="00C1445D" w:rsidRPr="00253ED1">
        <w:rPr>
          <w:sz w:val="20"/>
          <w:szCs w:val="20"/>
          <w:u w:val="single" w:color="262626"/>
        </w:rPr>
        <w:t>Occup</w:t>
      </w:r>
      <w:proofErr w:type="spellEnd"/>
      <w:r w:rsidR="00C1445D" w:rsidRPr="00253ED1">
        <w:rPr>
          <w:sz w:val="20"/>
          <w:szCs w:val="20"/>
          <w:u w:val="single" w:color="262626"/>
        </w:rPr>
        <w:t xml:space="preserve"> Environ Med.</w:t>
      </w:r>
      <w:r w:rsidR="00C1445D" w:rsidRPr="00253ED1">
        <w:rPr>
          <w:sz w:val="20"/>
          <w:szCs w:val="20"/>
          <w:u w:color="262626"/>
        </w:rPr>
        <w:t xml:space="preserve"> 2012 Dec;54(12):1533-1538.</w:t>
      </w:r>
      <w:r w:rsidR="00567E9E" w:rsidRPr="00253ED1">
        <w:rPr>
          <w:sz w:val="20"/>
          <w:szCs w:val="20"/>
        </w:rPr>
        <w:br/>
      </w:r>
    </w:p>
    <w:p w14:paraId="5FF8B2B8" w14:textId="5CB6ED2E" w:rsidR="005F6022" w:rsidRPr="00253ED1" w:rsidRDefault="00056DE8" w:rsidP="005F6022">
      <w:pPr>
        <w:tabs>
          <w:tab w:val="left" w:pos="900"/>
        </w:tabs>
        <w:ind w:left="630" w:hanging="630"/>
        <w:rPr>
          <w:sz w:val="20"/>
          <w:szCs w:val="20"/>
        </w:rPr>
      </w:pPr>
      <w:r w:rsidRPr="00253ED1">
        <w:rPr>
          <w:sz w:val="20"/>
          <w:szCs w:val="20"/>
        </w:rPr>
        <w:t>12</w:t>
      </w:r>
      <w:r w:rsidR="001F5A5A" w:rsidRPr="00253ED1">
        <w:rPr>
          <w:sz w:val="20"/>
          <w:szCs w:val="20"/>
        </w:rPr>
        <w:t>8</w:t>
      </w:r>
      <w:r w:rsidRPr="00253ED1">
        <w:rPr>
          <w:sz w:val="20"/>
          <w:szCs w:val="20"/>
        </w:rPr>
        <w:t xml:space="preserve">.  Rauscher </w:t>
      </w:r>
      <w:proofErr w:type="gramStart"/>
      <w:r w:rsidRPr="00253ED1">
        <w:rPr>
          <w:sz w:val="20"/>
          <w:szCs w:val="20"/>
        </w:rPr>
        <w:t xml:space="preserve">K, </w:t>
      </w:r>
      <w:r w:rsidR="00567E9E" w:rsidRPr="00253ED1">
        <w:rPr>
          <w:sz w:val="20"/>
          <w:szCs w:val="20"/>
        </w:rPr>
        <w:t xml:space="preserve"> </w:t>
      </w:r>
      <w:r w:rsidR="00567E9E" w:rsidRPr="00253ED1">
        <w:rPr>
          <w:b/>
          <w:sz w:val="20"/>
          <w:szCs w:val="20"/>
        </w:rPr>
        <w:t>Runyan</w:t>
      </w:r>
      <w:proofErr w:type="gramEnd"/>
      <w:r w:rsidR="00567E9E" w:rsidRPr="00253ED1">
        <w:rPr>
          <w:b/>
          <w:sz w:val="20"/>
          <w:szCs w:val="20"/>
        </w:rPr>
        <w:t xml:space="preserve"> CW</w:t>
      </w:r>
      <w:r w:rsidR="00567E9E" w:rsidRPr="00253ED1">
        <w:rPr>
          <w:sz w:val="20"/>
          <w:szCs w:val="20"/>
        </w:rPr>
        <w:t xml:space="preserve">. Young Worker Fatalities in North Carolina (1990-2008):  An Investigation of Child Labor and OSHA Violations and Enforcement.  </w:t>
      </w:r>
      <w:r w:rsidR="00CA3FA1" w:rsidRPr="00253ED1">
        <w:rPr>
          <w:sz w:val="20"/>
          <w:szCs w:val="20"/>
        </w:rPr>
        <w:t xml:space="preserve">(2012). </w:t>
      </w:r>
      <w:r w:rsidR="00567E9E" w:rsidRPr="00253ED1">
        <w:rPr>
          <w:sz w:val="20"/>
          <w:szCs w:val="20"/>
          <w:u w:val="single"/>
        </w:rPr>
        <w:t>New Solutions</w:t>
      </w:r>
      <w:r w:rsidR="00CA3FA1" w:rsidRPr="00253ED1">
        <w:rPr>
          <w:sz w:val="20"/>
          <w:szCs w:val="20"/>
          <w:u w:val="single"/>
        </w:rPr>
        <w:t xml:space="preserve">. </w:t>
      </w:r>
      <w:r w:rsidR="00C65F86" w:rsidRPr="00253ED1">
        <w:rPr>
          <w:sz w:val="20"/>
          <w:szCs w:val="20"/>
        </w:rPr>
        <w:t xml:space="preserve"> 22(4) 473-488.</w:t>
      </w:r>
      <w:r w:rsidR="005F6022" w:rsidRPr="00253ED1">
        <w:rPr>
          <w:sz w:val="20"/>
          <w:szCs w:val="20"/>
        </w:rPr>
        <w:br/>
      </w:r>
    </w:p>
    <w:p w14:paraId="06EF9180" w14:textId="2EB1B21D" w:rsidR="004E7333" w:rsidRPr="00253ED1" w:rsidRDefault="004E7333" w:rsidP="004E7333">
      <w:pPr>
        <w:tabs>
          <w:tab w:val="left" w:pos="900"/>
        </w:tabs>
        <w:ind w:left="630" w:hanging="630"/>
        <w:rPr>
          <w:sz w:val="20"/>
          <w:szCs w:val="20"/>
        </w:rPr>
      </w:pPr>
      <w:r w:rsidRPr="00253ED1">
        <w:rPr>
          <w:sz w:val="20"/>
          <w:szCs w:val="20"/>
        </w:rPr>
        <w:lastRenderedPageBreak/>
        <w:t xml:space="preserve">129. Casteel C, Nocera M, </w:t>
      </w:r>
      <w:r w:rsidRPr="00253ED1">
        <w:rPr>
          <w:b/>
          <w:sz w:val="20"/>
          <w:szCs w:val="20"/>
        </w:rPr>
        <w:t>Runyan CW.</w:t>
      </w:r>
      <w:r w:rsidRPr="00253ED1">
        <w:rPr>
          <w:sz w:val="20"/>
          <w:szCs w:val="20"/>
        </w:rPr>
        <w:t xml:space="preserve">  </w:t>
      </w:r>
      <w:r w:rsidR="00D53FD5" w:rsidRPr="00253ED1">
        <w:rPr>
          <w:sz w:val="20"/>
          <w:szCs w:val="20"/>
        </w:rPr>
        <w:t xml:space="preserve">(2013). </w:t>
      </w:r>
      <w:r w:rsidRPr="00253ED1">
        <w:rPr>
          <w:sz w:val="20"/>
          <w:szCs w:val="20"/>
        </w:rPr>
        <w:t xml:space="preserve">Health Promotion and Physical Activity Programs in Senior Centers. </w:t>
      </w:r>
      <w:r w:rsidRPr="00253ED1">
        <w:rPr>
          <w:sz w:val="20"/>
          <w:szCs w:val="20"/>
          <w:u w:val="single"/>
        </w:rPr>
        <w:t>Activities, Adaptation and Aging</w:t>
      </w:r>
      <w:r w:rsidRPr="00253ED1">
        <w:rPr>
          <w:sz w:val="20"/>
          <w:szCs w:val="20"/>
        </w:rPr>
        <w:t xml:space="preserve">. </w:t>
      </w:r>
      <w:r w:rsidR="00D53FD5" w:rsidRPr="00253ED1">
        <w:rPr>
          <w:sz w:val="20"/>
          <w:szCs w:val="20"/>
        </w:rPr>
        <w:t>37:213-223.</w:t>
      </w:r>
    </w:p>
    <w:p w14:paraId="0BA09B51" w14:textId="77777777" w:rsidR="001C28F5" w:rsidRPr="00253ED1" w:rsidRDefault="001C28F5" w:rsidP="004E7333">
      <w:pPr>
        <w:tabs>
          <w:tab w:val="left" w:pos="900"/>
        </w:tabs>
        <w:ind w:left="630" w:hanging="630"/>
        <w:rPr>
          <w:sz w:val="20"/>
          <w:szCs w:val="20"/>
        </w:rPr>
      </w:pPr>
    </w:p>
    <w:p w14:paraId="705A091D" w14:textId="3F05DAAF" w:rsidR="00B226ED" w:rsidRPr="00253ED1" w:rsidRDefault="005E037A" w:rsidP="001C28F5">
      <w:pPr>
        <w:widowControl w:val="0"/>
        <w:autoSpaceDE w:val="0"/>
        <w:autoSpaceDN w:val="0"/>
        <w:adjustRightInd w:val="0"/>
        <w:ind w:left="630" w:hanging="630"/>
        <w:rPr>
          <w:sz w:val="20"/>
          <w:szCs w:val="20"/>
        </w:rPr>
      </w:pPr>
      <w:r w:rsidRPr="00253ED1">
        <w:rPr>
          <w:sz w:val="20"/>
          <w:szCs w:val="20"/>
        </w:rPr>
        <w:t>*</w:t>
      </w:r>
      <w:r w:rsidR="001C28F5" w:rsidRPr="00253ED1">
        <w:rPr>
          <w:sz w:val="20"/>
          <w:szCs w:val="20"/>
        </w:rPr>
        <w:t xml:space="preserve">130. </w:t>
      </w:r>
      <w:r w:rsidR="001C28F5" w:rsidRPr="00253ED1">
        <w:rPr>
          <w:b/>
          <w:sz w:val="20"/>
          <w:szCs w:val="20"/>
        </w:rPr>
        <w:t>Runyan CW,</w:t>
      </w:r>
      <w:r w:rsidR="001C28F5" w:rsidRPr="00253ED1">
        <w:rPr>
          <w:sz w:val="20"/>
          <w:szCs w:val="20"/>
        </w:rPr>
        <w:t xml:space="preserve"> Pierce M, </w:t>
      </w:r>
      <w:r w:rsidR="001C28F5" w:rsidRPr="00253ED1">
        <w:rPr>
          <w:i/>
          <w:sz w:val="20"/>
          <w:szCs w:val="20"/>
        </w:rPr>
        <w:t>Shankar V,</w:t>
      </w:r>
      <w:r w:rsidR="001C28F5" w:rsidRPr="00253ED1">
        <w:rPr>
          <w:sz w:val="20"/>
          <w:szCs w:val="20"/>
        </w:rPr>
        <w:t xml:space="preserve"> </w:t>
      </w:r>
      <w:proofErr w:type="spellStart"/>
      <w:r w:rsidR="001C28F5" w:rsidRPr="00253ED1">
        <w:rPr>
          <w:sz w:val="20"/>
          <w:szCs w:val="20"/>
        </w:rPr>
        <w:t>Bangdiwala</w:t>
      </w:r>
      <w:proofErr w:type="spellEnd"/>
      <w:r w:rsidR="001C28F5" w:rsidRPr="00253ED1">
        <w:rPr>
          <w:sz w:val="20"/>
          <w:szCs w:val="20"/>
        </w:rPr>
        <w:t xml:space="preserve"> S.  </w:t>
      </w:r>
      <w:r w:rsidR="00747F31" w:rsidRPr="00253ED1">
        <w:rPr>
          <w:sz w:val="20"/>
          <w:szCs w:val="20"/>
        </w:rPr>
        <w:t xml:space="preserve">(2013). </w:t>
      </w:r>
      <w:r w:rsidR="001C28F5" w:rsidRPr="00253ED1">
        <w:rPr>
          <w:sz w:val="20"/>
          <w:szCs w:val="20"/>
        </w:rPr>
        <w:t xml:space="preserve">Can student perpetrated college crime be predicted based on pre-college misconduct? </w:t>
      </w:r>
      <w:r w:rsidR="0082753B" w:rsidRPr="00253ED1">
        <w:rPr>
          <w:iCs/>
          <w:color w:val="1A1A1A"/>
          <w:sz w:val="20"/>
          <w:szCs w:val="20"/>
          <w:u w:val="single"/>
        </w:rPr>
        <w:t>Injury Prevention</w:t>
      </w:r>
      <w:r w:rsidR="0082753B" w:rsidRPr="00253ED1">
        <w:rPr>
          <w:i/>
          <w:iCs/>
          <w:color w:val="1A1A1A"/>
          <w:sz w:val="20"/>
          <w:szCs w:val="20"/>
        </w:rPr>
        <w:t xml:space="preserve">, </w:t>
      </w:r>
      <w:r w:rsidR="0082753B" w:rsidRPr="00253ED1">
        <w:rPr>
          <w:b/>
          <w:bCs/>
          <w:color w:val="1A1A1A"/>
          <w:sz w:val="20"/>
          <w:szCs w:val="20"/>
        </w:rPr>
        <w:t>19</w:t>
      </w:r>
      <w:r w:rsidR="0082753B" w:rsidRPr="00253ED1">
        <w:rPr>
          <w:color w:val="1A1A1A"/>
          <w:sz w:val="20"/>
          <w:szCs w:val="20"/>
        </w:rPr>
        <w:t>:405-411. Published Online First: 23 February 2013doi:10.1136/injuryprev-2012-040644</w:t>
      </w:r>
      <w:r w:rsidR="0082753B" w:rsidRPr="00253ED1">
        <w:rPr>
          <w:sz w:val="20"/>
          <w:szCs w:val="20"/>
        </w:rPr>
        <w:br/>
      </w:r>
    </w:p>
    <w:p w14:paraId="483B58ED" w14:textId="6989A47B" w:rsidR="002241C3" w:rsidRDefault="00B226ED" w:rsidP="0082753B">
      <w:pPr>
        <w:widowControl w:val="0"/>
        <w:autoSpaceDE w:val="0"/>
        <w:autoSpaceDN w:val="0"/>
        <w:adjustRightInd w:val="0"/>
        <w:ind w:left="630" w:hanging="630"/>
        <w:rPr>
          <w:sz w:val="20"/>
          <w:szCs w:val="20"/>
        </w:rPr>
      </w:pPr>
      <w:r w:rsidRPr="00253ED1">
        <w:rPr>
          <w:sz w:val="20"/>
          <w:szCs w:val="20"/>
        </w:rPr>
        <w:t xml:space="preserve">131.  </w:t>
      </w:r>
      <w:proofErr w:type="spellStart"/>
      <w:r w:rsidRPr="00253ED1">
        <w:rPr>
          <w:sz w:val="20"/>
          <w:szCs w:val="20"/>
        </w:rPr>
        <w:t>Hollar</w:t>
      </w:r>
      <w:proofErr w:type="spellEnd"/>
      <w:r w:rsidRPr="00253ED1">
        <w:rPr>
          <w:sz w:val="20"/>
          <w:szCs w:val="20"/>
        </w:rPr>
        <w:t xml:space="preserve"> D, Fleming P, </w:t>
      </w:r>
      <w:proofErr w:type="spellStart"/>
      <w:r w:rsidRPr="00253ED1">
        <w:rPr>
          <w:sz w:val="20"/>
          <w:szCs w:val="20"/>
        </w:rPr>
        <w:t>Strazza</w:t>
      </w:r>
      <w:proofErr w:type="spellEnd"/>
      <w:r w:rsidRPr="00253ED1">
        <w:rPr>
          <w:sz w:val="20"/>
          <w:szCs w:val="20"/>
        </w:rPr>
        <w:t xml:space="preserve"> K, </w:t>
      </w:r>
      <w:r w:rsidRPr="00253ED1">
        <w:rPr>
          <w:b/>
          <w:sz w:val="20"/>
          <w:szCs w:val="20"/>
        </w:rPr>
        <w:t xml:space="preserve">Runyan </w:t>
      </w:r>
      <w:proofErr w:type="gramStart"/>
      <w:r w:rsidRPr="00253ED1">
        <w:rPr>
          <w:b/>
          <w:sz w:val="20"/>
          <w:szCs w:val="20"/>
        </w:rPr>
        <w:t>CW</w:t>
      </w:r>
      <w:r w:rsidRPr="00253ED1">
        <w:rPr>
          <w:sz w:val="20"/>
          <w:szCs w:val="20"/>
        </w:rPr>
        <w:t>,  Knight</w:t>
      </w:r>
      <w:proofErr w:type="gramEnd"/>
      <w:r w:rsidRPr="00253ED1">
        <w:rPr>
          <w:sz w:val="20"/>
          <w:szCs w:val="20"/>
        </w:rPr>
        <w:t xml:space="preserve"> LD, </w:t>
      </w:r>
      <w:proofErr w:type="spellStart"/>
      <w:r w:rsidRPr="00253ED1">
        <w:rPr>
          <w:sz w:val="20"/>
          <w:szCs w:val="20"/>
        </w:rPr>
        <w:t>Vllaveces</w:t>
      </w:r>
      <w:proofErr w:type="spellEnd"/>
      <w:r w:rsidRPr="00253ED1">
        <w:rPr>
          <w:sz w:val="20"/>
          <w:szCs w:val="20"/>
        </w:rPr>
        <w:t xml:space="preserve"> A. (2013). Attitudes &amp; effectiveness of professional programs for primary prevention of violence: exploratory validation of the PREVENT primary prevention of violence self-assessment. </w:t>
      </w:r>
      <w:r w:rsidRPr="00253ED1">
        <w:rPr>
          <w:sz w:val="20"/>
          <w:szCs w:val="20"/>
          <w:u w:val="single"/>
        </w:rPr>
        <w:t xml:space="preserve">Int. J. Inj. Control Safe. </w:t>
      </w:r>
      <w:proofErr w:type="spellStart"/>
      <w:r w:rsidRPr="00253ED1">
        <w:rPr>
          <w:sz w:val="20"/>
          <w:szCs w:val="20"/>
          <w:u w:val="single"/>
        </w:rPr>
        <w:t>Promot</w:t>
      </w:r>
      <w:proofErr w:type="spellEnd"/>
      <w:r w:rsidRPr="00253ED1">
        <w:rPr>
          <w:sz w:val="20"/>
          <w:szCs w:val="20"/>
        </w:rPr>
        <w:t xml:space="preserve">. 2013; </w:t>
      </w:r>
      <w:proofErr w:type="gramStart"/>
      <w:r w:rsidRPr="00253ED1">
        <w:rPr>
          <w:sz w:val="20"/>
          <w:szCs w:val="20"/>
        </w:rPr>
        <w:t xml:space="preserve">( </w:t>
      </w:r>
      <w:proofErr w:type="spellStart"/>
      <w:r w:rsidRPr="00253ED1">
        <w:rPr>
          <w:sz w:val="20"/>
          <w:szCs w:val="20"/>
        </w:rPr>
        <w:t>ePub</w:t>
      </w:r>
      <w:proofErr w:type="spellEnd"/>
      <w:proofErr w:type="gramEnd"/>
      <w:r w:rsidRPr="00253ED1">
        <w:rPr>
          <w:sz w:val="20"/>
          <w:szCs w:val="20"/>
        </w:rPr>
        <w:t>)</w:t>
      </w:r>
    </w:p>
    <w:p w14:paraId="6077F7F2" w14:textId="756FE304" w:rsidR="006B365B" w:rsidRDefault="006B365B" w:rsidP="0082753B">
      <w:pPr>
        <w:widowControl w:val="0"/>
        <w:autoSpaceDE w:val="0"/>
        <w:autoSpaceDN w:val="0"/>
        <w:adjustRightInd w:val="0"/>
        <w:ind w:left="630" w:hanging="630"/>
        <w:rPr>
          <w:sz w:val="20"/>
          <w:szCs w:val="20"/>
        </w:rPr>
      </w:pPr>
    </w:p>
    <w:p w14:paraId="60650411" w14:textId="784741CE" w:rsidR="006B365B" w:rsidRPr="00253ED1" w:rsidRDefault="006B365B" w:rsidP="006B365B">
      <w:pPr>
        <w:autoSpaceDE w:val="0"/>
        <w:autoSpaceDN w:val="0"/>
        <w:adjustRightInd w:val="0"/>
        <w:ind w:left="540" w:hanging="540"/>
        <w:rPr>
          <w:sz w:val="20"/>
          <w:szCs w:val="20"/>
        </w:rPr>
      </w:pPr>
      <w:r>
        <w:rPr>
          <w:sz w:val="20"/>
          <w:szCs w:val="20"/>
        </w:rPr>
        <w:t xml:space="preserve">132. </w:t>
      </w:r>
      <w:r w:rsidRPr="005F3C6B">
        <w:rPr>
          <w:b/>
          <w:sz w:val="20"/>
          <w:szCs w:val="20"/>
        </w:rPr>
        <w:t>Runyan CW.</w:t>
      </w:r>
      <w:r>
        <w:rPr>
          <w:sz w:val="20"/>
          <w:szCs w:val="20"/>
        </w:rPr>
        <w:t xml:space="preserve"> </w:t>
      </w:r>
      <w:r w:rsidR="005F3C6B">
        <w:rPr>
          <w:sz w:val="20"/>
          <w:szCs w:val="20"/>
        </w:rPr>
        <w:t xml:space="preserve">(2013). </w:t>
      </w:r>
      <w:r>
        <w:rPr>
          <w:sz w:val="20"/>
          <w:szCs w:val="20"/>
        </w:rPr>
        <w:t>Moving Upstream to Prevent Child Maltreatment.  J. of Applied Research on Children: Informing Policy for Children at Risk.  4(1):</w:t>
      </w:r>
      <w:r w:rsidR="005F3C6B">
        <w:rPr>
          <w:sz w:val="20"/>
          <w:szCs w:val="20"/>
        </w:rPr>
        <w:t>1-3.</w:t>
      </w:r>
    </w:p>
    <w:p w14:paraId="2046E9CA" w14:textId="77777777" w:rsidR="00286AAF" w:rsidRPr="00253ED1" w:rsidRDefault="00286AAF" w:rsidP="0082753B">
      <w:pPr>
        <w:widowControl w:val="0"/>
        <w:autoSpaceDE w:val="0"/>
        <w:autoSpaceDN w:val="0"/>
        <w:adjustRightInd w:val="0"/>
        <w:ind w:left="630" w:hanging="630"/>
        <w:rPr>
          <w:sz w:val="20"/>
          <w:szCs w:val="20"/>
        </w:rPr>
      </w:pPr>
    </w:p>
    <w:p w14:paraId="59968EC0" w14:textId="2CFC3592" w:rsidR="00051555" w:rsidRPr="00253ED1" w:rsidRDefault="005E037A" w:rsidP="00051555">
      <w:pPr>
        <w:ind w:left="630" w:hanging="720"/>
        <w:rPr>
          <w:sz w:val="20"/>
          <w:szCs w:val="20"/>
        </w:rPr>
      </w:pPr>
      <w:r w:rsidRPr="00253ED1">
        <w:rPr>
          <w:sz w:val="20"/>
          <w:szCs w:val="20"/>
        </w:rPr>
        <w:t>*</w:t>
      </w:r>
      <w:r w:rsidR="00286AAF" w:rsidRPr="00253ED1">
        <w:rPr>
          <w:sz w:val="20"/>
          <w:szCs w:val="20"/>
        </w:rPr>
        <w:t>13</w:t>
      </w:r>
      <w:r w:rsidR="006B365B">
        <w:rPr>
          <w:sz w:val="20"/>
          <w:szCs w:val="20"/>
        </w:rPr>
        <w:t>3</w:t>
      </w:r>
      <w:r w:rsidR="00286AAF" w:rsidRPr="00253ED1">
        <w:rPr>
          <w:sz w:val="20"/>
          <w:szCs w:val="20"/>
        </w:rPr>
        <w:t xml:space="preserve">. </w:t>
      </w:r>
      <w:r w:rsidR="00205B00" w:rsidRPr="00253ED1">
        <w:rPr>
          <w:sz w:val="20"/>
          <w:szCs w:val="20"/>
        </w:rPr>
        <w:t xml:space="preserve"> </w:t>
      </w:r>
      <w:r w:rsidR="00205B00" w:rsidRPr="00253ED1">
        <w:rPr>
          <w:i/>
          <w:sz w:val="20"/>
          <w:szCs w:val="20"/>
        </w:rPr>
        <w:t>Pierce MW</w:t>
      </w:r>
      <w:r w:rsidR="00205B00" w:rsidRPr="00253ED1">
        <w:rPr>
          <w:sz w:val="20"/>
          <w:szCs w:val="20"/>
        </w:rPr>
        <w:t xml:space="preserve">, </w:t>
      </w:r>
      <w:r w:rsidR="00205B00" w:rsidRPr="00253ED1">
        <w:rPr>
          <w:b/>
          <w:sz w:val="20"/>
          <w:szCs w:val="20"/>
        </w:rPr>
        <w:t>Runyan CW</w:t>
      </w:r>
      <w:r w:rsidR="00205B00" w:rsidRPr="00253ED1">
        <w:rPr>
          <w:sz w:val="20"/>
          <w:szCs w:val="20"/>
        </w:rPr>
        <w:t xml:space="preserve">, </w:t>
      </w:r>
      <w:proofErr w:type="spellStart"/>
      <w:r w:rsidR="00205B00" w:rsidRPr="00253ED1">
        <w:rPr>
          <w:sz w:val="20"/>
          <w:szCs w:val="20"/>
        </w:rPr>
        <w:t>Bangdiwala</w:t>
      </w:r>
      <w:proofErr w:type="spellEnd"/>
      <w:r w:rsidR="00205B00" w:rsidRPr="00253ED1">
        <w:rPr>
          <w:sz w:val="20"/>
          <w:szCs w:val="20"/>
        </w:rPr>
        <w:t xml:space="preserve"> S. (2014). The use of criminal history information in college admissions. </w:t>
      </w:r>
      <w:r w:rsidR="00205B00" w:rsidRPr="00253ED1">
        <w:rPr>
          <w:i/>
          <w:sz w:val="20"/>
          <w:szCs w:val="20"/>
        </w:rPr>
        <w:t xml:space="preserve">Journal of School Violence. </w:t>
      </w:r>
      <w:r w:rsidR="00205B00" w:rsidRPr="00253ED1">
        <w:rPr>
          <w:sz w:val="20"/>
          <w:szCs w:val="20"/>
        </w:rPr>
        <w:t>13:359-376</w:t>
      </w:r>
      <w:r w:rsidR="00051555" w:rsidRPr="00253ED1">
        <w:rPr>
          <w:sz w:val="20"/>
          <w:szCs w:val="20"/>
        </w:rPr>
        <w:t>.</w:t>
      </w:r>
    </w:p>
    <w:p w14:paraId="486015CE" w14:textId="77777777" w:rsidR="00C079BE" w:rsidRPr="00253ED1" w:rsidRDefault="00C079BE" w:rsidP="00205B00">
      <w:pPr>
        <w:widowControl w:val="0"/>
        <w:autoSpaceDE w:val="0"/>
        <w:autoSpaceDN w:val="0"/>
        <w:adjustRightInd w:val="0"/>
        <w:rPr>
          <w:sz w:val="20"/>
          <w:szCs w:val="20"/>
        </w:rPr>
      </w:pPr>
    </w:p>
    <w:p w14:paraId="293152A2" w14:textId="2D0D89BE" w:rsidR="00C079BE" w:rsidRPr="00253ED1" w:rsidRDefault="00C079BE" w:rsidP="0082753B">
      <w:pPr>
        <w:widowControl w:val="0"/>
        <w:autoSpaceDE w:val="0"/>
        <w:autoSpaceDN w:val="0"/>
        <w:adjustRightInd w:val="0"/>
        <w:ind w:left="630" w:hanging="630"/>
        <w:rPr>
          <w:iCs/>
          <w:sz w:val="20"/>
          <w:szCs w:val="20"/>
        </w:rPr>
      </w:pPr>
      <w:r w:rsidRPr="00253ED1">
        <w:rPr>
          <w:sz w:val="20"/>
          <w:szCs w:val="20"/>
        </w:rPr>
        <w:t>13</w:t>
      </w:r>
      <w:r w:rsidR="006B365B">
        <w:rPr>
          <w:sz w:val="20"/>
          <w:szCs w:val="20"/>
        </w:rPr>
        <w:t>4</w:t>
      </w:r>
      <w:r w:rsidRPr="00253ED1">
        <w:rPr>
          <w:sz w:val="20"/>
          <w:szCs w:val="20"/>
        </w:rPr>
        <w:t xml:space="preserve">. </w:t>
      </w:r>
      <w:r w:rsidRPr="00253ED1">
        <w:rPr>
          <w:b/>
          <w:sz w:val="20"/>
          <w:szCs w:val="20"/>
        </w:rPr>
        <w:t>Runyan CW</w:t>
      </w:r>
      <w:r w:rsidRPr="00253ED1">
        <w:rPr>
          <w:sz w:val="20"/>
          <w:szCs w:val="20"/>
        </w:rPr>
        <w:t xml:space="preserve">, Garrettson M, Yee SL. </w:t>
      </w:r>
      <w:r w:rsidR="007F6C40" w:rsidRPr="00253ED1">
        <w:rPr>
          <w:sz w:val="20"/>
          <w:szCs w:val="20"/>
        </w:rPr>
        <w:t xml:space="preserve">(2014). </w:t>
      </w:r>
      <w:r w:rsidRPr="00253ED1">
        <w:rPr>
          <w:sz w:val="20"/>
          <w:szCs w:val="20"/>
        </w:rPr>
        <w:t xml:space="preserve">Development of a </w:t>
      </w:r>
      <w:r w:rsidR="007D06C0" w:rsidRPr="00253ED1">
        <w:rPr>
          <w:sz w:val="20"/>
          <w:szCs w:val="20"/>
        </w:rPr>
        <w:t>S</w:t>
      </w:r>
      <w:r w:rsidRPr="00253ED1">
        <w:rPr>
          <w:sz w:val="20"/>
          <w:szCs w:val="20"/>
        </w:rPr>
        <w:t xml:space="preserve">et of </w:t>
      </w:r>
      <w:r w:rsidR="007D06C0" w:rsidRPr="00253ED1">
        <w:rPr>
          <w:sz w:val="20"/>
          <w:szCs w:val="20"/>
        </w:rPr>
        <w:t>I</w:t>
      </w:r>
      <w:r w:rsidRPr="00253ED1">
        <w:rPr>
          <w:sz w:val="20"/>
          <w:szCs w:val="20"/>
        </w:rPr>
        <w:t xml:space="preserve">ndicators to </w:t>
      </w:r>
      <w:r w:rsidR="007D06C0" w:rsidRPr="00253ED1">
        <w:rPr>
          <w:sz w:val="20"/>
          <w:szCs w:val="20"/>
        </w:rPr>
        <w:t>E</w:t>
      </w:r>
      <w:r w:rsidRPr="00253ED1">
        <w:rPr>
          <w:sz w:val="20"/>
          <w:szCs w:val="20"/>
        </w:rPr>
        <w:t xml:space="preserve">valuate </w:t>
      </w:r>
      <w:r w:rsidR="007D06C0" w:rsidRPr="00253ED1">
        <w:rPr>
          <w:sz w:val="20"/>
          <w:szCs w:val="20"/>
        </w:rPr>
        <w:t>I</w:t>
      </w:r>
      <w:r w:rsidRPr="00253ED1">
        <w:rPr>
          <w:sz w:val="20"/>
          <w:szCs w:val="20"/>
        </w:rPr>
        <w:t xml:space="preserve">njury </w:t>
      </w:r>
      <w:r w:rsidR="007D06C0" w:rsidRPr="00253ED1">
        <w:rPr>
          <w:sz w:val="20"/>
          <w:szCs w:val="20"/>
        </w:rPr>
        <w:t>C</w:t>
      </w:r>
      <w:r w:rsidRPr="00253ED1">
        <w:rPr>
          <w:sz w:val="20"/>
          <w:szCs w:val="20"/>
        </w:rPr>
        <w:t xml:space="preserve">ontrol </w:t>
      </w:r>
      <w:r w:rsidR="007D06C0" w:rsidRPr="00253ED1">
        <w:rPr>
          <w:sz w:val="20"/>
          <w:szCs w:val="20"/>
        </w:rPr>
        <w:t>R</w:t>
      </w:r>
      <w:r w:rsidRPr="00253ED1">
        <w:rPr>
          <w:sz w:val="20"/>
          <w:szCs w:val="20"/>
        </w:rPr>
        <w:t xml:space="preserve">esearch </w:t>
      </w:r>
      <w:r w:rsidR="007D06C0" w:rsidRPr="00253ED1">
        <w:rPr>
          <w:sz w:val="20"/>
          <w:szCs w:val="20"/>
        </w:rPr>
        <w:t>C</w:t>
      </w:r>
      <w:r w:rsidRPr="00253ED1">
        <w:rPr>
          <w:sz w:val="20"/>
          <w:szCs w:val="20"/>
        </w:rPr>
        <w:t xml:space="preserve">enters. </w:t>
      </w:r>
      <w:r w:rsidRPr="00253ED1">
        <w:rPr>
          <w:sz w:val="20"/>
          <w:szCs w:val="20"/>
          <w:u w:val="single"/>
        </w:rPr>
        <w:t>Evaluation Review</w:t>
      </w:r>
      <w:r w:rsidR="00D5029C" w:rsidRPr="00253ED1">
        <w:rPr>
          <w:sz w:val="20"/>
          <w:szCs w:val="20"/>
        </w:rPr>
        <w:t>.</w:t>
      </w:r>
      <w:r w:rsidR="00D5029C" w:rsidRPr="00253ED1">
        <w:rPr>
          <w:iCs/>
          <w:sz w:val="20"/>
          <w:szCs w:val="20"/>
        </w:rPr>
        <w:t xml:space="preserve"> 38(2): 133-45.</w:t>
      </w:r>
    </w:p>
    <w:p w14:paraId="51FE389D" w14:textId="77777777" w:rsidR="00051555" w:rsidRPr="00253ED1" w:rsidRDefault="00051555" w:rsidP="0082753B">
      <w:pPr>
        <w:widowControl w:val="0"/>
        <w:autoSpaceDE w:val="0"/>
        <w:autoSpaceDN w:val="0"/>
        <w:adjustRightInd w:val="0"/>
        <w:ind w:left="630" w:hanging="630"/>
        <w:rPr>
          <w:sz w:val="20"/>
          <w:szCs w:val="20"/>
        </w:rPr>
      </w:pPr>
    </w:p>
    <w:p w14:paraId="20CEC23E" w14:textId="614A8007" w:rsidR="00051555" w:rsidRPr="00253ED1" w:rsidRDefault="006B365B" w:rsidP="00051555">
      <w:pPr>
        <w:widowControl w:val="0"/>
        <w:autoSpaceDE w:val="0"/>
        <w:autoSpaceDN w:val="0"/>
        <w:adjustRightInd w:val="0"/>
        <w:ind w:left="630" w:hanging="720"/>
        <w:rPr>
          <w:sz w:val="20"/>
          <w:szCs w:val="20"/>
        </w:rPr>
      </w:pPr>
      <w:r>
        <w:rPr>
          <w:sz w:val="20"/>
          <w:szCs w:val="20"/>
        </w:rPr>
        <w:t>*135</w:t>
      </w:r>
      <w:r w:rsidR="00051555" w:rsidRPr="00253ED1">
        <w:rPr>
          <w:sz w:val="20"/>
          <w:szCs w:val="20"/>
        </w:rPr>
        <w:t xml:space="preserve">. </w:t>
      </w:r>
      <w:r w:rsidR="00051555" w:rsidRPr="00253ED1">
        <w:rPr>
          <w:b/>
          <w:sz w:val="20"/>
          <w:szCs w:val="20"/>
        </w:rPr>
        <w:t>Runyan CW</w:t>
      </w:r>
      <w:r w:rsidR="00051555" w:rsidRPr="00253ED1">
        <w:rPr>
          <w:sz w:val="20"/>
          <w:szCs w:val="20"/>
        </w:rPr>
        <w:t xml:space="preserve">, </w:t>
      </w:r>
      <w:r w:rsidR="00051555" w:rsidRPr="00253ED1">
        <w:rPr>
          <w:i/>
          <w:sz w:val="20"/>
          <w:szCs w:val="20"/>
        </w:rPr>
        <w:t>Brown TL</w:t>
      </w:r>
      <w:r w:rsidR="00051555" w:rsidRPr="00253ED1">
        <w:rPr>
          <w:sz w:val="20"/>
          <w:szCs w:val="20"/>
        </w:rPr>
        <w:t xml:space="preserve">, Brooks-Russell A (2015).  Preventing the invisible plague of firearm suicide. </w:t>
      </w:r>
      <w:r w:rsidR="00051555" w:rsidRPr="00253ED1">
        <w:rPr>
          <w:sz w:val="20"/>
          <w:szCs w:val="20"/>
          <w:u w:val="single"/>
        </w:rPr>
        <w:t>Amer. J. of Orthopsychiatry</w:t>
      </w:r>
      <w:r w:rsidR="00051555" w:rsidRPr="00253ED1">
        <w:rPr>
          <w:sz w:val="20"/>
          <w:szCs w:val="20"/>
        </w:rPr>
        <w:t>. 85(3): 221-224.</w:t>
      </w:r>
    </w:p>
    <w:p w14:paraId="15FA8A1C" w14:textId="77777777" w:rsidR="002E0627" w:rsidRPr="00253ED1" w:rsidRDefault="002E0627" w:rsidP="00051555">
      <w:pPr>
        <w:widowControl w:val="0"/>
        <w:autoSpaceDE w:val="0"/>
        <w:autoSpaceDN w:val="0"/>
        <w:adjustRightInd w:val="0"/>
        <w:ind w:left="630" w:hanging="720"/>
        <w:rPr>
          <w:sz w:val="20"/>
          <w:szCs w:val="20"/>
        </w:rPr>
      </w:pPr>
    </w:p>
    <w:p w14:paraId="47910BFE" w14:textId="1A87713F" w:rsidR="002E0627" w:rsidRPr="00253ED1" w:rsidRDefault="002E0627" w:rsidP="00655009">
      <w:pPr>
        <w:ind w:left="630" w:hanging="630"/>
        <w:rPr>
          <w:sz w:val="20"/>
          <w:szCs w:val="20"/>
        </w:rPr>
      </w:pPr>
      <w:r w:rsidRPr="00253ED1">
        <w:rPr>
          <w:sz w:val="20"/>
          <w:szCs w:val="20"/>
        </w:rPr>
        <w:t xml:space="preserve"> 13</w:t>
      </w:r>
      <w:r w:rsidR="006B365B">
        <w:rPr>
          <w:sz w:val="20"/>
          <w:szCs w:val="20"/>
        </w:rPr>
        <w:t>6</w:t>
      </w:r>
      <w:r w:rsidRPr="00253ED1">
        <w:rPr>
          <w:sz w:val="20"/>
          <w:szCs w:val="20"/>
        </w:rPr>
        <w:t xml:space="preserve">. </w:t>
      </w:r>
      <w:r w:rsidR="006B365B">
        <w:rPr>
          <w:sz w:val="20"/>
          <w:szCs w:val="20"/>
        </w:rPr>
        <w:t xml:space="preserve"> </w:t>
      </w:r>
      <w:r w:rsidRPr="00253ED1">
        <w:rPr>
          <w:b/>
          <w:sz w:val="20"/>
          <w:szCs w:val="20"/>
        </w:rPr>
        <w:t>Runyan CW</w:t>
      </w:r>
      <w:r w:rsidRPr="00253ED1">
        <w:rPr>
          <w:sz w:val="20"/>
          <w:szCs w:val="20"/>
        </w:rPr>
        <w:t xml:space="preserve">, Becker A, </w:t>
      </w:r>
      <w:proofErr w:type="spellStart"/>
      <w:r w:rsidRPr="00253ED1">
        <w:rPr>
          <w:sz w:val="20"/>
          <w:szCs w:val="20"/>
        </w:rPr>
        <w:t>Brandspigel</w:t>
      </w:r>
      <w:proofErr w:type="spellEnd"/>
      <w:r w:rsidRPr="00253ED1">
        <w:rPr>
          <w:sz w:val="20"/>
          <w:szCs w:val="20"/>
        </w:rPr>
        <w:t xml:space="preserve"> S, Trudeau A, </w:t>
      </w:r>
      <w:proofErr w:type="spellStart"/>
      <w:r w:rsidRPr="00253ED1">
        <w:rPr>
          <w:sz w:val="20"/>
          <w:szCs w:val="20"/>
        </w:rPr>
        <w:t>Novins</w:t>
      </w:r>
      <w:proofErr w:type="spellEnd"/>
      <w:r w:rsidRPr="00253ED1">
        <w:rPr>
          <w:sz w:val="20"/>
          <w:szCs w:val="20"/>
        </w:rPr>
        <w:t xml:space="preserve"> D.</w:t>
      </w:r>
      <w:r w:rsidR="00483D4B" w:rsidRPr="00253ED1">
        <w:rPr>
          <w:sz w:val="20"/>
          <w:szCs w:val="20"/>
        </w:rPr>
        <w:t xml:space="preserve"> </w:t>
      </w:r>
      <w:r w:rsidR="00655009" w:rsidRPr="00253ED1">
        <w:rPr>
          <w:sz w:val="20"/>
          <w:szCs w:val="20"/>
        </w:rPr>
        <w:t xml:space="preserve">(2016). </w:t>
      </w:r>
      <w:r w:rsidRPr="00253ED1">
        <w:rPr>
          <w:sz w:val="20"/>
          <w:szCs w:val="20"/>
        </w:rPr>
        <w:t xml:space="preserve"> </w:t>
      </w:r>
      <w:r w:rsidR="003C2324" w:rsidRPr="00253ED1">
        <w:rPr>
          <w:bCs/>
          <w:sz w:val="20"/>
          <w:szCs w:val="20"/>
        </w:rPr>
        <w:t>Lethal Means Counseling for Parents of Youth Seeking Emergency Care for Suicidality</w:t>
      </w:r>
      <w:r w:rsidR="003C2324" w:rsidRPr="00253ED1">
        <w:rPr>
          <w:b/>
          <w:bCs/>
          <w:caps/>
          <w:sz w:val="20"/>
          <w:szCs w:val="20"/>
        </w:rPr>
        <w:t xml:space="preserve">. </w:t>
      </w:r>
      <w:r w:rsidR="003C2324" w:rsidRPr="00253ED1">
        <w:rPr>
          <w:bCs/>
          <w:sz w:val="20"/>
          <w:szCs w:val="20"/>
          <w:u w:val="single"/>
        </w:rPr>
        <w:t>Western J. or Emergency Medicine</w:t>
      </w:r>
      <w:r w:rsidR="003C2324" w:rsidRPr="00253ED1">
        <w:rPr>
          <w:bCs/>
          <w:sz w:val="20"/>
          <w:szCs w:val="20"/>
        </w:rPr>
        <w:t xml:space="preserve">. </w:t>
      </w:r>
      <w:r w:rsidR="00655009" w:rsidRPr="00253ED1">
        <w:rPr>
          <w:sz w:val="20"/>
          <w:szCs w:val="20"/>
        </w:rPr>
        <w:t>17(1):8-14.</w:t>
      </w:r>
    </w:p>
    <w:p w14:paraId="49A6E131" w14:textId="77777777" w:rsidR="001961C9" w:rsidRPr="00253ED1" w:rsidRDefault="001961C9" w:rsidP="00655009">
      <w:pPr>
        <w:ind w:left="630" w:hanging="630"/>
        <w:rPr>
          <w:sz w:val="20"/>
          <w:szCs w:val="20"/>
        </w:rPr>
      </w:pPr>
    </w:p>
    <w:p w14:paraId="2219F9BC" w14:textId="61AEB04D" w:rsidR="001961C9" w:rsidRPr="00253ED1" w:rsidRDefault="00F207CA" w:rsidP="006B365B">
      <w:pPr>
        <w:ind w:left="810" w:hanging="810"/>
        <w:rPr>
          <w:color w:val="262626"/>
          <w:sz w:val="20"/>
          <w:szCs w:val="20"/>
        </w:rPr>
      </w:pPr>
      <w:r w:rsidRPr="00253ED1">
        <w:rPr>
          <w:sz w:val="20"/>
          <w:szCs w:val="20"/>
        </w:rPr>
        <w:t>*</w:t>
      </w:r>
      <w:r w:rsidR="001961C9" w:rsidRPr="00253ED1">
        <w:rPr>
          <w:sz w:val="20"/>
          <w:szCs w:val="20"/>
        </w:rPr>
        <w:t>13</w:t>
      </w:r>
      <w:r w:rsidR="006B365B">
        <w:rPr>
          <w:sz w:val="20"/>
          <w:szCs w:val="20"/>
        </w:rPr>
        <w:t>7</w:t>
      </w:r>
      <w:r w:rsidR="001961C9" w:rsidRPr="00253ED1">
        <w:rPr>
          <w:sz w:val="20"/>
          <w:szCs w:val="20"/>
        </w:rPr>
        <w:t xml:space="preserve">.  </w:t>
      </w:r>
      <w:r w:rsidR="001961C9" w:rsidRPr="00253ED1">
        <w:rPr>
          <w:i/>
          <w:sz w:val="20"/>
          <w:szCs w:val="20"/>
        </w:rPr>
        <w:t>McCourt AD</w:t>
      </w:r>
      <w:r w:rsidR="001961C9" w:rsidRPr="00253ED1">
        <w:rPr>
          <w:sz w:val="20"/>
          <w:szCs w:val="20"/>
        </w:rPr>
        <w:t xml:space="preserve">, </w:t>
      </w:r>
      <w:proofErr w:type="spellStart"/>
      <w:r w:rsidR="001961C9" w:rsidRPr="00253ED1">
        <w:rPr>
          <w:sz w:val="20"/>
          <w:szCs w:val="20"/>
        </w:rPr>
        <w:t>Vernick</w:t>
      </w:r>
      <w:proofErr w:type="spellEnd"/>
      <w:r w:rsidR="001961C9" w:rsidRPr="00253ED1">
        <w:rPr>
          <w:sz w:val="20"/>
          <w:szCs w:val="20"/>
        </w:rPr>
        <w:t xml:space="preserve"> J, Betz ME, </w:t>
      </w:r>
      <w:proofErr w:type="spellStart"/>
      <w:r w:rsidR="001961C9" w:rsidRPr="00253ED1">
        <w:rPr>
          <w:sz w:val="20"/>
          <w:szCs w:val="20"/>
        </w:rPr>
        <w:t>Brandspigel</w:t>
      </w:r>
      <w:proofErr w:type="spellEnd"/>
      <w:r w:rsidR="001961C9" w:rsidRPr="00253ED1">
        <w:rPr>
          <w:sz w:val="20"/>
          <w:szCs w:val="20"/>
        </w:rPr>
        <w:t xml:space="preserve"> S, </w:t>
      </w:r>
      <w:r w:rsidR="001961C9" w:rsidRPr="00253ED1">
        <w:rPr>
          <w:b/>
          <w:sz w:val="20"/>
          <w:szCs w:val="20"/>
        </w:rPr>
        <w:t>Runyan CW.</w:t>
      </w:r>
      <w:r w:rsidR="001961C9" w:rsidRPr="00253ED1">
        <w:rPr>
          <w:sz w:val="20"/>
          <w:szCs w:val="20"/>
        </w:rPr>
        <w:t xml:space="preserve">  </w:t>
      </w:r>
      <w:r w:rsidR="00C77609" w:rsidRPr="00253ED1">
        <w:rPr>
          <w:sz w:val="20"/>
          <w:szCs w:val="20"/>
        </w:rPr>
        <w:t xml:space="preserve">(2017).  </w:t>
      </w:r>
      <w:r w:rsidR="001961C9" w:rsidRPr="00253ED1">
        <w:rPr>
          <w:sz w:val="20"/>
          <w:szCs w:val="20"/>
        </w:rPr>
        <w:t>Temporary transfer of firearms fr</w:t>
      </w:r>
      <w:r w:rsidR="002431C0" w:rsidRPr="00253ED1">
        <w:rPr>
          <w:sz w:val="20"/>
          <w:szCs w:val="20"/>
        </w:rPr>
        <w:t>o</w:t>
      </w:r>
      <w:r w:rsidR="001961C9" w:rsidRPr="00253ED1">
        <w:rPr>
          <w:sz w:val="20"/>
          <w:szCs w:val="20"/>
        </w:rPr>
        <w:t xml:space="preserve">m the home to prevent suicide: legal obstacles and recommendations. </w:t>
      </w:r>
      <w:r w:rsidR="00C77609" w:rsidRPr="00253ED1">
        <w:rPr>
          <w:sz w:val="20"/>
          <w:szCs w:val="20"/>
          <w:u w:val="single"/>
        </w:rPr>
        <w:t xml:space="preserve">JAMA Internal Med. </w:t>
      </w:r>
      <w:r w:rsidR="00C77609" w:rsidRPr="00253ED1">
        <w:rPr>
          <w:color w:val="262626"/>
          <w:sz w:val="20"/>
          <w:szCs w:val="20"/>
        </w:rPr>
        <w:t>177(1):96-101.</w:t>
      </w:r>
    </w:p>
    <w:p w14:paraId="232B7156" w14:textId="77777777" w:rsidR="00785ACF" w:rsidRPr="00253ED1" w:rsidRDefault="00785ACF" w:rsidP="00655009">
      <w:pPr>
        <w:ind w:left="630" w:hanging="630"/>
        <w:rPr>
          <w:color w:val="262626"/>
          <w:sz w:val="20"/>
          <w:szCs w:val="20"/>
        </w:rPr>
      </w:pPr>
    </w:p>
    <w:p w14:paraId="1F7DD85B" w14:textId="27F9CDA2" w:rsidR="00710FFB" w:rsidRPr="00253ED1" w:rsidRDefault="00785ACF" w:rsidP="00710FFB">
      <w:pPr>
        <w:ind w:left="720" w:hanging="720"/>
        <w:rPr>
          <w:sz w:val="20"/>
          <w:szCs w:val="20"/>
        </w:rPr>
      </w:pPr>
      <w:r w:rsidRPr="00253ED1">
        <w:rPr>
          <w:color w:val="262626"/>
          <w:sz w:val="20"/>
          <w:szCs w:val="20"/>
        </w:rPr>
        <w:t>13</w:t>
      </w:r>
      <w:r w:rsidR="006B365B">
        <w:rPr>
          <w:color w:val="262626"/>
          <w:sz w:val="20"/>
          <w:szCs w:val="20"/>
        </w:rPr>
        <w:t>8</w:t>
      </w:r>
      <w:r w:rsidRPr="00253ED1">
        <w:rPr>
          <w:color w:val="262626"/>
          <w:sz w:val="20"/>
          <w:szCs w:val="20"/>
        </w:rPr>
        <w:t xml:space="preserve">. </w:t>
      </w:r>
      <w:r w:rsidRPr="00253ED1">
        <w:rPr>
          <w:b/>
          <w:sz w:val="20"/>
          <w:szCs w:val="20"/>
        </w:rPr>
        <w:t>Runyan CW</w:t>
      </w:r>
      <w:r w:rsidRPr="00253ED1">
        <w:rPr>
          <w:sz w:val="20"/>
          <w:szCs w:val="20"/>
        </w:rPr>
        <w:t xml:space="preserve">, Brooks-Russell A, </w:t>
      </w:r>
      <w:proofErr w:type="spellStart"/>
      <w:r w:rsidRPr="00253ED1">
        <w:rPr>
          <w:sz w:val="20"/>
          <w:szCs w:val="20"/>
        </w:rPr>
        <w:t>Brandspigel</w:t>
      </w:r>
      <w:proofErr w:type="spellEnd"/>
      <w:r w:rsidRPr="00253ED1">
        <w:rPr>
          <w:sz w:val="20"/>
          <w:szCs w:val="20"/>
        </w:rPr>
        <w:t xml:space="preserve"> S, Betz M, Tung G, </w:t>
      </w:r>
      <w:proofErr w:type="spellStart"/>
      <w:r w:rsidRPr="00253ED1">
        <w:rPr>
          <w:sz w:val="20"/>
          <w:szCs w:val="20"/>
        </w:rPr>
        <w:t>Novins</w:t>
      </w:r>
      <w:proofErr w:type="spellEnd"/>
      <w:r w:rsidRPr="00253ED1">
        <w:rPr>
          <w:sz w:val="20"/>
          <w:szCs w:val="20"/>
        </w:rPr>
        <w:t xml:space="preserve"> D, </w:t>
      </w:r>
      <w:proofErr w:type="spellStart"/>
      <w:r w:rsidRPr="00253ED1">
        <w:rPr>
          <w:sz w:val="20"/>
          <w:szCs w:val="20"/>
        </w:rPr>
        <w:t>Agans</w:t>
      </w:r>
      <w:proofErr w:type="spellEnd"/>
      <w:r w:rsidRPr="00253ED1">
        <w:rPr>
          <w:sz w:val="20"/>
          <w:szCs w:val="20"/>
        </w:rPr>
        <w:t xml:space="preserve"> R</w:t>
      </w:r>
      <w:r w:rsidRPr="00B14481">
        <w:rPr>
          <w:sz w:val="20"/>
          <w:szCs w:val="20"/>
        </w:rPr>
        <w:t xml:space="preserve">. </w:t>
      </w:r>
      <w:r w:rsidR="00B2199D" w:rsidRPr="00B14481">
        <w:rPr>
          <w:sz w:val="20"/>
          <w:szCs w:val="20"/>
        </w:rPr>
        <w:t>(2017).</w:t>
      </w:r>
      <w:r w:rsidR="00B2199D" w:rsidRPr="00253ED1">
        <w:rPr>
          <w:sz w:val="20"/>
          <w:szCs w:val="20"/>
        </w:rPr>
        <w:t xml:space="preserve">  </w:t>
      </w:r>
      <w:r w:rsidRPr="00253ED1">
        <w:rPr>
          <w:sz w:val="20"/>
          <w:szCs w:val="20"/>
        </w:rPr>
        <w:t xml:space="preserve">Law enforcement and gun retailers as partners for safely storing guns to prevent suicide in eight mountain west states. </w:t>
      </w:r>
      <w:r w:rsidRPr="00253ED1">
        <w:rPr>
          <w:sz w:val="20"/>
          <w:szCs w:val="20"/>
          <w:u w:val="single"/>
        </w:rPr>
        <w:t>Amer. J. of Public Health</w:t>
      </w:r>
      <w:r w:rsidRPr="00253ED1">
        <w:rPr>
          <w:sz w:val="20"/>
          <w:szCs w:val="20"/>
        </w:rPr>
        <w:t xml:space="preserve">. </w:t>
      </w:r>
      <w:r w:rsidR="00B2199D" w:rsidRPr="00253ED1">
        <w:rPr>
          <w:sz w:val="20"/>
          <w:szCs w:val="20"/>
        </w:rPr>
        <w:t>107(11), pp. 1789–1794</w:t>
      </w:r>
      <w:r w:rsidR="00E01970">
        <w:rPr>
          <w:sz w:val="20"/>
          <w:szCs w:val="20"/>
        </w:rPr>
        <w:t>.</w:t>
      </w:r>
      <w:r w:rsidR="00710FFB">
        <w:rPr>
          <w:sz w:val="20"/>
          <w:szCs w:val="20"/>
        </w:rPr>
        <w:t xml:space="preserve"> [</w:t>
      </w:r>
      <w:r w:rsidR="0002586C" w:rsidRPr="00CA41F0">
        <w:rPr>
          <w:i/>
          <w:sz w:val="20"/>
          <w:szCs w:val="20"/>
        </w:rPr>
        <w:t>Selected for</w:t>
      </w:r>
      <w:r w:rsidR="00710FFB" w:rsidRPr="00CA41F0">
        <w:rPr>
          <w:i/>
          <w:sz w:val="20"/>
          <w:szCs w:val="20"/>
        </w:rPr>
        <w:t xml:space="preserve"> Editor’s Choice Award as one of the best papers of the year</w:t>
      </w:r>
      <w:r w:rsidR="00710FFB">
        <w:rPr>
          <w:sz w:val="20"/>
          <w:szCs w:val="20"/>
        </w:rPr>
        <w:t>]</w:t>
      </w:r>
    </w:p>
    <w:p w14:paraId="0340A17F" w14:textId="77777777" w:rsidR="00980074" w:rsidRPr="00253ED1" w:rsidRDefault="00980074" w:rsidP="00745032">
      <w:pPr>
        <w:widowControl w:val="0"/>
        <w:autoSpaceDE w:val="0"/>
        <w:autoSpaceDN w:val="0"/>
        <w:adjustRightInd w:val="0"/>
        <w:rPr>
          <w:color w:val="262626"/>
          <w:sz w:val="20"/>
          <w:szCs w:val="20"/>
        </w:rPr>
      </w:pPr>
    </w:p>
    <w:p w14:paraId="05B2EBFE" w14:textId="3C14267F" w:rsidR="008842BC" w:rsidRDefault="00980074" w:rsidP="008842BC">
      <w:pPr>
        <w:ind w:left="720" w:hanging="720"/>
      </w:pPr>
      <w:r w:rsidRPr="00253ED1">
        <w:rPr>
          <w:color w:val="262626"/>
          <w:sz w:val="20"/>
          <w:szCs w:val="20"/>
        </w:rPr>
        <w:t>13</w:t>
      </w:r>
      <w:r w:rsidR="006B365B">
        <w:rPr>
          <w:color w:val="262626"/>
          <w:sz w:val="20"/>
          <w:szCs w:val="20"/>
        </w:rPr>
        <w:t>9</w:t>
      </w:r>
      <w:r w:rsidRPr="00253ED1">
        <w:rPr>
          <w:color w:val="262626"/>
          <w:sz w:val="20"/>
          <w:szCs w:val="20"/>
        </w:rPr>
        <w:t xml:space="preserve">.  </w:t>
      </w:r>
      <w:r w:rsidRPr="000A0359">
        <w:rPr>
          <w:b/>
          <w:color w:val="262626"/>
          <w:sz w:val="20"/>
          <w:szCs w:val="20"/>
        </w:rPr>
        <w:t>Runyan CW</w:t>
      </w:r>
      <w:r w:rsidRPr="000A0359">
        <w:rPr>
          <w:color w:val="262626"/>
          <w:sz w:val="20"/>
          <w:szCs w:val="20"/>
        </w:rPr>
        <w:t xml:space="preserve">, Brooks-Russell A, Tung G, </w:t>
      </w:r>
      <w:proofErr w:type="spellStart"/>
      <w:r w:rsidRPr="000A0359">
        <w:rPr>
          <w:color w:val="262626"/>
          <w:sz w:val="20"/>
          <w:szCs w:val="20"/>
        </w:rPr>
        <w:t>Brandspigel</w:t>
      </w:r>
      <w:proofErr w:type="spellEnd"/>
      <w:r w:rsidRPr="000A0359">
        <w:rPr>
          <w:color w:val="262626"/>
          <w:sz w:val="20"/>
          <w:szCs w:val="20"/>
        </w:rPr>
        <w:t xml:space="preserve"> S, Betz M, </w:t>
      </w:r>
      <w:proofErr w:type="spellStart"/>
      <w:r w:rsidRPr="000A0359">
        <w:rPr>
          <w:color w:val="262626"/>
          <w:sz w:val="20"/>
          <w:szCs w:val="20"/>
        </w:rPr>
        <w:t>Novins</w:t>
      </w:r>
      <w:proofErr w:type="spellEnd"/>
      <w:r w:rsidRPr="000A0359">
        <w:rPr>
          <w:color w:val="262626"/>
          <w:sz w:val="20"/>
          <w:szCs w:val="20"/>
        </w:rPr>
        <w:t xml:space="preserve"> D, </w:t>
      </w:r>
      <w:proofErr w:type="spellStart"/>
      <w:r w:rsidRPr="000A0359">
        <w:rPr>
          <w:color w:val="262626"/>
          <w:sz w:val="20"/>
          <w:szCs w:val="20"/>
        </w:rPr>
        <w:t>Agans</w:t>
      </w:r>
      <w:proofErr w:type="spellEnd"/>
      <w:r w:rsidRPr="000A0359">
        <w:rPr>
          <w:color w:val="262626"/>
          <w:sz w:val="20"/>
          <w:szCs w:val="20"/>
        </w:rPr>
        <w:t xml:space="preserve"> R. </w:t>
      </w:r>
      <w:r w:rsidR="00346910" w:rsidRPr="000A0359">
        <w:rPr>
          <w:color w:val="262626"/>
          <w:sz w:val="20"/>
          <w:szCs w:val="20"/>
        </w:rPr>
        <w:t xml:space="preserve">(2018) </w:t>
      </w:r>
      <w:r w:rsidRPr="000A0359">
        <w:rPr>
          <w:color w:val="000000"/>
          <w:sz w:val="20"/>
          <w:szCs w:val="20"/>
        </w:rPr>
        <w:t>Hospital Eme</w:t>
      </w:r>
      <w:r w:rsidR="0018539A">
        <w:rPr>
          <w:color w:val="000000"/>
          <w:sz w:val="20"/>
          <w:szCs w:val="20"/>
        </w:rPr>
        <w:t xml:space="preserve">rgency Department Lethal Means </w:t>
      </w:r>
      <w:r w:rsidRPr="000A0359">
        <w:rPr>
          <w:color w:val="000000"/>
          <w:sz w:val="20"/>
          <w:szCs w:val="20"/>
        </w:rPr>
        <w:t xml:space="preserve">Counseling for Suicidal Patients.  </w:t>
      </w:r>
      <w:r w:rsidRPr="000A0359">
        <w:rPr>
          <w:color w:val="000000"/>
          <w:sz w:val="20"/>
          <w:szCs w:val="20"/>
          <w:u w:val="single"/>
        </w:rPr>
        <w:t>Am. J. of Preventive Medicine</w:t>
      </w:r>
      <w:r w:rsidR="00346910" w:rsidRPr="000A0359">
        <w:rPr>
          <w:color w:val="000000"/>
          <w:sz w:val="20"/>
          <w:szCs w:val="20"/>
          <w:u w:val="single"/>
        </w:rPr>
        <w:t xml:space="preserve">. </w:t>
      </w:r>
      <w:r w:rsidR="000A0359">
        <w:rPr>
          <w:color w:val="000000"/>
          <w:sz w:val="20"/>
          <w:szCs w:val="20"/>
          <w:u w:val="single"/>
        </w:rPr>
        <w:t xml:space="preserve"> </w:t>
      </w:r>
      <w:r w:rsidR="000A0359" w:rsidRPr="000A0359">
        <w:rPr>
          <w:color w:val="000000"/>
          <w:sz w:val="20"/>
          <w:szCs w:val="20"/>
        </w:rPr>
        <w:t xml:space="preserve">54(2): 259-265. (Appeared online </w:t>
      </w:r>
      <w:r w:rsidR="0018539A">
        <w:rPr>
          <w:color w:val="000000"/>
          <w:sz w:val="20"/>
          <w:szCs w:val="20"/>
        </w:rPr>
        <w:t>ahead of print</w:t>
      </w:r>
      <w:r w:rsidR="00D93265">
        <w:rPr>
          <w:color w:val="000000"/>
          <w:sz w:val="20"/>
          <w:szCs w:val="20"/>
        </w:rPr>
        <w:t>, November</w:t>
      </w:r>
      <w:r w:rsidR="000A0359">
        <w:rPr>
          <w:color w:val="000000"/>
          <w:sz w:val="20"/>
          <w:szCs w:val="20"/>
        </w:rPr>
        <w:t>,</w:t>
      </w:r>
      <w:r w:rsidR="000A0359" w:rsidRPr="000A0359">
        <w:rPr>
          <w:color w:val="000000"/>
          <w:sz w:val="20"/>
          <w:szCs w:val="20"/>
        </w:rPr>
        <w:t xml:space="preserve">2017).  </w:t>
      </w:r>
      <w:r w:rsidR="008842BC">
        <w:rPr>
          <w:color w:val="000000"/>
          <w:sz w:val="20"/>
          <w:szCs w:val="20"/>
        </w:rPr>
        <w:br/>
      </w:r>
    </w:p>
    <w:p w14:paraId="32164F92" w14:textId="0B0CD0CC" w:rsidR="008842BC" w:rsidRPr="008842BC" w:rsidRDefault="006B365B" w:rsidP="008842BC">
      <w:pPr>
        <w:ind w:left="720" w:hanging="720"/>
      </w:pPr>
      <w:r w:rsidRPr="008842BC">
        <w:rPr>
          <w:sz w:val="20"/>
          <w:szCs w:val="20"/>
        </w:rPr>
        <w:t>140.</w:t>
      </w:r>
      <w:r w:rsidR="0010154A" w:rsidRPr="008842BC">
        <w:rPr>
          <w:sz w:val="20"/>
          <w:szCs w:val="20"/>
        </w:rPr>
        <w:t xml:space="preserve">  Peek-Asa C, </w:t>
      </w:r>
      <w:r w:rsidR="0010154A" w:rsidRPr="008842BC">
        <w:rPr>
          <w:b/>
          <w:sz w:val="20"/>
          <w:szCs w:val="20"/>
        </w:rPr>
        <w:t>Runyan CW</w:t>
      </w:r>
      <w:r w:rsidR="0010154A" w:rsidRPr="008842BC">
        <w:rPr>
          <w:sz w:val="20"/>
          <w:szCs w:val="20"/>
        </w:rPr>
        <w:t xml:space="preserve">. </w:t>
      </w:r>
      <w:r w:rsidR="008842BC" w:rsidRPr="008842BC">
        <w:rPr>
          <w:sz w:val="20"/>
          <w:szCs w:val="20"/>
        </w:rPr>
        <w:t xml:space="preserve">(2018). </w:t>
      </w:r>
      <w:r w:rsidR="0010154A" w:rsidRPr="008842BC">
        <w:rPr>
          <w:color w:val="000000"/>
          <w:sz w:val="20"/>
          <w:szCs w:val="20"/>
        </w:rPr>
        <w:t xml:space="preserve">Supporting Injury Prevention Research – Taking Stock and Moving Forward. </w:t>
      </w:r>
      <w:r w:rsidR="0010154A" w:rsidRPr="008842BC">
        <w:rPr>
          <w:color w:val="000000"/>
          <w:sz w:val="20"/>
          <w:szCs w:val="20"/>
          <w:u w:val="single"/>
        </w:rPr>
        <w:t xml:space="preserve">Injury </w:t>
      </w:r>
      <w:r w:rsidR="0010154A" w:rsidRPr="008842BC">
        <w:rPr>
          <w:color w:val="000000" w:themeColor="text1"/>
          <w:sz w:val="20"/>
          <w:szCs w:val="20"/>
          <w:u w:val="single"/>
        </w:rPr>
        <w:t>Preven</w:t>
      </w:r>
      <w:r w:rsidR="008842BC" w:rsidRPr="008842BC">
        <w:rPr>
          <w:color w:val="000000" w:themeColor="text1"/>
          <w:sz w:val="20"/>
          <w:szCs w:val="20"/>
          <w:u w:val="single"/>
        </w:rPr>
        <w:t xml:space="preserve">tion.  </w:t>
      </w:r>
      <w:r w:rsidR="008842BC" w:rsidRPr="008842BC">
        <w:rPr>
          <w:color w:val="000000"/>
          <w:sz w:val="20"/>
          <w:szCs w:val="20"/>
          <w:shd w:val="clear" w:color="auto" w:fill="FFFFFF"/>
        </w:rPr>
        <w:t>24(2):176</w:t>
      </w:r>
    </w:p>
    <w:p w14:paraId="6ED88508" w14:textId="77777777" w:rsidR="00745032" w:rsidRPr="00253ED1" w:rsidRDefault="00745032" w:rsidP="008842BC">
      <w:pPr>
        <w:rPr>
          <w:color w:val="000000"/>
          <w:sz w:val="20"/>
          <w:szCs w:val="20"/>
        </w:rPr>
      </w:pPr>
    </w:p>
    <w:p w14:paraId="11CAE288" w14:textId="19AF5F93" w:rsidR="00B16DEB" w:rsidRPr="002B3E3F" w:rsidRDefault="00745032" w:rsidP="002B3E3F">
      <w:pPr>
        <w:ind w:left="720" w:hanging="810"/>
      </w:pPr>
      <w:r w:rsidRPr="00253ED1">
        <w:rPr>
          <w:color w:val="000000"/>
          <w:sz w:val="20"/>
          <w:szCs w:val="20"/>
        </w:rPr>
        <w:t>*14</w:t>
      </w:r>
      <w:r w:rsidR="006B365B">
        <w:rPr>
          <w:color w:val="000000"/>
          <w:sz w:val="20"/>
          <w:szCs w:val="20"/>
        </w:rPr>
        <w:t>1</w:t>
      </w:r>
      <w:r w:rsidRPr="00253ED1">
        <w:rPr>
          <w:color w:val="000000"/>
          <w:sz w:val="20"/>
          <w:szCs w:val="20"/>
        </w:rPr>
        <w:t xml:space="preserve">. </w:t>
      </w:r>
      <w:proofErr w:type="spellStart"/>
      <w:r w:rsidRPr="00253ED1">
        <w:rPr>
          <w:i/>
          <w:sz w:val="20"/>
          <w:szCs w:val="20"/>
        </w:rPr>
        <w:t>Pierpoint</w:t>
      </w:r>
      <w:proofErr w:type="spellEnd"/>
      <w:r w:rsidRPr="00253ED1">
        <w:rPr>
          <w:i/>
          <w:sz w:val="20"/>
          <w:szCs w:val="20"/>
        </w:rPr>
        <w:t xml:space="preserve"> L</w:t>
      </w:r>
      <w:r w:rsidRPr="00253ED1">
        <w:rPr>
          <w:sz w:val="20"/>
          <w:szCs w:val="20"/>
        </w:rPr>
        <w:t xml:space="preserve">, Tung G, Brooks-Russell A, </w:t>
      </w:r>
      <w:proofErr w:type="spellStart"/>
      <w:r w:rsidR="0057398C" w:rsidRPr="00253ED1">
        <w:rPr>
          <w:sz w:val="20"/>
          <w:szCs w:val="20"/>
        </w:rPr>
        <w:t>Branspigel</w:t>
      </w:r>
      <w:proofErr w:type="spellEnd"/>
      <w:r w:rsidR="0057398C" w:rsidRPr="00253ED1">
        <w:rPr>
          <w:sz w:val="20"/>
          <w:szCs w:val="20"/>
        </w:rPr>
        <w:t xml:space="preserve"> S, </w:t>
      </w:r>
      <w:r w:rsidRPr="00253ED1">
        <w:rPr>
          <w:sz w:val="20"/>
          <w:szCs w:val="20"/>
        </w:rPr>
        <w:t xml:space="preserve">Betz M, </w:t>
      </w:r>
      <w:r w:rsidRPr="00253ED1">
        <w:rPr>
          <w:b/>
          <w:sz w:val="20"/>
          <w:szCs w:val="20"/>
        </w:rPr>
        <w:t>Runyan CW</w:t>
      </w:r>
      <w:r w:rsidRPr="00253ED1">
        <w:rPr>
          <w:sz w:val="20"/>
          <w:szCs w:val="20"/>
        </w:rPr>
        <w:t xml:space="preserve">. </w:t>
      </w:r>
      <w:r w:rsidR="005F3C6B">
        <w:rPr>
          <w:sz w:val="20"/>
          <w:szCs w:val="20"/>
        </w:rPr>
        <w:t xml:space="preserve">(2018). </w:t>
      </w:r>
      <w:r w:rsidRPr="00253ED1">
        <w:rPr>
          <w:sz w:val="20"/>
          <w:szCs w:val="20"/>
        </w:rPr>
        <w:t xml:space="preserve">Gun retailers as storage partners for suicide prevention – what barriers need to be overcome? </w:t>
      </w:r>
      <w:r w:rsidRPr="00253ED1">
        <w:rPr>
          <w:sz w:val="20"/>
          <w:szCs w:val="20"/>
          <w:u w:val="single"/>
        </w:rPr>
        <w:t>Injury Prevention</w:t>
      </w:r>
      <w:r w:rsidRPr="00253ED1">
        <w:rPr>
          <w:sz w:val="20"/>
          <w:szCs w:val="20"/>
        </w:rPr>
        <w:t xml:space="preserve">. </w:t>
      </w:r>
      <w:r w:rsidR="00074043" w:rsidRPr="00074043">
        <w:rPr>
          <w:rStyle w:val="label"/>
          <w:color w:val="333333"/>
          <w:sz w:val="20"/>
          <w:szCs w:val="20"/>
        </w:rPr>
        <w:t>Published Online First:</w:t>
      </w:r>
      <w:r w:rsidR="00074043" w:rsidRPr="00074043">
        <w:rPr>
          <w:rStyle w:val="apple-converted-space"/>
          <w:color w:val="333333"/>
          <w:sz w:val="20"/>
          <w:szCs w:val="20"/>
        </w:rPr>
        <w:t> </w:t>
      </w:r>
      <w:r w:rsidR="00074043" w:rsidRPr="00074043">
        <w:rPr>
          <w:rStyle w:val="highwire-cite-metadata-date"/>
          <w:color w:val="333333"/>
          <w:sz w:val="20"/>
          <w:szCs w:val="20"/>
        </w:rPr>
        <w:t>07 February 2018.</w:t>
      </w:r>
      <w:r w:rsidR="00074043" w:rsidRPr="00074043">
        <w:rPr>
          <w:rStyle w:val="apple-converted-space"/>
          <w:color w:val="333333"/>
          <w:sz w:val="20"/>
          <w:szCs w:val="20"/>
        </w:rPr>
        <w:t> </w:t>
      </w:r>
      <w:r w:rsidR="00074043" w:rsidRPr="00074043">
        <w:rPr>
          <w:rStyle w:val="label"/>
          <w:color w:val="333333"/>
          <w:sz w:val="20"/>
          <w:szCs w:val="20"/>
        </w:rPr>
        <w:t>doi:</w:t>
      </w:r>
      <w:r w:rsidR="00074043" w:rsidRPr="00074043">
        <w:rPr>
          <w:rStyle w:val="highwire-cite-metadata-doi"/>
          <w:color w:val="333333"/>
          <w:sz w:val="20"/>
          <w:szCs w:val="20"/>
        </w:rPr>
        <w:t>10.1136/injuryprev-2017-042700</w:t>
      </w:r>
      <w:r w:rsidR="00E01970">
        <w:rPr>
          <w:rStyle w:val="highwire-cite-metadata-doi"/>
          <w:color w:val="333333"/>
          <w:sz w:val="20"/>
          <w:szCs w:val="20"/>
        </w:rPr>
        <w:t>.</w:t>
      </w:r>
      <w:r w:rsidR="00B16DEB">
        <w:rPr>
          <w:sz w:val="20"/>
          <w:szCs w:val="20"/>
        </w:rPr>
        <w:br/>
      </w:r>
    </w:p>
    <w:p w14:paraId="3D6F496F" w14:textId="61953D38" w:rsidR="00B14481" w:rsidRDefault="00074043" w:rsidP="00B14481">
      <w:pPr>
        <w:ind w:left="720" w:hanging="720"/>
        <w:rPr>
          <w:sz w:val="20"/>
          <w:szCs w:val="20"/>
        </w:rPr>
      </w:pPr>
      <w:r w:rsidRPr="00B16DEB">
        <w:rPr>
          <w:sz w:val="20"/>
          <w:szCs w:val="20"/>
        </w:rPr>
        <w:t>14</w:t>
      </w:r>
      <w:r w:rsidR="002B3E3F">
        <w:rPr>
          <w:sz w:val="20"/>
          <w:szCs w:val="20"/>
        </w:rPr>
        <w:t>2</w:t>
      </w:r>
      <w:r w:rsidRPr="00B16DEB">
        <w:rPr>
          <w:sz w:val="20"/>
          <w:szCs w:val="20"/>
        </w:rPr>
        <w:t xml:space="preserve">. </w:t>
      </w:r>
      <w:r w:rsidRPr="00B16DEB">
        <w:rPr>
          <w:color w:val="000000"/>
          <w:sz w:val="20"/>
          <w:szCs w:val="20"/>
        </w:rPr>
        <w:t xml:space="preserve">Betz ME, Brooks-Russell A, </w:t>
      </w:r>
      <w:proofErr w:type="spellStart"/>
      <w:r w:rsidRPr="00B16DEB">
        <w:rPr>
          <w:color w:val="000000"/>
          <w:sz w:val="20"/>
          <w:szCs w:val="20"/>
        </w:rPr>
        <w:t>Brandspigel</w:t>
      </w:r>
      <w:proofErr w:type="spellEnd"/>
      <w:r w:rsidRPr="00B16DEB">
        <w:rPr>
          <w:color w:val="000000"/>
          <w:sz w:val="20"/>
          <w:szCs w:val="20"/>
        </w:rPr>
        <w:t xml:space="preserve"> S, </w:t>
      </w:r>
      <w:proofErr w:type="spellStart"/>
      <w:r w:rsidRPr="00B16DEB">
        <w:rPr>
          <w:color w:val="000000"/>
          <w:sz w:val="20"/>
          <w:szCs w:val="20"/>
        </w:rPr>
        <w:t>Novins</w:t>
      </w:r>
      <w:proofErr w:type="spellEnd"/>
      <w:r w:rsidRPr="00B16DEB">
        <w:rPr>
          <w:color w:val="000000"/>
          <w:sz w:val="20"/>
          <w:szCs w:val="20"/>
        </w:rPr>
        <w:t xml:space="preserve"> DK, Tung GJ, </w:t>
      </w:r>
      <w:r w:rsidRPr="00B16DEB">
        <w:rPr>
          <w:b/>
          <w:color w:val="000000"/>
          <w:sz w:val="20"/>
          <w:szCs w:val="20"/>
        </w:rPr>
        <w:t>Runyan CW</w:t>
      </w:r>
      <w:r w:rsidRPr="00B16DEB">
        <w:rPr>
          <w:color w:val="000000"/>
          <w:sz w:val="20"/>
          <w:szCs w:val="20"/>
        </w:rPr>
        <w:t xml:space="preserve">. </w:t>
      </w:r>
      <w:r w:rsidR="00B14481">
        <w:rPr>
          <w:color w:val="000000"/>
          <w:sz w:val="20"/>
          <w:szCs w:val="20"/>
        </w:rPr>
        <w:t xml:space="preserve">(2018). </w:t>
      </w:r>
      <w:r w:rsidRPr="00B16DEB">
        <w:rPr>
          <w:color w:val="000000"/>
          <w:sz w:val="20"/>
          <w:szCs w:val="20"/>
        </w:rPr>
        <w:t xml:space="preserve">Counseling Suicidal Patients about Access to Lethal Means: Attitudes of Emergency Nurse Leaders. </w:t>
      </w:r>
      <w:r w:rsidR="00B16DEB" w:rsidRPr="00B16DEB">
        <w:rPr>
          <w:color w:val="000000"/>
          <w:sz w:val="20"/>
          <w:szCs w:val="20"/>
        </w:rPr>
        <w:t xml:space="preserve"> </w:t>
      </w:r>
      <w:hyperlink r:id="rId12" w:tooltip="Journal of emergency nursing: JEN : official publication of the Emergency Department Nurses Association." w:history="1">
        <w:r w:rsidR="00B16DEB" w:rsidRPr="00B16DEB">
          <w:rPr>
            <w:rStyle w:val="Hyperlink"/>
            <w:color w:val="000000" w:themeColor="text1"/>
            <w:sz w:val="20"/>
            <w:szCs w:val="20"/>
          </w:rPr>
          <w:t xml:space="preserve">J </w:t>
        </w:r>
        <w:proofErr w:type="spellStart"/>
        <w:r w:rsidR="00B16DEB" w:rsidRPr="00B16DEB">
          <w:rPr>
            <w:rStyle w:val="Hyperlink"/>
            <w:color w:val="000000" w:themeColor="text1"/>
            <w:sz w:val="20"/>
            <w:szCs w:val="20"/>
          </w:rPr>
          <w:t>Emerg</w:t>
        </w:r>
        <w:proofErr w:type="spellEnd"/>
        <w:r w:rsidR="00B16DEB" w:rsidRPr="00B16DEB">
          <w:rPr>
            <w:rStyle w:val="Hyperlink"/>
            <w:color w:val="000000" w:themeColor="text1"/>
            <w:sz w:val="20"/>
            <w:szCs w:val="20"/>
          </w:rPr>
          <w:t xml:space="preserve"> </w:t>
        </w:r>
        <w:proofErr w:type="spellStart"/>
        <w:r w:rsidR="00B16DEB" w:rsidRPr="00B16DEB">
          <w:rPr>
            <w:rStyle w:val="Hyperlink"/>
            <w:color w:val="000000" w:themeColor="text1"/>
            <w:sz w:val="20"/>
            <w:szCs w:val="20"/>
          </w:rPr>
          <w:t>Nurs</w:t>
        </w:r>
        <w:proofErr w:type="spellEnd"/>
        <w:r w:rsidR="00B16DEB" w:rsidRPr="00B16DEB">
          <w:rPr>
            <w:rStyle w:val="Hyperlink"/>
            <w:color w:val="000000" w:themeColor="text1"/>
            <w:sz w:val="20"/>
            <w:szCs w:val="20"/>
          </w:rPr>
          <w:t>.</w:t>
        </w:r>
      </w:hyperlink>
      <w:r w:rsidR="00B16DEB" w:rsidRPr="00B16DEB">
        <w:rPr>
          <w:rStyle w:val="apple-converted-space"/>
          <w:color w:val="000000"/>
          <w:sz w:val="20"/>
          <w:szCs w:val="20"/>
          <w:shd w:val="clear" w:color="auto" w:fill="FFFFFF"/>
        </w:rPr>
        <w:t> </w:t>
      </w:r>
      <w:r w:rsidR="00B16DEB" w:rsidRPr="00B16DEB">
        <w:rPr>
          <w:color w:val="000000"/>
          <w:sz w:val="20"/>
          <w:szCs w:val="20"/>
          <w:shd w:val="clear" w:color="auto" w:fill="FFFFFF"/>
        </w:rPr>
        <w:t xml:space="preserve">2018 Sep;44(5):499-504. </w:t>
      </w:r>
      <w:proofErr w:type="spellStart"/>
      <w:r w:rsidR="00B16DEB" w:rsidRPr="00B16DEB">
        <w:rPr>
          <w:color w:val="000000"/>
          <w:sz w:val="20"/>
          <w:szCs w:val="20"/>
          <w:shd w:val="clear" w:color="auto" w:fill="FFFFFF"/>
        </w:rPr>
        <w:t>doi</w:t>
      </w:r>
      <w:proofErr w:type="spellEnd"/>
      <w:r w:rsidR="00B16DEB" w:rsidRPr="00B16DEB">
        <w:rPr>
          <w:color w:val="000000"/>
          <w:sz w:val="20"/>
          <w:szCs w:val="20"/>
          <w:shd w:val="clear" w:color="auto" w:fill="FFFFFF"/>
        </w:rPr>
        <w:t xml:space="preserve">: 10.1016/j.jen.2018.03.012. </w:t>
      </w:r>
      <w:proofErr w:type="spellStart"/>
      <w:r w:rsidR="00B16DEB" w:rsidRPr="00B16DEB">
        <w:rPr>
          <w:color w:val="000000"/>
          <w:sz w:val="20"/>
          <w:szCs w:val="20"/>
          <w:shd w:val="clear" w:color="auto" w:fill="FFFFFF"/>
        </w:rPr>
        <w:t>Epub</w:t>
      </w:r>
      <w:proofErr w:type="spellEnd"/>
      <w:r w:rsidR="00B16DEB" w:rsidRPr="00B16DEB">
        <w:rPr>
          <w:color w:val="000000"/>
          <w:sz w:val="20"/>
          <w:szCs w:val="20"/>
          <w:shd w:val="clear" w:color="auto" w:fill="FFFFFF"/>
        </w:rPr>
        <w:t xml:space="preserve"> 2018 Apr 25</w:t>
      </w:r>
      <w:r w:rsidR="00B14481">
        <w:rPr>
          <w:color w:val="000000"/>
          <w:sz w:val="20"/>
          <w:szCs w:val="20"/>
          <w:shd w:val="clear" w:color="auto" w:fill="FFFFFF"/>
        </w:rPr>
        <w:br/>
      </w:r>
    </w:p>
    <w:p w14:paraId="0772A5B1" w14:textId="6954BAD0" w:rsidR="00B14481" w:rsidRDefault="00D93265" w:rsidP="00B14481">
      <w:pPr>
        <w:ind w:left="720" w:hanging="720"/>
        <w:rPr>
          <w:color w:val="000000"/>
          <w:sz w:val="20"/>
          <w:szCs w:val="20"/>
          <w:shd w:val="clear" w:color="auto" w:fill="FFFFFF"/>
        </w:rPr>
      </w:pPr>
      <w:r>
        <w:rPr>
          <w:color w:val="000000"/>
          <w:sz w:val="20"/>
          <w:szCs w:val="20"/>
        </w:rPr>
        <w:t>*</w:t>
      </w:r>
      <w:r w:rsidRPr="00D93265">
        <w:rPr>
          <w:color w:val="000000"/>
          <w:sz w:val="20"/>
          <w:szCs w:val="20"/>
        </w:rPr>
        <w:t>14</w:t>
      </w:r>
      <w:r w:rsidR="002B3E3F">
        <w:rPr>
          <w:color w:val="000000"/>
          <w:sz w:val="20"/>
          <w:szCs w:val="20"/>
        </w:rPr>
        <w:t>3</w:t>
      </w:r>
      <w:r w:rsidRPr="00D93265">
        <w:rPr>
          <w:color w:val="000000"/>
          <w:sz w:val="20"/>
          <w:szCs w:val="20"/>
        </w:rPr>
        <w:t xml:space="preserve">. </w:t>
      </w:r>
      <w:r w:rsidRPr="00D93265">
        <w:rPr>
          <w:i/>
          <w:color w:val="000000"/>
          <w:sz w:val="20"/>
          <w:szCs w:val="20"/>
        </w:rPr>
        <w:t>Schwab-Reese L</w:t>
      </w:r>
      <w:r>
        <w:rPr>
          <w:color w:val="000000"/>
          <w:sz w:val="20"/>
          <w:szCs w:val="20"/>
        </w:rPr>
        <w:t>, Kovar</w:t>
      </w:r>
      <w:r w:rsidRPr="00D93265">
        <w:rPr>
          <w:color w:val="000000"/>
          <w:sz w:val="20"/>
          <w:szCs w:val="20"/>
        </w:rPr>
        <w:t xml:space="preserve"> V, </w:t>
      </w:r>
      <w:proofErr w:type="spellStart"/>
      <w:r w:rsidRPr="00B14481">
        <w:rPr>
          <w:color w:val="000000"/>
          <w:sz w:val="20"/>
          <w:szCs w:val="20"/>
        </w:rPr>
        <w:t>Brummet</w:t>
      </w:r>
      <w:proofErr w:type="spellEnd"/>
      <w:r w:rsidRPr="00B14481">
        <w:rPr>
          <w:color w:val="000000"/>
          <w:sz w:val="20"/>
          <w:szCs w:val="20"/>
        </w:rPr>
        <w:t xml:space="preserve"> S, </w:t>
      </w:r>
      <w:r w:rsidRPr="00B14481">
        <w:rPr>
          <w:b/>
          <w:color w:val="000000"/>
          <w:sz w:val="20"/>
          <w:szCs w:val="20"/>
        </w:rPr>
        <w:t>Runyan CW.</w:t>
      </w:r>
      <w:r w:rsidRPr="00B14481">
        <w:rPr>
          <w:color w:val="000000"/>
          <w:sz w:val="20"/>
          <w:szCs w:val="20"/>
        </w:rPr>
        <w:t xml:space="preserve"> </w:t>
      </w:r>
      <w:r w:rsidR="00B14481" w:rsidRPr="00B14481">
        <w:rPr>
          <w:color w:val="000000"/>
          <w:sz w:val="20"/>
          <w:szCs w:val="20"/>
        </w:rPr>
        <w:t xml:space="preserve">(2018). </w:t>
      </w:r>
      <w:r w:rsidRPr="00B14481">
        <w:rPr>
          <w:color w:val="000000"/>
          <w:sz w:val="20"/>
          <w:szCs w:val="20"/>
          <w:shd w:val="clear" w:color="auto" w:fill="FFFFFF"/>
        </w:rPr>
        <w:t xml:space="preserve">Should suicide prevention training be required for mental health practitioners? A Colorado, United States </w:t>
      </w:r>
      <w:r w:rsidR="00587FE6" w:rsidRPr="00B14481">
        <w:rPr>
          <w:color w:val="000000"/>
          <w:sz w:val="20"/>
          <w:szCs w:val="20"/>
          <w:shd w:val="clear" w:color="auto" w:fill="FFFFFF"/>
        </w:rPr>
        <w:t>c</w:t>
      </w:r>
      <w:r w:rsidRPr="00B14481">
        <w:rPr>
          <w:color w:val="000000"/>
          <w:sz w:val="20"/>
          <w:szCs w:val="20"/>
          <w:shd w:val="clear" w:color="auto" w:fill="FFFFFF"/>
        </w:rPr>
        <w:t xml:space="preserve">ase </w:t>
      </w:r>
      <w:r w:rsidR="00587FE6" w:rsidRPr="00B14481">
        <w:rPr>
          <w:color w:val="000000"/>
          <w:sz w:val="20"/>
          <w:szCs w:val="20"/>
          <w:shd w:val="clear" w:color="auto" w:fill="FFFFFF"/>
        </w:rPr>
        <w:t>s</w:t>
      </w:r>
      <w:r w:rsidRPr="00B14481">
        <w:rPr>
          <w:color w:val="000000"/>
          <w:sz w:val="20"/>
          <w:szCs w:val="20"/>
          <w:shd w:val="clear" w:color="auto" w:fill="FFFFFF"/>
        </w:rPr>
        <w:t xml:space="preserve">tudy. </w:t>
      </w:r>
      <w:proofErr w:type="spellStart"/>
      <w:proofErr w:type="gramStart"/>
      <w:r w:rsidRPr="00B14481">
        <w:rPr>
          <w:color w:val="000000"/>
          <w:sz w:val="20"/>
          <w:szCs w:val="20"/>
          <w:u w:val="single"/>
          <w:shd w:val="clear" w:color="auto" w:fill="FFFFFF"/>
        </w:rPr>
        <w:t>J.of</w:t>
      </w:r>
      <w:proofErr w:type="spellEnd"/>
      <w:proofErr w:type="gramEnd"/>
      <w:r w:rsidRPr="00B14481">
        <w:rPr>
          <w:color w:val="000000"/>
          <w:sz w:val="20"/>
          <w:szCs w:val="20"/>
          <w:u w:val="single"/>
          <w:shd w:val="clear" w:color="auto" w:fill="FFFFFF"/>
        </w:rPr>
        <w:t xml:space="preserve"> Public Health Policy</w:t>
      </w:r>
      <w:r w:rsidRPr="00B14481">
        <w:rPr>
          <w:color w:val="000000"/>
          <w:sz w:val="20"/>
          <w:szCs w:val="20"/>
          <w:shd w:val="clear" w:color="auto" w:fill="FFFFFF"/>
        </w:rPr>
        <w:t xml:space="preserve">. </w:t>
      </w:r>
      <w:r w:rsidR="00B14481" w:rsidRPr="00B14481">
        <w:rPr>
          <w:color w:val="000000"/>
          <w:sz w:val="20"/>
          <w:szCs w:val="20"/>
          <w:shd w:val="clear" w:color="auto" w:fill="FFFFFF"/>
        </w:rPr>
        <w:t xml:space="preserve">Nov;39(4):424-445. </w:t>
      </w:r>
      <w:proofErr w:type="spellStart"/>
      <w:r w:rsidR="00B14481" w:rsidRPr="00B14481">
        <w:rPr>
          <w:color w:val="000000"/>
          <w:sz w:val="20"/>
          <w:szCs w:val="20"/>
          <w:shd w:val="clear" w:color="auto" w:fill="FFFFFF"/>
        </w:rPr>
        <w:t>doi</w:t>
      </w:r>
      <w:proofErr w:type="spellEnd"/>
      <w:r w:rsidR="00B14481" w:rsidRPr="00B14481">
        <w:rPr>
          <w:color w:val="000000"/>
          <w:sz w:val="20"/>
          <w:szCs w:val="20"/>
          <w:shd w:val="clear" w:color="auto" w:fill="FFFFFF"/>
        </w:rPr>
        <w:t>: 10.1057/s41271-018-0141-0.</w:t>
      </w:r>
      <w:r w:rsidR="002B3E3F">
        <w:rPr>
          <w:color w:val="000000"/>
          <w:sz w:val="20"/>
          <w:szCs w:val="20"/>
          <w:shd w:val="clear" w:color="auto" w:fill="FFFFFF"/>
        </w:rPr>
        <w:br/>
      </w:r>
    </w:p>
    <w:p w14:paraId="2122035C" w14:textId="06721F77" w:rsidR="002B3E3F" w:rsidRDefault="002B3E3F" w:rsidP="002B3E3F">
      <w:pPr>
        <w:ind w:left="720" w:hanging="720"/>
        <w:rPr>
          <w:rFonts w:ascii="Arial" w:hAnsi="Arial" w:cs="Arial"/>
          <w:color w:val="000000"/>
          <w:sz w:val="18"/>
          <w:szCs w:val="18"/>
        </w:rPr>
      </w:pPr>
      <w:r w:rsidRPr="00253ED1">
        <w:rPr>
          <w:sz w:val="20"/>
          <w:szCs w:val="20"/>
        </w:rPr>
        <w:t>14</w:t>
      </w:r>
      <w:r>
        <w:rPr>
          <w:sz w:val="20"/>
          <w:szCs w:val="20"/>
        </w:rPr>
        <w:t>4</w:t>
      </w:r>
      <w:r w:rsidRPr="00253ED1">
        <w:rPr>
          <w:sz w:val="20"/>
          <w:szCs w:val="20"/>
        </w:rPr>
        <w:t xml:space="preserve">. </w:t>
      </w:r>
      <w:r>
        <w:rPr>
          <w:sz w:val="20"/>
          <w:szCs w:val="20"/>
        </w:rPr>
        <w:t xml:space="preserve">   </w:t>
      </w:r>
      <w:r w:rsidRPr="00A42073">
        <w:rPr>
          <w:color w:val="000000"/>
          <w:sz w:val="20"/>
          <w:szCs w:val="20"/>
        </w:rPr>
        <w:t>Brooks-Russell, A.,</w:t>
      </w:r>
      <w:r w:rsidRPr="00A42073">
        <w:rPr>
          <w:rStyle w:val="apple-converted-space"/>
          <w:b/>
          <w:bCs/>
          <w:color w:val="000000"/>
          <w:sz w:val="20"/>
          <w:szCs w:val="20"/>
        </w:rPr>
        <w:t> </w:t>
      </w:r>
      <w:r w:rsidRPr="00A42073">
        <w:rPr>
          <w:b/>
          <w:color w:val="000000"/>
          <w:sz w:val="20"/>
          <w:szCs w:val="20"/>
        </w:rPr>
        <w:t>Runyan, CW</w:t>
      </w:r>
      <w:r>
        <w:rPr>
          <w:color w:val="000000"/>
          <w:sz w:val="20"/>
          <w:szCs w:val="20"/>
        </w:rPr>
        <w:t>,</w:t>
      </w:r>
      <w:r w:rsidRPr="00A42073">
        <w:rPr>
          <w:color w:val="000000"/>
          <w:sz w:val="20"/>
          <w:szCs w:val="20"/>
        </w:rPr>
        <w:t xml:space="preserve"> Betz, M., Tung</w:t>
      </w:r>
      <w:r>
        <w:rPr>
          <w:color w:val="000000"/>
          <w:sz w:val="20"/>
          <w:szCs w:val="20"/>
        </w:rPr>
        <w:t xml:space="preserve">, G., </w:t>
      </w:r>
      <w:proofErr w:type="spellStart"/>
      <w:r>
        <w:rPr>
          <w:color w:val="000000"/>
          <w:sz w:val="20"/>
          <w:szCs w:val="20"/>
        </w:rPr>
        <w:t>Brandspigel</w:t>
      </w:r>
      <w:proofErr w:type="spellEnd"/>
      <w:r>
        <w:rPr>
          <w:color w:val="000000"/>
          <w:sz w:val="20"/>
          <w:szCs w:val="20"/>
        </w:rPr>
        <w:t xml:space="preserve">, S., </w:t>
      </w:r>
      <w:proofErr w:type="spellStart"/>
      <w:r>
        <w:rPr>
          <w:color w:val="000000"/>
          <w:sz w:val="20"/>
          <w:szCs w:val="20"/>
        </w:rPr>
        <w:t>Novin</w:t>
      </w:r>
      <w:proofErr w:type="spellEnd"/>
      <w:r>
        <w:rPr>
          <w:color w:val="000000"/>
          <w:sz w:val="20"/>
          <w:szCs w:val="20"/>
        </w:rPr>
        <w:t>, D</w:t>
      </w:r>
      <w:r w:rsidRPr="00B14481">
        <w:rPr>
          <w:color w:val="000000"/>
          <w:sz w:val="20"/>
          <w:szCs w:val="20"/>
        </w:rPr>
        <w:t>.</w:t>
      </w:r>
      <w:r w:rsidRPr="00B14481">
        <w:rPr>
          <w:rStyle w:val="apple-converted-space"/>
          <w:bCs/>
          <w:color w:val="000000"/>
          <w:sz w:val="20"/>
          <w:szCs w:val="20"/>
        </w:rPr>
        <w:t> (201</w:t>
      </w:r>
      <w:r w:rsidR="008676A0">
        <w:rPr>
          <w:rStyle w:val="apple-converted-space"/>
          <w:bCs/>
          <w:color w:val="000000"/>
          <w:sz w:val="20"/>
          <w:szCs w:val="20"/>
        </w:rPr>
        <w:t>9</w:t>
      </w:r>
      <w:r w:rsidRPr="00B14481">
        <w:rPr>
          <w:rStyle w:val="apple-converted-space"/>
          <w:bCs/>
          <w:color w:val="000000"/>
          <w:sz w:val="20"/>
          <w:szCs w:val="20"/>
        </w:rPr>
        <w:t>).</w:t>
      </w:r>
      <w:r>
        <w:rPr>
          <w:rStyle w:val="apple-converted-space"/>
          <w:b/>
          <w:bCs/>
          <w:color w:val="000000"/>
          <w:sz w:val="20"/>
          <w:szCs w:val="20"/>
        </w:rPr>
        <w:t xml:space="preserve">  </w:t>
      </w:r>
      <w:r w:rsidRPr="00A42073">
        <w:rPr>
          <w:color w:val="000000"/>
          <w:sz w:val="20"/>
          <w:szCs w:val="20"/>
        </w:rPr>
        <w:t xml:space="preserve">Law enforcement agencies’ perceptions of the benefits and barriers of temporary firearm storage to prevent </w:t>
      </w:r>
      <w:r w:rsidRPr="00A42073">
        <w:rPr>
          <w:color w:val="000000"/>
          <w:sz w:val="20"/>
          <w:szCs w:val="20"/>
        </w:rPr>
        <w:lastRenderedPageBreak/>
        <w:t>suicide.</w:t>
      </w:r>
      <w:r w:rsidRPr="00A42073">
        <w:rPr>
          <w:rStyle w:val="apple-converted-space"/>
          <w:color w:val="000000"/>
          <w:sz w:val="20"/>
          <w:szCs w:val="20"/>
        </w:rPr>
        <w:t> </w:t>
      </w:r>
      <w:r w:rsidRPr="00A42073">
        <w:rPr>
          <w:sz w:val="20"/>
          <w:szCs w:val="20"/>
          <w:u w:val="single"/>
        </w:rPr>
        <w:t>Amer. J. of Public Health</w:t>
      </w:r>
      <w:r w:rsidRPr="00A42073">
        <w:rPr>
          <w:sz w:val="20"/>
          <w:szCs w:val="20"/>
        </w:rPr>
        <w:t xml:space="preserve">. </w:t>
      </w:r>
      <w:r w:rsidR="008676A0">
        <w:rPr>
          <w:rFonts w:ascii="Arial" w:hAnsi="Arial" w:cs="Arial"/>
          <w:color w:val="000000"/>
          <w:sz w:val="18"/>
          <w:szCs w:val="18"/>
        </w:rPr>
        <w:t>109(2): 285-288.</w:t>
      </w:r>
      <w:r>
        <w:rPr>
          <w:rFonts w:ascii="Arial" w:hAnsi="Arial" w:cs="Arial"/>
          <w:color w:val="000000"/>
          <w:sz w:val="18"/>
          <w:szCs w:val="18"/>
        </w:rPr>
        <w:br/>
      </w:r>
    </w:p>
    <w:p w14:paraId="10D1B1A6" w14:textId="5F0DC950" w:rsidR="002B3E3F" w:rsidRDefault="002B3E3F" w:rsidP="002B3E3F">
      <w:pPr>
        <w:ind w:left="720" w:hanging="720"/>
        <w:rPr>
          <w:sz w:val="20"/>
          <w:szCs w:val="20"/>
        </w:rPr>
      </w:pPr>
      <w:r>
        <w:rPr>
          <w:sz w:val="20"/>
          <w:szCs w:val="20"/>
        </w:rPr>
        <w:t>145.</w:t>
      </w:r>
      <w:r>
        <w:rPr>
          <w:b/>
          <w:sz w:val="20"/>
          <w:szCs w:val="20"/>
        </w:rPr>
        <w:t xml:space="preserve"> </w:t>
      </w:r>
      <w:r w:rsidRPr="00253ED1">
        <w:rPr>
          <w:b/>
          <w:sz w:val="20"/>
          <w:szCs w:val="20"/>
        </w:rPr>
        <w:t>Runyan CW</w:t>
      </w:r>
      <w:r w:rsidRPr="00253ED1">
        <w:rPr>
          <w:sz w:val="20"/>
          <w:szCs w:val="20"/>
        </w:rPr>
        <w:t xml:space="preserve">, Brooks-Russell A, Betz M. </w:t>
      </w:r>
      <w:r>
        <w:rPr>
          <w:sz w:val="20"/>
          <w:szCs w:val="20"/>
        </w:rPr>
        <w:t xml:space="preserve"> (2019).  Points of Influence for Lethal Means Counseling and Safe Gun Storage Practices</w:t>
      </w:r>
      <w:r w:rsidRPr="00253ED1">
        <w:rPr>
          <w:sz w:val="20"/>
          <w:szCs w:val="20"/>
        </w:rPr>
        <w:t xml:space="preserve">. </w:t>
      </w:r>
      <w:r w:rsidRPr="00074043">
        <w:rPr>
          <w:sz w:val="20"/>
          <w:szCs w:val="20"/>
          <w:u w:val="single"/>
        </w:rPr>
        <w:t>J. of Public Health Management and Practice</w:t>
      </w:r>
      <w:r>
        <w:rPr>
          <w:sz w:val="20"/>
          <w:szCs w:val="20"/>
          <w:u w:val="single"/>
        </w:rPr>
        <w:t xml:space="preserve">. </w:t>
      </w:r>
      <w:r w:rsidRPr="00074043">
        <w:rPr>
          <w:sz w:val="20"/>
          <w:szCs w:val="20"/>
        </w:rPr>
        <w:t xml:space="preserve"> </w:t>
      </w:r>
      <w:r>
        <w:rPr>
          <w:sz w:val="20"/>
          <w:szCs w:val="20"/>
        </w:rPr>
        <w:t>June 2018 (online ahead of print).</w:t>
      </w:r>
      <w:r>
        <w:rPr>
          <w:sz w:val="20"/>
          <w:szCs w:val="20"/>
        </w:rPr>
        <w:br/>
      </w:r>
    </w:p>
    <w:p w14:paraId="300521A1" w14:textId="264F80C1" w:rsidR="00A51E90" w:rsidRPr="00A51E90" w:rsidRDefault="00587FE6" w:rsidP="00A51E90">
      <w:pPr>
        <w:ind w:left="720" w:hanging="810"/>
        <w:rPr>
          <w:sz w:val="20"/>
          <w:szCs w:val="20"/>
        </w:rPr>
      </w:pPr>
      <w:r w:rsidRPr="00A51E90">
        <w:rPr>
          <w:rStyle w:val="apple-converted-space"/>
          <w:color w:val="000000"/>
          <w:sz w:val="20"/>
          <w:szCs w:val="20"/>
          <w:shd w:val="clear" w:color="auto" w:fill="FFFFFF"/>
        </w:rPr>
        <w:t>*14</w:t>
      </w:r>
      <w:r w:rsidR="002B3E3F" w:rsidRPr="00A51E90">
        <w:rPr>
          <w:rStyle w:val="apple-converted-space"/>
          <w:color w:val="000000"/>
          <w:sz w:val="20"/>
          <w:szCs w:val="20"/>
          <w:shd w:val="clear" w:color="auto" w:fill="FFFFFF"/>
        </w:rPr>
        <w:t>6</w:t>
      </w:r>
      <w:r w:rsidRPr="00A51E90">
        <w:rPr>
          <w:rStyle w:val="apple-converted-space"/>
          <w:color w:val="000000"/>
          <w:sz w:val="20"/>
          <w:szCs w:val="20"/>
          <w:shd w:val="clear" w:color="auto" w:fill="FFFFFF"/>
        </w:rPr>
        <w:t xml:space="preserve">. Tung GJ, </w:t>
      </w:r>
      <w:proofErr w:type="spellStart"/>
      <w:r w:rsidRPr="00A51E90">
        <w:rPr>
          <w:rStyle w:val="apple-converted-space"/>
          <w:i/>
          <w:color w:val="000000"/>
          <w:sz w:val="20"/>
          <w:szCs w:val="20"/>
          <w:shd w:val="clear" w:color="auto" w:fill="FFFFFF"/>
        </w:rPr>
        <w:t>Pierpoint</w:t>
      </w:r>
      <w:proofErr w:type="spellEnd"/>
      <w:r w:rsidRPr="00A51E90">
        <w:rPr>
          <w:rStyle w:val="apple-converted-space"/>
          <w:i/>
          <w:color w:val="000000"/>
          <w:sz w:val="20"/>
          <w:szCs w:val="20"/>
          <w:shd w:val="clear" w:color="auto" w:fill="FFFFFF"/>
        </w:rPr>
        <w:t xml:space="preserve"> LA</w:t>
      </w:r>
      <w:r w:rsidRPr="00A51E90">
        <w:rPr>
          <w:rStyle w:val="apple-converted-space"/>
          <w:color w:val="000000"/>
          <w:sz w:val="20"/>
          <w:szCs w:val="20"/>
          <w:shd w:val="clear" w:color="auto" w:fill="FFFFFF"/>
        </w:rPr>
        <w:t xml:space="preserve">, Betz M, Brooks-Russell A, </w:t>
      </w:r>
      <w:proofErr w:type="spellStart"/>
      <w:r w:rsidRPr="00A51E90">
        <w:rPr>
          <w:rStyle w:val="apple-converted-space"/>
          <w:color w:val="000000"/>
          <w:sz w:val="20"/>
          <w:szCs w:val="20"/>
          <w:shd w:val="clear" w:color="auto" w:fill="FFFFFF"/>
        </w:rPr>
        <w:t>Brandspigel</w:t>
      </w:r>
      <w:proofErr w:type="spellEnd"/>
      <w:r w:rsidRPr="00A51E90">
        <w:rPr>
          <w:rStyle w:val="apple-converted-space"/>
          <w:color w:val="000000"/>
          <w:sz w:val="20"/>
          <w:szCs w:val="20"/>
          <w:shd w:val="clear" w:color="auto" w:fill="FFFFFF"/>
        </w:rPr>
        <w:t xml:space="preserve"> S, </w:t>
      </w:r>
      <w:r w:rsidRPr="00A51E90">
        <w:rPr>
          <w:rStyle w:val="apple-converted-space"/>
          <w:b/>
          <w:color w:val="000000"/>
          <w:sz w:val="20"/>
          <w:szCs w:val="20"/>
          <w:shd w:val="clear" w:color="auto" w:fill="FFFFFF"/>
        </w:rPr>
        <w:t>Runyan CW.</w:t>
      </w:r>
      <w:r w:rsidRPr="00A51E90">
        <w:rPr>
          <w:rStyle w:val="apple-converted-space"/>
          <w:color w:val="000000"/>
          <w:sz w:val="20"/>
          <w:szCs w:val="20"/>
          <w:shd w:val="clear" w:color="auto" w:fill="FFFFFF"/>
        </w:rPr>
        <w:t xml:space="preserve"> </w:t>
      </w:r>
      <w:r w:rsidR="00B14481" w:rsidRPr="00A51E90">
        <w:rPr>
          <w:rStyle w:val="apple-converted-space"/>
          <w:color w:val="000000"/>
          <w:sz w:val="20"/>
          <w:szCs w:val="20"/>
          <w:shd w:val="clear" w:color="auto" w:fill="FFFFFF"/>
        </w:rPr>
        <w:t xml:space="preserve">(2019). </w:t>
      </w:r>
      <w:r w:rsidRPr="00A51E90">
        <w:rPr>
          <w:sz w:val="20"/>
          <w:szCs w:val="20"/>
        </w:rPr>
        <w:t xml:space="preserve">Gun Retailers’ Willingness to Provide Gun Storage for Suicide Prevention. </w:t>
      </w:r>
      <w:r w:rsidR="00A51E90" w:rsidRPr="00652DAA">
        <w:rPr>
          <w:color w:val="000000"/>
          <w:sz w:val="20"/>
          <w:szCs w:val="20"/>
          <w:u w:val="single"/>
        </w:rPr>
        <w:t xml:space="preserve">Am J Health </w:t>
      </w:r>
      <w:proofErr w:type="spellStart"/>
      <w:r w:rsidR="00A51E90" w:rsidRPr="00652DAA">
        <w:rPr>
          <w:color w:val="000000"/>
          <w:sz w:val="20"/>
          <w:szCs w:val="20"/>
          <w:u w:val="single"/>
        </w:rPr>
        <w:t>Behav</w:t>
      </w:r>
      <w:proofErr w:type="spellEnd"/>
      <w:r w:rsidR="00A51E90" w:rsidRPr="00A51E90">
        <w:rPr>
          <w:i/>
          <w:iCs/>
          <w:color w:val="000000"/>
          <w:sz w:val="20"/>
          <w:szCs w:val="20"/>
        </w:rPr>
        <w:t>.</w:t>
      </w:r>
      <w:r w:rsidR="00A51E90" w:rsidRPr="00A51E90">
        <w:rPr>
          <w:rStyle w:val="apple-converted-space"/>
          <w:color w:val="000000"/>
          <w:sz w:val="20"/>
          <w:szCs w:val="20"/>
        </w:rPr>
        <w:t> </w:t>
      </w:r>
      <w:r w:rsidR="00A51E90" w:rsidRPr="00A51E90">
        <w:rPr>
          <w:color w:val="000000"/>
          <w:sz w:val="20"/>
          <w:szCs w:val="20"/>
        </w:rPr>
        <w:t>2019 Jan 1;43(1):15-22.</w:t>
      </w:r>
    </w:p>
    <w:p w14:paraId="75DA81DF" w14:textId="5AB54969" w:rsidR="00C478A1" w:rsidRDefault="00C478A1" w:rsidP="002B3E3F">
      <w:pPr>
        <w:rPr>
          <w:color w:val="000000"/>
          <w:sz w:val="20"/>
          <w:szCs w:val="20"/>
        </w:rPr>
      </w:pPr>
    </w:p>
    <w:p w14:paraId="10D2B381" w14:textId="6969FADC" w:rsidR="00C478A1" w:rsidRDefault="00C478A1" w:rsidP="002B3E3F">
      <w:pPr>
        <w:ind w:left="810" w:hanging="810"/>
        <w:rPr>
          <w:color w:val="000000"/>
          <w:sz w:val="20"/>
          <w:szCs w:val="20"/>
        </w:rPr>
      </w:pPr>
      <w:r>
        <w:rPr>
          <w:color w:val="000000"/>
          <w:sz w:val="20"/>
          <w:szCs w:val="20"/>
        </w:rPr>
        <w:t xml:space="preserve">*147.  </w:t>
      </w:r>
      <w:r w:rsidRPr="00C478A1">
        <w:rPr>
          <w:i/>
          <w:color w:val="000000"/>
          <w:sz w:val="20"/>
          <w:szCs w:val="20"/>
        </w:rPr>
        <w:t>Mora, M</w:t>
      </w:r>
      <w:r>
        <w:rPr>
          <w:color w:val="000000"/>
          <w:sz w:val="20"/>
          <w:szCs w:val="20"/>
        </w:rPr>
        <w:t xml:space="preserve">, </w:t>
      </w:r>
      <w:r w:rsidRPr="00C478A1">
        <w:rPr>
          <w:b/>
          <w:color w:val="000000"/>
          <w:sz w:val="20"/>
          <w:szCs w:val="20"/>
        </w:rPr>
        <w:t>Runyan CW,</w:t>
      </w:r>
      <w:r>
        <w:rPr>
          <w:color w:val="000000"/>
          <w:sz w:val="20"/>
          <w:szCs w:val="20"/>
        </w:rPr>
        <w:t xml:space="preserve"> </w:t>
      </w:r>
      <w:proofErr w:type="spellStart"/>
      <w:r>
        <w:rPr>
          <w:color w:val="000000"/>
          <w:sz w:val="20"/>
          <w:szCs w:val="20"/>
        </w:rPr>
        <w:t>Brandspigel</w:t>
      </w:r>
      <w:proofErr w:type="spellEnd"/>
      <w:r>
        <w:rPr>
          <w:color w:val="000000"/>
          <w:sz w:val="20"/>
          <w:szCs w:val="20"/>
        </w:rPr>
        <w:t xml:space="preserve"> S, Kuehl T. </w:t>
      </w:r>
      <w:r w:rsidR="00DB56F1">
        <w:rPr>
          <w:color w:val="000000"/>
          <w:sz w:val="20"/>
          <w:szCs w:val="20"/>
        </w:rPr>
        <w:t>(2019).</w:t>
      </w:r>
      <w:r w:rsidR="00F54752">
        <w:rPr>
          <w:color w:val="000000"/>
          <w:sz w:val="20"/>
          <w:szCs w:val="20"/>
        </w:rPr>
        <w:t xml:space="preserve"> </w:t>
      </w:r>
      <w:r w:rsidRPr="00C478A1">
        <w:rPr>
          <w:color w:val="000000"/>
          <w:sz w:val="20"/>
          <w:szCs w:val="20"/>
        </w:rPr>
        <w:t>Evaluating Colorado’s Essentials for Childhood Project through a Collective Impact Lens.</w:t>
      </w:r>
      <w:r>
        <w:rPr>
          <w:color w:val="000000"/>
          <w:sz w:val="20"/>
          <w:szCs w:val="20"/>
        </w:rPr>
        <w:t xml:space="preserve"> </w:t>
      </w:r>
      <w:r w:rsidRPr="00C478A1">
        <w:rPr>
          <w:color w:val="000000"/>
          <w:sz w:val="20"/>
          <w:szCs w:val="20"/>
        </w:rPr>
        <w:t xml:space="preserve"> </w:t>
      </w:r>
      <w:r w:rsidRPr="00C478A1">
        <w:rPr>
          <w:color w:val="000000"/>
          <w:sz w:val="20"/>
          <w:szCs w:val="20"/>
          <w:u w:val="single"/>
        </w:rPr>
        <w:t>International Journal on Child Maltreatment: Research, Policy and</w:t>
      </w:r>
      <w:r w:rsidRPr="00C478A1">
        <w:rPr>
          <w:color w:val="000000"/>
          <w:sz w:val="20"/>
          <w:szCs w:val="20"/>
        </w:rPr>
        <w:t xml:space="preserve"> Practice</w:t>
      </w:r>
      <w:r>
        <w:rPr>
          <w:color w:val="000000"/>
          <w:sz w:val="20"/>
          <w:szCs w:val="20"/>
        </w:rPr>
        <w:t xml:space="preserve">. </w:t>
      </w:r>
      <w:r w:rsidR="00DB56F1">
        <w:rPr>
          <w:color w:val="000000"/>
          <w:sz w:val="20"/>
          <w:szCs w:val="20"/>
        </w:rPr>
        <w:t>1-25.</w:t>
      </w:r>
    </w:p>
    <w:p w14:paraId="169D41A2" w14:textId="176020C0" w:rsidR="00C478A1" w:rsidRDefault="00C478A1" w:rsidP="00C478A1">
      <w:pPr>
        <w:ind w:left="630" w:hanging="720"/>
      </w:pPr>
    </w:p>
    <w:p w14:paraId="7D106563" w14:textId="14973877" w:rsidR="000A0359" w:rsidRDefault="000A0359" w:rsidP="00B05B14">
      <w:pPr>
        <w:ind w:left="540" w:hanging="450"/>
        <w:rPr>
          <w:b/>
          <w:i/>
          <w:iCs/>
          <w:sz w:val="20"/>
          <w:szCs w:val="20"/>
        </w:rPr>
      </w:pPr>
    </w:p>
    <w:p w14:paraId="151DC56B" w14:textId="7DF6B25A" w:rsidR="00B05B14" w:rsidRPr="00253ED1" w:rsidRDefault="00B05B14" w:rsidP="00B05B14">
      <w:pPr>
        <w:ind w:left="540" w:hanging="450"/>
        <w:rPr>
          <w:b/>
          <w:i/>
          <w:iCs/>
          <w:sz w:val="20"/>
          <w:szCs w:val="20"/>
          <w:u w:val="single"/>
        </w:rPr>
      </w:pPr>
      <w:r w:rsidRPr="00253ED1">
        <w:rPr>
          <w:b/>
          <w:i/>
          <w:iCs/>
          <w:sz w:val="20"/>
          <w:szCs w:val="20"/>
        </w:rPr>
        <w:t xml:space="preserve"> Chapters and Monographs: </w:t>
      </w:r>
      <w:r w:rsidRPr="00253ED1">
        <w:rPr>
          <w:i/>
          <w:iCs/>
          <w:sz w:val="20"/>
          <w:szCs w:val="20"/>
        </w:rPr>
        <w:t xml:space="preserve">[*= co-authored with </w:t>
      </w:r>
      <w:r w:rsidR="00F81C93">
        <w:rPr>
          <w:i/>
          <w:iCs/>
          <w:sz w:val="20"/>
          <w:szCs w:val="20"/>
        </w:rPr>
        <w:t>trainee</w:t>
      </w:r>
      <w:r w:rsidRPr="00253ED1">
        <w:rPr>
          <w:i/>
          <w:iCs/>
          <w:sz w:val="20"/>
          <w:szCs w:val="20"/>
        </w:rPr>
        <w:t xml:space="preserve">; </w:t>
      </w:r>
      <w:r w:rsidR="00F81C93">
        <w:rPr>
          <w:i/>
          <w:iCs/>
          <w:sz w:val="20"/>
          <w:szCs w:val="20"/>
        </w:rPr>
        <w:t>trainee</w:t>
      </w:r>
      <w:r w:rsidRPr="00253ED1">
        <w:rPr>
          <w:i/>
          <w:iCs/>
          <w:sz w:val="20"/>
          <w:szCs w:val="20"/>
        </w:rPr>
        <w:t>’s name in italics]</w:t>
      </w:r>
    </w:p>
    <w:p w14:paraId="322B5AC3" w14:textId="77777777" w:rsidR="00B05B14" w:rsidRPr="00253ED1" w:rsidRDefault="00B05B14">
      <w:pPr>
        <w:rPr>
          <w:sz w:val="20"/>
          <w:szCs w:val="20"/>
          <w:u w:val="single"/>
        </w:rPr>
      </w:pPr>
    </w:p>
    <w:p w14:paraId="4445A9DB" w14:textId="77777777" w:rsidR="00B05B14" w:rsidRPr="00253ED1" w:rsidRDefault="00B05B14" w:rsidP="00B05B14">
      <w:pPr>
        <w:ind w:left="270" w:hanging="270"/>
        <w:rPr>
          <w:sz w:val="20"/>
          <w:szCs w:val="20"/>
          <w:u w:val="single"/>
        </w:rPr>
      </w:pPr>
      <w:r w:rsidRPr="00253ED1">
        <w:rPr>
          <w:sz w:val="20"/>
          <w:szCs w:val="20"/>
        </w:rPr>
        <w:t xml:space="preserve">1.   Blum, R; </w:t>
      </w:r>
      <w:r w:rsidRPr="00253ED1">
        <w:rPr>
          <w:b/>
          <w:sz w:val="20"/>
          <w:szCs w:val="20"/>
        </w:rPr>
        <w:t>Runyan, CW.</w:t>
      </w:r>
      <w:r w:rsidRPr="00253ED1">
        <w:rPr>
          <w:sz w:val="20"/>
          <w:szCs w:val="20"/>
        </w:rPr>
        <w:t xml:space="preserve">  (1982).  Approaching the Abused Adolescent.  Blum, R.  (Eds.).  </w:t>
      </w:r>
      <w:r w:rsidRPr="00253ED1">
        <w:rPr>
          <w:sz w:val="20"/>
          <w:szCs w:val="20"/>
          <w:u w:val="single"/>
        </w:rPr>
        <w:t>Adolescent</w:t>
      </w:r>
    </w:p>
    <w:p w14:paraId="3F92072F"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Health Care</w:t>
      </w:r>
      <w:r w:rsidRPr="00253ED1">
        <w:rPr>
          <w:sz w:val="20"/>
          <w:szCs w:val="20"/>
        </w:rPr>
        <w:t>.  San Francisco:  Academic Press. Pages 271-279.</w:t>
      </w:r>
    </w:p>
    <w:p w14:paraId="602A5AA2" w14:textId="77777777" w:rsidR="00B05B14" w:rsidRPr="00253ED1" w:rsidRDefault="00B05B14" w:rsidP="00B05B14">
      <w:pPr>
        <w:ind w:left="270" w:hanging="270"/>
        <w:rPr>
          <w:sz w:val="20"/>
          <w:szCs w:val="20"/>
        </w:rPr>
      </w:pPr>
    </w:p>
    <w:p w14:paraId="53E3DA68" w14:textId="77777777" w:rsidR="00B05B14" w:rsidRPr="00253ED1" w:rsidRDefault="00B05B14" w:rsidP="00B05B14">
      <w:pPr>
        <w:ind w:left="270" w:hanging="270"/>
        <w:rPr>
          <w:sz w:val="20"/>
          <w:szCs w:val="20"/>
        </w:rPr>
      </w:pPr>
      <w:r w:rsidRPr="00253ED1">
        <w:rPr>
          <w:sz w:val="20"/>
          <w:szCs w:val="20"/>
        </w:rPr>
        <w:t xml:space="preserve">2.   Blum, R; </w:t>
      </w:r>
      <w:r w:rsidRPr="00253ED1">
        <w:rPr>
          <w:b/>
          <w:sz w:val="20"/>
          <w:szCs w:val="20"/>
        </w:rPr>
        <w:t>Runyan, CW.</w:t>
      </w:r>
      <w:r w:rsidRPr="00253ED1">
        <w:rPr>
          <w:sz w:val="20"/>
          <w:szCs w:val="20"/>
        </w:rPr>
        <w:t xml:space="preserve">  (1982).  Self</w:t>
      </w:r>
      <w:r w:rsidRPr="00253ED1">
        <w:rPr>
          <w:sz w:val="20"/>
          <w:szCs w:val="20"/>
        </w:rPr>
        <w:noBreakHyphen/>
        <w:t>administered Health History for Adolescent Health Patients.</w:t>
      </w:r>
    </w:p>
    <w:p w14:paraId="673EB4A6" w14:textId="77777777" w:rsidR="00B05B14" w:rsidRPr="00253ED1" w:rsidRDefault="00B05B14" w:rsidP="00B05B14">
      <w:pPr>
        <w:ind w:left="270" w:hanging="270"/>
        <w:rPr>
          <w:sz w:val="20"/>
          <w:szCs w:val="20"/>
        </w:rPr>
      </w:pPr>
      <w:r w:rsidRPr="00253ED1">
        <w:rPr>
          <w:sz w:val="20"/>
          <w:szCs w:val="20"/>
        </w:rPr>
        <w:tab/>
        <w:t xml:space="preserve">Blum, R.  (Eds.).  </w:t>
      </w:r>
      <w:r w:rsidRPr="00253ED1">
        <w:rPr>
          <w:sz w:val="20"/>
          <w:szCs w:val="20"/>
          <w:u w:val="single"/>
        </w:rPr>
        <w:t>Adolescent Health Care</w:t>
      </w:r>
      <w:r w:rsidRPr="00253ED1">
        <w:rPr>
          <w:sz w:val="20"/>
          <w:szCs w:val="20"/>
        </w:rPr>
        <w:t>.  San Francisco:  Academic Press.  Pages 35-43.</w:t>
      </w:r>
    </w:p>
    <w:p w14:paraId="386F2F49" w14:textId="77777777" w:rsidR="006F5C9D" w:rsidRPr="00253ED1" w:rsidRDefault="006F5C9D" w:rsidP="00B05B14">
      <w:pPr>
        <w:ind w:left="270" w:hanging="270"/>
        <w:rPr>
          <w:sz w:val="20"/>
          <w:szCs w:val="20"/>
        </w:rPr>
      </w:pPr>
    </w:p>
    <w:p w14:paraId="1C75CA1B" w14:textId="77777777" w:rsidR="00B05B14" w:rsidRPr="00253ED1" w:rsidRDefault="00B05B14" w:rsidP="00B05B14">
      <w:pPr>
        <w:ind w:left="270" w:hanging="270"/>
        <w:rPr>
          <w:sz w:val="20"/>
          <w:szCs w:val="20"/>
        </w:rPr>
      </w:pPr>
      <w:r w:rsidRPr="00253ED1">
        <w:rPr>
          <w:sz w:val="20"/>
          <w:szCs w:val="20"/>
        </w:rPr>
        <w:t xml:space="preserve">3.   </w:t>
      </w:r>
      <w:r w:rsidRPr="00253ED1">
        <w:rPr>
          <w:b/>
          <w:sz w:val="20"/>
          <w:szCs w:val="20"/>
        </w:rPr>
        <w:t>Runyan, CW</w:t>
      </w:r>
      <w:r w:rsidRPr="00253ED1">
        <w:rPr>
          <w:sz w:val="20"/>
          <w:szCs w:val="20"/>
        </w:rPr>
        <w:t>.  (1985).  Health Assessment and Public Policy Within a Public Health Framework.</w:t>
      </w:r>
    </w:p>
    <w:p w14:paraId="6DD72554" w14:textId="77777777" w:rsidR="00B05B14" w:rsidRPr="00253ED1" w:rsidRDefault="00B05B14" w:rsidP="00B05B14">
      <w:pPr>
        <w:ind w:left="270" w:hanging="270"/>
        <w:rPr>
          <w:sz w:val="20"/>
          <w:szCs w:val="20"/>
        </w:rPr>
      </w:pPr>
      <w:r w:rsidRPr="00253ED1">
        <w:rPr>
          <w:sz w:val="20"/>
          <w:szCs w:val="20"/>
        </w:rPr>
        <w:tab/>
      </w:r>
      <w:proofErr w:type="spellStart"/>
      <w:r w:rsidRPr="00253ED1">
        <w:rPr>
          <w:sz w:val="20"/>
          <w:szCs w:val="20"/>
        </w:rPr>
        <w:t>Karoly</w:t>
      </w:r>
      <w:proofErr w:type="spellEnd"/>
      <w:r w:rsidRPr="00253ED1">
        <w:rPr>
          <w:sz w:val="20"/>
          <w:szCs w:val="20"/>
        </w:rPr>
        <w:t xml:space="preserve">, P.  (Eds.).  </w:t>
      </w:r>
      <w:r w:rsidRPr="00253ED1">
        <w:rPr>
          <w:sz w:val="20"/>
          <w:szCs w:val="20"/>
          <w:u w:val="single"/>
        </w:rPr>
        <w:t>Measurement Strategies in Health Psychology</w:t>
      </w:r>
      <w:r w:rsidRPr="00253ED1">
        <w:rPr>
          <w:sz w:val="20"/>
          <w:szCs w:val="20"/>
        </w:rPr>
        <w:t>.  New York:  John Wiley and Sons</w:t>
      </w:r>
    </w:p>
    <w:p w14:paraId="71BFF834" w14:textId="77777777" w:rsidR="00B05B14" w:rsidRPr="00253ED1" w:rsidRDefault="00B05B14" w:rsidP="002D09E1">
      <w:pPr>
        <w:ind w:left="270" w:hanging="270"/>
        <w:rPr>
          <w:sz w:val="20"/>
          <w:szCs w:val="20"/>
        </w:rPr>
      </w:pPr>
      <w:r w:rsidRPr="00253ED1">
        <w:rPr>
          <w:sz w:val="20"/>
          <w:szCs w:val="20"/>
        </w:rPr>
        <w:tab/>
        <w:t>(Invited Chapter). Pages 601-627.</w:t>
      </w:r>
    </w:p>
    <w:p w14:paraId="6CA1EA49" w14:textId="77777777" w:rsidR="00804A4D" w:rsidRPr="00253ED1" w:rsidRDefault="00804A4D" w:rsidP="00B05B14">
      <w:pPr>
        <w:ind w:left="270" w:hanging="270"/>
        <w:rPr>
          <w:sz w:val="20"/>
          <w:szCs w:val="20"/>
        </w:rPr>
      </w:pPr>
    </w:p>
    <w:p w14:paraId="1AA5D50E" w14:textId="77777777" w:rsidR="00B05B14" w:rsidRPr="00253ED1" w:rsidRDefault="00B05B14" w:rsidP="00B05B14">
      <w:pPr>
        <w:ind w:left="270" w:hanging="270"/>
        <w:rPr>
          <w:sz w:val="20"/>
          <w:szCs w:val="20"/>
          <w:u w:val="single"/>
        </w:rPr>
      </w:pPr>
      <w:r w:rsidRPr="00253ED1">
        <w:rPr>
          <w:sz w:val="20"/>
          <w:szCs w:val="20"/>
        </w:rPr>
        <w:t xml:space="preserve">*4.   Waller, P; </w:t>
      </w:r>
      <w:r w:rsidRPr="00253ED1">
        <w:rPr>
          <w:b/>
          <w:sz w:val="20"/>
          <w:szCs w:val="20"/>
        </w:rPr>
        <w:t>Runyan, CW</w:t>
      </w:r>
      <w:r w:rsidRPr="00253ED1">
        <w:rPr>
          <w:sz w:val="20"/>
          <w:szCs w:val="20"/>
        </w:rPr>
        <w:t xml:space="preserve">; </w:t>
      </w:r>
      <w:r w:rsidRPr="00253ED1">
        <w:rPr>
          <w:i/>
          <w:sz w:val="20"/>
          <w:szCs w:val="20"/>
        </w:rPr>
        <w:t>Perry, P.</w:t>
      </w:r>
      <w:r w:rsidRPr="00253ED1">
        <w:rPr>
          <w:sz w:val="20"/>
          <w:szCs w:val="20"/>
        </w:rPr>
        <w:t xml:space="preserve">  (1986).  </w:t>
      </w:r>
      <w:r w:rsidRPr="00253ED1">
        <w:rPr>
          <w:sz w:val="20"/>
          <w:szCs w:val="20"/>
          <w:u w:val="single"/>
        </w:rPr>
        <w:t>Injury Epidemiology Case Study:  Assessing the Impact on</w:t>
      </w:r>
    </w:p>
    <w:p w14:paraId="66EB282A"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Adolescent Motor Vehicle Injuries of Raising the Drinking Age</w:t>
      </w:r>
      <w:r w:rsidRPr="00253ED1">
        <w:rPr>
          <w:sz w:val="20"/>
          <w:szCs w:val="20"/>
        </w:rPr>
        <w:t>.  Atlanta, Georgia:  Centers for</w:t>
      </w:r>
    </w:p>
    <w:p w14:paraId="6670C84B" w14:textId="77777777" w:rsidR="00B05B14" w:rsidRPr="00253ED1" w:rsidRDefault="00B05B14" w:rsidP="00B05B14">
      <w:pPr>
        <w:ind w:left="270" w:hanging="270"/>
        <w:rPr>
          <w:sz w:val="20"/>
          <w:szCs w:val="20"/>
        </w:rPr>
      </w:pPr>
      <w:r w:rsidRPr="00253ED1">
        <w:rPr>
          <w:sz w:val="20"/>
          <w:szCs w:val="20"/>
        </w:rPr>
        <w:tab/>
        <w:t>Disease Control.</w:t>
      </w:r>
    </w:p>
    <w:p w14:paraId="0FC0DAD0" w14:textId="77777777" w:rsidR="00B05B14" w:rsidRPr="00253ED1" w:rsidRDefault="00B05B14" w:rsidP="00B05B14">
      <w:pPr>
        <w:ind w:left="270" w:hanging="270"/>
        <w:rPr>
          <w:sz w:val="20"/>
          <w:szCs w:val="20"/>
        </w:rPr>
      </w:pPr>
    </w:p>
    <w:p w14:paraId="749710D0" w14:textId="77777777" w:rsidR="00B05B14" w:rsidRPr="00253ED1" w:rsidRDefault="00B05B14" w:rsidP="00B05B14">
      <w:pPr>
        <w:ind w:left="270" w:hanging="270"/>
        <w:rPr>
          <w:sz w:val="20"/>
          <w:szCs w:val="20"/>
          <w:u w:val="single"/>
        </w:rPr>
      </w:pPr>
      <w:r w:rsidRPr="00253ED1">
        <w:rPr>
          <w:sz w:val="20"/>
          <w:szCs w:val="20"/>
        </w:rPr>
        <w:t xml:space="preserve">*5.   </w:t>
      </w:r>
      <w:r w:rsidRPr="00253ED1">
        <w:rPr>
          <w:i/>
          <w:sz w:val="20"/>
          <w:szCs w:val="20"/>
        </w:rPr>
        <w:t xml:space="preserve">Moore, JD; </w:t>
      </w:r>
      <w:proofErr w:type="spellStart"/>
      <w:r w:rsidRPr="00253ED1">
        <w:rPr>
          <w:i/>
          <w:sz w:val="20"/>
          <w:szCs w:val="20"/>
        </w:rPr>
        <w:t>Gerken</w:t>
      </w:r>
      <w:proofErr w:type="spellEnd"/>
      <w:r w:rsidRPr="00253ED1">
        <w:rPr>
          <w:i/>
          <w:sz w:val="20"/>
          <w:szCs w:val="20"/>
        </w:rPr>
        <w:t>, EA</w:t>
      </w:r>
      <w:r w:rsidRPr="00253ED1">
        <w:rPr>
          <w:sz w:val="20"/>
          <w:szCs w:val="20"/>
        </w:rPr>
        <w:t xml:space="preserve">; Waller, PF; </w:t>
      </w:r>
      <w:r w:rsidRPr="00253ED1">
        <w:rPr>
          <w:b/>
          <w:sz w:val="20"/>
          <w:szCs w:val="20"/>
        </w:rPr>
        <w:t>Runyan, CW</w:t>
      </w:r>
      <w:r w:rsidRPr="00253ED1">
        <w:rPr>
          <w:sz w:val="20"/>
          <w:szCs w:val="20"/>
        </w:rPr>
        <w:t xml:space="preserve">; Barry, PZ; Tyler, L.  (1988).  </w:t>
      </w:r>
      <w:r w:rsidRPr="00253ED1">
        <w:rPr>
          <w:sz w:val="20"/>
          <w:szCs w:val="20"/>
          <w:u w:val="single"/>
        </w:rPr>
        <w:t>You Can Make the</w:t>
      </w:r>
    </w:p>
    <w:p w14:paraId="626CDEB1"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Difference:  Preventing Injuries in Your Community</w:t>
      </w:r>
      <w:r w:rsidRPr="00253ED1">
        <w:rPr>
          <w:sz w:val="20"/>
          <w:szCs w:val="20"/>
        </w:rPr>
        <w:t>.  Chapel Hill:  University of North Carolina</w:t>
      </w:r>
    </w:p>
    <w:p w14:paraId="05A81222" w14:textId="77777777" w:rsidR="00B05B14" w:rsidRPr="00253ED1" w:rsidRDefault="00B05B14" w:rsidP="00B05B14">
      <w:pPr>
        <w:ind w:left="270" w:hanging="270"/>
        <w:rPr>
          <w:sz w:val="20"/>
          <w:szCs w:val="20"/>
        </w:rPr>
      </w:pPr>
      <w:r w:rsidRPr="00253ED1">
        <w:rPr>
          <w:sz w:val="20"/>
          <w:szCs w:val="20"/>
        </w:rPr>
        <w:tab/>
        <w:t xml:space="preserve">Center for Health Promotion and Disease Prevention. </w:t>
      </w:r>
    </w:p>
    <w:p w14:paraId="1BCC500F" w14:textId="77777777" w:rsidR="00B05B14" w:rsidRPr="00253ED1" w:rsidRDefault="00B05B14" w:rsidP="00B05B14">
      <w:pPr>
        <w:ind w:left="270" w:hanging="270"/>
        <w:rPr>
          <w:sz w:val="20"/>
          <w:szCs w:val="20"/>
        </w:rPr>
      </w:pPr>
    </w:p>
    <w:p w14:paraId="082821A6" w14:textId="77777777" w:rsidR="00B05B14" w:rsidRPr="00253ED1" w:rsidRDefault="00B05B14" w:rsidP="00B05B14">
      <w:pPr>
        <w:ind w:left="270" w:hanging="270"/>
        <w:rPr>
          <w:sz w:val="20"/>
          <w:szCs w:val="20"/>
          <w:u w:val="single"/>
        </w:rPr>
      </w:pPr>
      <w:r w:rsidRPr="00253ED1">
        <w:rPr>
          <w:sz w:val="20"/>
          <w:szCs w:val="20"/>
        </w:rPr>
        <w:t xml:space="preserve">6.   </w:t>
      </w:r>
      <w:r w:rsidRPr="00253ED1">
        <w:rPr>
          <w:b/>
          <w:sz w:val="20"/>
          <w:szCs w:val="20"/>
        </w:rPr>
        <w:t>Runyan, CW</w:t>
      </w:r>
      <w:r w:rsidRPr="00253ED1">
        <w:rPr>
          <w:sz w:val="20"/>
          <w:szCs w:val="20"/>
        </w:rPr>
        <w:t xml:space="preserve">.  (1989).  Measurement Issues in Injury Control.  </w:t>
      </w:r>
      <w:r w:rsidRPr="00253ED1">
        <w:rPr>
          <w:sz w:val="20"/>
          <w:szCs w:val="20"/>
          <w:u w:val="single"/>
        </w:rPr>
        <w:t>Proceedings of the 1988 Director’s Meeting</w:t>
      </w:r>
    </w:p>
    <w:p w14:paraId="069F9AC0"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of Designated State Centers for Health Statistics</w:t>
      </w:r>
      <w:r w:rsidRPr="00253ED1">
        <w:rPr>
          <w:sz w:val="20"/>
          <w:szCs w:val="20"/>
        </w:rPr>
        <w:t>.  National Center for Health Statistics.</w:t>
      </w:r>
    </w:p>
    <w:p w14:paraId="34006921" w14:textId="77777777" w:rsidR="00B05B14" w:rsidRPr="00253ED1" w:rsidRDefault="00B05B14" w:rsidP="00B05B14">
      <w:pPr>
        <w:ind w:left="270" w:hanging="270"/>
        <w:rPr>
          <w:sz w:val="20"/>
          <w:szCs w:val="20"/>
        </w:rPr>
      </w:pPr>
    </w:p>
    <w:p w14:paraId="0ECDE55E" w14:textId="77777777" w:rsidR="00B05B14" w:rsidRPr="00253ED1" w:rsidRDefault="00B05B14" w:rsidP="00B05B14">
      <w:pPr>
        <w:ind w:left="270" w:hanging="270"/>
        <w:rPr>
          <w:sz w:val="20"/>
          <w:szCs w:val="20"/>
          <w:u w:val="single"/>
        </w:rPr>
      </w:pPr>
      <w:r w:rsidRPr="00253ED1">
        <w:rPr>
          <w:sz w:val="20"/>
          <w:szCs w:val="20"/>
        </w:rPr>
        <w:t xml:space="preserve">*7. </w:t>
      </w:r>
      <w:r w:rsidRPr="00253ED1">
        <w:rPr>
          <w:b/>
          <w:sz w:val="20"/>
          <w:szCs w:val="20"/>
        </w:rPr>
        <w:t>Runyan, CW</w:t>
      </w:r>
      <w:r w:rsidRPr="00253ED1">
        <w:rPr>
          <w:sz w:val="20"/>
          <w:szCs w:val="20"/>
        </w:rPr>
        <w:t xml:space="preserve">; </w:t>
      </w:r>
      <w:proofErr w:type="spellStart"/>
      <w:r w:rsidRPr="00253ED1">
        <w:rPr>
          <w:i/>
          <w:sz w:val="20"/>
          <w:szCs w:val="20"/>
        </w:rPr>
        <w:t>Gerken</w:t>
      </w:r>
      <w:proofErr w:type="spellEnd"/>
      <w:r w:rsidRPr="00253ED1">
        <w:rPr>
          <w:i/>
          <w:sz w:val="20"/>
          <w:szCs w:val="20"/>
        </w:rPr>
        <w:t>, E</w:t>
      </w:r>
      <w:r w:rsidRPr="00253ED1">
        <w:rPr>
          <w:sz w:val="20"/>
          <w:szCs w:val="20"/>
        </w:rPr>
        <w:t xml:space="preserve">; Sadowski, L.  (1990).  </w:t>
      </w:r>
      <w:r w:rsidRPr="00253ED1">
        <w:rPr>
          <w:sz w:val="20"/>
          <w:szCs w:val="20"/>
          <w:u w:val="single"/>
        </w:rPr>
        <w:t>Unintentional Adolescent Injury:  A Background Paper for</w:t>
      </w:r>
    </w:p>
    <w:p w14:paraId="0BE4FA7A"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U.S. Congress Office of Technology Assessment</w:t>
      </w:r>
      <w:r w:rsidRPr="00253ED1">
        <w:rPr>
          <w:sz w:val="20"/>
          <w:szCs w:val="20"/>
        </w:rPr>
        <w:t>.</w:t>
      </w:r>
    </w:p>
    <w:p w14:paraId="6A69DE0E" w14:textId="77777777" w:rsidR="00B05B14" w:rsidRPr="00253ED1" w:rsidRDefault="00B05B14" w:rsidP="00B05B14">
      <w:pPr>
        <w:ind w:left="270" w:hanging="270"/>
        <w:rPr>
          <w:sz w:val="20"/>
          <w:szCs w:val="20"/>
          <w:u w:val="single"/>
        </w:rPr>
      </w:pPr>
    </w:p>
    <w:p w14:paraId="7A78A0B7" w14:textId="77777777" w:rsidR="00B05B14" w:rsidRPr="00253ED1" w:rsidRDefault="00B05B14" w:rsidP="00B05B14">
      <w:pPr>
        <w:ind w:left="270" w:hanging="270"/>
        <w:rPr>
          <w:sz w:val="20"/>
          <w:szCs w:val="20"/>
        </w:rPr>
      </w:pPr>
      <w:r w:rsidRPr="00253ED1">
        <w:rPr>
          <w:sz w:val="20"/>
          <w:szCs w:val="20"/>
        </w:rPr>
        <w:t xml:space="preserve">*8. </w:t>
      </w:r>
      <w:r w:rsidRPr="00253ED1">
        <w:rPr>
          <w:b/>
          <w:sz w:val="20"/>
          <w:szCs w:val="20"/>
        </w:rPr>
        <w:t>Runyan, CW</w:t>
      </w:r>
      <w:r w:rsidRPr="00253ED1">
        <w:rPr>
          <w:sz w:val="20"/>
          <w:szCs w:val="20"/>
        </w:rPr>
        <w:t xml:space="preserve">; </w:t>
      </w:r>
      <w:proofErr w:type="spellStart"/>
      <w:r w:rsidRPr="00253ED1">
        <w:rPr>
          <w:i/>
          <w:sz w:val="20"/>
          <w:szCs w:val="20"/>
        </w:rPr>
        <w:t>Gerken</w:t>
      </w:r>
      <w:proofErr w:type="spellEnd"/>
      <w:r w:rsidRPr="00253ED1">
        <w:rPr>
          <w:i/>
          <w:sz w:val="20"/>
          <w:szCs w:val="20"/>
        </w:rPr>
        <w:t>, E</w:t>
      </w:r>
      <w:r w:rsidRPr="00253ED1">
        <w:rPr>
          <w:sz w:val="20"/>
          <w:szCs w:val="20"/>
        </w:rPr>
        <w:t xml:space="preserve">.  (1991).  Adolescent Injury.   </w:t>
      </w:r>
      <w:r w:rsidRPr="00253ED1">
        <w:rPr>
          <w:sz w:val="20"/>
          <w:szCs w:val="20"/>
          <w:u w:val="single"/>
        </w:rPr>
        <w:t>The Health of Adolescents</w:t>
      </w:r>
      <w:r w:rsidRPr="00253ED1">
        <w:rPr>
          <w:sz w:val="20"/>
          <w:szCs w:val="20"/>
        </w:rPr>
        <w:t xml:space="preserve">.  </w:t>
      </w:r>
      <w:proofErr w:type="spellStart"/>
      <w:r w:rsidRPr="00253ED1">
        <w:rPr>
          <w:sz w:val="20"/>
          <w:szCs w:val="20"/>
        </w:rPr>
        <w:t>Hendee</w:t>
      </w:r>
      <w:proofErr w:type="spellEnd"/>
      <w:r w:rsidRPr="00253ED1">
        <w:rPr>
          <w:sz w:val="20"/>
          <w:szCs w:val="20"/>
        </w:rPr>
        <w:t>, W (Eds.); Wilford, B. New York: Jossey</w:t>
      </w:r>
      <w:r w:rsidRPr="00253ED1">
        <w:rPr>
          <w:sz w:val="20"/>
          <w:szCs w:val="20"/>
        </w:rPr>
        <w:noBreakHyphen/>
        <w:t>Bass.  Pages 302-323.</w:t>
      </w:r>
    </w:p>
    <w:p w14:paraId="00BA8053" w14:textId="77777777" w:rsidR="00B05B14" w:rsidRPr="00253ED1" w:rsidRDefault="00B05B14" w:rsidP="00B05B14">
      <w:pPr>
        <w:pStyle w:val="Header"/>
        <w:tabs>
          <w:tab w:val="clear" w:pos="4320"/>
          <w:tab w:val="clear" w:pos="8640"/>
        </w:tabs>
        <w:ind w:left="270" w:hanging="270"/>
        <w:rPr>
          <w:rFonts w:ascii="Times New Roman" w:hAnsi="Times New Roman"/>
          <w:sz w:val="20"/>
          <w:szCs w:val="20"/>
        </w:rPr>
      </w:pPr>
    </w:p>
    <w:p w14:paraId="0DD99CBD" w14:textId="77777777" w:rsidR="00B05B14" w:rsidRPr="00253ED1" w:rsidRDefault="00B05B14" w:rsidP="00B05B14">
      <w:pPr>
        <w:ind w:left="270" w:hanging="270"/>
        <w:rPr>
          <w:sz w:val="20"/>
          <w:szCs w:val="20"/>
          <w:u w:val="single"/>
        </w:rPr>
      </w:pPr>
      <w:r w:rsidRPr="00253ED1">
        <w:rPr>
          <w:sz w:val="20"/>
          <w:szCs w:val="20"/>
        </w:rPr>
        <w:t xml:space="preserve">*9. </w:t>
      </w:r>
      <w:r w:rsidRPr="00253ED1">
        <w:rPr>
          <w:i/>
          <w:sz w:val="20"/>
          <w:szCs w:val="20"/>
        </w:rPr>
        <w:t>Armstrong, D</w:t>
      </w:r>
      <w:r w:rsidRPr="00253ED1">
        <w:rPr>
          <w:sz w:val="20"/>
          <w:szCs w:val="20"/>
        </w:rPr>
        <w:t xml:space="preserve">; Loomis, D; </w:t>
      </w:r>
      <w:r w:rsidRPr="00253ED1">
        <w:rPr>
          <w:b/>
          <w:sz w:val="20"/>
          <w:szCs w:val="20"/>
        </w:rPr>
        <w:t>Runyan, CW</w:t>
      </w:r>
      <w:r w:rsidRPr="00253ED1">
        <w:rPr>
          <w:sz w:val="20"/>
          <w:szCs w:val="20"/>
        </w:rPr>
        <w:t xml:space="preserve">; Butts, J.  (1991).  </w:t>
      </w:r>
      <w:r w:rsidRPr="00253ED1">
        <w:rPr>
          <w:sz w:val="20"/>
          <w:szCs w:val="20"/>
          <w:u w:val="single"/>
        </w:rPr>
        <w:t>Occupational Motor Vehicle Fatalities in North</w:t>
      </w:r>
    </w:p>
    <w:p w14:paraId="705EB50F"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Carolina, 1979</w:t>
      </w:r>
      <w:r w:rsidRPr="00253ED1">
        <w:rPr>
          <w:sz w:val="20"/>
          <w:szCs w:val="20"/>
          <w:u w:val="single"/>
        </w:rPr>
        <w:noBreakHyphen/>
        <w:t>1988</w:t>
      </w:r>
      <w:r w:rsidRPr="00253ED1">
        <w:rPr>
          <w:sz w:val="20"/>
          <w:szCs w:val="20"/>
        </w:rPr>
        <w:t>.  Report to National Institute of Occupational Safety and Health. Chapel Hill, NC.</w:t>
      </w:r>
    </w:p>
    <w:p w14:paraId="7C54E0D7" w14:textId="77777777"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p>
    <w:p w14:paraId="5F429F59" w14:textId="77777777"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r w:rsidRPr="00253ED1">
        <w:rPr>
          <w:sz w:val="20"/>
          <w:szCs w:val="20"/>
        </w:rPr>
        <w:t xml:space="preserve">10.  Baker, SP; Conroy, C; Johnston, JJ; Bender, T; </w:t>
      </w:r>
      <w:proofErr w:type="spellStart"/>
      <w:r w:rsidRPr="00253ED1">
        <w:rPr>
          <w:sz w:val="20"/>
          <w:szCs w:val="20"/>
        </w:rPr>
        <w:t>Cattledge</w:t>
      </w:r>
      <w:proofErr w:type="spellEnd"/>
      <w:r w:rsidRPr="00253ED1">
        <w:rPr>
          <w:sz w:val="20"/>
          <w:szCs w:val="20"/>
        </w:rPr>
        <w:t xml:space="preserve">, G; Chu, G; </w:t>
      </w:r>
      <w:proofErr w:type="spellStart"/>
      <w:r w:rsidRPr="00253ED1">
        <w:rPr>
          <w:sz w:val="20"/>
          <w:szCs w:val="20"/>
        </w:rPr>
        <w:t>DeJoy</w:t>
      </w:r>
      <w:proofErr w:type="spellEnd"/>
      <w:r w:rsidRPr="00253ED1">
        <w:rPr>
          <w:sz w:val="20"/>
          <w:szCs w:val="20"/>
        </w:rPr>
        <w:t xml:space="preserve">, D; Duffy, R; Eisenberg, W; Elisburg, D; Fell, JC; Fine, LJ; </w:t>
      </w:r>
      <w:proofErr w:type="spellStart"/>
      <w:r w:rsidRPr="00253ED1">
        <w:rPr>
          <w:sz w:val="20"/>
          <w:szCs w:val="20"/>
        </w:rPr>
        <w:t>Gerberich</w:t>
      </w:r>
      <w:proofErr w:type="spellEnd"/>
      <w:r w:rsidRPr="00253ED1">
        <w:rPr>
          <w:sz w:val="20"/>
          <w:szCs w:val="20"/>
        </w:rPr>
        <w:t xml:space="preserve">, SG; Kinney, J; Kraus, J; Marine, W; McDougall, V; Pollack, E; Reeve, GR; </w:t>
      </w:r>
      <w:proofErr w:type="spellStart"/>
      <w:r w:rsidRPr="00253ED1">
        <w:rPr>
          <w:sz w:val="20"/>
          <w:szCs w:val="20"/>
        </w:rPr>
        <w:t>Roettger</w:t>
      </w:r>
      <w:proofErr w:type="spellEnd"/>
      <w:r w:rsidRPr="00253ED1">
        <w:rPr>
          <w:sz w:val="20"/>
          <w:szCs w:val="20"/>
        </w:rPr>
        <w:t xml:space="preserve">, RH; </w:t>
      </w:r>
      <w:r w:rsidRPr="00253ED1">
        <w:rPr>
          <w:b/>
          <w:sz w:val="20"/>
          <w:szCs w:val="20"/>
        </w:rPr>
        <w:t>Runyan, CW</w:t>
      </w:r>
      <w:r w:rsidRPr="00253ED1">
        <w:rPr>
          <w:sz w:val="20"/>
          <w:szCs w:val="20"/>
        </w:rPr>
        <w:t xml:space="preserve">; Seymour, T; Smith, G; </w:t>
      </w:r>
      <w:proofErr w:type="spellStart"/>
      <w:r w:rsidRPr="00253ED1">
        <w:rPr>
          <w:sz w:val="20"/>
          <w:szCs w:val="20"/>
        </w:rPr>
        <w:t>Spieler</w:t>
      </w:r>
      <w:proofErr w:type="spellEnd"/>
      <w:r w:rsidRPr="00253ED1">
        <w:rPr>
          <w:sz w:val="20"/>
          <w:szCs w:val="20"/>
        </w:rPr>
        <w:t xml:space="preserve">, E; </w:t>
      </w:r>
      <w:proofErr w:type="spellStart"/>
      <w:r w:rsidRPr="00253ED1">
        <w:rPr>
          <w:sz w:val="20"/>
          <w:szCs w:val="20"/>
        </w:rPr>
        <w:t>Stallones</w:t>
      </w:r>
      <w:proofErr w:type="spellEnd"/>
      <w:r w:rsidRPr="00253ED1">
        <w:rPr>
          <w:sz w:val="20"/>
          <w:szCs w:val="20"/>
        </w:rPr>
        <w:t xml:space="preserve">, L; </w:t>
      </w:r>
      <w:proofErr w:type="spellStart"/>
      <w:r w:rsidRPr="00253ED1">
        <w:rPr>
          <w:sz w:val="20"/>
          <w:szCs w:val="20"/>
        </w:rPr>
        <w:t>Travnick</w:t>
      </w:r>
      <w:proofErr w:type="spellEnd"/>
      <w:r w:rsidRPr="00253ED1">
        <w:rPr>
          <w:sz w:val="20"/>
          <w:szCs w:val="20"/>
        </w:rPr>
        <w:t xml:space="preserve">, J; Weeks, J; </w:t>
      </w:r>
      <w:proofErr w:type="spellStart"/>
      <w:r w:rsidRPr="00253ED1">
        <w:rPr>
          <w:sz w:val="20"/>
          <w:szCs w:val="20"/>
        </w:rPr>
        <w:t>Zwerling</w:t>
      </w:r>
      <w:proofErr w:type="spellEnd"/>
      <w:r w:rsidRPr="00253ED1">
        <w:rPr>
          <w:sz w:val="20"/>
          <w:szCs w:val="20"/>
        </w:rPr>
        <w:t xml:space="preserve">, C; </w:t>
      </w:r>
      <w:proofErr w:type="spellStart"/>
      <w:r w:rsidRPr="00253ED1">
        <w:rPr>
          <w:sz w:val="20"/>
          <w:szCs w:val="20"/>
        </w:rPr>
        <w:t>Fenley</w:t>
      </w:r>
      <w:proofErr w:type="spellEnd"/>
      <w:r w:rsidRPr="00253ED1">
        <w:rPr>
          <w:sz w:val="20"/>
          <w:szCs w:val="20"/>
        </w:rPr>
        <w:t xml:space="preserve">, MA.  (1991).  </w:t>
      </w:r>
      <w:r w:rsidRPr="00253ED1">
        <w:rPr>
          <w:sz w:val="20"/>
          <w:szCs w:val="20"/>
          <w:u w:val="single"/>
        </w:rPr>
        <w:t>Position Papers from the Third National Injury Control Conference: Setting the National Agenda for Injury Control in the 1990’s</w:t>
      </w:r>
      <w:r w:rsidRPr="00253ED1">
        <w:rPr>
          <w:sz w:val="20"/>
          <w:szCs w:val="20"/>
        </w:rPr>
        <w:t>.  Department of Health and Human Services.  Washington, DC.</w:t>
      </w:r>
      <w:r w:rsidRPr="00253ED1">
        <w:rPr>
          <w:sz w:val="20"/>
          <w:szCs w:val="20"/>
        </w:rPr>
        <w:br/>
      </w:r>
    </w:p>
    <w:p w14:paraId="19E8144B" w14:textId="77777777"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r w:rsidRPr="00253ED1">
        <w:rPr>
          <w:sz w:val="20"/>
          <w:szCs w:val="20"/>
        </w:rPr>
        <w:t xml:space="preserve">11. Christoffel, K; </w:t>
      </w:r>
      <w:r w:rsidRPr="00253ED1">
        <w:rPr>
          <w:b/>
          <w:sz w:val="20"/>
          <w:szCs w:val="20"/>
        </w:rPr>
        <w:t>Runyan, CW</w:t>
      </w:r>
      <w:r w:rsidRPr="00253ED1">
        <w:rPr>
          <w:sz w:val="20"/>
          <w:szCs w:val="20"/>
        </w:rPr>
        <w:t xml:space="preserve">.  (Eds.).   (1995).  Adolescent Injuries:  Epidemiology and Prevention.  </w:t>
      </w:r>
      <w:r w:rsidRPr="00253ED1">
        <w:rPr>
          <w:sz w:val="20"/>
          <w:szCs w:val="20"/>
          <w:u w:val="single"/>
        </w:rPr>
        <w:t>Adolescent Medicine: State of the Art Reviews</w:t>
      </w:r>
      <w:r w:rsidRPr="00253ED1">
        <w:rPr>
          <w:sz w:val="20"/>
          <w:szCs w:val="20"/>
        </w:rPr>
        <w:t>, 6(2).</w:t>
      </w:r>
      <w:r w:rsidRPr="00253ED1">
        <w:rPr>
          <w:sz w:val="20"/>
          <w:szCs w:val="20"/>
        </w:rPr>
        <w:br/>
      </w:r>
    </w:p>
    <w:p w14:paraId="775F377E" w14:textId="77777777"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r w:rsidRPr="00253ED1">
        <w:rPr>
          <w:sz w:val="20"/>
          <w:szCs w:val="20"/>
        </w:rPr>
        <w:lastRenderedPageBreak/>
        <w:t xml:space="preserve">12.  </w:t>
      </w:r>
      <w:r w:rsidRPr="00253ED1">
        <w:rPr>
          <w:b/>
          <w:sz w:val="20"/>
          <w:szCs w:val="20"/>
        </w:rPr>
        <w:t>Runyan, CW</w:t>
      </w:r>
      <w:r w:rsidRPr="00253ED1">
        <w:rPr>
          <w:sz w:val="20"/>
          <w:szCs w:val="20"/>
        </w:rPr>
        <w:t xml:space="preserve">.  (1995).  Commentary on “Adolescent Injury Epidemiology and Control:  State of the Science,” by Christoffel, K; Runyan, C.  (Eds.).  Adolescent Injuries:  Epidemiology and Prevention.  </w:t>
      </w:r>
      <w:r w:rsidRPr="00253ED1">
        <w:rPr>
          <w:sz w:val="20"/>
          <w:szCs w:val="20"/>
          <w:u w:val="single"/>
        </w:rPr>
        <w:t>Adolescent</w:t>
      </w:r>
      <w:r w:rsidRPr="00253ED1">
        <w:rPr>
          <w:sz w:val="20"/>
          <w:szCs w:val="20"/>
        </w:rPr>
        <w:t xml:space="preserve"> </w:t>
      </w:r>
      <w:r w:rsidRPr="00253ED1">
        <w:rPr>
          <w:sz w:val="20"/>
          <w:szCs w:val="20"/>
          <w:u w:val="single"/>
        </w:rPr>
        <w:t>Medicine:  State of the Art Reviews</w:t>
      </w:r>
      <w:r w:rsidRPr="00253ED1">
        <w:rPr>
          <w:sz w:val="20"/>
          <w:szCs w:val="20"/>
        </w:rPr>
        <w:t>, 6(2</w:t>
      </w:r>
      <w:proofErr w:type="gramStart"/>
      <w:r w:rsidRPr="00253ED1">
        <w:rPr>
          <w:sz w:val="20"/>
          <w:szCs w:val="20"/>
        </w:rPr>
        <w:t>):xi</w:t>
      </w:r>
      <w:proofErr w:type="gramEnd"/>
      <w:r w:rsidRPr="00253ED1">
        <w:rPr>
          <w:sz w:val="20"/>
          <w:szCs w:val="20"/>
        </w:rPr>
        <w:t>-xiii.</w:t>
      </w:r>
    </w:p>
    <w:p w14:paraId="1AE0CA19" w14:textId="77777777"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p>
    <w:p w14:paraId="09479068" w14:textId="4115FBBE" w:rsidR="000A0359" w:rsidRDefault="00B05B14" w:rsidP="0027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r w:rsidRPr="00253ED1">
        <w:rPr>
          <w:sz w:val="20"/>
          <w:szCs w:val="20"/>
        </w:rPr>
        <w:t xml:space="preserve">13. Golden, S; </w:t>
      </w:r>
      <w:r w:rsidRPr="00253ED1">
        <w:rPr>
          <w:b/>
          <w:bCs/>
          <w:sz w:val="20"/>
          <w:szCs w:val="20"/>
        </w:rPr>
        <w:t>Runyan, CW.</w:t>
      </w:r>
      <w:r w:rsidRPr="00253ED1">
        <w:rPr>
          <w:sz w:val="20"/>
          <w:szCs w:val="20"/>
        </w:rPr>
        <w:t xml:space="preserve">   (2000).  </w:t>
      </w:r>
      <w:r w:rsidRPr="00253ED1">
        <w:rPr>
          <w:sz w:val="20"/>
          <w:szCs w:val="20"/>
          <w:u w:val="single"/>
        </w:rPr>
        <w:t>Injuries to North Carolina Children, 1996-1998</w:t>
      </w:r>
      <w:r w:rsidRPr="00253ED1">
        <w:rPr>
          <w:sz w:val="20"/>
          <w:szCs w:val="20"/>
        </w:rPr>
        <w:t>.  Raleigh, NC:  North Carolina SAFE KIDS Coalition.</w:t>
      </w:r>
    </w:p>
    <w:p w14:paraId="33ADE1EE" w14:textId="77777777" w:rsidR="000A0359" w:rsidRDefault="000A0359"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p>
    <w:p w14:paraId="126A5348" w14:textId="197B8BC6"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r w:rsidRPr="00253ED1">
        <w:rPr>
          <w:sz w:val="20"/>
          <w:szCs w:val="20"/>
        </w:rPr>
        <w:t xml:space="preserve">14. </w:t>
      </w:r>
      <w:r w:rsidRPr="00253ED1">
        <w:rPr>
          <w:b/>
          <w:sz w:val="20"/>
          <w:szCs w:val="20"/>
        </w:rPr>
        <w:t>Runyan, CW</w:t>
      </w:r>
      <w:r w:rsidRPr="00253ED1">
        <w:rPr>
          <w:sz w:val="20"/>
          <w:szCs w:val="20"/>
        </w:rPr>
        <w:t xml:space="preserve">; Bowling, JM.  Data Collection Methods.   In Cummings, P; Grossman, DC; </w:t>
      </w:r>
      <w:proofErr w:type="spellStart"/>
      <w:r w:rsidRPr="00253ED1">
        <w:rPr>
          <w:sz w:val="20"/>
          <w:szCs w:val="20"/>
        </w:rPr>
        <w:t>Koepsell</w:t>
      </w:r>
      <w:proofErr w:type="spellEnd"/>
      <w:r w:rsidRPr="00253ED1">
        <w:rPr>
          <w:sz w:val="20"/>
          <w:szCs w:val="20"/>
        </w:rPr>
        <w:t xml:space="preserve">, T; Maier, RV; </w:t>
      </w:r>
      <w:proofErr w:type="spellStart"/>
      <w:r w:rsidRPr="00253ED1">
        <w:rPr>
          <w:sz w:val="20"/>
          <w:szCs w:val="20"/>
        </w:rPr>
        <w:t>Rivara</w:t>
      </w:r>
      <w:proofErr w:type="spellEnd"/>
      <w:r w:rsidRPr="00253ED1">
        <w:rPr>
          <w:sz w:val="20"/>
          <w:szCs w:val="20"/>
        </w:rPr>
        <w:t xml:space="preserve">, FP.  (Eds.).  (2001).  </w:t>
      </w:r>
      <w:r w:rsidRPr="00253ED1">
        <w:rPr>
          <w:sz w:val="20"/>
          <w:szCs w:val="20"/>
          <w:u w:val="single"/>
        </w:rPr>
        <w:t>Injury Control:  A Guide to Research and Evaluation</w:t>
      </w:r>
      <w:r w:rsidRPr="00253ED1">
        <w:rPr>
          <w:sz w:val="20"/>
          <w:szCs w:val="20"/>
        </w:rPr>
        <w:t>.  Port Chester, NY:  Cambridge University Press.</w:t>
      </w:r>
      <w:r w:rsidRPr="00253ED1">
        <w:rPr>
          <w:sz w:val="20"/>
          <w:szCs w:val="20"/>
        </w:rPr>
        <w:br/>
      </w:r>
    </w:p>
    <w:p w14:paraId="14099C05" w14:textId="77777777" w:rsidR="00B05B14" w:rsidRPr="00253ED1" w:rsidRDefault="00B05B14" w:rsidP="00353592">
      <w:pPr>
        <w:numPr>
          <w:ilvl w:val="0"/>
          <w:numId w:val="28"/>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proofErr w:type="spellStart"/>
      <w:r w:rsidRPr="00253ED1">
        <w:rPr>
          <w:sz w:val="20"/>
          <w:szCs w:val="20"/>
        </w:rPr>
        <w:t>Moracco</w:t>
      </w:r>
      <w:proofErr w:type="spellEnd"/>
      <w:r w:rsidRPr="00253ED1">
        <w:rPr>
          <w:sz w:val="20"/>
          <w:szCs w:val="20"/>
        </w:rPr>
        <w:t xml:space="preserve">, KE; </w:t>
      </w:r>
      <w:r w:rsidRPr="00253ED1">
        <w:rPr>
          <w:b/>
          <w:sz w:val="20"/>
          <w:szCs w:val="20"/>
        </w:rPr>
        <w:t>Runyan, CW</w:t>
      </w:r>
      <w:r w:rsidRPr="00253ED1">
        <w:rPr>
          <w:sz w:val="20"/>
          <w:szCs w:val="20"/>
        </w:rPr>
        <w:t xml:space="preserve">.  (2001).  Violence Against Women:  A Synthesis of the Empirical Literature for Public Health Policy Makers.  In:  van </w:t>
      </w:r>
      <w:proofErr w:type="spellStart"/>
      <w:r w:rsidRPr="00253ED1">
        <w:rPr>
          <w:sz w:val="20"/>
          <w:szCs w:val="20"/>
        </w:rPr>
        <w:t>Ryn</w:t>
      </w:r>
      <w:proofErr w:type="spellEnd"/>
      <w:r w:rsidRPr="00253ED1">
        <w:rPr>
          <w:sz w:val="20"/>
          <w:szCs w:val="20"/>
        </w:rPr>
        <w:t xml:space="preserve"> M.  Worden AP, Carlson BE.  </w:t>
      </w:r>
      <w:r w:rsidRPr="00253ED1">
        <w:rPr>
          <w:sz w:val="20"/>
          <w:szCs w:val="20"/>
          <w:u w:val="single"/>
        </w:rPr>
        <w:t>Violence Against Women Synthesis</w:t>
      </w:r>
      <w:r w:rsidRPr="00253ED1">
        <w:rPr>
          <w:sz w:val="20"/>
          <w:szCs w:val="20"/>
        </w:rPr>
        <w:t xml:space="preserve">.  National Institute of Justice Technical Report.  </w:t>
      </w:r>
      <w:r w:rsidRPr="00253ED1">
        <w:rPr>
          <w:sz w:val="20"/>
          <w:szCs w:val="20"/>
        </w:rPr>
        <w:br/>
      </w:r>
    </w:p>
    <w:p w14:paraId="4FB31B65" w14:textId="6213ACE6" w:rsidR="00B05B14" w:rsidRPr="00253ED1" w:rsidRDefault="00DA1A0C" w:rsidP="00DA1A0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360"/>
        <w:rPr>
          <w:sz w:val="20"/>
          <w:szCs w:val="20"/>
        </w:rPr>
      </w:pPr>
      <w:r>
        <w:rPr>
          <w:b/>
          <w:bCs/>
          <w:sz w:val="20"/>
          <w:szCs w:val="20"/>
        </w:rPr>
        <w:t xml:space="preserve">*16.  </w:t>
      </w:r>
      <w:r w:rsidR="00B05B14" w:rsidRPr="00253ED1">
        <w:rPr>
          <w:b/>
          <w:bCs/>
          <w:sz w:val="20"/>
          <w:szCs w:val="20"/>
        </w:rPr>
        <w:t>Runyan, CW</w:t>
      </w:r>
      <w:r w:rsidR="00B05B14" w:rsidRPr="00253ED1">
        <w:rPr>
          <w:sz w:val="20"/>
          <w:szCs w:val="20"/>
        </w:rPr>
        <w:t xml:space="preserve">; Dal Santo, J.  </w:t>
      </w:r>
      <w:r w:rsidRPr="00DA1A0C">
        <w:rPr>
          <w:i/>
          <w:sz w:val="20"/>
          <w:szCs w:val="20"/>
        </w:rPr>
        <w:t>Kucera K.</w:t>
      </w:r>
      <w:r>
        <w:rPr>
          <w:sz w:val="20"/>
          <w:szCs w:val="20"/>
        </w:rPr>
        <w:t xml:space="preserve"> </w:t>
      </w:r>
      <w:r w:rsidR="00B05B14" w:rsidRPr="00253ED1">
        <w:rPr>
          <w:sz w:val="20"/>
          <w:szCs w:val="20"/>
        </w:rPr>
        <w:t xml:space="preserve">(2001). Traumatic Injuries among Children and Adolescents.  In:  Salkind NJ, Margolis LH.  </w:t>
      </w:r>
      <w:r w:rsidR="00B05B14" w:rsidRPr="00253ED1">
        <w:rPr>
          <w:sz w:val="20"/>
          <w:szCs w:val="20"/>
          <w:u w:val="single"/>
        </w:rPr>
        <w:t>Child Development</w:t>
      </w:r>
      <w:r w:rsidR="00B05B14" w:rsidRPr="00253ED1">
        <w:rPr>
          <w:sz w:val="20"/>
          <w:szCs w:val="20"/>
        </w:rPr>
        <w:t>:  Macmillan Psychology Reference Series.  Pages 210-217.</w:t>
      </w:r>
      <w:r w:rsidR="00B05B14" w:rsidRPr="00253ED1">
        <w:rPr>
          <w:sz w:val="20"/>
          <w:szCs w:val="20"/>
        </w:rPr>
        <w:br/>
      </w:r>
    </w:p>
    <w:p w14:paraId="252ED8A5" w14:textId="77777777" w:rsidR="00B05B14" w:rsidRPr="00253ED1" w:rsidRDefault="00B05B14" w:rsidP="00B05B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360"/>
        <w:rPr>
          <w:sz w:val="20"/>
          <w:szCs w:val="20"/>
        </w:rPr>
      </w:pPr>
      <w:r w:rsidRPr="00253ED1">
        <w:rPr>
          <w:bCs/>
          <w:sz w:val="20"/>
          <w:szCs w:val="20"/>
        </w:rPr>
        <w:t>*17.</w:t>
      </w:r>
      <w:r w:rsidRPr="00253ED1">
        <w:rPr>
          <w:b/>
          <w:bCs/>
          <w:sz w:val="20"/>
          <w:szCs w:val="20"/>
        </w:rPr>
        <w:t xml:space="preserve"> Runyan, CW</w:t>
      </w:r>
      <w:r w:rsidRPr="00253ED1">
        <w:rPr>
          <w:sz w:val="20"/>
          <w:szCs w:val="20"/>
        </w:rPr>
        <w:t>;</w:t>
      </w:r>
      <w:r w:rsidRPr="00253ED1">
        <w:rPr>
          <w:b/>
          <w:bCs/>
          <w:sz w:val="20"/>
          <w:szCs w:val="20"/>
        </w:rPr>
        <w:t xml:space="preserve"> </w:t>
      </w:r>
      <w:proofErr w:type="spellStart"/>
      <w:r w:rsidRPr="00253ED1">
        <w:rPr>
          <w:i/>
          <w:iCs/>
          <w:sz w:val="20"/>
          <w:szCs w:val="20"/>
        </w:rPr>
        <w:t>Baccaglini</w:t>
      </w:r>
      <w:proofErr w:type="spellEnd"/>
      <w:r w:rsidRPr="00253ED1">
        <w:rPr>
          <w:i/>
          <w:iCs/>
          <w:sz w:val="20"/>
          <w:szCs w:val="20"/>
        </w:rPr>
        <w:t>, L;</w:t>
      </w:r>
      <w:r w:rsidRPr="00253ED1">
        <w:rPr>
          <w:sz w:val="20"/>
          <w:szCs w:val="20"/>
        </w:rPr>
        <w:t xml:space="preserve"> </w:t>
      </w:r>
      <w:r w:rsidRPr="00253ED1">
        <w:rPr>
          <w:i/>
          <w:iCs/>
          <w:sz w:val="20"/>
          <w:szCs w:val="20"/>
        </w:rPr>
        <w:t>Black, C;</w:t>
      </w:r>
      <w:r w:rsidRPr="00253ED1">
        <w:rPr>
          <w:sz w:val="20"/>
          <w:szCs w:val="20"/>
        </w:rPr>
        <w:t xml:space="preserve"> Coyne-Beasley, T; </w:t>
      </w:r>
      <w:r w:rsidRPr="00253ED1">
        <w:rPr>
          <w:i/>
          <w:iCs/>
          <w:sz w:val="20"/>
          <w:szCs w:val="20"/>
        </w:rPr>
        <w:t>Johnson, R;</w:t>
      </w:r>
      <w:r w:rsidRPr="00253ED1">
        <w:rPr>
          <w:sz w:val="20"/>
          <w:szCs w:val="20"/>
        </w:rPr>
        <w:t xml:space="preserve"> </w:t>
      </w:r>
      <w:r w:rsidRPr="00253ED1">
        <w:rPr>
          <w:i/>
          <w:iCs/>
          <w:sz w:val="20"/>
          <w:szCs w:val="20"/>
        </w:rPr>
        <w:t>Macklin, D;</w:t>
      </w:r>
      <w:r w:rsidRPr="00253ED1">
        <w:rPr>
          <w:sz w:val="20"/>
          <w:szCs w:val="20"/>
        </w:rPr>
        <w:t xml:space="preserve"> Marshall, S; </w:t>
      </w:r>
      <w:proofErr w:type="spellStart"/>
      <w:r w:rsidRPr="00253ED1">
        <w:rPr>
          <w:sz w:val="20"/>
          <w:szCs w:val="20"/>
        </w:rPr>
        <w:t>Perkis</w:t>
      </w:r>
      <w:proofErr w:type="spellEnd"/>
      <w:r w:rsidRPr="00253ED1">
        <w:rPr>
          <w:sz w:val="20"/>
          <w:szCs w:val="20"/>
        </w:rPr>
        <w:t xml:space="preserve">, D; Waller, AE; </w:t>
      </w:r>
      <w:r w:rsidRPr="00253ED1">
        <w:rPr>
          <w:i/>
          <w:iCs/>
          <w:sz w:val="20"/>
          <w:szCs w:val="20"/>
        </w:rPr>
        <w:t>Yang, J.</w:t>
      </w:r>
      <w:r w:rsidRPr="00253ED1">
        <w:rPr>
          <w:sz w:val="20"/>
          <w:szCs w:val="20"/>
        </w:rPr>
        <w:t xml:space="preserve">  (2002).  </w:t>
      </w:r>
      <w:r w:rsidRPr="00253ED1">
        <w:rPr>
          <w:sz w:val="20"/>
          <w:szCs w:val="20"/>
          <w:u w:val="single"/>
        </w:rPr>
        <w:t>The State of Home Safety in America</w:t>
      </w:r>
      <w:r w:rsidRPr="00253ED1">
        <w:rPr>
          <w:sz w:val="20"/>
          <w:szCs w:val="20"/>
        </w:rPr>
        <w:t xml:space="preserve">.  </w:t>
      </w:r>
      <w:r w:rsidR="00E60ED1" w:rsidRPr="00253ED1">
        <w:rPr>
          <w:sz w:val="20"/>
          <w:szCs w:val="20"/>
        </w:rPr>
        <w:t>Washington, DC:  Home Safety Council.</w:t>
      </w:r>
      <w:r w:rsidRPr="00253ED1">
        <w:rPr>
          <w:sz w:val="20"/>
          <w:szCs w:val="20"/>
        </w:rPr>
        <w:br/>
      </w:r>
    </w:p>
    <w:p w14:paraId="1139FB73" w14:textId="77777777" w:rsidR="00B05B14" w:rsidRPr="00253ED1" w:rsidRDefault="00B05B14" w:rsidP="00B05B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r w:rsidRPr="00253ED1">
        <w:rPr>
          <w:sz w:val="20"/>
          <w:szCs w:val="20"/>
        </w:rPr>
        <w:t xml:space="preserve">18. </w:t>
      </w:r>
      <w:r w:rsidRPr="00253ED1">
        <w:rPr>
          <w:b/>
          <w:bCs/>
          <w:sz w:val="20"/>
          <w:szCs w:val="20"/>
        </w:rPr>
        <w:t>Runyan, CW</w:t>
      </w:r>
      <w:r w:rsidRPr="00253ED1">
        <w:rPr>
          <w:sz w:val="20"/>
          <w:szCs w:val="20"/>
        </w:rPr>
        <w:t xml:space="preserve">; Casteel, C.  (Eds.).  (2004).  </w:t>
      </w:r>
      <w:r w:rsidRPr="00253ED1">
        <w:rPr>
          <w:sz w:val="20"/>
          <w:szCs w:val="20"/>
          <w:u w:val="single"/>
        </w:rPr>
        <w:t>The State of Home Safety in America:  Facts About Unintentional Injuries in the Home, 2</w:t>
      </w:r>
      <w:r w:rsidRPr="00253ED1">
        <w:rPr>
          <w:sz w:val="20"/>
          <w:szCs w:val="20"/>
          <w:u w:val="single"/>
          <w:vertAlign w:val="superscript"/>
        </w:rPr>
        <w:t>nd</w:t>
      </w:r>
      <w:r w:rsidRPr="00253ED1">
        <w:rPr>
          <w:sz w:val="20"/>
          <w:szCs w:val="20"/>
          <w:u w:val="single"/>
        </w:rPr>
        <w:t xml:space="preserve"> Edition</w:t>
      </w:r>
      <w:r w:rsidRPr="00253ED1">
        <w:rPr>
          <w:sz w:val="20"/>
          <w:szCs w:val="20"/>
        </w:rPr>
        <w:t>.  Washington, DC:  Home Safety Council.</w:t>
      </w:r>
    </w:p>
    <w:p w14:paraId="78702585" w14:textId="77777777" w:rsidR="00804A4D" w:rsidRPr="00253ED1" w:rsidRDefault="00804A4D" w:rsidP="00B05B1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360"/>
        <w:rPr>
          <w:bCs/>
          <w:sz w:val="20"/>
          <w:szCs w:val="20"/>
        </w:rPr>
      </w:pPr>
    </w:p>
    <w:p w14:paraId="015C48BF" w14:textId="06F23955" w:rsidR="00B05B14" w:rsidRPr="00253ED1" w:rsidRDefault="00B05B14" w:rsidP="00B05B1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360"/>
        <w:rPr>
          <w:sz w:val="20"/>
          <w:szCs w:val="20"/>
        </w:rPr>
      </w:pPr>
      <w:r w:rsidRPr="00253ED1">
        <w:rPr>
          <w:bCs/>
          <w:sz w:val="20"/>
          <w:szCs w:val="20"/>
        </w:rPr>
        <w:t>*19.</w:t>
      </w:r>
      <w:r w:rsidRPr="00253ED1">
        <w:rPr>
          <w:b/>
          <w:bCs/>
          <w:sz w:val="20"/>
          <w:szCs w:val="20"/>
        </w:rPr>
        <w:t xml:space="preserve"> Runyan CW</w:t>
      </w:r>
      <w:r w:rsidRPr="00253ED1">
        <w:rPr>
          <w:sz w:val="20"/>
          <w:szCs w:val="20"/>
        </w:rPr>
        <w:t xml:space="preserve">; Schulman M, </w:t>
      </w:r>
      <w:r w:rsidRPr="00253ED1">
        <w:rPr>
          <w:i/>
          <w:sz w:val="20"/>
          <w:szCs w:val="20"/>
        </w:rPr>
        <w:t>Ta, M</w:t>
      </w:r>
      <w:r w:rsidRPr="00253ED1">
        <w:rPr>
          <w:sz w:val="20"/>
          <w:szCs w:val="20"/>
        </w:rPr>
        <w:t xml:space="preserve">. Adolescent Employment: Relationships to Injury and Violence. In:  </w:t>
      </w:r>
      <w:proofErr w:type="spellStart"/>
      <w:r w:rsidRPr="00253ED1">
        <w:rPr>
          <w:sz w:val="20"/>
          <w:szCs w:val="20"/>
        </w:rPr>
        <w:t>Liller</w:t>
      </w:r>
      <w:proofErr w:type="spellEnd"/>
      <w:r w:rsidRPr="00253ED1">
        <w:rPr>
          <w:sz w:val="20"/>
          <w:szCs w:val="20"/>
        </w:rPr>
        <w:t xml:space="preserve"> K (Ed).  (2005) </w:t>
      </w:r>
      <w:r w:rsidRPr="00253ED1">
        <w:rPr>
          <w:sz w:val="20"/>
          <w:szCs w:val="20"/>
          <w:u w:val="single"/>
        </w:rPr>
        <w:t>Injury Prevention for Children and Adolescents: Integration of Research, Practice and Advocacy</w:t>
      </w:r>
      <w:r w:rsidRPr="00253ED1">
        <w:rPr>
          <w:sz w:val="20"/>
          <w:szCs w:val="20"/>
        </w:rPr>
        <w:t>. Washington, DC: American Public Health Association.</w:t>
      </w:r>
      <w:r w:rsidRPr="00253ED1">
        <w:rPr>
          <w:sz w:val="20"/>
          <w:szCs w:val="20"/>
        </w:rPr>
        <w:br/>
      </w:r>
    </w:p>
    <w:p w14:paraId="4C5F6A61" w14:textId="77777777" w:rsidR="00B05B14" w:rsidRPr="00253ED1" w:rsidRDefault="00B05B14" w:rsidP="00B05B1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360"/>
        <w:rPr>
          <w:sz w:val="20"/>
          <w:szCs w:val="20"/>
        </w:rPr>
      </w:pPr>
      <w:r w:rsidRPr="00253ED1">
        <w:rPr>
          <w:sz w:val="20"/>
          <w:szCs w:val="20"/>
        </w:rPr>
        <w:t xml:space="preserve">*20. </w:t>
      </w:r>
      <w:r w:rsidRPr="00253ED1">
        <w:rPr>
          <w:i/>
          <w:sz w:val="20"/>
          <w:szCs w:val="20"/>
        </w:rPr>
        <w:t>Freire K</w:t>
      </w:r>
      <w:r w:rsidRPr="00253ED1">
        <w:rPr>
          <w:sz w:val="20"/>
          <w:szCs w:val="20"/>
        </w:rPr>
        <w:t xml:space="preserve">, </w:t>
      </w:r>
      <w:r w:rsidRPr="00253ED1">
        <w:rPr>
          <w:b/>
          <w:sz w:val="20"/>
          <w:szCs w:val="20"/>
        </w:rPr>
        <w:t>Runyan CW</w:t>
      </w:r>
      <w:r w:rsidRPr="00253ED1">
        <w:rPr>
          <w:sz w:val="20"/>
          <w:szCs w:val="20"/>
        </w:rPr>
        <w:t xml:space="preserve">. Planning Models: PRECEDE/PROCEED and Haddon Matrix.  In:  </w:t>
      </w:r>
      <w:proofErr w:type="spellStart"/>
      <w:r w:rsidRPr="00253ED1">
        <w:rPr>
          <w:sz w:val="20"/>
          <w:szCs w:val="20"/>
        </w:rPr>
        <w:t>Gielen</w:t>
      </w:r>
      <w:proofErr w:type="spellEnd"/>
      <w:r w:rsidRPr="00253ED1">
        <w:rPr>
          <w:sz w:val="20"/>
          <w:szCs w:val="20"/>
        </w:rPr>
        <w:t xml:space="preserve"> AC, Sleet D, DiClemente RJ. (Eds.). (2006).   </w:t>
      </w:r>
      <w:r w:rsidRPr="00253ED1">
        <w:rPr>
          <w:sz w:val="20"/>
          <w:szCs w:val="20"/>
          <w:u w:val="single"/>
        </w:rPr>
        <w:t>Injury Prevention: Behavior Change Theories, Methods and Applications</w:t>
      </w:r>
      <w:r w:rsidRPr="00253ED1">
        <w:rPr>
          <w:sz w:val="20"/>
          <w:szCs w:val="20"/>
        </w:rPr>
        <w:t xml:space="preserve">. San Francisco: Jossey-Bass. </w:t>
      </w:r>
    </w:p>
    <w:p w14:paraId="0380DE6A" w14:textId="77777777" w:rsidR="00B05B14" w:rsidRPr="00253ED1" w:rsidRDefault="00B05B14" w:rsidP="00B05B1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360"/>
        <w:rPr>
          <w:sz w:val="20"/>
          <w:szCs w:val="20"/>
        </w:rPr>
      </w:pPr>
    </w:p>
    <w:p w14:paraId="01E138EA" w14:textId="77777777" w:rsidR="00B05B14" w:rsidRPr="00253ED1" w:rsidRDefault="00B05B14" w:rsidP="00B05B1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360"/>
        <w:rPr>
          <w:sz w:val="20"/>
          <w:szCs w:val="20"/>
        </w:rPr>
      </w:pPr>
      <w:r w:rsidRPr="00253ED1">
        <w:rPr>
          <w:sz w:val="20"/>
          <w:szCs w:val="20"/>
        </w:rPr>
        <w:t xml:space="preserve">*21. </w:t>
      </w:r>
      <w:r w:rsidRPr="00253ED1">
        <w:rPr>
          <w:b/>
          <w:sz w:val="20"/>
          <w:szCs w:val="20"/>
        </w:rPr>
        <w:t>Runyan CW</w:t>
      </w:r>
      <w:r w:rsidRPr="00253ED1">
        <w:rPr>
          <w:sz w:val="20"/>
          <w:szCs w:val="20"/>
        </w:rPr>
        <w:t xml:space="preserve">, </w:t>
      </w:r>
      <w:r w:rsidRPr="00253ED1">
        <w:rPr>
          <w:i/>
          <w:sz w:val="20"/>
          <w:szCs w:val="20"/>
        </w:rPr>
        <w:t>Freire K.</w:t>
      </w:r>
      <w:r w:rsidRPr="00253ED1">
        <w:rPr>
          <w:sz w:val="20"/>
          <w:szCs w:val="20"/>
        </w:rPr>
        <w:t xml:space="preserve">  Developing Interventions When There is Little Science.  In:  Doll L, </w:t>
      </w:r>
      <w:proofErr w:type="spellStart"/>
      <w:r w:rsidRPr="00253ED1">
        <w:rPr>
          <w:sz w:val="20"/>
          <w:szCs w:val="20"/>
        </w:rPr>
        <w:t>Bonzo</w:t>
      </w:r>
      <w:proofErr w:type="spellEnd"/>
      <w:r w:rsidRPr="00253ED1">
        <w:rPr>
          <w:sz w:val="20"/>
          <w:szCs w:val="20"/>
        </w:rPr>
        <w:t xml:space="preserve"> S, Mercy J, Sleet D.  (Eds.).  (2006).  </w:t>
      </w:r>
      <w:r w:rsidRPr="00253ED1">
        <w:rPr>
          <w:sz w:val="20"/>
          <w:szCs w:val="20"/>
          <w:u w:val="single"/>
        </w:rPr>
        <w:t>Handbook on Injury and Violence Interventions</w:t>
      </w:r>
      <w:r w:rsidRPr="00253ED1">
        <w:rPr>
          <w:sz w:val="20"/>
          <w:szCs w:val="20"/>
        </w:rPr>
        <w:t xml:space="preserve">.  </w:t>
      </w:r>
      <w:r w:rsidR="00FF2952" w:rsidRPr="00253ED1">
        <w:rPr>
          <w:sz w:val="20"/>
          <w:szCs w:val="20"/>
        </w:rPr>
        <w:t>Springer Publishing, New York, 2007.</w:t>
      </w:r>
    </w:p>
    <w:p w14:paraId="38512986" w14:textId="77777777" w:rsidR="00B05B14" w:rsidRPr="00253ED1" w:rsidRDefault="00B05B14" w:rsidP="00B05B1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p>
    <w:p w14:paraId="0FEB8637" w14:textId="5218368A" w:rsidR="00B05B14" w:rsidRPr="005F3C6B" w:rsidRDefault="00B05B14" w:rsidP="005F3C6B">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270"/>
        <w:rPr>
          <w:sz w:val="20"/>
          <w:szCs w:val="20"/>
        </w:rPr>
      </w:pPr>
      <w:r w:rsidRPr="00253ED1">
        <w:rPr>
          <w:sz w:val="20"/>
          <w:szCs w:val="20"/>
        </w:rPr>
        <w:t xml:space="preserve"> </w:t>
      </w:r>
      <w:proofErr w:type="spellStart"/>
      <w:r w:rsidRPr="00253ED1">
        <w:rPr>
          <w:sz w:val="20"/>
          <w:szCs w:val="20"/>
        </w:rPr>
        <w:t>Villaveces</w:t>
      </w:r>
      <w:proofErr w:type="spellEnd"/>
      <w:r w:rsidRPr="00253ED1">
        <w:rPr>
          <w:sz w:val="20"/>
          <w:szCs w:val="20"/>
        </w:rPr>
        <w:t xml:space="preserve"> A, </w:t>
      </w:r>
      <w:r w:rsidRPr="00253ED1">
        <w:rPr>
          <w:b/>
          <w:sz w:val="20"/>
          <w:szCs w:val="20"/>
        </w:rPr>
        <w:t>Runyan CW.</w:t>
      </w:r>
      <w:r w:rsidRPr="00253ED1">
        <w:rPr>
          <w:sz w:val="20"/>
          <w:szCs w:val="20"/>
        </w:rPr>
        <w:t xml:space="preserve">  Safety.  </w:t>
      </w:r>
      <w:r w:rsidRPr="00253ED1">
        <w:rPr>
          <w:sz w:val="20"/>
          <w:szCs w:val="20"/>
          <w:u w:val="single"/>
        </w:rPr>
        <w:t>World Book Encyclopedia.</w:t>
      </w:r>
      <w:r w:rsidRPr="00253ED1">
        <w:rPr>
          <w:sz w:val="20"/>
          <w:szCs w:val="20"/>
        </w:rPr>
        <w:t xml:space="preserve"> (2006)</w:t>
      </w:r>
      <w:r w:rsidRPr="00253ED1">
        <w:rPr>
          <w:sz w:val="20"/>
          <w:szCs w:val="20"/>
        </w:rPr>
        <w:br/>
      </w:r>
      <w:r w:rsidR="00371424" w:rsidRPr="005F3C6B">
        <w:rPr>
          <w:b/>
          <w:sz w:val="20"/>
          <w:szCs w:val="20"/>
        </w:rPr>
        <w:t xml:space="preserve"> </w:t>
      </w:r>
    </w:p>
    <w:p w14:paraId="5C8CD8BE" w14:textId="3DE0130E" w:rsidR="00D22039" w:rsidRPr="00253ED1" w:rsidRDefault="00F12F0E" w:rsidP="00D22039">
      <w:pPr>
        <w:ind w:left="270" w:hanging="360"/>
        <w:rPr>
          <w:sz w:val="20"/>
          <w:szCs w:val="20"/>
        </w:rPr>
      </w:pPr>
      <w:r w:rsidRPr="00253ED1">
        <w:rPr>
          <w:bCs/>
          <w:sz w:val="20"/>
          <w:szCs w:val="20"/>
        </w:rPr>
        <w:t>*2</w:t>
      </w:r>
      <w:r w:rsidR="005F3C6B">
        <w:rPr>
          <w:bCs/>
          <w:sz w:val="20"/>
          <w:szCs w:val="20"/>
        </w:rPr>
        <w:t>3</w:t>
      </w:r>
      <w:r w:rsidRPr="00253ED1">
        <w:rPr>
          <w:bCs/>
          <w:sz w:val="20"/>
          <w:szCs w:val="20"/>
        </w:rPr>
        <w:t>.</w:t>
      </w:r>
      <w:r w:rsidRPr="00253ED1">
        <w:rPr>
          <w:b/>
          <w:bCs/>
          <w:sz w:val="20"/>
          <w:szCs w:val="20"/>
        </w:rPr>
        <w:t xml:space="preserve"> </w:t>
      </w:r>
      <w:r w:rsidR="00E56F5B" w:rsidRPr="00253ED1">
        <w:rPr>
          <w:b/>
          <w:bCs/>
          <w:sz w:val="20"/>
          <w:szCs w:val="20"/>
        </w:rPr>
        <w:t>Runyan CW</w:t>
      </w:r>
      <w:r w:rsidR="00E56F5B" w:rsidRPr="00253ED1">
        <w:rPr>
          <w:sz w:val="20"/>
          <w:szCs w:val="20"/>
        </w:rPr>
        <w:t xml:space="preserve">; Schulman M, </w:t>
      </w:r>
      <w:r w:rsidR="00E56F5B" w:rsidRPr="00253ED1">
        <w:rPr>
          <w:i/>
          <w:sz w:val="20"/>
          <w:szCs w:val="20"/>
        </w:rPr>
        <w:t>Scholl L</w:t>
      </w:r>
      <w:r w:rsidR="0074428E" w:rsidRPr="00253ED1">
        <w:rPr>
          <w:i/>
          <w:sz w:val="20"/>
          <w:szCs w:val="20"/>
        </w:rPr>
        <w:t xml:space="preserve">. </w:t>
      </w:r>
      <w:r w:rsidR="00E56F5B" w:rsidRPr="00253ED1">
        <w:rPr>
          <w:sz w:val="20"/>
          <w:szCs w:val="20"/>
        </w:rPr>
        <w:t xml:space="preserve">Adolescent Employment: Relationships to Injury and Violence. In:  </w:t>
      </w:r>
      <w:proofErr w:type="spellStart"/>
      <w:r w:rsidR="00E56F5B" w:rsidRPr="00253ED1">
        <w:rPr>
          <w:sz w:val="20"/>
          <w:szCs w:val="20"/>
        </w:rPr>
        <w:t>Liller</w:t>
      </w:r>
      <w:proofErr w:type="spellEnd"/>
      <w:r w:rsidR="00E56F5B" w:rsidRPr="00253ED1">
        <w:rPr>
          <w:sz w:val="20"/>
          <w:szCs w:val="20"/>
        </w:rPr>
        <w:t xml:space="preserve"> K (Ed). </w:t>
      </w:r>
      <w:r w:rsidR="0074428E" w:rsidRPr="00253ED1">
        <w:rPr>
          <w:sz w:val="20"/>
          <w:szCs w:val="20"/>
        </w:rPr>
        <w:t xml:space="preserve">(2012). </w:t>
      </w:r>
      <w:r w:rsidR="00E56F5B" w:rsidRPr="00253ED1">
        <w:rPr>
          <w:sz w:val="20"/>
          <w:szCs w:val="20"/>
          <w:u w:val="single"/>
        </w:rPr>
        <w:t>Injury Prevention for Children and Adolescents: Integration of Research, Practice and Advocacy</w:t>
      </w:r>
      <w:r w:rsidR="00E56F5B" w:rsidRPr="00253ED1">
        <w:rPr>
          <w:sz w:val="20"/>
          <w:szCs w:val="20"/>
        </w:rPr>
        <w:t>. Washington, DC: American Public Health Association (second edition)</w:t>
      </w:r>
      <w:r w:rsidR="0066438D" w:rsidRPr="00253ED1">
        <w:rPr>
          <w:sz w:val="20"/>
          <w:szCs w:val="20"/>
        </w:rPr>
        <w:t>.</w:t>
      </w:r>
      <w:r w:rsidR="00D22039" w:rsidRPr="00253ED1">
        <w:rPr>
          <w:sz w:val="20"/>
          <w:szCs w:val="20"/>
        </w:rPr>
        <w:t xml:space="preserve"> </w:t>
      </w:r>
      <w:r w:rsidR="00D22039" w:rsidRPr="00253ED1">
        <w:rPr>
          <w:sz w:val="20"/>
          <w:szCs w:val="20"/>
        </w:rPr>
        <w:br/>
      </w:r>
    </w:p>
    <w:p w14:paraId="53E85536" w14:textId="131BE729" w:rsidR="00FE4DDF" w:rsidRPr="00253ED1" w:rsidRDefault="00F812A6" w:rsidP="00312BD7">
      <w:pPr>
        <w:ind w:left="270" w:hanging="270"/>
        <w:rPr>
          <w:sz w:val="20"/>
          <w:szCs w:val="20"/>
        </w:rPr>
      </w:pPr>
      <w:r w:rsidRPr="00253ED1">
        <w:rPr>
          <w:sz w:val="20"/>
          <w:szCs w:val="20"/>
        </w:rPr>
        <w:t>*2</w:t>
      </w:r>
      <w:r w:rsidR="005F3C6B">
        <w:rPr>
          <w:sz w:val="20"/>
          <w:szCs w:val="20"/>
        </w:rPr>
        <w:t>4</w:t>
      </w:r>
      <w:r w:rsidRPr="00253ED1">
        <w:rPr>
          <w:sz w:val="20"/>
          <w:szCs w:val="20"/>
        </w:rPr>
        <w:t xml:space="preserve">.  </w:t>
      </w:r>
      <w:r w:rsidRPr="00253ED1">
        <w:rPr>
          <w:i/>
          <w:sz w:val="20"/>
          <w:szCs w:val="20"/>
        </w:rPr>
        <w:t>Clarke M,</w:t>
      </w:r>
      <w:r w:rsidRPr="00253ED1">
        <w:rPr>
          <w:sz w:val="20"/>
          <w:szCs w:val="20"/>
        </w:rPr>
        <w:t xml:space="preserve"> </w:t>
      </w:r>
      <w:proofErr w:type="spellStart"/>
      <w:r w:rsidRPr="00253ED1">
        <w:rPr>
          <w:sz w:val="20"/>
          <w:szCs w:val="20"/>
        </w:rPr>
        <w:t>Ribisl</w:t>
      </w:r>
      <w:proofErr w:type="spellEnd"/>
      <w:r w:rsidRPr="00253ED1">
        <w:rPr>
          <w:sz w:val="20"/>
          <w:szCs w:val="20"/>
        </w:rPr>
        <w:t xml:space="preserve"> K, Runyan D, Runyan CW.</w:t>
      </w:r>
      <w:r w:rsidR="0074428E" w:rsidRPr="00253ED1">
        <w:rPr>
          <w:sz w:val="20"/>
          <w:szCs w:val="20"/>
        </w:rPr>
        <w:t xml:space="preserve"> </w:t>
      </w:r>
      <w:r w:rsidRPr="00253ED1">
        <w:rPr>
          <w:sz w:val="20"/>
          <w:szCs w:val="20"/>
        </w:rPr>
        <w:t xml:space="preserve">A Public Health Approach to Addressing Internet Child Sexual Exploitation. In Quayle E and </w:t>
      </w:r>
      <w:proofErr w:type="spellStart"/>
      <w:r w:rsidRPr="00253ED1">
        <w:rPr>
          <w:sz w:val="20"/>
          <w:szCs w:val="20"/>
        </w:rPr>
        <w:t>Ribisl</w:t>
      </w:r>
      <w:proofErr w:type="spellEnd"/>
      <w:r w:rsidRPr="00253ED1">
        <w:rPr>
          <w:sz w:val="20"/>
          <w:szCs w:val="20"/>
        </w:rPr>
        <w:t xml:space="preserve"> K (Eds).</w:t>
      </w:r>
      <w:r w:rsidR="0074428E" w:rsidRPr="00253ED1">
        <w:rPr>
          <w:sz w:val="20"/>
          <w:szCs w:val="20"/>
        </w:rPr>
        <w:t xml:space="preserve"> (2012). </w:t>
      </w:r>
      <w:r w:rsidRPr="00253ED1">
        <w:rPr>
          <w:sz w:val="20"/>
          <w:szCs w:val="20"/>
        </w:rPr>
        <w:t xml:space="preserve"> </w:t>
      </w:r>
      <w:r w:rsidRPr="00253ED1">
        <w:rPr>
          <w:i/>
          <w:iCs/>
          <w:sz w:val="20"/>
          <w:szCs w:val="20"/>
        </w:rPr>
        <w:t>Internet Child Pornography: understanding and preventing on-line child abuse</w:t>
      </w:r>
      <w:r w:rsidRPr="00253ED1">
        <w:rPr>
          <w:sz w:val="20"/>
          <w:szCs w:val="20"/>
        </w:rPr>
        <w:t>.</w:t>
      </w:r>
      <w:r w:rsidRPr="00253ED1">
        <w:rPr>
          <w:i/>
          <w:iCs/>
          <w:sz w:val="20"/>
          <w:szCs w:val="20"/>
        </w:rPr>
        <w:t xml:space="preserve"> </w:t>
      </w:r>
      <w:r w:rsidRPr="00253ED1">
        <w:rPr>
          <w:sz w:val="20"/>
          <w:szCs w:val="20"/>
        </w:rPr>
        <w:t>Devon, United Kingdom:</w:t>
      </w:r>
      <w:r w:rsidRPr="00253ED1">
        <w:rPr>
          <w:i/>
          <w:iCs/>
          <w:sz w:val="20"/>
          <w:szCs w:val="20"/>
        </w:rPr>
        <w:t xml:space="preserve"> </w:t>
      </w:r>
      <w:r w:rsidRPr="00253ED1">
        <w:rPr>
          <w:sz w:val="20"/>
          <w:szCs w:val="20"/>
        </w:rPr>
        <w:t>Routledge: Taylo</w:t>
      </w:r>
      <w:r w:rsidR="0066438D" w:rsidRPr="00253ED1">
        <w:rPr>
          <w:sz w:val="20"/>
          <w:szCs w:val="20"/>
        </w:rPr>
        <w:t xml:space="preserve">r and Francis </w:t>
      </w:r>
      <w:r w:rsidR="0074428E" w:rsidRPr="00253ED1">
        <w:rPr>
          <w:sz w:val="20"/>
          <w:szCs w:val="20"/>
        </w:rPr>
        <w:t>Group.</w:t>
      </w:r>
    </w:p>
    <w:p w14:paraId="5D41F66E" w14:textId="77777777" w:rsidR="00D22039" w:rsidRPr="00253ED1" w:rsidRDefault="00D22039" w:rsidP="00312BD7">
      <w:pPr>
        <w:ind w:left="270" w:hanging="270"/>
        <w:rPr>
          <w:sz w:val="20"/>
          <w:szCs w:val="20"/>
        </w:rPr>
      </w:pPr>
    </w:p>
    <w:p w14:paraId="44BC71AE" w14:textId="33230668" w:rsidR="00312BD7" w:rsidRPr="00253ED1" w:rsidRDefault="00D22039" w:rsidP="00312BD7">
      <w:pPr>
        <w:tabs>
          <w:tab w:val="left" w:pos="180"/>
          <w:tab w:val="left" w:pos="720"/>
        </w:tabs>
        <w:ind w:left="360" w:hanging="270"/>
        <w:rPr>
          <w:iCs/>
          <w:sz w:val="20"/>
          <w:szCs w:val="20"/>
        </w:rPr>
      </w:pPr>
      <w:r w:rsidRPr="00253ED1">
        <w:rPr>
          <w:sz w:val="20"/>
          <w:szCs w:val="20"/>
        </w:rPr>
        <w:t>2</w:t>
      </w:r>
      <w:r w:rsidR="005F3C6B">
        <w:rPr>
          <w:sz w:val="20"/>
          <w:szCs w:val="20"/>
        </w:rPr>
        <w:t>5</w:t>
      </w:r>
      <w:r w:rsidRPr="00253ED1">
        <w:rPr>
          <w:sz w:val="20"/>
          <w:szCs w:val="20"/>
        </w:rPr>
        <w:t xml:space="preserve">. </w:t>
      </w:r>
      <w:r w:rsidRPr="00253ED1">
        <w:rPr>
          <w:b/>
          <w:bCs/>
          <w:sz w:val="20"/>
          <w:szCs w:val="20"/>
        </w:rPr>
        <w:t>Runyan CW</w:t>
      </w:r>
      <w:r w:rsidRPr="00253ED1">
        <w:rPr>
          <w:sz w:val="20"/>
          <w:szCs w:val="20"/>
        </w:rPr>
        <w:t xml:space="preserve">; Runyan DK. </w:t>
      </w:r>
      <w:r w:rsidR="00084EB2" w:rsidRPr="00253ED1">
        <w:rPr>
          <w:sz w:val="20"/>
          <w:szCs w:val="20"/>
        </w:rPr>
        <w:t xml:space="preserve">“Chapter 23: </w:t>
      </w:r>
      <w:r w:rsidRPr="00253ED1">
        <w:rPr>
          <w:sz w:val="20"/>
          <w:szCs w:val="20"/>
        </w:rPr>
        <w:t>Applying a Public Health Approach to Child Maltreatment</w:t>
      </w:r>
      <w:r w:rsidR="00084EB2" w:rsidRPr="00253ED1">
        <w:rPr>
          <w:sz w:val="20"/>
          <w:szCs w:val="20"/>
        </w:rPr>
        <w:t>”</w:t>
      </w:r>
      <w:r w:rsidRPr="00253ED1">
        <w:rPr>
          <w:sz w:val="20"/>
          <w:szCs w:val="20"/>
        </w:rPr>
        <w:t xml:space="preserve">.  In:  </w:t>
      </w:r>
      <w:r w:rsidRPr="00253ED1">
        <w:rPr>
          <w:iCs/>
          <w:sz w:val="20"/>
          <w:szCs w:val="20"/>
          <w:u w:val="single"/>
        </w:rPr>
        <w:t>Chadwick's Child Maltreatment</w:t>
      </w:r>
      <w:r w:rsidR="00F826E0" w:rsidRPr="00253ED1">
        <w:rPr>
          <w:iCs/>
          <w:sz w:val="20"/>
          <w:szCs w:val="20"/>
          <w:u w:val="single"/>
        </w:rPr>
        <w:t xml:space="preserve"> (2014)</w:t>
      </w:r>
      <w:r w:rsidRPr="00253ED1">
        <w:rPr>
          <w:iCs/>
          <w:sz w:val="20"/>
          <w:szCs w:val="20"/>
          <w:u w:val="single"/>
        </w:rPr>
        <w:t>.</w:t>
      </w:r>
      <w:r w:rsidRPr="00253ED1">
        <w:rPr>
          <w:iCs/>
          <w:sz w:val="20"/>
          <w:szCs w:val="20"/>
        </w:rPr>
        <w:t xml:space="preserve">  </w:t>
      </w:r>
      <w:r w:rsidR="00084EB2" w:rsidRPr="00253ED1">
        <w:rPr>
          <w:iCs/>
          <w:sz w:val="20"/>
          <w:szCs w:val="20"/>
        </w:rPr>
        <w:t xml:space="preserve">Chadwick D, </w:t>
      </w:r>
      <w:r w:rsidRPr="00253ED1">
        <w:rPr>
          <w:iCs/>
          <w:sz w:val="20"/>
          <w:szCs w:val="20"/>
        </w:rPr>
        <w:t xml:space="preserve">Alexander R. </w:t>
      </w:r>
      <w:proofErr w:type="spellStart"/>
      <w:r w:rsidRPr="00253ED1">
        <w:rPr>
          <w:iCs/>
          <w:sz w:val="20"/>
          <w:szCs w:val="20"/>
        </w:rPr>
        <w:t>Giardino</w:t>
      </w:r>
      <w:proofErr w:type="spellEnd"/>
      <w:r w:rsidRPr="00253ED1">
        <w:rPr>
          <w:iCs/>
          <w:sz w:val="20"/>
          <w:szCs w:val="20"/>
        </w:rPr>
        <w:t xml:space="preserve"> A,</w:t>
      </w:r>
      <w:r w:rsidR="00084EB2" w:rsidRPr="00253ED1">
        <w:rPr>
          <w:iCs/>
          <w:sz w:val="20"/>
          <w:szCs w:val="20"/>
        </w:rPr>
        <w:t xml:space="preserve"> </w:t>
      </w:r>
      <w:proofErr w:type="spellStart"/>
      <w:r w:rsidR="00084EB2" w:rsidRPr="00253ED1">
        <w:rPr>
          <w:iCs/>
          <w:sz w:val="20"/>
          <w:szCs w:val="20"/>
        </w:rPr>
        <w:t>Esernio-Jenssen</w:t>
      </w:r>
      <w:proofErr w:type="spellEnd"/>
      <w:r w:rsidR="00084EB2" w:rsidRPr="00253ED1">
        <w:rPr>
          <w:iCs/>
          <w:sz w:val="20"/>
          <w:szCs w:val="20"/>
        </w:rPr>
        <w:t xml:space="preserve"> D, Thackeray J</w:t>
      </w:r>
      <w:r w:rsidRPr="00253ED1">
        <w:rPr>
          <w:iCs/>
          <w:sz w:val="20"/>
          <w:szCs w:val="20"/>
        </w:rPr>
        <w:t>. (Editors</w:t>
      </w:r>
      <w:r w:rsidR="001B7016" w:rsidRPr="00253ED1">
        <w:rPr>
          <w:iCs/>
          <w:sz w:val="20"/>
          <w:szCs w:val="20"/>
        </w:rPr>
        <w:t xml:space="preserve">). </w:t>
      </w:r>
      <w:r w:rsidR="001B7016" w:rsidRPr="00253ED1">
        <w:rPr>
          <w:sz w:val="20"/>
          <w:szCs w:val="20"/>
        </w:rPr>
        <w:t xml:space="preserve">St. Louis: STM Learning, </w:t>
      </w:r>
      <w:proofErr w:type="gramStart"/>
      <w:r w:rsidR="001B7016" w:rsidRPr="00253ED1">
        <w:rPr>
          <w:sz w:val="20"/>
          <w:szCs w:val="20"/>
        </w:rPr>
        <w:t>Inc.</w:t>
      </w:r>
      <w:r w:rsidR="00084EB2" w:rsidRPr="00253ED1">
        <w:rPr>
          <w:sz w:val="20"/>
          <w:szCs w:val="20"/>
        </w:rPr>
        <w:t>(</w:t>
      </w:r>
      <w:proofErr w:type="gramEnd"/>
      <w:r w:rsidR="00084EB2" w:rsidRPr="00253ED1">
        <w:rPr>
          <w:sz w:val="20"/>
          <w:szCs w:val="20"/>
        </w:rPr>
        <w:t>4</w:t>
      </w:r>
      <w:r w:rsidR="00084EB2" w:rsidRPr="00253ED1">
        <w:rPr>
          <w:sz w:val="20"/>
          <w:szCs w:val="20"/>
          <w:vertAlign w:val="superscript"/>
        </w:rPr>
        <w:t>th</w:t>
      </w:r>
      <w:r w:rsidR="00084EB2" w:rsidRPr="00253ED1">
        <w:rPr>
          <w:sz w:val="20"/>
          <w:szCs w:val="20"/>
        </w:rPr>
        <w:t xml:space="preserve"> edition).  </w:t>
      </w:r>
      <w:r w:rsidR="00312BD7" w:rsidRPr="00253ED1">
        <w:rPr>
          <w:iCs/>
          <w:sz w:val="20"/>
          <w:szCs w:val="20"/>
        </w:rPr>
        <w:br/>
      </w:r>
    </w:p>
    <w:p w14:paraId="10072C6C" w14:textId="4D264214" w:rsidR="00A02E28" w:rsidRPr="00253ED1" w:rsidRDefault="005E037A" w:rsidP="005F3C6B">
      <w:pPr>
        <w:tabs>
          <w:tab w:val="left" w:pos="180"/>
          <w:tab w:val="left" w:pos="720"/>
        </w:tabs>
        <w:ind w:left="360" w:hanging="360"/>
        <w:rPr>
          <w:sz w:val="20"/>
          <w:szCs w:val="20"/>
        </w:rPr>
      </w:pPr>
      <w:r w:rsidRPr="00253ED1">
        <w:rPr>
          <w:sz w:val="20"/>
          <w:szCs w:val="20"/>
        </w:rPr>
        <w:t>*</w:t>
      </w:r>
      <w:r w:rsidR="001A0E4A" w:rsidRPr="00253ED1">
        <w:rPr>
          <w:sz w:val="20"/>
          <w:szCs w:val="20"/>
        </w:rPr>
        <w:t>2</w:t>
      </w:r>
      <w:r w:rsidR="005F3C6B">
        <w:rPr>
          <w:sz w:val="20"/>
          <w:szCs w:val="20"/>
        </w:rPr>
        <w:t>6.</w:t>
      </w:r>
      <w:r w:rsidR="001A0E4A" w:rsidRPr="00253ED1">
        <w:rPr>
          <w:b/>
          <w:sz w:val="20"/>
          <w:szCs w:val="20"/>
        </w:rPr>
        <w:t xml:space="preserve"> Runyan CW, </w:t>
      </w:r>
      <w:r w:rsidR="001A0E4A" w:rsidRPr="00253ED1">
        <w:rPr>
          <w:sz w:val="20"/>
          <w:szCs w:val="20"/>
        </w:rPr>
        <w:t xml:space="preserve">Schulman M, </w:t>
      </w:r>
      <w:r w:rsidR="001A0E4A" w:rsidRPr="00253ED1">
        <w:rPr>
          <w:i/>
          <w:sz w:val="20"/>
          <w:szCs w:val="20"/>
        </w:rPr>
        <w:t xml:space="preserve">Scholl L. </w:t>
      </w:r>
      <w:r w:rsidR="00A90F92" w:rsidRPr="00253ED1">
        <w:rPr>
          <w:sz w:val="20"/>
          <w:szCs w:val="20"/>
        </w:rPr>
        <w:t>(2013).</w:t>
      </w:r>
      <w:r w:rsidR="00A90F92" w:rsidRPr="00253ED1">
        <w:rPr>
          <w:color w:val="464749"/>
          <w:sz w:val="20"/>
          <w:szCs w:val="20"/>
        </w:rPr>
        <w:t xml:space="preserve"> </w:t>
      </w:r>
      <w:r w:rsidR="001A0E4A" w:rsidRPr="00253ED1">
        <w:rPr>
          <w:sz w:val="20"/>
          <w:szCs w:val="20"/>
        </w:rPr>
        <w:t>Workplace Safety Among Young Workers.  In</w:t>
      </w:r>
      <w:r w:rsidR="00CC2FBF" w:rsidRPr="00253ED1">
        <w:rPr>
          <w:sz w:val="20"/>
          <w:szCs w:val="20"/>
        </w:rPr>
        <w:t>:</w:t>
      </w:r>
      <w:r w:rsidR="001A0E4A" w:rsidRPr="00253ED1">
        <w:rPr>
          <w:sz w:val="20"/>
          <w:szCs w:val="20"/>
        </w:rPr>
        <w:t xml:space="preserve"> </w:t>
      </w:r>
      <w:proofErr w:type="spellStart"/>
      <w:r w:rsidR="001A0E4A" w:rsidRPr="00253ED1">
        <w:rPr>
          <w:sz w:val="20"/>
          <w:szCs w:val="20"/>
        </w:rPr>
        <w:t>Landrigan</w:t>
      </w:r>
      <w:proofErr w:type="spellEnd"/>
      <w:r w:rsidR="001A0E4A" w:rsidRPr="00253ED1">
        <w:rPr>
          <w:sz w:val="20"/>
          <w:szCs w:val="20"/>
        </w:rPr>
        <w:t xml:space="preserve"> P &amp; Etzel R (Eds).</w:t>
      </w:r>
      <w:r w:rsidR="00A90F92" w:rsidRPr="00253ED1">
        <w:rPr>
          <w:sz w:val="20"/>
          <w:szCs w:val="20"/>
        </w:rPr>
        <w:t xml:space="preserve"> </w:t>
      </w:r>
      <w:r w:rsidR="001A0E4A" w:rsidRPr="00253ED1">
        <w:rPr>
          <w:sz w:val="20"/>
          <w:szCs w:val="20"/>
          <w:u w:val="single"/>
        </w:rPr>
        <w:t>Children’s Environmental Health.</w:t>
      </w:r>
      <w:r w:rsidR="001A0E4A" w:rsidRPr="00253ED1">
        <w:rPr>
          <w:sz w:val="20"/>
          <w:szCs w:val="20"/>
        </w:rPr>
        <w:t xml:space="preserve"> New York: Oxford Press. </w:t>
      </w:r>
      <w:r w:rsidR="00A90F92" w:rsidRPr="00253ED1">
        <w:rPr>
          <w:color w:val="464749"/>
          <w:sz w:val="20"/>
          <w:szCs w:val="20"/>
        </w:rPr>
        <w:t>ISBN: 9780199929573.</w:t>
      </w:r>
    </w:p>
    <w:p w14:paraId="76607A7B" w14:textId="77777777" w:rsidR="00A02E28" w:rsidRPr="00253ED1" w:rsidRDefault="00A02E28" w:rsidP="00312BD7">
      <w:pPr>
        <w:pStyle w:val="Heading1"/>
        <w:ind w:left="360" w:hanging="270"/>
        <w:rPr>
          <w:rFonts w:ascii="Times New Roman" w:hAnsi="Times New Roman"/>
          <w:b w:val="0"/>
          <w:sz w:val="20"/>
          <w:szCs w:val="20"/>
        </w:rPr>
      </w:pPr>
    </w:p>
    <w:p w14:paraId="7174EFE8" w14:textId="58AFF148" w:rsidR="00C65F86" w:rsidRPr="00253ED1" w:rsidRDefault="00A02E28" w:rsidP="00A90F92">
      <w:pPr>
        <w:widowControl w:val="0"/>
        <w:autoSpaceDE w:val="0"/>
        <w:autoSpaceDN w:val="0"/>
        <w:adjustRightInd w:val="0"/>
        <w:ind w:left="360" w:hanging="270"/>
        <w:rPr>
          <w:b/>
          <w:sz w:val="20"/>
          <w:szCs w:val="20"/>
        </w:rPr>
      </w:pPr>
      <w:r w:rsidRPr="00253ED1">
        <w:rPr>
          <w:sz w:val="20"/>
          <w:szCs w:val="20"/>
        </w:rPr>
        <w:t>2</w:t>
      </w:r>
      <w:r w:rsidR="005F3C6B">
        <w:rPr>
          <w:sz w:val="20"/>
          <w:szCs w:val="20"/>
        </w:rPr>
        <w:t>7</w:t>
      </w:r>
      <w:r w:rsidRPr="00253ED1">
        <w:rPr>
          <w:sz w:val="20"/>
          <w:szCs w:val="20"/>
        </w:rPr>
        <w:t xml:space="preserve">. Runyan, CW, </w:t>
      </w:r>
      <w:proofErr w:type="spellStart"/>
      <w:r w:rsidRPr="00253ED1">
        <w:rPr>
          <w:sz w:val="20"/>
          <w:szCs w:val="20"/>
        </w:rPr>
        <w:t>Lewko</w:t>
      </w:r>
      <w:proofErr w:type="spellEnd"/>
      <w:r w:rsidRPr="00253ED1">
        <w:rPr>
          <w:sz w:val="20"/>
          <w:szCs w:val="20"/>
        </w:rPr>
        <w:t xml:space="preserve"> J, Rauscher K, Castillo D, </w:t>
      </w:r>
      <w:proofErr w:type="spellStart"/>
      <w:r w:rsidRPr="00253ED1">
        <w:rPr>
          <w:sz w:val="20"/>
          <w:szCs w:val="20"/>
        </w:rPr>
        <w:t>Brandspigel</w:t>
      </w:r>
      <w:proofErr w:type="spellEnd"/>
      <w:r w:rsidRPr="00253ED1">
        <w:rPr>
          <w:sz w:val="20"/>
          <w:szCs w:val="20"/>
        </w:rPr>
        <w:t xml:space="preserve"> S. (Eds). </w:t>
      </w:r>
      <w:r w:rsidR="00C65F86" w:rsidRPr="00253ED1">
        <w:rPr>
          <w:sz w:val="20"/>
          <w:szCs w:val="20"/>
        </w:rPr>
        <w:t xml:space="preserve">(2013). </w:t>
      </w:r>
      <w:r w:rsidRPr="00253ED1">
        <w:rPr>
          <w:sz w:val="20"/>
          <w:szCs w:val="20"/>
          <w:u w:val="single"/>
        </w:rPr>
        <w:t>Health and Safety of Youth Workers – Proceedings of a U.S. Canadian Series of Symposia</w:t>
      </w:r>
      <w:r w:rsidRPr="00253ED1">
        <w:rPr>
          <w:sz w:val="20"/>
          <w:szCs w:val="20"/>
        </w:rPr>
        <w:t>. National Institute for Occupational Safety and Health</w:t>
      </w:r>
      <w:r w:rsidR="00C65F86" w:rsidRPr="00253ED1">
        <w:rPr>
          <w:sz w:val="20"/>
          <w:szCs w:val="20"/>
        </w:rPr>
        <w:t>.</w:t>
      </w:r>
      <w:r w:rsidR="00A90F92" w:rsidRPr="00253ED1">
        <w:rPr>
          <w:b/>
          <w:sz w:val="20"/>
          <w:szCs w:val="20"/>
        </w:rPr>
        <w:t xml:space="preserve"> </w:t>
      </w:r>
      <w:r w:rsidR="00A90F92" w:rsidRPr="00253ED1">
        <w:rPr>
          <w:sz w:val="20"/>
          <w:szCs w:val="20"/>
        </w:rPr>
        <w:t>NIOSH Publication No. 2013-144.</w:t>
      </w:r>
    </w:p>
    <w:p w14:paraId="4C334909" w14:textId="77777777" w:rsidR="00C65F86" w:rsidRPr="00253ED1" w:rsidRDefault="00C65F86" w:rsidP="00C65F86">
      <w:pPr>
        <w:pStyle w:val="Heading1"/>
        <w:ind w:left="360" w:hanging="270"/>
        <w:rPr>
          <w:rFonts w:ascii="Times New Roman" w:hAnsi="Times New Roman"/>
          <w:b w:val="0"/>
          <w:sz w:val="20"/>
          <w:szCs w:val="20"/>
        </w:rPr>
      </w:pPr>
    </w:p>
    <w:p w14:paraId="26A350DC" w14:textId="4EA16F0E" w:rsidR="00A02E28" w:rsidRPr="00253ED1" w:rsidRDefault="00C65F86" w:rsidP="00C65F86">
      <w:pPr>
        <w:pStyle w:val="Heading1"/>
        <w:ind w:left="360" w:hanging="270"/>
        <w:rPr>
          <w:rFonts w:ascii="Times New Roman" w:hAnsi="Times New Roman"/>
          <w:b w:val="0"/>
          <w:sz w:val="20"/>
          <w:szCs w:val="20"/>
        </w:rPr>
      </w:pPr>
      <w:r w:rsidRPr="00253ED1">
        <w:rPr>
          <w:rFonts w:ascii="Times New Roman" w:hAnsi="Times New Roman"/>
          <w:b w:val="0"/>
          <w:sz w:val="20"/>
          <w:szCs w:val="20"/>
        </w:rPr>
        <w:t>2</w:t>
      </w:r>
      <w:r w:rsidR="005F3C6B">
        <w:rPr>
          <w:rFonts w:ascii="Times New Roman" w:hAnsi="Times New Roman"/>
          <w:b w:val="0"/>
          <w:sz w:val="20"/>
          <w:szCs w:val="20"/>
        </w:rPr>
        <w:t>8</w:t>
      </w:r>
      <w:r w:rsidRPr="00253ED1">
        <w:rPr>
          <w:rFonts w:ascii="Times New Roman" w:hAnsi="Times New Roman"/>
          <w:b w:val="0"/>
          <w:sz w:val="20"/>
          <w:szCs w:val="20"/>
        </w:rPr>
        <w:t xml:space="preserve">. </w:t>
      </w:r>
      <w:r w:rsidR="00A02E28" w:rsidRPr="00253ED1">
        <w:rPr>
          <w:rFonts w:ascii="Times New Roman" w:hAnsi="Times New Roman"/>
          <w:sz w:val="20"/>
          <w:szCs w:val="20"/>
        </w:rPr>
        <w:t>Runyan, CW</w:t>
      </w:r>
      <w:r w:rsidR="00A02E28" w:rsidRPr="00253ED1">
        <w:rPr>
          <w:rFonts w:ascii="Times New Roman" w:hAnsi="Times New Roman"/>
          <w:b w:val="0"/>
          <w:sz w:val="20"/>
          <w:szCs w:val="20"/>
        </w:rPr>
        <w:t xml:space="preserve">, </w:t>
      </w:r>
      <w:proofErr w:type="spellStart"/>
      <w:r w:rsidR="00A02E28" w:rsidRPr="00253ED1">
        <w:rPr>
          <w:rFonts w:ascii="Times New Roman" w:hAnsi="Times New Roman"/>
          <w:b w:val="0"/>
          <w:sz w:val="20"/>
          <w:szCs w:val="20"/>
        </w:rPr>
        <w:t>Lewko</w:t>
      </w:r>
      <w:proofErr w:type="spellEnd"/>
      <w:r w:rsidR="00A02E28" w:rsidRPr="00253ED1">
        <w:rPr>
          <w:rFonts w:ascii="Times New Roman" w:hAnsi="Times New Roman"/>
          <w:b w:val="0"/>
          <w:sz w:val="20"/>
          <w:szCs w:val="20"/>
        </w:rPr>
        <w:t xml:space="preserve"> J, Rauscher K. Introduction.  In:  Runyan, CW, </w:t>
      </w:r>
      <w:proofErr w:type="spellStart"/>
      <w:r w:rsidR="00A02E28" w:rsidRPr="00253ED1">
        <w:rPr>
          <w:rFonts w:ascii="Times New Roman" w:hAnsi="Times New Roman"/>
          <w:b w:val="0"/>
          <w:sz w:val="20"/>
          <w:szCs w:val="20"/>
        </w:rPr>
        <w:t>Lewko</w:t>
      </w:r>
      <w:proofErr w:type="spellEnd"/>
      <w:r w:rsidR="00A02E28" w:rsidRPr="00253ED1">
        <w:rPr>
          <w:rFonts w:ascii="Times New Roman" w:hAnsi="Times New Roman"/>
          <w:b w:val="0"/>
          <w:sz w:val="20"/>
          <w:szCs w:val="20"/>
        </w:rPr>
        <w:t xml:space="preserve"> J, Rauscher K, Castillo D, </w:t>
      </w:r>
      <w:proofErr w:type="spellStart"/>
      <w:r w:rsidR="00A02E28" w:rsidRPr="00253ED1">
        <w:rPr>
          <w:rFonts w:ascii="Times New Roman" w:hAnsi="Times New Roman"/>
          <w:b w:val="0"/>
          <w:sz w:val="20"/>
          <w:szCs w:val="20"/>
        </w:rPr>
        <w:t>Brandspigel</w:t>
      </w:r>
      <w:proofErr w:type="spellEnd"/>
      <w:r w:rsidR="00A02E28" w:rsidRPr="00253ED1">
        <w:rPr>
          <w:rFonts w:ascii="Times New Roman" w:hAnsi="Times New Roman"/>
          <w:b w:val="0"/>
          <w:sz w:val="20"/>
          <w:szCs w:val="20"/>
        </w:rPr>
        <w:t xml:space="preserve"> S. (Eds)</w:t>
      </w:r>
      <w:proofErr w:type="gramStart"/>
      <w:r w:rsidR="00A02E28" w:rsidRPr="00253ED1">
        <w:rPr>
          <w:rFonts w:ascii="Times New Roman" w:hAnsi="Times New Roman"/>
          <w:b w:val="0"/>
          <w:sz w:val="20"/>
          <w:szCs w:val="20"/>
        </w:rPr>
        <w:t xml:space="preserve">. </w:t>
      </w:r>
      <w:r w:rsidRPr="00253ED1">
        <w:rPr>
          <w:rFonts w:ascii="Times New Roman" w:hAnsi="Times New Roman"/>
          <w:b w:val="0"/>
          <w:sz w:val="20"/>
          <w:szCs w:val="20"/>
        </w:rPr>
        <w:t>)</w:t>
      </w:r>
      <w:proofErr w:type="gramEnd"/>
      <w:r w:rsidRPr="00253ED1">
        <w:rPr>
          <w:rFonts w:ascii="Times New Roman" w:hAnsi="Times New Roman"/>
          <w:b w:val="0"/>
          <w:sz w:val="20"/>
          <w:szCs w:val="20"/>
        </w:rPr>
        <w:t xml:space="preserve">. (2013). </w:t>
      </w:r>
      <w:r w:rsidR="00A02E28" w:rsidRPr="00253ED1">
        <w:rPr>
          <w:rFonts w:ascii="Times New Roman" w:hAnsi="Times New Roman"/>
          <w:b w:val="0"/>
          <w:sz w:val="20"/>
          <w:szCs w:val="20"/>
          <w:u w:val="single"/>
        </w:rPr>
        <w:t>Health and Safety of Youth Workers – Proceedings of a U.S. Canadian Series of Symposia</w:t>
      </w:r>
      <w:r w:rsidR="00A02E28" w:rsidRPr="00253ED1">
        <w:rPr>
          <w:rFonts w:ascii="Times New Roman" w:hAnsi="Times New Roman"/>
          <w:b w:val="0"/>
          <w:sz w:val="20"/>
          <w:szCs w:val="20"/>
        </w:rPr>
        <w:t>. (National Institute for Occupational S</w:t>
      </w:r>
      <w:r w:rsidRPr="00253ED1">
        <w:rPr>
          <w:rFonts w:ascii="Times New Roman" w:hAnsi="Times New Roman"/>
          <w:b w:val="0"/>
          <w:sz w:val="20"/>
          <w:szCs w:val="20"/>
        </w:rPr>
        <w:t>afety and Health</w:t>
      </w:r>
      <w:r w:rsidR="00A02E28" w:rsidRPr="00253ED1">
        <w:rPr>
          <w:rFonts w:ascii="Times New Roman" w:hAnsi="Times New Roman"/>
          <w:b w:val="0"/>
          <w:sz w:val="20"/>
          <w:szCs w:val="20"/>
        </w:rPr>
        <w:t xml:space="preserve">. </w:t>
      </w:r>
    </w:p>
    <w:p w14:paraId="5AE623A6" w14:textId="77777777" w:rsidR="00A02E28" w:rsidRPr="00253ED1" w:rsidRDefault="00A02E28" w:rsidP="00312BD7">
      <w:pPr>
        <w:pStyle w:val="Heading1"/>
        <w:ind w:left="360" w:hanging="270"/>
        <w:rPr>
          <w:rFonts w:ascii="Times New Roman" w:hAnsi="Times New Roman"/>
          <w:b w:val="0"/>
          <w:sz w:val="20"/>
          <w:szCs w:val="20"/>
        </w:rPr>
      </w:pPr>
    </w:p>
    <w:p w14:paraId="478FA330" w14:textId="778DB07B" w:rsidR="00A02E28" w:rsidRPr="00253ED1" w:rsidRDefault="005F3C6B" w:rsidP="00312BD7">
      <w:pPr>
        <w:pStyle w:val="Heading1"/>
        <w:ind w:left="360" w:hanging="270"/>
        <w:rPr>
          <w:rFonts w:ascii="Times New Roman" w:hAnsi="Times New Roman"/>
          <w:b w:val="0"/>
          <w:sz w:val="20"/>
          <w:szCs w:val="20"/>
        </w:rPr>
      </w:pPr>
      <w:r>
        <w:rPr>
          <w:rFonts w:ascii="Times New Roman" w:hAnsi="Times New Roman"/>
          <w:b w:val="0"/>
          <w:sz w:val="20"/>
          <w:szCs w:val="20"/>
        </w:rPr>
        <w:t>29</w:t>
      </w:r>
      <w:r w:rsidR="009C5BAA" w:rsidRPr="00253ED1">
        <w:rPr>
          <w:rFonts w:ascii="Times New Roman" w:hAnsi="Times New Roman"/>
          <w:b w:val="0"/>
          <w:sz w:val="20"/>
          <w:szCs w:val="20"/>
        </w:rPr>
        <w:t>. Rau</w:t>
      </w:r>
      <w:r w:rsidR="00A02E28" w:rsidRPr="00253ED1">
        <w:rPr>
          <w:rFonts w:ascii="Times New Roman" w:hAnsi="Times New Roman"/>
          <w:b w:val="0"/>
          <w:sz w:val="20"/>
          <w:szCs w:val="20"/>
        </w:rPr>
        <w:t xml:space="preserve">scher K, </w:t>
      </w:r>
      <w:r w:rsidR="00A02E28" w:rsidRPr="00253ED1">
        <w:rPr>
          <w:rFonts w:ascii="Times New Roman" w:hAnsi="Times New Roman"/>
          <w:sz w:val="20"/>
          <w:szCs w:val="20"/>
        </w:rPr>
        <w:t>Runyan CW</w:t>
      </w:r>
      <w:r w:rsidR="00C65F86" w:rsidRPr="00253ED1">
        <w:rPr>
          <w:rFonts w:ascii="Times New Roman" w:hAnsi="Times New Roman"/>
          <w:b w:val="0"/>
          <w:sz w:val="20"/>
          <w:szCs w:val="20"/>
        </w:rPr>
        <w:t xml:space="preserve">. (2013). </w:t>
      </w:r>
      <w:r w:rsidR="009C5BAA" w:rsidRPr="00253ED1">
        <w:rPr>
          <w:rFonts w:ascii="Times New Roman" w:hAnsi="Times New Roman"/>
          <w:b w:val="0"/>
          <w:sz w:val="20"/>
          <w:szCs w:val="20"/>
        </w:rPr>
        <w:t>The Prevalence of Working Conditions Associated with Adolescent Occupational Injury in the United States: A Review of Literature</w:t>
      </w:r>
      <w:r w:rsidR="00A02E28" w:rsidRPr="00253ED1">
        <w:rPr>
          <w:rFonts w:ascii="Times New Roman" w:hAnsi="Times New Roman"/>
          <w:b w:val="0"/>
          <w:sz w:val="20"/>
          <w:szCs w:val="20"/>
        </w:rPr>
        <w:t xml:space="preserve">. In:  Runyan, CW, </w:t>
      </w:r>
      <w:proofErr w:type="spellStart"/>
      <w:r w:rsidR="00A02E28" w:rsidRPr="00253ED1">
        <w:rPr>
          <w:rFonts w:ascii="Times New Roman" w:hAnsi="Times New Roman"/>
          <w:b w:val="0"/>
          <w:sz w:val="20"/>
          <w:szCs w:val="20"/>
        </w:rPr>
        <w:t>Lewko</w:t>
      </w:r>
      <w:proofErr w:type="spellEnd"/>
      <w:r w:rsidR="00A02E28" w:rsidRPr="00253ED1">
        <w:rPr>
          <w:rFonts w:ascii="Times New Roman" w:hAnsi="Times New Roman"/>
          <w:b w:val="0"/>
          <w:sz w:val="20"/>
          <w:szCs w:val="20"/>
        </w:rPr>
        <w:t xml:space="preserve"> J, Rauscher K, Castillo D, </w:t>
      </w:r>
      <w:proofErr w:type="spellStart"/>
      <w:r w:rsidR="00A02E28" w:rsidRPr="00253ED1">
        <w:rPr>
          <w:rFonts w:ascii="Times New Roman" w:hAnsi="Times New Roman"/>
          <w:b w:val="0"/>
          <w:sz w:val="20"/>
          <w:szCs w:val="20"/>
        </w:rPr>
        <w:t>Brandspigel</w:t>
      </w:r>
      <w:proofErr w:type="spellEnd"/>
      <w:r w:rsidR="00A02E28" w:rsidRPr="00253ED1">
        <w:rPr>
          <w:rFonts w:ascii="Times New Roman" w:hAnsi="Times New Roman"/>
          <w:b w:val="0"/>
          <w:sz w:val="20"/>
          <w:szCs w:val="20"/>
        </w:rPr>
        <w:t xml:space="preserve"> S. (Eds). </w:t>
      </w:r>
      <w:r w:rsidR="00A02E28" w:rsidRPr="00253ED1">
        <w:rPr>
          <w:rFonts w:ascii="Times New Roman" w:hAnsi="Times New Roman"/>
          <w:b w:val="0"/>
          <w:sz w:val="20"/>
          <w:szCs w:val="20"/>
          <w:u w:val="single"/>
        </w:rPr>
        <w:t>Health and Safety of Youth Workers – Proceedings of a U.S. Canadian Series of Symposia</w:t>
      </w:r>
      <w:r w:rsidR="00A02E28" w:rsidRPr="00253ED1">
        <w:rPr>
          <w:rFonts w:ascii="Times New Roman" w:hAnsi="Times New Roman"/>
          <w:b w:val="0"/>
          <w:sz w:val="20"/>
          <w:szCs w:val="20"/>
        </w:rPr>
        <w:t xml:space="preserve">. National Institute for Occupational Safety and Health. </w:t>
      </w:r>
    </w:p>
    <w:p w14:paraId="3DA5BB39" w14:textId="77777777" w:rsidR="00F27842" w:rsidRPr="00253ED1" w:rsidRDefault="00F27842" w:rsidP="00F27842">
      <w:pPr>
        <w:rPr>
          <w:sz w:val="20"/>
          <w:szCs w:val="20"/>
        </w:rPr>
      </w:pPr>
    </w:p>
    <w:p w14:paraId="1A0C495C" w14:textId="652649F0" w:rsidR="00F27842" w:rsidRPr="00253ED1" w:rsidRDefault="00F27842" w:rsidP="00F27842">
      <w:pPr>
        <w:ind w:left="360" w:hanging="270"/>
        <w:rPr>
          <w:sz w:val="20"/>
          <w:szCs w:val="20"/>
          <w:u w:val="single"/>
        </w:rPr>
      </w:pPr>
      <w:r w:rsidRPr="00253ED1">
        <w:rPr>
          <w:sz w:val="20"/>
          <w:szCs w:val="20"/>
        </w:rPr>
        <w:t>3</w:t>
      </w:r>
      <w:r w:rsidR="005F3C6B">
        <w:rPr>
          <w:sz w:val="20"/>
          <w:szCs w:val="20"/>
        </w:rPr>
        <w:t>0</w:t>
      </w:r>
      <w:r w:rsidRPr="00253ED1">
        <w:rPr>
          <w:sz w:val="20"/>
          <w:szCs w:val="20"/>
        </w:rPr>
        <w:t xml:space="preserve">. </w:t>
      </w:r>
      <w:r w:rsidRPr="00253ED1">
        <w:rPr>
          <w:b/>
          <w:sz w:val="20"/>
          <w:szCs w:val="20"/>
        </w:rPr>
        <w:t>Runyan CW,</w:t>
      </w:r>
      <w:r w:rsidRPr="00253ED1">
        <w:rPr>
          <w:sz w:val="20"/>
          <w:szCs w:val="20"/>
        </w:rPr>
        <w:t xml:space="preserve"> Moore KS, Knight ED, Runyan DK. The PREVENT Program: A Public Health Approach to Leadership Enhancement in Child Maltreatment Prevention. In: Alexander R. (Ed.).  </w:t>
      </w:r>
      <w:r w:rsidRPr="00253ED1">
        <w:rPr>
          <w:sz w:val="20"/>
          <w:szCs w:val="20"/>
          <w:u w:val="single"/>
        </w:rPr>
        <w:t>Prevention of Child Maltreatment. STM Learning, Inc. (</w:t>
      </w:r>
      <w:r w:rsidR="006F7889" w:rsidRPr="00253ED1">
        <w:rPr>
          <w:sz w:val="20"/>
          <w:szCs w:val="20"/>
          <w:u w:val="single"/>
        </w:rPr>
        <w:t>2017</w:t>
      </w:r>
      <w:r w:rsidRPr="00253ED1">
        <w:rPr>
          <w:sz w:val="20"/>
          <w:szCs w:val="20"/>
          <w:u w:val="single"/>
        </w:rPr>
        <w:t>)</w:t>
      </w:r>
      <w:r w:rsidR="00BF3457" w:rsidRPr="00253ED1">
        <w:rPr>
          <w:sz w:val="20"/>
          <w:szCs w:val="20"/>
          <w:u w:val="single"/>
        </w:rPr>
        <w:t>.</w:t>
      </w:r>
    </w:p>
    <w:p w14:paraId="12279172" w14:textId="77777777" w:rsidR="00BF3457" w:rsidRPr="00253ED1" w:rsidRDefault="00BF3457" w:rsidP="00F27842">
      <w:pPr>
        <w:ind w:left="360" w:hanging="270"/>
        <w:rPr>
          <w:sz w:val="20"/>
          <w:szCs w:val="20"/>
        </w:rPr>
      </w:pPr>
    </w:p>
    <w:p w14:paraId="6418CBB0" w14:textId="6253AA3D" w:rsidR="003032C6" w:rsidRPr="00253ED1" w:rsidRDefault="00BF3457" w:rsidP="00930DA0">
      <w:pPr>
        <w:pStyle w:val="Title"/>
        <w:ind w:left="360" w:hanging="270"/>
        <w:jc w:val="left"/>
        <w:rPr>
          <w:b w:val="0"/>
          <w:sz w:val="20"/>
          <w:szCs w:val="20"/>
        </w:rPr>
      </w:pPr>
      <w:r w:rsidRPr="00253ED1">
        <w:rPr>
          <w:b w:val="0"/>
          <w:sz w:val="20"/>
          <w:szCs w:val="20"/>
        </w:rPr>
        <w:t>3</w:t>
      </w:r>
      <w:r w:rsidR="005F3C6B">
        <w:rPr>
          <w:b w:val="0"/>
          <w:sz w:val="20"/>
          <w:szCs w:val="20"/>
        </w:rPr>
        <w:t>1</w:t>
      </w:r>
      <w:r w:rsidRPr="00253ED1">
        <w:rPr>
          <w:b w:val="0"/>
          <w:sz w:val="20"/>
          <w:szCs w:val="20"/>
        </w:rPr>
        <w:t xml:space="preserve">. </w:t>
      </w:r>
      <w:r w:rsidRPr="00253ED1">
        <w:rPr>
          <w:sz w:val="20"/>
          <w:szCs w:val="20"/>
        </w:rPr>
        <w:t>Runyan CW</w:t>
      </w:r>
      <w:r w:rsidRPr="00253ED1">
        <w:rPr>
          <w:b w:val="0"/>
          <w:sz w:val="20"/>
          <w:szCs w:val="20"/>
        </w:rPr>
        <w:t xml:space="preserve">, </w:t>
      </w:r>
      <w:proofErr w:type="spellStart"/>
      <w:r w:rsidRPr="00253ED1">
        <w:rPr>
          <w:b w:val="0"/>
          <w:sz w:val="20"/>
          <w:szCs w:val="20"/>
        </w:rPr>
        <w:t>Brandspigel</w:t>
      </w:r>
      <w:proofErr w:type="spellEnd"/>
      <w:r w:rsidRPr="00253ED1">
        <w:rPr>
          <w:b w:val="0"/>
          <w:sz w:val="20"/>
          <w:szCs w:val="20"/>
        </w:rPr>
        <w:t xml:space="preserve"> S. (2016).  Prevention Toolkit for Local Child Fatality Prevention Teams.  Distributed by the Colorado Department of Public Health and Environment.</w:t>
      </w:r>
    </w:p>
    <w:p w14:paraId="276D14F6" w14:textId="34155DD6" w:rsidR="008D0FC8" w:rsidRPr="00253ED1" w:rsidRDefault="008D0FC8" w:rsidP="00BF3457">
      <w:pPr>
        <w:pStyle w:val="Title"/>
        <w:ind w:left="360" w:hanging="270"/>
        <w:jc w:val="left"/>
        <w:rPr>
          <w:b w:val="0"/>
          <w:sz w:val="20"/>
          <w:szCs w:val="20"/>
        </w:rPr>
      </w:pPr>
    </w:p>
    <w:p w14:paraId="1EC9DB5D" w14:textId="0443EDED" w:rsidR="008D0FC8" w:rsidRDefault="008D0FC8" w:rsidP="0007652F">
      <w:pPr>
        <w:pStyle w:val="Title"/>
        <w:ind w:left="540" w:hanging="450"/>
        <w:jc w:val="left"/>
        <w:rPr>
          <w:b w:val="0"/>
          <w:sz w:val="20"/>
          <w:szCs w:val="20"/>
        </w:rPr>
      </w:pPr>
      <w:r w:rsidRPr="00253ED1">
        <w:rPr>
          <w:b w:val="0"/>
          <w:sz w:val="20"/>
          <w:szCs w:val="20"/>
        </w:rPr>
        <w:t>*3</w:t>
      </w:r>
      <w:r w:rsidR="005F3C6B">
        <w:rPr>
          <w:b w:val="0"/>
          <w:sz w:val="20"/>
          <w:szCs w:val="20"/>
        </w:rPr>
        <w:t>2</w:t>
      </w:r>
      <w:r w:rsidRPr="00253ED1">
        <w:rPr>
          <w:b w:val="0"/>
          <w:sz w:val="20"/>
          <w:szCs w:val="20"/>
        </w:rPr>
        <w:t xml:space="preserve">.  </w:t>
      </w:r>
      <w:r w:rsidRPr="00253ED1">
        <w:rPr>
          <w:b w:val="0"/>
          <w:i/>
          <w:sz w:val="20"/>
          <w:szCs w:val="20"/>
        </w:rPr>
        <w:t>Schwab-Reese</w:t>
      </w:r>
      <w:r w:rsidRPr="00253ED1">
        <w:rPr>
          <w:b w:val="0"/>
          <w:sz w:val="20"/>
          <w:szCs w:val="20"/>
        </w:rPr>
        <w:t xml:space="preserve"> L, </w:t>
      </w:r>
      <w:r w:rsidRPr="00253ED1">
        <w:rPr>
          <w:sz w:val="20"/>
          <w:szCs w:val="20"/>
        </w:rPr>
        <w:t xml:space="preserve">Runyan CW </w:t>
      </w:r>
      <w:r w:rsidRPr="00253ED1">
        <w:rPr>
          <w:b w:val="0"/>
          <w:sz w:val="20"/>
          <w:szCs w:val="20"/>
        </w:rPr>
        <w:t xml:space="preserve">(2016).  “Training needs and preferences of Colorado’s mental health providers to address suicide prevention: results of a statewide survey.” A report of research conducted for the Training and Development Workgroup of the Colorado Suicide Prevention Commission. </w:t>
      </w:r>
    </w:p>
    <w:p w14:paraId="209AAFFE" w14:textId="115936AD" w:rsidR="0007652F" w:rsidRPr="00253ED1" w:rsidRDefault="0007652F" w:rsidP="00930DA0">
      <w:pPr>
        <w:pStyle w:val="Title"/>
        <w:jc w:val="left"/>
        <w:rPr>
          <w:b w:val="0"/>
          <w:sz w:val="20"/>
          <w:szCs w:val="20"/>
        </w:rPr>
      </w:pPr>
    </w:p>
    <w:p w14:paraId="06E3968D" w14:textId="7564117A" w:rsidR="005F3C6B" w:rsidRDefault="0007652F" w:rsidP="00930DA0">
      <w:pPr>
        <w:ind w:left="540" w:hanging="360"/>
        <w:rPr>
          <w:b/>
          <w:sz w:val="20"/>
          <w:szCs w:val="20"/>
        </w:rPr>
      </w:pPr>
      <w:r w:rsidRPr="005F3C6B">
        <w:rPr>
          <w:sz w:val="20"/>
          <w:szCs w:val="20"/>
        </w:rPr>
        <w:t>3</w:t>
      </w:r>
      <w:r w:rsidR="005F3C6B" w:rsidRPr="005F3C6B">
        <w:rPr>
          <w:sz w:val="20"/>
          <w:szCs w:val="20"/>
        </w:rPr>
        <w:t>3</w:t>
      </w:r>
      <w:r w:rsidRPr="005F3C6B">
        <w:rPr>
          <w:sz w:val="20"/>
          <w:szCs w:val="20"/>
        </w:rPr>
        <w:t>.</w:t>
      </w:r>
      <w:r w:rsidRPr="00253ED1">
        <w:rPr>
          <w:b/>
          <w:sz w:val="20"/>
          <w:szCs w:val="20"/>
        </w:rPr>
        <w:t xml:space="preserve">  </w:t>
      </w:r>
      <w:r w:rsidR="005F3C6B" w:rsidRPr="00253ED1">
        <w:rPr>
          <w:b/>
          <w:sz w:val="20"/>
          <w:szCs w:val="20"/>
        </w:rPr>
        <w:t>Runyan CW</w:t>
      </w:r>
      <w:r w:rsidR="005F3C6B" w:rsidRPr="00253ED1">
        <w:rPr>
          <w:sz w:val="20"/>
          <w:szCs w:val="20"/>
        </w:rPr>
        <w:t xml:space="preserve">, Moore KS, Knight ED, Runyan DK. </w:t>
      </w:r>
      <w:r w:rsidR="005F3C6B">
        <w:rPr>
          <w:sz w:val="20"/>
          <w:szCs w:val="20"/>
        </w:rPr>
        <w:t xml:space="preserve">(2017). </w:t>
      </w:r>
      <w:r w:rsidR="005F3C6B" w:rsidRPr="00253ED1">
        <w:rPr>
          <w:sz w:val="20"/>
          <w:szCs w:val="20"/>
        </w:rPr>
        <w:t xml:space="preserve">The PREVENT Program: A Public Health Approach to Leadership Development in Child Maltreatment Prevention.  In:  Alexander R, </w:t>
      </w:r>
      <w:proofErr w:type="spellStart"/>
      <w:r w:rsidR="005F3C6B" w:rsidRPr="00253ED1">
        <w:rPr>
          <w:sz w:val="20"/>
          <w:szCs w:val="20"/>
        </w:rPr>
        <w:t>Guterman</w:t>
      </w:r>
      <w:proofErr w:type="spellEnd"/>
      <w:r w:rsidR="005F3C6B" w:rsidRPr="00253ED1">
        <w:rPr>
          <w:sz w:val="20"/>
          <w:szCs w:val="20"/>
        </w:rPr>
        <w:t xml:space="preserve"> N, Alexander S. (Eds). Prevention of Child Maltreatment. St. Lou</w:t>
      </w:r>
      <w:r w:rsidR="005F3C6B">
        <w:rPr>
          <w:sz w:val="20"/>
          <w:szCs w:val="20"/>
        </w:rPr>
        <w:t>is, MO: G.W. Medical Publishing.</w:t>
      </w:r>
      <w:r w:rsidR="005F3C6B" w:rsidRPr="00253ED1">
        <w:rPr>
          <w:sz w:val="20"/>
          <w:szCs w:val="20"/>
        </w:rPr>
        <w:br/>
      </w:r>
    </w:p>
    <w:p w14:paraId="1C6BC548" w14:textId="3FBB6995" w:rsidR="00930DA0" w:rsidRPr="00930DA0" w:rsidRDefault="005F3C6B" w:rsidP="00930DA0">
      <w:pPr>
        <w:ind w:left="540" w:hanging="360"/>
        <w:rPr>
          <w:sz w:val="20"/>
          <w:szCs w:val="20"/>
        </w:rPr>
      </w:pPr>
      <w:r w:rsidRPr="005F3C6B">
        <w:rPr>
          <w:sz w:val="20"/>
          <w:szCs w:val="20"/>
        </w:rPr>
        <w:t>34.</w:t>
      </w:r>
      <w:r>
        <w:rPr>
          <w:b/>
          <w:sz w:val="20"/>
          <w:szCs w:val="20"/>
        </w:rPr>
        <w:t xml:space="preserve"> </w:t>
      </w:r>
      <w:r w:rsidR="00930DA0" w:rsidRPr="00930DA0">
        <w:rPr>
          <w:b/>
          <w:sz w:val="20"/>
          <w:szCs w:val="20"/>
        </w:rPr>
        <w:t>Runyan CW,</w:t>
      </w:r>
      <w:r w:rsidR="00930DA0" w:rsidRPr="00253ED1">
        <w:rPr>
          <w:b/>
          <w:sz w:val="20"/>
          <w:szCs w:val="20"/>
        </w:rPr>
        <w:t xml:space="preserve"> </w:t>
      </w:r>
      <w:r w:rsidR="00930DA0">
        <w:rPr>
          <w:sz w:val="20"/>
          <w:szCs w:val="20"/>
        </w:rPr>
        <w:t xml:space="preserve">Brooks-Russell A, </w:t>
      </w:r>
      <w:proofErr w:type="spellStart"/>
      <w:r w:rsidR="00930DA0">
        <w:rPr>
          <w:sz w:val="20"/>
          <w:szCs w:val="20"/>
        </w:rPr>
        <w:t>Adgate</w:t>
      </w:r>
      <w:proofErr w:type="spellEnd"/>
      <w:r w:rsidR="00930DA0">
        <w:rPr>
          <w:sz w:val="20"/>
          <w:szCs w:val="20"/>
        </w:rPr>
        <w:t xml:space="preserve"> J.  </w:t>
      </w:r>
      <w:r w:rsidR="00F54752">
        <w:rPr>
          <w:sz w:val="20"/>
          <w:szCs w:val="20"/>
        </w:rPr>
        <w:t xml:space="preserve">(2019). </w:t>
      </w:r>
      <w:r w:rsidR="00930DA0" w:rsidRPr="00930DA0">
        <w:rPr>
          <w:sz w:val="20"/>
          <w:szCs w:val="20"/>
        </w:rPr>
        <w:t xml:space="preserve">“Workplaces”.  In (Etzel R, Editor) </w:t>
      </w:r>
      <w:r w:rsidR="00930DA0" w:rsidRPr="00930DA0">
        <w:rPr>
          <w:iCs/>
          <w:sz w:val="20"/>
          <w:szCs w:val="20"/>
          <w:u w:val="single"/>
        </w:rPr>
        <w:t>Pediatric Environmental Health</w:t>
      </w:r>
      <w:r w:rsidR="00930DA0" w:rsidRPr="00930DA0">
        <w:rPr>
          <w:sz w:val="20"/>
          <w:szCs w:val="20"/>
          <w:u w:val="single"/>
        </w:rPr>
        <w:t xml:space="preserve"> Manual</w:t>
      </w:r>
      <w:r w:rsidR="00930DA0" w:rsidRPr="00930DA0">
        <w:rPr>
          <w:i/>
          <w:sz w:val="20"/>
          <w:szCs w:val="20"/>
        </w:rPr>
        <w:t>.</w:t>
      </w:r>
      <w:r w:rsidR="00930DA0" w:rsidRPr="00930DA0">
        <w:rPr>
          <w:sz w:val="20"/>
          <w:szCs w:val="20"/>
        </w:rPr>
        <w:t xml:space="preserve"> American Academy of Pediatric</w:t>
      </w:r>
      <w:r w:rsidR="009968F5">
        <w:rPr>
          <w:sz w:val="20"/>
          <w:szCs w:val="20"/>
        </w:rPr>
        <w:t>s</w:t>
      </w:r>
      <w:r w:rsidR="00F54752">
        <w:rPr>
          <w:sz w:val="20"/>
          <w:szCs w:val="20"/>
        </w:rPr>
        <w:t xml:space="preserve">.  </w:t>
      </w:r>
    </w:p>
    <w:p w14:paraId="1EC0B807" w14:textId="77777777" w:rsidR="00930DA0" w:rsidRDefault="00930DA0" w:rsidP="0007652F">
      <w:pPr>
        <w:ind w:left="540" w:hanging="360"/>
        <w:rPr>
          <w:b/>
          <w:sz w:val="20"/>
          <w:szCs w:val="20"/>
        </w:rPr>
      </w:pPr>
    </w:p>
    <w:p w14:paraId="5FCC5363" w14:textId="738919A3" w:rsidR="00B44C6F" w:rsidRPr="00B44C6F" w:rsidRDefault="00930DA0" w:rsidP="00B44C6F">
      <w:pPr>
        <w:ind w:left="540" w:hanging="360"/>
        <w:rPr>
          <w:sz w:val="20"/>
          <w:szCs w:val="20"/>
        </w:rPr>
      </w:pPr>
      <w:r w:rsidRPr="00B44C6F">
        <w:rPr>
          <w:sz w:val="20"/>
          <w:szCs w:val="20"/>
        </w:rPr>
        <w:t>35.</w:t>
      </w:r>
      <w:r w:rsidRPr="00B44C6F">
        <w:rPr>
          <w:b/>
          <w:sz w:val="20"/>
          <w:szCs w:val="20"/>
        </w:rPr>
        <w:t xml:space="preserve"> </w:t>
      </w:r>
      <w:r w:rsidR="0007652F" w:rsidRPr="00B44C6F">
        <w:rPr>
          <w:b/>
          <w:sz w:val="20"/>
          <w:szCs w:val="20"/>
        </w:rPr>
        <w:t xml:space="preserve">Runyan CW, </w:t>
      </w:r>
      <w:r w:rsidR="0007652F" w:rsidRPr="00B44C6F">
        <w:rPr>
          <w:sz w:val="20"/>
          <w:szCs w:val="20"/>
        </w:rPr>
        <w:t>Runyan DK.</w:t>
      </w:r>
      <w:r w:rsidR="0007652F" w:rsidRPr="00B44C6F">
        <w:rPr>
          <w:b/>
          <w:sz w:val="20"/>
          <w:szCs w:val="20"/>
        </w:rPr>
        <w:t xml:space="preserve"> </w:t>
      </w:r>
      <w:r w:rsidR="0007652F" w:rsidRPr="00B44C6F">
        <w:rPr>
          <w:bCs/>
          <w:sz w:val="20"/>
          <w:szCs w:val="20"/>
        </w:rPr>
        <w:t xml:space="preserve">Using an Injury Prevention Model to Inform A Public Health Approach to Child Protection. </w:t>
      </w:r>
      <w:r w:rsidR="00B44C6F" w:rsidRPr="00B44C6F">
        <w:rPr>
          <w:color w:val="000000"/>
          <w:sz w:val="20"/>
          <w:szCs w:val="20"/>
        </w:rPr>
        <w:t xml:space="preserve">In B. </w:t>
      </w:r>
      <w:proofErr w:type="spellStart"/>
      <w:r w:rsidR="00B44C6F" w:rsidRPr="00B44C6F">
        <w:rPr>
          <w:color w:val="000000"/>
          <w:sz w:val="20"/>
          <w:szCs w:val="20"/>
        </w:rPr>
        <w:t>Lonne</w:t>
      </w:r>
      <w:proofErr w:type="spellEnd"/>
      <w:r w:rsidR="00B44C6F" w:rsidRPr="00B44C6F">
        <w:rPr>
          <w:color w:val="000000"/>
          <w:sz w:val="20"/>
          <w:szCs w:val="20"/>
        </w:rPr>
        <w:t xml:space="preserve">, D. Scott, D. Higgins &amp; T. </w:t>
      </w:r>
      <w:proofErr w:type="spellStart"/>
      <w:r w:rsidR="00B44C6F" w:rsidRPr="00B44C6F">
        <w:rPr>
          <w:color w:val="000000"/>
          <w:sz w:val="20"/>
          <w:szCs w:val="20"/>
        </w:rPr>
        <w:t>Herrenkohl</w:t>
      </w:r>
      <w:proofErr w:type="spellEnd"/>
      <w:r w:rsidR="00B44C6F" w:rsidRPr="00B44C6F">
        <w:rPr>
          <w:color w:val="000000"/>
          <w:sz w:val="20"/>
          <w:szCs w:val="20"/>
        </w:rPr>
        <w:t xml:space="preserve"> (Eds.).</w:t>
      </w:r>
      <w:r w:rsidR="00B44C6F" w:rsidRPr="00B44C6F">
        <w:rPr>
          <w:rStyle w:val="apple-converted-space"/>
          <w:i/>
          <w:iCs/>
          <w:color w:val="000000"/>
          <w:sz w:val="20"/>
          <w:szCs w:val="20"/>
        </w:rPr>
        <w:t> </w:t>
      </w:r>
      <w:r w:rsidR="00B44C6F" w:rsidRPr="00B44C6F">
        <w:rPr>
          <w:i/>
          <w:iCs/>
          <w:color w:val="000000"/>
          <w:sz w:val="20"/>
          <w:szCs w:val="20"/>
        </w:rPr>
        <w:t>Re-visioning public health approaches for protecting children</w:t>
      </w:r>
      <w:r w:rsidR="00B44C6F" w:rsidRPr="00B44C6F">
        <w:rPr>
          <w:color w:val="000000"/>
          <w:sz w:val="20"/>
          <w:szCs w:val="20"/>
        </w:rPr>
        <w:t xml:space="preserve">. </w:t>
      </w:r>
      <w:r w:rsidR="00F54752">
        <w:rPr>
          <w:bCs/>
          <w:sz w:val="20"/>
          <w:szCs w:val="20"/>
        </w:rPr>
        <w:t xml:space="preserve">(2019) </w:t>
      </w:r>
      <w:r w:rsidR="00B44C6F" w:rsidRPr="00B44C6F">
        <w:rPr>
          <w:color w:val="000000"/>
          <w:sz w:val="20"/>
          <w:szCs w:val="20"/>
        </w:rPr>
        <w:t>New York: Springer Publishers.</w:t>
      </w:r>
    </w:p>
    <w:p w14:paraId="28D636DB" w14:textId="62CFFAFE" w:rsidR="0007652F" w:rsidRPr="00253ED1" w:rsidRDefault="0007652F" w:rsidP="0007652F">
      <w:pPr>
        <w:ind w:left="540" w:hanging="360"/>
        <w:rPr>
          <w:b/>
          <w:sz w:val="20"/>
          <w:szCs w:val="20"/>
        </w:rPr>
      </w:pPr>
    </w:p>
    <w:p w14:paraId="14613C5E" w14:textId="7C3D0294" w:rsidR="0007652F" w:rsidRPr="00253ED1" w:rsidRDefault="0007652F" w:rsidP="0007652F">
      <w:pPr>
        <w:rPr>
          <w:b/>
          <w:bCs/>
          <w:caps/>
          <w:sz w:val="20"/>
          <w:szCs w:val="20"/>
        </w:rPr>
      </w:pPr>
    </w:p>
    <w:p w14:paraId="71AB8C79" w14:textId="790E8D29" w:rsidR="00B05B14" w:rsidRPr="00253ED1" w:rsidRDefault="00B05B14" w:rsidP="006A7ED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D38EEA6" w14:textId="77777777" w:rsidR="00B05B14" w:rsidRPr="00253ED1" w:rsidRDefault="00B05B14" w:rsidP="00B05B14">
      <w:pPr>
        <w:pStyle w:val="Heading2"/>
        <w:ind w:left="270" w:hanging="270"/>
        <w:rPr>
          <w:rFonts w:ascii="Times New Roman" w:hAnsi="Times New Roman"/>
          <w:bCs/>
          <w:iCs/>
          <w:sz w:val="20"/>
          <w:szCs w:val="20"/>
        </w:rPr>
      </w:pPr>
      <w:r w:rsidRPr="00253ED1">
        <w:rPr>
          <w:rFonts w:ascii="Times New Roman" w:hAnsi="Times New Roman"/>
          <w:bCs/>
          <w:iCs/>
          <w:sz w:val="20"/>
          <w:szCs w:val="20"/>
        </w:rPr>
        <w:t>Book Reviews</w:t>
      </w:r>
    </w:p>
    <w:p w14:paraId="6C283756" w14:textId="77777777" w:rsidR="00B05B14" w:rsidRPr="00253ED1" w:rsidRDefault="00B05B14" w:rsidP="00B05B14">
      <w:pPr>
        <w:ind w:left="270" w:hanging="270"/>
        <w:rPr>
          <w:b/>
          <w:sz w:val="20"/>
          <w:szCs w:val="20"/>
          <w:u w:val="single"/>
        </w:rPr>
      </w:pPr>
    </w:p>
    <w:p w14:paraId="6BF06093" w14:textId="12FDE12B" w:rsidR="00B05B14" w:rsidRPr="00253ED1" w:rsidRDefault="00B05B14" w:rsidP="001D61FC">
      <w:pPr>
        <w:ind w:left="270" w:hanging="270"/>
        <w:rPr>
          <w:sz w:val="20"/>
          <w:szCs w:val="20"/>
          <w:u w:val="single"/>
        </w:rPr>
      </w:pPr>
      <w:r w:rsidRPr="00253ED1">
        <w:rPr>
          <w:sz w:val="20"/>
          <w:szCs w:val="20"/>
        </w:rPr>
        <w:t xml:space="preserve">1.   </w:t>
      </w:r>
      <w:r w:rsidRPr="00253ED1">
        <w:rPr>
          <w:b/>
          <w:sz w:val="20"/>
          <w:szCs w:val="20"/>
        </w:rPr>
        <w:t>Runyan, CW</w:t>
      </w:r>
      <w:r w:rsidRPr="00253ED1">
        <w:rPr>
          <w:sz w:val="20"/>
          <w:szCs w:val="20"/>
        </w:rPr>
        <w:t xml:space="preserve">.  (1974).  </w:t>
      </w:r>
      <w:r w:rsidRPr="00253ED1">
        <w:rPr>
          <w:sz w:val="20"/>
          <w:szCs w:val="20"/>
          <w:u w:val="single"/>
        </w:rPr>
        <w:t>Humanistic Perspectives in Medical Ethics</w:t>
      </w:r>
      <w:r w:rsidRPr="00253ED1">
        <w:rPr>
          <w:sz w:val="20"/>
          <w:szCs w:val="20"/>
        </w:rPr>
        <w:t xml:space="preserve">, by Maurice Visscher.  </w:t>
      </w:r>
      <w:r w:rsidRPr="00253ED1">
        <w:rPr>
          <w:sz w:val="20"/>
          <w:szCs w:val="20"/>
          <w:u w:val="single"/>
        </w:rPr>
        <w:t>The Psychological</w:t>
      </w:r>
      <w:r w:rsidR="001D61FC" w:rsidRPr="00253ED1">
        <w:rPr>
          <w:sz w:val="20"/>
          <w:szCs w:val="20"/>
          <w:u w:val="single"/>
        </w:rPr>
        <w:t xml:space="preserve"> </w:t>
      </w:r>
      <w:r w:rsidRPr="00253ED1">
        <w:rPr>
          <w:sz w:val="20"/>
          <w:szCs w:val="20"/>
          <w:u w:val="single"/>
        </w:rPr>
        <w:t>Record</w:t>
      </w:r>
      <w:r w:rsidRPr="00253ED1">
        <w:rPr>
          <w:sz w:val="20"/>
          <w:szCs w:val="20"/>
        </w:rPr>
        <w:t>; 24:140-141.</w:t>
      </w:r>
    </w:p>
    <w:p w14:paraId="7FB5E787" w14:textId="77777777"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p>
    <w:p w14:paraId="00801744" w14:textId="77777777" w:rsidR="00B05B14" w:rsidRPr="00253ED1" w:rsidRDefault="00B05B14" w:rsidP="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sz w:val="20"/>
          <w:szCs w:val="20"/>
        </w:rPr>
      </w:pPr>
      <w:r w:rsidRPr="00253ED1">
        <w:rPr>
          <w:sz w:val="20"/>
          <w:szCs w:val="20"/>
        </w:rPr>
        <w:t xml:space="preserve">2.   </w:t>
      </w:r>
      <w:r w:rsidRPr="00253ED1">
        <w:rPr>
          <w:b/>
          <w:sz w:val="20"/>
          <w:szCs w:val="20"/>
        </w:rPr>
        <w:t>Runyan, CW</w:t>
      </w:r>
      <w:r w:rsidRPr="00253ED1">
        <w:rPr>
          <w:sz w:val="20"/>
          <w:szCs w:val="20"/>
        </w:rPr>
        <w:t xml:space="preserve">.  (1976).  </w:t>
      </w:r>
      <w:r w:rsidRPr="00253ED1">
        <w:rPr>
          <w:sz w:val="20"/>
          <w:szCs w:val="20"/>
          <w:u w:val="single"/>
        </w:rPr>
        <w:t>Young Girls: A Portrait of Adolescence</w:t>
      </w:r>
      <w:r w:rsidRPr="00253ED1">
        <w:rPr>
          <w:sz w:val="20"/>
          <w:szCs w:val="20"/>
        </w:rPr>
        <w:t xml:space="preserve">, by G. </w:t>
      </w:r>
      <w:proofErr w:type="spellStart"/>
      <w:r w:rsidRPr="00253ED1">
        <w:rPr>
          <w:sz w:val="20"/>
          <w:szCs w:val="20"/>
        </w:rPr>
        <w:t>Knopka</w:t>
      </w:r>
      <w:proofErr w:type="spellEnd"/>
      <w:r w:rsidRPr="00253ED1">
        <w:rPr>
          <w:sz w:val="20"/>
          <w:szCs w:val="20"/>
        </w:rPr>
        <w:t xml:space="preserve">. </w:t>
      </w:r>
      <w:r w:rsidRPr="00253ED1">
        <w:rPr>
          <w:sz w:val="20"/>
          <w:szCs w:val="20"/>
          <w:u w:val="single"/>
        </w:rPr>
        <w:t>The Psychological Record</w:t>
      </w:r>
      <w:r w:rsidRPr="00253ED1">
        <w:rPr>
          <w:sz w:val="20"/>
          <w:szCs w:val="20"/>
        </w:rPr>
        <w:t>; 27:515.</w:t>
      </w:r>
    </w:p>
    <w:p w14:paraId="4D092A80" w14:textId="77777777" w:rsidR="00B05B14" w:rsidRPr="00253ED1" w:rsidRDefault="00B05B14" w:rsidP="00B05B14">
      <w:pPr>
        <w:ind w:left="270" w:hanging="270"/>
        <w:rPr>
          <w:sz w:val="20"/>
          <w:szCs w:val="20"/>
        </w:rPr>
      </w:pPr>
    </w:p>
    <w:p w14:paraId="73B03D13" w14:textId="77777777" w:rsidR="00B05B14" w:rsidRPr="00253ED1" w:rsidRDefault="00B05B14" w:rsidP="00B05B14">
      <w:pPr>
        <w:ind w:left="270" w:hanging="270"/>
        <w:rPr>
          <w:sz w:val="20"/>
          <w:szCs w:val="20"/>
        </w:rPr>
      </w:pPr>
      <w:r w:rsidRPr="00253ED1">
        <w:rPr>
          <w:sz w:val="20"/>
          <w:szCs w:val="20"/>
        </w:rPr>
        <w:t xml:space="preserve">3.   </w:t>
      </w:r>
      <w:r w:rsidRPr="00253ED1">
        <w:rPr>
          <w:b/>
          <w:sz w:val="20"/>
          <w:szCs w:val="20"/>
        </w:rPr>
        <w:t>Runyan, CW</w:t>
      </w:r>
      <w:r w:rsidRPr="00253ED1">
        <w:rPr>
          <w:sz w:val="20"/>
          <w:szCs w:val="20"/>
        </w:rPr>
        <w:t xml:space="preserve">.  (1977).  </w:t>
      </w:r>
      <w:r w:rsidRPr="00253ED1">
        <w:rPr>
          <w:sz w:val="20"/>
          <w:szCs w:val="20"/>
          <w:u w:val="single"/>
        </w:rPr>
        <w:t>Youth in Old Age,</w:t>
      </w:r>
      <w:r w:rsidRPr="00253ED1">
        <w:rPr>
          <w:sz w:val="20"/>
          <w:szCs w:val="20"/>
        </w:rPr>
        <w:t xml:space="preserve"> by A. Leaf.  </w:t>
      </w:r>
      <w:r w:rsidRPr="00253ED1">
        <w:rPr>
          <w:sz w:val="20"/>
          <w:szCs w:val="20"/>
          <w:u w:val="single"/>
        </w:rPr>
        <w:t>The Psychological Record</w:t>
      </w:r>
      <w:r w:rsidRPr="00253ED1">
        <w:rPr>
          <w:sz w:val="20"/>
          <w:szCs w:val="20"/>
        </w:rPr>
        <w:t>; 27:514-515.</w:t>
      </w:r>
    </w:p>
    <w:p w14:paraId="4B23FFA2" w14:textId="77777777" w:rsidR="00B05B14" w:rsidRPr="00253ED1" w:rsidRDefault="00B05B14" w:rsidP="00B05B14">
      <w:pPr>
        <w:ind w:left="270" w:hanging="270"/>
        <w:rPr>
          <w:sz w:val="20"/>
          <w:szCs w:val="20"/>
        </w:rPr>
      </w:pPr>
    </w:p>
    <w:p w14:paraId="3F12BBE6" w14:textId="77777777" w:rsidR="00B05B14" w:rsidRPr="00253ED1" w:rsidRDefault="00B05B14" w:rsidP="00B05B14">
      <w:pPr>
        <w:ind w:left="270" w:hanging="270"/>
        <w:rPr>
          <w:sz w:val="20"/>
          <w:szCs w:val="20"/>
          <w:u w:val="single"/>
        </w:rPr>
      </w:pPr>
      <w:r w:rsidRPr="00253ED1">
        <w:rPr>
          <w:sz w:val="20"/>
          <w:szCs w:val="20"/>
        </w:rPr>
        <w:t xml:space="preserve">4.   </w:t>
      </w:r>
      <w:r w:rsidRPr="00253ED1">
        <w:rPr>
          <w:b/>
          <w:sz w:val="20"/>
          <w:szCs w:val="20"/>
        </w:rPr>
        <w:t>Runyan, CW</w:t>
      </w:r>
      <w:r w:rsidRPr="00253ED1">
        <w:rPr>
          <w:sz w:val="20"/>
          <w:szCs w:val="20"/>
        </w:rPr>
        <w:t xml:space="preserve">.  (1979).  </w:t>
      </w:r>
      <w:r w:rsidRPr="00253ED1">
        <w:rPr>
          <w:sz w:val="20"/>
          <w:szCs w:val="20"/>
          <w:u w:val="single"/>
        </w:rPr>
        <w:t>Primary Prevention of Psychopathology</w:t>
      </w:r>
      <w:r w:rsidRPr="00253ED1">
        <w:rPr>
          <w:sz w:val="20"/>
          <w:szCs w:val="20"/>
        </w:rPr>
        <w:t xml:space="preserve">, Vols. I &amp; II, by E. Albee.  </w:t>
      </w:r>
      <w:r w:rsidRPr="00253ED1">
        <w:rPr>
          <w:sz w:val="20"/>
          <w:szCs w:val="20"/>
          <w:u w:val="single"/>
        </w:rPr>
        <w:t>The</w:t>
      </w:r>
    </w:p>
    <w:p w14:paraId="4CBF3C6C"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Psychological Record</w:t>
      </w:r>
      <w:r w:rsidRPr="00253ED1">
        <w:rPr>
          <w:sz w:val="20"/>
          <w:szCs w:val="20"/>
        </w:rPr>
        <w:t>, 29:426.</w:t>
      </w:r>
    </w:p>
    <w:p w14:paraId="5F7DDB37" w14:textId="77777777" w:rsidR="00B05B14" w:rsidRPr="00253ED1" w:rsidRDefault="00B05B14" w:rsidP="00B05B14">
      <w:pPr>
        <w:ind w:left="270" w:hanging="270"/>
        <w:rPr>
          <w:sz w:val="20"/>
          <w:szCs w:val="20"/>
        </w:rPr>
      </w:pPr>
    </w:p>
    <w:p w14:paraId="7A4FC0F7" w14:textId="77777777" w:rsidR="00B05B14" w:rsidRPr="00253ED1" w:rsidRDefault="00B05B14" w:rsidP="00B05B14">
      <w:pPr>
        <w:ind w:left="270" w:hanging="270"/>
        <w:rPr>
          <w:sz w:val="20"/>
          <w:szCs w:val="20"/>
        </w:rPr>
      </w:pPr>
      <w:r w:rsidRPr="00253ED1">
        <w:rPr>
          <w:sz w:val="20"/>
          <w:szCs w:val="20"/>
        </w:rPr>
        <w:t xml:space="preserve">5.   </w:t>
      </w:r>
      <w:r w:rsidRPr="00253ED1">
        <w:rPr>
          <w:b/>
          <w:sz w:val="20"/>
          <w:szCs w:val="20"/>
        </w:rPr>
        <w:t>Runyan, CW</w:t>
      </w:r>
      <w:r w:rsidRPr="00253ED1">
        <w:rPr>
          <w:sz w:val="20"/>
          <w:szCs w:val="20"/>
        </w:rPr>
        <w:t xml:space="preserve">.  (1981).  </w:t>
      </w:r>
      <w:r w:rsidRPr="00253ED1">
        <w:rPr>
          <w:sz w:val="20"/>
          <w:szCs w:val="20"/>
          <w:u w:val="single"/>
        </w:rPr>
        <w:t>Health Psychology</w:t>
      </w:r>
      <w:r w:rsidRPr="00253ED1">
        <w:rPr>
          <w:sz w:val="20"/>
          <w:szCs w:val="20"/>
        </w:rPr>
        <w:t xml:space="preserve">, by G. Stone, et al.  </w:t>
      </w:r>
      <w:r w:rsidRPr="00253ED1">
        <w:rPr>
          <w:sz w:val="20"/>
          <w:szCs w:val="20"/>
          <w:u w:val="single"/>
        </w:rPr>
        <w:t>The Psychological Record</w:t>
      </w:r>
      <w:r w:rsidRPr="00253ED1">
        <w:rPr>
          <w:sz w:val="20"/>
          <w:szCs w:val="20"/>
        </w:rPr>
        <w:t>, 31:470-471.</w:t>
      </w:r>
    </w:p>
    <w:p w14:paraId="60AACAD3" w14:textId="77777777" w:rsidR="00B05B14" w:rsidRPr="00253ED1" w:rsidRDefault="00B05B14" w:rsidP="00B05B14">
      <w:pPr>
        <w:ind w:left="270" w:hanging="270"/>
        <w:rPr>
          <w:sz w:val="20"/>
          <w:szCs w:val="20"/>
        </w:rPr>
      </w:pPr>
    </w:p>
    <w:p w14:paraId="1333EDAD" w14:textId="77777777" w:rsidR="00B05B14" w:rsidRPr="00253ED1" w:rsidRDefault="00B05B14" w:rsidP="00B05B14">
      <w:pPr>
        <w:ind w:left="270" w:hanging="270"/>
        <w:rPr>
          <w:sz w:val="20"/>
          <w:szCs w:val="20"/>
        </w:rPr>
      </w:pPr>
      <w:r w:rsidRPr="00253ED1">
        <w:rPr>
          <w:sz w:val="20"/>
          <w:szCs w:val="20"/>
        </w:rPr>
        <w:t xml:space="preserve">6.   </w:t>
      </w:r>
      <w:r w:rsidRPr="00253ED1">
        <w:rPr>
          <w:b/>
          <w:sz w:val="20"/>
          <w:szCs w:val="20"/>
        </w:rPr>
        <w:t>Runyan, CW</w:t>
      </w:r>
      <w:r w:rsidRPr="00253ED1">
        <w:rPr>
          <w:sz w:val="20"/>
          <w:szCs w:val="20"/>
        </w:rPr>
        <w:t xml:space="preserve">.  (1984).  </w:t>
      </w:r>
      <w:r w:rsidRPr="00253ED1">
        <w:rPr>
          <w:sz w:val="20"/>
          <w:szCs w:val="20"/>
          <w:u w:val="single"/>
        </w:rPr>
        <w:t>Child Health Psychology</w:t>
      </w:r>
      <w:r w:rsidRPr="00253ED1">
        <w:rPr>
          <w:sz w:val="20"/>
          <w:szCs w:val="20"/>
        </w:rPr>
        <w:t xml:space="preserve">, by P. </w:t>
      </w:r>
      <w:proofErr w:type="spellStart"/>
      <w:r w:rsidRPr="00253ED1">
        <w:rPr>
          <w:sz w:val="20"/>
          <w:szCs w:val="20"/>
        </w:rPr>
        <w:t>Karoly</w:t>
      </w:r>
      <w:proofErr w:type="spellEnd"/>
      <w:r w:rsidRPr="00253ED1">
        <w:rPr>
          <w:sz w:val="20"/>
          <w:szCs w:val="20"/>
        </w:rPr>
        <w:t xml:space="preserve">.  </w:t>
      </w:r>
      <w:r w:rsidRPr="00253ED1">
        <w:rPr>
          <w:sz w:val="20"/>
          <w:szCs w:val="20"/>
          <w:u w:val="single"/>
        </w:rPr>
        <w:t>The Psychological Record</w:t>
      </w:r>
      <w:r w:rsidRPr="00253ED1">
        <w:rPr>
          <w:sz w:val="20"/>
          <w:szCs w:val="20"/>
        </w:rPr>
        <w:t>, 34:315-316.</w:t>
      </w:r>
    </w:p>
    <w:p w14:paraId="4A31C456" w14:textId="77777777" w:rsidR="00B05B14" w:rsidRPr="00253ED1" w:rsidRDefault="00B05B14" w:rsidP="00B05B14">
      <w:pPr>
        <w:ind w:left="270" w:hanging="270"/>
        <w:rPr>
          <w:sz w:val="20"/>
          <w:szCs w:val="20"/>
        </w:rPr>
      </w:pPr>
    </w:p>
    <w:p w14:paraId="724603CF" w14:textId="77777777" w:rsidR="00B05B14" w:rsidRPr="00253ED1" w:rsidRDefault="00B05B14" w:rsidP="00B05B14">
      <w:pPr>
        <w:ind w:left="270" w:hanging="270"/>
        <w:rPr>
          <w:sz w:val="20"/>
          <w:szCs w:val="20"/>
        </w:rPr>
      </w:pPr>
      <w:r w:rsidRPr="00253ED1">
        <w:rPr>
          <w:sz w:val="20"/>
          <w:szCs w:val="20"/>
        </w:rPr>
        <w:t xml:space="preserve">7.   </w:t>
      </w:r>
      <w:r w:rsidRPr="00253ED1">
        <w:rPr>
          <w:b/>
          <w:sz w:val="20"/>
          <w:szCs w:val="20"/>
        </w:rPr>
        <w:t>Runyan, CW</w:t>
      </w:r>
      <w:r w:rsidRPr="00253ED1">
        <w:rPr>
          <w:sz w:val="20"/>
          <w:szCs w:val="20"/>
        </w:rPr>
        <w:t xml:space="preserve">.  (1986).  </w:t>
      </w:r>
      <w:r w:rsidRPr="00253ED1">
        <w:rPr>
          <w:sz w:val="20"/>
          <w:szCs w:val="20"/>
          <w:u w:val="single"/>
        </w:rPr>
        <w:t>Behavioral Health</w:t>
      </w:r>
      <w:r w:rsidRPr="00253ED1">
        <w:rPr>
          <w:sz w:val="20"/>
          <w:szCs w:val="20"/>
        </w:rPr>
        <w:t xml:space="preserve">, by J. Matarazzo, et al. (Eds.)  </w:t>
      </w:r>
      <w:r w:rsidRPr="00253ED1">
        <w:rPr>
          <w:sz w:val="20"/>
          <w:szCs w:val="20"/>
          <w:u w:val="single"/>
        </w:rPr>
        <w:t>The Psychological Record</w:t>
      </w:r>
      <w:r w:rsidRPr="00253ED1">
        <w:rPr>
          <w:sz w:val="20"/>
          <w:szCs w:val="20"/>
        </w:rPr>
        <w:t>, 36:290-291.</w:t>
      </w:r>
    </w:p>
    <w:p w14:paraId="030D23F9" w14:textId="77777777" w:rsidR="00B05B14" w:rsidRPr="00253ED1" w:rsidRDefault="00B05B14" w:rsidP="00B05B14">
      <w:pPr>
        <w:ind w:left="270" w:hanging="270"/>
        <w:rPr>
          <w:bCs/>
          <w:sz w:val="20"/>
          <w:szCs w:val="20"/>
        </w:rPr>
      </w:pPr>
    </w:p>
    <w:p w14:paraId="2A29C008" w14:textId="77777777" w:rsidR="00B05B14" w:rsidRPr="00253ED1" w:rsidRDefault="00B05B14" w:rsidP="00B05B14">
      <w:pPr>
        <w:ind w:left="270" w:hanging="270"/>
        <w:rPr>
          <w:sz w:val="20"/>
          <w:szCs w:val="20"/>
        </w:rPr>
      </w:pPr>
      <w:r w:rsidRPr="00253ED1">
        <w:rPr>
          <w:bCs/>
          <w:sz w:val="20"/>
          <w:szCs w:val="20"/>
        </w:rPr>
        <w:t xml:space="preserve">8.   </w:t>
      </w:r>
      <w:r w:rsidRPr="00253ED1">
        <w:rPr>
          <w:b/>
          <w:sz w:val="20"/>
          <w:szCs w:val="20"/>
        </w:rPr>
        <w:t>Runyan, CW</w:t>
      </w:r>
      <w:r w:rsidRPr="00253ED1">
        <w:rPr>
          <w:sz w:val="20"/>
          <w:szCs w:val="20"/>
        </w:rPr>
        <w:t xml:space="preserve">.  (1992).  </w:t>
      </w:r>
      <w:r w:rsidRPr="00253ED1">
        <w:rPr>
          <w:sz w:val="20"/>
          <w:szCs w:val="20"/>
          <w:u w:val="single"/>
        </w:rPr>
        <w:t>Saving Children</w:t>
      </w:r>
      <w:r w:rsidRPr="00253ED1">
        <w:rPr>
          <w:sz w:val="20"/>
          <w:szCs w:val="20"/>
        </w:rPr>
        <w:t xml:space="preserve">, by Wilson, M., et al. </w:t>
      </w:r>
      <w:r w:rsidRPr="00253ED1">
        <w:rPr>
          <w:sz w:val="20"/>
          <w:szCs w:val="20"/>
          <w:u w:val="single"/>
        </w:rPr>
        <w:t>Journal of Public Health Policy</w:t>
      </w:r>
      <w:r w:rsidRPr="00253ED1">
        <w:rPr>
          <w:sz w:val="20"/>
          <w:szCs w:val="20"/>
        </w:rPr>
        <w:t>. 13:520-521.</w:t>
      </w:r>
    </w:p>
    <w:p w14:paraId="1EB8ABB5" w14:textId="77777777" w:rsidR="00B05B14" w:rsidRPr="00253ED1" w:rsidRDefault="00B05B14" w:rsidP="00B05B14">
      <w:pPr>
        <w:ind w:left="270" w:hanging="270"/>
        <w:rPr>
          <w:bCs/>
          <w:sz w:val="20"/>
          <w:szCs w:val="20"/>
        </w:rPr>
      </w:pPr>
    </w:p>
    <w:p w14:paraId="2D9FFD18" w14:textId="77777777" w:rsidR="00804A4D" w:rsidRPr="00253ED1" w:rsidRDefault="00B05B14" w:rsidP="0074428E">
      <w:pPr>
        <w:ind w:left="270" w:hanging="270"/>
        <w:rPr>
          <w:sz w:val="20"/>
          <w:szCs w:val="20"/>
        </w:rPr>
      </w:pPr>
      <w:r w:rsidRPr="00253ED1">
        <w:rPr>
          <w:bCs/>
          <w:sz w:val="20"/>
          <w:szCs w:val="20"/>
        </w:rPr>
        <w:lastRenderedPageBreak/>
        <w:t xml:space="preserve">9.   </w:t>
      </w:r>
      <w:r w:rsidRPr="00253ED1">
        <w:rPr>
          <w:b/>
          <w:sz w:val="20"/>
          <w:szCs w:val="20"/>
        </w:rPr>
        <w:t>Runyan, CW</w:t>
      </w:r>
      <w:r w:rsidRPr="00253ED1">
        <w:rPr>
          <w:sz w:val="20"/>
          <w:szCs w:val="20"/>
        </w:rPr>
        <w:t xml:space="preserve">.  (1996). </w:t>
      </w:r>
      <w:r w:rsidRPr="00253ED1">
        <w:rPr>
          <w:sz w:val="20"/>
          <w:szCs w:val="20"/>
          <w:u w:val="single"/>
        </w:rPr>
        <w:t>Creating a Secure Workplace - Effective Policies and Practices in Health Care</w:t>
      </w:r>
      <w:r w:rsidRPr="00253ED1">
        <w:rPr>
          <w:sz w:val="20"/>
          <w:szCs w:val="20"/>
        </w:rPr>
        <w:t xml:space="preserve">, by Lion, JR; </w:t>
      </w:r>
      <w:proofErr w:type="spellStart"/>
      <w:r w:rsidRPr="00253ED1">
        <w:rPr>
          <w:sz w:val="20"/>
          <w:szCs w:val="20"/>
        </w:rPr>
        <w:t>Dubin</w:t>
      </w:r>
      <w:proofErr w:type="spellEnd"/>
      <w:r w:rsidRPr="00253ED1">
        <w:rPr>
          <w:sz w:val="20"/>
          <w:szCs w:val="20"/>
        </w:rPr>
        <w:t xml:space="preserve">, WR; </w:t>
      </w:r>
      <w:proofErr w:type="spellStart"/>
      <w:r w:rsidRPr="00253ED1">
        <w:rPr>
          <w:sz w:val="20"/>
          <w:szCs w:val="20"/>
        </w:rPr>
        <w:t>Futrel</w:t>
      </w:r>
      <w:proofErr w:type="spellEnd"/>
      <w:r w:rsidRPr="00253ED1">
        <w:rPr>
          <w:sz w:val="20"/>
          <w:szCs w:val="20"/>
        </w:rPr>
        <w:t xml:space="preserve">, DE.  American Hospital Publishing, Inc.  Chicago: 1996 by Doody Publishing (electronic reviews).                  </w:t>
      </w:r>
    </w:p>
    <w:p w14:paraId="6DBD605A" w14:textId="77777777" w:rsidR="00804A4D" w:rsidRPr="00253ED1" w:rsidRDefault="00804A4D" w:rsidP="00B05B14">
      <w:pPr>
        <w:pStyle w:val="Heading2"/>
        <w:ind w:left="270" w:hanging="270"/>
        <w:rPr>
          <w:rFonts w:ascii="Times New Roman" w:hAnsi="Times New Roman"/>
          <w:iCs/>
          <w:sz w:val="20"/>
          <w:szCs w:val="20"/>
        </w:rPr>
      </w:pPr>
    </w:p>
    <w:p w14:paraId="15264659" w14:textId="77777777" w:rsidR="002D09E1" w:rsidRPr="00253ED1" w:rsidRDefault="002D09E1" w:rsidP="002D09E1">
      <w:pPr>
        <w:rPr>
          <w:sz w:val="20"/>
          <w:szCs w:val="20"/>
        </w:rPr>
      </w:pPr>
    </w:p>
    <w:p w14:paraId="78657C4D" w14:textId="77777777" w:rsidR="00B05B14" w:rsidRPr="00253ED1" w:rsidRDefault="00B05B14" w:rsidP="00B05B14">
      <w:pPr>
        <w:pStyle w:val="Heading2"/>
        <w:ind w:left="270" w:hanging="270"/>
        <w:rPr>
          <w:rFonts w:ascii="Times New Roman" w:hAnsi="Times New Roman"/>
          <w:iCs/>
          <w:sz w:val="20"/>
          <w:szCs w:val="20"/>
        </w:rPr>
      </w:pPr>
      <w:r w:rsidRPr="00253ED1">
        <w:rPr>
          <w:rFonts w:ascii="Times New Roman" w:hAnsi="Times New Roman"/>
          <w:iCs/>
          <w:sz w:val="20"/>
          <w:szCs w:val="20"/>
        </w:rPr>
        <w:t>Other:</w:t>
      </w:r>
    </w:p>
    <w:p w14:paraId="685E8A1C" w14:textId="77777777" w:rsidR="00B05B14" w:rsidRPr="00253ED1" w:rsidRDefault="00B05B14" w:rsidP="00B05B14">
      <w:pPr>
        <w:pStyle w:val="Header"/>
        <w:tabs>
          <w:tab w:val="clear" w:pos="4320"/>
          <w:tab w:val="clear" w:pos="8640"/>
        </w:tabs>
        <w:ind w:left="270" w:hanging="270"/>
        <w:rPr>
          <w:rFonts w:ascii="Times New Roman" w:hAnsi="Times New Roman"/>
          <w:sz w:val="20"/>
          <w:szCs w:val="20"/>
        </w:rPr>
      </w:pPr>
    </w:p>
    <w:p w14:paraId="0DE542FF" w14:textId="77777777" w:rsidR="00B05B14" w:rsidRPr="00253ED1" w:rsidRDefault="00B05B14" w:rsidP="00B05B14">
      <w:pPr>
        <w:ind w:left="270" w:hanging="270"/>
        <w:rPr>
          <w:sz w:val="20"/>
          <w:szCs w:val="20"/>
          <w:u w:val="single"/>
        </w:rPr>
      </w:pPr>
      <w:r w:rsidRPr="00253ED1">
        <w:rPr>
          <w:sz w:val="20"/>
          <w:szCs w:val="20"/>
        </w:rPr>
        <w:t xml:space="preserve">1.   </w:t>
      </w:r>
      <w:r w:rsidRPr="00253ED1">
        <w:rPr>
          <w:b/>
          <w:sz w:val="20"/>
          <w:szCs w:val="20"/>
        </w:rPr>
        <w:t>Runyan, CW</w:t>
      </w:r>
      <w:r w:rsidRPr="00253ED1">
        <w:rPr>
          <w:sz w:val="20"/>
          <w:szCs w:val="20"/>
        </w:rPr>
        <w:t xml:space="preserve">.  (1975).  </w:t>
      </w:r>
      <w:r w:rsidRPr="00253ED1">
        <w:rPr>
          <w:sz w:val="20"/>
          <w:szCs w:val="20"/>
          <w:u w:val="single"/>
        </w:rPr>
        <w:t>Sex Education and Family Planning for Minnesota’s Mentally Retarded:  An</w:t>
      </w:r>
    </w:p>
    <w:p w14:paraId="2F47D68D"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Overview of Needs and Services</w:t>
      </w:r>
      <w:r w:rsidRPr="00253ED1">
        <w:rPr>
          <w:sz w:val="20"/>
          <w:szCs w:val="20"/>
        </w:rPr>
        <w:t>.  Minneapolis: Minnesota Department of Health Monograph (thesis).</w:t>
      </w:r>
    </w:p>
    <w:p w14:paraId="538A326F" w14:textId="79FAD711" w:rsidR="00877D01" w:rsidRPr="00253ED1" w:rsidRDefault="00B05B14" w:rsidP="00805D9C">
      <w:pPr>
        <w:ind w:left="270" w:hanging="270"/>
        <w:rPr>
          <w:sz w:val="20"/>
          <w:szCs w:val="20"/>
        </w:rPr>
      </w:pPr>
      <w:r w:rsidRPr="00253ED1">
        <w:rPr>
          <w:sz w:val="20"/>
          <w:szCs w:val="20"/>
        </w:rPr>
        <w:t xml:space="preserve">  </w:t>
      </w:r>
    </w:p>
    <w:p w14:paraId="77BDA376" w14:textId="77777777" w:rsidR="00B05B14" w:rsidRPr="00253ED1" w:rsidRDefault="00B05B14" w:rsidP="00B05B14">
      <w:pPr>
        <w:ind w:left="270" w:hanging="270"/>
        <w:rPr>
          <w:sz w:val="20"/>
          <w:szCs w:val="20"/>
          <w:u w:val="single"/>
        </w:rPr>
      </w:pPr>
      <w:r w:rsidRPr="00253ED1">
        <w:rPr>
          <w:sz w:val="20"/>
          <w:szCs w:val="20"/>
        </w:rPr>
        <w:t>2</w:t>
      </w:r>
      <w:r w:rsidRPr="00253ED1">
        <w:rPr>
          <w:b/>
          <w:sz w:val="20"/>
          <w:szCs w:val="20"/>
        </w:rPr>
        <w:t>.   Runyan, CW</w:t>
      </w:r>
      <w:r w:rsidRPr="00253ED1">
        <w:rPr>
          <w:sz w:val="20"/>
          <w:szCs w:val="20"/>
        </w:rPr>
        <w:t xml:space="preserve">.  (1983).  </w:t>
      </w:r>
      <w:r w:rsidRPr="00253ED1">
        <w:rPr>
          <w:sz w:val="20"/>
          <w:szCs w:val="20"/>
          <w:u w:val="single"/>
        </w:rPr>
        <w:t>Prevention of Adolescent Childbearing:  A Comparison of the 1978 and 1981 Federal</w:t>
      </w:r>
    </w:p>
    <w:p w14:paraId="4134EF96"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Initiatives</w:t>
      </w:r>
      <w:r w:rsidRPr="00253ED1">
        <w:rPr>
          <w:sz w:val="20"/>
          <w:szCs w:val="20"/>
        </w:rPr>
        <w:t>.  Chapel Hill: Bush Institute for Child and Family Policy (policy analysis).</w:t>
      </w:r>
      <w:r w:rsidRPr="00253ED1">
        <w:rPr>
          <w:sz w:val="20"/>
          <w:szCs w:val="20"/>
        </w:rPr>
        <w:br/>
      </w:r>
    </w:p>
    <w:p w14:paraId="26D821F0" w14:textId="77777777" w:rsidR="00B05B14" w:rsidRPr="00253ED1" w:rsidRDefault="00B05B14" w:rsidP="00B05B14">
      <w:pPr>
        <w:ind w:left="270" w:hanging="270"/>
        <w:rPr>
          <w:sz w:val="20"/>
          <w:szCs w:val="20"/>
          <w:u w:val="single"/>
        </w:rPr>
      </w:pPr>
      <w:r w:rsidRPr="00253ED1">
        <w:rPr>
          <w:sz w:val="20"/>
          <w:szCs w:val="20"/>
        </w:rPr>
        <w:t xml:space="preserve">3.   </w:t>
      </w:r>
      <w:r w:rsidRPr="00253ED1">
        <w:rPr>
          <w:b/>
          <w:sz w:val="20"/>
          <w:szCs w:val="20"/>
        </w:rPr>
        <w:t>Runyan, CW</w:t>
      </w:r>
      <w:r w:rsidRPr="00253ED1">
        <w:rPr>
          <w:sz w:val="20"/>
          <w:szCs w:val="20"/>
        </w:rPr>
        <w:t xml:space="preserve">.  (1983).  </w:t>
      </w:r>
      <w:r w:rsidRPr="00253ED1">
        <w:rPr>
          <w:sz w:val="20"/>
          <w:szCs w:val="20"/>
          <w:u w:val="single"/>
        </w:rPr>
        <w:t>Public Health Policy Making:  The Role of Epidemiologic Data in Decisions About</w:t>
      </w:r>
    </w:p>
    <w:p w14:paraId="4C9AC2DD" w14:textId="77777777" w:rsidR="00B05B14" w:rsidRPr="00253ED1" w:rsidRDefault="00B05B14" w:rsidP="00B05B14">
      <w:pPr>
        <w:ind w:left="270" w:hanging="270"/>
        <w:rPr>
          <w:sz w:val="20"/>
          <w:szCs w:val="20"/>
        </w:rPr>
      </w:pPr>
      <w:r w:rsidRPr="00253ED1">
        <w:rPr>
          <w:sz w:val="20"/>
          <w:szCs w:val="20"/>
        </w:rPr>
        <w:tab/>
      </w:r>
      <w:r w:rsidRPr="00253ED1">
        <w:rPr>
          <w:sz w:val="20"/>
          <w:szCs w:val="20"/>
          <w:u w:val="single"/>
        </w:rPr>
        <w:t>Motor Vehicle Safety.</w:t>
      </w:r>
      <w:r w:rsidRPr="00253ED1">
        <w:rPr>
          <w:sz w:val="20"/>
          <w:szCs w:val="20"/>
        </w:rPr>
        <w:t xml:space="preserve">  Chapel Hill: University of North Carolina (dissertation).</w:t>
      </w:r>
      <w:r w:rsidRPr="00253ED1">
        <w:rPr>
          <w:sz w:val="20"/>
          <w:szCs w:val="20"/>
        </w:rPr>
        <w:br/>
      </w:r>
    </w:p>
    <w:p w14:paraId="6832677B"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sz w:val="20"/>
          <w:szCs w:val="20"/>
        </w:rPr>
        <w:t xml:space="preserve">.  (1995).  The Public Health Hazard of Guns.  </w:t>
      </w:r>
      <w:r w:rsidRPr="00253ED1">
        <w:rPr>
          <w:sz w:val="20"/>
          <w:szCs w:val="20"/>
          <w:u w:val="single"/>
        </w:rPr>
        <w:t>Endeavors Magazine</w:t>
      </w:r>
      <w:r w:rsidRPr="00253ED1">
        <w:rPr>
          <w:sz w:val="20"/>
          <w:szCs w:val="20"/>
        </w:rPr>
        <w:t>, Chapel Hill: University of North Carolina.  1(2):5.</w:t>
      </w:r>
      <w:r w:rsidRPr="00253ED1">
        <w:rPr>
          <w:sz w:val="20"/>
          <w:szCs w:val="20"/>
        </w:rPr>
        <w:br/>
      </w:r>
    </w:p>
    <w:p w14:paraId="70B8D9A9"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sz w:val="20"/>
          <w:szCs w:val="20"/>
        </w:rPr>
        <w:t xml:space="preserve"> </w:t>
      </w:r>
      <w:r w:rsidRPr="00253ED1">
        <w:rPr>
          <w:bCs/>
          <w:sz w:val="20"/>
          <w:szCs w:val="20"/>
        </w:rPr>
        <w:t xml:space="preserve">Bridging the Gap: A Perspective on Collaboration and Discovery. UNC </w:t>
      </w:r>
      <w:r w:rsidRPr="00253ED1">
        <w:rPr>
          <w:sz w:val="20"/>
          <w:szCs w:val="20"/>
        </w:rPr>
        <w:t>IPRC News.</w:t>
      </w:r>
      <w:r w:rsidRPr="00253ED1">
        <w:rPr>
          <w:bCs/>
          <w:sz w:val="20"/>
          <w:szCs w:val="20"/>
        </w:rPr>
        <w:t xml:space="preserve"> 11(1):2001.</w:t>
      </w:r>
      <w:r w:rsidRPr="00253ED1">
        <w:rPr>
          <w:bCs/>
          <w:sz w:val="20"/>
          <w:szCs w:val="20"/>
        </w:rPr>
        <w:br/>
      </w:r>
    </w:p>
    <w:p w14:paraId="7E830B85"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color w:val="000000"/>
          <w:sz w:val="20"/>
          <w:szCs w:val="20"/>
        </w:rPr>
        <w:t xml:space="preserve">Peek-Asa, Corinne; </w:t>
      </w:r>
      <w:r w:rsidRPr="00253ED1">
        <w:rPr>
          <w:b/>
          <w:bCs/>
          <w:color w:val="000000"/>
          <w:sz w:val="20"/>
          <w:szCs w:val="20"/>
        </w:rPr>
        <w:t>Runyan, CW</w:t>
      </w:r>
      <w:r w:rsidRPr="00253ED1">
        <w:rPr>
          <w:color w:val="000000"/>
          <w:sz w:val="20"/>
          <w:szCs w:val="20"/>
        </w:rPr>
        <w:t xml:space="preserve">.  (2002). Violence in the workplace.  </w:t>
      </w:r>
      <w:proofErr w:type="gramStart"/>
      <w:r w:rsidRPr="00253ED1">
        <w:rPr>
          <w:color w:val="000000"/>
          <w:sz w:val="20"/>
          <w:szCs w:val="20"/>
          <w:u w:val="single"/>
        </w:rPr>
        <w:t>HR  Advisor</w:t>
      </w:r>
      <w:proofErr w:type="gramEnd"/>
      <w:r w:rsidRPr="00253ED1">
        <w:rPr>
          <w:color w:val="000000"/>
          <w:sz w:val="20"/>
          <w:szCs w:val="20"/>
        </w:rPr>
        <w:t xml:space="preserve">. (November/December 2002. </w:t>
      </w:r>
      <w:r w:rsidRPr="00253ED1">
        <w:rPr>
          <w:bCs/>
          <w:sz w:val="20"/>
          <w:szCs w:val="20"/>
        </w:rPr>
        <w:br/>
      </w:r>
    </w:p>
    <w:p w14:paraId="045DF983"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bCs/>
          <w:sz w:val="20"/>
          <w:szCs w:val="20"/>
        </w:rPr>
        <w:t xml:space="preserve"> Let’s Celebrate and Look Forward: Injury Moves</w:t>
      </w:r>
      <w:r w:rsidRPr="00253ED1">
        <w:rPr>
          <w:sz w:val="20"/>
          <w:szCs w:val="20"/>
        </w:rPr>
        <w:t xml:space="preserve"> </w:t>
      </w:r>
      <w:proofErr w:type="gramStart"/>
      <w:r w:rsidRPr="00253ED1">
        <w:rPr>
          <w:bCs/>
          <w:sz w:val="20"/>
          <w:szCs w:val="20"/>
        </w:rPr>
        <w:t>From</w:t>
      </w:r>
      <w:proofErr w:type="gramEnd"/>
      <w:r w:rsidRPr="00253ED1">
        <w:rPr>
          <w:bCs/>
          <w:sz w:val="20"/>
          <w:szCs w:val="20"/>
        </w:rPr>
        <w:t xml:space="preserve"> Infancy to Adolescence. </w:t>
      </w:r>
      <w:r w:rsidRPr="00253ED1">
        <w:rPr>
          <w:bCs/>
          <w:sz w:val="20"/>
          <w:szCs w:val="20"/>
          <w:u w:val="single"/>
        </w:rPr>
        <w:t xml:space="preserve">UNC </w:t>
      </w:r>
      <w:r w:rsidRPr="00253ED1">
        <w:rPr>
          <w:sz w:val="20"/>
          <w:szCs w:val="20"/>
          <w:u w:val="single"/>
        </w:rPr>
        <w:t>IPRC News</w:t>
      </w:r>
      <w:r w:rsidRPr="00253ED1">
        <w:rPr>
          <w:sz w:val="20"/>
          <w:szCs w:val="20"/>
        </w:rPr>
        <w:t>.</w:t>
      </w:r>
      <w:r w:rsidRPr="00253ED1">
        <w:rPr>
          <w:bCs/>
          <w:sz w:val="20"/>
          <w:szCs w:val="20"/>
        </w:rPr>
        <w:t xml:space="preserve"> 11(2): 2002.</w:t>
      </w:r>
      <w:r w:rsidRPr="00253ED1">
        <w:rPr>
          <w:sz w:val="20"/>
          <w:szCs w:val="20"/>
        </w:rPr>
        <w:t xml:space="preserve"> </w:t>
      </w:r>
      <w:r w:rsidRPr="00253ED1">
        <w:rPr>
          <w:sz w:val="20"/>
          <w:szCs w:val="20"/>
        </w:rPr>
        <w:br/>
      </w:r>
    </w:p>
    <w:p w14:paraId="2439C460"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sz w:val="20"/>
          <w:szCs w:val="20"/>
        </w:rPr>
        <w:t xml:space="preserve">. </w:t>
      </w:r>
      <w:r w:rsidRPr="00253ED1">
        <w:rPr>
          <w:bCs/>
          <w:sz w:val="20"/>
          <w:szCs w:val="20"/>
        </w:rPr>
        <w:t xml:space="preserve">Beyond the “Bio” of Bioterrorism. </w:t>
      </w:r>
      <w:r w:rsidRPr="00253ED1">
        <w:rPr>
          <w:bCs/>
          <w:sz w:val="20"/>
          <w:szCs w:val="20"/>
          <w:u w:val="single"/>
        </w:rPr>
        <w:t xml:space="preserve">UNC </w:t>
      </w:r>
      <w:r w:rsidRPr="00253ED1">
        <w:rPr>
          <w:sz w:val="20"/>
          <w:szCs w:val="20"/>
          <w:u w:val="single"/>
        </w:rPr>
        <w:t>IPRC News</w:t>
      </w:r>
      <w:r w:rsidRPr="00253ED1">
        <w:rPr>
          <w:sz w:val="20"/>
          <w:szCs w:val="20"/>
        </w:rPr>
        <w:t>.</w:t>
      </w:r>
      <w:r w:rsidRPr="00253ED1">
        <w:rPr>
          <w:bCs/>
          <w:sz w:val="20"/>
          <w:szCs w:val="20"/>
        </w:rPr>
        <w:t xml:space="preserve"> 11(3): 2002. </w:t>
      </w:r>
      <w:r w:rsidRPr="00253ED1">
        <w:rPr>
          <w:bCs/>
          <w:sz w:val="20"/>
          <w:szCs w:val="20"/>
        </w:rPr>
        <w:br/>
      </w:r>
    </w:p>
    <w:p w14:paraId="572F49AD"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bCs/>
          <w:sz w:val="20"/>
          <w:szCs w:val="20"/>
        </w:rPr>
        <w:t xml:space="preserve"> Finding Common Ground on Which to Build Infrastructure. </w:t>
      </w:r>
      <w:r w:rsidRPr="00253ED1">
        <w:rPr>
          <w:bCs/>
          <w:sz w:val="20"/>
          <w:szCs w:val="20"/>
          <w:u w:val="single"/>
        </w:rPr>
        <w:t xml:space="preserve">UNC </w:t>
      </w:r>
      <w:r w:rsidRPr="00253ED1">
        <w:rPr>
          <w:sz w:val="20"/>
          <w:szCs w:val="20"/>
          <w:u w:val="single"/>
        </w:rPr>
        <w:t>IPRC News</w:t>
      </w:r>
      <w:r w:rsidRPr="00253ED1">
        <w:rPr>
          <w:sz w:val="20"/>
          <w:szCs w:val="20"/>
        </w:rPr>
        <w:t>.</w:t>
      </w:r>
      <w:r w:rsidRPr="00253ED1">
        <w:rPr>
          <w:bCs/>
          <w:sz w:val="20"/>
          <w:szCs w:val="20"/>
        </w:rPr>
        <w:t xml:space="preserve"> 11(4): 2003</w:t>
      </w:r>
      <w:r w:rsidRPr="00253ED1">
        <w:rPr>
          <w:sz w:val="20"/>
          <w:szCs w:val="20"/>
        </w:rPr>
        <w:t>.</w:t>
      </w:r>
      <w:r w:rsidRPr="00253ED1">
        <w:rPr>
          <w:sz w:val="20"/>
          <w:szCs w:val="20"/>
        </w:rPr>
        <w:br/>
      </w:r>
    </w:p>
    <w:p w14:paraId="4C2A5188"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 xml:space="preserve">Runyan CW.  </w:t>
      </w:r>
      <w:r w:rsidRPr="00253ED1">
        <w:rPr>
          <w:bCs/>
          <w:sz w:val="20"/>
          <w:szCs w:val="20"/>
        </w:rPr>
        <w:t xml:space="preserve">The Right to Safety: Not a Seasonal Issue. </w:t>
      </w:r>
      <w:r w:rsidRPr="00253ED1">
        <w:rPr>
          <w:bCs/>
          <w:sz w:val="20"/>
          <w:szCs w:val="20"/>
          <w:u w:val="single"/>
        </w:rPr>
        <w:t xml:space="preserve">UNC </w:t>
      </w:r>
      <w:r w:rsidRPr="00253ED1">
        <w:rPr>
          <w:sz w:val="20"/>
          <w:szCs w:val="20"/>
          <w:u w:val="single"/>
        </w:rPr>
        <w:t>IPRC News</w:t>
      </w:r>
      <w:r w:rsidRPr="00253ED1">
        <w:rPr>
          <w:sz w:val="20"/>
          <w:szCs w:val="20"/>
        </w:rPr>
        <w:t xml:space="preserve">. </w:t>
      </w:r>
      <w:r w:rsidRPr="00253ED1">
        <w:rPr>
          <w:bCs/>
          <w:sz w:val="20"/>
          <w:szCs w:val="20"/>
        </w:rPr>
        <w:t xml:space="preserve"> 12(1): 2003.</w:t>
      </w:r>
      <w:r w:rsidRPr="00253ED1">
        <w:rPr>
          <w:bCs/>
          <w:sz w:val="20"/>
          <w:szCs w:val="20"/>
        </w:rPr>
        <w:br/>
      </w:r>
    </w:p>
    <w:p w14:paraId="0E86A686"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 xml:space="preserve">Runyan CW. </w:t>
      </w:r>
      <w:r w:rsidRPr="00253ED1">
        <w:rPr>
          <w:bCs/>
          <w:sz w:val="20"/>
          <w:szCs w:val="20"/>
        </w:rPr>
        <w:t xml:space="preserve">Child Maltreatment: Crying for Help </w:t>
      </w:r>
      <w:proofErr w:type="gramStart"/>
      <w:r w:rsidRPr="00253ED1">
        <w:rPr>
          <w:bCs/>
          <w:sz w:val="20"/>
          <w:szCs w:val="20"/>
        </w:rPr>
        <w:t>From</w:t>
      </w:r>
      <w:proofErr w:type="gramEnd"/>
      <w:r w:rsidRPr="00253ED1">
        <w:rPr>
          <w:bCs/>
          <w:sz w:val="20"/>
          <w:szCs w:val="20"/>
        </w:rPr>
        <w:t xml:space="preserve"> Public Health. </w:t>
      </w:r>
      <w:r w:rsidRPr="00253ED1">
        <w:rPr>
          <w:bCs/>
          <w:sz w:val="20"/>
          <w:szCs w:val="20"/>
          <w:u w:val="single"/>
        </w:rPr>
        <w:t xml:space="preserve">UNC </w:t>
      </w:r>
      <w:r w:rsidRPr="00253ED1">
        <w:rPr>
          <w:sz w:val="20"/>
          <w:szCs w:val="20"/>
          <w:u w:val="single"/>
        </w:rPr>
        <w:t>IPRC News</w:t>
      </w:r>
      <w:r w:rsidRPr="00253ED1">
        <w:rPr>
          <w:sz w:val="20"/>
          <w:szCs w:val="20"/>
        </w:rPr>
        <w:t>.</w:t>
      </w:r>
      <w:r w:rsidRPr="00253ED1">
        <w:rPr>
          <w:bCs/>
          <w:sz w:val="20"/>
          <w:szCs w:val="20"/>
        </w:rPr>
        <w:t xml:space="preserve"> 12(2): 2004.</w:t>
      </w:r>
      <w:r w:rsidRPr="00253ED1">
        <w:rPr>
          <w:bCs/>
          <w:sz w:val="20"/>
          <w:szCs w:val="20"/>
        </w:rPr>
        <w:br/>
      </w:r>
    </w:p>
    <w:p w14:paraId="5EAF2D88"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 xml:space="preserve">Runyan </w:t>
      </w:r>
      <w:proofErr w:type="gramStart"/>
      <w:r w:rsidRPr="00253ED1">
        <w:rPr>
          <w:b/>
          <w:sz w:val="20"/>
          <w:szCs w:val="20"/>
        </w:rPr>
        <w:t>CW</w:t>
      </w:r>
      <w:r w:rsidRPr="00253ED1">
        <w:rPr>
          <w:bCs/>
          <w:sz w:val="20"/>
          <w:szCs w:val="20"/>
        </w:rPr>
        <w:t xml:space="preserve"> .</w:t>
      </w:r>
      <w:proofErr w:type="gramEnd"/>
      <w:r w:rsidRPr="00253ED1">
        <w:rPr>
          <w:bCs/>
          <w:sz w:val="20"/>
          <w:szCs w:val="20"/>
        </w:rPr>
        <w:t xml:space="preserve"> Translating Research to Practice: The Respective Contributions of NAICRC and STIPDA. UNC </w:t>
      </w:r>
      <w:proofErr w:type="spellStart"/>
      <w:r w:rsidRPr="00253ED1">
        <w:rPr>
          <w:bCs/>
          <w:sz w:val="20"/>
          <w:szCs w:val="20"/>
          <w:u w:val="single"/>
        </w:rPr>
        <w:t>UNC</w:t>
      </w:r>
      <w:proofErr w:type="spellEnd"/>
      <w:r w:rsidRPr="00253ED1">
        <w:rPr>
          <w:bCs/>
          <w:sz w:val="20"/>
          <w:szCs w:val="20"/>
          <w:u w:val="single"/>
        </w:rPr>
        <w:t xml:space="preserve"> </w:t>
      </w:r>
      <w:r w:rsidRPr="00253ED1">
        <w:rPr>
          <w:sz w:val="20"/>
          <w:szCs w:val="20"/>
          <w:u w:val="single"/>
        </w:rPr>
        <w:t>IPRC News</w:t>
      </w:r>
      <w:r w:rsidRPr="00253ED1">
        <w:rPr>
          <w:bCs/>
          <w:sz w:val="20"/>
          <w:szCs w:val="20"/>
        </w:rPr>
        <w:t>. 12(3): 2005.</w:t>
      </w:r>
      <w:r w:rsidRPr="00253ED1">
        <w:rPr>
          <w:bCs/>
          <w:sz w:val="20"/>
          <w:szCs w:val="20"/>
        </w:rPr>
        <w:br/>
      </w:r>
    </w:p>
    <w:p w14:paraId="0172A5DC"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sz w:val="20"/>
          <w:szCs w:val="20"/>
        </w:rPr>
        <w:t xml:space="preserve"> (2006). Opinion Piece. </w:t>
      </w:r>
      <w:proofErr w:type="gramStart"/>
      <w:r w:rsidRPr="00253ED1">
        <w:rPr>
          <w:sz w:val="20"/>
          <w:szCs w:val="20"/>
        </w:rPr>
        <w:t>“ Scant</w:t>
      </w:r>
      <w:proofErr w:type="gramEnd"/>
      <w:r w:rsidRPr="00253ED1">
        <w:rPr>
          <w:sz w:val="20"/>
          <w:szCs w:val="20"/>
        </w:rPr>
        <w:t xml:space="preserve"> Funding to Prevent Injuries”  </w:t>
      </w:r>
      <w:r w:rsidRPr="00253ED1">
        <w:rPr>
          <w:sz w:val="20"/>
          <w:szCs w:val="20"/>
          <w:u w:val="single"/>
        </w:rPr>
        <w:t>Raleigh News and Observer</w:t>
      </w:r>
      <w:r w:rsidRPr="00253ED1">
        <w:rPr>
          <w:sz w:val="20"/>
          <w:szCs w:val="20"/>
        </w:rPr>
        <w:t xml:space="preserve">  (March 23, 2006)</w:t>
      </w:r>
      <w:r w:rsidRPr="00253ED1">
        <w:rPr>
          <w:sz w:val="20"/>
          <w:szCs w:val="20"/>
        </w:rPr>
        <w:br/>
      </w:r>
    </w:p>
    <w:p w14:paraId="2651882B"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 xml:space="preserve">Runyan CW. </w:t>
      </w:r>
      <w:r w:rsidRPr="00253ED1">
        <w:rPr>
          <w:bCs/>
          <w:iCs/>
          <w:sz w:val="20"/>
          <w:szCs w:val="20"/>
        </w:rPr>
        <w:t>Teaching Social Change</w:t>
      </w:r>
      <w:r w:rsidRPr="00253ED1">
        <w:rPr>
          <w:bCs/>
          <w:i/>
          <w:sz w:val="20"/>
          <w:szCs w:val="20"/>
        </w:rPr>
        <w:t xml:space="preserve"> </w:t>
      </w:r>
      <w:r w:rsidRPr="00253ED1">
        <w:rPr>
          <w:bCs/>
          <w:sz w:val="20"/>
          <w:szCs w:val="20"/>
          <w:u w:val="single"/>
        </w:rPr>
        <w:t xml:space="preserve">UNC </w:t>
      </w:r>
      <w:r w:rsidRPr="00253ED1">
        <w:rPr>
          <w:sz w:val="20"/>
          <w:szCs w:val="20"/>
          <w:u w:val="single"/>
        </w:rPr>
        <w:t>IPRC News</w:t>
      </w:r>
      <w:r w:rsidRPr="00253ED1">
        <w:rPr>
          <w:sz w:val="20"/>
          <w:szCs w:val="20"/>
        </w:rPr>
        <w:t>.</w:t>
      </w:r>
      <w:r w:rsidRPr="00253ED1">
        <w:rPr>
          <w:bCs/>
          <w:iCs/>
          <w:sz w:val="20"/>
          <w:szCs w:val="20"/>
        </w:rPr>
        <w:t xml:space="preserve"> 12(4): 2006.</w:t>
      </w:r>
      <w:r w:rsidRPr="00253ED1">
        <w:rPr>
          <w:bCs/>
          <w:iCs/>
          <w:sz w:val="20"/>
          <w:szCs w:val="20"/>
        </w:rPr>
        <w:br/>
      </w:r>
    </w:p>
    <w:p w14:paraId="20E1A9A6"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 xml:space="preserve">Runyan CW. </w:t>
      </w:r>
      <w:r w:rsidRPr="00253ED1">
        <w:rPr>
          <w:bCs/>
          <w:sz w:val="20"/>
          <w:szCs w:val="20"/>
        </w:rPr>
        <w:t xml:space="preserve">Sustainability via Infrastructure Development in Injury Control – A Call to Action. </w:t>
      </w:r>
      <w:r w:rsidRPr="00253ED1">
        <w:rPr>
          <w:bCs/>
          <w:sz w:val="20"/>
          <w:szCs w:val="20"/>
          <w:u w:val="single"/>
        </w:rPr>
        <w:t xml:space="preserve">UNC </w:t>
      </w:r>
      <w:r w:rsidRPr="00253ED1">
        <w:rPr>
          <w:sz w:val="20"/>
          <w:szCs w:val="20"/>
          <w:u w:val="single"/>
        </w:rPr>
        <w:t>IPRC News</w:t>
      </w:r>
      <w:r w:rsidRPr="00253ED1">
        <w:rPr>
          <w:sz w:val="20"/>
          <w:szCs w:val="20"/>
        </w:rPr>
        <w:t xml:space="preserve">. </w:t>
      </w:r>
      <w:r w:rsidRPr="00253ED1">
        <w:rPr>
          <w:bCs/>
          <w:sz w:val="20"/>
          <w:szCs w:val="20"/>
        </w:rPr>
        <w:t xml:space="preserve"> 12(5): 2006.</w:t>
      </w:r>
      <w:r w:rsidRPr="00253ED1">
        <w:rPr>
          <w:bCs/>
          <w:sz w:val="20"/>
          <w:szCs w:val="20"/>
        </w:rPr>
        <w:br/>
      </w:r>
    </w:p>
    <w:p w14:paraId="0C3603FC" w14:textId="77777777" w:rsidR="00B05B14"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iCs/>
          <w:sz w:val="20"/>
          <w:szCs w:val="20"/>
        </w:rPr>
        <w:t xml:space="preserve">  The Center Turns 20. </w:t>
      </w:r>
      <w:r w:rsidRPr="00253ED1">
        <w:rPr>
          <w:bCs/>
          <w:sz w:val="20"/>
          <w:szCs w:val="20"/>
          <w:u w:val="single"/>
        </w:rPr>
        <w:t xml:space="preserve">UNC </w:t>
      </w:r>
      <w:r w:rsidRPr="00253ED1">
        <w:rPr>
          <w:sz w:val="20"/>
          <w:szCs w:val="20"/>
          <w:u w:val="single"/>
        </w:rPr>
        <w:t>IPRC News</w:t>
      </w:r>
      <w:r w:rsidRPr="00253ED1">
        <w:rPr>
          <w:sz w:val="20"/>
          <w:szCs w:val="20"/>
        </w:rPr>
        <w:t xml:space="preserve">. </w:t>
      </w:r>
      <w:r w:rsidRPr="00253ED1">
        <w:rPr>
          <w:iCs/>
          <w:sz w:val="20"/>
          <w:szCs w:val="20"/>
        </w:rPr>
        <w:t xml:space="preserve"> 13(1): 2007.</w:t>
      </w:r>
      <w:r w:rsidRPr="00253ED1">
        <w:rPr>
          <w:iCs/>
          <w:sz w:val="20"/>
          <w:szCs w:val="20"/>
        </w:rPr>
        <w:br/>
      </w:r>
    </w:p>
    <w:p w14:paraId="0F439EFF" w14:textId="77777777" w:rsidR="003F0423" w:rsidRPr="00253ED1" w:rsidRDefault="00B05B14" w:rsidP="00353592">
      <w:pPr>
        <w:numPr>
          <w:ilvl w:val="0"/>
          <w:numId w:val="15"/>
        </w:numPr>
        <w:tabs>
          <w:tab w:val="clear" w:pos="720"/>
          <w:tab w:val="num" w:pos="270"/>
        </w:tabs>
        <w:ind w:left="270" w:hanging="270"/>
        <w:rPr>
          <w:sz w:val="20"/>
          <w:szCs w:val="20"/>
        </w:rPr>
      </w:pPr>
      <w:r w:rsidRPr="00253ED1">
        <w:rPr>
          <w:b/>
          <w:sz w:val="20"/>
          <w:szCs w:val="20"/>
        </w:rPr>
        <w:t xml:space="preserve">Runyan CW.   </w:t>
      </w:r>
      <w:r w:rsidRPr="00253ED1">
        <w:rPr>
          <w:iCs/>
          <w:sz w:val="20"/>
          <w:szCs w:val="20"/>
        </w:rPr>
        <w:t>Why Are Injury Centers Important?</w:t>
      </w:r>
      <w:r w:rsidRPr="00253ED1">
        <w:rPr>
          <w:bCs/>
          <w:sz w:val="20"/>
          <w:szCs w:val="20"/>
        </w:rPr>
        <w:t xml:space="preserve"> </w:t>
      </w:r>
      <w:r w:rsidRPr="00253ED1">
        <w:rPr>
          <w:bCs/>
          <w:sz w:val="20"/>
          <w:szCs w:val="20"/>
          <w:u w:val="single"/>
        </w:rPr>
        <w:t xml:space="preserve">UNC </w:t>
      </w:r>
      <w:r w:rsidRPr="00253ED1">
        <w:rPr>
          <w:sz w:val="20"/>
          <w:szCs w:val="20"/>
          <w:u w:val="single"/>
        </w:rPr>
        <w:t>IPRC News</w:t>
      </w:r>
      <w:r w:rsidRPr="00253ED1">
        <w:rPr>
          <w:iCs/>
          <w:sz w:val="20"/>
          <w:szCs w:val="20"/>
        </w:rPr>
        <w:t>. 13(2): 2007.</w:t>
      </w:r>
      <w:r w:rsidR="003F0423" w:rsidRPr="00253ED1">
        <w:rPr>
          <w:iCs/>
          <w:sz w:val="20"/>
          <w:szCs w:val="20"/>
        </w:rPr>
        <w:br/>
      </w:r>
    </w:p>
    <w:p w14:paraId="3037608F" w14:textId="77777777" w:rsidR="003F0423" w:rsidRPr="00253ED1" w:rsidRDefault="003F0423"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iCs/>
          <w:sz w:val="20"/>
          <w:szCs w:val="20"/>
        </w:rPr>
        <w:t xml:space="preserve">  An Open Letter to the Obama Administration. </w:t>
      </w:r>
      <w:r w:rsidRPr="00253ED1">
        <w:rPr>
          <w:iCs/>
          <w:sz w:val="20"/>
          <w:szCs w:val="20"/>
          <w:u w:val="single"/>
        </w:rPr>
        <w:t>UNC IPRC News</w:t>
      </w:r>
      <w:r w:rsidRPr="00253ED1">
        <w:rPr>
          <w:iCs/>
          <w:sz w:val="20"/>
          <w:szCs w:val="20"/>
        </w:rPr>
        <w:t>. 14(1): 2009.</w:t>
      </w:r>
      <w:r w:rsidRPr="00253ED1">
        <w:rPr>
          <w:iCs/>
          <w:sz w:val="20"/>
          <w:szCs w:val="20"/>
        </w:rPr>
        <w:br/>
      </w:r>
    </w:p>
    <w:p w14:paraId="57802DD2" w14:textId="77777777" w:rsidR="003F0423" w:rsidRPr="00253ED1" w:rsidRDefault="003F0423" w:rsidP="00353592">
      <w:pPr>
        <w:numPr>
          <w:ilvl w:val="0"/>
          <w:numId w:val="15"/>
        </w:numPr>
        <w:tabs>
          <w:tab w:val="clear" w:pos="720"/>
          <w:tab w:val="num" w:pos="270"/>
        </w:tabs>
        <w:ind w:left="270" w:hanging="270"/>
        <w:rPr>
          <w:sz w:val="20"/>
          <w:szCs w:val="20"/>
        </w:rPr>
      </w:pPr>
      <w:r w:rsidRPr="00253ED1">
        <w:rPr>
          <w:iCs/>
          <w:sz w:val="20"/>
          <w:szCs w:val="20"/>
        </w:rPr>
        <w:t xml:space="preserve"> </w:t>
      </w:r>
      <w:r w:rsidRPr="00253ED1">
        <w:rPr>
          <w:b/>
          <w:iCs/>
          <w:sz w:val="20"/>
          <w:szCs w:val="20"/>
        </w:rPr>
        <w:t>Runyan CW</w:t>
      </w:r>
      <w:r w:rsidRPr="00253ED1">
        <w:rPr>
          <w:iCs/>
          <w:sz w:val="20"/>
          <w:szCs w:val="20"/>
        </w:rPr>
        <w:t xml:space="preserve">. Giving Thanks. </w:t>
      </w:r>
      <w:r w:rsidRPr="00253ED1">
        <w:rPr>
          <w:iCs/>
          <w:sz w:val="20"/>
          <w:szCs w:val="20"/>
          <w:u w:val="single"/>
        </w:rPr>
        <w:t>UNC IPRC News</w:t>
      </w:r>
      <w:r w:rsidRPr="00253ED1">
        <w:rPr>
          <w:iCs/>
          <w:sz w:val="20"/>
          <w:szCs w:val="20"/>
        </w:rPr>
        <w:t>. 14(2): 2009.</w:t>
      </w:r>
      <w:r w:rsidRPr="00253ED1">
        <w:rPr>
          <w:iCs/>
          <w:sz w:val="20"/>
          <w:szCs w:val="20"/>
        </w:rPr>
        <w:br/>
      </w:r>
    </w:p>
    <w:p w14:paraId="6B6AA7A4" w14:textId="77777777" w:rsidR="00804A4D" w:rsidRPr="00253ED1" w:rsidRDefault="006905AC" w:rsidP="00353592">
      <w:pPr>
        <w:numPr>
          <w:ilvl w:val="0"/>
          <w:numId w:val="15"/>
        </w:numPr>
        <w:tabs>
          <w:tab w:val="clear" w:pos="720"/>
          <w:tab w:val="num" w:pos="270"/>
        </w:tabs>
        <w:ind w:left="270" w:hanging="270"/>
        <w:rPr>
          <w:sz w:val="20"/>
          <w:szCs w:val="20"/>
        </w:rPr>
      </w:pPr>
      <w:r w:rsidRPr="00253ED1">
        <w:rPr>
          <w:b/>
          <w:iCs/>
          <w:sz w:val="20"/>
          <w:szCs w:val="20"/>
        </w:rPr>
        <w:lastRenderedPageBreak/>
        <w:t>Runyan CW</w:t>
      </w:r>
      <w:r w:rsidR="003F0423" w:rsidRPr="00253ED1">
        <w:rPr>
          <w:b/>
          <w:iCs/>
          <w:sz w:val="20"/>
          <w:szCs w:val="20"/>
        </w:rPr>
        <w:t xml:space="preserve"> </w:t>
      </w:r>
      <w:r w:rsidR="003F0423" w:rsidRPr="00253ED1">
        <w:rPr>
          <w:iCs/>
          <w:sz w:val="20"/>
          <w:szCs w:val="20"/>
        </w:rPr>
        <w:t>(Guest Co-Editor)</w:t>
      </w:r>
      <w:r w:rsidRPr="00253ED1">
        <w:rPr>
          <w:iCs/>
          <w:sz w:val="20"/>
          <w:szCs w:val="20"/>
        </w:rPr>
        <w:t xml:space="preserve">. </w:t>
      </w:r>
      <w:r w:rsidRPr="00253ED1">
        <w:rPr>
          <w:sz w:val="20"/>
          <w:szCs w:val="20"/>
        </w:rPr>
        <w:t>Commentary</w:t>
      </w:r>
      <w:r w:rsidR="003F0423" w:rsidRPr="00253ED1">
        <w:rPr>
          <w:sz w:val="20"/>
          <w:szCs w:val="20"/>
        </w:rPr>
        <w:t xml:space="preserve">:  </w:t>
      </w:r>
      <w:r w:rsidRPr="00253ED1">
        <w:rPr>
          <w:sz w:val="20"/>
          <w:szCs w:val="20"/>
        </w:rPr>
        <w:t>Positioning No</w:t>
      </w:r>
      <w:r w:rsidR="003E2D2C" w:rsidRPr="00253ED1">
        <w:rPr>
          <w:sz w:val="20"/>
          <w:szCs w:val="20"/>
        </w:rPr>
        <w:t>rth Carolina for Leadership in Injury Control -- A</w:t>
      </w:r>
      <w:r w:rsidRPr="00253ED1">
        <w:rPr>
          <w:sz w:val="20"/>
          <w:szCs w:val="20"/>
        </w:rPr>
        <w:t xml:space="preserve"> </w:t>
      </w:r>
      <w:r w:rsidR="003E2D2C" w:rsidRPr="00253ED1">
        <w:rPr>
          <w:sz w:val="20"/>
          <w:szCs w:val="20"/>
        </w:rPr>
        <w:t>C</w:t>
      </w:r>
      <w:r w:rsidRPr="00253ED1">
        <w:rPr>
          <w:sz w:val="20"/>
          <w:szCs w:val="20"/>
        </w:rPr>
        <w:t>all to Action</w:t>
      </w:r>
      <w:r w:rsidR="003F0423" w:rsidRPr="00253ED1">
        <w:rPr>
          <w:sz w:val="20"/>
          <w:szCs w:val="20"/>
        </w:rPr>
        <w:t xml:space="preserve">. </w:t>
      </w:r>
      <w:r w:rsidR="003F0423" w:rsidRPr="00253ED1">
        <w:rPr>
          <w:sz w:val="20"/>
          <w:szCs w:val="20"/>
          <w:u w:val="single"/>
        </w:rPr>
        <w:t>North Carolina Medical Journal</w:t>
      </w:r>
      <w:r w:rsidR="00626759" w:rsidRPr="00253ED1">
        <w:rPr>
          <w:sz w:val="20"/>
          <w:szCs w:val="20"/>
        </w:rPr>
        <w:t xml:space="preserve"> 71(6): 527-530.</w:t>
      </w:r>
      <w:r w:rsidR="003F0423" w:rsidRPr="00253ED1">
        <w:rPr>
          <w:sz w:val="20"/>
          <w:szCs w:val="20"/>
        </w:rPr>
        <w:t xml:space="preserve"> </w:t>
      </w:r>
      <w:r w:rsidR="003E2D2C" w:rsidRPr="00253ED1">
        <w:rPr>
          <w:sz w:val="20"/>
          <w:szCs w:val="20"/>
        </w:rPr>
        <w:br/>
      </w:r>
    </w:p>
    <w:p w14:paraId="5E172722" w14:textId="2D9A9C42" w:rsidR="00CD17F7" w:rsidRPr="00253ED1" w:rsidRDefault="003E2D2C" w:rsidP="00353592">
      <w:pPr>
        <w:numPr>
          <w:ilvl w:val="0"/>
          <w:numId w:val="15"/>
        </w:numPr>
        <w:tabs>
          <w:tab w:val="clear" w:pos="720"/>
          <w:tab w:val="num" w:pos="270"/>
        </w:tabs>
        <w:ind w:left="270" w:hanging="270"/>
        <w:rPr>
          <w:sz w:val="20"/>
          <w:szCs w:val="20"/>
        </w:rPr>
      </w:pPr>
      <w:r w:rsidRPr="00253ED1">
        <w:rPr>
          <w:b/>
          <w:sz w:val="20"/>
          <w:szCs w:val="20"/>
        </w:rPr>
        <w:t>Runyan CW</w:t>
      </w:r>
      <w:r w:rsidRPr="00253ED1">
        <w:rPr>
          <w:sz w:val="20"/>
          <w:szCs w:val="20"/>
        </w:rPr>
        <w:t xml:space="preserve">, Garrettson M. Proposed Indicators for Documenting Impact of the Injury Control Research Center Program and Monitoring the Progress of Centers Individually and Collectively.  Report to the National Center for Injury Prevention and Control and the Society for the Advancement of Violence </w:t>
      </w:r>
      <w:r w:rsidR="00A02E28" w:rsidRPr="00253ED1">
        <w:rPr>
          <w:sz w:val="20"/>
          <w:szCs w:val="20"/>
        </w:rPr>
        <w:t>and Injury Research.  July 2011.</w:t>
      </w:r>
    </w:p>
    <w:p w14:paraId="1F696938" w14:textId="77777777" w:rsidR="00A02E28" w:rsidRPr="00253ED1" w:rsidRDefault="00A02E28" w:rsidP="00A02E28">
      <w:pPr>
        <w:ind w:left="270"/>
        <w:rPr>
          <w:sz w:val="20"/>
          <w:szCs w:val="20"/>
        </w:rPr>
      </w:pPr>
    </w:p>
    <w:p w14:paraId="2D58059B" w14:textId="0BB72927" w:rsidR="00640833" w:rsidRPr="00253ED1" w:rsidRDefault="00DF19D1" w:rsidP="00353592">
      <w:pPr>
        <w:numPr>
          <w:ilvl w:val="0"/>
          <w:numId w:val="15"/>
        </w:numPr>
        <w:tabs>
          <w:tab w:val="clear" w:pos="720"/>
          <w:tab w:val="num" w:pos="270"/>
        </w:tabs>
        <w:ind w:left="270" w:hanging="270"/>
        <w:rPr>
          <w:sz w:val="20"/>
          <w:szCs w:val="20"/>
        </w:rPr>
      </w:pPr>
      <w:r w:rsidRPr="00253ED1">
        <w:rPr>
          <w:sz w:val="20"/>
          <w:szCs w:val="20"/>
        </w:rPr>
        <w:t xml:space="preserve"> </w:t>
      </w:r>
      <w:r w:rsidRPr="00253ED1">
        <w:rPr>
          <w:b/>
          <w:sz w:val="20"/>
          <w:szCs w:val="20"/>
        </w:rPr>
        <w:t>Runyan CW.</w:t>
      </w:r>
      <w:r w:rsidRPr="00253ED1">
        <w:rPr>
          <w:sz w:val="20"/>
          <w:szCs w:val="20"/>
        </w:rPr>
        <w:t xml:space="preserve">  (2013). </w:t>
      </w:r>
      <w:r w:rsidR="00051A72" w:rsidRPr="00253ED1">
        <w:rPr>
          <w:sz w:val="20"/>
          <w:szCs w:val="20"/>
        </w:rPr>
        <w:t>Moving Upstream to P</w:t>
      </w:r>
      <w:r w:rsidRPr="00253ED1">
        <w:rPr>
          <w:sz w:val="20"/>
          <w:szCs w:val="20"/>
        </w:rPr>
        <w:t>revent Child Mal</w:t>
      </w:r>
      <w:r w:rsidR="0009629A">
        <w:rPr>
          <w:sz w:val="20"/>
          <w:szCs w:val="20"/>
        </w:rPr>
        <w:t>treatment</w:t>
      </w:r>
      <w:r w:rsidRPr="00253ED1">
        <w:rPr>
          <w:sz w:val="20"/>
          <w:szCs w:val="20"/>
        </w:rPr>
        <w:t xml:space="preserve">, An invited commentary. </w:t>
      </w:r>
      <w:r w:rsidR="00051A72" w:rsidRPr="00253ED1">
        <w:rPr>
          <w:sz w:val="20"/>
          <w:szCs w:val="20"/>
        </w:rPr>
        <w:t xml:space="preserve"> </w:t>
      </w:r>
      <w:r w:rsidRPr="00253ED1">
        <w:rPr>
          <w:iCs/>
          <w:sz w:val="20"/>
          <w:szCs w:val="20"/>
          <w:u w:val="single"/>
        </w:rPr>
        <w:t>J.</w:t>
      </w:r>
      <w:r w:rsidR="00051A72" w:rsidRPr="00253ED1">
        <w:rPr>
          <w:iCs/>
          <w:sz w:val="20"/>
          <w:szCs w:val="20"/>
          <w:u w:val="single"/>
        </w:rPr>
        <w:t xml:space="preserve"> of Applied Research on Children</w:t>
      </w:r>
      <w:r w:rsidRPr="00253ED1">
        <w:rPr>
          <w:iCs/>
          <w:sz w:val="20"/>
          <w:szCs w:val="20"/>
        </w:rPr>
        <w:t xml:space="preserve">. </w:t>
      </w:r>
      <w:r w:rsidRPr="00253ED1">
        <w:rPr>
          <w:sz w:val="20"/>
          <w:szCs w:val="20"/>
        </w:rPr>
        <w:t>4(1): New Morbidities, 2.0. (open access journal)</w:t>
      </w:r>
      <w:r w:rsidR="00640833" w:rsidRPr="00253ED1">
        <w:rPr>
          <w:sz w:val="20"/>
          <w:szCs w:val="20"/>
        </w:rPr>
        <w:t>’</w:t>
      </w:r>
    </w:p>
    <w:p w14:paraId="2026F4AE" w14:textId="77777777" w:rsidR="00640833" w:rsidRPr="00253ED1" w:rsidRDefault="00640833" w:rsidP="00640833">
      <w:pPr>
        <w:rPr>
          <w:sz w:val="20"/>
          <w:szCs w:val="20"/>
        </w:rPr>
      </w:pPr>
    </w:p>
    <w:p w14:paraId="1B378583" w14:textId="2189CEBD" w:rsidR="00F965D7" w:rsidRPr="00253ED1" w:rsidRDefault="00640833" w:rsidP="00353592">
      <w:pPr>
        <w:numPr>
          <w:ilvl w:val="0"/>
          <w:numId w:val="15"/>
        </w:numPr>
        <w:tabs>
          <w:tab w:val="clear" w:pos="720"/>
          <w:tab w:val="num" w:pos="360"/>
        </w:tabs>
        <w:ind w:left="270" w:hanging="270"/>
        <w:rPr>
          <w:sz w:val="20"/>
          <w:szCs w:val="20"/>
        </w:rPr>
      </w:pPr>
      <w:r w:rsidRPr="00253ED1">
        <w:rPr>
          <w:sz w:val="20"/>
          <w:szCs w:val="20"/>
        </w:rPr>
        <w:t xml:space="preserve"> </w:t>
      </w:r>
      <w:proofErr w:type="spellStart"/>
      <w:r w:rsidRPr="00253ED1">
        <w:rPr>
          <w:sz w:val="20"/>
          <w:szCs w:val="20"/>
        </w:rPr>
        <w:t>Craine</w:t>
      </w:r>
      <w:proofErr w:type="spellEnd"/>
      <w:r w:rsidRPr="00253ED1">
        <w:rPr>
          <w:sz w:val="20"/>
          <w:szCs w:val="20"/>
        </w:rPr>
        <w:t xml:space="preserve"> J, Costa B, Hartley D, Ridenour M, Bain </w:t>
      </w:r>
      <w:proofErr w:type="spellStart"/>
      <w:r w:rsidRPr="00253ED1">
        <w:rPr>
          <w:sz w:val="20"/>
          <w:szCs w:val="20"/>
        </w:rPr>
        <w:t>E,Cohen</w:t>
      </w:r>
      <w:proofErr w:type="spellEnd"/>
      <w:r w:rsidRPr="00253ED1">
        <w:rPr>
          <w:sz w:val="20"/>
          <w:szCs w:val="20"/>
        </w:rPr>
        <w:t xml:space="preserve"> GI, Gates D, </w:t>
      </w:r>
      <w:proofErr w:type="spellStart"/>
      <w:r w:rsidRPr="00253ED1">
        <w:rPr>
          <w:sz w:val="20"/>
          <w:szCs w:val="20"/>
        </w:rPr>
        <w:t>Berberich</w:t>
      </w:r>
      <w:proofErr w:type="spellEnd"/>
      <w:r w:rsidRPr="00253ED1">
        <w:rPr>
          <w:sz w:val="20"/>
          <w:szCs w:val="20"/>
        </w:rPr>
        <w:t xml:space="preserve"> S, </w:t>
      </w:r>
      <w:proofErr w:type="spellStart"/>
      <w:r w:rsidRPr="00253ED1">
        <w:rPr>
          <w:sz w:val="20"/>
          <w:szCs w:val="20"/>
        </w:rPr>
        <w:t>Blick</w:t>
      </w:r>
      <w:proofErr w:type="spellEnd"/>
      <w:r w:rsidRPr="00253ED1">
        <w:rPr>
          <w:sz w:val="20"/>
          <w:szCs w:val="20"/>
        </w:rPr>
        <w:t xml:space="preserve"> B,  </w:t>
      </w:r>
      <w:proofErr w:type="spellStart"/>
      <w:r w:rsidRPr="00253ED1">
        <w:rPr>
          <w:sz w:val="20"/>
          <w:szCs w:val="20"/>
        </w:rPr>
        <w:t>Grifin</w:t>
      </w:r>
      <w:proofErr w:type="spellEnd"/>
      <w:r w:rsidRPr="00253ED1">
        <w:rPr>
          <w:sz w:val="20"/>
          <w:szCs w:val="20"/>
        </w:rPr>
        <w:t xml:space="preserve"> M, </w:t>
      </w:r>
      <w:proofErr w:type="spellStart"/>
      <w:r w:rsidRPr="00253ED1">
        <w:rPr>
          <w:sz w:val="20"/>
          <w:szCs w:val="20"/>
        </w:rPr>
        <w:t>Brden</w:t>
      </w:r>
      <w:proofErr w:type="spellEnd"/>
      <w:r w:rsidRPr="00253ED1">
        <w:rPr>
          <w:sz w:val="20"/>
          <w:szCs w:val="20"/>
        </w:rPr>
        <w:t xml:space="preserve"> MA, Handelman E, Hoff LA, Hughes N, Lanza M, Lipscomb J, London M, McCarter-Spaulding D, </w:t>
      </w:r>
      <w:proofErr w:type="spellStart"/>
      <w:r w:rsidRPr="00253ED1">
        <w:rPr>
          <w:sz w:val="20"/>
          <w:szCs w:val="20"/>
        </w:rPr>
        <w:t>McPhaul</w:t>
      </w:r>
      <w:proofErr w:type="spellEnd"/>
      <w:r w:rsidRPr="00253ED1">
        <w:rPr>
          <w:sz w:val="20"/>
          <w:szCs w:val="20"/>
        </w:rPr>
        <w:t xml:space="preserve"> K, </w:t>
      </w:r>
      <w:proofErr w:type="spellStart"/>
      <w:r w:rsidRPr="00253ED1">
        <w:rPr>
          <w:sz w:val="20"/>
          <w:szCs w:val="20"/>
        </w:rPr>
        <w:t>Michelman</w:t>
      </w:r>
      <w:proofErr w:type="spellEnd"/>
      <w:r w:rsidRPr="00253ED1">
        <w:rPr>
          <w:sz w:val="20"/>
          <w:szCs w:val="20"/>
        </w:rPr>
        <w:t xml:space="preserve"> B, Perdue G, Rosen J, </w:t>
      </w:r>
      <w:r w:rsidRPr="00253ED1">
        <w:rPr>
          <w:b/>
          <w:sz w:val="20"/>
          <w:szCs w:val="20"/>
        </w:rPr>
        <w:t>Runyan CW</w:t>
      </w:r>
      <w:r w:rsidRPr="00253ED1">
        <w:rPr>
          <w:sz w:val="20"/>
          <w:szCs w:val="20"/>
        </w:rPr>
        <w:t xml:space="preserve">, </w:t>
      </w:r>
      <w:proofErr w:type="spellStart"/>
      <w:r w:rsidRPr="00253ED1">
        <w:rPr>
          <w:sz w:val="20"/>
          <w:szCs w:val="20"/>
        </w:rPr>
        <w:t>Slatin</w:t>
      </w:r>
      <w:proofErr w:type="spellEnd"/>
      <w:r w:rsidRPr="00253ED1">
        <w:rPr>
          <w:sz w:val="20"/>
          <w:szCs w:val="20"/>
        </w:rPr>
        <w:t xml:space="preserve"> C, </w:t>
      </w:r>
      <w:proofErr w:type="spellStart"/>
      <w:r w:rsidRPr="00253ED1">
        <w:rPr>
          <w:sz w:val="20"/>
          <w:szCs w:val="20"/>
        </w:rPr>
        <w:t>Vessey</w:t>
      </w:r>
      <w:proofErr w:type="spellEnd"/>
      <w:r w:rsidRPr="00253ED1">
        <w:rPr>
          <w:sz w:val="20"/>
          <w:szCs w:val="20"/>
        </w:rPr>
        <w:t xml:space="preserve"> J. </w:t>
      </w:r>
      <w:r w:rsidR="00930DA0">
        <w:rPr>
          <w:sz w:val="20"/>
          <w:szCs w:val="20"/>
        </w:rPr>
        <w:t xml:space="preserve">(2013) </w:t>
      </w:r>
      <w:r w:rsidRPr="00253ED1">
        <w:rPr>
          <w:sz w:val="20"/>
          <w:szCs w:val="20"/>
        </w:rPr>
        <w:t>Occupational Violence Training and Education: Workplace Violence Prevention for Nurses</w:t>
      </w:r>
      <w:r w:rsidRPr="00253ED1">
        <w:rPr>
          <w:rFonts w:ascii="MS Mincho" w:eastAsia="MS Mincho" w:hAnsi="MS Mincho" w:cs="MS Mincho" w:hint="eastAsia"/>
          <w:sz w:val="20"/>
          <w:szCs w:val="20"/>
        </w:rPr>
        <w:t> </w:t>
      </w:r>
      <w:r w:rsidRPr="00253ED1">
        <w:rPr>
          <w:sz w:val="20"/>
          <w:szCs w:val="20"/>
        </w:rPr>
        <w:t>CDC Course No. WB1865 - NIOSH Pub. No. 2013-155.</w:t>
      </w:r>
    </w:p>
    <w:p w14:paraId="550F6FAA" w14:textId="77777777" w:rsidR="005E037A" w:rsidRPr="00253ED1" w:rsidRDefault="005E037A">
      <w:pPr>
        <w:rPr>
          <w:b/>
          <w:sz w:val="20"/>
          <w:szCs w:val="20"/>
          <w:u w:val="single"/>
        </w:rPr>
      </w:pPr>
    </w:p>
    <w:p w14:paraId="7E1290A6" w14:textId="77777777" w:rsidR="00F427E3" w:rsidRDefault="00F427E3">
      <w:pPr>
        <w:rPr>
          <w:b/>
          <w:sz w:val="20"/>
          <w:szCs w:val="20"/>
          <w:u w:val="single"/>
        </w:rPr>
      </w:pPr>
    </w:p>
    <w:p w14:paraId="609E3A72" w14:textId="6D62B04E" w:rsidR="00B05B14" w:rsidRPr="00253ED1" w:rsidRDefault="00B05B14">
      <w:pPr>
        <w:rPr>
          <w:sz w:val="20"/>
          <w:szCs w:val="20"/>
        </w:rPr>
      </w:pPr>
      <w:r w:rsidRPr="00253ED1">
        <w:rPr>
          <w:b/>
          <w:sz w:val="20"/>
          <w:szCs w:val="20"/>
          <w:u w:val="single"/>
        </w:rPr>
        <w:t>PRESENTATIONS</w:t>
      </w:r>
      <w:proofErr w:type="gramStart"/>
      <w:r w:rsidRPr="00253ED1">
        <w:rPr>
          <w:b/>
          <w:sz w:val="20"/>
          <w:szCs w:val="20"/>
        </w:rPr>
        <w:t xml:space="preserve">:  </w:t>
      </w:r>
      <w:r w:rsidRPr="00253ED1">
        <w:rPr>
          <w:sz w:val="20"/>
          <w:szCs w:val="20"/>
        </w:rPr>
        <w:t>[</w:t>
      </w:r>
      <w:proofErr w:type="gramEnd"/>
      <w:r w:rsidRPr="00253ED1">
        <w:rPr>
          <w:sz w:val="20"/>
          <w:szCs w:val="20"/>
        </w:rPr>
        <w:t xml:space="preserve">student’s names in </w:t>
      </w:r>
      <w:r w:rsidRPr="00253ED1">
        <w:rPr>
          <w:i/>
          <w:sz w:val="20"/>
          <w:szCs w:val="20"/>
        </w:rPr>
        <w:t>italics</w:t>
      </w:r>
      <w:r w:rsidRPr="00253ED1">
        <w:rPr>
          <w:sz w:val="20"/>
          <w:szCs w:val="20"/>
        </w:rPr>
        <w:t>; Presentations made by CW Runyan unless otherwise specified]</w:t>
      </w:r>
    </w:p>
    <w:p w14:paraId="31351842" w14:textId="77777777" w:rsidR="00B05B14" w:rsidRPr="00253ED1" w:rsidRDefault="00B05B14">
      <w:pPr>
        <w:rPr>
          <w:sz w:val="20"/>
          <w:szCs w:val="20"/>
        </w:rPr>
      </w:pPr>
    </w:p>
    <w:p w14:paraId="5CF06495" w14:textId="77777777" w:rsidR="00B05B14" w:rsidRPr="00253ED1" w:rsidRDefault="00B05B14">
      <w:pPr>
        <w:pStyle w:val="Heading1"/>
        <w:rPr>
          <w:rFonts w:ascii="Times New Roman" w:hAnsi="Times New Roman"/>
          <w:i/>
          <w:iCs/>
          <w:sz w:val="20"/>
          <w:szCs w:val="20"/>
        </w:rPr>
      </w:pPr>
      <w:r w:rsidRPr="00253ED1">
        <w:rPr>
          <w:rFonts w:ascii="Times New Roman" w:hAnsi="Times New Roman"/>
          <w:i/>
          <w:iCs/>
          <w:sz w:val="20"/>
          <w:szCs w:val="20"/>
        </w:rPr>
        <w:t>Keynote/ Plenary Addresses/ Named Lectures:</w:t>
      </w:r>
    </w:p>
    <w:p w14:paraId="0D4F8259" w14:textId="77777777" w:rsidR="00B05B14" w:rsidRPr="00253ED1" w:rsidRDefault="00B05B14">
      <w:pPr>
        <w:rPr>
          <w:sz w:val="20"/>
          <w:szCs w:val="20"/>
        </w:rPr>
      </w:pPr>
    </w:p>
    <w:p w14:paraId="3E48381F" w14:textId="34852093" w:rsidR="00B05B14" w:rsidRPr="00253ED1" w:rsidRDefault="0009629A">
      <w:pPr>
        <w:pStyle w:val="Header"/>
        <w:tabs>
          <w:tab w:val="clear" w:pos="4320"/>
          <w:tab w:val="clear" w:pos="8640"/>
        </w:tabs>
        <w:rPr>
          <w:rFonts w:ascii="Times New Roman" w:hAnsi="Times New Roman"/>
          <w:sz w:val="20"/>
          <w:szCs w:val="20"/>
        </w:rPr>
      </w:pPr>
      <w:r>
        <w:rPr>
          <w:rFonts w:ascii="Times New Roman" w:hAnsi="Times New Roman"/>
          <w:sz w:val="20"/>
          <w:szCs w:val="20"/>
        </w:rPr>
        <w:t xml:space="preserve">1. </w:t>
      </w:r>
      <w:r w:rsidR="00B05B14" w:rsidRPr="00253ED1">
        <w:rPr>
          <w:rFonts w:ascii="Times New Roman" w:hAnsi="Times New Roman"/>
          <w:sz w:val="20"/>
          <w:szCs w:val="20"/>
        </w:rPr>
        <w:t>“Childhood Injuries in North Carolina:  Why Should We Worry?”  Keynote address, North Carolina</w:t>
      </w:r>
    </w:p>
    <w:p w14:paraId="739DC20B" w14:textId="77777777" w:rsidR="00B05B14" w:rsidRPr="00253ED1" w:rsidRDefault="00B05B14" w:rsidP="00B05B14">
      <w:pPr>
        <w:ind w:firstLine="720"/>
        <w:rPr>
          <w:sz w:val="20"/>
          <w:szCs w:val="20"/>
        </w:rPr>
      </w:pPr>
      <w:r w:rsidRPr="00253ED1">
        <w:rPr>
          <w:sz w:val="20"/>
          <w:szCs w:val="20"/>
        </w:rPr>
        <w:t>Conference on Injury Prevention.  Raleigh, NC: 1986.</w:t>
      </w:r>
      <w:r w:rsidRPr="00253ED1">
        <w:rPr>
          <w:sz w:val="20"/>
          <w:szCs w:val="20"/>
        </w:rPr>
        <w:br/>
      </w:r>
    </w:p>
    <w:p w14:paraId="062A1676" w14:textId="758E620F" w:rsidR="00B05B14" w:rsidRPr="00253ED1" w:rsidRDefault="0009629A" w:rsidP="00B05B14">
      <w:pPr>
        <w:ind w:left="720" w:hanging="720"/>
        <w:rPr>
          <w:sz w:val="20"/>
          <w:szCs w:val="20"/>
        </w:rPr>
      </w:pPr>
      <w:r>
        <w:rPr>
          <w:sz w:val="20"/>
          <w:szCs w:val="20"/>
        </w:rPr>
        <w:t xml:space="preserve">2. </w:t>
      </w:r>
      <w:r w:rsidR="00B05B14" w:rsidRPr="00253ED1">
        <w:rPr>
          <w:sz w:val="20"/>
          <w:szCs w:val="20"/>
        </w:rPr>
        <w:t>“The Epidemiology of Adolescent Injury.”  Keynote address, American Medica</w:t>
      </w:r>
      <w:r>
        <w:rPr>
          <w:sz w:val="20"/>
          <w:szCs w:val="20"/>
        </w:rPr>
        <w:t xml:space="preserve">l Association Injury </w:t>
      </w:r>
      <w:r w:rsidR="00B05B14" w:rsidRPr="00253ED1">
        <w:rPr>
          <w:sz w:val="20"/>
          <w:szCs w:val="20"/>
        </w:rPr>
        <w:t>Conference. Chicago, IL: 1987.</w:t>
      </w:r>
    </w:p>
    <w:p w14:paraId="17AC6717" w14:textId="77777777" w:rsidR="00B05B14" w:rsidRPr="00253ED1" w:rsidRDefault="00B05B14">
      <w:pPr>
        <w:rPr>
          <w:sz w:val="20"/>
          <w:szCs w:val="20"/>
        </w:rPr>
      </w:pPr>
    </w:p>
    <w:p w14:paraId="4BFB9600" w14:textId="0CD9E229" w:rsidR="00B05B14" w:rsidRPr="00253ED1" w:rsidRDefault="0009629A">
      <w:pPr>
        <w:rPr>
          <w:sz w:val="20"/>
          <w:szCs w:val="20"/>
        </w:rPr>
      </w:pPr>
      <w:r>
        <w:rPr>
          <w:sz w:val="20"/>
          <w:szCs w:val="20"/>
        </w:rPr>
        <w:t>3.</w:t>
      </w:r>
      <w:r w:rsidR="00B05B14" w:rsidRPr="00253ED1">
        <w:rPr>
          <w:sz w:val="20"/>
          <w:szCs w:val="20"/>
        </w:rPr>
        <w:t xml:space="preserve"> “Safety Issues in Day Care.”  Keynote address, Frank Porter Graham Child Development Center Summer</w:t>
      </w:r>
    </w:p>
    <w:p w14:paraId="0DB66421" w14:textId="77777777" w:rsidR="00B05B14" w:rsidRPr="00253ED1" w:rsidRDefault="00B05B14">
      <w:pPr>
        <w:ind w:firstLine="720"/>
        <w:rPr>
          <w:sz w:val="20"/>
          <w:szCs w:val="20"/>
        </w:rPr>
      </w:pPr>
      <w:r w:rsidRPr="00253ED1">
        <w:rPr>
          <w:sz w:val="20"/>
          <w:szCs w:val="20"/>
        </w:rPr>
        <w:t>Institute.  Chapel Hill, NC: 1988.</w:t>
      </w:r>
    </w:p>
    <w:p w14:paraId="292C0F92" w14:textId="77777777" w:rsidR="00B05B14" w:rsidRPr="00253ED1" w:rsidRDefault="00B05B14">
      <w:pPr>
        <w:rPr>
          <w:sz w:val="20"/>
          <w:szCs w:val="20"/>
        </w:rPr>
      </w:pPr>
    </w:p>
    <w:p w14:paraId="1A5E15C1" w14:textId="361E9AFC" w:rsidR="00B05B14" w:rsidRPr="00253ED1" w:rsidRDefault="0009629A">
      <w:pPr>
        <w:pStyle w:val="BodyTextIndent"/>
        <w:ind w:left="0" w:firstLine="0"/>
        <w:rPr>
          <w:rFonts w:ascii="Times New Roman" w:hAnsi="Times New Roman"/>
          <w:sz w:val="20"/>
          <w:szCs w:val="20"/>
        </w:rPr>
      </w:pPr>
      <w:r>
        <w:rPr>
          <w:rFonts w:ascii="Times New Roman" w:hAnsi="Times New Roman"/>
          <w:sz w:val="20"/>
          <w:szCs w:val="20"/>
        </w:rPr>
        <w:t xml:space="preserve">4. </w:t>
      </w:r>
      <w:r w:rsidR="00B05B14" w:rsidRPr="00253ED1">
        <w:rPr>
          <w:rFonts w:ascii="Times New Roman" w:hAnsi="Times New Roman"/>
          <w:sz w:val="20"/>
          <w:szCs w:val="20"/>
        </w:rPr>
        <w:t xml:space="preserve">“Workplace Violence.”  Keynote address, Learning Dynamics, Inc.  Hartford, CT:  November 1996. (For a </w:t>
      </w:r>
      <w:r w:rsidR="00B05B14" w:rsidRPr="00253ED1">
        <w:rPr>
          <w:rFonts w:ascii="Times New Roman" w:hAnsi="Times New Roman"/>
          <w:sz w:val="20"/>
          <w:szCs w:val="20"/>
        </w:rPr>
        <w:tab/>
        <w:t>conference of 80 security officers and human resources directors from Fortune 500 companies).</w:t>
      </w:r>
    </w:p>
    <w:p w14:paraId="26754C0E" w14:textId="77777777" w:rsidR="00B05B14" w:rsidRPr="00253ED1" w:rsidRDefault="00B05B14">
      <w:pPr>
        <w:pStyle w:val="BodyTextIndent"/>
        <w:ind w:left="0" w:firstLine="0"/>
        <w:rPr>
          <w:rFonts w:ascii="Times New Roman" w:hAnsi="Times New Roman"/>
          <w:sz w:val="20"/>
          <w:szCs w:val="20"/>
        </w:rPr>
      </w:pPr>
    </w:p>
    <w:p w14:paraId="7CF37EBD" w14:textId="77777777" w:rsidR="00B05B14" w:rsidRPr="00253ED1" w:rsidRDefault="00B05B14" w:rsidP="00B05B14">
      <w:pPr>
        <w:pStyle w:val="BodyTextIndent"/>
        <w:ind w:hanging="810"/>
        <w:rPr>
          <w:rFonts w:ascii="Times New Roman" w:hAnsi="Times New Roman"/>
          <w:sz w:val="20"/>
          <w:szCs w:val="20"/>
        </w:rPr>
      </w:pPr>
      <w:r w:rsidRPr="00253ED1">
        <w:rPr>
          <w:rFonts w:ascii="Times New Roman" w:hAnsi="Times New Roman"/>
          <w:sz w:val="20"/>
          <w:szCs w:val="20"/>
        </w:rPr>
        <w:t xml:space="preserve">*5.   “Adolescent Work and Well-being: Occupational Injuries, Illnesses and Fatalities Among U.S. Working Teens” </w:t>
      </w:r>
      <w:r w:rsidRPr="00253ED1">
        <w:rPr>
          <w:rFonts w:ascii="Times New Roman" w:hAnsi="Times New Roman"/>
          <w:sz w:val="20"/>
          <w:szCs w:val="20"/>
        </w:rPr>
        <w:tab/>
        <w:t xml:space="preserve">(with Schulman, M; </w:t>
      </w:r>
      <w:proofErr w:type="spellStart"/>
      <w:r w:rsidRPr="00253ED1">
        <w:rPr>
          <w:rFonts w:ascii="Times New Roman" w:hAnsi="Times New Roman"/>
          <w:i/>
          <w:sz w:val="20"/>
          <w:szCs w:val="20"/>
        </w:rPr>
        <w:t>Evensen</w:t>
      </w:r>
      <w:proofErr w:type="spellEnd"/>
      <w:r w:rsidRPr="00253ED1">
        <w:rPr>
          <w:rFonts w:ascii="Times New Roman" w:hAnsi="Times New Roman"/>
          <w:i/>
          <w:sz w:val="20"/>
          <w:szCs w:val="20"/>
        </w:rPr>
        <w:t xml:space="preserve">, CT; </w:t>
      </w:r>
      <w:proofErr w:type="spellStart"/>
      <w:r w:rsidRPr="00253ED1">
        <w:rPr>
          <w:rFonts w:ascii="Times New Roman" w:hAnsi="Times New Roman"/>
          <w:i/>
          <w:sz w:val="20"/>
          <w:szCs w:val="20"/>
        </w:rPr>
        <w:t>Zakocs</w:t>
      </w:r>
      <w:proofErr w:type="spellEnd"/>
      <w:r w:rsidRPr="00253ED1">
        <w:rPr>
          <w:rFonts w:ascii="Times New Roman" w:hAnsi="Times New Roman"/>
          <w:i/>
          <w:sz w:val="20"/>
          <w:szCs w:val="20"/>
        </w:rPr>
        <w:t xml:space="preserve">, R; </w:t>
      </w:r>
      <w:r w:rsidRPr="00253ED1">
        <w:rPr>
          <w:rFonts w:ascii="Times New Roman" w:hAnsi="Times New Roman"/>
          <w:sz w:val="20"/>
          <w:szCs w:val="20"/>
        </w:rPr>
        <w:t xml:space="preserve">Dunn, KA).  Plenary address, NAFTA Conference.  Ottawa, </w:t>
      </w:r>
      <w:r w:rsidRPr="00253ED1">
        <w:rPr>
          <w:rFonts w:ascii="Times New Roman" w:hAnsi="Times New Roman"/>
          <w:sz w:val="20"/>
          <w:szCs w:val="20"/>
        </w:rPr>
        <w:tab/>
        <w:t>Canada: 1997.  (Presented by M. Schulman).</w:t>
      </w:r>
    </w:p>
    <w:p w14:paraId="245207B5" w14:textId="77777777" w:rsidR="00B05B14" w:rsidRPr="00253ED1" w:rsidRDefault="00B05B14" w:rsidP="00B05B14">
      <w:pPr>
        <w:pStyle w:val="BodyTextIndent"/>
        <w:ind w:hanging="810"/>
        <w:rPr>
          <w:rFonts w:ascii="Times New Roman" w:hAnsi="Times New Roman"/>
          <w:sz w:val="20"/>
          <w:szCs w:val="20"/>
        </w:rPr>
      </w:pPr>
    </w:p>
    <w:p w14:paraId="79FE65B8" w14:textId="77777777" w:rsidR="00B05B14" w:rsidRPr="00253ED1" w:rsidRDefault="00B05B14" w:rsidP="00353592">
      <w:pPr>
        <w:pStyle w:val="BodyTextIndent"/>
        <w:numPr>
          <w:ilvl w:val="0"/>
          <w:numId w:val="14"/>
        </w:numPr>
        <w:tabs>
          <w:tab w:val="clear" w:pos="720"/>
          <w:tab w:val="num" w:pos="360"/>
        </w:tabs>
        <w:ind w:hanging="720"/>
        <w:rPr>
          <w:rFonts w:ascii="Times New Roman" w:hAnsi="Times New Roman"/>
          <w:sz w:val="20"/>
          <w:szCs w:val="20"/>
        </w:rPr>
      </w:pPr>
      <w:r w:rsidRPr="00253ED1">
        <w:rPr>
          <w:rFonts w:ascii="Times New Roman" w:hAnsi="Times New Roman"/>
          <w:sz w:val="20"/>
          <w:szCs w:val="20"/>
        </w:rPr>
        <w:t>“Safe in the Community.”  Plenary address, CDC Safe America Conference.  Washington, DC:  1997.</w:t>
      </w:r>
    </w:p>
    <w:p w14:paraId="2F91422D" w14:textId="77777777" w:rsidR="00B05B14" w:rsidRPr="00253ED1" w:rsidRDefault="00B05B14">
      <w:pPr>
        <w:pStyle w:val="BodyTextIndent"/>
        <w:rPr>
          <w:rFonts w:ascii="Times New Roman" w:hAnsi="Times New Roman"/>
          <w:sz w:val="20"/>
          <w:szCs w:val="20"/>
        </w:rPr>
      </w:pPr>
    </w:p>
    <w:p w14:paraId="72A47569" w14:textId="77777777" w:rsidR="00B05B14" w:rsidRPr="00253ED1" w:rsidRDefault="00B05B14" w:rsidP="00353592">
      <w:pPr>
        <w:pStyle w:val="BodyTextIndent"/>
        <w:numPr>
          <w:ilvl w:val="0"/>
          <w:numId w:val="14"/>
        </w:numPr>
        <w:tabs>
          <w:tab w:val="clear" w:pos="720"/>
          <w:tab w:val="num" w:pos="360"/>
        </w:tabs>
        <w:ind w:hanging="720"/>
        <w:rPr>
          <w:rFonts w:ascii="Times New Roman" w:hAnsi="Times New Roman"/>
          <w:sz w:val="20"/>
          <w:szCs w:val="20"/>
        </w:rPr>
      </w:pPr>
      <w:r w:rsidRPr="00253ED1">
        <w:rPr>
          <w:rFonts w:ascii="Times New Roman" w:hAnsi="Times New Roman"/>
          <w:sz w:val="20"/>
          <w:szCs w:val="20"/>
        </w:rPr>
        <w:t xml:space="preserve">“Research and Practice:  Must They Be Strange Bedfellows.”  Plenary Address.  CDC </w:t>
      </w:r>
      <w:proofErr w:type="spellStart"/>
      <w:r w:rsidRPr="00253ED1">
        <w:rPr>
          <w:rFonts w:ascii="Times New Roman" w:hAnsi="Times New Roman"/>
          <w:sz w:val="20"/>
          <w:szCs w:val="20"/>
        </w:rPr>
        <w:t>SafeUSA</w:t>
      </w:r>
      <w:proofErr w:type="spellEnd"/>
      <w:r w:rsidRPr="00253ED1">
        <w:rPr>
          <w:rFonts w:ascii="Times New Roman" w:hAnsi="Times New Roman"/>
          <w:sz w:val="20"/>
          <w:szCs w:val="20"/>
        </w:rPr>
        <w:t xml:space="preserve"> Conference, Atlanta, GA:  2001</w:t>
      </w:r>
    </w:p>
    <w:p w14:paraId="2A393EC6" w14:textId="77777777" w:rsidR="00B05B14" w:rsidRPr="00253ED1" w:rsidRDefault="00B05B14">
      <w:pPr>
        <w:pStyle w:val="BodyTextIndent"/>
        <w:ind w:left="0" w:firstLine="0"/>
        <w:rPr>
          <w:rFonts w:ascii="Times New Roman" w:hAnsi="Times New Roman"/>
          <w:sz w:val="20"/>
          <w:szCs w:val="20"/>
        </w:rPr>
      </w:pPr>
    </w:p>
    <w:p w14:paraId="7129EEB2" w14:textId="77777777" w:rsidR="00B05B14" w:rsidRPr="00253ED1" w:rsidRDefault="00B05B14" w:rsidP="00353592">
      <w:pPr>
        <w:pStyle w:val="BodyTextIndent"/>
        <w:numPr>
          <w:ilvl w:val="0"/>
          <w:numId w:val="14"/>
        </w:numPr>
        <w:tabs>
          <w:tab w:val="clear" w:pos="720"/>
          <w:tab w:val="num" w:pos="360"/>
        </w:tabs>
        <w:ind w:hanging="720"/>
        <w:rPr>
          <w:rFonts w:ascii="Times New Roman" w:hAnsi="Times New Roman"/>
          <w:sz w:val="20"/>
          <w:szCs w:val="20"/>
        </w:rPr>
      </w:pPr>
      <w:r w:rsidRPr="00253ED1">
        <w:rPr>
          <w:rFonts w:ascii="Times New Roman" w:hAnsi="Times New Roman"/>
          <w:sz w:val="20"/>
          <w:szCs w:val="20"/>
        </w:rPr>
        <w:t>“Injuries to Youth Workers from a Public Health Perspective.”  Keynote address.  Kinesiology Conference, Laurentian University, Sudbury, Ontario, Canada: 2002</w:t>
      </w:r>
    </w:p>
    <w:p w14:paraId="70B7086A" w14:textId="77777777" w:rsidR="00B05B14" w:rsidRPr="00253ED1" w:rsidRDefault="00B05B14">
      <w:pPr>
        <w:pStyle w:val="BodyTextIndent"/>
        <w:ind w:left="0" w:firstLine="0"/>
        <w:rPr>
          <w:rFonts w:ascii="Times New Roman" w:hAnsi="Times New Roman"/>
          <w:sz w:val="20"/>
          <w:szCs w:val="20"/>
        </w:rPr>
      </w:pPr>
    </w:p>
    <w:p w14:paraId="38CABE1F" w14:textId="77777777" w:rsidR="00B05B14" w:rsidRPr="00253ED1" w:rsidRDefault="00B05B14" w:rsidP="00353592">
      <w:pPr>
        <w:pStyle w:val="BodyTextIndent"/>
        <w:numPr>
          <w:ilvl w:val="0"/>
          <w:numId w:val="14"/>
        </w:numPr>
        <w:tabs>
          <w:tab w:val="clear" w:pos="720"/>
          <w:tab w:val="num" w:pos="360"/>
        </w:tabs>
        <w:ind w:hanging="720"/>
        <w:rPr>
          <w:rFonts w:ascii="Times New Roman" w:hAnsi="Times New Roman"/>
          <w:sz w:val="20"/>
          <w:szCs w:val="20"/>
        </w:rPr>
      </w:pPr>
      <w:r w:rsidRPr="00253ED1">
        <w:rPr>
          <w:rFonts w:ascii="Times New Roman" w:hAnsi="Times New Roman"/>
          <w:sz w:val="20"/>
          <w:szCs w:val="20"/>
        </w:rPr>
        <w:t>“Dr. William Haddon’s Legacy.”  Opening Plenary Address.  Sixth World Conference on Injury Prevention and Control.  Montreal, Canada:  2002.</w:t>
      </w:r>
    </w:p>
    <w:p w14:paraId="54EC8F97" w14:textId="77777777" w:rsidR="00B05B14" w:rsidRPr="00253ED1" w:rsidRDefault="00B05B14">
      <w:pPr>
        <w:pStyle w:val="BodyTextIndent"/>
        <w:ind w:left="0" w:firstLine="0"/>
        <w:rPr>
          <w:rFonts w:ascii="Times New Roman" w:hAnsi="Times New Roman"/>
          <w:sz w:val="20"/>
          <w:szCs w:val="20"/>
        </w:rPr>
      </w:pPr>
    </w:p>
    <w:p w14:paraId="5617C9E1" w14:textId="77777777" w:rsidR="00047E66" w:rsidRPr="00253ED1" w:rsidRDefault="00B05B14" w:rsidP="00353592">
      <w:pPr>
        <w:pStyle w:val="BodyTextIndent"/>
        <w:numPr>
          <w:ilvl w:val="0"/>
          <w:numId w:val="14"/>
        </w:numPr>
        <w:tabs>
          <w:tab w:val="clear" w:pos="720"/>
          <w:tab w:val="num" w:pos="360"/>
        </w:tabs>
        <w:ind w:hanging="720"/>
        <w:rPr>
          <w:rFonts w:ascii="Times New Roman" w:hAnsi="Times New Roman"/>
          <w:sz w:val="20"/>
          <w:szCs w:val="20"/>
        </w:rPr>
      </w:pPr>
      <w:r w:rsidRPr="00253ED1">
        <w:rPr>
          <w:rFonts w:ascii="Times New Roman" w:hAnsi="Times New Roman"/>
          <w:sz w:val="20"/>
          <w:szCs w:val="20"/>
        </w:rPr>
        <w:t xml:space="preserve"> “Injury Risks to Young Workers.  What do we know? What do we need to know?”  Lydia Catherine McCutcheon Lecture.  Hospital for Sick Children. Toronto, Canada. 2003.</w:t>
      </w:r>
    </w:p>
    <w:p w14:paraId="06182140" w14:textId="77777777" w:rsidR="00047E66" w:rsidRPr="00253ED1" w:rsidRDefault="00047E66" w:rsidP="00047E66">
      <w:pPr>
        <w:pStyle w:val="BodyTextIndent"/>
        <w:ind w:left="0" w:firstLine="0"/>
        <w:rPr>
          <w:rFonts w:ascii="Times New Roman" w:hAnsi="Times New Roman"/>
          <w:b/>
          <w:sz w:val="20"/>
          <w:szCs w:val="20"/>
        </w:rPr>
      </w:pPr>
    </w:p>
    <w:p w14:paraId="5C230ADB" w14:textId="33964B11" w:rsidR="00047E66" w:rsidRPr="00253ED1" w:rsidRDefault="00047E66" w:rsidP="00353592">
      <w:pPr>
        <w:pStyle w:val="BodyTextIndent"/>
        <w:numPr>
          <w:ilvl w:val="0"/>
          <w:numId w:val="14"/>
        </w:numPr>
        <w:tabs>
          <w:tab w:val="clear" w:pos="720"/>
          <w:tab w:val="num" w:pos="360"/>
        </w:tabs>
        <w:ind w:hanging="720"/>
        <w:rPr>
          <w:rFonts w:ascii="Times New Roman" w:hAnsi="Times New Roman"/>
          <w:sz w:val="20"/>
          <w:szCs w:val="20"/>
        </w:rPr>
      </w:pPr>
      <w:r w:rsidRPr="00253ED1">
        <w:rPr>
          <w:rFonts w:ascii="Times New Roman" w:hAnsi="Times New Roman"/>
          <w:b/>
          <w:sz w:val="20"/>
          <w:szCs w:val="20"/>
        </w:rPr>
        <w:t>“</w:t>
      </w:r>
      <w:r w:rsidRPr="00253ED1">
        <w:rPr>
          <w:rFonts w:ascii="Times New Roman" w:hAnsi="Times New Roman"/>
          <w:sz w:val="20"/>
          <w:szCs w:val="20"/>
        </w:rPr>
        <w:t>Risky Business – Improving the Safety of Teen Work in America”. Vulnerable Worker Populations (2012). Colorado State University, Fort Collins, Colorado. 2012.</w:t>
      </w:r>
    </w:p>
    <w:p w14:paraId="3810A11A" w14:textId="77777777" w:rsidR="009F0F24" w:rsidRPr="00253ED1" w:rsidRDefault="009F0F24">
      <w:pPr>
        <w:rPr>
          <w:b/>
          <w:i/>
          <w:iCs/>
          <w:sz w:val="20"/>
          <w:szCs w:val="20"/>
        </w:rPr>
      </w:pPr>
    </w:p>
    <w:p w14:paraId="39A3AA5A" w14:textId="77777777" w:rsidR="00F427E3" w:rsidRDefault="00F427E3">
      <w:pPr>
        <w:rPr>
          <w:b/>
          <w:i/>
          <w:iCs/>
          <w:sz w:val="20"/>
          <w:szCs w:val="20"/>
        </w:rPr>
      </w:pPr>
    </w:p>
    <w:p w14:paraId="46C1453A" w14:textId="77777777" w:rsidR="00F427E3" w:rsidRDefault="00F427E3">
      <w:pPr>
        <w:rPr>
          <w:b/>
          <w:i/>
          <w:iCs/>
          <w:sz w:val="20"/>
          <w:szCs w:val="20"/>
        </w:rPr>
      </w:pPr>
    </w:p>
    <w:p w14:paraId="00F20180" w14:textId="56CB0D12" w:rsidR="00B05B14" w:rsidRPr="00253ED1" w:rsidRDefault="00B05B14">
      <w:pPr>
        <w:rPr>
          <w:b/>
          <w:i/>
          <w:iCs/>
          <w:sz w:val="20"/>
          <w:szCs w:val="20"/>
        </w:rPr>
      </w:pPr>
      <w:r w:rsidRPr="00253ED1">
        <w:rPr>
          <w:b/>
          <w:i/>
          <w:iCs/>
          <w:sz w:val="20"/>
          <w:szCs w:val="20"/>
        </w:rPr>
        <w:lastRenderedPageBreak/>
        <w:t>Invited Presentations (national and international meetings):</w:t>
      </w:r>
    </w:p>
    <w:p w14:paraId="5F303695" w14:textId="77777777" w:rsidR="00B05B14" w:rsidRPr="00253ED1" w:rsidRDefault="00B05B14">
      <w:pPr>
        <w:rPr>
          <w:sz w:val="20"/>
          <w:szCs w:val="20"/>
        </w:rPr>
      </w:pPr>
    </w:p>
    <w:p w14:paraId="57AADCFA" w14:textId="4E71525D" w:rsidR="00B05B14" w:rsidRPr="00253ED1" w:rsidRDefault="0009629A">
      <w:pPr>
        <w:rPr>
          <w:sz w:val="20"/>
          <w:szCs w:val="20"/>
        </w:rPr>
      </w:pPr>
      <w:r>
        <w:rPr>
          <w:sz w:val="20"/>
          <w:szCs w:val="20"/>
        </w:rPr>
        <w:t xml:space="preserve">1. </w:t>
      </w:r>
      <w:r w:rsidR="00B05B14" w:rsidRPr="00253ED1">
        <w:rPr>
          <w:sz w:val="20"/>
          <w:szCs w:val="20"/>
        </w:rPr>
        <w:t>“Assessing the Impact of Raising the Drinking Age.”  National Conference on Environmental Health.</w:t>
      </w:r>
    </w:p>
    <w:p w14:paraId="50EC48DF" w14:textId="77777777" w:rsidR="00B05B14" w:rsidRPr="00253ED1" w:rsidRDefault="00B05B14">
      <w:pPr>
        <w:rPr>
          <w:sz w:val="20"/>
          <w:szCs w:val="20"/>
        </w:rPr>
      </w:pPr>
      <w:r w:rsidRPr="00253ED1">
        <w:rPr>
          <w:sz w:val="20"/>
          <w:szCs w:val="20"/>
        </w:rPr>
        <w:tab/>
        <w:t>Denver, CO:  1986.</w:t>
      </w:r>
    </w:p>
    <w:p w14:paraId="13B47BFD" w14:textId="77777777" w:rsidR="00B05B14" w:rsidRPr="00253ED1" w:rsidRDefault="00B05B14">
      <w:pPr>
        <w:rPr>
          <w:sz w:val="20"/>
          <w:szCs w:val="20"/>
        </w:rPr>
      </w:pPr>
    </w:p>
    <w:p w14:paraId="0E055EBF" w14:textId="77777777" w:rsidR="00B05B14" w:rsidRPr="00253ED1" w:rsidRDefault="00B05B14">
      <w:pPr>
        <w:rPr>
          <w:sz w:val="20"/>
          <w:szCs w:val="20"/>
        </w:rPr>
      </w:pPr>
      <w:r w:rsidRPr="00253ED1">
        <w:rPr>
          <w:sz w:val="20"/>
          <w:szCs w:val="20"/>
        </w:rPr>
        <w:t>2.  Panelist</w:t>
      </w:r>
      <w:proofErr w:type="gramStart"/>
      <w:r w:rsidRPr="00253ED1">
        <w:rPr>
          <w:sz w:val="20"/>
          <w:szCs w:val="20"/>
        </w:rPr>
        <w:t>:  “</w:t>
      </w:r>
      <w:proofErr w:type="gramEnd"/>
      <w:r w:rsidRPr="00253ED1">
        <w:rPr>
          <w:sz w:val="20"/>
          <w:szCs w:val="20"/>
        </w:rPr>
        <w:t>Injury Surveillance.”   Injury in America Conference.  San Antonio, TX:  September 1988.</w:t>
      </w:r>
    </w:p>
    <w:p w14:paraId="7F1083F3" w14:textId="77777777" w:rsidR="00B05B14" w:rsidRPr="00253ED1" w:rsidRDefault="00B05B14">
      <w:pPr>
        <w:rPr>
          <w:sz w:val="20"/>
          <w:szCs w:val="20"/>
        </w:rPr>
      </w:pPr>
    </w:p>
    <w:p w14:paraId="37A2F4D1" w14:textId="5D1C4894" w:rsidR="00B05B14" w:rsidRPr="00253ED1" w:rsidRDefault="0009629A">
      <w:pPr>
        <w:rPr>
          <w:sz w:val="20"/>
          <w:szCs w:val="20"/>
        </w:rPr>
      </w:pPr>
      <w:r>
        <w:rPr>
          <w:sz w:val="20"/>
          <w:szCs w:val="20"/>
        </w:rPr>
        <w:t xml:space="preserve">3. </w:t>
      </w:r>
      <w:r w:rsidR="00B05B14" w:rsidRPr="00253ED1">
        <w:rPr>
          <w:sz w:val="20"/>
          <w:szCs w:val="20"/>
        </w:rPr>
        <w:t>“Measurement Issues in Injury Control.”  National Center for Health Statistics Conference on Health</w:t>
      </w:r>
    </w:p>
    <w:p w14:paraId="0196D35E" w14:textId="77777777" w:rsidR="00B05B14" w:rsidRPr="00253ED1" w:rsidRDefault="00B05B14">
      <w:pPr>
        <w:rPr>
          <w:sz w:val="20"/>
          <w:szCs w:val="20"/>
        </w:rPr>
      </w:pPr>
      <w:r w:rsidRPr="00253ED1">
        <w:rPr>
          <w:sz w:val="20"/>
          <w:szCs w:val="20"/>
        </w:rPr>
        <w:tab/>
        <w:t>Promotion and Disease Prevention.  Chapel Hill, NC:  November 1988.</w:t>
      </w:r>
      <w:r w:rsidRPr="00253ED1">
        <w:rPr>
          <w:sz w:val="20"/>
          <w:szCs w:val="20"/>
        </w:rPr>
        <w:br/>
      </w:r>
    </w:p>
    <w:p w14:paraId="71113C84" w14:textId="2E0C4970" w:rsidR="00B05B14" w:rsidRDefault="0009629A" w:rsidP="0009629A">
      <w:pPr>
        <w:ind w:left="720" w:hanging="720"/>
        <w:rPr>
          <w:sz w:val="20"/>
          <w:szCs w:val="20"/>
        </w:rPr>
      </w:pPr>
      <w:r>
        <w:rPr>
          <w:sz w:val="20"/>
          <w:szCs w:val="20"/>
        </w:rPr>
        <w:t>4.</w:t>
      </w:r>
      <w:r w:rsidR="00B05B14" w:rsidRPr="00253ED1">
        <w:rPr>
          <w:sz w:val="20"/>
          <w:szCs w:val="20"/>
        </w:rPr>
        <w:t xml:space="preserve"> “Policy Approaches to Injury Prevention.”  National </w:t>
      </w:r>
      <w:proofErr w:type="spellStart"/>
      <w:r w:rsidR="00B05B14" w:rsidRPr="00253ED1">
        <w:rPr>
          <w:sz w:val="20"/>
          <w:szCs w:val="20"/>
        </w:rPr>
        <w:t>SafeKids</w:t>
      </w:r>
      <w:proofErr w:type="spellEnd"/>
      <w:r w:rsidR="00B05B14" w:rsidRPr="00253ED1">
        <w:rPr>
          <w:sz w:val="20"/>
          <w:szCs w:val="20"/>
        </w:rPr>
        <w:t xml:space="preserve"> Conference.  Washington, DC:  February 1989.</w:t>
      </w:r>
    </w:p>
    <w:p w14:paraId="7C8615F0" w14:textId="77777777" w:rsidR="0009629A" w:rsidRPr="00253ED1" w:rsidRDefault="0009629A" w:rsidP="0009629A">
      <w:pPr>
        <w:ind w:left="720" w:hanging="720"/>
        <w:rPr>
          <w:sz w:val="20"/>
          <w:szCs w:val="20"/>
        </w:rPr>
      </w:pPr>
    </w:p>
    <w:p w14:paraId="3D4B7FAA" w14:textId="0B449A2D" w:rsidR="00B05B14" w:rsidRPr="00253ED1" w:rsidRDefault="0009629A">
      <w:pPr>
        <w:rPr>
          <w:sz w:val="20"/>
          <w:szCs w:val="20"/>
        </w:rPr>
      </w:pPr>
      <w:r>
        <w:rPr>
          <w:sz w:val="20"/>
          <w:szCs w:val="20"/>
        </w:rPr>
        <w:t xml:space="preserve">5. </w:t>
      </w:r>
      <w:r w:rsidR="00B05B14" w:rsidRPr="00253ED1">
        <w:rPr>
          <w:sz w:val="20"/>
          <w:szCs w:val="20"/>
        </w:rPr>
        <w:t>“Safety Standards in Day Care.”  16th Annual Regional MCH Conference.  Chapel Hill, NC:  April 1989.</w:t>
      </w:r>
    </w:p>
    <w:p w14:paraId="146D679D" w14:textId="77777777" w:rsidR="00B05B14" w:rsidRPr="00253ED1" w:rsidRDefault="00B05B14">
      <w:pPr>
        <w:rPr>
          <w:sz w:val="20"/>
          <w:szCs w:val="20"/>
        </w:rPr>
      </w:pPr>
    </w:p>
    <w:p w14:paraId="442CB71E" w14:textId="38BC8563" w:rsidR="00B05B14" w:rsidRPr="00253ED1" w:rsidRDefault="0009629A">
      <w:pPr>
        <w:rPr>
          <w:sz w:val="20"/>
          <w:szCs w:val="20"/>
        </w:rPr>
      </w:pPr>
      <w:r>
        <w:rPr>
          <w:sz w:val="20"/>
          <w:szCs w:val="20"/>
        </w:rPr>
        <w:t xml:space="preserve">6. </w:t>
      </w:r>
      <w:r w:rsidR="00B05B14" w:rsidRPr="00253ED1">
        <w:rPr>
          <w:sz w:val="20"/>
          <w:szCs w:val="20"/>
        </w:rPr>
        <w:t>“Residential Fires:  A Statewide Study.”  National Applied Geography Conference.  Charlotte, NC:  1990.</w:t>
      </w:r>
    </w:p>
    <w:p w14:paraId="0279E5E0" w14:textId="77777777" w:rsidR="00B05B14" w:rsidRPr="00253ED1" w:rsidRDefault="00B05B14">
      <w:pPr>
        <w:rPr>
          <w:sz w:val="20"/>
          <w:szCs w:val="20"/>
        </w:rPr>
      </w:pPr>
    </w:p>
    <w:p w14:paraId="19746C0A" w14:textId="01D4B9C4" w:rsidR="00B05B14" w:rsidRPr="00253ED1" w:rsidRDefault="0009629A">
      <w:pPr>
        <w:rPr>
          <w:sz w:val="20"/>
          <w:szCs w:val="20"/>
        </w:rPr>
      </w:pPr>
      <w:r>
        <w:rPr>
          <w:sz w:val="20"/>
          <w:szCs w:val="20"/>
        </w:rPr>
        <w:t>7.</w:t>
      </w:r>
      <w:r w:rsidR="00B05B14" w:rsidRPr="00253ED1">
        <w:rPr>
          <w:sz w:val="20"/>
          <w:szCs w:val="20"/>
        </w:rPr>
        <w:t xml:space="preserve"> “Role of Injury Centers in Advocacy.”   Injury in America Conference.  Denver, CO:  April 1991.</w:t>
      </w:r>
    </w:p>
    <w:p w14:paraId="22616ED0" w14:textId="77777777" w:rsidR="00B05B14" w:rsidRPr="00253ED1" w:rsidRDefault="00B05B14">
      <w:pPr>
        <w:rPr>
          <w:sz w:val="20"/>
          <w:szCs w:val="20"/>
        </w:rPr>
      </w:pPr>
    </w:p>
    <w:p w14:paraId="0EE4EE5E" w14:textId="3D2E3EF2" w:rsidR="00B05B14" w:rsidRPr="00253ED1" w:rsidRDefault="0009629A">
      <w:pPr>
        <w:rPr>
          <w:sz w:val="20"/>
          <w:szCs w:val="20"/>
        </w:rPr>
      </w:pPr>
      <w:r>
        <w:rPr>
          <w:sz w:val="20"/>
          <w:szCs w:val="20"/>
        </w:rPr>
        <w:t xml:space="preserve">8. </w:t>
      </w:r>
      <w:r w:rsidR="00B05B14" w:rsidRPr="00253ED1">
        <w:rPr>
          <w:sz w:val="20"/>
          <w:szCs w:val="20"/>
        </w:rPr>
        <w:t>“Status of National Regulations for Day Care Safety.”  International Conference on Child Day Care</w:t>
      </w:r>
    </w:p>
    <w:p w14:paraId="7F994697" w14:textId="77777777" w:rsidR="00B05B14" w:rsidRPr="00253ED1" w:rsidRDefault="00B05B14">
      <w:pPr>
        <w:rPr>
          <w:sz w:val="20"/>
          <w:szCs w:val="20"/>
        </w:rPr>
      </w:pPr>
      <w:r w:rsidRPr="00253ED1">
        <w:rPr>
          <w:sz w:val="20"/>
          <w:szCs w:val="20"/>
        </w:rPr>
        <w:tab/>
        <w:t>Health.  Atlanta, GA:  1992.</w:t>
      </w:r>
    </w:p>
    <w:p w14:paraId="363602C5" w14:textId="77777777" w:rsidR="00B05B14" w:rsidRPr="00253ED1" w:rsidRDefault="00B05B14">
      <w:pPr>
        <w:rPr>
          <w:sz w:val="20"/>
          <w:szCs w:val="20"/>
        </w:rPr>
      </w:pPr>
    </w:p>
    <w:p w14:paraId="51151968" w14:textId="77777777" w:rsidR="00B05B14" w:rsidRPr="00253ED1" w:rsidRDefault="00B05B14">
      <w:pPr>
        <w:ind w:left="720" w:hanging="810"/>
        <w:rPr>
          <w:sz w:val="20"/>
          <w:szCs w:val="20"/>
        </w:rPr>
      </w:pPr>
      <w:r w:rsidRPr="00253ED1">
        <w:rPr>
          <w:sz w:val="20"/>
          <w:szCs w:val="20"/>
        </w:rPr>
        <w:t xml:space="preserve">*9.  “Deaths at Work Among Children and Adolescents” (with </w:t>
      </w:r>
      <w:r w:rsidRPr="00253ED1">
        <w:rPr>
          <w:i/>
          <w:sz w:val="20"/>
          <w:szCs w:val="20"/>
        </w:rPr>
        <w:t>Dunn, K.</w:t>
      </w:r>
      <w:r w:rsidRPr="00253ED1">
        <w:rPr>
          <w:sz w:val="20"/>
          <w:szCs w:val="20"/>
        </w:rPr>
        <w:t xml:space="preserve">).  Presented to the American Medical Association’s Science Reporters Conference. Philadelphia, PA:  October 1993 (presented by </w:t>
      </w:r>
      <w:r w:rsidRPr="00253ED1">
        <w:rPr>
          <w:i/>
          <w:sz w:val="20"/>
          <w:szCs w:val="20"/>
        </w:rPr>
        <w:t>Dunn, K.</w:t>
      </w:r>
      <w:r w:rsidRPr="00253ED1">
        <w:rPr>
          <w:sz w:val="20"/>
          <w:szCs w:val="20"/>
        </w:rPr>
        <w:t>).</w:t>
      </w:r>
    </w:p>
    <w:p w14:paraId="317C7C74" w14:textId="77777777" w:rsidR="00B05B14" w:rsidRPr="00253ED1" w:rsidRDefault="00B05B14">
      <w:pPr>
        <w:rPr>
          <w:sz w:val="20"/>
          <w:szCs w:val="20"/>
        </w:rPr>
      </w:pPr>
    </w:p>
    <w:p w14:paraId="0FBF4789" w14:textId="77777777" w:rsidR="00B05B14" w:rsidRPr="00253ED1" w:rsidRDefault="00B05B14">
      <w:pPr>
        <w:ind w:left="720" w:hanging="720"/>
        <w:rPr>
          <w:sz w:val="20"/>
          <w:szCs w:val="20"/>
        </w:rPr>
      </w:pPr>
      <w:r w:rsidRPr="00253ED1">
        <w:rPr>
          <w:sz w:val="20"/>
          <w:szCs w:val="20"/>
        </w:rPr>
        <w:t>10. “ICRC’s and STIPDA Collaboration.”  State and Territorial Injury Prevention Directors Association Annual Meeting.  Atlanta, GA: September 1996.</w:t>
      </w:r>
    </w:p>
    <w:p w14:paraId="3827FAA2" w14:textId="77777777" w:rsidR="00B05B14" w:rsidRPr="00253ED1" w:rsidRDefault="00B05B14">
      <w:pPr>
        <w:ind w:left="720" w:hanging="720"/>
        <w:rPr>
          <w:sz w:val="20"/>
          <w:szCs w:val="20"/>
        </w:rPr>
      </w:pPr>
    </w:p>
    <w:p w14:paraId="70C6E49A" w14:textId="77777777" w:rsidR="00B05B14" w:rsidRPr="00253ED1" w:rsidRDefault="00B05B14" w:rsidP="00B05B14">
      <w:pPr>
        <w:pStyle w:val="BodyTextIndent"/>
        <w:rPr>
          <w:rFonts w:ascii="Times New Roman" w:hAnsi="Times New Roman"/>
          <w:sz w:val="20"/>
          <w:szCs w:val="20"/>
        </w:rPr>
      </w:pPr>
      <w:r w:rsidRPr="00253ED1">
        <w:rPr>
          <w:rFonts w:ascii="Times New Roman" w:hAnsi="Times New Roman"/>
          <w:sz w:val="20"/>
          <w:szCs w:val="20"/>
        </w:rPr>
        <w:t>11. “Collaboration Between Injury Centers and State Health Departments.”  State and Territorial Injury Prevention Directors Association Annual Meeting.  Invited Presentation.  Atlanta, GA:  September 1996.</w:t>
      </w:r>
    </w:p>
    <w:p w14:paraId="193CDA4A" w14:textId="77777777" w:rsidR="00B05B14" w:rsidRPr="00253ED1" w:rsidRDefault="00B05B14">
      <w:pPr>
        <w:pStyle w:val="BodyTextIndent"/>
        <w:rPr>
          <w:rFonts w:ascii="Times New Roman" w:hAnsi="Times New Roman"/>
          <w:sz w:val="20"/>
          <w:szCs w:val="20"/>
        </w:rPr>
      </w:pPr>
    </w:p>
    <w:p w14:paraId="4E8F038D" w14:textId="329B14DC" w:rsidR="00B05B14" w:rsidRPr="00253ED1" w:rsidRDefault="0009629A">
      <w:pPr>
        <w:pStyle w:val="BodyTextIndent"/>
        <w:rPr>
          <w:rFonts w:ascii="Times New Roman" w:hAnsi="Times New Roman"/>
          <w:sz w:val="20"/>
          <w:szCs w:val="20"/>
        </w:rPr>
      </w:pPr>
      <w:r>
        <w:rPr>
          <w:rFonts w:ascii="Times New Roman" w:hAnsi="Times New Roman"/>
          <w:sz w:val="20"/>
          <w:szCs w:val="20"/>
        </w:rPr>
        <w:t>12. “</w:t>
      </w:r>
      <w:r w:rsidR="00B05B14" w:rsidRPr="00253ED1">
        <w:rPr>
          <w:rFonts w:ascii="Times New Roman" w:hAnsi="Times New Roman"/>
          <w:sz w:val="20"/>
          <w:szCs w:val="20"/>
        </w:rPr>
        <w:t>Discussion of Multilevel Approaches to Intervention:  Injury Examples.”  Institute of Medicine and Commission on Behavioral and Social Sciences and Education of the National Research Council.  Atlanta, Georgia:  February 2-3, 2000.</w:t>
      </w:r>
      <w:r w:rsidR="00B05B14" w:rsidRPr="00253ED1">
        <w:rPr>
          <w:rFonts w:ascii="Times New Roman" w:hAnsi="Times New Roman"/>
          <w:sz w:val="20"/>
          <w:szCs w:val="20"/>
        </w:rPr>
        <w:br/>
      </w:r>
    </w:p>
    <w:p w14:paraId="5F881AAD" w14:textId="4E4F3242" w:rsidR="00B05B14" w:rsidRPr="00253ED1" w:rsidRDefault="0009629A">
      <w:pPr>
        <w:pStyle w:val="BodyTextIndent"/>
        <w:rPr>
          <w:rFonts w:ascii="Times New Roman" w:hAnsi="Times New Roman"/>
          <w:sz w:val="20"/>
          <w:szCs w:val="20"/>
        </w:rPr>
      </w:pPr>
      <w:bookmarkStart w:id="2" w:name="OLE_LINK2"/>
      <w:bookmarkStart w:id="3" w:name="OLE_LINK3"/>
      <w:r>
        <w:rPr>
          <w:rFonts w:ascii="Times New Roman" w:hAnsi="Times New Roman"/>
          <w:sz w:val="20"/>
          <w:szCs w:val="20"/>
        </w:rPr>
        <w:t>13. “</w:t>
      </w:r>
      <w:r w:rsidR="00B05B14" w:rsidRPr="00253ED1">
        <w:rPr>
          <w:rFonts w:ascii="Times New Roman" w:hAnsi="Times New Roman"/>
          <w:sz w:val="20"/>
          <w:szCs w:val="20"/>
        </w:rPr>
        <w:t>Plenary:  Moving Forward with Workplace Violence Research.”  Workplace Violence Intervention Research Workshop.  University of Iowa, Washington, DC. April 5-6, 2000.</w:t>
      </w:r>
      <w:bookmarkEnd w:id="2"/>
      <w:bookmarkEnd w:id="3"/>
    </w:p>
    <w:p w14:paraId="0374529E" w14:textId="77777777" w:rsidR="00B05B14" w:rsidRPr="00253ED1" w:rsidRDefault="00B05B14">
      <w:pPr>
        <w:pStyle w:val="BodyTextIndent"/>
        <w:rPr>
          <w:rFonts w:ascii="Times New Roman" w:hAnsi="Times New Roman"/>
          <w:sz w:val="20"/>
          <w:szCs w:val="20"/>
        </w:rPr>
      </w:pPr>
    </w:p>
    <w:p w14:paraId="20921CDD" w14:textId="169A7752" w:rsidR="00B05B14" w:rsidRPr="00253ED1" w:rsidRDefault="0009629A">
      <w:pPr>
        <w:pStyle w:val="BodyTextIndent"/>
        <w:rPr>
          <w:rFonts w:ascii="Times New Roman" w:hAnsi="Times New Roman"/>
          <w:sz w:val="20"/>
          <w:szCs w:val="20"/>
        </w:rPr>
      </w:pPr>
      <w:r>
        <w:rPr>
          <w:rFonts w:ascii="Times New Roman" w:hAnsi="Times New Roman"/>
          <w:sz w:val="20"/>
          <w:szCs w:val="20"/>
        </w:rPr>
        <w:t>14.</w:t>
      </w:r>
      <w:r w:rsidR="00B05B14" w:rsidRPr="00253ED1">
        <w:rPr>
          <w:rFonts w:ascii="Times New Roman" w:hAnsi="Times New Roman"/>
          <w:sz w:val="20"/>
          <w:szCs w:val="20"/>
        </w:rPr>
        <w:t xml:space="preserve"> “Research in Child Labor – Issues and Dilemmas.”  National Association of Injury Control Research Centers. Pittsburgh, PA:  May 2001.</w:t>
      </w:r>
    </w:p>
    <w:p w14:paraId="206A1D3C" w14:textId="77777777" w:rsidR="00B05B14" w:rsidRPr="00253ED1" w:rsidRDefault="00B05B14">
      <w:pPr>
        <w:pStyle w:val="BodyTextIndent"/>
        <w:rPr>
          <w:rFonts w:ascii="Times New Roman" w:hAnsi="Times New Roman"/>
          <w:sz w:val="20"/>
          <w:szCs w:val="20"/>
        </w:rPr>
      </w:pPr>
    </w:p>
    <w:p w14:paraId="21F03D32" w14:textId="3E9B6F2E"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15. </w:t>
      </w:r>
      <w:r w:rsidR="00B05B14" w:rsidRPr="00253ED1">
        <w:rPr>
          <w:rFonts w:ascii="Times New Roman" w:hAnsi="Times New Roman"/>
          <w:sz w:val="20"/>
          <w:szCs w:val="20"/>
        </w:rPr>
        <w:t>“State Health Department Training Needs.”  Advisory Committee for Injury Prevention and Control (HHS).  Atlanta, Georgia:  April 2002.</w:t>
      </w:r>
      <w:r w:rsidR="00B05B14" w:rsidRPr="00253ED1">
        <w:rPr>
          <w:rFonts w:ascii="Times New Roman" w:hAnsi="Times New Roman"/>
          <w:sz w:val="20"/>
          <w:szCs w:val="20"/>
        </w:rPr>
        <w:br/>
        <w:t xml:space="preserve"> </w:t>
      </w:r>
    </w:p>
    <w:p w14:paraId="18687C10" w14:textId="1A2018A8" w:rsidR="00B05B14" w:rsidRPr="00253ED1" w:rsidRDefault="0009629A">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530" w:hanging="1530"/>
        <w:rPr>
          <w:sz w:val="20"/>
          <w:szCs w:val="20"/>
        </w:rPr>
      </w:pPr>
      <w:r>
        <w:rPr>
          <w:sz w:val="20"/>
          <w:szCs w:val="20"/>
        </w:rPr>
        <w:t xml:space="preserve">16. </w:t>
      </w:r>
      <w:r w:rsidR="00B05B14" w:rsidRPr="00253ED1">
        <w:rPr>
          <w:sz w:val="20"/>
          <w:szCs w:val="20"/>
        </w:rPr>
        <w:t>“State of Home Safety in America.”  National Press Club.  Washington, DC:  September 2002.</w:t>
      </w:r>
    </w:p>
    <w:p w14:paraId="7B6C1D91" w14:textId="77777777" w:rsidR="00B05B14" w:rsidRPr="00253ED1" w:rsidRDefault="00B05B14">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530" w:hanging="1530"/>
        <w:rPr>
          <w:sz w:val="20"/>
          <w:szCs w:val="20"/>
        </w:rPr>
      </w:pPr>
    </w:p>
    <w:p w14:paraId="7DB746DF" w14:textId="33EB0674"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17. </w:t>
      </w:r>
      <w:r w:rsidR="00B05B14" w:rsidRPr="00253ED1">
        <w:rPr>
          <w:rFonts w:ascii="Times New Roman" w:hAnsi="Times New Roman"/>
          <w:sz w:val="20"/>
          <w:szCs w:val="20"/>
        </w:rPr>
        <w:t>“State of Home Safety in America.”  Congressional staff briefing.  Washington, DC:  December 2002.</w:t>
      </w:r>
    </w:p>
    <w:p w14:paraId="7B26DB4F" w14:textId="77777777" w:rsidR="00B05B14" w:rsidRPr="00253ED1" w:rsidRDefault="00B05B14">
      <w:pPr>
        <w:pStyle w:val="BodyTextIndent"/>
        <w:rPr>
          <w:rFonts w:ascii="Times New Roman" w:hAnsi="Times New Roman"/>
          <w:sz w:val="20"/>
          <w:szCs w:val="20"/>
        </w:rPr>
      </w:pPr>
    </w:p>
    <w:p w14:paraId="1CB8611C" w14:textId="1E7F7A7B"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18. </w:t>
      </w:r>
      <w:r w:rsidR="00B05B14" w:rsidRPr="00253ED1">
        <w:rPr>
          <w:rFonts w:ascii="Times New Roman" w:hAnsi="Times New Roman"/>
          <w:sz w:val="20"/>
          <w:szCs w:val="20"/>
        </w:rPr>
        <w:t>“Bridging Research and Practice in Injury Control.”  Lecture to the Centre for Population Health Sciences.  University of Toronto:  March 2003.</w:t>
      </w:r>
    </w:p>
    <w:p w14:paraId="687228F0" w14:textId="77777777" w:rsidR="00B05B14" w:rsidRPr="00253ED1" w:rsidRDefault="00B05B14">
      <w:pPr>
        <w:pStyle w:val="BodyTextIndent"/>
        <w:rPr>
          <w:rFonts w:ascii="Times New Roman" w:hAnsi="Times New Roman"/>
          <w:sz w:val="20"/>
          <w:szCs w:val="20"/>
        </w:rPr>
      </w:pPr>
    </w:p>
    <w:p w14:paraId="7E99811C" w14:textId="2D06B2FE"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19. </w:t>
      </w:r>
      <w:r w:rsidR="00B05B14" w:rsidRPr="00253ED1">
        <w:rPr>
          <w:rFonts w:ascii="Times New Roman" w:hAnsi="Times New Roman"/>
          <w:sz w:val="20"/>
          <w:szCs w:val="20"/>
        </w:rPr>
        <w:t>“Beyond Publications:  Using Research to Inform Practice.”   Workshop at the Safety in Numbers Conference. Atlanta, GA:  April 2003.</w:t>
      </w:r>
    </w:p>
    <w:p w14:paraId="61FB0E06" w14:textId="77777777" w:rsidR="00B05B14" w:rsidRPr="00253ED1" w:rsidRDefault="00B05B14">
      <w:pPr>
        <w:pStyle w:val="BodyTextIndent"/>
        <w:rPr>
          <w:rFonts w:ascii="Times New Roman" w:hAnsi="Times New Roman"/>
          <w:sz w:val="20"/>
          <w:szCs w:val="20"/>
        </w:rPr>
      </w:pPr>
    </w:p>
    <w:p w14:paraId="7755E9F2" w14:textId="25A46673"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20. </w:t>
      </w:r>
      <w:r w:rsidR="00B05B14" w:rsidRPr="00253ED1">
        <w:rPr>
          <w:rFonts w:ascii="Times New Roman" w:hAnsi="Times New Roman"/>
          <w:sz w:val="20"/>
          <w:szCs w:val="20"/>
        </w:rPr>
        <w:t xml:space="preserve">“Preparing Injury Practitioners:  An Academic-Public Health Agency Partnership.”  The National Injury and Violence Prevention Training Initiative (NTI) of the NAICRC-STIPDA Joint Committee for Infrastructure Development.  Presented by Carol Runyan (NAICRC) and Carolyn Fowler (STIPDA).  Seventh World </w:t>
      </w:r>
      <w:bookmarkStart w:id="4" w:name="OLE_LINK5"/>
      <w:bookmarkStart w:id="5" w:name="OLE_LINK6"/>
      <w:r w:rsidR="00B05B14" w:rsidRPr="00253ED1">
        <w:rPr>
          <w:rFonts w:ascii="Times New Roman" w:hAnsi="Times New Roman"/>
          <w:sz w:val="20"/>
          <w:szCs w:val="20"/>
        </w:rPr>
        <w:t>Conference on Injury Prevention and Control.  Vienna, Austria:  June 2004.</w:t>
      </w:r>
      <w:bookmarkEnd w:id="4"/>
      <w:bookmarkEnd w:id="5"/>
    </w:p>
    <w:p w14:paraId="35FCED17" w14:textId="77777777" w:rsidR="00B05B14" w:rsidRPr="00253ED1" w:rsidRDefault="00B05B14">
      <w:pPr>
        <w:pStyle w:val="BodyTextIndent"/>
        <w:rPr>
          <w:rFonts w:ascii="Times New Roman" w:eastAsia="Arial Unicode MS" w:hAnsi="Times New Roman"/>
          <w:sz w:val="20"/>
          <w:szCs w:val="20"/>
        </w:rPr>
      </w:pPr>
    </w:p>
    <w:p w14:paraId="43204EB7" w14:textId="70F75412" w:rsidR="00B05B14" w:rsidRPr="00253ED1" w:rsidRDefault="00B05B14" w:rsidP="00353592">
      <w:pPr>
        <w:pStyle w:val="BodyTextIndent"/>
        <w:numPr>
          <w:ilvl w:val="0"/>
          <w:numId w:val="17"/>
        </w:numPr>
        <w:rPr>
          <w:rFonts w:ascii="Times New Roman" w:hAnsi="Times New Roman"/>
          <w:sz w:val="20"/>
          <w:szCs w:val="20"/>
        </w:rPr>
      </w:pPr>
      <w:r w:rsidRPr="00253ED1">
        <w:rPr>
          <w:rFonts w:ascii="Times New Roman" w:eastAsia="Arial Unicode MS" w:hAnsi="Times New Roman"/>
          <w:sz w:val="20"/>
          <w:szCs w:val="20"/>
        </w:rPr>
        <w:t>“Challenging Our Approaches to Intervention Research:  W</w:t>
      </w:r>
      <w:r w:rsidR="0009629A">
        <w:rPr>
          <w:rFonts w:ascii="Times New Roman" w:eastAsia="Arial Unicode MS" w:hAnsi="Times New Roman"/>
          <w:sz w:val="20"/>
          <w:szCs w:val="20"/>
        </w:rPr>
        <w:t xml:space="preserve">hat We Don’t Know CAN Hurt Us” </w:t>
      </w:r>
      <w:r w:rsidRPr="00253ED1">
        <w:rPr>
          <w:rFonts w:ascii="Times New Roman" w:eastAsia="Arial Unicode MS" w:hAnsi="Times New Roman"/>
          <w:sz w:val="20"/>
          <w:szCs w:val="20"/>
        </w:rPr>
        <w:t xml:space="preserve">European Consumers Safety Association (ECOSA).  </w:t>
      </w:r>
      <w:r w:rsidRPr="00253ED1">
        <w:rPr>
          <w:rFonts w:ascii="Times New Roman" w:hAnsi="Times New Roman"/>
          <w:sz w:val="20"/>
          <w:szCs w:val="20"/>
        </w:rPr>
        <w:t>International Seminar on Injury Methods.  Vienna, Austria:  June 2004.</w:t>
      </w:r>
      <w:r w:rsidRPr="00253ED1">
        <w:rPr>
          <w:rFonts w:ascii="Times New Roman" w:hAnsi="Times New Roman"/>
          <w:sz w:val="20"/>
          <w:szCs w:val="20"/>
        </w:rPr>
        <w:br/>
      </w:r>
    </w:p>
    <w:p w14:paraId="4978A7A2" w14:textId="3AF9AEB8" w:rsidR="00B05B14" w:rsidRPr="00253ED1" w:rsidRDefault="0009629A" w:rsidP="00353592">
      <w:pPr>
        <w:pStyle w:val="BodyTextIndent"/>
        <w:numPr>
          <w:ilvl w:val="0"/>
          <w:numId w:val="17"/>
        </w:numPr>
        <w:rPr>
          <w:rFonts w:ascii="Times New Roman" w:hAnsi="Times New Roman"/>
          <w:sz w:val="20"/>
          <w:szCs w:val="20"/>
        </w:rPr>
      </w:pPr>
      <w:r>
        <w:rPr>
          <w:rFonts w:ascii="Times New Roman" w:hAnsi="Times New Roman"/>
          <w:sz w:val="20"/>
          <w:szCs w:val="20"/>
        </w:rPr>
        <w:t xml:space="preserve">“Working </w:t>
      </w:r>
      <w:proofErr w:type="gramStart"/>
      <w:r>
        <w:rPr>
          <w:rFonts w:ascii="Times New Roman" w:hAnsi="Times New Roman"/>
          <w:sz w:val="20"/>
          <w:szCs w:val="20"/>
        </w:rPr>
        <w:t xml:space="preserve">Teens”  </w:t>
      </w:r>
      <w:r w:rsidR="00B05B14" w:rsidRPr="00253ED1">
        <w:rPr>
          <w:rFonts w:ascii="Times New Roman" w:hAnsi="Times New Roman"/>
          <w:sz w:val="20"/>
          <w:szCs w:val="20"/>
        </w:rPr>
        <w:t>Seminar</w:t>
      </w:r>
      <w:proofErr w:type="gramEnd"/>
      <w:r w:rsidR="00B05B14" w:rsidRPr="00253ED1">
        <w:rPr>
          <w:rFonts w:ascii="Times New Roman" w:hAnsi="Times New Roman"/>
          <w:sz w:val="20"/>
          <w:szCs w:val="20"/>
        </w:rPr>
        <w:t xml:space="preserve"> at the Institute of Work and Health. Toronto, Ontario, Canada.  June 2005.</w:t>
      </w:r>
      <w:r w:rsidR="00B05B14" w:rsidRPr="00253ED1">
        <w:rPr>
          <w:rFonts w:ascii="Times New Roman" w:hAnsi="Times New Roman"/>
          <w:sz w:val="20"/>
          <w:szCs w:val="20"/>
        </w:rPr>
        <w:br/>
      </w:r>
    </w:p>
    <w:p w14:paraId="34C3D3EF" w14:textId="77777777" w:rsidR="00B05B14" w:rsidRPr="00253ED1" w:rsidRDefault="00B05B14" w:rsidP="00353592">
      <w:pPr>
        <w:pStyle w:val="BodyText2"/>
        <w:numPr>
          <w:ilvl w:val="0"/>
          <w:numId w:val="17"/>
        </w:numPr>
        <w:tabs>
          <w:tab w:val="left" w:pos="360"/>
        </w:tabs>
        <w:rPr>
          <w:b w:val="0"/>
          <w:sz w:val="20"/>
          <w:szCs w:val="20"/>
        </w:rPr>
      </w:pPr>
      <w:r w:rsidRPr="00253ED1">
        <w:rPr>
          <w:b w:val="0"/>
          <w:sz w:val="20"/>
          <w:szCs w:val="20"/>
        </w:rPr>
        <w:t>“Challenges of Understanding the State of Home Safety in America”. Home Safety Council Data Summit. (with C Casteel). Washington, DC. May 16-18.  2006.</w:t>
      </w:r>
      <w:r w:rsidRPr="00253ED1">
        <w:rPr>
          <w:b w:val="0"/>
          <w:sz w:val="20"/>
          <w:szCs w:val="20"/>
        </w:rPr>
        <w:br/>
      </w:r>
    </w:p>
    <w:p w14:paraId="57A648BF" w14:textId="77777777" w:rsidR="00B05B14" w:rsidRPr="00253ED1" w:rsidRDefault="00B05B14" w:rsidP="00353592">
      <w:pPr>
        <w:pStyle w:val="BodyText2"/>
        <w:numPr>
          <w:ilvl w:val="0"/>
          <w:numId w:val="17"/>
        </w:numPr>
        <w:tabs>
          <w:tab w:val="left" w:pos="360"/>
        </w:tabs>
        <w:rPr>
          <w:b w:val="0"/>
          <w:bCs/>
          <w:sz w:val="20"/>
          <w:szCs w:val="20"/>
        </w:rPr>
      </w:pPr>
      <w:r w:rsidRPr="00253ED1">
        <w:rPr>
          <w:b w:val="0"/>
          <w:sz w:val="20"/>
          <w:szCs w:val="20"/>
        </w:rPr>
        <w:t>“PREVENT:  A program of the National Training Initiative on Injury and Violence Prevention (NTI).” Office of Child Abuse and Neglect Webinar.  January 2008.</w:t>
      </w:r>
      <w:r w:rsidRPr="00253ED1">
        <w:rPr>
          <w:b w:val="0"/>
          <w:sz w:val="20"/>
          <w:szCs w:val="20"/>
        </w:rPr>
        <w:br/>
      </w:r>
    </w:p>
    <w:p w14:paraId="2141A7D2" w14:textId="6F01BDDF" w:rsidR="00B05B14" w:rsidRPr="00253ED1" w:rsidRDefault="00B05B14" w:rsidP="00353592">
      <w:pPr>
        <w:pStyle w:val="BodyText2"/>
        <w:numPr>
          <w:ilvl w:val="0"/>
          <w:numId w:val="17"/>
        </w:numPr>
        <w:tabs>
          <w:tab w:val="left" w:pos="360"/>
        </w:tabs>
        <w:rPr>
          <w:b w:val="0"/>
          <w:bCs/>
          <w:sz w:val="20"/>
          <w:szCs w:val="20"/>
        </w:rPr>
      </w:pPr>
      <w:r w:rsidRPr="00253ED1">
        <w:rPr>
          <w:b w:val="0"/>
          <w:sz w:val="20"/>
          <w:szCs w:val="20"/>
        </w:rPr>
        <w:t>“PREVENT:  Preventing Violence through Education, Networking and Technical Assistance – A Program for Child Abuse Practitioners</w:t>
      </w:r>
      <w:r w:rsidRPr="00253ED1">
        <w:rPr>
          <w:sz w:val="20"/>
          <w:szCs w:val="20"/>
        </w:rPr>
        <w:t xml:space="preserve">.”  </w:t>
      </w:r>
      <w:bookmarkStart w:id="6" w:name="#Overview"/>
      <w:r w:rsidRPr="00253ED1">
        <w:rPr>
          <w:rStyle w:val="Strong"/>
          <w:color w:val="000000"/>
          <w:sz w:val="20"/>
          <w:szCs w:val="20"/>
        </w:rPr>
        <w:t>22</w:t>
      </w:r>
      <w:r w:rsidRPr="00253ED1">
        <w:rPr>
          <w:rStyle w:val="Strong"/>
          <w:color w:val="000000"/>
          <w:sz w:val="20"/>
          <w:szCs w:val="20"/>
          <w:vertAlign w:val="superscript"/>
        </w:rPr>
        <w:t>rd</w:t>
      </w:r>
      <w:r w:rsidRPr="00253ED1">
        <w:rPr>
          <w:rStyle w:val="Strong"/>
          <w:color w:val="000000"/>
          <w:sz w:val="20"/>
          <w:szCs w:val="20"/>
        </w:rPr>
        <w:t xml:space="preserve"> Annual San Diego International Conference on Child and Family Maltreatment</w:t>
      </w:r>
      <w:bookmarkEnd w:id="6"/>
      <w:r w:rsidRPr="00253ED1">
        <w:rPr>
          <w:rStyle w:val="Strong"/>
          <w:color w:val="000000"/>
          <w:sz w:val="20"/>
          <w:szCs w:val="20"/>
        </w:rPr>
        <w:t>. (with E. Knight</w:t>
      </w:r>
      <w:r w:rsidRPr="00253ED1">
        <w:rPr>
          <w:rStyle w:val="Strong"/>
          <w:b/>
          <w:color w:val="000000"/>
          <w:sz w:val="20"/>
          <w:szCs w:val="20"/>
        </w:rPr>
        <w:t xml:space="preserve">, </w:t>
      </w:r>
      <w:r w:rsidRPr="00253ED1">
        <w:rPr>
          <w:b w:val="0"/>
          <w:sz w:val="20"/>
          <w:szCs w:val="20"/>
        </w:rPr>
        <w:t>presented by E. Knight). San Diego, January 2008.</w:t>
      </w:r>
      <w:r w:rsidRPr="00253ED1">
        <w:rPr>
          <w:sz w:val="20"/>
          <w:szCs w:val="20"/>
        </w:rPr>
        <w:br/>
      </w:r>
    </w:p>
    <w:p w14:paraId="6ECFF45C" w14:textId="51F3FCBA" w:rsidR="00B05B14" w:rsidRPr="00253ED1" w:rsidRDefault="00B05B14" w:rsidP="00353592">
      <w:pPr>
        <w:pStyle w:val="BodyTextIndent"/>
        <w:numPr>
          <w:ilvl w:val="0"/>
          <w:numId w:val="17"/>
        </w:numPr>
        <w:rPr>
          <w:rFonts w:ascii="Times New Roman" w:hAnsi="Times New Roman"/>
          <w:sz w:val="20"/>
          <w:szCs w:val="20"/>
        </w:rPr>
      </w:pPr>
      <w:r w:rsidRPr="00253ED1">
        <w:rPr>
          <w:rFonts w:ascii="Times New Roman" w:hAnsi="Times New Roman"/>
          <w:sz w:val="20"/>
          <w:szCs w:val="20"/>
        </w:rPr>
        <w:t>“</w:t>
      </w:r>
      <w:r w:rsidRPr="00253ED1">
        <w:rPr>
          <w:rFonts w:ascii="Times New Roman" w:hAnsi="Times New Roman"/>
          <w:bCs/>
          <w:sz w:val="20"/>
          <w:szCs w:val="20"/>
        </w:rPr>
        <w:t xml:space="preserve">Making an impact on policy and program: Two case </w:t>
      </w:r>
      <w:proofErr w:type="gramStart"/>
      <w:r w:rsidRPr="00253ED1">
        <w:rPr>
          <w:rFonts w:ascii="Times New Roman" w:hAnsi="Times New Roman"/>
          <w:bCs/>
          <w:sz w:val="20"/>
          <w:szCs w:val="20"/>
        </w:rPr>
        <w:t xml:space="preserve">studies” </w:t>
      </w:r>
      <w:r w:rsidR="0009629A">
        <w:rPr>
          <w:rFonts w:ascii="Times New Roman" w:hAnsi="Times New Roman"/>
          <w:sz w:val="20"/>
          <w:szCs w:val="20"/>
        </w:rPr>
        <w:t xml:space="preserve">  </w:t>
      </w:r>
      <w:proofErr w:type="gramEnd"/>
      <w:r w:rsidRPr="00253ED1">
        <w:rPr>
          <w:rFonts w:ascii="Times New Roman" w:hAnsi="Times New Roman"/>
          <w:sz w:val="20"/>
          <w:szCs w:val="20"/>
        </w:rPr>
        <w:t>Eighth World Injury Conference on Injury Prevention and Control.  Merida, Mexico. March 2008.</w:t>
      </w:r>
      <w:r w:rsidRPr="00253ED1">
        <w:rPr>
          <w:rFonts w:ascii="Times New Roman" w:hAnsi="Times New Roman"/>
          <w:sz w:val="20"/>
          <w:szCs w:val="20"/>
        </w:rPr>
        <w:br/>
      </w:r>
    </w:p>
    <w:p w14:paraId="3ADE5BCB" w14:textId="77777777" w:rsidR="00B05B14" w:rsidRPr="00253ED1" w:rsidRDefault="00B05B14" w:rsidP="00353592">
      <w:pPr>
        <w:pStyle w:val="BodyTextIndent"/>
        <w:numPr>
          <w:ilvl w:val="0"/>
          <w:numId w:val="17"/>
        </w:numPr>
        <w:rPr>
          <w:rFonts w:ascii="Times New Roman" w:hAnsi="Times New Roman"/>
          <w:sz w:val="20"/>
          <w:szCs w:val="20"/>
        </w:rPr>
      </w:pPr>
      <w:r w:rsidRPr="00253ED1">
        <w:rPr>
          <w:rFonts w:ascii="Times New Roman" w:hAnsi="Times New Roman"/>
          <w:sz w:val="20"/>
          <w:szCs w:val="20"/>
        </w:rPr>
        <w:t>“Practicing Injury Control – a View to the Future” Closing presentation at the Johns Hopkins Summer Institute, June 2008.</w:t>
      </w:r>
      <w:r w:rsidRPr="00253ED1">
        <w:rPr>
          <w:rFonts w:ascii="Times New Roman" w:hAnsi="Times New Roman"/>
          <w:sz w:val="20"/>
          <w:szCs w:val="20"/>
        </w:rPr>
        <w:br/>
      </w:r>
    </w:p>
    <w:p w14:paraId="792E8282" w14:textId="40EC573E" w:rsidR="0020100A" w:rsidRPr="00253ED1" w:rsidRDefault="00B05B14" w:rsidP="00353592">
      <w:pPr>
        <w:pStyle w:val="BodyTextIndent"/>
        <w:numPr>
          <w:ilvl w:val="0"/>
          <w:numId w:val="17"/>
        </w:numPr>
        <w:rPr>
          <w:rFonts w:ascii="Times New Roman" w:hAnsi="Times New Roman"/>
          <w:sz w:val="20"/>
          <w:szCs w:val="20"/>
        </w:rPr>
      </w:pPr>
      <w:r w:rsidRPr="00253ED1">
        <w:rPr>
          <w:rFonts w:ascii="Times New Roman" w:hAnsi="Times New Roman"/>
          <w:sz w:val="20"/>
          <w:szCs w:val="20"/>
        </w:rPr>
        <w:t>“Collaboration between Academics and Practitioners”. SAVIR Research Meeting. Atlanta, GA, 2009 (with Shelli Stephens-Stidham)</w:t>
      </w:r>
      <w:r w:rsidR="0020100A" w:rsidRPr="00253ED1">
        <w:rPr>
          <w:rFonts w:ascii="Times New Roman" w:hAnsi="Times New Roman"/>
          <w:sz w:val="20"/>
          <w:szCs w:val="20"/>
        </w:rPr>
        <w:br/>
      </w:r>
    </w:p>
    <w:p w14:paraId="348A0ACB" w14:textId="2ECCCCB0" w:rsidR="009968F5" w:rsidRDefault="0020100A" w:rsidP="00353592">
      <w:pPr>
        <w:pStyle w:val="BodyTextIndent"/>
        <w:numPr>
          <w:ilvl w:val="0"/>
          <w:numId w:val="17"/>
        </w:numPr>
        <w:rPr>
          <w:rFonts w:ascii="Times New Roman" w:hAnsi="Times New Roman"/>
          <w:sz w:val="20"/>
          <w:szCs w:val="20"/>
        </w:rPr>
      </w:pPr>
      <w:r w:rsidRPr="00253ED1">
        <w:rPr>
          <w:rFonts w:ascii="Times New Roman" w:hAnsi="Times New Roman"/>
          <w:sz w:val="20"/>
          <w:szCs w:val="20"/>
        </w:rPr>
        <w:t>“Injuries Among Native American Children” Seventh International Meeting on Indigenous Child Health, Denver, CO. 2017</w:t>
      </w:r>
    </w:p>
    <w:p w14:paraId="01D54599" w14:textId="77777777" w:rsidR="009968F5" w:rsidRDefault="009968F5" w:rsidP="009968F5">
      <w:pPr>
        <w:pStyle w:val="BodyTextIndent"/>
        <w:ind w:left="360" w:firstLine="0"/>
        <w:rPr>
          <w:rFonts w:ascii="Times New Roman" w:hAnsi="Times New Roman"/>
          <w:sz w:val="20"/>
          <w:szCs w:val="20"/>
        </w:rPr>
      </w:pPr>
    </w:p>
    <w:p w14:paraId="7F7443A6" w14:textId="53F8C6C7" w:rsidR="00B05B14" w:rsidRPr="00253ED1" w:rsidRDefault="009968F5" w:rsidP="00353592">
      <w:pPr>
        <w:pStyle w:val="BodyTextIndent"/>
        <w:numPr>
          <w:ilvl w:val="0"/>
          <w:numId w:val="17"/>
        </w:numPr>
        <w:rPr>
          <w:rFonts w:ascii="Times New Roman" w:hAnsi="Times New Roman"/>
          <w:sz w:val="20"/>
          <w:szCs w:val="20"/>
        </w:rPr>
      </w:pPr>
      <w:r>
        <w:rPr>
          <w:rFonts w:ascii="Times New Roman" w:hAnsi="Times New Roman"/>
          <w:sz w:val="20"/>
          <w:szCs w:val="20"/>
        </w:rPr>
        <w:t xml:space="preserve">“Going Forward by Looking Back” SAVIR President’s Address, </w:t>
      </w:r>
      <w:r w:rsidR="00231822">
        <w:rPr>
          <w:rFonts w:ascii="Times New Roman" w:hAnsi="Times New Roman"/>
          <w:sz w:val="20"/>
          <w:szCs w:val="20"/>
        </w:rPr>
        <w:t>Cincinnati, Ohio, 2019</w:t>
      </w:r>
      <w:r w:rsidR="00B05B14" w:rsidRPr="00253ED1">
        <w:rPr>
          <w:rFonts w:ascii="Times New Roman" w:hAnsi="Times New Roman"/>
          <w:sz w:val="20"/>
          <w:szCs w:val="20"/>
        </w:rPr>
        <w:br/>
      </w:r>
    </w:p>
    <w:p w14:paraId="2A542D65" w14:textId="1B666DDB" w:rsidR="00B05B14" w:rsidRPr="00253ED1" w:rsidRDefault="00B05B14">
      <w:pPr>
        <w:pStyle w:val="Heading1"/>
        <w:rPr>
          <w:rFonts w:ascii="Times New Roman" w:hAnsi="Times New Roman"/>
          <w:i/>
          <w:iCs/>
          <w:sz w:val="20"/>
          <w:szCs w:val="20"/>
        </w:rPr>
      </w:pPr>
      <w:r w:rsidRPr="00253ED1">
        <w:rPr>
          <w:rFonts w:ascii="Times New Roman" w:hAnsi="Times New Roman"/>
          <w:i/>
          <w:iCs/>
          <w:sz w:val="20"/>
          <w:szCs w:val="20"/>
        </w:rPr>
        <w:t>Invited Presentations</w:t>
      </w:r>
      <w:proofErr w:type="gramStart"/>
      <w:r w:rsidRPr="00253ED1">
        <w:rPr>
          <w:rFonts w:ascii="Times New Roman" w:hAnsi="Times New Roman"/>
          <w:i/>
          <w:iCs/>
          <w:sz w:val="20"/>
          <w:szCs w:val="20"/>
        </w:rPr>
        <w:t>:  (</w:t>
      </w:r>
      <w:proofErr w:type="gramEnd"/>
      <w:r w:rsidRPr="00253ED1">
        <w:rPr>
          <w:rFonts w:ascii="Times New Roman" w:hAnsi="Times New Roman"/>
          <w:i/>
          <w:iCs/>
          <w:sz w:val="20"/>
          <w:szCs w:val="20"/>
        </w:rPr>
        <w:t xml:space="preserve">state / university / local meetings) – selected examples from over a </w:t>
      </w:r>
      <w:r w:rsidR="009968F5">
        <w:rPr>
          <w:rFonts w:ascii="Times New Roman" w:hAnsi="Times New Roman"/>
          <w:i/>
          <w:iCs/>
          <w:sz w:val="20"/>
          <w:szCs w:val="20"/>
        </w:rPr>
        <w:t xml:space="preserve">two </w:t>
      </w:r>
      <w:r w:rsidRPr="00253ED1">
        <w:rPr>
          <w:rFonts w:ascii="Times New Roman" w:hAnsi="Times New Roman"/>
          <w:i/>
          <w:iCs/>
          <w:sz w:val="20"/>
          <w:szCs w:val="20"/>
        </w:rPr>
        <w:t>hundred</w:t>
      </w:r>
    </w:p>
    <w:p w14:paraId="7A5E395B" w14:textId="77777777" w:rsidR="00B05B14" w:rsidRPr="00253ED1" w:rsidRDefault="00B05B14">
      <w:pPr>
        <w:pStyle w:val="Header"/>
        <w:tabs>
          <w:tab w:val="clear" w:pos="4320"/>
          <w:tab w:val="clear" w:pos="8640"/>
        </w:tabs>
        <w:rPr>
          <w:rFonts w:ascii="Times New Roman" w:hAnsi="Times New Roman"/>
          <w:sz w:val="20"/>
          <w:szCs w:val="20"/>
        </w:rPr>
      </w:pPr>
    </w:p>
    <w:p w14:paraId="0BCB44B5" w14:textId="6FE0B61D" w:rsidR="00B05B14" w:rsidRPr="00253ED1" w:rsidRDefault="0009629A">
      <w:pPr>
        <w:rPr>
          <w:sz w:val="20"/>
          <w:szCs w:val="20"/>
        </w:rPr>
      </w:pPr>
      <w:r>
        <w:rPr>
          <w:sz w:val="20"/>
          <w:szCs w:val="20"/>
        </w:rPr>
        <w:t xml:space="preserve">1. </w:t>
      </w:r>
      <w:r w:rsidR="00B05B14" w:rsidRPr="00253ED1">
        <w:rPr>
          <w:sz w:val="20"/>
          <w:szCs w:val="20"/>
        </w:rPr>
        <w:t>“Aspects of Prevention.”  Minnesota Public Health Association Conference.  St. Paul, MN:  1977.</w:t>
      </w:r>
    </w:p>
    <w:p w14:paraId="101795EB" w14:textId="77777777" w:rsidR="00B05B14" w:rsidRPr="00253ED1" w:rsidRDefault="00B05B14">
      <w:pPr>
        <w:rPr>
          <w:sz w:val="20"/>
          <w:szCs w:val="20"/>
        </w:rPr>
      </w:pPr>
    </w:p>
    <w:p w14:paraId="73DF1AC1" w14:textId="1A89E33D" w:rsidR="00B05B14" w:rsidRPr="00253ED1" w:rsidRDefault="0009629A">
      <w:pPr>
        <w:rPr>
          <w:sz w:val="20"/>
          <w:szCs w:val="20"/>
        </w:rPr>
      </w:pPr>
      <w:r>
        <w:rPr>
          <w:sz w:val="20"/>
          <w:szCs w:val="20"/>
        </w:rPr>
        <w:t>2.</w:t>
      </w:r>
      <w:r w:rsidR="00B05B14" w:rsidRPr="00253ED1">
        <w:rPr>
          <w:sz w:val="20"/>
          <w:szCs w:val="20"/>
        </w:rPr>
        <w:t xml:space="preserve"> “Designing Health Education Programs in Community Clinics.”  Minnesota Health Activation Network</w:t>
      </w:r>
    </w:p>
    <w:p w14:paraId="51125BC4" w14:textId="77777777" w:rsidR="00B05B14" w:rsidRPr="00253ED1" w:rsidRDefault="00B05B14">
      <w:pPr>
        <w:rPr>
          <w:sz w:val="20"/>
          <w:szCs w:val="20"/>
        </w:rPr>
      </w:pPr>
      <w:r w:rsidRPr="00253ED1">
        <w:rPr>
          <w:sz w:val="20"/>
          <w:szCs w:val="20"/>
        </w:rPr>
        <w:tab/>
        <w:t>Regional Conference.  Minnesota, MN: 1977.</w:t>
      </w:r>
    </w:p>
    <w:p w14:paraId="48575F92" w14:textId="77777777" w:rsidR="00B05B14" w:rsidRPr="00253ED1" w:rsidRDefault="00B05B14">
      <w:pPr>
        <w:rPr>
          <w:sz w:val="20"/>
          <w:szCs w:val="20"/>
        </w:rPr>
      </w:pPr>
    </w:p>
    <w:p w14:paraId="5AFA370F" w14:textId="246F8087" w:rsidR="00B05B14" w:rsidRPr="00253ED1" w:rsidRDefault="0009629A" w:rsidP="00B05B14">
      <w:pPr>
        <w:ind w:left="720" w:hanging="720"/>
        <w:rPr>
          <w:sz w:val="20"/>
          <w:szCs w:val="20"/>
        </w:rPr>
      </w:pPr>
      <w:r>
        <w:rPr>
          <w:sz w:val="20"/>
          <w:szCs w:val="20"/>
        </w:rPr>
        <w:t>3.</w:t>
      </w:r>
      <w:r w:rsidR="00B05B14" w:rsidRPr="00253ED1">
        <w:rPr>
          <w:sz w:val="20"/>
          <w:szCs w:val="20"/>
        </w:rPr>
        <w:t xml:space="preserve"> “Health Education in Community Clinics.”   Minnesota Society for Public Health Education Workshop.  St. Paul, MN:  1977.</w:t>
      </w:r>
    </w:p>
    <w:p w14:paraId="4C1F1E2E" w14:textId="77777777" w:rsidR="00B05B14" w:rsidRPr="00253ED1" w:rsidRDefault="00B05B14">
      <w:pPr>
        <w:rPr>
          <w:sz w:val="20"/>
          <w:szCs w:val="20"/>
        </w:rPr>
      </w:pPr>
    </w:p>
    <w:p w14:paraId="60D59B7B" w14:textId="484FE705" w:rsidR="00B05B14" w:rsidRPr="00253ED1" w:rsidRDefault="0009629A">
      <w:pPr>
        <w:rPr>
          <w:sz w:val="20"/>
          <w:szCs w:val="20"/>
        </w:rPr>
      </w:pPr>
      <w:r>
        <w:rPr>
          <w:sz w:val="20"/>
          <w:szCs w:val="20"/>
        </w:rPr>
        <w:t xml:space="preserve">4. </w:t>
      </w:r>
      <w:r w:rsidR="00B05B14" w:rsidRPr="00253ED1">
        <w:rPr>
          <w:sz w:val="20"/>
          <w:szCs w:val="20"/>
        </w:rPr>
        <w:t>“Evaluation of Community Clinic Programs.”  Minnesota Society for Public Health Education Conference.</w:t>
      </w:r>
    </w:p>
    <w:p w14:paraId="7DBAB68A" w14:textId="77777777" w:rsidR="00B05B14" w:rsidRPr="00253ED1" w:rsidRDefault="00B05B14">
      <w:pPr>
        <w:rPr>
          <w:sz w:val="20"/>
          <w:szCs w:val="20"/>
        </w:rPr>
      </w:pPr>
      <w:r w:rsidRPr="00253ED1">
        <w:rPr>
          <w:sz w:val="20"/>
          <w:szCs w:val="20"/>
        </w:rPr>
        <w:tab/>
        <w:t>Minneapolis, MN:  1977.</w:t>
      </w:r>
    </w:p>
    <w:p w14:paraId="7EF9CBCF" w14:textId="77777777" w:rsidR="00B05B14" w:rsidRPr="00253ED1" w:rsidRDefault="00B05B14">
      <w:pPr>
        <w:rPr>
          <w:sz w:val="20"/>
          <w:szCs w:val="20"/>
        </w:rPr>
      </w:pPr>
    </w:p>
    <w:p w14:paraId="120E953E" w14:textId="7C7689F0" w:rsidR="00B05B14" w:rsidRPr="00253ED1" w:rsidRDefault="0009629A" w:rsidP="00F965D7">
      <w:pPr>
        <w:ind w:left="720" w:hanging="720"/>
        <w:rPr>
          <w:sz w:val="20"/>
          <w:szCs w:val="20"/>
        </w:rPr>
      </w:pPr>
      <w:r>
        <w:rPr>
          <w:sz w:val="20"/>
          <w:szCs w:val="20"/>
        </w:rPr>
        <w:t xml:space="preserve">5. </w:t>
      </w:r>
      <w:r w:rsidR="00B05B14" w:rsidRPr="00253ED1">
        <w:rPr>
          <w:sz w:val="20"/>
          <w:szCs w:val="20"/>
        </w:rPr>
        <w:t>“Health Activation Concepts in Pediatric Practice.”  Pediatric Grand Rounds, Minneapolis Children’s Health</w:t>
      </w:r>
      <w:r w:rsidR="00F965D7" w:rsidRPr="00253ED1">
        <w:rPr>
          <w:sz w:val="20"/>
          <w:szCs w:val="20"/>
        </w:rPr>
        <w:t xml:space="preserve"> </w:t>
      </w:r>
      <w:r w:rsidR="00B05B14" w:rsidRPr="00253ED1">
        <w:rPr>
          <w:sz w:val="20"/>
          <w:szCs w:val="20"/>
        </w:rPr>
        <w:t>Center.  Minneapolis, MN:  1978.</w:t>
      </w:r>
    </w:p>
    <w:p w14:paraId="548017BB" w14:textId="77777777" w:rsidR="00B05B14" w:rsidRPr="00253ED1" w:rsidRDefault="00B05B14">
      <w:pPr>
        <w:rPr>
          <w:sz w:val="20"/>
          <w:szCs w:val="20"/>
        </w:rPr>
      </w:pPr>
    </w:p>
    <w:p w14:paraId="511B4137" w14:textId="2418D1A6" w:rsidR="00B05B14" w:rsidRPr="00253ED1" w:rsidRDefault="0009629A">
      <w:pPr>
        <w:rPr>
          <w:sz w:val="20"/>
          <w:szCs w:val="20"/>
        </w:rPr>
      </w:pPr>
      <w:r>
        <w:rPr>
          <w:sz w:val="20"/>
          <w:szCs w:val="20"/>
        </w:rPr>
        <w:t>6.</w:t>
      </w:r>
      <w:r w:rsidR="00B05B14" w:rsidRPr="00253ED1">
        <w:rPr>
          <w:sz w:val="20"/>
          <w:szCs w:val="20"/>
        </w:rPr>
        <w:t xml:space="preserve"> “Health Education for Adolescents in Primary Care.”  Regional Adolescent Health Conference, University</w:t>
      </w:r>
    </w:p>
    <w:p w14:paraId="1DA1C47B" w14:textId="77777777" w:rsidR="00B05B14" w:rsidRPr="00253ED1" w:rsidRDefault="00B05B14">
      <w:pPr>
        <w:rPr>
          <w:sz w:val="20"/>
          <w:szCs w:val="20"/>
        </w:rPr>
      </w:pPr>
      <w:r w:rsidRPr="00253ED1">
        <w:rPr>
          <w:sz w:val="20"/>
          <w:szCs w:val="20"/>
        </w:rPr>
        <w:tab/>
        <w:t>of Minnesota Continuing Medical Education.  St. Paul, MN:  1980.</w:t>
      </w:r>
    </w:p>
    <w:p w14:paraId="61FB72EE" w14:textId="77777777" w:rsidR="00B05B14" w:rsidRPr="00253ED1" w:rsidRDefault="00B05B14">
      <w:pPr>
        <w:rPr>
          <w:sz w:val="20"/>
          <w:szCs w:val="20"/>
        </w:rPr>
      </w:pPr>
    </w:p>
    <w:p w14:paraId="067502E9" w14:textId="630D259B" w:rsidR="00B05B14" w:rsidRPr="00253ED1" w:rsidRDefault="0009629A">
      <w:pPr>
        <w:rPr>
          <w:sz w:val="20"/>
          <w:szCs w:val="20"/>
        </w:rPr>
      </w:pPr>
      <w:r>
        <w:rPr>
          <w:sz w:val="20"/>
          <w:szCs w:val="20"/>
        </w:rPr>
        <w:t xml:space="preserve">7. </w:t>
      </w:r>
      <w:r w:rsidR="00B05B14" w:rsidRPr="00253ED1">
        <w:rPr>
          <w:sz w:val="20"/>
          <w:szCs w:val="20"/>
        </w:rPr>
        <w:t>“Elements of Health Behavior and Behavior Change.”  Department of Community Medicine.  University of</w:t>
      </w:r>
    </w:p>
    <w:p w14:paraId="51FD4E14" w14:textId="77777777" w:rsidR="00B05B14" w:rsidRPr="00253ED1" w:rsidRDefault="00B05B14">
      <w:pPr>
        <w:rPr>
          <w:sz w:val="20"/>
          <w:szCs w:val="20"/>
        </w:rPr>
      </w:pPr>
      <w:r w:rsidRPr="00253ED1">
        <w:rPr>
          <w:sz w:val="20"/>
          <w:szCs w:val="20"/>
        </w:rPr>
        <w:tab/>
        <w:t>Alexandria.  Alexandria, Egypt:  1984.</w:t>
      </w:r>
    </w:p>
    <w:p w14:paraId="7DA94043" w14:textId="77777777" w:rsidR="00B05B14" w:rsidRPr="00253ED1" w:rsidRDefault="00B05B14">
      <w:pPr>
        <w:rPr>
          <w:sz w:val="20"/>
          <w:szCs w:val="20"/>
        </w:rPr>
      </w:pPr>
    </w:p>
    <w:p w14:paraId="611332DD" w14:textId="5B40166E" w:rsidR="00B05B14" w:rsidRPr="00253ED1" w:rsidRDefault="00B05B14">
      <w:pPr>
        <w:rPr>
          <w:sz w:val="20"/>
          <w:szCs w:val="20"/>
        </w:rPr>
      </w:pPr>
      <w:r w:rsidRPr="00253ED1">
        <w:rPr>
          <w:sz w:val="20"/>
          <w:szCs w:val="20"/>
        </w:rPr>
        <w:t>8</w:t>
      </w:r>
      <w:r w:rsidR="0009629A">
        <w:rPr>
          <w:sz w:val="20"/>
          <w:szCs w:val="20"/>
        </w:rPr>
        <w:t xml:space="preserve">. </w:t>
      </w:r>
      <w:r w:rsidRPr="00253ED1">
        <w:rPr>
          <w:sz w:val="20"/>
          <w:szCs w:val="20"/>
        </w:rPr>
        <w:t>“Childhood Injuries.”  Preventive Medicine Rounds, University of North Carolina Medical School.  Chapel</w:t>
      </w:r>
    </w:p>
    <w:p w14:paraId="3893311C" w14:textId="77777777" w:rsidR="00B05B14" w:rsidRPr="00253ED1" w:rsidRDefault="00B05B14">
      <w:pPr>
        <w:rPr>
          <w:sz w:val="20"/>
          <w:szCs w:val="20"/>
        </w:rPr>
      </w:pPr>
      <w:r w:rsidRPr="00253ED1">
        <w:rPr>
          <w:sz w:val="20"/>
          <w:szCs w:val="20"/>
        </w:rPr>
        <w:tab/>
        <w:t>Hill, NC:  1984.</w:t>
      </w:r>
    </w:p>
    <w:p w14:paraId="01CFDD70" w14:textId="77777777" w:rsidR="00B05B14" w:rsidRPr="00253ED1" w:rsidRDefault="00B05B14">
      <w:pPr>
        <w:rPr>
          <w:sz w:val="20"/>
          <w:szCs w:val="20"/>
        </w:rPr>
      </w:pPr>
    </w:p>
    <w:p w14:paraId="1E6EB222" w14:textId="3D41A7D7" w:rsidR="00B05B14" w:rsidRPr="00253ED1" w:rsidRDefault="0009629A">
      <w:pPr>
        <w:rPr>
          <w:sz w:val="20"/>
          <w:szCs w:val="20"/>
        </w:rPr>
      </w:pPr>
      <w:r>
        <w:rPr>
          <w:sz w:val="20"/>
          <w:szCs w:val="20"/>
        </w:rPr>
        <w:t xml:space="preserve">9. </w:t>
      </w:r>
      <w:r w:rsidR="00B05B14" w:rsidRPr="00253ED1">
        <w:rPr>
          <w:sz w:val="20"/>
          <w:szCs w:val="20"/>
        </w:rPr>
        <w:t>“Childhood Injuries:  Options for Prevention.”   Pediatric Grand Rounds, University of North Carolina</w:t>
      </w:r>
    </w:p>
    <w:p w14:paraId="17B48EC9" w14:textId="77777777" w:rsidR="00B05B14" w:rsidRPr="00253ED1" w:rsidRDefault="00B05B14">
      <w:pPr>
        <w:rPr>
          <w:sz w:val="20"/>
          <w:szCs w:val="20"/>
        </w:rPr>
      </w:pPr>
      <w:r w:rsidRPr="00253ED1">
        <w:rPr>
          <w:sz w:val="20"/>
          <w:szCs w:val="20"/>
        </w:rPr>
        <w:lastRenderedPageBreak/>
        <w:tab/>
        <w:t>Medical School.  Chapel Hill, NC:  1985.</w:t>
      </w:r>
    </w:p>
    <w:p w14:paraId="04D663A1" w14:textId="77777777" w:rsidR="00B05B14" w:rsidRPr="00253ED1" w:rsidRDefault="00B05B14">
      <w:pPr>
        <w:rPr>
          <w:sz w:val="20"/>
          <w:szCs w:val="20"/>
        </w:rPr>
      </w:pPr>
    </w:p>
    <w:p w14:paraId="2FB8CA37" w14:textId="6464BAAF" w:rsidR="00B05B14" w:rsidRPr="00253ED1" w:rsidRDefault="0009629A">
      <w:pPr>
        <w:rPr>
          <w:sz w:val="20"/>
          <w:szCs w:val="20"/>
        </w:rPr>
      </w:pPr>
      <w:r>
        <w:rPr>
          <w:sz w:val="20"/>
          <w:szCs w:val="20"/>
        </w:rPr>
        <w:t>10.</w:t>
      </w:r>
      <w:r w:rsidR="00B05B14" w:rsidRPr="00253ED1">
        <w:rPr>
          <w:sz w:val="20"/>
          <w:szCs w:val="20"/>
        </w:rPr>
        <w:t>“Childhood Injury Morbidity: Reducing Disability.”  Statewide Developmental Disabilities Conference.</w:t>
      </w:r>
    </w:p>
    <w:p w14:paraId="5F3278B2" w14:textId="4B9131D2" w:rsidR="00B05B14" w:rsidRPr="00253ED1" w:rsidRDefault="00B05B14" w:rsidP="00B05B14">
      <w:pPr>
        <w:ind w:left="360" w:hanging="360"/>
        <w:rPr>
          <w:sz w:val="20"/>
          <w:szCs w:val="20"/>
        </w:rPr>
      </w:pPr>
      <w:r w:rsidRPr="00253ED1">
        <w:rPr>
          <w:sz w:val="20"/>
          <w:szCs w:val="20"/>
        </w:rPr>
        <w:tab/>
      </w:r>
      <w:r w:rsidR="00F965D7" w:rsidRPr="00253ED1">
        <w:rPr>
          <w:sz w:val="20"/>
          <w:szCs w:val="20"/>
        </w:rPr>
        <w:tab/>
      </w:r>
      <w:r w:rsidRPr="00253ED1">
        <w:rPr>
          <w:sz w:val="20"/>
          <w:szCs w:val="20"/>
        </w:rPr>
        <w:t>Raleigh, NC: 1985.</w:t>
      </w:r>
      <w:r w:rsidRPr="00253ED1">
        <w:rPr>
          <w:sz w:val="20"/>
          <w:szCs w:val="20"/>
        </w:rPr>
        <w:br/>
      </w:r>
    </w:p>
    <w:p w14:paraId="2E4D20E7" w14:textId="300A96F3" w:rsidR="00B05B14" w:rsidRPr="00253ED1" w:rsidRDefault="0009629A" w:rsidP="00B05B14">
      <w:pPr>
        <w:ind w:left="720" w:hanging="720"/>
        <w:rPr>
          <w:sz w:val="20"/>
          <w:szCs w:val="20"/>
        </w:rPr>
      </w:pPr>
      <w:r>
        <w:rPr>
          <w:sz w:val="20"/>
          <w:szCs w:val="20"/>
        </w:rPr>
        <w:t>11.</w:t>
      </w:r>
      <w:r w:rsidR="00B05B14" w:rsidRPr="00253ED1">
        <w:rPr>
          <w:sz w:val="20"/>
          <w:szCs w:val="20"/>
        </w:rPr>
        <w:t xml:space="preserve">“Public Health Interventions in the Community.”  Principles of Public Health Practice Continuing </w:t>
      </w:r>
      <w:proofErr w:type="gramStart"/>
      <w:r w:rsidR="00B05B14" w:rsidRPr="00253ED1">
        <w:rPr>
          <w:sz w:val="20"/>
          <w:szCs w:val="20"/>
        </w:rPr>
        <w:t>Education  Conference</w:t>
      </w:r>
      <w:proofErr w:type="gramEnd"/>
      <w:r w:rsidR="00B05B14" w:rsidRPr="00253ED1">
        <w:rPr>
          <w:sz w:val="20"/>
          <w:szCs w:val="20"/>
        </w:rPr>
        <w:t>.  Chapel Hill, NC:  1987.</w:t>
      </w:r>
      <w:r w:rsidR="00B05B14" w:rsidRPr="00253ED1">
        <w:rPr>
          <w:sz w:val="20"/>
          <w:szCs w:val="20"/>
        </w:rPr>
        <w:br/>
      </w:r>
    </w:p>
    <w:p w14:paraId="5FF40865" w14:textId="0ED495BA" w:rsidR="00B05B14" w:rsidRPr="00253ED1" w:rsidRDefault="0009629A">
      <w:pPr>
        <w:pStyle w:val="BodyTextIndent"/>
        <w:rPr>
          <w:rFonts w:ascii="Times New Roman" w:hAnsi="Times New Roman"/>
          <w:sz w:val="20"/>
          <w:szCs w:val="20"/>
        </w:rPr>
      </w:pPr>
      <w:r>
        <w:rPr>
          <w:rFonts w:ascii="Times New Roman" w:hAnsi="Times New Roman"/>
          <w:sz w:val="20"/>
          <w:szCs w:val="20"/>
        </w:rPr>
        <w:t>12</w:t>
      </w:r>
      <w:r w:rsidR="00B05B14" w:rsidRPr="00253ED1">
        <w:rPr>
          <w:rFonts w:ascii="Times New Roman" w:hAnsi="Times New Roman"/>
          <w:sz w:val="20"/>
          <w:szCs w:val="20"/>
        </w:rPr>
        <w:t xml:space="preserve"> “Injuries in Day Care.”  Department of Epidemiology Continuing Education Conference.  Chapel Hill, NC:  1987.</w:t>
      </w:r>
    </w:p>
    <w:p w14:paraId="2FF2F9A9" w14:textId="77777777" w:rsidR="00B05B14" w:rsidRPr="00253ED1" w:rsidRDefault="00B05B14">
      <w:pPr>
        <w:rPr>
          <w:sz w:val="20"/>
          <w:szCs w:val="20"/>
        </w:rPr>
      </w:pPr>
    </w:p>
    <w:p w14:paraId="1760A29C" w14:textId="5D95EB3E" w:rsidR="00B05B14" w:rsidRPr="00253ED1" w:rsidRDefault="0009629A">
      <w:pPr>
        <w:rPr>
          <w:sz w:val="20"/>
          <w:szCs w:val="20"/>
        </w:rPr>
      </w:pPr>
      <w:r>
        <w:rPr>
          <w:sz w:val="20"/>
          <w:szCs w:val="20"/>
        </w:rPr>
        <w:t>13.</w:t>
      </w:r>
      <w:r w:rsidR="00B05B14" w:rsidRPr="00253ED1">
        <w:rPr>
          <w:sz w:val="20"/>
          <w:szCs w:val="20"/>
        </w:rPr>
        <w:t>“Injury Prevention in North Carolina.”  NC Preventive Medicine Association.  Chapel Hill, NC: 1988.</w:t>
      </w:r>
    </w:p>
    <w:p w14:paraId="714B08D2" w14:textId="77777777" w:rsidR="00B05B14" w:rsidRPr="00253ED1" w:rsidRDefault="00B05B14">
      <w:pPr>
        <w:rPr>
          <w:sz w:val="20"/>
          <w:szCs w:val="20"/>
        </w:rPr>
      </w:pPr>
    </w:p>
    <w:p w14:paraId="669E4B6F" w14:textId="764BE10F" w:rsidR="00B05B14" w:rsidRPr="00253ED1" w:rsidRDefault="0009629A">
      <w:pPr>
        <w:rPr>
          <w:sz w:val="20"/>
          <w:szCs w:val="20"/>
        </w:rPr>
      </w:pPr>
      <w:r>
        <w:rPr>
          <w:sz w:val="20"/>
          <w:szCs w:val="20"/>
        </w:rPr>
        <w:t>14.</w:t>
      </w:r>
      <w:r w:rsidR="00B05B14" w:rsidRPr="00253ED1">
        <w:rPr>
          <w:sz w:val="20"/>
          <w:szCs w:val="20"/>
        </w:rPr>
        <w:t>“Injury Epidemiology and Injury Control.”  Series of talks to the Behavioral Pediatrics Program.</w:t>
      </w:r>
    </w:p>
    <w:p w14:paraId="61C0D7EF" w14:textId="77777777" w:rsidR="00B05B14" w:rsidRPr="00253ED1" w:rsidRDefault="00B05B14">
      <w:pPr>
        <w:rPr>
          <w:sz w:val="20"/>
          <w:szCs w:val="20"/>
        </w:rPr>
      </w:pPr>
      <w:r w:rsidRPr="00253ED1">
        <w:rPr>
          <w:sz w:val="20"/>
          <w:szCs w:val="20"/>
        </w:rPr>
        <w:tab/>
        <w:t>University of North Carolina School of Medicine.  Chapel Hill, NC:  April 1988.</w:t>
      </w:r>
    </w:p>
    <w:p w14:paraId="6E28BA49" w14:textId="77777777" w:rsidR="00AF24D4" w:rsidRPr="00253ED1" w:rsidRDefault="00AF24D4">
      <w:pPr>
        <w:rPr>
          <w:sz w:val="20"/>
          <w:szCs w:val="20"/>
        </w:rPr>
      </w:pPr>
    </w:p>
    <w:p w14:paraId="404A58DE" w14:textId="4B7665DC" w:rsidR="00B05B14" w:rsidRPr="00253ED1" w:rsidRDefault="0009629A">
      <w:pPr>
        <w:rPr>
          <w:sz w:val="20"/>
          <w:szCs w:val="20"/>
        </w:rPr>
      </w:pPr>
      <w:r>
        <w:rPr>
          <w:sz w:val="20"/>
          <w:szCs w:val="20"/>
        </w:rPr>
        <w:t>15.</w:t>
      </w:r>
      <w:r w:rsidR="00B05B14" w:rsidRPr="00253ED1">
        <w:rPr>
          <w:sz w:val="20"/>
          <w:szCs w:val="20"/>
        </w:rPr>
        <w:t>“Opportunities for Injury Prevention.”  University of North Carolina School of Public Health Alumni</w:t>
      </w:r>
    </w:p>
    <w:p w14:paraId="557E0FAE" w14:textId="263027E2" w:rsidR="00B05B14" w:rsidRPr="00253ED1" w:rsidRDefault="00B05B14">
      <w:pPr>
        <w:rPr>
          <w:sz w:val="20"/>
          <w:szCs w:val="20"/>
        </w:rPr>
      </w:pPr>
      <w:r w:rsidRPr="00253ED1">
        <w:rPr>
          <w:sz w:val="20"/>
          <w:szCs w:val="20"/>
        </w:rPr>
        <w:tab/>
        <w:t>Conference.  Chapel Hill, NC:  April 1988.</w:t>
      </w:r>
    </w:p>
    <w:p w14:paraId="38B48DDF" w14:textId="77777777" w:rsidR="001F5A5A" w:rsidRPr="00253ED1" w:rsidRDefault="001F5A5A">
      <w:pPr>
        <w:rPr>
          <w:sz w:val="20"/>
          <w:szCs w:val="20"/>
        </w:rPr>
      </w:pPr>
    </w:p>
    <w:p w14:paraId="602C6F09" w14:textId="04318915" w:rsidR="00B05B14" w:rsidRPr="00253ED1" w:rsidRDefault="0009629A">
      <w:pPr>
        <w:rPr>
          <w:sz w:val="20"/>
          <w:szCs w:val="20"/>
        </w:rPr>
      </w:pPr>
      <w:r>
        <w:rPr>
          <w:sz w:val="20"/>
          <w:szCs w:val="20"/>
        </w:rPr>
        <w:t>16.</w:t>
      </w:r>
      <w:r w:rsidR="00B05B14" w:rsidRPr="00253ED1">
        <w:rPr>
          <w:sz w:val="20"/>
          <w:szCs w:val="20"/>
        </w:rPr>
        <w:t>“Injury Prevention: New Roles for Public Health Professionals.”  Workshop at NC Public Health</w:t>
      </w:r>
    </w:p>
    <w:p w14:paraId="23AC8A88" w14:textId="77777777" w:rsidR="00B05B14" w:rsidRPr="00253ED1" w:rsidRDefault="00B05B14">
      <w:pPr>
        <w:rPr>
          <w:sz w:val="20"/>
          <w:szCs w:val="20"/>
        </w:rPr>
      </w:pPr>
      <w:r w:rsidRPr="00253ED1">
        <w:rPr>
          <w:sz w:val="20"/>
          <w:szCs w:val="20"/>
        </w:rPr>
        <w:tab/>
        <w:t>Association.  Kill Devil Hills, NC:  May 1988.</w:t>
      </w:r>
    </w:p>
    <w:p w14:paraId="2D4B4A37" w14:textId="77777777" w:rsidR="00B05B14" w:rsidRPr="00253ED1" w:rsidRDefault="00B05B14">
      <w:pPr>
        <w:rPr>
          <w:sz w:val="20"/>
          <w:szCs w:val="20"/>
        </w:rPr>
      </w:pPr>
    </w:p>
    <w:p w14:paraId="3C6AEC68" w14:textId="1D47C560" w:rsidR="00B05B14" w:rsidRPr="00253ED1" w:rsidRDefault="0009629A">
      <w:pPr>
        <w:rPr>
          <w:sz w:val="20"/>
          <w:szCs w:val="20"/>
        </w:rPr>
      </w:pPr>
      <w:r>
        <w:rPr>
          <w:sz w:val="20"/>
          <w:szCs w:val="20"/>
        </w:rPr>
        <w:t>17.</w:t>
      </w:r>
      <w:r w:rsidR="00B05B14" w:rsidRPr="00253ED1">
        <w:rPr>
          <w:sz w:val="20"/>
          <w:szCs w:val="20"/>
        </w:rPr>
        <w:t>“Reducing Injury Risk for Children.”  Wellness Institute.  Wake AHEC.  Raleigh, NC:  November 1988.</w:t>
      </w:r>
    </w:p>
    <w:p w14:paraId="6CFC361C" w14:textId="77777777" w:rsidR="00B05B14" w:rsidRPr="00253ED1" w:rsidRDefault="00B05B14">
      <w:pPr>
        <w:rPr>
          <w:sz w:val="20"/>
          <w:szCs w:val="20"/>
        </w:rPr>
      </w:pPr>
    </w:p>
    <w:p w14:paraId="22B4B254" w14:textId="36DB0AC2" w:rsidR="00B05B14" w:rsidRPr="00253ED1" w:rsidRDefault="0009629A">
      <w:pPr>
        <w:rPr>
          <w:sz w:val="20"/>
          <w:szCs w:val="20"/>
        </w:rPr>
      </w:pPr>
      <w:r>
        <w:rPr>
          <w:sz w:val="20"/>
          <w:szCs w:val="20"/>
        </w:rPr>
        <w:t>18.</w:t>
      </w:r>
      <w:r w:rsidR="00B05B14" w:rsidRPr="00253ED1">
        <w:rPr>
          <w:sz w:val="20"/>
          <w:szCs w:val="20"/>
        </w:rPr>
        <w:t>“Roles for Medical Examiners in Injury Prevention.”  State Medical Examiner’s Conference.  Chapel Hill,</w:t>
      </w:r>
    </w:p>
    <w:p w14:paraId="092A188F" w14:textId="77777777" w:rsidR="00B05B14" w:rsidRPr="00253ED1" w:rsidRDefault="00B05B14">
      <w:pPr>
        <w:rPr>
          <w:sz w:val="20"/>
          <w:szCs w:val="20"/>
        </w:rPr>
      </w:pPr>
      <w:r w:rsidRPr="00253ED1">
        <w:rPr>
          <w:sz w:val="20"/>
          <w:szCs w:val="20"/>
        </w:rPr>
        <w:tab/>
        <w:t>NC:  December 1988.</w:t>
      </w:r>
    </w:p>
    <w:p w14:paraId="2EFCE9D6" w14:textId="77777777" w:rsidR="00B05B14" w:rsidRPr="00253ED1" w:rsidRDefault="00B05B14">
      <w:pPr>
        <w:rPr>
          <w:sz w:val="20"/>
          <w:szCs w:val="20"/>
        </w:rPr>
      </w:pPr>
    </w:p>
    <w:p w14:paraId="16705284" w14:textId="723EAAE1" w:rsidR="00B05B14" w:rsidRPr="00253ED1" w:rsidRDefault="0009629A">
      <w:pPr>
        <w:rPr>
          <w:sz w:val="20"/>
          <w:szCs w:val="20"/>
        </w:rPr>
      </w:pPr>
      <w:r>
        <w:rPr>
          <w:sz w:val="20"/>
          <w:szCs w:val="20"/>
        </w:rPr>
        <w:t>19.</w:t>
      </w:r>
      <w:r w:rsidR="00B05B14" w:rsidRPr="00253ED1">
        <w:rPr>
          <w:sz w:val="20"/>
          <w:szCs w:val="20"/>
        </w:rPr>
        <w:t>“Pediatric Injuries.”  Pediatric Grand Rounds, University of North Carolina Medical School.  Chapel Hill</w:t>
      </w:r>
      <w:r w:rsidR="00B05B14" w:rsidRPr="00253ED1">
        <w:rPr>
          <w:sz w:val="20"/>
          <w:szCs w:val="20"/>
        </w:rPr>
        <w:tab/>
        <w:t>NC:  December 1988.</w:t>
      </w:r>
    </w:p>
    <w:p w14:paraId="6E1A3F22" w14:textId="77777777" w:rsidR="00B05B14" w:rsidRPr="00253ED1" w:rsidRDefault="00B05B14">
      <w:pPr>
        <w:rPr>
          <w:sz w:val="20"/>
          <w:szCs w:val="20"/>
        </w:rPr>
      </w:pPr>
    </w:p>
    <w:p w14:paraId="7FF4E97E" w14:textId="2DA37C78" w:rsidR="00B05B14" w:rsidRPr="00253ED1" w:rsidRDefault="0009629A">
      <w:pPr>
        <w:rPr>
          <w:sz w:val="20"/>
          <w:szCs w:val="20"/>
        </w:rPr>
      </w:pPr>
      <w:r>
        <w:rPr>
          <w:sz w:val="20"/>
          <w:szCs w:val="20"/>
        </w:rPr>
        <w:t>20.</w:t>
      </w:r>
      <w:r w:rsidR="00B05B14" w:rsidRPr="00253ED1">
        <w:rPr>
          <w:sz w:val="20"/>
          <w:szCs w:val="20"/>
        </w:rPr>
        <w:t>“Fires and Burns in North Carolina.”  NC Governor’s Task Force Symposium on Injury Prevention and</w:t>
      </w:r>
    </w:p>
    <w:p w14:paraId="71AE8793" w14:textId="4439A64A" w:rsidR="00B05B14" w:rsidRDefault="00B05B14">
      <w:pPr>
        <w:rPr>
          <w:sz w:val="20"/>
          <w:szCs w:val="20"/>
        </w:rPr>
      </w:pPr>
      <w:r w:rsidRPr="00253ED1">
        <w:rPr>
          <w:sz w:val="20"/>
          <w:szCs w:val="20"/>
        </w:rPr>
        <w:tab/>
        <w:t>Control.  Raleigh, NC:  November 1989.</w:t>
      </w:r>
    </w:p>
    <w:p w14:paraId="72AD4B62" w14:textId="77777777" w:rsidR="0009629A" w:rsidRPr="00253ED1" w:rsidRDefault="0009629A">
      <w:pPr>
        <w:rPr>
          <w:sz w:val="20"/>
          <w:szCs w:val="20"/>
        </w:rPr>
      </w:pPr>
    </w:p>
    <w:p w14:paraId="4F93F588" w14:textId="77777777" w:rsidR="00B05B14" w:rsidRPr="00253ED1" w:rsidRDefault="00B05B14" w:rsidP="00353592">
      <w:pPr>
        <w:numPr>
          <w:ilvl w:val="0"/>
          <w:numId w:val="5"/>
        </w:numPr>
        <w:rPr>
          <w:sz w:val="20"/>
          <w:szCs w:val="20"/>
        </w:rPr>
      </w:pPr>
      <w:r w:rsidRPr="00253ED1">
        <w:rPr>
          <w:sz w:val="20"/>
          <w:szCs w:val="20"/>
        </w:rPr>
        <w:t xml:space="preserve">“Adolescent Injury.”  Rex Hospital Grand Rounds.  Raleigh, NC:  May 1990. </w:t>
      </w:r>
    </w:p>
    <w:p w14:paraId="7A3F483B" w14:textId="3DFD9493" w:rsidR="00B05B14" w:rsidRPr="00253ED1" w:rsidRDefault="0009629A">
      <w:pPr>
        <w:rPr>
          <w:sz w:val="20"/>
          <w:szCs w:val="20"/>
        </w:rPr>
      </w:pPr>
      <w:r>
        <w:rPr>
          <w:sz w:val="20"/>
          <w:szCs w:val="20"/>
        </w:rPr>
        <w:br/>
        <w:t>22.</w:t>
      </w:r>
      <w:r w:rsidR="00B05B14" w:rsidRPr="00253ED1">
        <w:rPr>
          <w:sz w:val="20"/>
          <w:szCs w:val="20"/>
        </w:rPr>
        <w:t xml:space="preserve">“Injury Epidemiology &amp; Surveillance.”  Florida Public Health Association Meeting.  Orlando, FL: </w:t>
      </w:r>
    </w:p>
    <w:p w14:paraId="68C2F9DD" w14:textId="77777777" w:rsidR="00B05B14" w:rsidRPr="00253ED1" w:rsidRDefault="00B05B14">
      <w:pPr>
        <w:rPr>
          <w:sz w:val="20"/>
          <w:szCs w:val="20"/>
        </w:rPr>
      </w:pPr>
      <w:r w:rsidRPr="00253ED1">
        <w:rPr>
          <w:sz w:val="20"/>
          <w:szCs w:val="20"/>
        </w:rPr>
        <w:tab/>
        <w:t>September 1990.</w:t>
      </w:r>
    </w:p>
    <w:p w14:paraId="1AF88BFF" w14:textId="77777777" w:rsidR="00B05B14" w:rsidRPr="00253ED1" w:rsidRDefault="00B05B14">
      <w:pPr>
        <w:rPr>
          <w:sz w:val="20"/>
          <w:szCs w:val="20"/>
        </w:rPr>
      </w:pPr>
    </w:p>
    <w:p w14:paraId="4C1F8104" w14:textId="4E1869EE" w:rsidR="00B05B14" w:rsidRPr="00253ED1" w:rsidRDefault="0009629A">
      <w:pPr>
        <w:rPr>
          <w:sz w:val="20"/>
          <w:szCs w:val="20"/>
        </w:rPr>
      </w:pPr>
      <w:r>
        <w:rPr>
          <w:sz w:val="20"/>
          <w:szCs w:val="20"/>
        </w:rPr>
        <w:t>23</w:t>
      </w:r>
      <w:r w:rsidR="00B05B14" w:rsidRPr="00253ED1">
        <w:rPr>
          <w:sz w:val="20"/>
          <w:szCs w:val="20"/>
        </w:rPr>
        <w:t xml:space="preserve"> “Fire Mortality in North Carolina.”  NC Fire Educators Conference.  Greensboro, NC:  February 1991.</w:t>
      </w:r>
    </w:p>
    <w:p w14:paraId="6FA545F3" w14:textId="77777777" w:rsidR="00B05B14" w:rsidRPr="00253ED1" w:rsidRDefault="00B05B14">
      <w:pPr>
        <w:rPr>
          <w:sz w:val="20"/>
          <w:szCs w:val="20"/>
        </w:rPr>
      </w:pPr>
    </w:p>
    <w:p w14:paraId="327970C4" w14:textId="51F82D3D" w:rsidR="00B05B14" w:rsidRPr="00253ED1" w:rsidRDefault="0009629A">
      <w:pPr>
        <w:rPr>
          <w:sz w:val="20"/>
          <w:szCs w:val="20"/>
        </w:rPr>
      </w:pPr>
      <w:r>
        <w:rPr>
          <w:sz w:val="20"/>
          <w:szCs w:val="20"/>
        </w:rPr>
        <w:t>24.</w:t>
      </w:r>
      <w:r w:rsidR="00B05B14" w:rsidRPr="00253ED1">
        <w:rPr>
          <w:sz w:val="20"/>
          <w:szCs w:val="20"/>
        </w:rPr>
        <w:t>“Death by Fire.”  Division of Epidemiology.  University of Minnesota School of Public Health.</w:t>
      </w:r>
    </w:p>
    <w:p w14:paraId="77E7E1D9" w14:textId="77777777" w:rsidR="00B05B14" w:rsidRPr="00253ED1" w:rsidRDefault="00B05B14">
      <w:pPr>
        <w:rPr>
          <w:sz w:val="20"/>
          <w:szCs w:val="20"/>
        </w:rPr>
      </w:pPr>
      <w:r w:rsidRPr="00253ED1">
        <w:rPr>
          <w:sz w:val="20"/>
          <w:szCs w:val="20"/>
        </w:rPr>
        <w:tab/>
        <w:t>Minneapolis, MN:  March 1991.</w:t>
      </w:r>
    </w:p>
    <w:p w14:paraId="15D02916" w14:textId="77777777" w:rsidR="00B05B14" w:rsidRPr="00253ED1" w:rsidRDefault="00B05B14">
      <w:pPr>
        <w:rPr>
          <w:sz w:val="20"/>
          <w:szCs w:val="20"/>
        </w:rPr>
      </w:pPr>
    </w:p>
    <w:p w14:paraId="6DC4F027" w14:textId="36B89D92" w:rsidR="00B05B14" w:rsidRPr="00253ED1" w:rsidRDefault="0009629A">
      <w:pPr>
        <w:rPr>
          <w:sz w:val="20"/>
          <w:szCs w:val="20"/>
        </w:rPr>
      </w:pPr>
      <w:r>
        <w:rPr>
          <w:sz w:val="20"/>
          <w:szCs w:val="20"/>
        </w:rPr>
        <w:t>25.</w:t>
      </w:r>
      <w:r w:rsidR="00B05B14" w:rsidRPr="00253ED1">
        <w:rPr>
          <w:sz w:val="20"/>
          <w:szCs w:val="20"/>
        </w:rPr>
        <w:t>“Playground Injury.”  North Carolina Conference on Playground Safety.  Raleigh, NC:  1992.</w:t>
      </w:r>
    </w:p>
    <w:p w14:paraId="373E0D17" w14:textId="77777777" w:rsidR="00B05B14" w:rsidRPr="00253ED1" w:rsidRDefault="00B05B14">
      <w:pPr>
        <w:rPr>
          <w:sz w:val="20"/>
          <w:szCs w:val="20"/>
        </w:rPr>
      </w:pPr>
    </w:p>
    <w:p w14:paraId="62890E2F" w14:textId="77777777" w:rsidR="00B05B14" w:rsidRPr="00253ED1" w:rsidRDefault="00B05B14">
      <w:pPr>
        <w:ind w:left="720" w:hanging="810"/>
        <w:rPr>
          <w:sz w:val="20"/>
          <w:szCs w:val="20"/>
        </w:rPr>
      </w:pPr>
      <w:r w:rsidRPr="00253ED1">
        <w:rPr>
          <w:sz w:val="20"/>
          <w:szCs w:val="20"/>
        </w:rPr>
        <w:t xml:space="preserve">*26.  “Pediatric Injury Prevention:  What Can We Do?”  (Presented with </w:t>
      </w:r>
      <w:r w:rsidRPr="00253ED1">
        <w:rPr>
          <w:i/>
          <w:sz w:val="20"/>
          <w:szCs w:val="20"/>
        </w:rPr>
        <w:t>Cohen, L</w:t>
      </w:r>
      <w:r w:rsidRPr="00253ED1">
        <w:rPr>
          <w:sz w:val="20"/>
          <w:szCs w:val="20"/>
        </w:rPr>
        <w:t>.).  UNC School of Nursing Continuing Education Course.  Chapel Hill, NC:  October 1993.</w:t>
      </w:r>
    </w:p>
    <w:p w14:paraId="3EF21151" w14:textId="77777777" w:rsidR="00B05B14" w:rsidRPr="00253ED1" w:rsidRDefault="00B05B14">
      <w:pPr>
        <w:pStyle w:val="Header"/>
        <w:tabs>
          <w:tab w:val="clear" w:pos="4320"/>
          <w:tab w:val="clear" w:pos="8640"/>
        </w:tabs>
        <w:rPr>
          <w:rFonts w:ascii="Times New Roman" w:hAnsi="Times New Roman"/>
          <w:sz w:val="20"/>
          <w:szCs w:val="20"/>
        </w:rPr>
      </w:pPr>
    </w:p>
    <w:p w14:paraId="678F2E02" w14:textId="649A1FE8" w:rsidR="00B05B14" w:rsidRPr="00253ED1" w:rsidRDefault="0009629A">
      <w:pPr>
        <w:rPr>
          <w:sz w:val="20"/>
          <w:szCs w:val="20"/>
        </w:rPr>
      </w:pPr>
      <w:r>
        <w:rPr>
          <w:sz w:val="20"/>
          <w:szCs w:val="20"/>
        </w:rPr>
        <w:t>27.</w:t>
      </w:r>
      <w:r w:rsidR="00B05B14" w:rsidRPr="00253ED1">
        <w:rPr>
          <w:sz w:val="20"/>
          <w:szCs w:val="20"/>
        </w:rPr>
        <w:t xml:space="preserve"> “Reducing Injuries in Child Care.”  Healthy People:  University Partnerships with North Carolinians </w:t>
      </w:r>
      <w:r w:rsidR="00B05B14" w:rsidRPr="00253ED1">
        <w:rPr>
          <w:sz w:val="20"/>
          <w:szCs w:val="20"/>
        </w:rPr>
        <w:tab/>
        <w:t>Conference.  Chapel Hill, NC:  February 1994.</w:t>
      </w:r>
    </w:p>
    <w:p w14:paraId="7AE4FDE8" w14:textId="77777777" w:rsidR="00B05B14" w:rsidRPr="00253ED1" w:rsidRDefault="00B05B14">
      <w:pPr>
        <w:rPr>
          <w:sz w:val="20"/>
          <w:szCs w:val="20"/>
        </w:rPr>
      </w:pPr>
    </w:p>
    <w:p w14:paraId="3DED9ECC" w14:textId="7EE411EC" w:rsidR="00B05B14" w:rsidRPr="00253ED1" w:rsidRDefault="0009629A">
      <w:pPr>
        <w:ind w:left="720" w:hanging="720"/>
        <w:rPr>
          <w:sz w:val="20"/>
          <w:szCs w:val="20"/>
        </w:rPr>
      </w:pPr>
      <w:r>
        <w:rPr>
          <w:sz w:val="20"/>
          <w:szCs w:val="20"/>
        </w:rPr>
        <w:t xml:space="preserve">28. </w:t>
      </w:r>
      <w:r w:rsidR="00B05B14" w:rsidRPr="00253ED1">
        <w:rPr>
          <w:sz w:val="20"/>
          <w:szCs w:val="20"/>
        </w:rPr>
        <w:t xml:space="preserve">“Testimony on Injury in Child Labor” (with </w:t>
      </w:r>
      <w:r w:rsidR="00B05B14" w:rsidRPr="00253ED1">
        <w:rPr>
          <w:i/>
          <w:sz w:val="20"/>
          <w:szCs w:val="20"/>
        </w:rPr>
        <w:t>Dunn, K.</w:t>
      </w:r>
      <w:r w:rsidR="00B05B14" w:rsidRPr="00253ED1">
        <w:rPr>
          <w:sz w:val="20"/>
          <w:szCs w:val="20"/>
        </w:rPr>
        <w:t xml:space="preserve">).  Presented to the North Carolina Department of Labor, Public Hearing.  April 1994.  (presented by </w:t>
      </w:r>
      <w:r w:rsidR="00B05B14" w:rsidRPr="00253ED1">
        <w:rPr>
          <w:i/>
          <w:sz w:val="20"/>
          <w:szCs w:val="20"/>
        </w:rPr>
        <w:t>Dunn, K</w:t>
      </w:r>
      <w:r w:rsidR="00B05B14" w:rsidRPr="00253ED1">
        <w:rPr>
          <w:sz w:val="20"/>
          <w:szCs w:val="20"/>
        </w:rPr>
        <w:t>.).</w:t>
      </w:r>
    </w:p>
    <w:p w14:paraId="5FF1D924" w14:textId="77777777" w:rsidR="00B05B14" w:rsidRPr="00253ED1" w:rsidRDefault="00B05B14">
      <w:pPr>
        <w:rPr>
          <w:sz w:val="20"/>
          <w:szCs w:val="20"/>
        </w:rPr>
      </w:pPr>
    </w:p>
    <w:p w14:paraId="7067812B" w14:textId="3458B8C2" w:rsidR="00B05B14" w:rsidRPr="00253ED1" w:rsidRDefault="0009629A" w:rsidP="00F965D7">
      <w:pPr>
        <w:ind w:left="630" w:hanging="630"/>
        <w:rPr>
          <w:sz w:val="20"/>
          <w:szCs w:val="20"/>
        </w:rPr>
      </w:pPr>
      <w:r>
        <w:rPr>
          <w:sz w:val="20"/>
          <w:szCs w:val="20"/>
        </w:rPr>
        <w:t xml:space="preserve">29. </w:t>
      </w:r>
      <w:r w:rsidR="00B05B14" w:rsidRPr="00253ED1">
        <w:rPr>
          <w:sz w:val="20"/>
          <w:szCs w:val="20"/>
        </w:rPr>
        <w:t>“Collaboration in Research.”  Presented at a workshop sponsored by the Of</w:t>
      </w:r>
      <w:r w:rsidR="00F965D7" w:rsidRPr="00253ED1">
        <w:rPr>
          <w:sz w:val="20"/>
          <w:szCs w:val="20"/>
        </w:rPr>
        <w:t xml:space="preserve">fice of Research Services, UNC. </w:t>
      </w:r>
      <w:r w:rsidR="00B05B14" w:rsidRPr="00253ED1">
        <w:rPr>
          <w:sz w:val="20"/>
          <w:szCs w:val="20"/>
        </w:rPr>
        <w:t>Chapel Hill, NC:  Spring 1996.</w:t>
      </w:r>
    </w:p>
    <w:p w14:paraId="4DD340D0" w14:textId="77777777" w:rsidR="00B05B14" w:rsidRPr="00253ED1" w:rsidRDefault="00B05B14" w:rsidP="00B05B14">
      <w:pPr>
        <w:rPr>
          <w:sz w:val="20"/>
          <w:szCs w:val="20"/>
        </w:rPr>
      </w:pPr>
    </w:p>
    <w:p w14:paraId="3C6A3E82" w14:textId="46CAE3B5" w:rsidR="00B05B14" w:rsidRPr="00253ED1" w:rsidRDefault="0009629A" w:rsidP="00B05B14">
      <w:pPr>
        <w:ind w:left="630" w:hanging="630"/>
        <w:rPr>
          <w:sz w:val="20"/>
          <w:szCs w:val="20"/>
        </w:rPr>
      </w:pPr>
      <w:r>
        <w:rPr>
          <w:sz w:val="20"/>
          <w:szCs w:val="20"/>
        </w:rPr>
        <w:lastRenderedPageBreak/>
        <w:t>30.</w:t>
      </w:r>
      <w:r w:rsidR="00B05B14" w:rsidRPr="00253ED1">
        <w:rPr>
          <w:sz w:val="20"/>
          <w:szCs w:val="20"/>
        </w:rPr>
        <w:t xml:space="preserve"> “Injuries in Child Care.”  Conference on Child Care Sponsored by Frank Porter Graham Child Development Institute.  Chapel Hill, NC:  June 1996.</w:t>
      </w:r>
    </w:p>
    <w:p w14:paraId="52ECDDFD" w14:textId="77777777" w:rsidR="00B05B14" w:rsidRPr="00253ED1" w:rsidRDefault="00B05B14">
      <w:pPr>
        <w:rPr>
          <w:sz w:val="20"/>
          <w:szCs w:val="20"/>
        </w:rPr>
      </w:pPr>
    </w:p>
    <w:p w14:paraId="640D07CD" w14:textId="7A34E9FE" w:rsidR="00B05B14" w:rsidRPr="00253ED1" w:rsidRDefault="0009629A">
      <w:pPr>
        <w:pStyle w:val="BodyText2"/>
        <w:ind w:left="810" w:hanging="810"/>
        <w:rPr>
          <w:b w:val="0"/>
          <w:sz w:val="20"/>
          <w:szCs w:val="20"/>
        </w:rPr>
      </w:pPr>
      <w:r>
        <w:rPr>
          <w:b w:val="0"/>
          <w:sz w:val="20"/>
          <w:szCs w:val="20"/>
        </w:rPr>
        <w:t xml:space="preserve">31. </w:t>
      </w:r>
      <w:r w:rsidR="00B05B14" w:rsidRPr="00253ED1">
        <w:rPr>
          <w:b w:val="0"/>
          <w:sz w:val="20"/>
          <w:szCs w:val="20"/>
        </w:rPr>
        <w:t>“Reducing Injury to Children in North Carolina.”  North Carolina Child Fatality Task Force.  Raleigh, NC:  Fall 1999.</w:t>
      </w:r>
      <w:r w:rsidR="00B05B14" w:rsidRPr="00253ED1">
        <w:rPr>
          <w:b w:val="0"/>
          <w:sz w:val="20"/>
          <w:szCs w:val="20"/>
        </w:rPr>
        <w:br/>
      </w:r>
    </w:p>
    <w:p w14:paraId="62F13BF5" w14:textId="1B887F4B" w:rsidR="00B05B14" w:rsidRPr="00253ED1" w:rsidRDefault="0009629A">
      <w:pPr>
        <w:pStyle w:val="BodyText2"/>
        <w:ind w:left="810" w:hanging="810"/>
        <w:rPr>
          <w:b w:val="0"/>
          <w:sz w:val="20"/>
          <w:szCs w:val="20"/>
        </w:rPr>
      </w:pPr>
      <w:r>
        <w:rPr>
          <w:b w:val="0"/>
          <w:sz w:val="20"/>
          <w:szCs w:val="20"/>
        </w:rPr>
        <w:t>32.</w:t>
      </w:r>
      <w:r w:rsidR="00B05B14" w:rsidRPr="00253ED1">
        <w:rPr>
          <w:b w:val="0"/>
          <w:sz w:val="20"/>
          <w:szCs w:val="20"/>
        </w:rPr>
        <w:t xml:space="preserve"> “Childhood Injury in North Carolina – A Needs Assessment for the North Carolina SAFE KIDS Coalition.” May 2000 (with Golden, S.).</w:t>
      </w:r>
    </w:p>
    <w:p w14:paraId="5B9602D7" w14:textId="77777777" w:rsidR="00B05B14" w:rsidRPr="00253ED1" w:rsidRDefault="00B05B14">
      <w:pPr>
        <w:pStyle w:val="BodyText2"/>
        <w:rPr>
          <w:b w:val="0"/>
          <w:sz w:val="20"/>
          <w:szCs w:val="20"/>
        </w:rPr>
      </w:pPr>
    </w:p>
    <w:p w14:paraId="24F7CDF8" w14:textId="18A5193D" w:rsidR="00B05B14" w:rsidRPr="00253ED1" w:rsidRDefault="0009629A">
      <w:pPr>
        <w:pStyle w:val="BodyText2"/>
        <w:ind w:left="900" w:hanging="900"/>
        <w:rPr>
          <w:b w:val="0"/>
          <w:sz w:val="20"/>
          <w:szCs w:val="20"/>
        </w:rPr>
      </w:pPr>
      <w:r>
        <w:rPr>
          <w:b w:val="0"/>
          <w:sz w:val="20"/>
          <w:szCs w:val="20"/>
        </w:rPr>
        <w:t xml:space="preserve">33. </w:t>
      </w:r>
      <w:r w:rsidR="00B05B14" w:rsidRPr="00253ED1">
        <w:rPr>
          <w:b w:val="0"/>
          <w:sz w:val="20"/>
          <w:szCs w:val="20"/>
        </w:rPr>
        <w:t>“Home Safety; What can we do?”   Orange County Safe Communities Coalition.  Hillsborough, NC:  January 2003.</w:t>
      </w:r>
      <w:r w:rsidR="00B05B14" w:rsidRPr="00253ED1">
        <w:rPr>
          <w:b w:val="0"/>
          <w:sz w:val="20"/>
          <w:szCs w:val="20"/>
        </w:rPr>
        <w:br/>
      </w:r>
    </w:p>
    <w:p w14:paraId="51A57118" w14:textId="52C4A781" w:rsidR="00B05B14" w:rsidRPr="00253ED1" w:rsidRDefault="0009629A">
      <w:pPr>
        <w:pStyle w:val="BodyText2"/>
        <w:ind w:left="900" w:hanging="900"/>
        <w:rPr>
          <w:b w:val="0"/>
          <w:sz w:val="20"/>
          <w:szCs w:val="20"/>
        </w:rPr>
      </w:pPr>
      <w:r>
        <w:rPr>
          <w:b w:val="0"/>
          <w:sz w:val="20"/>
          <w:szCs w:val="20"/>
        </w:rPr>
        <w:t>34.</w:t>
      </w:r>
      <w:r w:rsidR="00B05B14" w:rsidRPr="00253ED1">
        <w:rPr>
          <w:b w:val="0"/>
          <w:sz w:val="20"/>
          <w:szCs w:val="20"/>
        </w:rPr>
        <w:t xml:space="preserve"> “Beyond the Bio of Bioterrorism.”  NC Local Health Directors’ Conference.  Raleigh, NC:  January 30, 2003.</w:t>
      </w:r>
    </w:p>
    <w:p w14:paraId="0C9E2E7B" w14:textId="77777777" w:rsidR="001F5A5A" w:rsidRPr="00253ED1" w:rsidRDefault="001F5A5A" w:rsidP="00CA3FA1">
      <w:pPr>
        <w:pStyle w:val="BodyText2"/>
        <w:tabs>
          <w:tab w:val="left" w:pos="360"/>
        </w:tabs>
        <w:rPr>
          <w:b w:val="0"/>
          <w:sz w:val="20"/>
          <w:szCs w:val="20"/>
        </w:rPr>
      </w:pPr>
    </w:p>
    <w:p w14:paraId="6FDBBCCC"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 xml:space="preserve">“Haddon Matrix: A Public Health Tool.”  Working Together:  </w:t>
      </w:r>
      <w:r w:rsidRPr="00253ED1">
        <w:rPr>
          <w:b w:val="0"/>
          <w:bCs/>
          <w:sz w:val="20"/>
          <w:szCs w:val="20"/>
        </w:rPr>
        <w:t>Coastal Area Health Education Center (AHEC) Conference:  A Public Health and Behavioral Health Response</w:t>
      </w:r>
      <w:r w:rsidRPr="00253ED1">
        <w:rPr>
          <w:b w:val="0"/>
          <w:sz w:val="20"/>
          <w:szCs w:val="20"/>
        </w:rPr>
        <w:t xml:space="preserve"> to Bioterrorism.  Wilmington, NC:  August 11, 2004. </w:t>
      </w:r>
      <w:r w:rsidRPr="00253ED1">
        <w:rPr>
          <w:b w:val="0"/>
          <w:sz w:val="20"/>
          <w:szCs w:val="20"/>
        </w:rPr>
        <w:br/>
      </w:r>
    </w:p>
    <w:p w14:paraId="5BE6E43B"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bCs/>
          <w:sz w:val="20"/>
          <w:szCs w:val="20"/>
        </w:rPr>
        <w:t xml:space="preserve">Evidence-based Planning &amp; Evaluation of Injury Prevention Programs. Durham Injury Coalition, Durham, NC. June 2007. </w:t>
      </w:r>
      <w:r w:rsidRPr="00253ED1">
        <w:rPr>
          <w:b w:val="0"/>
          <w:bCs/>
          <w:sz w:val="20"/>
          <w:szCs w:val="20"/>
        </w:rPr>
        <w:br/>
      </w:r>
    </w:p>
    <w:p w14:paraId="43CE8AAB"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Understanding Occupational Injury Risks Among Adolescent Patients – Pediatric Grand Rounds, Coastal AHEC, Wilmington, NC. October 2008</w:t>
      </w:r>
      <w:r w:rsidRPr="00253ED1">
        <w:rPr>
          <w:b w:val="0"/>
          <w:sz w:val="20"/>
          <w:szCs w:val="20"/>
        </w:rPr>
        <w:br/>
      </w:r>
    </w:p>
    <w:p w14:paraId="65AA96CA"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The Prevalence of Young Workers’ Occupational Injury Risks in the U.S.  With K. Rauscher (presented by K. Rauscher). Youth Labor Symposium, Chapel Hill, NC. October 2008.</w:t>
      </w:r>
      <w:r w:rsidRPr="00253ED1">
        <w:rPr>
          <w:b w:val="0"/>
          <w:sz w:val="20"/>
          <w:szCs w:val="20"/>
        </w:rPr>
        <w:br/>
      </w:r>
    </w:p>
    <w:p w14:paraId="5C67A6F6"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 xml:space="preserve">Prevention of Child Maltreatment –Public </w:t>
      </w:r>
      <w:proofErr w:type="gramStart"/>
      <w:r w:rsidRPr="00253ED1">
        <w:rPr>
          <w:b w:val="0"/>
          <w:sz w:val="20"/>
          <w:szCs w:val="20"/>
        </w:rPr>
        <w:t>Health  Perspective</w:t>
      </w:r>
      <w:proofErr w:type="gramEnd"/>
      <w:r w:rsidRPr="00253ED1">
        <w:rPr>
          <w:b w:val="0"/>
          <w:sz w:val="20"/>
          <w:szCs w:val="20"/>
        </w:rPr>
        <w:t xml:space="preserve">. American </w:t>
      </w:r>
      <w:proofErr w:type="spellStart"/>
      <w:r w:rsidRPr="00253ED1">
        <w:rPr>
          <w:b w:val="0"/>
          <w:sz w:val="20"/>
          <w:szCs w:val="20"/>
        </w:rPr>
        <w:t>Human</w:t>
      </w:r>
      <w:proofErr w:type="spellEnd"/>
      <w:r w:rsidRPr="00253ED1">
        <w:rPr>
          <w:b w:val="0"/>
          <w:sz w:val="20"/>
          <w:szCs w:val="20"/>
        </w:rPr>
        <w:t xml:space="preserve"> Association Regional Conference. Charlotte, NC.  </w:t>
      </w:r>
      <w:proofErr w:type="gramStart"/>
      <w:r w:rsidRPr="00253ED1">
        <w:rPr>
          <w:b w:val="0"/>
          <w:sz w:val="20"/>
          <w:szCs w:val="20"/>
        </w:rPr>
        <w:t>February,</w:t>
      </w:r>
      <w:proofErr w:type="gramEnd"/>
      <w:r w:rsidRPr="00253ED1">
        <w:rPr>
          <w:b w:val="0"/>
          <w:sz w:val="20"/>
          <w:szCs w:val="20"/>
        </w:rPr>
        <w:t xml:space="preserve"> 2009.</w:t>
      </w:r>
      <w:r w:rsidRPr="00253ED1">
        <w:rPr>
          <w:b w:val="0"/>
          <w:sz w:val="20"/>
          <w:szCs w:val="20"/>
        </w:rPr>
        <w:br/>
      </w:r>
    </w:p>
    <w:p w14:paraId="0F7D1492"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Understanding Occupational Injury Risks Among Adolescent Patients – Pediatric Grand Rounds, Coastal AHEC, Greensboro, NC. May 2009</w:t>
      </w:r>
    </w:p>
    <w:p w14:paraId="4C8AD96A" w14:textId="77777777" w:rsidR="00B05B14" w:rsidRPr="00253ED1" w:rsidRDefault="00B05B14" w:rsidP="00B05B14">
      <w:pPr>
        <w:pStyle w:val="BodyText2"/>
        <w:tabs>
          <w:tab w:val="left" w:pos="360"/>
        </w:tabs>
        <w:rPr>
          <w:b w:val="0"/>
          <w:sz w:val="20"/>
          <w:szCs w:val="20"/>
        </w:rPr>
      </w:pPr>
    </w:p>
    <w:p w14:paraId="05C39014"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Understanding Occupational Injury Risks Among Adolescent Patients – Pediatric Grand Rounds, AHEC, Greensboro, NC. May 2008</w:t>
      </w:r>
    </w:p>
    <w:p w14:paraId="3A7AF734" w14:textId="77777777" w:rsidR="00B05B14" w:rsidRPr="00253ED1" w:rsidRDefault="00B05B14" w:rsidP="00B05B14">
      <w:pPr>
        <w:pStyle w:val="BodyText2"/>
        <w:tabs>
          <w:tab w:val="left" w:pos="360"/>
        </w:tabs>
        <w:rPr>
          <w:b w:val="0"/>
          <w:sz w:val="20"/>
          <w:szCs w:val="20"/>
        </w:rPr>
      </w:pPr>
    </w:p>
    <w:p w14:paraId="1A6A589D"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 xml:space="preserve"> Hi Ho, Hi Ho -- Its off to work we go: injury and violence implications of teenage employment in the U.S University of Michigan School of Public Health, </w:t>
      </w:r>
      <w:proofErr w:type="gramStart"/>
      <w:r w:rsidRPr="00253ED1">
        <w:rPr>
          <w:b w:val="0"/>
          <w:sz w:val="20"/>
          <w:szCs w:val="20"/>
        </w:rPr>
        <w:t>October,</w:t>
      </w:r>
      <w:proofErr w:type="gramEnd"/>
      <w:r w:rsidRPr="00253ED1">
        <w:rPr>
          <w:b w:val="0"/>
          <w:sz w:val="20"/>
          <w:szCs w:val="20"/>
        </w:rPr>
        <w:t xml:space="preserve"> 2009</w:t>
      </w:r>
    </w:p>
    <w:p w14:paraId="7CD646E3" w14:textId="77777777" w:rsidR="00B05B14" w:rsidRPr="00253ED1" w:rsidRDefault="00B05B14" w:rsidP="00B05B14">
      <w:pPr>
        <w:pStyle w:val="BodyText2"/>
        <w:tabs>
          <w:tab w:val="left" w:pos="360"/>
        </w:tabs>
        <w:rPr>
          <w:b w:val="0"/>
          <w:sz w:val="20"/>
          <w:szCs w:val="20"/>
        </w:rPr>
      </w:pPr>
    </w:p>
    <w:p w14:paraId="436A7A16"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sz w:val="20"/>
          <w:szCs w:val="20"/>
        </w:rPr>
        <w:t>Trauma Prevention.  Surgery Grand Rounds, Department of Surgery, University of North Carolina, March 2010</w:t>
      </w:r>
      <w:r w:rsidRPr="00253ED1">
        <w:rPr>
          <w:b w:val="0"/>
          <w:sz w:val="20"/>
          <w:szCs w:val="20"/>
        </w:rPr>
        <w:br/>
      </w:r>
    </w:p>
    <w:p w14:paraId="66DA6F23" w14:textId="77777777" w:rsidR="00B05B14" w:rsidRPr="00253ED1" w:rsidRDefault="00B05B14" w:rsidP="00353592">
      <w:pPr>
        <w:pStyle w:val="BodyText2"/>
        <w:numPr>
          <w:ilvl w:val="0"/>
          <w:numId w:val="20"/>
        </w:numPr>
        <w:tabs>
          <w:tab w:val="left" w:pos="360"/>
        </w:tabs>
        <w:ind w:left="360"/>
        <w:rPr>
          <w:b w:val="0"/>
          <w:sz w:val="20"/>
          <w:szCs w:val="20"/>
        </w:rPr>
      </w:pPr>
      <w:r w:rsidRPr="00253ED1">
        <w:rPr>
          <w:b w:val="0"/>
          <w:bCs/>
          <w:iCs/>
          <w:sz w:val="20"/>
          <w:szCs w:val="20"/>
        </w:rPr>
        <w:t xml:space="preserve">Is work dangerous for teenagers? What we know and need to know.  Public Health Grand Rounds, West Virginia University. </w:t>
      </w:r>
      <w:proofErr w:type="gramStart"/>
      <w:r w:rsidRPr="00253ED1">
        <w:rPr>
          <w:b w:val="0"/>
          <w:bCs/>
          <w:iCs/>
          <w:sz w:val="20"/>
          <w:szCs w:val="20"/>
        </w:rPr>
        <w:t>April,</w:t>
      </w:r>
      <w:proofErr w:type="gramEnd"/>
      <w:r w:rsidRPr="00253ED1">
        <w:rPr>
          <w:b w:val="0"/>
          <w:bCs/>
          <w:iCs/>
          <w:sz w:val="20"/>
          <w:szCs w:val="20"/>
        </w:rPr>
        <w:t xml:space="preserve"> 2010.</w:t>
      </w:r>
      <w:r w:rsidR="001D499E" w:rsidRPr="00253ED1">
        <w:rPr>
          <w:b w:val="0"/>
          <w:bCs/>
          <w:iCs/>
          <w:sz w:val="20"/>
          <w:szCs w:val="20"/>
        </w:rPr>
        <w:br/>
      </w:r>
    </w:p>
    <w:p w14:paraId="319F20A0" w14:textId="4A1AC672" w:rsidR="00312BD7" w:rsidRPr="00253ED1" w:rsidRDefault="001D499E" w:rsidP="00353592">
      <w:pPr>
        <w:pStyle w:val="BodyText2"/>
        <w:numPr>
          <w:ilvl w:val="0"/>
          <w:numId w:val="20"/>
        </w:numPr>
        <w:tabs>
          <w:tab w:val="left" w:pos="360"/>
        </w:tabs>
        <w:ind w:left="360"/>
        <w:rPr>
          <w:b w:val="0"/>
          <w:sz w:val="20"/>
          <w:szCs w:val="20"/>
        </w:rPr>
      </w:pPr>
      <w:r w:rsidRPr="00253ED1">
        <w:rPr>
          <w:b w:val="0"/>
          <w:sz w:val="20"/>
          <w:szCs w:val="20"/>
        </w:rPr>
        <w:t>Risky Business – Perils of Youth Employment. Epidemiology seminar. University of Colorado-Denver. April 2010.</w:t>
      </w:r>
      <w:r w:rsidR="00D12D4D" w:rsidRPr="00253ED1">
        <w:rPr>
          <w:b w:val="0"/>
          <w:sz w:val="20"/>
          <w:szCs w:val="20"/>
        </w:rPr>
        <w:br/>
      </w:r>
    </w:p>
    <w:p w14:paraId="3BCE666F" w14:textId="003BEA12" w:rsidR="00312BD7" w:rsidRPr="00253ED1" w:rsidRDefault="00312BD7" w:rsidP="00353592">
      <w:pPr>
        <w:pStyle w:val="BodyTextIndent"/>
        <w:numPr>
          <w:ilvl w:val="0"/>
          <w:numId w:val="20"/>
        </w:numPr>
        <w:tabs>
          <w:tab w:val="clear" w:pos="720"/>
          <w:tab w:val="left" w:pos="360"/>
          <w:tab w:val="num" w:pos="450"/>
        </w:tabs>
        <w:ind w:left="360"/>
        <w:rPr>
          <w:rFonts w:ascii="Times New Roman" w:hAnsi="Times New Roman"/>
          <w:sz w:val="20"/>
          <w:szCs w:val="20"/>
        </w:rPr>
      </w:pPr>
      <w:r w:rsidRPr="00253ED1">
        <w:rPr>
          <w:rFonts w:ascii="Times New Roman" w:hAnsi="Times New Roman"/>
          <w:sz w:val="20"/>
          <w:szCs w:val="20"/>
        </w:rPr>
        <w:t>“</w:t>
      </w:r>
      <w:r w:rsidRPr="00253ED1">
        <w:rPr>
          <w:rFonts w:ascii="Times New Roman" w:hAnsi="Times New Roman"/>
          <w:bCs/>
          <w:sz w:val="20"/>
          <w:szCs w:val="20"/>
        </w:rPr>
        <w:t>Addressing child &amp; adolescent Injury:  A vision for Children’s Hospital Colorado.”  Presentation to the Children’s Hospital Colorado Board, December, 2011</w:t>
      </w:r>
      <w:r w:rsidR="00D12D4D" w:rsidRPr="00253ED1">
        <w:rPr>
          <w:rFonts w:ascii="Times New Roman" w:hAnsi="Times New Roman"/>
          <w:bCs/>
          <w:sz w:val="20"/>
          <w:szCs w:val="20"/>
        </w:rPr>
        <w:br/>
      </w:r>
    </w:p>
    <w:p w14:paraId="2BB9A3F4" w14:textId="158F622C" w:rsidR="00312BD7" w:rsidRPr="00253ED1" w:rsidRDefault="00312BD7" w:rsidP="00353592">
      <w:pPr>
        <w:pStyle w:val="BodyTextIndent"/>
        <w:numPr>
          <w:ilvl w:val="0"/>
          <w:numId w:val="20"/>
        </w:numPr>
        <w:tabs>
          <w:tab w:val="clear" w:pos="720"/>
          <w:tab w:val="left" w:pos="360"/>
          <w:tab w:val="num" w:pos="450"/>
        </w:tabs>
        <w:ind w:left="360"/>
        <w:rPr>
          <w:rFonts w:ascii="Times New Roman" w:hAnsi="Times New Roman"/>
          <w:sz w:val="20"/>
          <w:szCs w:val="20"/>
        </w:rPr>
      </w:pPr>
      <w:r w:rsidRPr="00253ED1">
        <w:rPr>
          <w:rFonts w:ascii="Times New Roman" w:hAnsi="Times New Roman"/>
          <w:sz w:val="20"/>
          <w:szCs w:val="20"/>
        </w:rPr>
        <w:t>“</w:t>
      </w:r>
      <w:r w:rsidRPr="00253ED1">
        <w:rPr>
          <w:rFonts w:ascii="Times New Roman" w:hAnsi="Times New Roman"/>
          <w:bCs/>
          <w:sz w:val="20"/>
          <w:szCs w:val="20"/>
        </w:rPr>
        <w:t xml:space="preserve">Injury Prevention – Needs, current practices &amp; future </w:t>
      </w:r>
      <w:proofErr w:type="gramStart"/>
      <w:r w:rsidRPr="00253ED1">
        <w:rPr>
          <w:rFonts w:ascii="Times New Roman" w:hAnsi="Times New Roman"/>
          <w:bCs/>
          <w:sz w:val="20"/>
          <w:szCs w:val="20"/>
        </w:rPr>
        <w:t>directions”  for</w:t>
      </w:r>
      <w:proofErr w:type="gramEnd"/>
      <w:r w:rsidRPr="00253ED1">
        <w:rPr>
          <w:rFonts w:ascii="Times New Roman" w:hAnsi="Times New Roman"/>
          <w:bCs/>
          <w:sz w:val="20"/>
          <w:szCs w:val="20"/>
        </w:rPr>
        <w:t xml:space="preserve"> the Kiwanis Pediatric Trauma Institute Board Meeting, January, 2012</w:t>
      </w:r>
      <w:r w:rsidR="00D12D4D" w:rsidRPr="00253ED1">
        <w:rPr>
          <w:rFonts w:ascii="Times New Roman" w:hAnsi="Times New Roman"/>
          <w:bCs/>
          <w:sz w:val="20"/>
          <w:szCs w:val="20"/>
        </w:rPr>
        <w:br/>
      </w:r>
    </w:p>
    <w:p w14:paraId="0BD38310" w14:textId="38B5FD37" w:rsidR="00312BD7" w:rsidRPr="00253ED1" w:rsidRDefault="00312BD7" w:rsidP="00353592">
      <w:pPr>
        <w:pStyle w:val="BodyTextIndent"/>
        <w:numPr>
          <w:ilvl w:val="0"/>
          <w:numId w:val="20"/>
        </w:numPr>
        <w:tabs>
          <w:tab w:val="clear" w:pos="720"/>
          <w:tab w:val="left" w:pos="360"/>
          <w:tab w:val="num" w:pos="450"/>
        </w:tabs>
        <w:ind w:left="360"/>
        <w:rPr>
          <w:rFonts w:ascii="Times New Roman" w:hAnsi="Times New Roman"/>
          <w:sz w:val="20"/>
          <w:szCs w:val="20"/>
        </w:rPr>
      </w:pPr>
      <w:r w:rsidRPr="00253ED1">
        <w:rPr>
          <w:rFonts w:ascii="Times New Roman" w:hAnsi="Times New Roman"/>
          <w:sz w:val="20"/>
          <w:szCs w:val="20"/>
        </w:rPr>
        <w:t xml:space="preserve"> “Program and Policy Evaluation – The Basics.”  Presentation at the Tribal Injury Control Annual Workshop, San Diego, April 2012.</w:t>
      </w:r>
      <w:r w:rsidR="00D12D4D" w:rsidRPr="00253ED1">
        <w:rPr>
          <w:rFonts w:ascii="Times New Roman" w:hAnsi="Times New Roman"/>
          <w:sz w:val="20"/>
          <w:szCs w:val="20"/>
        </w:rPr>
        <w:br/>
      </w:r>
    </w:p>
    <w:p w14:paraId="4C57B1DC" w14:textId="38BFF6E9" w:rsidR="00312BD7" w:rsidRPr="00253ED1" w:rsidRDefault="00312BD7" w:rsidP="00353592">
      <w:pPr>
        <w:pStyle w:val="BodyTextIndent"/>
        <w:numPr>
          <w:ilvl w:val="0"/>
          <w:numId w:val="20"/>
        </w:numPr>
        <w:tabs>
          <w:tab w:val="clear" w:pos="720"/>
          <w:tab w:val="left" w:pos="360"/>
          <w:tab w:val="num" w:pos="450"/>
        </w:tabs>
        <w:ind w:left="360"/>
        <w:rPr>
          <w:rFonts w:ascii="Times New Roman" w:hAnsi="Times New Roman"/>
          <w:sz w:val="20"/>
          <w:szCs w:val="20"/>
        </w:rPr>
      </w:pPr>
      <w:r w:rsidRPr="00253ED1">
        <w:rPr>
          <w:rFonts w:ascii="Times New Roman" w:hAnsi="Times New Roman"/>
          <w:sz w:val="20"/>
          <w:szCs w:val="20"/>
        </w:rPr>
        <w:lastRenderedPageBreak/>
        <w:t>“Injury Prevention”. Presentation for CHAI Staff, May 2012</w:t>
      </w:r>
      <w:r w:rsidR="00D12D4D" w:rsidRPr="00253ED1">
        <w:rPr>
          <w:rFonts w:ascii="Times New Roman" w:hAnsi="Times New Roman"/>
          <w:sz w:val="20"/>
          <w:szCs w:val="20"/>
        </w:rPr>
        <w:br/>
      </w:r>
    </w:p>
    <w:p w14:paraId="678B2F19" w14:textId="0A8237B4" w:rsidR="00D12D4D" w:rsidRPr="00253ED1" w:rsidRDefault="00312BD7" w:rsidP="00353592">
      <w:pPr>
        <w:pStyle w:val="BodyTextIndent"/>
        <w:numPr>
          <w:ilvl w:val="0"/>
          <w:numId w:val="20"/>
        </w:numPr>
        <w:tabs>
          <w:tab w:val="clear" w:pos="720"/>
          <w:tab w:val="left" w:pos="360"/>
          <w:tab w:val="num" w:pos="450"/>
        </w:tabs>
        <w:ind w:left="360"/>
        <w:rPr>
          <w:rFonts w:ascii="Times New Roman" w:hAnsi="Times New Roman"/>
          <w:sz w:val="20"/>
          <w:szCs w:val="20"/>
        </w:rPr>
      </w:pPr>
      <w:r w:rsidRPr="00253ED1">
        <w:rPr>
          <w:rFonts w:ascii="Times New Roman" w:hAnsi="Times New Roman"/>
          <w:sz w:val="20"/>
          <w:szCs w:val="20"/>
        </w:rPr>
        <w:t>“Community Programs – Figuring out what works, choosing wisely and evaluating well” Invited presentation at Colorado Trauma Conference, Breckinridge, CO, June 2012</w:t>
      </w:r>
      <w:r w:rsidR="00D12D4D" w:rsidRPr="00253ED1">
        <w:rPr>
          <w:rFonts w:ascii="Times New Roman" w:hAnsi="Times New Roman"/>
          <w:sz w:val="20"/>
          <w:szCs w:val="20"/>
        </w:rPr>
        <w:br/>
      </w:r>
    </w:p>
    <w:p w14:paraId="38AFC4B9" w14:textId="619ACB9D" w:rsidR="00D12D4D" w:rsidRPr="00253ED1" w:rsidRDefault="00D12D4D" w:rsidP="00353592">
      <w:pPr>
        <w:pStyle w:val="BodyTextIndent"/>
        <w:numPr>
          <w:ilvl w:val="0"/>
          <w:numId w:val="20"/>
        </w:numPr>
        <w:tabs>
          <w:tab w:val="clear" w:pos="720"/>
          <w:tab w:val="left" w:pos="360"/>
          <w:tab w:val="num" w:pos="450"/>
        </w:tabs>
        <w:ind w:left="360"/>
        <w:rPr>
          <w:rFonts w:ascii="Times New Roman" w:hAnsi="Times New Roman"/>
          <w:sz w:val="20"/>
          <w:szCs w:val="20"/>
        </w:rPr>
      </w:pPr>
      <w:r w:rsidRPr="00253ED1">
        <w:rPr>
          <w:rFonts w:ascii="Times New Roman" w:hAnsi="Times New Roman"/>
          <w:sz w:val="20"/>
          <w:szCs w:val="20"/>
        </w:rPr>
        <w:t>“Assessing your Program’s Worth” Invited presentation for Colorado Child Passenger Safety Technicians, Children’s Hospital Colorado, July 2012</w:t>
      </w:r>
    </w:p>
    <w:p w14:paraId="64E6870D" w14:textId="17DDF294" w:rsidR="001D499E" w:rsidRPr="00253ED1" w:rsidRDefault="001D499E" w:rsidP="00D12D4D">
      <w:pPr>
        <w:pStyle w:val="BodyText2"/>
        <w:tabs>
          <w:tab w:val="left" w:pos="360"/>
        </w:tabs>
        <w:ind w:left="720"/>
        <w:rPr>
          <w:b w:val="0"/>
          <w:sz w:val="20"/>
          <w:szCs w:val="20"/>
        </w:rPr>
      </w:pPr>
    </w:p>
    <w:p w14:paraId="7AD7E8CB" w14:textId="2F3B6E8C" w:rsidR="001D499E" w:rsidRPr="00253ED1" w:rsidRDefault="001D499E" w:rsidP="00353592">
      <w:pPr>
        <w:pStyle w:val="BodyText2"/>
        <w:numPr>
          <w:ilvl w:val="0"/>
          <w:numId w:val="20"/>
        </w:numPr>
        <w:tabs>
          <w:tab w:val="left" w:pos="360"/>
        </w:tabs>
        <w:ind w:left="360"/>
        <w:rPr>
          <w:b w:val="0"/>
          <w:sz w:val="20"/>
          <w:szCs w:val="20"/>
        </w:rPr>
      </w:pPr>
      <w:r w:rsidRPr="00253ED1">
        <w:rPr>
          <w:b w:val="0"/>
          <w:sz w:val="20"/>
          <w:szCs w:val="20"/>
        </w:rPr>
        <w:t xml:space="preserve">Risky Business-Perils of Youth Employment. Johns Hopkins Center for Injury Policy. </w:t>
      </w:r>
      <w:proofErr w:type="gramStart"/>
      <w:r w:rsidRPr="00253ED1">
        <w:rPr>
          <w:b w:val="0"/>
          <w:sz w:val="20"/>
          <w:szCs w:val="20"/>
        </w:rPr>
        <w:t>November,</w:t>
      </w:r>
      <w:proofErr w:type="gramEnd"/>
      <w:r w:rsidRPr="00253ED1">
        <w:rPr>
          <w:b w:val="0"/>
          <w:sz w:val="20"/>
          <w:szCs w:val="20"/>
        </w:rPr>
        <w:t xml:space="preserve"> 2010.</w:t>
      </w:r>
      <w:r w:rsidR="00B82169" w:rsidRPr="00253ED1">
        <w:rPr>
          <w:b w:val="0"/>
          <w:sz w:val="20"/>
          <w:szCs w:val="20"/>
        </w:rPr>
        <w:br/>
      </w:r>
    </w:p>
    <w:p w14:paraId="120A7B75" w14:textId="6BEBB853" w:rsidR="00D12D4D" w:rsidRPr="00253ED1" w:rsidRDefault="00B82169" w:rsidP="00353592">
      <w:pPr>
        <w:pStyle w:val="BodyText2"/>
        <w:numPr>
          <w:ilvl w:val="0"/>
          <w:numId w:val="20"/>
        </w:numPr>
        <w:tabs>
          <w:tab w:val="left" w:pos="360"/>
        </w:tabs>
        <w:ind w:left="360"/>
        <w:rPr>
          <w:b w:val="0"/>
          <w:sz w:val="20"/>
          <w:szCs w:val="20"/>
        </w:rPr>
      </w:pPr>
      <w:r w:rsidRPr="00253ED1">
        <w:rPr>
          <w:b w:val="0"/>
          <w:sz w:val="20"/>
          <w:szCs w:val="20"/>
        </w:rPr>
        <w:t>Injury Prevention is No Accident: what’s the problem and what should we be doing about it. Pediatric Grand Rounds, University of Colorado School of Medicine, November 2012.</w:t>
      </w:r>
      <w:r w:rsidR="00D12D4D" w:rsidRPr="00253ED1">
        <w:rPr>
          <w:b w:val="0"/>
          <w:sz w:val="20"/>
          <w:szCs w:val="20"/>
        </w:rPr>
        <w:br/>
      </w:r>
    </w:p>
    <w:p w14:paraId="208313A1" w14:textId="443CE44E" w:rsidR="00D12D4D" w:rsidRPr="00253ED1" w:rsidRDefault="00D12D4D" w:rsidP="00353592">
      <w:pPr>
        <w:pStyle w:val="BodyTextIndent"/>
        <w:numPr>
          <w:ilvl w:val="0"/>
          <w:numId w:val="20"/>
        </w:numPr>
        <w:tabs>
          <w:tab w:val="clear" w:pos="720"/>
          <w:tab w:val="num" w:pos="360"/>
        </w:tabs>
        <w:ind w:hanging="720"/>
        <w:rPr>
          <w:rFonts w:ascii="Times New Roman" w:hAnsi="Times New Roman"/>
          <w:sz w:val="20"/>
          <w:szCs w:val="20"/>
        </w:rPr>
      </w:pPr>
      <w:r w:rsidRPr="00253ED1">
        <w:rPr>
          <w:rFonts w:ascii="Times New Roman" w:hAnsi="Times New Roman"/>
          <w:bCs/>
          <w:sz w:val="20"/>
          <w:szCs w:val="20"/>
        </w:rPr>
        <w:t>“Intervening to Prevent Injuries” – presentation for the Denver Health Trauma Program, August 2012.</w:t>
      </w:r>
      <w:r w:rsidRPr="00253ED1">
        <w:rPr>
          <w:rFonts w:ascii="Times New Roman" w:hAnsi="Times New Roman"/>
          <w:bCs/>
          <w:sz w:val="20"/>
          <w:szCs w:val="20"/>
        </w:rPr>
        <w:br/>
      </w:r>
    </w:p>
    <w:p w14:paraId="5F94D63C" w14:textId="4BF72CF8" w:rsidR="00D12D4D" w:rsidRPr="00253ED1" w:rsidRDefault="00D12D4D" w:rsidP="00353592">
      <w:pPr>
        <w:pStyle w:val="BodyTextIndent"/>
        <w:numPr>
          <w:ilvl w:val="0"/>
          <w:numId w:val="20"/>
        </w:numPr>
        <w:tabs>
          <w:tab w:val="clear" w:pos="720"/>
          <w:tab w:val="num" w:pos="360"/>
        </w:tabs>
        <w:ind w:left="360"/>
        <w:rPr>
          <w:rFonts w:ascii="Times New Roman" w:hAnsi="Times New Roman"/>
          <w:sz w:val="20"/>
          <w:szCs w:val="20"/>
        </w:rPr>
      </w:pPr>
      <w:r w:rsidRPr="00253ED1">
        <w:rPr>
          <w:rFonts w:ascii="Times New Roman" w:hAnsi="Times New Roman"/>
          <w:bCs/>
          <w:sz w:val="20"/>
          <w:szCs w:val="20"/>
        </w:rPr>
        <w:t xml:space="preserve">“Risky Business – Improving the Safety of Teen Work in America” Presentation for </w:t>
      </w:r>
      <w:proofErr w:type="spellStart"/>
      <w:r w:rsidRPr="00253ED1">
        <w:rPr>
          <w:rFonts w:ascii="Times New Roman" w:hAnsi="Times New Roman"/>
          <w:bCs/>
          <w:sz w:val="20"/>
          <w:szCs w:val="20"/>
        </w:rPr>
        <w:t>Worksafe</w:t>
      </w:r>
      <w:proofErr w:type="spellEnd"/>
      <w:r w:rsidRPr="00253ED1">
        <w:rPr>
          <w:rFonts w:ascii="Times New Roman" w:hAnsi="Times New Roman"/>
          <w:bCs/>
          <w:sz w:val="20"/>
          <w:szCs w:val="20"/>
        </w:rPr>
        <w:t xml:space="preserve"> Colorado, September 2012</w:t>
      </w:r>
      <w:r w:rsidRPr="00253ED1">
        <w:rPr>
          <w:rFonts w:ascii="Times New Roman" w:hAnsi="Times New Roman"/>
          <w:bCs/>
          <w:sz w:val="20"/>
          <w:szCs w:val="20"/>
        </w:rPr>
        <w:br/>
      </w:r>
    </w:p>
    <w:p w14:paraId="546282DE" w14:textId="1288CE5B" w:rsidR="00D12D4D" w:rsidRPr="00253ED1" w:rsidRDefault="00D12D4D" w:rsidP="00353592">
      <w:pPr>
        <w:pStyle w:val="BodyTextIndent"/>
        <w:numPr>
          <w:ilvl w:val="0"/>
          <w:numId w:val="20"/>
        </w:numPr>
        <w:tabs>
          <w:tab w:val="left" w:pos="360"/>
        </w:tabs>
        <w:ind w:left="360"/>
        <w:rPr>
          <w:rFonts w:ascii="Times New Roman" w:hAnsi="Times New Roman"/>
          <w:sz w:val="20"/>
          <w:szCs w:val="20"/>
        </w:rPr>
      </w:pPr>
      <w:r w:rsidRPr="00253ED1">
        <w:rPr>
          <w:rFonts w:ascii="Times New Roman" w:hAnsi="Times New Roman"/>
          <w:sz w:val="20"/>
          <w:szCs w:val="20"/>
        </w:rPr>
        <w:t>“Policy Research and Evaluation.” Webinar (invited) for the South by Southwest Regional Injury Control Network (presented with Greg Tung)</w:t>
      </w:r>
    </w:p>
    <w:p w14:paraId="7E1964C2" w14:textId="6F0F6D88" w:rsidR="00B82169" w:rsidRPr="00253ED1" w:rsidRDefault="00B82169" w:rsidP="00D12D4D">
      <w:pPr>
        <w:pStyle w:val="BodyText2"/>
        <w:tabs>
          <w:tab w:val="left" w:pos="360"/>
        </w:tabs>
        <w:ind w:left="360"/>
        <w:rPr>
          <w:b w:val="0"/>
          <w:sz w:val="20"/>
          <w:szCs w:val="20"/>
        </w:rPr>
      </w:pPr>
    </w:p>
    <w:p w14:paraId="5BFE0985" w14:textId="77777777" w:rsidR="00473E06" w:rsidRPr="00253ED1" w:rsidRDefault="00473E06" w:rsidP="00353592">
      <w:pPr>
        <w:pStyle w:val="BodyText2"/>
        <w:numPr>
          <w:ilvl w:val="0"/>
          <w:numId w:val="20"/>
        </w:numPr>
        <w:tabs>
          <w:tab w:val="left" w:pos="360"/>
        </w:tabs>
        <w:ind w:left="360"/>
        <w:rPr>
          <w:b w:val="0"/>
          <w:sz w:val="20"/>
          <w:szCs w:val="20"/>
        </w:rPr>
      </w:pPr>
      <w:r w:rsidRPr="00253ED1">
        <w:rPr>
          <w:b w:val="0"/>
          <w:bCs/>
          <w:sz w:val="20"/>
          <w:szCs w:val="20"/>
        </w:rPr>
        <w:t xml:space="preserve">“Can criminal background queries of undergraduates help prevent campus violence? An exploratory </w:t>
      </w:r>
      <w:proofErr w:type="gramStart"/>
      <w:r w:rsidRPr="00253ED1">
        <w:rPr>
          <w:b w:val="0"/>
          <w:bCs/>
          <w:sz w:val="20"/>
          <w:szCs w:val="20"/>
        </w:rPr>
        <w:t>study”  Presented</w:t>
      </w:r>
      <w:proofErr w:type="gramEnd"/>
      <w:r w:rsidRPr="00253ED1">
        <w:rPr>
          <w:b w:val="0"/>
          <w:bCs/>
          <w:sz w:val="20"/>
          <w:szCs w:val="20"/>
        </w:rPr>
        <w:t xml:space="preserve"> at the University of North Carolina Injury Prevention Research Center.  August 2012.</w:t>
      </w:r>
    </w:p>
    <w:p w14:paraId="253D07BC" w14:textId="77777777" w:rsidR="00D12D4D" w:rsidRPr="00253ED1" w:rsidRDefault="00D12D4D" w:rsidP="00D12D4D">
      <w:pPr>
        <w:pStyle w:val="BodyText2"/>
        <w:tabs>
          <w:tab w:val="left" w:pos="360"/>
        </w:tabs>
        <w:rPr>
          <w:b w:val="0"/>
          <w:sz w:val="20"/>
          <w:szCs w:val="20"/>
        </w:rPr>
      </w:pPr>
    </w:p>
    <w:p w14:paraId="0F976F92" w14:textId="3699AD8D" w:rsidR="00D12D4D" w:rsidRPr="00253ED1" w:rsidRDefault="00D12D4D" w:rsidP="00353592">
      <w:pPr>
        <w:pStyle w:val="BodyText2"/>
        <w:numPr>
          <w:ilvl w:val="0"/>
          <w:numId w:val="20"/>
        </w:numPr>
        <w:tabs>
          <w:tab w:val="left" w:pos="360"/>
        </w:tabs>
        <w:ind w:left="360"/>
        <w:rPr>
          <w:b w:val="0"/>
          <w:sz w:val="20"/>
          <w:szCs w:val="20"/>
        </w:rPr>
      </w:pPr>
      <w:r w:rsidRPr="00253ED1">
        <w:rPr>
          <w:b w:val="0"/>
          <w:sz w:val="20"/>
          <w:szCs w:val="20"/>
        </w:rPr>
        <w:t>“</w:t>
      </w:r>
      <w:r w:rsidRPr="00253ED1">
        <w:rPr>
          <w:b w:val="0"/>
          <w:bCs/>
          <w:sz w:val="20"/>
          <w:szCs w:val="20"/>
        </w:rPr>
        <w:t>Violence as a public health problem:  A CSPH Discussion” (with Greg Tung). Sponsored by PIPER Program and Colorado School of Public Health, March 2013</w:t>
      </w:r>
    </w:p>
    <w:p w14:paraId="77C2096E" w14:textId="77777777" w:rsidR="0067668A" w:rsidRPr="00253ED1" w:rsidRDefault="0067668A" w:rsidP="0067668A">
      <w:pPr>
        <w:pStyle w:val="BodyText2"/>
        <w:tabs>
          <w:tab w:val="left" w:pos="360"/>
        </w:tabs>
        <w:rPr>
          <w:b w:val="0"/>
          <w:sz w:val="20"/>
          <w:szCs w:val="20"/>
        </w:rPr>
      </w:pPr>
    </w:p>
    <w:p w14:paraId="0936009C" w14:textId="559C7991" w:rsidR="0067668A" w:rsidRPr="00253ED1" w:rsidRDefault="0067668A" w:rsidP="00353592">
      <w:pPr>
        <w:pStyle w:val="BodyText2"/>
        <w:numPr>
          <w:ilvl w:val="0"/>
          <w:numId w:val="20"/>
        </w:numPr>
        <w:tabs>
          <w:tab w:val="left" w:pos="360"/>
        </w:tabs>
        <w:ind w:left="360"/>
        <w:rPr>
          <w:b w:val="0"/>
          <w:sz w:val="20"/>
          <w:szCs w:val="20"/>
        </w:rPr>
      </w:pPr>
      <w:r w:rsidRPr="00253ED1">
        <w:rPr>
          <w:b w:val="0"/>
          <w:bCs/>
          <w:sz w:val="20"/>
          <w:szCs w:val="20"/>
        </w:rPr>
        <w:t xml:space="preserve">Risky Business – Challenges in Addressing Young Worker Safety. Presented at U. of Minnesota </w:t>
      </w:r>
      <w:r w:rsidRPr="00253ED1">
        <w:rPr>
          <w:b w:val="0"/>
          <w:sz w:val="20"/>
          <w:szCs w:val="20"/>
        </w:rPr>
        <w:t xml:space="preserve">Humphrey School of Public Affairs, Univ. of Minnesota. </w:t>
      </w:r>
      <w:r w:rsidRPr="00253ED1">
        <w:rPr>
          <w:b w:val="0"/>
          <w:bCs/>
          <w:sz w:val="20"/>
          <w:szCs w:val="20"/>
        </w:rPr>
        <w:t xml:space="preserve"> </w:t>
      </w:r>
      <w:proofErr w:type="gramStart"/>
      <w:r w:rsidRPr="00253ED1">
        <w:rPr>
          <w:b w:val="0"/>
          <w:bCs/>
          <w:sz w:val="20"/>
          <w:szCs w:val="20"/>
        </w:rPr>
        <w:t>March,</w:t>
      </w:r>
      <w:proofErr w:type="gramEnd"/>
      <w:r w:rsidRPr="00253ED1">
        <w:rPr>
          <w:b w:val="0"/>
          <w:bCs/>
          <w:sz w:val="20"/>
          <w:szCs w:val="20"/>
        </w:rPr>
        <w:t xml:space="preserve"> 2015</w:t>
      </w:r>
      <w:r w:rsidR="00202E13" w:rsidRPr="00253ED1">
        <w:rPr>
          <w:b w:val="0"/>
          <w:bCs/>
          <w:sz w:val="20"/>
          <w:szCs w:val="20"/>
        </w:rPr>
        <w:t>.</w:t>
      </w:r>
    </w:p>
    <w:p w14:paraId="2F690B94" w14:textId="77777777" w:rsidR="00202E13" w:rsidRPr="00253ED1" w:rsidRDefault="00202E13" w:rsidP="00202E13">
      <w:pPr>
        <w:pStyle w:val="BodyText2"/>
        <w:tabs>
          <w:tab w:val="left" w:pos="360"/>
        </w:tabs>
        <w:rPr>
          <w:b w:val="0"/>
          <w:sz w:val="20"/>
          <w:szCs w:val="20"/>
        </w:rPr>
      </w:pPr>
    </w:p>
    <w:p w14:paraId="4CB39005" w14:textId="6EF097E6" w:rsidR="00202E13" w:rsidRPr="00253ED1" w:rsidRDefault="00202E13" w:rsidP="00353592">
      <w:pPr>
        <w:pStyle w:val="BodyText2"/>
        <w:numPr>
          <w:ilvl w:val="0"/>
          <w:numId w:val="20"/>
        </w:numPr>
        <w:tabs>
          <w:tab w:val="left" w:pos="360"/>
        </w:tabs>
        <w:ind w:left="360"/>
        <w:rPr>
          <w:b w:val="0"/>
          <w:sz w:val="20"/>
          <w:szCs w:val="20"/>
        </w:rPr>
      </w:pPr>
      <w:r w:rsidRPr="00253ED1">
        <w:rPr>
          <w:b w:val="0"/>
          <w:bCs/>
          <w:sz w:val="20"/>
          <w:szCs w:val="20"/>
        </w:rPr>
        <w:t xml:space="preserve">Means </w:t>
      </w:r>
      <w:r w:rsidR="00826847" w:rsidRPr="00253ED1">
        <w:rPr>
          <w:b w:val="0"/>
          <w:bCs/>
          <w:sz w:val="20"/>
          <w:szCs w:val="20"/>
        </w:rPr>
        <w:t>R</w:t>
      </w:r>
      <w:r w:rsidRPr="00253ED1">
        <w:rPr>
          <w:b w:val="0"/>
          <w:bCs/>
          <w:sz w:val="20"/>
          <w:szCs w:val="20"/>
        </w:rPr>
        <w:t>estriction</w:t>
      </w:r>
      <w:r w:rsidR="00826847" w:rsidRPr="00253ED1">
        <w:rPr>
          <w:b w:val="0"/>
          <w:bCs/>
          <w:sz w:val="20"/>
          <w:szCs w:val="20"/>
        </w:rPr>
        <w:t xml:space="preserve"> </w:t>
      </w:r>
      <w:r w:rsidR="00386DF6" w:rsidRPr="00253ED1">
        <w:rPr>
          <w:b w:val="0"/>
          <w:bCs/>
          <w:sz w:val="20"/>
          <w:szCs w:val="20"/>
        </w:rPr>
        <w:t xml:space="preserve">Research </w:t>
      </w:r>
      <w:r w:rsidR="00826847" w:rsidRPr="00253ED1">
        <w:rPr>
          <w:b w:val="0"/>
          <w:bCs/>
          <w:sz w:val="20"/>
          <w:szCs w:val="20"/>
        </w:rPr>
        <w:t>for Suicide Prevention</w:t>
      </w:r>
      <w:r w:rsidRPr="00253ED1">
        <w:rPr>
          <w:b w:val="0"/>
          <w:bCs/>
          <w:sz w:val="20"/>
          <w:szCs w:val="20"/>
        </w:rPr>
        <w:t>.  Denver VA Research Seminar, April 2015</w:t>
      </w:r>
      <w:r w:rsidR="00826847" w:rsidRPr="00253ED1">
        <w:rPr>
          <w:b w:val="0"/>
          <w:bCs/>
          <w:sz w:val="20"/>
          <w:szCs w:val="20"/>
        </w:rPr>
        <w:t>.</w:t>
      </w:r>
    </w:p>
    <w:p w14:paraId="29FFD020" w14:textId="77777777" w:rsidR="00826847" w:rsidRPr="00253ED1" w:rsidRDefault="00826847" w:rsidP="00826847">
      <w:pPr>
        <w:pStyle w:val="BodyText2"/>
        <w:tabs>
          <w:tab w:val="left" w:pos="360"/>
        </w:tabs>
        <w:rPr>
          <w:b w:val="0"/>
          <w:sz w:val="20"/>
          <w:szCs w:val="20"/>
        </w:rPr>
      </w:pPr>
    </w:p>
    <w:p w14:paraId="2964D657" w14:textId="77777777" w:rsidR="004F3063" w:rsidRPr="00253ED1" w:rsidRDefault="00826847" w:rsidP="004F3063">
      <w:pPr>
        <w:pStyle w:val="BodyText2"/>
        <w:numPr>
          <w:ilvl w:val="0"/>
          <w:numId w:val="20"/>
        </w:numPr>
        <w:tabs>
          <w:tab w:val="left" w:pos="360"/>
        </w:tabs>
        <w:ind w:left="360"/>
        <w:rPr>
          <w:b w:val="0"/>
          <w:sz w:val="20"/>
          <w:szCs w:val="20"/>
        </w:rPr>
      </w:pPr>
      <w:r w:rsidRPr="00253ED1">
        <w:rPr>
          <w:b w:val="0"/>
          <w:bCs/>
          <w:sz w:val="20"/>
          <w:szCs w:val="20"/>
        </w:rPr>
        <w:t>Principles of Injury Control. Colorado Child Fatality Review Teams, April 2015.</w:t>
      </w:r>
    </w:p>
    <w:p w14:paraId="3D1DF493" w14:textId="77777777" w:rsidR="00C13403" w:rsidRPr="00253ED1" w:rsidRDefault="00C13403" w:rsidP="00C13403">
      <w:pPr>
        <w:pStyle w:val="BodyText2"/>
        <w:tabs>
          <w:tab w:val="left" w:pos="360"/>
        </w:tabs>
        <w:rPr>
          <w:b w:val="0"/>
          <w:sz w:val="20"/>
          <w:szCs w:val="20"/>
        </w:rPr>
      </w:pPr>
    </w:p>
    <w:p w14:paraId="613B5AF9" w14:textId="2CD41310" w:rsidR="00C13403" w:rsidRPr="00253ED1" w:rsidRDefault="00C13403" w:rsidP="004F3063">
      <w:pPr>
        <w:pStyle w:val="BodyText2"/>
        <w:numPr>
          <w:ilvl w:val="0"/>
          <w:numId w:val="20"/>
        </w:numPr>
        <w:tabs>
          <w:tab w:val="left" w:pos="360"/>
        </w:tabs>
        <w:ind w:left="360"/>
        <w:rPr>
          <w:b w:val="0"/>
          <w:sz w:val="20"/>
          <w:szCs w:val="20"/>
        </w:rPr>
      </w:pPr>
      <w:r w:rsidRPr="00253ED1">
        <w:rPr>
          <w:b w:val="0"/>
          <w:bCs/>
          <w:sz w:val="20"/>
          <w:szCs w:val="20"/>
        </w:rPr>
        <w:t xml:space="preserve">Injury Prevention and Social Disruption, Johns Hopkins University Bloomberg School of Public Health, September 2015 </w:t>
      </w:r>
    </w:p>
    <w:p w14:paraId="672226EE" w14:textId="77777777" w:rsidR="004F3063" w:rsidRPr="00253ED1" w:rsidRDefault="004F3063" w:rsidP="004F3063">
      <w:pPr>
        <w:pStyle w:val="BodyText2"/>
        <w:tabs>
          <w:tab w:val="left" w:pos="360"/>
        </w:tabs>
        <w:rPr>
          <w:sz w:val="20"/>
          <w:szCs w:val="20"/>
        </w:rPr>
      </w:pPr>
    </w:p>
    <w:p w14:paraId="55ABD937" w14:textId="22AF22A2" w:rsidR="004F3063" w:rsidRPr="00253ED1" w:rsidRDefault="004F3063" w:rsidP="004F3063">
      <w:pPr>
        <w:pStyle w:val="BodyText2"/>
        <w:numPr>
          <w:ilvl w:val="0"/>
          <w:numId w:val="20"/>
        </w:numPr>
        <w:tabs>
          <w:tab w:val="left" w:pos="360"/>
        </w:tabs>
        <w:ind w:left="360"/>
        <w:rPr>
          <w:b w:val="0"/>
          <w:sz w:val="20"/>
          <w:szCs w:val="20"/>
        </w:rPr>
      </w:pPr>
      <w:r w:rsidRPr="00253ED1">
        <w:rPr>
          <w:b w:val="0"/>
          <w:sz w:val="20"/>
          <w:szCs w:val="20"/>
        </w:rPr>
        <w:t xml:space="preserve">Moving Mountains – How you can save lives through child injury and violence prevention” Webinar for Child Fatality Teams in Colorado. </w:t>
      </w:r>
      <w:proofErr w:type="gramStart"/>
      <w:r w:rsidRPr="00253ED1">
        <w:rPr>
          <w:b w:val="0"/>
          <w:sz w:val="20"/>
          <w:szCs w:val="20"/>
        </w:rPr>
        <w:t>March,</w:t>
      </w:r>
      <w:proofErr w:type="gramEnd"/>
      <w:r w:rsidRPr="00253ED1">
        <w:rPr>
          <w:b w:val="0"/>
          <w:sz w:val="20"/>
          <w:szCs w:val="20"/>
        </w:rPr>
        <w:t xml:space="preserve"> 2016 See: </w:t>
      </w:r>
      <w:hyperlink r:id="rId13" w:history="1">
        <w:r w:rsidRPr="00253ED1">
          <w:rPr>
            <w:rStyle w:val="Hyperlink"/>
            <w:b w:val="0"/>
            <w:sz w:val="20"/>
            <w:szCs w:val="20"/>
          </w:rPr>
          <w:t>https://www.youtube.com/watch?v=n80dznzP9l4</w:t>
        </w:r>
      </w:hyperlink>
    </w:p>
    <w:p w14:paraId="1EE702BB" w14:textId="5D5F083C" w:rsidR="004F3063" w:rsidRPr="00253ED1" w:rsidRDefault="004F3063" w:rsidP="004F3063">
      <w:pPr>
        <w:pStyle w:val="BodyText2"/>
        <w:tabs>
          <w:tab w:val="left" w:pos="360"/>
        </w:tabs>
        <w:rPr>
          <w:b w:val="0"/>
          <w:sz w:val="20"/>
          <w:szCs w:val="20"/>
        </w:rPr>
      </w:pPr>
    </w:p>
    <w:p w14:paraId="3D92C49C" w14:textId="29B7C189" w:rsidR="004F3063" w:rsidRPr="00253ED1" w:rsidRDefault="004F3063" w:rsidP="004F3063">
      <w:pPr>
        <w:pStyle w:val="BodyText2"/>
        <w:numPr>
          <w:ilvl w:val="0"/>
          <w:numId w:val="20"/>
        </w:numPr>
        <w:tabs>
          <w:tab w:val="left" w:pos="360"/>
        </w:tabs>
        <w:ind w:left="360"/>
        <w:rPr>
          <w:b w:val="0"/>
          <w:sz w:val="20"/>
          <w:szCs w:val="20"/>
        </w:rPr>
      </w:pPr>
      <w:r w:rsidRPr="00253ED1">
        <w:rPr>
          <w:b w:val="0"/>
          <w:bCs/>
          <w:sz w:val="20"/>
          <w:szCs w:val="20"/>
        </w:rPr>
        <w:t>Workshop Series on Prevention for Colorado Child Fatalities Review Teams, 2016</w:t>
      </w:r>
    </w:p>
    <w:p w14:paraId="2B176AC8" w14:textId="77777777" w:rsidR="00C13403" w:rsidRPr="00253ED1" w:rsidRDefault="00C13403" w:rsidP="00C13403">
      <w:pPr>
        <w:pStyle w:val="BodyText2"/>
        <w:tabs>
          <w:tab w:val="left" w:pos="360"/>
        </w:tabs>
        <w:rPr>
          <w:b w:val="0"/>
          <w:sz w:val="20"/>
          <w:szCs w:val="20"/>
        </w:rPr>
      </w:pPr>
    </w:p>
    <w:p w14:paraId="47BCA51F" w14:textId="546BE77C" w:rsidR="00C13403" w:rsidRPr="00253ED1" w:rsidRDefault="00C13403" w:rsidP="004F3063">
      <w:pPr>
        <w:pStyle w:val="BodyText2"/>
        <w:numPr>
          <w:ilvl w:val="0"/>
          <w:numId w:val="20"/>
        </w:numPr>
        <w:tabs>
          <w:tab w:val="left" w:pos="360"/>
        </w:tabs>
        <w:ind w:left="360"/>
        <w:rPr>
          <w:b w:val="0"/>
          <w:sz w:val="20"/>
          <w:szCs w:val="20"/>
        </w:rPr>
      </w:pPr>
      <w:r w:rsidRPr="00253ED1">
        <w:rPr>
          <w:b w:val="0"/>
          <w:bCs/>
          <w:sz w:val="20"/>
          <w:szCs w:val="20"/>
        </w:rPr>
        <w:t>Preventing suicide — strategies addressing access to lethal means, Nationwide Children’s Hospital Research Institute, October 2016</w:t>
      </w:r>
    </w:p>
    <w:p w14:paraId="7E2F6F90" w14:textId="77777777" w:rsidR="00F405BE" w:rsidRPr="00253ED1" w:rsidRDefault="00F405BE" w:rsidP="00F405BE">
      <w:pPr>
        <w:pStyle w:val="BodyText2"/>
        <w:tabs>
          <w:tab w:val="left" w:pos="360"/>
        </w:tabs>
        <w:rPr>
          <w:b w:val="0"/>
          <w:sz w:val="20"/>
          <w:szCs w:val="20"/>
        </w:rPr>
      </w:pPr>
    </w:p>
    <w:p w14:paraId="0712FAE2" w14:textId="5A59F138" w:rsidR="00F405BE" w:rsidRPr="008237F7" w:rsidRDefault="00F405BE" w:rsidP="004F3063">
      <w:pPr>
        <w:pStyle w:val="BodyText2"/>
        <w:numPr>
          <w:ilvl w:val="0"/>
          <w:numId w:val="20"/>
        </w:numPr>
        <w:tabs>
          <w:tab w:val="left" w:pos="360"/>
        </w:tabs>
        <w:ind w:left="360"/>
        <w:rPr>
          <w:b w:val="0"/>
          <w:sz w:val="20"/>
          <w:szCs w:val="20"/>
        </w:rPr>
      </w:pPr>
      <w:r w:rsidRPr="00253ED1">
        <w:rPr>
          <w:b w:val="0"/>
          <w:bCs/>
          <w:sz w:val="20"/>
          <w:szCs w:val="20"/>
        </w:rPr>
        <w:t xml:space="preserve">Suicide prevention in the emergency department – </w:t>
      </w:r>
      <w:r w:rsidR="00930DA0">
        <w:rPr>
          <w:b w:val="0"/>
          <w:bCs/>
          <w:sz w:val="20"/>
          <w:szCs w:val="20"/>
        </w:rPr>
        <w:t xml:space="preserve">invitational </w:t>
      </w:r>
      <w:r w:rsidRPr="00253ED1">
        <w:rPr>
          <w:b w:val="0"/>
          <w:bCs/>
          <w:sz w:val="20"/>
          <w:szCs w:val="20"/>
        </w:rPr>
        <w:t>meeting at the Nati</w:t>
      </w:r>
      <w:r w:rsidR="00A07AA0">
        <w:rPr>
          <w:b w:val="0"/>
          <w:bCs/>
          <w:sz w:val="20"/>
          <w:szCs w:val="20"/>
        </w:rPr>
        <w:t>onal Institute of Mental Health, Bethesda, MD, 2017</w:t>
      </w:r>
    </w:p>
    <w:p w14:paraId="4B44DD01" w14:textId="77777777" w:rsidR="008237F7" w:rsidRDefault="008237F7" w:rsidP="008237F7">
      <w:pPr>
        <w:pStyle w:val="ListParagraph"/>
        <w:rPr>
          <w:b/>
          <w:sz w:val="20"/>
          <w:szCs w:val="20"/>
        </w:rPr>
      </w:pPr>
    </w:p>
    <w:p w14:paraId="1F8EFB21" w14:textId="1D596CD1" w:rsidR="008237F7" w:rsidRDefault="008237F7" w:rsidP="004F3063">
      <w:pPr>
        <w:pStyle w:val="BodyText2"/>
        <w:numPr>
          <w:ilvl w:val="0"/>
          <w:numId w:val="20"/>
        </w:numPr>
        <w:tabs>
          <w:tab w:val="left" w:pos="360"/>
        </w:tabs>
        <w:ind w:left="360"/>
        <w:rPr>
          <w:b w:val="0"/>
          <w:sz w:val="20"/>
          <w:szCs w:val="20"/>
        </w:rPr>
      </w:pPr>
      <w:r>
        <w:rPr>
          <w:b w:val="0"/>
          <w:sz w:val="20"/>
          <w:szCs w:val="20"/>
        </w:rPr>
        <w:t>Principles of e</w:t>
      </w:r>
      <w:r w:rsidR="00A07AA0">
        <w:rPr>
          <w:b w:val="0"/>
          <w:sz w:val="20"/>
          <w:szCs w:val="20"/>
        </w:rPr>
        <w:t>valuating community-</w:t>
      </w:r>
      <w:r>
        <w:rPr>
          <w:b w:val="0"/>
          <w:sz w:val="20"/>
          <w:szCs w:val="20"/>
        </w:rPr>
        <w:t xml:space="preserve">based interventions –Indian Health Service annual workshop, </w:t>
      </w:r>
      <w:r w:rsidR="00A07AA0">
        <w:rPr>
          <w:b w:val="0"/>
          <w:sz w:val="20"/>
          <w:szCs w:val="20"/>
        </w:rPr>
        <w:t xml:space="preserve">Aurora, CO, </w:t>
      </w:r>
      <w:r>
        <w:rPr>
          <w:b w:val="0"/>
          <w:sz w:val="20"/>
          <w:szCs w:val="20"/>
        </w:rPr>
        <w:t>2017</w:t>
      </w:r>
      <w:r w:rsidR="00D438A1">
        <w:rPr>
          <w:b w:val="0"/>
          <w:sz w:val="20"/>
          <w:szCs w:val="20"/>
        </w:rPr>
        <w:t xml:space="preserve"> (with Candace Fleming)</w:t>
      </w:r>
    </w:p>
    <w:p w14:paraId="29D88E0F" w14:textId="5406EBC6" w:rsidR="008237F7" w:rsidRPr="00253ED1" w:rsidRDefault="008237F7" w:rsidP="00414FC1">
      <w:pPr>
        <w:pStyle w:val="BodyText2"/>
        <w:tabs>
          <w:tab w:val="left" w:pos="360"/>
        </w:tabs>
        <w:rPr>
          <w:b w:val="0"/>
          <w:sz w:val="20"/>
          <w:szCs w:val="20"/>
        </w:rPr>
      </w:pPr>
    </w:p>
    <w:p w14:paraId="3F9FDAC7" w14:textId="77777777" w:rsidR="00D12D4D" w:rsidRPr="00253ED1" w:rsidRDefault="00D12D4D">
      <w:pPr>
        <w:rPr>
          <w:b/>
          <w:i/>
          <w:iCs/>
          <w:sz w:val="20"/>
          <w:szCs w:val="20"/>
        </w:rPr>
      </w:pPr>
    </w:p>
    <w:p w14:paraId="3F0D000D" w14:textId="77777777" w:rsidR="00B05B14" w:rsidRPr="00253ED1" w:rsidRDefault="00B05B14">
      <w:pPr>
        <w:rPr>
          <w:b/>
          <w:i/>
          <w:iCs/>
          <w:sz w:val="20"/>
          <w:szCs w:val="20"/>
        </w:rPr>
      </w:pPr>
      <w:r w:rsidRPr="00253ED1">
        <w:rPr>
          <w:b/>
          <w:i/>
          <w:iCs/>
          <w:sz w:val="20"/>
          <w:szCs w:val="20"/>
        </w:rPr>
        <w:t>Refereed Papers (International Meetings):</w:t>
      </w:r>
    </w:p>
    <w:p w14:paraId="70C7BA20" w14:textId="77777777" w:rsidR="00B05B14" w:rsidRPr="00253ED1" w:rsidRDefault="00B05B14">
      <w:pPr>
        <w:rPr>
          <w:sz w:val="20"/>
          <w:szCs w:val="20"/>
        </w:rPr>
      </w:pPr>
    </w:p>
    <w:p w14:paraId="393C61CD" w14:textId="77777777" w:rsidR="00B05B14" w:rsidRPr="00253ED1" w:rsidRDefault="00B05B14">
      <w:pPr>
        <w:ind w:left="720" w:hanging="810"/>
        <w:rPr>
          <w:sz w:val="20"/>
          <w:szCs w:val="20"/>
        </w:rPr>
      </w:pPr>
      <w:r w:rsidRPr="00253ED1">
        <w:rPr>
          <w:sz w:val="20"/>
          <w:szCs w:val="20"/>
        </w:rPr>
        <w:t>*1.   “Bicycle Helmet Use Among Competitive Cyclist: Attitudes and Experiences.”  (with Earp, JA;</w:t>
      </w:r>
      <w:r w:rsidRPr="00253ED1">
        <w:rPr>
          <w:i/>
          <w:sz w:val="20"/>
          <w:szCs w:val="20"/>
        </w:rPr>
        <w:t xml:space="preserve"> Reese, RP.</w:t>
      </w:r>
      <w:r w:rsidRPr="00253ED1">
        <w:rPr>
          <w:sz w:val="20"/>
          <w:szCs w:val="20"/>
        </w:rPr>
        <w:t>).  First World Conference on Accident and Injury Prevention.   Stockholm, Sweden:  September 1989.</w:t>
      </w:r>
    </w:p>
    <w:p w14:paraId="5C80B8D5" w14:textId="77777777" w:rsidR="00B05B14" w:rsidRPr="00253ED1" w:rsidRDefault="00B05B14">
      <w:pPr>
        <w:rPr>
          <w:sz w:val="20"/>
          <w:szCs w:val="20"/>
        </w:rPr>
      </w:pPr>
    </w:p>
    <w:p w14:paraId="513FA888" w14:textId="40D6FBE5" w:rsidR="00B05B14" w:rsidRPr="00253ED1" w:rsidRDefault="0009629A">
      <w:pPr>
        <w:rPr>
          <w:sz w:val="20"/>
          <w:szCs w:val="20"/>
        </w:rPr>
      </w:pPr>
      <w:r>
        <w:rPr>
          <w:sz w:val="20"/>
          <w:szCs w:val="20"/>
        </w:rPr>
        <w:lastRenderedPageBreak/>
        <w:t xml:space="preserve">2. </w:t>
      </w:r>
      <w:r w:rsidR="00B05B14" w:rsidRPr="00253ED1">
        <w:rPr>
          <w:sz w:val="20"/>
          <w:szCs w:val="20"/>
        </w:rPr>
        <w:t>“Fire Hazards and Safety Practices in North Carolina Households.”  (with Linzer, M; Butts, J.).  First World</w:t>
      </w:r>
    </w:p>
    <w:p w14:paraId="12314B7E" w14:textId="77777777" w:rsidR="00B05B14" w:rsidRPr="00253ED1" w:rsidRDefault="00B05B14">
      <w:pPr>
        <w:rPr>
          <w:sz w:val="20"/>
          <w:szCs w:val="20"/>
        </w:rPr>
      </w:pPr>
      <w:r w:rsidRPr="00253ED1">
        <w:rPr>
          <w:sz w:val="20"/>
          <w:szCs w:val="20"/>
        </w:rPr>
        <w:tab/>
        <w:t>Conference on Accident and Injury Prevention.  Stockholm, Sweden:  September 1989.</w:t>
      </w:r>
    </w:p>
    <w:p w14:paraId="0829CB56" w14:textId="77777777" w:rsidR="00B05B14" w:rsidRPr="00253ED1" w:rsidRDefault="00B05B14">
      <w:pPr>
        <w:rPr>
          <w:sz w:val="20"/>
          <w:szCs w:val="20"/>
        </w:rPr>
      </w:pPr>
    </w:p>
    <w:p w14:paraId="466A5C50" w14:textId="60291339" w:rsidR="00B05B14" w:rsidRPr="00253ED1" w:rsidRDefault="00F965D7" w:rsidP="00F965D7">
      <w:pPr>
        <w:ind w:left="720" w:hanging="720"/>
        <w:rPr>
          <w:sz w:val="20"/>
          <w:szCs w:val="20"/>
        </w:rPr>
      </w:pPr>
      <w:r w:rsidRPr="00253ED1">
        <w:rPr>
          <w:sz w:val="20"/>
          <w:szCs w:val="20"/>
        </w:rPr>
        <w:t xml:space="preserve">3.      </w:t>
      </w:r>
      <w:r w:rsidR="00B05B14" w:rsidRPr="00253ED1">
        <w:rPr>
          <w:sz w:val="20"/>
          <w:szCs w:val="20"/>
        </w:rPr>
        <w:t>Workshop</w:t>
      </w:r>
      <w:proofErr w:type="gramStart"/>
      <w:r w:rsidR="00B05B14" w:rsidRPr="00253ED1">
        <w:rPr>
          <w:sz w:val="20"/>
          <w:szCs w:val="20"/>
        </w:rPr>
        <w:t>:  “</w:t>
      </w:r>
      <w:proofErr w:type="gramEnd"/>
      <w:r w:rsidR="00B05B14" w:rsidRPr="00253ED1">
        <w:rPr>
          <w:sz w:val="20"/>
          <w:szCs w:val="20"/>
        </w:rPr>
        <w:t xml:space="preserve">Exploring the Roles of Academic, Governmental and Community Organizations in </w:t>
      </w:r>
      <w:r w:rsidRPr="00253ED1">
        <w:rPr>
          <w:sz w:val="20"/>
          <w:szCs w:val="20"/>
        </w:rPr>
        <w:t xml:space="preserve">Injury </w:t>
      </w:r>
      <w:r w:rsidR="00B05B14" w:rsidRPr="00253ED1">
        <w:rPr>
          <w:sz w:val="20"/>
          <w:szCs w:val="20"/>
        </w:rPr>
        <w:t xml:space="preserve">Prevention and Control -- </w:t>
      </w:r>
      <w:r w:rsidR="00B05B14" w:rsidRPr="00253ED1">
        <w:rPr>
          <w:sz w:val="20"/>
          <w:szCs w:val="20"/>
        </w:rPr>
        <w:softHyphen/>
        <w:t>Collaboration as a Key to Program Creativity, Longevity and E</w:t>
      </w:r>
      <w:r w:rsidRPr="00253ED1">
        <w:rPr>
          <w:sz w:val="20"/>
          <w:szCs w:val="20"/>
        </w:rPr>
        <w:t xml:space="preserve">ffectiveness.”  </w:t>
      </w:r>
      <w:r w:rsidR="00B05B14" w:rsidRPr="00253ED1">
        <w:rPr>
          <w:sz w:val="20"/>
          <w:szCs w:val="20"/>
        </w:rPr>
        <w:t>Panelist:  Second World Conference on Injury Control.  Atlanta, Georgia:  May 1993.</w:t>
      </w:r>
    </w:p>
    <w:p w14:paraId="79643A22" w14:textId="77777777" w:rsidR="00B05B14" w:rsidRPr="00253ED1" w:rsidRDefault="00B05B14">
      <w:pPr>
        <w:pStyle w:val="Header"/>
        <w:tabs>
          <w:tab w:val="clear" w:pos="4320"/>
          <w:tab w:val="clear" w:pos="8640"/>
        </w:tabs>
        <w:rPr>
          <w:rFonts w:ascii="Times New Roman" w:hAnsi="Times New Roman"/>
          <w:sz w:val="20"/>
          <w:szCs w:val="20"/>
        </w:rPr>
      </w:pPr>
    </w:p>
    <w:p w14:paraId="151718B9" w14:textId="77777777" w:rsidR="00B05B14" w:rsidRPr="00253ED1" w:rsidRDefault="00B05B14">
      <w:pPr>
        <w:ind w:left="720" w:hanging="810"/>
        <w:rPr>
          <w:sz w:val="20"/>
          <w:szCs w:val="20"/>
        </w:rPr>
      </w:pPr>
      <w:r w:rsidRPr="00253ED1">
        <w:rPr>
          <w:sz w:val="20"/>
          <w:szCs w:val="20"/>
        </w:rPr>
        <w:t xml:space="preserve">*4.    “Fatal Violence to Women in North Carolina: A Study of Patterns and Precursors.”  Part I:  Homicide.  Poster Session Presenter (with </w:t>
      </w:r>
      <w:proofErr w:type="spellStart"/>
      <w:r w:rsidRPr="00253ED1">
        <w:rPr>
          <w:i/>
          <w:sz w:val="20"/>
          <w:szCs w:val="20"/>
        </w:rPr>
        <w:t>Moracco</w:t>
      </w:r>
      <w:proofErr w:type="spellEnd"/>
      <w:r w:rsidRPr="00253ED1">
        <w:rPr>
          <w:i/>
          <w:sz w:val="20"/>
          <w:szCs w:val="20"/>
        </w:rPr>
        <w:t xml:space="preserve">, KE; </w:t>
      </w:r>
      <w:r w:rsidRPr="00253ED1">
        <w:rPr>
          <w:sz w:val="20"/>
          <w:szCs w:val="20"/>
        </w:rPr>
        <w:t>Butts, J.).  Third International Conference on Injury Prevention and Control.  Melbourne, Australia:  February 1996.</w:t>
      </w:r>
    </w:p>
    <w:p w14:paraId="321C3A1D" w14:textId="77777777" w:rsidR="00B05B14" w:rsidRPr="00253ED1" w:rsidRDefault="00B05B14">
      <w:pPr>
        <w:ind w:left="720" w:hanging="720"/>
        <w:rPr>
          <w:sz w:val="20"/>
          <w:szCs w:val="20"/>
        </w:rPr>
      </w:pPr>
    </w:p>
    <w:p w14:paraId="7FEE3A41" w14:textId="77777777" w:rsidR="00B05B14" w:rsidRPr="00253ED1" w:rsidRDefault="00B05B14">
      <w:pPr>
        <w:ind w:left="720" w:hanging="810"/>
        <w:rPr>
          <w:sz w:val="20"/>
          <w:szCs w:val="20"/>
        </w:rPr>
      </w:pPr>
      <w:r w:rsidRPr="00253ED1">
        <w:rPr>
          <w:sz w:val="20"/>
          <w:szCs w:val="20"/>
        </w:rPr>
        <w:t xml:space="preserve">*5.    “Fatal Violence to Women in North Carolina:  A Study of Pattern and Precursors.”  Part II:  Suicide.  Poster Session Presenter (with </w:t>
      </w:r>
      <w:proofErr w:type="spellStart"/>
      <w:r w:rsidRPr="00253ED1">
        <w:rPr>
          <w:i/>
          <w:sz w:val="20"/>
          <w:szCs w:val="20"/>
        </w:rPr>
        <w:t>Moracco</w:t>
      </w:r>
      <w:proofErr w:type="spellEnd"/>
      <w:r w:rsidRPr="00253ED1">
        <w:rPr>
          <w:i/>
          <w:sz w:val="20"/>
          <w:szCs w:val="20"/>
        </w:rPr>
        <w:t xml:space="preserve">, KE; </w:t>
      </w:r>
      <w:r w:rsidRPr="00253ED1">
        <w:rPr>
          <w:sz w:val="20"/>
          <w:szCs w:val="20"/>
        </w:rPr>
        <w:t>Butts, J.).  Third International Conference on Injury Prevention and Control.  Melbourne, Australia:  February 1996.</w:t>
      </w:r>
    </w:p>
    <w:p w14:paraId="713DDA01" w14:textId="77777777" w:rsidR="00B05B14" w:rsidRPr="00253ED1" w:rsidRDefault="00B05B14">
      <w:pPr>
        <w:ind w:left="720" w:hanging="720"/>
        <w:rPr>
          <w:sz w:val="20"/>
          <w:szCs w:val="20"/>
        </w:rPr>
      </w:pPr>
    </w:p>
    <w:p w14:paraId="6CE14515" w14:textId="21EDAC26"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6. </w:t>
      </w:r>
      <w:r w:rsidR="00B05B14" w:rsidRPr="00253ED1">
        <w:rPr>
          <w:rFonts w:ascii="Times New Roman" w:hAnsi="Times New Roman"/>
          <w:sz w:val="20"/>
          <w:szCs w:val="20"/>
        </w:rPr>
        <w:t>“Injuries in Child Day Care Settings:  Incidence, Policies, and Prevention.”  Panelist:  Third International   Conference on Injury Prevention and Control.  Melbourne, Australia:  February 1996.</w:t>
      </w:r>
    </w:p>
    <w:p w14:paraId="1924260D" w14:textId="77777777" w:rsidR="00B05B14" w:rsidRPr="00253ED1" w:rsidRDefault="00B05B14">
      <w:pPr>
        <w:rPr>
          <w:sz w:val="20"/>
          <w:szCs w:val="20"/>
        </w:rPr>
      </w:pPr>
    </w:p>
    <w:p w14:paraId="1AD47819" w14:textId="77777777" w:rsidR="00B05B14" w:rsidRPr="00253ED1" w:rsidRDefault="00B05B14">
      <w:pPr>
        <w:ind w:left="720" w:hanging="810"/>
        <w:rPr>
          <w:sz w:val="20"/>
          <w:szCs w:val="20"/>
        </w:rPr>
      </w:pPr>
      <w:r w:rsidRPr="00253ED1">
        <w:rPr>
          <w:sz w:val="20"/>
          <w:szCs w:val="20"/>
        </w:rPr>
        <w:t xml:space="preserve">*7.   “Women and Violence: Strategies of Self Protection” (with </w:t>
      </w:r>
      <w:proofErr w:type="spellStart"/>
      <w:r w:rsidRPr="00253ED1">
        <w:rPr>
          <w:i/>
          <w:sz w:val="20"/>
          <w:szCs w:val="20"/>
        </w:rPr>
        <w:t>Moracco</w:t>
      </w:r>
      <w:proofErr w:type="spellEnd"/>
      <w:r w:rsidRPr="00253ED1">
        <w:rPr>
          <w:i/>
          <w:sz w:val="20"/>
          <w:szCs w:val="20"/>
        </w:rPr>
        <w:t xml:space="preserve">, KE.).  </w:t>
      </w:r>
      <w:r w:rsidRPr="00253ED1">
        <w:rPr>
          <w:sz w:val="20"/>
          <w:szCs w:val="20"/>
        </w:rPr>
        <w:t>Third International Conference on Injury Prevention and Control.  Melbourne, Australia:  February 1996.</w:t>
      </w:r>
      <w:r w:rsidRPr="00253ED1">
        <w:rPr>
          <w:sz w:val="20"/>
          <w:szCs w:val="20"/>
        </w:rPr>
        <w:br/>
      </w:r>
    </w:p>
    <w:p w14:paraId="64101379" w14:textId="77777777" w:rsidR="00B05B14" w:rsidRPr="00253ED1" w:rsidRDefault="00B05B14">
      <w:pPr>
        <w:ind w:left="720" w:hanging="810"/>
        <w:rPr>
          <w:sz w:val="20"/>
          <w:szCs w:val="20"/>
        </w:rPr>
      </w:pPr>
      <w:r w:rsidRPr="00253ED1">
        <w:rPr>
          <w:sz w:val="20"/>
          <w:szCs w:val="20"/>
        </w:rPr>
        <w:t xml:space="preserve">*8.   “Exposure to Hazards Among Youth Workers:  A North Carolina Study” (with </w:t>
      </w:r>
      <w:r w:rsidRPr="00253ED1">
        <w:rPr>
          <w:i/>
          <w:sz w:val="20"/>
          <w:szCs w:val="20"/>
        </w:rPr>
        <w:t>Dunn</w:t>
      </w:r>
      <w:r w:rsidRPr="00253ED1">
        <w:rPr>
          <w:sz w:val="20"/>
          <w:szCs w:val="20"/>
        </w:rPr>
        <w:t>,</w:t>
      </w:r>
      <w:r w:rsidRPr="00253ED1">
        <w:rPr>
          <w:i/>
          <w:iCs/>
          <w:sz w:val="20"/>
          <w:szCs w:val="20"/>
        </w:rPr>
        <w:t xml:space="preserve"> K</w:t>
      </w:r>
      <w:r w:rsidRPr="00253ED1">
        <w:rPr>
          <w:sz w:val="20"/>
          <w:szCs w:val="20"/>
        </w:rPr>
        <w:t xml:space="preserve">; Schulman, M; </w:t>
      </w:r>
      <w:r w:rsidRPr="00253ED1">
        <w:rPr>
          <w:i/>
          <w:sz w:val="20"/>
          <w:szCs w:val="20"/>
        </w:rPr>
        <w:t>Cohen, L.</w:t>
      </w:r>
      <w:r w:rsidRPr="00253ED1">
        <w:rPr>
          <w:sz w:val="20"/>
          <w:szCs w:val="20"/>
        </w:rPr>
        <w:t xml:space="preserve">).  Third International Conference on Injury Prevention and Control.  Melbourne, Australia:  February 1996 (presented by </w:t>
      </w:r>
      <w:r w:rsidRPr="00253ED1">
        <w:rPr>
          <w:i/>
          <w:sz w:val="20"/>
          <w:szCs w:val="20"/>
        </w:rPr>
        <w:t>Dunn, K.</w:t>
      </w:r>
      <w:r w:rsidRPr="00253ED1">
        <w:rPr>
          <w:sz w:val="20"/>
          <w:szCs w:val="20"/>
        </w:rPr>
        <w:t>).</w:t>
      </w:r>
    </w:p>
    <w:p w14:paraId="57C7F23B" w14:textId="77777777" w:rsidR="00B05B14" w:rsidRPr="00253ED1" w:rsidRDefault="00B05B14">
      <w:pPr>
        <w:ind w:left="720" w:hanging="810"/>
        <w:rPr>
          <w:sz w:val="20"/>
          <w:szCs w:val="20"/>
        </w:rPr>
      </w:pPr>
    </w:p>
    <w:p w14:paraId="2CA4A324"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*9.   Teenage Workers’ Occupational Safety: Results of a Four School Study (with Bowling, JM; </w:t>
      </w:r>
      <w:proofErr w:type="spellStart"/>
      <w:r w:rsidRPr="00253ED1">
        <w:rPr>
          <w:sz w:val="20"/>
          <w:szCs w:val="20"/>
        </w:rPr>
        <w:t>Miara</w:t>
      </w:r>
      <w:proofErr w:type="spellEnd"/>
      <w:r w:rsidRPr="00253ED1">
        <w:rPr>
          <w:sz w:val="20"/>
          <w:szCs w:val="20"/>
        </w:rPr>
        <w:t xml:space="preserve">, C; Davis, L; Rubenstein, H; </w:t>
      </w:r>
      <w:proofErr w:type="spellStart"/>
      <w:r w:rsidRPr="00253ED1">
        <w:rPr>
          <w:sz w:val="20"/>
          <w:szCs w:val="20"/>
        </w:rPr>
        <w:t>Delp</w:t>
      </w:r>
      <w:proofErr w:type="spellEnd"/>
      <w:r w:rsidRPr="00253ED1">
        <w:rPr>
          <w:sz w:val="20"/>
          <w:szCs w:val="20"/>
        </w:rPr>
        <w:t>, L; Arroyo, M.).  Fourth World Conference on Injury Prevention and Control.  Amsterdam, The Netherlands:  May 17-20, 1998 (poster presented by Bowling, JM.).</w:t>
      </w:r>
    </w:p>
    <w:p w14:paraId="43137086"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p>
    <w:p w14:paraId="5BD0935A" w14:textId="2A27CE93"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*10.  “The Effects of Written Prompts and Parent-Generated Opportunities on</w:t>
      </w:r>
      <w:r w:rsidR="00476743">
        <w:rPr>
          <w:sz w:val="20"/>
          <w:szCs w:val="20"/>
        </w:rPr>
        <w:t xml:space="preserve"> Injury Prevention Counseling” </w:t>
      </w:r>
      <w:r w:rsidRPr="00253ED1">
        <w:rPr>
          <w:sz w:val="20"/>
          <w:szCs w:val="20"/>
        </w:rPr>
        <w:t xml:space="preserve">(with </w:t>
      </w:r>
      <w:r w:rsidRPr="00253ED1">
        <w:rPr>
          <w:i/>
          <w:sz w:val="20"/>
          <w:szCs w:val="20"/>
        </w:rPr>
        <w:t>Cohen, L.</w:t>
      </w:r>
      <w:r w:rsidRPr="00253ED1">
        <w:rPr>
          <w:sz w:val="20"/>
          <w:szCs w:val="20"/>
        </w:rPr>
        <w:t>).  Fourth World Conference on Injury Prevention and Control.  Amsterdam, The Netherlands:  May 17-20, 1998 (poster presented by Cohen, L.).</w:t>
      </w:r>
    </w:p>
    <w:p w14:paraId="6BB1D941"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p>
    <w:p w14:paraId="20E89298" w14:textId="7228EE6A"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*11.  “Pilot Evaluation of Safe Babies and Effective Parents:  A </w:t>
      </w:r>
      <w:r w:rsidR="00476743">
        <w:rPr>
          <w:sz w:val="20"/>
          <w:szCs w:val="20"/>
        </w:rPr>
        <w:t xml:space="preserve">Home Visitor Training Program” </w:t>
      </w:r>
      <w:r w:rsidRPr="00253ED1">
        <w:rPr>
          <w:sz w:val="20"/>
          <w:szCs w:val="20"/>
        </w:rPr>
        <w:t xml:space="preserve">(with </w:t>
      </w:r>
      <w:proofErr w:type="spellStart"/>
      <w:r w:rsidRPr="00253ED1">
        <w:rPr>
          <w:sz w:val="20"/>
          <w:szCs w:val="20"/>
        </w:rPr>
        <w:t>Sheaffer</w:t>
      </w:r>
      <w:proofErr w:type="spellEnd"/>
      <w:r w:rsidRPr="00253ED1">
        <w:rPr>
          <w:sz w:val="20"/>
          <w:szCs w:val="20"/>
        </w:rPr>
        <w:t xml:space="preserve">, L; </w:t>
      </w:r>
      <w:r w:rsidRPr="00253ED1">
        <w:rPr>
          <w:i/>
          <w:sz w:val="20"/>
          <w:szCs w:val="20"/>
        </w:rPr>
        <w:t xml:space="preserve">Cohen, L.). </w:t>
      </w:r>
      <w:r w:rsidRPr="00253ED1">
        <w:rPr>
          <w:sz w:val="20"/>
          <w:szCs w:val="20"/>
        </w:rPr>
        <w:t xml:space="preserve"> Fourth World Conference on Injury Prevention and Control.  Amsterdam, The Netherlands:  May 17-20, 1998 (poster presented by Cohen, L.).</w:t>
      </w:r>
      <w:r w:rsidRPr="00253ED1">
        <w:rPr>
          <w:sz w:val="20"/>
          <w:szCs w:val="20"/>
        </w:rPr>
        <w:br/>
      </w:r>
    </w:p>
    <w:p w14:paraId="154C8DFD" w14:textId="5B166BE7" w:rsidR="00B05B14" w:rsidRPr="00253ED1" w:rsidRDefault="0047674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12.</w:t>
      </w:r>
      <w:proofErr w:type="gramStart"/>
      <w:r>
        <w:rPr>
          <w:rFonts w:ascii="Times New Roman" w:hAnsi="Times New Roman"/>
          <w:sz w:val="20"/>
          <w:szCs w:val="20"/>
        </w:rPr>
        <w:t xml:space="preserve">   </w:t>
      </w:r>
      <w:r w:rsidR="00B05B14" w:rsidRPr="00253ED1">
        <w:rPr>
          <w:rFonts w:ascii="Times New Roman" w:hAnsi="Times New Roman"/>
          <w:sz w:val="20"/>
          <w:szCs w:val="20"/>
        </w:rPr>
        <w:t>“</w:t>
      </w:r>
      <w:proofErr w:type="gramEnd"/>
      <w:r w:rsidR="00B05B14" w:rsidRPr="00253ED1">
        <w:rPr>
          <w:rFonts w:ascii="Times New Roman" w:hAnsi="Times New Roman"/>
          <w:sz w:val="20"/>
          <w:szCs w:val="20"/>
        </w:rPr>
        <w:t xml:space="preserve">Young Workers in Construction” (with Schulman, M; Bowling, JM; Dal Santo, J; </w:t>
      </w:r>
      <w:proofErr w:type="spellStart"/>
      <w:r w:rsidR="00B05B14" w:rsidRPr="00253ED1">
        <w:rPr>
          <w:rFonts w:ascii="Times New Roman" w:hAnsi="Times New Roman"/>
          <w:sz w:val="20"/>
          <w:szCs w:val="20"/>
        </w:rPr>
        <w:t>Treiber</w:t>
      </w:r>
      <w:proofErr w:type="spellEnd"/>
      <w:r w:rsidR="00B05B14" w:rsidRPr="00253ED1">
        <w:rPr>
          <w:rFonts w:ascii="Times New Roman" w:hAnsi="Times New Roman"/>
          <w:sz w:val="20"/>
          <w:szCs w:val="20"/>
        </w:rPr>
        <w:t>. L.).  Sixth World Conference on Injury Prevention and Control.  Montreal, Canada:  May 12-15, 2002 (presented by Schulman, M.).</w:t>
      </w:r>
    </w:p>
    <w:p w14:paraId="34EFE24D" w14:textId="77777777" w:rsidR="00B05B14" w:rsidRPr="00253ED1" w:rsidRDefault="00B05B1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71C97112" w14:textId="77777777" w:rsidR="00B05B14" w:rsidRPr="00253ED1" w:rsidRDefault="00B05B14" w:rsidP="00353592">
      <w:pPr>
        <w:pStyle w:val="BodyTextIndent"/>
        <w:numPr>
          <w:ilvl w:val="0"/>
          <w:numId w:val="1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0"/>
          <w:szCs w:val="20"/>
        </w:rPr>
      </w:pPr>
      <w:r w:rsidRPr="00253ED1">
        <w:rPr>
          <w:rFonts w:ascii="Times New Roman" w:hAnsi="Times New Roman"/>
          <w:sz w:val="20"/>
          <w:szCs w:val="20"/>
        </w:rPr>
        <w:t>“Collaboration Between Academic Researchers and Practitioners.”  Sixth World Conference on Injury Prevention and Control.  Montreal, Canada:  May 12-15, 2002.</w:t>
      </w:r>
      <w:r w:rsidRPr="00253ED1">
        <w:rPr>
          <w:rFonts w:ascii="Times New Roman" w:hAnsi="Times New Roman"/>
          <w:sz w:val="20"/>
          <w:szCs w:val="20"/>
        </w:rPr>
        <w:br/>
      </w:r>
    </w:p>
    <w:p w14:paraId="5803BC38" w14:textId="77777777" w:rsidR="00B05B14" w:rsidRPr="00253ED1" w:rsidRDefault="00B05B14" w:rsidP="00353592">
      <w:pPr>
        <w:pStyle w:val="BodyTextIndent"/>
        <w:numPr>
          <w:ilvl w:val="0"/>
          <w:numId w:val="1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eastAsia="Arial Unicode MS" w:hAnsi="Times New Roman"/>
          <w:vanish/>
          <w:sz w:val="20"/>
          <w:szCs w:val="20"/>
        </w:rPr>
      </w:pPr>
      <w:r w:rsidRPr="00253ED1">
        <w:rPr>
          <w:rFonts w:ascii="Times New Roman" w:hAnsi="Times New Roman"/>
          <w:sz w:val="20"/>
          <w:szCs w:val="20"/>
        </w:rPr>
        <w:t xml:space="preserve">“Young workers in the U.S.:  perspectives of adolescents &amp; their parents.”  Seventh World Conference on Injury Prevention and Control.  Vienna, Austria:  June 6-9, 2004.  </w:t>
      </w:r>
    </w:p>
    <w:p w14:paraId="225893C7" w14:textId="77777777" w:rsidR="00B05B14" w:rsidRPr="00253ED1" w:rsidRDefault="00B05B1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3B29EE31" w14:textId="77777777" w:rsidR="00B05B14" w:rsidRPr="00253ED1" w:rsidRDefault="00B05B1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Unicode MS" w:hAnsi="Times New Roman"/>
          <w:vanish/>
          <w:sz w:val="20"/>
          <w:szCs w:val="20"/>
        </w:rPr>
      </w:pPr>
      <w:r w:rsidRPr="00253ED1">
        <w:rPr>
          <w:rFonts w:ascii="Times New Roman" w:hAnsi="Times New Roman"/>
          <w:sz w:val="20"/>
          <w:szCs w:val="20"/>
        </w:rPr>
        <w:br/>
      </w:r>
    </w:p>
    <w:p w14:paraId="52A3B0C8" w14:textId="77777777" w:rsidR="00B05B14" w:rsidRPr="00253ED1" w:rsidRDefault="00B05B14" w:rsidP="00353592">
      <w:pPr>
        <w:pStyle w:val="BodyTextIndent"/>
        <w:numPr>
          <w:ilvl w:val="0"/>
          <w:numId w:val="1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0"/>
          <w:szCs w:val="20"/>
        </w:rPr>
      </w:pPr>
      <w:r w:rsidRPr="00253ED1">
        <w:rPr>
          <w:rFonts w:ascii="Times New Roman" w:hAnsi="Times New Roman"/>
          <w:sz w:val="20"/>
          <w:szCs w:val="20"/>
        </w:rPr>
        <w:t>“Unintentional Injuries in the Home Environment:  Mortality, Morbidity and Prevention Practices in the United States.”  Seventh World Conference on Injury Prevention and Control.  Vienna, Austria:  June 6-9, 2004.</w:t>
      </w:r>
      <w:r w:rsidRPr="00253ED1">
        <w:rPr>
          <w:rFonts w:ascii="Times New Roman" w:hAnsi="Times New Roman"/>
          <w:sz w:val="20"/>
          <w:szCs w:val="20"/>
        </w:rPr>
        <w:br/>
      </w:r>
    </w:p>
    <w:p w14:paraId="6CC1C078" w14:textId="77777777" w:rsidR="00B05B14" w:rsidRPr="00253ED1" w:rsidRDefault="00B05B14" w:rsidP="00353592">
      <w:pPr>
        <w:pStyle w:val="BodyTextIndent"/>
        <w:numPr>
          <w:ilvl w:val="0"/>
          <w:numId w:val="1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0"/>
          <w:szCs w:val="20"/>
        </w:rPr>
      </w:pPr>
      <w:r w:rsidRPr="00253ED1">
        <w:rPr>
          <w:rFonts w:ascii="Times New Roman" w:hAnsi="Times New Roman"/>
          <w:sz w:val="20"/>
          <w:szCs w:val="20"/>
        </w:rPr>
        <w:t>“</w:t>
      </w:r>
      <w:r w:rsidRPr="00253ED1">
        <w:rPr>
          <w:rFonts w:ascii="Times New Roman" w:hAnsi="Times New Roman"/>
          <w:bCs/>
          <w:sz w:val="20"/>
          <w:szCs w:val="20"/>
        </w:rPr>
        <w:t>Employment, violence &amp; delinquency among U.S. adolescents: How are they related?”</w:t>
      </w:r>
      <w:r w:rsidRPr="00253ED1">
        <w:rPr>
          <w:rFonts w:ascii="Times New Roman" w:hAnsi="Times New Roman"/>
          <w:sz w:val="20"/>
          <w:szCs w:val="20"/>
        </w:rPr>
        <w:t xml:space="preserve"> (</w:t>
      </w:r>
      <w:proofErr w:type="gramStart"/>
      <w:r w:rsidRPr="00253ED1">
        <w:rPr>
          <w:rFonts w:ascii="Times New Roman" w:hAnsi="Times New Roman"/>
          <w:sz w:val="20"/>
          <w:szCs w:val="20"/>
        </w:rPr>
        <w:t>with  A.</w:t>
      </w:r>
      <w:proofErr w:type="gramEnd"/>
      <w:r w:rsidRPr="00253ED1">
        <w:rPr>
          <w:rFonts w:ascii="Times New Roman" w:hAnsi="Times New Roman"/>
          <w:sz w:val="20"/>
          <w:szCs w:val="20"/>
        </w:rPr>
        <w:t xml:space="preserve"> </w:t>
      </w:r>
      <w:proofErr w:type="spellStart"/>
      <w:r w:rsidRPr="00253ED1">
        <w:rPr>
          <w:rFonts w:ascii="Times New Roman" w:hAnsi="Times New Roman"/>
          <w:sz w:val="20"/>
          <w:szCs w:val="20"/>
        </w:rPr>
        <w:t>Villaveces</w:t>
      </w:r>
      <w:proofErr w:type="spellEnd"/>
      <w:r w:rsidRPr="00253ED1">
        <w:rPr>
          <w:rFonts w:ascii="Times New Roman" w:hAnsi="Times New Roman"/>
          <w:sz w:val="20"/>
          <w:szCs w:val="20"/>
        </w:rPr>
        <w:t xml:space="preserve">, K.  Rauscher, SI </w:t>
      </w:r>
      <w:proofErr w:type="spellStart"/>
      <w:r w:rsidRPr="00253ED1">
        <w:rPr>
          <w:rFonts w:ascii="Times New Roman" w:hAnsi="Times New Roman"/>
          <w:sz w:val="20"/>
          <w:szCs w:val="20"/>
        </w:rPr>
        <w:t>Bangdiwala</w:t>
      </w:r>
      <w:proofErr w:type="spellEnd"/>
      <w:r w:rsidRPr="00253ED1">
        <w:rPr>
          <w:rFonts w:ascii="Times New Roman" w:hAnsi="Times New Roman"/>
          <w:sz w:val="20"/>
          <w:szCs w:val="20"/>
        </w:rPr>
        <w:t>, MD Schulman, M Yonas. Ninth World Conference on Injury Prevention and Control. Merida, Mexico.  March 15-18, 2008. (a poster)</w:t>
      </w:r>
    </w:p>
    <w:p w14:paraId="6001B74C" w14:textId="77777777" w:rsidR="00B05B14" w:rsidRPr="00253ED1" w:rsidRDefault="00B05B14" w:rsidP="00B05B1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sz w:val="20"/>
          <w:szCs w:val="20"/>
        </w:rPr>
      </w:pPr>
    </w:p>
    <w:p w14:paraId="3CE1DA9E" w14:textId="77777777" w:rsidR="00B05B14" w:rsidRPr="00253ED1" w:rsidRDefault="00B05B14" w:rsidP="00353592">
      <w:pPr>
        <w:pStyle w:val="BodyTextIndent"/>
        <w:numPr>
          <w:ilvl w:val="0"/>
          <w:numId w:val="1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0"/>
          <w:szCs w:val="20"/>
        </w:rPr>
      </w:pPr>
      <w:r w:rsidRPr="00253ED1">
        <w:rPr>
          <w:rFonts w:ascii="Times New Roman" w:hAnsi="Times New Roman"/>
          <w:sz w:val="20"/>
          <w:szCs w:val="20"/>
        </w:rPr>
        <w:lastRenderedPageBreak/>
        <w:t>“</w:t>
      </w:r>
      <w:r w:rsidRPr="00253ED1">
        <w:rPr>
          <w:rFonts w:ascii="Times New Roman" w:hAnsi="Times New Roman"/>
          <w:bCs/>
          <w:sz w:val="20"/>
          <w:szCs w:val="20"/>
        </w:rPr>
        <w:t xml:space="preserve">The theory of planned behavior applied to a violence prevention training program”.  (with A. </w:t>
      </w:r>
      <w:proofErr w:type="spellStart"/>
      <w:r w:rsidRPr="00253ED1">
        <w:rPr>
          <w:rFonts w:ascii="Times New Roman" w:hAnsi="Times New Roman"/>
          <w:bCs/>
          <w:sz w:val="20"/>
          <w:szCs w:val="20"/>
        </w:rPr>
        <w:t>Villaveces</w:t>
      </w:r>
      <w:proofErr w:type="spellEnd"/>
      <w:r w:rsidRPr="00253ED1">
        <w:rPr>
          <w:rFonts w:ascii="Times New Roman" w:hAnsi="Times New Roman"/>
          <w:bCs/>
          <w:sz w:val="20"/>
          <w:szCs w:val="20"/>
        </w:rPr>
        <w:t xml:space="preserve">, P. Fleming). </w:t>
      </w:r>
      <w:r w:rsidRPr="00253ED1">
        <w:rPr>
          <w:rFonts w:ascii="Times New Roman" w:hAnsi="Times New Roman"/>
          <w:sz w:val="20"/>
          <w:szCs w:val="20"/>
        </w:rPr>
        <w:t xml:space="preserve">Ninth World Conference on Injury Prevention and Control. Merida, Mexico.  March 15-18, 2008. (presented by A. </w:t>
      </w:r>
      <w:proofErr w:type="spellStart"/>
      <w:r w:rsidRPr="00253ED1">
        <w:rPr>
          <w:rFonts w:ascii="Times New Roman" w:hAnsi="Times New Roman"/>
          <w:sz w:val="20"/>
          <w:szCs w:val="20"/>
        </w:rPr>
        <w:t>Villaveces</w:t>
      </w:r>
      <w:proofErr w:type="spellEnd"/>
      <w:r w:rsidRPr="00253ED1">
        <w:rPr>
          <w:rFonts w:ascii="Times New Roman" w:hAnsi="Times New Roman"/>
          <w:sz w:val="20"/>
          <w:szCs w:val="20"/>
        </w:rPr>
        <w:t>).</w:t>
      </w:r>
    </w:p>
    <w:p w14:paraId="1A7F47CA" w14:textId="77777777" w:rsidR="004F3063" w:rsidRPr="00253ED1" w:rsidRDefault="004F3063" w:rsidP="004F306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sz w:val="20"/>
          <w:szCs w:val="20"/>
        </w:rPr>
      </w:pPr>
    </w:p>
    <w:p w14:paraId="3F8CAA7A" w14:textId="77777777" w:rsidR="00B05B14" w:rsidRPr="00253ED1" w:rsidRDefault="00B05B14">
      <w:pPr>
        <w:rPr>
          <w:b/>
          <w:i/>
          <w:iCs/>
          <w:sz w:val="20"/>
          <w:szCs w:val="20"/>
        </w:rPr>
      </w:pPr>
    </w:p>
    <w:p w14:paraId="1274E450" w14:textId="77777777" w:rsidR="00B05B14" w:rsidRPr="00253ED1" w:rsidRDefault="00B05B14">
      <w:pPr>
        <w:rPr>
          <w:b/>
          <w:i/>
          <w:iCs/>
          <w:sz w:val="20"/>
          <w:szCs w:val="20"/>
        </w:rPr>
      </w:pPr>
      <w:r w:rsidRPr="00253ED1">
        <w:rPr>
          <w:b/>
          <w:i/>
          <w:iCs/>
          <w:sz w:val="20"/>
          <w:szCs w:val="20"/>
        </w:rPr>
        <w:t xml:space="preserve">Refereed Papers (National Meetings):  </w:t>
      </w:r>
    </w:p>
    <w:p w14:paraId="29678A4F" w14:textId="77777777" w:rsidR="00B05B14" w:rsidRPr="00253ED1" w:rsidRDefault="00B05B14">
      <w:pPr>
        <w:rPr>
          <w:sz w:val="20"/>
          <w:szCs w:val="20"/>
        </w:rPr>
      </w:pPr>
    </w:p>
    <w:p w14:paraId="0431C9DA" w14:textId="4D4BB313" w:rsidR="00B05B14" w:rsidRPr="00253ED1" w:rsidRDefault="0009629A">
      <w:pPr>
        <w:pStyle w:val="BodyTextIndent"/>
        <w:rPr>
          <w:rFonts w:ascii="Times New Roman" w:hAnsi="Times New Roman"/>
          <w:sz w:val="20"/>
          <w:szCs w:val="20"/>
        </w:rPr>
      </w:pPr>
      <w:r>
        <w:rPr>
          <w:rFonts w:ascii="Times New Roman" w:hAnsi="Times New Roman"/>
          <w:sz w:val="20"/>
          <w:szCs w:val="20"/>
        </w:rPr>
        <w:t>1.</w:t>
      </w:r>
      <w:r w:rsidR="00B05B14" w:rsidRPr="00253ED1">
        <w:rPr>
          <w:rFonts w:ascii="Times New Roman" w:hAnsi="Times New Roman"/>
          <w:sz w:val="20"/>
          <w:szCs w:val="20"/>
        </w:rPr>
        <w:t xml:space="preserve"> “Childhood Injuries:  An Ecologic Framework f</w:t>
      </w:r>
      <w:r w:rsidR="00476743">
        <w:rPr>
          <w:rFonts w:ascii="Times New Roman" w:hAnsi="Times New Roman"/>
          <w:sz w:val="20"/>
          <w:szCs w:val="20"/>
        </w:rPr>
        <w:t xml:space="preserve">or Considering Policy Options” </w:t>
      </w:r>
      <w:r w:rsidR="00B05B14" w:rsidRPr="00253ED1">
        <w:rPr>
          <w:rFonts w:ascii="Times New Roman" w:hAnsi="Times New Roman"/>
          <w:sz w:val="20"/>
          <w:szCs w:val="20"/>
        </w:rPr>
        <w:t>(with Margolis, L.).  American Public Health Association.  Montreal, Canada:  1982.</w:t>
      </w:r>
    </w:p>
    <w:p w14:paraId="051958CF" w14:textId="77777777" w:rsidR="00B05B14" w:rsidRPr="00253ED1" w:rsidRDefault="00B05B14">
      <w:pPr>
        <w:rPr>
          <w:sz w:val="20"/>
          <w:szCs w:val="20"/>
        </w:rPr>
      </w:pPr>
    </w:p>
    <w:p w14:paraId="3870C1E9" w14:textId="65944B0E" w:rsidR="00B05B14" w:rsidRPr="00253ED1" w:rsidRDefault="0009629A">
      <w:pPr>
        <w:rPr>
          <w:sz w:val="20"/>
          <w:szCs w:val="20"/>
        </w:rPr>
      </w:pPr>
      <w:r>
        <w:rPr>
          <w:sz w:val="20"/>
          <w:szCs w:val="20"/>
        </w:rPr>
        <w:t xml:space="preserve">2. </w:t>
      </w:r>
      <w:r w:rsidR="00B05B14" w:rsidRPr="00253ED1">
        <w:rPr>
          <w:sz w:val="20"/>
          <w:szCs w:val="20"/>
        </w:rPr>
        <w:t>“Risk Data:  What Role in Motor Vehicle Policy Formulation?” (with Earp, JA.).  American Public Health</w:t>
      </w:r>
    </w:p>
    <w:p w14:paraId="58CBD0C6" w14:textId="77777777" w:rsidR="00B05B14" w:rsidRPr="00253ED1" w:rsidRDefault="00B05B14">
      <w:pPr>
        <w:rPr>
          <w:sz w:val="20"/>
          <w:szCs w:val="20"/>
        </w:rPr>
      </w:pPr>
      <w:r w:rsidRPr="00253ED1">
        <w:rPr>
          <w:sz w:val="20"/>
          <w:szCs w:val="20"/>
        </w:rPr>
        <w:tab/>
        <w:t>Association.  Dallas, TX:  1983.</w:t>
      </w:r>
    </w:p>
    <w:p w14:paraId="1E152090" w14:textId="77777777" w:rsidR="00B05B14" w:rsidRPr="00253ED1" w:rsidRDefault="00B05B14">
      <w:pPr>
        <w:rPr>
          <w:sz w:val="20"/>
          <w:szCs w:val="20"/>
        </w:rPr>
      </w:pPr>
    </w:p>
    <w:p w14:paraId="2B8EE59E" w14:textId="634A31EE"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3. </w:t>
      </w:r>
      <w:r w:rsidR="00B05B14" w:rsidRPr="00253ED1">
        <w:rPr>
          <w:rFonts w:ascii="Times New Roman" w:hAnsi="Times New Roman"/>
          <w:sz w:val="20"/>
          <w:szCs w:val="20"/>
        </w:rPr>
        <w:t>“Procrastination and Prevention:  Th</w:t>
      </w:r>
      <w:r w:rsidR="00476743">
        <w:rPr>
          <w:rFonts w:ascii="Times New Roman" w:hAnsi="Times New Roman"/>
          <w:sz w:val="20"/>
          <w:szCs w:val="20"/>
        </w:rPr>
        <w:t xml:space="preserve">e Case of Children’s Injuries” </w:t>
      </w:r>
      <w:r w:rsidR="00B05B14" w:rsidRPr="00253ED1">
        <w:rPr>
          <w:rFonts w:ascii="Times New Roman" w:hAnsi="Times New Roman"/>
          <w:sz w:val="20"/>
          <w:szCs w:val="20"/>
        </w:rPr>
        <w:t>(with Margolis, L.).  American Public Health Association.  Washington, DC:  1985 (presented by Margolis, L.).</w:t>
      </w:r>
    </w:p>
    <w:p w14:paraId="240BA5CF" w14:textId="77777777" w:rsidR="00B05B14" w:rsidRPr="00253ED1" w:rsidRDefault="00B05B14">
      <w:pPr>
        <w:rPr>
          <w:sz w:val="20"/>
          <w:szCs w:val="20"/>
        </w:rPr>
      </w:pPr>
    </w:p>
    <w:p w14:paraId="6DE4ADA5" w14:textId="2995248B" w:rsidR="00B05B14" w:rsidRPr="00253ED1" w:rsidRDefault="0009629A">
      <w:pPr>
        <w:rPr>
          <w:sz w:val="20"/>
          <w:szCs w:val="20"/>
        </w:rPr>
      </w:pPr>
      <w:r>
        <w:rPr>
          <w:sz w:val="20"/>
          <w:szCs w:val="20"/>
        </w:rPr>
        <w:t xml:space="preserve">4. </w:t>
      </w:r>
      <w:r w:rsidR="00B05B14" w:rsidRPr="00253ED1">
        <w:rPr>
          <w:sz w:val="20"/>
          <w:szCs w:val="20"/>
        </w:rPr>
        <w:t>“Injuries at Work and at Play.”  Prevention ‘87 Conference.  Atlanta, GA:  1987.</w:t>
      </w:r>
    </w:p>
    <w:p w14:paraId="78E67CA9" w14:textId="77777777" w:rsidR="00B05B14" w:rsidRPr="00253ED1" w:rsidRDefault="00B05B14">
      <w:pPr>
        <w:rPr>
          <w:sz w:val="20"/>
          <w:szCs w:val="20"/>
        </w:rPr>
      </w:pPr>
    </w:p>
    <w:p w14:paraId="3D496AFD" w14:textId="74EB80FE"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5. </w:t>
      </w:r>
      <w:r w:rsidR="00B05B14" w:rsidRPr="00253ED1">
        <w:rPr>
          <w:rFonts w:ascii="Times New Roman" w:hAnsi="Times New Roman"/>
          <w:sz w:val="20"/>
          <w:szCs w:val="20"/>
        </w:rPr>
        <w:t xml:space="preserve">“You Can Make </w:t>
      </w:r>
      <w:proofErr w:type="gramStart"/>
      <w:r w:rsidR="00B05B14" w:rsidRPr="00253ED1">
        <w:rPr>
          <w:rFonts w:ascii="Times New Roman" w:hAnsi="Times New Roman"/>
          <w:sz w:val="20"/>
          <w:szCs w:val="20"/>
        </w:rPr>
        <w:t>The</w:t>
      </w:r>
      <w:proofErr w:type="gramEnd"/>
      <w:r w:rsidR="00B05B14" w:rsidRPr="00253ED1">
        <w:rPr>
          <w:rFonts w:ascii="Times New Roman" w:hAnsi="Times New Roman"/>
          <w:sz w:val="20"/>
          <w:szCs w:val="20"/>
        </w:rPr>
        <w:t xml:space="preserve"> Difference” (with Waller, P; Barry, P.).  A series of daylong workshops. Winston-Salem, NC; Charlotte, NC; Greenville, NC; Asheville, NC:  1987</w:t>
      </w:r>
      <w:r w:rsidR="00B05B14" w:rsidRPr="00253ED1">
        <w:rPr>
          <w:rFonts w:ascii="Times New Roman" w:hAnsi="Times New Roman"/>
          <w:sz w:val="20"/>
          <w:szCs w:val="20"/>
        </w:rPr>
        <w:noBreakHyphen/>
        <w:t>1988.</w:t>
      </w:r>
    </w:p>
    <w:p w14:paraId="449A2EAC" w14:textId="77777777" w:rsidR="00B05B14" w:rsidRPr="00253ED1" w:rsidRDefault="00B05B14">
      <w:pPr>
        <w:rPr>
          <w:sz w:val="20"/>
          <w:szCs w:val="20"/>
        </w:rPr>
      </w:pPr>
    </w:p>
    <w:p w14:paraId="69FD5041" w14:textId="53C5B7D8"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6. </w:t>
      </w:r>
      <w:r w:rsidR="00B05B14" w:rsidRPr="00253ED1">
        <w:rPr>
          <w:rFonts w:ascii="Times New Roman" w:hAnsi="Times New Roman"/>
          <w:sz w:val="20"/>
          <w:szCs w:val="20"/>
        </w:rPr>
        <w:t>“Child and Adolescent Injuries.”  University of North Carolina School of Public Health Alumni Conference.  Chapel Hill, NC:  April 1988.</w:t>
      </w:r>
    </w:p>
    <w:p w14:paraId="35FCAA4D" w14:textId="77777777" w:rsidR="00B05B14" w:rsidRPr="00253ED1" w:rsidRDefault="00B05B14">
      <w:pPr>
        <w:rPr>
          <w:sz w:val="20"/>
          <w:szCs w:val="20"/>
        </w:rPr>
      </w:pPr>
    </w:p>
    <w:p w14:paraId="391E19E6" w14:textId="10F85319" w:rsidR="00B05B14" w:rsidRPr="00253ED1" w:rsidRDefault="0009629A">
      <w:pPr>
        <w:rPr>
          <w:sz w:val="20"/>
          <w:szCs w:val="20"/>
        </w:rPr>
      </w:pPr>
      <w:r>
        <w:rPr>
          <w:sz w:val="20"/>
          <w:szCs w:val="20"/>
        </w:rPr>
        <w:t xml:space="preserve">7. </w:t>
      </w:r>
      <w:r w:rsidR="00B05B14" w:rsidRPr="00253ED1">
        <w:rPr>
          <w:sz w:val="20"/>
          <w:szCs w:val="20"/>
        </w:rPr>
        <w:t>“Improving North Carolina’s Injury Database.”  University of North Carolina Injury Prevention Research</w:t>
      </w:r>
    </w:p>
    <w:p w14:paraId="52D462CC" w14:textId="77777777" w:rsidR="00B05B14" w:rsidRPr="00253ED1" w:rsidRDefault="00B05B14">
      <w:pPr>
        <w:rPr>
          <w:sz w:val="20"/>
          <w:szCs w:val="20"/>
        </w:rPr>
      </w:pPr>
      <w:r w:rsidRPr="00253ED1">
        <w:rPr>
          <w:sz w:val="20"/>
          <w:szCs w:val="20"/>
        </w:rPr>
        <w:tab/>
        <w:t>Center.  Chapel Hill, NC:  June 1988.</w:t>
      </w:r>
    </w:p>
    <w:p w14:paraId="38DF0892" w14:textId="77777777" w:rsidR="00B05B14" w:rsidRPr="00253ED1" w:rsidRDefault="00B05B14">
      <w:pPr>
        <w:rPr>
          <w:sz w:val="20"/>
          <w:szCs w:val="20"/>
        </w:rPr>
      </w:pPr>
    </w:p>
    <w:p w14:paraId="5F58A86C" w14:textId="77777777" w:rsidR="00B05B14" w:rsidRPr="00253ED1" w:rsidRDefault="00B05B14">
      <w:pPr>
        <w:ind w:left="720" w:hanging="810"/>
        <w:rPr>
          <w:sz w:val="20"/>
          <w:szCs w:val="20"/>
        </w:rPr>
      </w:pPr>
      <w:r w:rsidRPr="00253ED1">
        <w:rPr>
          <w:sz w:val="20"/>
          <w:szCs w:val="20"/>
        </w:rPr>
        <w:t xml:space="preserve">*8.   “Promoting Injury Control Activities Among Local Officials” (with Waller, PF; Barry, PZ; </w:t>
      </w:r>
      <w:proofErr w:type="spellStart"/>
      <w:r w:rsidRPr="00253ED1">
        <w:rPr>
          <w:i/>
          <w:sz w:val="20"/>
          <w:szCs w:val="20"/>
        </w:rPr>
        <w:t>Gerken</w:t>
      </w:r>
      <w:proofErr w:type="spellEnd"/>
      <w:r w:rsidRPr="00253ED1">
        <w:rPr>
          <w:i/>
          <w:sz w:val="20"/>
          <w:szCs w:val="20"/>
        </w:rPr>
        <w:t>, EA</w:t>
      </w:r>
      <w:r w:rsidRPr="00253ED1">
        <w:rPr>
          <w:sz w:val="20"/>
          <w:szCs w:val="20"/>
        </w:rPr>
        <w:t>.).  American Public Health Association.  Boston, MA:   November 1988 (presented by Waller, PF.).</w:t>
      </w:r>
    </w:p>
    <w:p w14:paraId="674219D7" w14:textId="77777777" w:rsidR="00B05B14" w:rsidRPr="00253ED1" w:rsidRDefault="00B05B14">
      <w:pPr>
        <w:rPr>
          <w:sz w:val="20"/>
          <w:szCs w:val="20"/>
        </w:rPr>
      </w:pPr>
    </w:p>
    <w:p w14:paraId="6DE62871" w14:textId="21974610" w:rsidR="00B05B14" w:rsidRPr="00253ED1" w:rsidRDefault="0009629A">
      <w:pPr>
        <w:pStyle w:val="BodyTextIndent"/>
        <w:rPr>
          <w:rFonts w:ascii="Times New Roman" w:hAnsi="Times New Roman"/>
          <w:sz w:val="20"/>
          <w:szCs w:val="20"/>
        </w:rPr>
      </w:pPr>
      <w:r>
        <w:rPr>
          <w:rFonts w:ascii="Times New Roman" w:hAnsi="Times New Roman"/>
          <w:sz w:val="20"/>
          <w:szCs w:val="20"/>
        </w:rPr>
        <w:t xml:space="preserve">9. </w:t>
      </w:r>
      <w:r w:rsidR="00B05B14" w:rsidRPr="00253ED1">
        <w:rPr>
          <w:rFonts w:ascii="Times New Roman" w:hAnsi="Times New Roman"/>
          <w:sz w:val="20"/>
          <w:szCs w:val="20"/>
        </w:rPr>
        <w:t>“Predictors of Residential Fires” (with Linzer, M; Butts, J.).  American Public Health Association.  Chicago, IL:  October 1989.</w:t>
      </w:r>
    </w:p>
    <w:p w14:paraId="31AA6100" w14:textId="77777777" w:rsidR="00B05B14" w:rsidRPr="00253ED1" w:rsidRDefault="00B05B14">
      <w:pPr>
        <w:rPr>
          <w:sz w:val="20"/>
          <w:szCs w:val="20"/>
        </w:rPr>
      </w:pPr>
    </w:p>
    <w:p w14:paraId="705810D8" w14:textId="77777777" w:rsidR="00B05B14" w:rsidRPr="00253ED1" w:rsidRDefault="00B05B14">
      <w:pPr>
        <w:ind w:left="720" w:hanging="810"/>
        <w:rPr>
          <w:sz w:val="20"/>
          <w:szCs w:val="20"/>
        </w:rPr>
      </w:pPr>
      <w:r w:rsidRPr="00253ED1">
        <w:rPr>
          <w:sz w:val="20"/>
          <w:szCs w:val="20"/>
        </w:rPr>
        <w:t xml:space="preserve">*10.  “Bicycle Helmet Use, Injury Experiences and Attitudes Among Competitive Cyclists” (with Earp, JA; </w:t>
      </w:r>
      <w:r w:rsidRPr="00253ED1">
        <w:rPr>
          <w:i/>
          <w:sz w:val="20"/>
          <w:szCs w:val="20"/>
        </w:rPr>
        <w:t>Reese, R</w:t>
      </w:r>
      <w:r w:rsidRPr="00253ED1">
        <w:rPr>
          <w:sz w:val="20"/>
          <w:szCs w:val="20"/>
        </w:rPr>
        <w:t>.).  American Public Health Association.  Chicago, IL:  October 1989.</w:t>
      </w:r>
    </w:p>
    <w:p w14:paraId="7D8B121F" w14:textId="77777777" w:rsidR="00B05B14" w:rsidRPr="00253ED1" w:rsidRDefault="00B05B14">
      <w:pPr>
        <w:ind w:hanging="90"/>
        <w:rPr>
          <w:sz w:val="20"/>
          <w:szCs w:val="20"/>
        </w:rPr>
      </w:pPr>
    </w:p>
    <w:p w14:paraId="5B431F94" w14:textId="77777777" w:rsidR="00B05B14" w:rsidRPr="00253ED1" w:rsidRDefault="00B05B14">
      <w:pPr>
        <w:ind w:hanging="90"/>
        <w:rPr>
          <w:sz w:val="20"/>
          <w:szCs w:val="20"/>
        </w:rPr>
      </w:pPr>
      <w:r w:rsidRPr="00253ED1">
        <w:rPr>
          <w:sz w:val="20"/>
          <w:szCs w:val="20"/>
        </w:rPr>
        <w:t xml:space="preserve">*11.  “Day Care Safety Regulations” (with </w:t>
      </w:r>
      <w:r w:rsidRPr="00253ED1">
        <w:rPr>
          <w:i/>
          <w:sz w:val="20"/>
          <w:szCs w:val="20"/>
        </w:rPr>
        <w:t xml:space="preserve">Gray, D; </w:t>
      </w:r>
      <w:r w:rsidRPr="00253ED1">
        <w:rPr>
          <w:sz w:val="20"/>
          <w:szCs w:val="20"/>
        </w:rPr>
        <w:t>Kotch, J.).  American Public Health Association.  Chicago,</w:t>
      </w:r>
    </w:p>
    <w:p w14:paraId="391F5565" w14:textId="77777777" w:rsidR="00B05B14" w:rsidRPr="00253ED1" w:rsidRDefault="00B05B14">
      <w:pPr>
        <w:rPr>
          <w:iCs/>
          <w:sz w:val="20"/>
          <w:szCs w:val="20"/>
        </w:rPr>
      </w:pPr>
      <w:r w:rsidRPr="00253ED1">
        <w:rPr>
          <w:sz w:val="20"/>
          <w:szCs w:val="20"/>
        </w:rPr>
        <w:tab/>
        <w:t xml:space="preserve">IL:  October 1989 (presented by </w:t>
      </w:r>
      <w:r w:rsidRPr="00253ED1">
        <w:rPr>
          <w:i/>
          <w:sz w:val="20"/>
          <w:szCs w:val="20"/>
        </w:rPr>
        <w:t>Gray, D.)</w:t>
      </w:r>
      <w:r w:rsidRPr="00253ED1">
        <w:rPr>
          <w:iCs/>
          <w:sz w:val="20"/>
          <w:szCs w:val="20"/>
        </w:rPr>
        <w:t>.</w:t>
      </w:r>
    </w:p>
    <w:p w14:paraId="021BDB5D" w14:textId="77777777" w:rsidR="00B05B14" w:rsidRPr="00253ED1" w:rsidRDefault="00B05B14">
      <w:pPr>
        <w:rPr>
          <w:sz w:val="20"/>
          <w:szCs w:val="20"/>
        </w:rPr>
      </w:pPr>
    </w:p>
    <w:p w14:paraId="01BB1FD5" w14:textId="77777777" w:rsidR="00B05B14" w:rsidRPr="00253ED1" w:rsidRDefault="00B05B14">
      <w:pPr>
        <w:ind w:left="720" w:hanging="810"/>
        <w:rPr>
          <w:iCs/>
          <w:sz w:val="20"/>
          <w:szCs w:val="20"/>
        </w:rPr>
      </w:pPr>
      <w:r w:rsidRPr="00253ED1">
        <w:rPr>
          <w:sz w:val="20"/>
          <w:szCs w:val="20"/>
        </w:rPr>
        <w:t xml:space="preserve">*12.   “Preventing Injuries to Housekeeping Staff and Technicians in Research Laboratories” (with </w:t>
      </w:r>
      <w:proofErr w:type="spellStart"/>
      <w:r w:rsidRPr="00253ED1">
        <w:rPr>
          <w:sz w:val="20"/>
          <w:szCs w:val="20"/>
        </w:rPr>
        <w:t>Eng</w:t>
      </w:r>
      <w:proofErr w:type="spellEnd"/>
      <w:r w:rsidRPr="00253ED1">
        <w:rPr>
          <w:sz w:val="20"/>
          <w:szCs w:val="20"/>
        </w:rPr>
        <w:t xml:space="preserve">, E; </w:t>
      </w:r>
      <w:proofErr w:type="spellStart"/>
      <w:r w:rsidRPr="00253ED1">
        <w:rPr>
          <w:i/>
          <w:sz w:val="20"/>
          <w:szCs w:val="20"/>
        </w:rPr>
        <w:t>Sarri</w:t>
      </w:r>
      <w:proofErr w:type="spellEnd"/>
      <w:r w:rsidRPr="00253ED1">
        <w:rPr>
          <w:i/>
          <w:sz w:val="20"/>
          <w:szCs w:val="20"/>
        </w:rPr>
        <w:t xml:space="preserve">, C; </w:t>
      </w:r>
      <w:r w:rsidRPr="00253ED1">
        <w:rPr>
          <w:sz w:val="20"/>
          <w:szCs w:val="20"/>
        </w:rPr>
        <w:t xml:space="preserve">Lewis, R.).  American Public Health Association.  Chicago, IL:  October 1989 (presented by </w:t>
      </w:r>
      <w:proofErr w:type="spellStart"/>
      <w:r w:rsidRPr="00253ED1">
        <w:rPr>
          <w:i/>
          <w:sz w:val="20"/>
          <w:szCs w:val="20"/>
        </w:rPr>
        <w:t>Sarri</w:t>
      </w:r>
      <w:proofErr w:type="spellEnd"/>
      <w:r w:rsidRPr="00253ED1">
        <w:rPr>
          <w:i/>
          <w:sz w:val="20"/>
          <w:szCs w:val="20"/>
        </w:rPr>
        <w:t>, C.)</w:t>
      </w:r>
      <w:r w:rsidRPr="00253ED1">
        <w:rPr>
          <w:iCs/>
          <w:sz w:val="20"/>
          <w:szCs w:val="20"/>
        </w:rPr>
        <w:t>.</w:t>
      </w:r>
    </w:p>
    <w:p w14:paraId="02C0E5D5" w14:textId="77777777" w:rsidR="00B05B14" w:rsidRPr="00253ED1" w:rsidRDefault="00B05B14">
      <w:pPr>
        <w:rPr>
          <w:sz w:val="20"/>
          <w:szCs w:val="20"/>
        </w:rPr>
      </w:pPr>
    </w:p>
    <w:p w14:paraId="3D3DD060" w14:textId="21B266AD" w:rsidR="00B05B14" w:rsidRPr="00253ED1" w:rsidRDefault="00A02C7C">
      <w:pPr>
        <w:rPr>
          <w:sz w:val="20"/>
          <w:szCs w:val="20"/>
        </w:rPr>
      </w:pPr>
      <w:r>
        <w:rPr>
          <w:sz w:val="20"/>
          <w:szCs w:val="20"/>
        </w:rPr>
        <w:t xml:space="preserve">13. </w:t>
      </w:r>
      <w:r w:rsidR="00B05B14" w:rsidRPr="00253ED1">
        <w:rPr>
          <w:sz w:val="20"/>
          <w:szCs w:val="20"/>
        </w:rPr>
        <w:t xml:space="preserve">“Case Control Study of Fatal Vs. Nonfatal Residential Fires” (with Linzer, M; </w:t>
      </w:r>
      <w:proofErr w:type="spellStart"/>
      <w:r w:rsidR="00B05B14" w:rsidRPr="00253ED1">
        <w:rPr>
          <w:sz w:val="20"/>
          <w:szCs w:val="20"/>
        </w:rPr>
        <w:t>Bangdiwala</w:t>
      </w:r>
      <w:proofErr w:type="spellEnd"/>
      <w:r w:rsidR="00B05B14" w:rsidRPr="00253ED1">
        <w:rPr>
          <w:sz w:val="20"/>
          <w:szCs w:val="20"/>
        </w:rPr>
        <w:t xml:space="preserve">, S; Butts, J.).  </w:t>
      </w:r>
      <w:r w:rsidR="00B05B14" w:rsidRPr="00253ED1">
        <w:rPr>
          <w:sz w:val="20"/>
          <w:szCs w:val="20"/>
        </w:rPr>
        <w:tab/>
        <w:t>American Public Health Association.  Atlanta, GA:  November 1991.</w:t>
      </w:r>
    </w:p>
    <w:p w14:paraId="076FC757" w14:textId="77777777" w:rsidR="00B05B14" w:rsidRPr="00253ED1" w:rsidRDefault="00B05B14">
      <w:pPr>
        <w:rPr>
          <w:sz w:val="20"/>
          <w:szCs w:val="20"/>
        </w:rPr>
      </w:pPr>
    </w:p>
    <w:p w14:paraId="663F0468" w14:textId="77777777" w:rsidR="00B05B14" w:rsidRPr="00253ED1" w:rsidRDefault="00B05B14">
      <w:pPr>
        <w:ind w:hanging="90"/>
        <w:rPr>
          <w:sz w:val="20"/>
          <w:szCs w:val="20"/>
        </w:rPr>
      </w:pPr>
      <w:r w:rsidRPr="00253ED1">
        <w:rPr>
          <w:sz w:val="20"/>
          <w:szCs w:val="20"/>
        </w:rPr>
        <w:t xml:space="preserve">*14.   “Newspapers:  A Source for Injury Surveillance?” (with </w:t>
      </w:r>
      <w:r w:rsidRPr="00253ED1">
        <w:rPr>
          <w:i/>
          <w:sz w:val="20"/>
          <w:szCs w:val="20"/>
        </w:rPr>
        <w:t>Rainey, D</w:t>
      </w:r>
      <w:r w:rsidRPr="00253ED1">
        <w:rPr>
          <w:sz w:val="20"/>
          <w:szCs w:val="20"/>
        </w:rPr>
        <w:t>.).  American Public Health Association.</w:t>
      </w:r>
    </w:p>
    <w:p w14:paraId="1A9905A4" w14:textId="77777777" w:rsidR="00B05B14" w:rsidRPr="00253ED1" w:rsidRDefault="00B05B14">
      <w:pPr>
        <w:rPr>
          <w:sz w:val="20"/>
          <w:szCs w:val="20"/>
        </w:rPr>
      </w:pPr>
      <w:r w:rsidRPr="00253ED1">
        <w:rPr>
          <w:sz w:val="20"/>
          <w:szCs w:val="20"/>
        </w:rPr>
        <w:tab/>
        <w:t xml:space="preserve">Atlanta, GA:  November 1991 (presented by </w:t>
      </w:r>
      <w:r w:rsidRPr="00253ED1">
        <w:rPr>
          <w:i/>
          <w:sz w:val="20"/>
          <w:szCs w:val="20"/>
        </w:rPr>
        <w:t>Rainey, D</w:t>
      </w:r>
      <w:r w:rsidRPr="00253ED1">
        <w:rPr>
          <w:sz w:val="20"/>
          <w:szCs w:val="20"/>
        </w:rPr>
        <w:t>.).</w:t>
      </w:r>
    </w:p>
    <w:p w14:paraId="7B7A21B7" w14:textId="77777777" w:rsidR="00B05B14" w:rsidRPr="00253ED1" w:rsidRDefault="00B05B14">
      <w:pPr>
        <w:rPr>
          <w:sz w:val="20"/>
          <w:szCs w:val="20"/>
        </w:rPr>
      </w:pPr>
    </w:p>
    <w:p w14:paraId="176C7214" w14:textId="77777777" w:rsidR="00B05B14" w:rsidRPr="00253ED1" w:rsidRDefault="00B05B14">
      <w:pPr>
        <w:ind w:left="720" w:hanging="810"/>
        <w:rPr>
          <w:sz w:val="20"/>
          <w:szCs w:val="20"/>
        </w:rPr>
      </w:pPr>
      <w:r w:rsidRPr="00253ED1">
        <w:rPr>
          <w:sz w:val="20"/>
          <w:szCs w:val="20"/>
        </w:rPr>
        <w:t xml:space="preserve">*15.   “On the Job Fatalities Due to Motor Vehicles” (with </w:t>
      </w:r>
      <w:r w:rsidRPr="00253ED1">
        <w:rPr>
          <w:i/>
          <w:sz w:val="20"/>
          <w:szCs w:val="20"/>
        </w:rPr>
        <w:t xml:space="preserve">Armstrong, D; </w:t>
      </w:r>
      <w:r w:rsidRPr="00253ED1">
        <w:rPr>
          <w:sz w:val="20"/>
          <w:szCs w:val="20"/>
        </w:rPr>
        <w:t xml:space="preserve">Loomis, D; Butts, J.).  American Public Health Association.  Atlanta, GA:  November 1991 (presented by </w:t>
      </w:r>
      <w:r w:rsidRPr="00253ED1">
        <w:rPr>
          <w:i/>
          <w:sz w:val="20"/>
          <w:szCs w:val="20"/>
        </w:rPr>
        <w:t>Armstrong, D</w:t>
      </w:r>
      <w:r w:rsidRPr="00253ED1">
        <w:rPr>
          <w:sz w:val="20"/>
          <w:szCs w:val="20"/>
        </w:rPr>
        <w:t>.).</w:t>
      </w:r>
    </w:p>
    <w:p w14:paraId="366121D6" w14:textId="77777777" w:rsidR="00B05B14" w:rsidRPr="00253ED1" w:rsidRDefault="00B05B14">
      <w:pPr>
        <w:rPr>
          <w:sz w:val="20"/>
          <w:szCs w:val="20"/>
        </w:rPr>
      </w:pPr>
    </w:p>
    <w:p w14:paraId="475BEDE7" w14:textId="3BDA890B" w:rsidR="00B05B14" w:rsidRPr="00253ED1" w:rsidRDefault="00A02C7C">
      <w:pPr>
        <w:rPr>
          <w:sz w:val="20"/>
          <w:szCs w:val="20"/>
        </w:rPr>
      </w:pPr>
      <w:r>
        <w:rPr>
          <w:sz w:val="20"/>
          <w:szCs w:val="20"/>
        </w:rPr>
        <w:t xml:space="preserve">16. </w:t>
      </w:r>
      <w:r w:rsidR="00B05B14" w:rsidRPr="00253ED1">
        <w:rPr>
          <w:sz w:val="20"/>
          <w:szCs w:val="20"/>
        </w:rPr>
        <w:t xml:space="preserve">“Death by Fire in a Rural Southern State” (with Linzer, W; Butts, J; </w:t>
      </w:r>
      <w:proofErr w:type="spellStart"/>
      <w:r w:rsidR="00B05B14" w:rsidRPr="00253ED1">
        <w:rPr>
          <w:sz w:val="20"/>
          <w:szCs w:val="20"/>
        </w:rPr>
        <w:t>Bangdiwala</w:t>
      </w:r>
      <w:proofErr w:type="spellEnd"/>
      <w:r w:rsidR="00B05B14" w:rsidRPr="00253ED1">
        <w:rPr>
          <w:sz w:val="20"/>
          <w:szCs w:val="20"/>
        </w:rPr>
        <w:t>, S.).  American Public</w:t>
      </w:r>
    </w:p>
    <w:p w14:paraId="2CC2849F" w14:textId="77777777" w:rsidR="00B05B14" w:rsidRPr="00253ED1" w:rsidRDefault="00B05B14">
      <w:pPr>
        <w:rPr>
          <w:sz w:val="20"/>
          <w:szCs w:val="20"/>
        </w:rPr>
      </w:pPr>
      <w:r w:rsidRPr="00253ED1">
        <w:rPr>
          <w:sz w:val="20"/>
          <w:szCs w:val="20"/>
        </w:rPr>
        <w:tab/>
        <w:t>Health Association.  Atlanta, GA:  November 1991.</w:t>
      </w:r>
    </w:p>
    <w:p w14:paraId="3D66891A" w14:textId="77777777" w:rsidR="00B05B14" w:rsidRPr="00253ED1" w:rsidRDefault="00B05B14">
      <w:pPr>
        <w:rPr>
          <w:sz w:val="20"/>
          <w:szCs w:val="20"/>
        </w:rPr>
      </w:pPr>
    </w:p>
    <w:p w14:paraId="21A66CE9" w14:textId="77777777" w:rsidR="00B05B14" w:rsidRPr="00253ED1" w:rsidRDefault="00B05B14">
      <w:pPr>
        <w:ind w:hanging="90"/>
        <w:rPr>
          <w:sz w:val="20"/>
          <w:szCs w:val="20"/>
        </w:rPr>
      </w:pPr>
      <w:r w:rsidRPr="00253ED1">
        <w:rPr>
          <w:sz w:val="20"/>
          <w:szCs w:val="20"/>
        </w:rPr>
        <w:t>*17.  “Work</w:t>
      </w:r>
      <w:r w:rsidRPr="00253ED1">
        <w:rPr>
          <w:sz w:val="20"/>
          <w:szCs w:val="20"/>
        </w:rPr>
        <w:noBreakHyphen/>
        <w:t xml:space="preserve">related Deaths of North Carolina Youth” (with </w:t>
      </w:r>
      <w:r w:rsidRPr="00253ED1">
        <w:rPr>
          <w:i/>
          <w:sz w:val="20"/>
          <w:szCs w:val="20"/>
        </w:rPr>
        <w:t>Dunn, K.)</w:t>
      </w:r>
      <w:r w:rsidRPr="00253ED1">
        <w:rPr>
          <w:iCs/>
          <w:sz w:val="20"/>
          <w:szCs w:val="20"/>
        </w:rPr>
        <w:t xml:space="preserve">.  </w:t>
      </w:r>
      <w:r w:rsidRPr="00253ED1">
        <w:rPr>
          <w:sz w:val="20"/>
          <w:szCs w:val="20"/>
        </w:rPr>
        <w:t>American Public Health Association.</w:t>
      </w:r>
    </w:p>
    <w:p w14:paraId="08ACDE8B" w14:textId="77777777" w:rsidR="00B05B14" w:rsidRPr="00253ED1" w:rsidRDefault="00B05B14">
      <w:pPr>
        <w:rPr>
          <w:sz w:val="20"/>
          <w:szCs w:val="20"/>
        </w:rPr>
      </w:pPr>
      <w:r w:rsidRPr="00253ED1">
        <w:rPr>
          <w:sz w:val="20"/>
          <w:szCs w:val="20"/>
        </w:rPr>
        <w:tab/>
        <w:t>Atlanta, GA:  November 1991 (presented by</w:t>
      </w:r>
      <w:r w:rsidRPr="00253ED1">
        <w:rPr>
          <w:i/>
          <w:sz w:val="20"/>
          <w:szCs w:val="20"/>
        </w:rPr>
        <w:t xml:space="preserve"> Dunn, K</w:t>
      </w:r>
      <w:r w:rsidRPr="00253ED1">
        <w:rPr>
          <w:sz w:val="20"/>
          <w:szCs w:val="20"/>
        </w:rPr>
        <w:t>.).</w:t>
      </w:r>
    </w:p>
    <w:p w14:paraId="6AE2414D" w14:textId="77777777" w:rsidR="00B05B14" w:rsidRPr="00253ED1" w:rsidRDefault="00B05B14">
      <w:pPr>
        <w:rPr>
          <w:sz w:val="20"/>
          <w:szCs w:val="20"/>
        </w:rPr>
      </w:pPr>
    </w:p>
    <w:p w14:paraId="04F019C4" w14:textId="6CDD73BB" w:rsidR="00B05B14" w:rsidRPr="00253ED1" w:rsidRDefault="00A02C7C">
      <w:pPr>
        <w:rPr>
          <w:sz w:val="20"/>
          <w:szCs w:val="20"/>
        </w:rPr>
      </w:pPr>
      <w:r>
        <w:rPr>
          <w:sz w:val="20"/>
          <w:szCs w:val="20"/>
        </w:rPr>
        <w:t xml:space="preserve">18. </w:t>
      </w:r>
      <w:r w:rsidR="00B05B14" w:rsidRPr="00253ED1">
        <w:rPr>
          <w:sz w:val="20"/>
          <w:szCs w:val="20"/>
        </w:rPr>
        <w:t xml:space="preserve">“Practices of County Medical Examiners in Classifying Deaths as On the Job” (with Loomis, D; Butts, J.).  </w:t>
      </w:r>
      <w:r w:rsidR="00B05B14" w:rsidRPr="00253ED1">
        <w:rPr>
          <w:sz w:val="20"/>
          <w:szCs w:val="20"/>
        </w:rPr>
        <w:tab/>
        <w:t>APHA American Public Health Association.  Washington, DC:  November 1992.</w:t>
      </w:r>
    </w:p>
    <w:p w14:paraId="0A19322C" w14:textId="77777777" w:rsidR="00AD6FE7" w:rsidRPr="00253ED1" w:rsidRDefault="00AD6FE7" w:rsidP="004E7F81">
      <w:pPr>
        <w:rPr>
          <w:sz w:val="20"/>
          <w:szCs w:val="20"/>
        </w:rPr>
      </w:pPr>
    </w:p>
    <w:p w14:paraId="03A67DC8" w14:textId="77777777" w:rsidR="00B05B14" w:rsidRPr="00253ED1" w:rsidRDefault="00B05B14">
      <w:pPr>
        <w:ind w:hanging="90"/>
        <w:rPr>
          <w:sz w:val="20"/>
          <w:szCs w:val="20"/>
        </w:rPr>
      </w:pPr>
      <w:r w:rsidRPr="00253ED1">
        <w:rPr>
          <w:sz w:val="20"/>
          <w:szCs w:val="20"/>
        </w:rPr>
        <w:t xml:space="preserve">*19.  “Epidemiology of Partner Homicide in North Carolina” (with </w:t>
      </w:r>
      <w:r w:rsidRPr="00253ED1">
        <w:rPr>
          <w:i/>
          <w:sz w:val="20"/>
          <w:szCs w:val="20"/>
        </w:rPr>
        <w:t xml:space="preserve">Hall, P; </w:t>
      </w:r>
      <w:proofErr w:type="spellStart"/>
      <w:r w:rsidRPr="00253ED1">
        <w:rPr>
          <w:i/>
          <w:sz w:val="20"/>
          <w:szCs w:val="20"/>
        </w:rPr>
        <w:t>Moracco</w:t>
      </w:r>
      <w:proofErr w:type="spellEnd"/>
      <w:r w:rsidRPr="00253ED1">
        <w:rPr>
          <w:i/>
          <w:sz w:val="20"/>
          <w:szCs w:val="20"/>
        </w:rPr>
        <w:t>, E</w:t>
      </w:r>
      <w:r w:rsidRPr="00253ED1">
        <w:rPr>
          <w:sz w:val="20"/>
          <w:szCs w:val="20"/>
        </w:rPr>
        <w:t>.).  American Public</w:t>
      </w:r>
    </w:p>
    <w:p w14:paraId="25341330" w14:textId="77777777" w:rsidR="00B05B14" w:rsidRPr="00253ED1" w:rsidRDefault="00B05B14">
      <w:pPr>
        <w:rPr>
          <w:sz w:val="20"/>
          <w:szCs w:val="20"/>
        </w:rPr>
      </w:pPr>
      <w:r w:rsidRPr="00253ED1">
        <w:rPr>
          <w:sz w:val="20"/>
          <w:szCs w:val="20"/>
        </w:rPr>
        <w:tab/>
        <w:t xml:space="preserve">Health Association.  Washington, DC:  November 1992 (presented by </w:t>
      </w:r>
      <w:r w:rsidRPr="00253ED1">
        <w:rPr>
          <w:i/>
          <w:sz w:val="20"/>
          <w:szCs w:val="20"/>
        </w:rPr>
        <w:t>Hall, P</w:t>
      </w:r>
      <w:r w:rsidRPr="00253ED1">
        <w:rPr>
          <w:sz w:val="20"/>
          <w:szCs w:val="20"/>
        </w:rPr>
        <w:t>.).</w:t>
      </w:r>
    </w:p>
    <w:p w14:paraId="59D0CE62"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p>
    <w:p w14:paraId="3A8A7D6A"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*20.  “Female Homicide Victimization in North Carolina, 1988-1993:  A Statewide Study of Patterns and Precursors” (with </w:t>
      </w:r>
      <w:proofErr w:type="spellStart"/>
      <w:r w:rsidRPr="00253ED1">
        <w:rPr>
          <w:i/>
          <w:sz w:val="20"/>
          <w:szCs w:val="20"/>
        </w:rPr>
        <w:t>Moracco</w:t>
      </w:r>
      <w:proofErr w:type="spellEnd"/>
      <w:r w:rsidRPr="00253ED1">
        <w:rPr>
          <w:i/>
          <w:sz w:val="20"/>
          <w:szCs w:val="20"/>
        </w:rPr>
        <w:t xml:space="preserve">, KE; </w:t>
      </w:r>
      <w:r w:rsidRPr="00253ED1">
        <w:rPr>
          <w:sz w:val="20"/>
          <w:szCs w:val="20"/>
        </w:rPr>
        <w:t xml:space="preserve">Butts, J.).  American Public Health Association.  San Diego, CA:  October 1995 (presented by </w:t>
      </w:r>
      <w:proofErr w:type="spellStart"/>
      <w:r w:rsidRPr="00253ED1">
        <w:rPr>
          <w:i/>
          <w:sz w:val="20"/>
          <w:szCs w:val="20"/>
        </w:rPr>
        <w:t>Moracco</w:t>
      </w:r>
      <w:proofErr w:type="spellEnd"/>
      <w:r w:rsidRPr="00253ED1">
        <w:rPr>
          <w:i/>
          <w:sz w:val="20"/>
          <w:szCs w:val="20"/>
        </w:rPr>
        <w:t>, KE</w:t>
      </w:r>
      <w:r w:rsidRPr="00253ED1">
        <w:rPr>
          <w:sz w:val="20"/>
          <w:szCs w:val="20"/>
        </w:rPr>
        <w:t>.).</w:t>
      </w:r>
    </w:p>
    <w:p w14:paraId="6DFA0FFD" w14:textId="77777777" w:rsidR="00B05B14" w:rsidRPr="00253ED1" w:rsidRDefault="00B05B14">
      <w:pPr>
        <w:rPr>
          <w:sz w:val="20"/>
          <w:szCs w:val="20"/>
        </w:rPr>
      </w:pPr>
    </w:p>
    <w:p w14:paraId="2D445DDD" w14:textId="11C95FEC" w:rsidR="00B05B14" w:rsidRPr="00253ED1" w:rsidRDefault="0009629A">
      <w:pPr>
        <w:ind w:left="720" w:hanging="720"/>
        <w:rPr>
          <w:sz w:val="20"/>
          <w:szCs w:val="20"/>
        </w:rPr>
      </w:pPr>
      <w:r>
        <w:rPr>
          <w:sz w:val="20"/>
          <w:szCs w:val="20"/>
        </w:rPr>
        <w:t>21.</w:t>
      </w:r>
      <w:r w:rsidR="00B05B14" w:rsidRPr="00253ED1">
        <w:rPr>
          <w:sz w:val="20"/>
          <w:szCs w:val="20"/>
        </w:rPr>
        <w:t>“Child Labor and Exposure to Hazards on North Carolina Farms” (with Cole, T; Salmon, M; Lilly, S.).  APHA American Public Health Association.  San Francisco, CA:  October 1993 (presented by Cole, T.).</w:t>
      </w:r>
    </w:p>
    <w:p w14:paraId="32D1B1FD" w14:textId="77777777" w:rsidR="00B05B14" w:rsidRPr="00253ED1" w:rsidRDefault="00B05B14">
      <w:pPr>
        <w:rPr>
          <w:sz w:val="20"/>
          <w:szCs w:val="20"/>
        </w:rPr>
      </w:pPr>
    </w:p>
    <w:p w14:paraId="31A6146C" w14:textId="77777777" w:rsidR="00B05B14" w:rsidRPr="00253ED1" w:rsidRDefault="00B05B14">
      <w:pPr>
        <w:ind w:left="720" w:hanging="810"/>
        <w:rPr>
          <w:sz w:val="20"/>
          <w:szCs w:val="20"/>
        </w:rPr>
      </w:pPr>
      <w:r w:rsidRPr="00253ED1">
        <w:rPr>
          <w:sz w:val="20"/>
          <w:szCs w:val="20"/>
        </w:rPr>
        <w:t xml:space="preserve">*22.  “Hazards in North Carolina Child Day Care Centers” (with </w:t>
      </w:r>
      <w:r w:rsidRPr="00253ED1">
        <w:rPr>
          <w:i/>
          <w:sz w:val="20"/>
          <w:szCs w:val="20"/>
        </w:rPr>
        <w:t>Seyfarth</w:t>
      </w:r>
      <w:r w:rsidRPr="00253ED1">
        <w:rPr>
          <w:sz w:val="20"/>
          <w:szCs w:val="20"/>
        </w:rPr>
        <w:t>,</w:t>
      </w:r>
      <w:r w:rsidRPr="00253ED1">
        <w:rPr>
          <w:i/>
          <w:iCs/>
          <w:sz w:val="20"/>
          <w:szCs w:val="20"/>
        </w:rPr>
        <w:t xml:space="preserve"> K; </w:t>
      </w:r>
      <w:r w:rsidRPr="00253ED1">
        <w:rPr>
          <w:sz w:val="20"/>
          <w:szCs w:val="20"/>
        </w:rPr>
        <w:t>Kotch, J.).  APHA, American Public Health Association.  San Francisco, CA:  October 1993.</w:t>
      </w:r>
    </w:p>
    <w:p w14:paraId="4B6A4116" w14:textId="77777777" w:rsidR="00B05B14" w:rsidRPr="00253ED1" w:rsidRDefault="00B05B14">
      <w:pPr>
        <w:rPr>
          <w:sz w:val="20"/>
          <w:szCs w:val="20"/>
        </w:rPr>
      </w:pPr>
    </w:p>
    <w:p w14:paraId="464FB844" w14:textId="5D19E85F"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*23.  “Clinically-based Childhood Injury Prevention Counseling: A Decision Analysis to Prioritize Interventions” (with </w:t>
      </w:r>
      <w:r w:rsidRPr="00253ED1">
        <w:rPr>
          <w:i/>
          <w:sz w:val="20"/>
          <w:szCs w:val="20"/>
        </w:rPr>
        <w:t xml:space="preserve">Cohen, L; </w:t>
      </w:r>
      <w:r w:rsidRPr="00253ED1">
        <w:rPr>
          <w:sz w:val="20"/>
          <w:szCs w:val="20"/>
        </w:rPr>
        <w:t xml:space="preserve">Downs, S.).  American Public Health Association. Washington, DC:  October 1994 (presented by </w:t>
      </w:r>
      <w:r w:rsidRPr="00253ED1">
        <w:rPr>
          <w:i/>
          <w:sz w:val="20"/>
          <w:szCs w:val="20"/>
        </w:rPr>
        <w:t>Cohen, L.).</w:t>
      </w:r>
    </w:p>
    <w:p w14:paraId="7B5CE948"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0"/>
          <w:szCs w:val="20"/>
        </w:rPr>
      </w:pPr>
    </w:p>
    <w:p w14:paraId="366E7488" w14:textId="2F7AC320" w:rsidR="00B05B14" w:rsidRPr="00253ED1" w:rsidRDefault="0009629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24.</w:t>
      </w:r>
      <w:r w:rsidR="00B05B14" w:rsidRPr="00253ED1">
        <w:rPr>
          <w:rFonts w:ascii="Times New Roman" w:hAnsi="Times New Roman"/>
          <w:sz w:val="20"/>
          <w:szCs w:val="20"/>
        </w:rPr>
        <w:t>“Training, Technical Assistance and Consultation to Improve Health and Safety in Out-of-Home Child Care Programs” (</w:t>
      </w:r>
      <w:proofErr w:type="spellStart"/>
      <w:r w:rsidR="00B05B14" w:rsidRPr="00253ED1">
        <w:rPr>
          <w:rFonts w:ascii="Times New Roman" w:hAnsi="Times New Roman"/>
          <w:sz w:val="20"/>
          <w:szCs w:val="20"/>
        </w:rPr>
        <w:t>wth</w:t>
      </w:r>
      <w:proofErr w:type="spellEnd"/>
      <w:r w:rsidR="00B05B14" w:rsidRPr="00253ED1">
        <w:rPr>
          <w:rFonts w:ascii="Times New Roman" w:hAnsi="Times New Roman"/>
          <w:sz w:val="20"/>
          <w:szCs w:val="20"/>
        </w:rPr>
        <w:t xml:space="preserve"> Kotch, J.).  American Public Health Association.  Washington, DC:  October 1994 (presented by Kotch, J.)</w:t>
      </w:r>
    </w:p>
    <w:p w14:paraId="4679452C"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p>
    <w:p w14:paraId="355F7291"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*25.  “Occupational Homicide: A 15-Year Statewide Study” (With </w:t>
      </w:r>
      <w:proofErr w:type="spellStart"/>
      <w:r w:rsidRPr="00253ED1">
        <w:rPr>
          <w:i/>
          <w:sz w:val="20"/>
          <w:szCs w:val="20"/>
        </w:rPr>
        <w:t>Moracco</w:t>
      </w:r>
      <w:proofErr w:type="spellEnd"/>
      <w:r w:rsidRPr="00253ED1">
        <w:rPr>
          <w:i/>
          <w:sz w:val="20"/>
          <w:szCs w:val="20"/>
        </w:rPr>
        <w:t xml:space="preserve">, KE; </w:t>
      </w:r>
      <w:r w:rsidRPr="00253ED1">
        <w:rPr>
          <w:sz w:val="20"/>
          <w:szCs w:val="20"/>
        </w:rPr>
        <w:t xml:space="preserve">Loomis, D; Wolf, S; Butts, J; </w:t>
      </w:r>
      <w:proofErr w:type="spellStart"/>
      <w:r w:rsidRPr="00253ED1">
        <w:rPr>
          <w:sz w:val="20"/>
          <w:szCs w:val="20"/>
        </w:rPr>
        <w:t>Napp</w:t>
      </w:r>
      <w:proofErr w:type="spellEnd"/>
      <w:r w:rsidRPr="00253ED1">
        <w:rPr>
          <w:sz w:val="20"/>
          <w:szCs w:val="20"/>
        </w:rPr>
        <w:t xml:space="preserve">, D.).  American Public Health Association.  Washington, DC:  October 1994 (presented by </w:t>
      </w:r>
      <w:proofErr w:type="spellStart"/>
      <w:r w:rsidRPr="00253ED1">
        <w:rPr>
          <w:i/>
          <w:sz w:val="20"/>
          <w:szCs w:val="20"/>
        </w:rPr>
        <w:t>Moracco</w:t>
      </w:r>
      <w:proofErr w:type="spellEnd"/>
      <w:r w:rsidRPr="00253ED1">
        <w:rPr>
          <w:i/>
          <w:sz w:val="20"/>
          <w:szCs w:val="20"/>
        </w:rPr>
        <w:t>, KE.</w:t>
      </w:r>
      <w:r w:rsidRPr="00253ED1">
        <w:rPr>
          <w:sz w:val="20"/>
          <w:szCs w:val="20"/>
        </w:rPr>
        <w:t>).</w:t>
      </w:r>
    </w:p>
    <w:p w14:paraId="29BAE664"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0"/>
          <w:szCs w:val="20"/>
        </w:rPr>
      </w:pPr>
    </w:p>
    <w:p w14:paraId="02254946" w14:textId="17E253D4" w:rsidR="00B05B14" w:rsidRPr="00253ED1" w:rsidRDefault="00B05B14" w:rsidP="009634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*26. “Occupational Injury and Its Prevention Among Working Adolescents: Injury</w:t>
      </w:r>
      <w:r w:rsidR="0096347A" w:rsidRPr="00253ED1">
        <w:rPr>
          <w:sz w:val="20"/>
          <w:szCs w:val="20"/>
        </w:rPr>
        <w:t xml:space="preserve"> Update and the School to Work </w:t>
      </w:r>
      <w:r w:rsidRPr="00253ED1">
        <w:rPr>
          <w:sz w:val="20"/>
          <w:szCs w:val="20"/>
        </w:rPr>
        <w:t xml:space="preserve">Act of 1993” (with </w:t>
      </w:r>
      <w:r w:rsidRPr="00253ED1">
        <w:rPr>
          <w:i/>
          <w:sz w:val="20"/>
          <w:szCs w:val="20"/>
        </w:rPr>
        <w:t xml:space="preserve">Dunn, K; </w:t>
      </w:r>
      <w:r w:rsidRPr="00253ED1">
        <w:rPr>
          <w:sz w:val="20"/>
          <w:szCs w:val="20"/>
        </w:rPr>
        <w:t xml:space="preserve">Schulman, M.).  American Public Health Association.  Washington, DC: </w:t>
      </w:r>
      <w:r w:rsidRPr="00253ED1">
        <w:rPr>
          <w:sz w:val="20"/>
          <w:szCs w:val="20"/>
        </w:rPr>
        <w:tab/>
        <w:t xml:space="preserve">October 1994 (presented by </w:t>
      </w:r>
      <w:r w:rsidRPr="00253ED1">
        <w:rPr>
          <w:i/>
          <w:sz w:val="20"/>
          <w:szCs w:val="20"/>
        </w:rPr>
        <w:t>Dunn, K</w:t>
      </w:r>
      <w:r w:rsidRPr="00253ED1">
        <w:rPr>
          <w:sz w:val="20"/>
          <w:szCs w:val="20"/>
        </w:rPr>
        <w:t>.).</w:t>
      </w:r>
    </w:p>
    <w:p w14:paraId="6B78A5B8"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0"/>
          <w:szCs w:val="20"/>
        </w:rPr>
      </w:pPr>
    </w:p>
    <w:p w14:paraId="0E7A72E5" w14:textId="77777777" w:rsidR="00B05B14" w:rsidRPr="00253ED1" w:rsidRDefault="00B05B14">
      <w:pPr>
        <w:ind w:left="720" w:hanging="810"/>
        <w:rPr>
          <w:sz w:val="20"/>
          <w:szCs w:val="20"/>
        </w:rPr>
      </w:pPr>
      <w:r w:rsidRPr="00253ED1">
        <w:rPr>
          <w:sz w:val="20"/>
          <w:szCs w:val="20"/>
        </w:rPr>
        <w:t xml:space="preserve">*27.  “Parental Views of a Children’s Bicycle Helmet Policy” (with </w:t>
      </w:r>
      <w:proofErr w:type="spellStart"/>
      <w:r w:rsidRPr="00253ED1">
        <w:rPr>
          <w:i/>
          <w:sz w:val="20"/>
          <w:szCs w:val="20"/>
        </w:rPr>
        <w:t>Caplow</w:t>
      </w:r>
      <w:proofErr w:type="spellEnd"/>
      <w:r w:rsidRPr="00253ED1">
        <w:rPr>
          <w:i/>
          <w:sz w:val="20"/>
          <w:szCs w:val="20"/>
        </w:rPr>
        <w:t>, M</w:t>
      </w:r>
      <w:r w:rsidRPr="00253ED1">
        <w:rPr>
          <w:sz w:val="20"/>
          <w:szCs w:val="20"/>
        </w:rPr>
        <w:t xml:space="preserve">.).  Society of Public Health Education.  Washington, DC:  1994 (presented by </w:t>
      </w:r>
      <w:proofErr w:type="spellStart"/>
      <w:r w:rsidRPr="00253ED1">
        <w:rPr>
          <w:i/>
          <w:sz w:val="20"/>
          <w:szCs w:val="20"/>
        </w:rPr>
        <w:t>Caplow</w:t>
      </w:r>
      <w:proofErr w:type="spellEnd"/>
      <w:r w:rsidRPr="00253ED1">
        <w:rPr>
          <w:i/>
          <w:sz w:val="20"/>
          <w:szCs w:val="20"/>
        </w:rPr>
        <w:t>, M</w:t>
      </w:r>
      <w:r w:rsidRPr="00253ED1">
        <w:rPr>
          <w:sz w:val="20"/>
          <w:szCs w:val="20"/>
        </w:rPr>
        <w:t xml:space="preserve">.). </w:t>
      </w:r>
    </w:p>
    <w:p w14:paraId="0A9666BA" w14:textId="77777777" w:rsidR="00B05B14" w:rsidRPr="00253ED1" w:rsidRDefault="00B05B14">
      <w:pPr>
        <w:tabs>
          <w:tab w:val="left" w:pos="720"/>
        </w:tabs>
        <w:rPr>
          <w:b/>
          <w:sz w:val="20"/>
          <w:szCs w:val="20"/>
          <w:u w:val="single"/>
        </w:rPr>
      </w:pPr>
    </w:p>
    <w:p w14:paraId="46EFB580" w14:textId="0E8350F8" w:rsidR="00B05B14" w:rsidRPr="00253ED1" w:rsidRDefault="0009629A">
      <w:pPr>
        <w:tabs>
          <w:tab w:val="left" w:pos="720"/>
        </w:tabs>
        <w:rPr>
          <w:sz w:val="20"/>
          <w:szCs w:val="20"/>
        </w:rPr>
      </w:pPr>
      <w:r>
        <w:rPr>
          <w:sz w:val="20"/>
          <w:szCs w:val="20"/>
        </w:rPr>
        <w:t xml:space="preserve">28. </w:t>
      </w:r>
      <w:r w:rsidR="00B05B14" w:rsidRPr="00253ED1">
        <w:rPr>
          <w:sz w:val="20"/>
          <w:szCs w:val="20"/>
        </w:rPr>
        <w:t xml:space="preserve">“Collaboration Between Academicians and Practitioners” (with Margolis, L.).  APHA Preconference </w:t>
      </w:r>
      <w:r w:rsidR="00B05B14" w:rsidRPr="00253ED1">
        <w:rPr>
          <w:sz w:val="20"/>
          <w:szCs w:val="20"/>
        </w:rPr>
        <w:tab/>
        <w:t>Workshop on Injury Control.  Washington, DC:  October 1994 (presented by Margolis, L.).</w:t>
      </w:r>
      <w:r w:rsidR="00B05B14" w:rsidRPr="00253ED1">
        <w:rPr>
          <w:sz w:val="20"/>
          <w:szCs w:val="20"/>
        </w:rPr>
        <w:br/>
      </w:r>
    </w:p>
    <w:p w14:paraId="7512D7B9" w14:textId="7A86FF9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*29.   “Pediatrician Injury Prevention Counseling: Determinants and Description of Routine Care” (with </w:t>
      </w:r>
      <w:r w:rsidRPr="00253ED1">
        <w:rPr>
          <w:i/>
          <w:sz w:val="20"/>
          <w:szCs w:val="20"/>
        </w:rPr>
        <w:t>Cohen</w:t>
      </w:r>
      <w:r w:rsidRPr="00253ED1">
        <w:rPr>
          <w:sz w:val="20"/>
          <w:szCs w:val="20"/>
        </w:rPr>
        <w:t>,</w:t>
      </w:r>
      <w:r w:rsidRPr="00253ED1">
        <w:rPr>
          <w:i/>
          <w:iCs/>
          <w:sz w:val="20"/>
          <w:szCs w:val="20"/>
        </w:rPr>
        <w:t xml:space="preserve"> L; </w:t>
      </w:r>
      <w:r w:rsidR="00476743">
        <w:rPr>
          <w:sz w:val="20"/>
          <w:szCs w:val="20"/>
        </w:rPr>
        <w:t xml:space="preserve">Bowling, JM; </w:t>
      </w:r>
      <w:r w:rsidRPr="00253ED1">
        <w:rPr>
          <w:sz w:val="20"/>
          <w:szCs w:val="20"/>
        </w:rPr>
        <w:t xml:space="preserve">Earp, JA.).  National Research Services Award Fellows Conference.  Atlanta, GA:  1996 (presented by </w:t>
      </w:r>
      <w:r w:rsidRPr="00253ED1">
        <w:rPr>
          <w:i/>
          <w:sz w:val="20"/>
          <w:szCs w:val="20"/>
        </w:rPr>
        <w:t>Cohen, L</w:t>
      </w:r>
      <w:r w:rsidRPr="00253ED1">
        <w:rPr>
          <w:sz w:val="20"/>
          <w:szCs w:val="20"/>
        </w:rPr>
        <w:t>.).</w:t>
      </w:r>
    </w:p>
    <w:p w14:paraId="6EEAC772"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3FF24857"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*30.   “Female Suicide in North Carolina, 1989-1993: Patterns and Precursors” (with </w:t>
      </w:r>
      <w:proofErr w:type="spellStart"/>
      <w:r w:rsidRPr="00253ED1">
        <w:rPr>
          <w:i/>
          <w:sz w:val="20"/>
          <w:szCs w:val="20"/>
        </w:rPr>
        <w:t>Moracco</w:t>
      </w:r>
      <w:proofErr w:type="spellEnd"/>
      <w:r w:rsidRPr="00253ED1">
        <w:rPr>
          <w:i/>
          <w:sz w:val="20"/>
          <w:szCs w:val="20"/>
        </w:rPr>
        <w:t xml:space="preserve">, KE; </w:t>
      </w:r>
      <w:r w:rsidRPr="00253ED1">
        <w:rPr>
          <w:sz w:val="20"/>
          <w:szCs w:val="20"/>
        </w:rPr>
        <w:t xml:space="preserve">Butts, J.).  American Public Health Association Poster Presentation.  New York, NY:  1996 (presented by </w:t>
      </w:r>
      <w:proofErr w:type="spellStart"/>
      <w:r w:rsidRPr="00253ED1">
        <w:rPr>
          <w:i/>
          <w:sz w:val="20"/>
          <w:szCs w:val="20"/>
        </w:rPr>
        <w:t>Moracco</w:t>
      </w:r>
      <w:proofErr w:type="spellEnd"/>
      <w:r w:rsidRPr="00253ED1">
        <w:rPr>
          <w:i/>
          <w:sz w:val="20"/>
          <w:szCs w:val="20"/>
        </w:rPr>
        <w:t>, KE.</w:t>
      </w:r>
      <w:r w:rsidRPr="00253ED1">
        <w:rPr>
          <w:sz w:val="20"/>
          <w:szCs w:val="20"/>
        </w:rPr>
        <w:t>).</w:t>
      </w:r>
    </w:p>
    <w:p w14:paraId="4CCE090C"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73DEA3A" w14:textId="2A29BBB6"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*31.   “Teens at Work: A Statewide Study of Hazards and Exposures” (with </w:t>
      </w:r>
      <w:r w:rsidRPr="00253ED1">
        <w:rPr>
          <w:i/>
          <w:sz w:val="20"/>
          <w:szCs w:val="20"/>
        </w:rPr>
        <w:t xml:space="preserve">Dunn, KA; Cohen, LR; </w:t>
      </w:r>
      <w:r w:rsidRPr="00253ED1">
        <w:rPr>
          <w:sz w:val="20"/>
          <w:szCs w:val="20"/>
        </w:rPr>
        <w:t>Schulman, MD.).  American Pu</w:t>
      </w:r>
      <w:r w:rsidR="00476743">
        <w:rPr>
          <w:sz w:val="20"/>
          <w:szCs w:val="20"/>
        </w:rPr>
        <w:t xml:space="preserve">blic Health Association Poster </w:t>
      </w:r>
      <w:r w:rsidRPr="00253ED1">
        <w:rPr>
          <w:sz w:val="20"/>
          <w:szCs w:val="20"/>
        </w:rPr>
        <w:t xml:space="preserve">Presentation.  New York, NY:  1996 (presented by </w:t>
      </w:r>
      <w:r w:rsidRPr="00253ED1">
        <w:rPr>
          <w:i/>
          <w:sz w:val="20"/>
          <w:szCs w:val="20"/>
        </w:rPr>
        <w:t>Dunn, KA.</w:t>
      </w:r>
      <w:r w:rsidRPr="00253ED1">
        <w:rPr>
          <w:sz w:val="20"/>
          <w:szCs w:val="20"/>
        </w:rPr>
        <w:t>).</w:t>
      </w:r>
    </w:p>
    <w:p w14:paraId="3D4F76E2"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2C907E57" w14:textId="588B68B5"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*32.   “Farm Work is Dangerous for Kids:  Agricultural Hazards and Injuries Among North Carolina Youth” (with Schulman, MD;</w:t>
      </w:r>
      <w:r w:rsidRPr="00253ED1">
        <w:rPr>
          <w:i/>
          <w:sz w:val="20"/>
          <w:szCs w:val="20"/>
        </w:rPr>
        <w:t xml:space="preserve"> Evenson, CT; Dunn</w:t>
      </w:r>
      <w:r w:rsidRPr="00253ED1">
        <w:rPr>
          <w:sz w:val="20"/>
          <w:szCs w:val="20"/>
        </w:rPr>
        <w:t xml:space="preserve">, </w:t>
      </w:r>
      <w:r w:rsidRPr="00253ED1">
        <w:rPr>
          <w:i/>
          <w:iCs/>
          <w:sz w:val="20"/>
          <w:szCs w:val="20"/>
        </w:rPr>
        <w:t xml:space="preserve">KA; </w:t>
      </w:r>
      <w:r w:rsidRPr="00253ED1">
        <w:rPr>
          <w:i/>
          <w:sz w:val="20"/>
          <w:szCs w:val="20"/>
        </w:rPr>
        <w:t>Cohen, LR.</w:t>
      </w:r>
      <w:r w:rsidRPr="00253ED1">
        <w:rPr>
          <w:sz w:val="20"/>
          <w:szCs w:val="20"/>
        </w:rPr>
        <w:t>).  American Public Health Poster Presentation.  New York, NY:  1996 (presented by Schulman, MD; Runyan, CW.).</w:t>
      </w:r>
    </w:p>
    <w:p w14:paraId="3E4B98F6"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7537E889" w14:textId="70491C7C" w:rsidR="00B05B14" w:rsidRPr="00253ED1" w:rsidRDefault="00096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33. </w:t>
      </w:r>
      <w:r w:rsidR="00B05B14" w:rsidRPr="00253ED1">
        <w:rPr>
          <w:sz w:val="20"/>
          <w:szCs w:val="20"/>
        </w:rPr>
        <w:t>“Injury Control Research Centers.”  Panel presentation with Center Directors.  American Public Health Association, N</w:t>
      </w:r>
      <w:r w:rsidR="00476743">
        <w:rPr>
          <w:sz w:val="20"/>
          <w:szCs w:val="20"/>
        </w:rPr>
        <w:t xml:space="preserve">ew York.  1996. </w:t>
      </w:r>
      <w:r w:rsidR="00B05B14" w:rsidRPr="00253ED1">
        <w:rPr>
          <w:sz w:val="20"/>
          <w:szCs w:val="20"/>
        </w:rPr>
        <w:t>(Presented by C.W. Runyan.)</w:t>
      </w:r>
    </w:p>
    <w:p w14:paraId="7CE0C16F"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5569AE4B" w14:textId="29B2A92D"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*34.   “Pediatric Injury Prevention Counseling:  Determinants and Description of Routine Care” (with </w:t>
      </w:r>
      <w:r w:rsidRPr="00253ED1">
        <w:rPr>
          <w:i/>
          <w:sz w:val="20"/>
          <w:szCs w:val="20"/>
        </w:rPr>
        <w:t xml:space="preserve">Cohen, LR; </w:t>
      </w:r>
      <w:r w:rsidRPr="00253ED1">
        <w:rPr>
          <w:sz w:val="20"/>
          <w:szCs w:val="20"/>
        </w:rPr>
        <w:t xml:space="preserve">Bowling, JM.).  American Public Health Association.  New York, NY:  1996 (presented by </w:t>
      </w:r>
      <w:r w:rsidRPr="00253ED1">
        <w:rPr>
          <w:i/>
          <w:sz w:val="20"/>
          <w:szCs w:val="20"/>
        </w:rPr>
        <w:t>Cohen, LR.</w:t>
      </w:r>
      <w:r w:rsidRPr="00253ED1">
        <w:rPr>
          <w:sz w:val="20"/>
          <w:szCs w:val="20"/>
        </w:rPr>
        <w:t>).</w:t>
      </w:r>
    </w:p>
    <w:p w14:paraId="52504D89"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DBB55E3"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*35.   “Pediatric Injury Prevention Counseling:  A Delphi Study of Experts’ Priorities” (with </w:t>
      </w:r>
      <w:r w:rsidRPr="00253ED1">
        <w:rPr>
          <w:i/>
          <w:sz w:val="20"/>
          <w:szCs w:val="20"/>
        </w:rPr>
        <w:t>Cohen</w:t>
      </w:r>
      <w:r w:rsidRPr="00253ED1">
        <w:rPr>
          <w:sz w:val="20"/>
          <w:szCs w:val="20"/>
        </w:rPr>
        <w:t>,</w:t>
      </w:r>
      <w:r w:rsidRPr="00253ED1">
        <w:rPr>
          <w:i/>
          <w:iCs/>
          <w:sz w:val="20"/>
          <w:szCs w:val="20"/>
        </w:rPr>
        <w:t xml:space="preserve"> LR; </w:t>
      </w:r>
      <w:r w:rsidRPr="00253ED1">
        <w:rPr>
          <w:sz w:val="20"/>
          <w:szCs w:val="20"/>
        </w:rPr>
        <w:t xml:space="preserve">Downs, SM; Bowling, JM.).  American Public Health Association.  New York, NY:  1996 (presented by </w:t>
      </w:r>
      <w:r w:rsidRPr="00253ED1">
        <w:rPr>
          <w:i/>
          <w:sz w:val="20"/>
          <w:szCs w:val="20"/>
        </w:rPr>
        <w:t>Cohen, LR.</w:t>
      </w:r>
      <w:r w:rsidRPr="00253ED1">
        <w:rPr>
          <w:sz w:val="20"/>
          <w:szCs w:val="20"/>
        </w:rPr>
        <w:t>).</w:t>
      </w:r>
    </w:p>
    <w:p w14:paraId="46DACC7E"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sz w:val="20"/>
          <w:szCs w:val="20"/>
        </w:rPr>
      </w:pPr>
    </w:p>
    <w:p w14:paraId="52E3CE52"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*36.   “Work is Dangerous for Teens:  Perspective for Health Care Providers” (with </w:t>
      </w:r>
      <w:proofErr w:type="spellStart"/>
      <w:r w:rsidRPr="00253ED1">
        <w:rPr>
          <w:i/>
          <w:sz w:val="20"/>
          <w:szCs w:val="20"/>
        </w:rPr>
        <w:t>Zakocs</w:t>
      </w:r>
      <w:proofErr w:type="spellEnd"/>
      <w:r w:rsidRPr="00253ED1">
        <w:rPr>
          <w:i/>
          <w:sz w:val="20"/>
          <w:szCs w:val="20"/>
        </w:rPr>
        <w:t xml:space="preserve">, R; </w:t>
      </w:r>
      <w:r w:rsidRPr="00253ED1">
        <w:rPr>
          <w:sz w:val="20"/>
          <w:szCs w:val="20"/>
        </w:rPr>
        <w:t xml:space="preserve">Dunn, KA; Schulman, M; </w:t>
      </w:r>
      <w:proofErr w:type="spellStart"/>
      <w:r w:rsidRPr="00253ED1">
        <w:rPr>
          <w:sz w:val="20"/>
          <w:szCs w:val="20"/>
        </w:rPr>
        <w:t>Evensen</w:t>
      </w:r>
      <w:proofErr w:type="spellEnd"/>
      <w:r w:rsidRPr="00253ED1">
        <w:rPr>
          <w:sz w:val="20"/>
          <w:szCs w:val="20"/>
        </w:rPr>
        <w:t>, C.).  Association for Health Services Research 14</w:t>
      </w:r>
      <w:r w:rsidRPr="00253ED1">
        <w:rPr>
          <w:sz w:val="20"/>
          <w:szCs w:val="20"/>
          <w:vertAlign w:val="superscript"/>
        </w:rPr>
        <w:t>th</w:t>
      </w:r>
      <w:r w:rsidRPr="00253ED1">
        <w:rPr>
          <w:sz w:val="20"/>
          <w:szCs w:val="20"/>
        </w:rPr>
        <w:t xml:space="preserve"> Annual Meeting.  Chicago, IL:  June 15-17, 1997 (presented by </w:t>
      </w:r>
      <w:proofErr w:type="spellStart"/>
      <w:r w:rsidRPr="00253ED1">
        <w:rPr>
          <w:i/>
          <w:sz w:val="20"/>
          <w:szCs w:val="20"/>
        </w:rPr>
        <w:t>Zakocs</w:t>
      </w:r>
      <w:proofErr w:type="spellEnd"/>
      <w:r w:rsidRPr="00253ED1">
        <w:rPr>
          <w:i/>
          <w:sz w:val="20"/>
          <w:szCs w:val="20"/>
        </w:rPr>
        <w:t>, R.</w:t>
      </w:r>
      <w:r w:rsidRPr="00253ED1">
        <w:rPr>
          <w:sz w:val="20"/>
          <w:szCs w:val="20"/>
        </w:rPr>
        <w:t>).</w:t>
      </w:r>
    </w:p>
    <w:p w14:paraId="086F03BF"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25EF75B4" w14:textId="114A3497" w:rsidR="00B05B14" w:rsidRPr="00253ED1" w:rsidRDefault="0009629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37. </w:t>
      </w:r>
      <w:r w:rsidR="00B05B14" w:rsidRPr="00253ED1">
        <w:rPr>
          <w:rFonts w:ascii="Times New Roman" w:hAnsi="Times New Roman"/>
          <w:sz w:val="20"/>
          <w:szCs w:val="20"/>
        </w:rPr>
        <w:t xml:space="preserve">“Training to Reduce Hazards in Youth Work:  Results from the Brockton Survey of Teenage Occupational Safety” (with Bowling, JM; </w:t>
      </w:r>
      <w:proofErr w:type="spellStart"/>
      <w:r w:rsidR="00B05B14" w:rsidRPr="00253ED1">
        <w:rPr>
          <w:rFonts w:ascii="Times New Roman" w:hAnsi="Times New Roman"/>
          <w:sz w:val="20"/>
          <w:szCs w:val="20"/>
        </w:rPr>
        <w:t>Miara</w:t>
      </w:r>
      <w:proofErr w:type="spellEnd"/>
      <w:r w:rsidR="00B05B14" w:rsidRPr="00253ED1">
        <w:rPr>
          <w:rFonts w:ascii="Times New Roman" w:hAnsi="Times New Roman"/>
          <w:sz w:val="20"/>
          <w:szCs w:val="20"/>
        </w:rPr>
        <w:t>, C; Davis, L; Dewey, R; Gallagher, S.).  National Occupatio</w:t>
      </w:r>
      <w:r w:rsidR="00476743">
        <w:rPr>
          <w:rFonts w:ascii="Times New Roman" w:hAnsi="Times New Roman"/>
          <w:sz w:val="20"/>
          <w:szCs w:val="20"/>
        </w:rPr>
        <w:t xml:space="preserve">nal Injury Research Symposium, </w:t>
      </w:r>
      <w:r w:rsidR="00B05B14" w:rsidRPr="00253ED1">
        <w:rPr>
          <w:rFonts w:ascii="Times New Roman" w:hAnsi="Times New Roman"/>
          <w:sz w:val="20"/>
          <w:szCs w:val="20"/>
        </w:rPr>
        <w:t>Morgantown, VA:  October 15-17, 1997 (presented by Bowling, JM.).</w:t>
      </w:r>
    </w:p>
    <w:p w14:paraId="6E834085"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C4F2F1E"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*38.   “Improving Workplace Safety:  Suggestions from Working Teens” (with </w:t>
      </w:r>
      <w:proofErr w:type="spellStart"/>
      <w:r w:rsidRPr="00253ED1">
        <w:rPr>
          <w:i/>
          <w:sz w:val="20"/>
          <w:szCs w:val="20"/>
        </w:rPr>
        <w:t>Zakocs</w:t>
      </w:r>
      <w:proofErr w:type="spellEnd"/>
      <w:r w:rsidRPr="00253ED1">
        <w:rPr>
          <w:i/>
          <w:sz w:val="20"/>
          <w:szCs w:val="20"/>
        </w:rPr>
        <w:t xml:space="preserve">, R; </w:t>
      </w:r>
      <w:r w:rsidRPr="00253ED1">
        <w:rPr>
          <w:sz w:val="20"/>
          <w:szCs w:val="20"/>
        </w:rPr>
        <w:t xml:space="preserve">Schulman, MD; </w:t>
      </w:r>
      <w:r w:rsidRPr="00253ED1">
        <w:rPr>
          <w:i/>
          <w:sz w:val="20"/>
          <w:szCs w:val="20"/>
        </w:rPr>
        <w:t xml:space="preserve">Evenson, CT; </w:t>
      </w:r>
      <w:r w:rsidRPr="00253ED1">
        <w:rPr>
          <w:sz w:val="20"/>
          <w:szCs w:val="20"/>
        </w:rPr>
        <w:t>Dunn, KA.).  National Occupational Injury Research Symposium.  Morgantown, West Virginia:  October 15-17, 1997 (</w:t>
      </w:r>
      <w:proofErr w:type="spellStart"/>
      <w:r w:rsidRPr="00253ED1">
        <w:rPr>
          <w:sz w:val="20"/>
          <w:szCs w:val="20"/>
        </w:rPr>
        <w:t>pPresented</w:t>
      </w:r>
      <w:proofErr w:type="spellEnd"/>
      <w:r w:rsidRPr="00253ED1">
        <w:rPr>
          <w:sz w:val="20"/>
          <w:szCs w:val="20"/>
        </w:rPr>
        <w:t xml:space="preserve"> by </w:t>
      </w:r>
      <w:proofErr w:type="spellStart"/>
      <w:r w:rsidRPr="00253ED1">
        <w:rPr>
          <w:i/>
          <w:sz w:val="20"/>
          <w:szCs w:val="20"/>
        </w:rPr>
        <w:t>Zakocs</w:t>
      </w:r>
      <w:proofErr w:type="spellEnd"/>
      <w:r w:rsidRPr="00253ED1">
        <w:rPr>
          <w:i/>
          <w:sz w:val="20"/>
          <w:szCs w:val="20"/>
        </w:rPr>
        <w:t>, R.</w:t>
      </w:r>
      <w:r w:rsidRPr="00253ED1">
        <w:rPr>
          <w:sz w:val="20"/>
          <w:szCs w:val="20"/>
        </w:rPr>
        <w:t>).</w:t>
      </w:r>
    </w:p>
    <w:p w14:paraId="44CF7507"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sz w:val="20"/>
          <w:szCs w:val="20"/>
        </w:rPr>
      </w:pPr>
    </w:p>
    <w:p w14:paraId="65C9734B" w14:textId="285C6C63" w:rsidR="00B05B14" w:rsidRPr="00253ED1" w:rsidRDefault="00096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39. </w:t>
      </w:r>
      <w:r w:rsidR="00B05B14" w:rsidRPr="00253ED1">
        <w:rPr>
          <w:sz w:val="20"/>
          <w:szCs w:val="20"/>
        </w:rPr>
        <w:t>“The Effect of Using Death Certificate Information on Industry and Occupation Specific Fatality Rates” (with Wolf, SH; Loomis, DP; Gregory, E; Butts, JD.).  National Occupational Injury Research Symposium, Morgantown, WV:  October 15-17, 1997 (presented by Wolf, S.).</w:t>
      </w:r>
    </w:p>
    <w:p w14:paraId="7C58F7B5"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7C23D76E"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*40.   “The Downside of Teen Employment:  Hazards and Injuries Among Working Teens in North Carolina” (with </w:t>
      </w:r>
      <w:r w:rsidRPr="00253ED1">
        <w:rPr>
          <w:i/>
          <w:sz w:val="20"/>
          <w:szCs w:val="20"/>
        </w:rPr>
        <w:t xml:space="preserve">Evenson, CT; </w:t>
      </w:r>
      <w:r w:rsidRPr="00253ED1">
        <w:rPr>
          <w:sz w:val="20"/>
          <w:szCs w:val="20"/>
        </w:rPr>
        <w:t xml:space="preserve">Schulman, MD; </w:t>
      </w:r>
      <w:proofErr w:type="spellStart"/>
      <w:r w:rsidRPr="00253ED1">
        <w:rPr>
          <w:i/>
          <w:sz w:val="20"/>
          <w:szCs w:val="20"/>
        </w:rPr>
        <w:t>Zakocs</w:t>
      </w:r>
      <w:proofErr w:type="spellEnd"/>
      <w:r w:rsidRPr="00253ED1">
        <w:rPr>
          <w:i/>
          <w:sz w:val="20"/>
          <w:szCs w:val="20"/>
        </w:rPr>
        <w:t xml:space="preserve">, R; </w:t>
      </w:r>
      <w:r w:rsidRPr="00253ED1">
        <w:rPr>
          <w:sz w:val="20"/>
          <w:szCs w:val="20"/>
        </w:rPr>
        <w:t xml:space="preserve">Dunn, KD.).  National Occupational Injury Research Symposium.  Morgantown, West Virginia:  October 15-17, 1997 (presented by </w:t>
      </w:r>
      <w:proofErr w:type="spellStart"/>
      <w:r w:rsidRPr="00253ED1">
        <w:rPr>
          <w:i/>
          <w:sz w:val="20"/>
          <w:szCs w:val="20"/>
        </w:rPr>
        <w:t>Zakocs</w:t>
      </w:r>
      <w:proofErr w:type="spellEnd"/>
      <w:r w:rsidRPr="00253ED1">
        <w:rPr>
          <w:i/>
          <w:sz w:val="20"/>
          <w:szCs w:val="20"/>
        </w:rPr>
        <w:t>, R.</w:t>
      </w:r>
      <w:r w:rsidRPr="00253ED1">
        <w:rPr>
          <w:sz w:val="20"/>
          <w:szCs w:val="20"/>
        </w:rPr>
        <w:t>).</w:t>
      </w:r>
    </w:p>
    <w:p w14:paraId="060CA0C2"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D7FE774"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*41.   “Qualitative Assessment of Teen Workers’ Beliefs and Attitudes About Work and Safety” (with</w:t>
      </w:r>
      <w:r w:rsidRPr="00253ED1">
        <w:rPr>
          <w:i/>
          <w:sz w:val="20"/>
          <w:szCs w:val="20"/>
        </w:rPr>
        <w:t xml:space="preserve"> </w:t>
      </w:r>
      <w:proofErr w:type="spellStart"/>
      <w:r w:rsidRPr="00253ED1">
        <w:rPr>
          <w:i/>
          <w:sz w:val="20"/>
          <w:szCs w:val="20"/>
        </w:rPr>
        <w:t>Zakocs</w:t>
      </w:r>
      <w:proofErr w:type="spellEnd"/>
      <w:r w:rsidRPr="00253ED1">
        <w:rPr>
          <w:i/>
          <w:sz w:val="20"/>
          <w:szCs w:val="20"/>
        </w:rPr>
        <w:t xml:space="preserve">, R; </w:t>
      </w:r>
      <w:r w:rsidRPr="00253ED1">
        <w:rPr>
          <w:sz w:val="20"/>
          <w:szCs w:val="20"/>
        </w:rPr>
        <w:t xml:space="preserve">Schulman, MD; </w:t>
      </w:r>
      <w:r w:rsidRPr="00253ED1">
        <w:rPr>
          <w:i/>
          <w:sz w:val="20"/>
          <w:szCs w:val="20"/>
        </w:rPr>
        <w:t xml:space="preserve">Evenson, CT; </w:t>
      </w:r>
      <w:r w:rsidRPr="00253ED1">
        <w:rPr>
          <w:sz w:val="20"/>
          <w:szCs w:val="20"/>
        </w:rPr>
        <w:t>Dunn, KA.).  125</w:t>
      </w:r>
      <w:r w:rsidRPr="00253ED1">
        <w:rPr>
          <w:sz w:val="20"/>
          <w:szCs w:val="20"/>
          <w:vertAlign w:val="superscript"/>
        </w:rPr>
        <w:t>th</w:t>
      </w:r>
      <w:r w:rsidRPr="00253ED1">
        <w:rPr>
          <w:sz w:val="20"/>
          <w:szCs w:val="20"/>
        </w:rPr>
        <w:t xml:space="preserve"> Annual meeting of the American Public Health Association.  Indianapolis, Indiana:  November 9-13, 1997 (presented by </w:t>
      </w:r>
      <w:proofErr w:type="spellStart"/>
      <w:r w:rsidRPr="00253ED1">
        <w:rPr>
          <w:i/>
          <w:sz w:val="20"/>
          <w:szCs w:val="20"/>
        </w:rPr>
        <w:t>Zakocs</w:t>
      </w:r>
      <w:proofErr w:type="spellEnd"/>
      <w:r w:rsidRPr="00253ED1">
        <w:rPr>
          <w:i/>
          <w:sz w:val="20"/>
          <w:szCs w:val="20"/>
        </w:rPr>
        <w:t>, R.</w:t>
      </w:r>
      <w:r w:rsidRPr="00253ED1">
        <w:rPr>
          <w:sz w:val="20"/>
          <w:szCs w:val="20"/>
        </w:rPr>
        <w:t>).</w:t>
      </w:r>
    </w:p>
    <w:p w14:paraId="1EDF10BA"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E918343"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rFonts w:ascii="Times New Roman" w:hAnsi="Times New Roman"/>
          <w:b/>
          <w:sz w:val="20"/>
          <w:szCs w:val="20"/>
        </w:rPr>
      </w:pPr>
      <w:r w:rsidRPr="00253ED1">
        <w:rPr>
          <w:rFonts w:ascii="Times New Roman" w:hAnsi="Times New Roman"/>
          <w:sz w:val="20"/>
          <w:szCs w:val="20"/>
        </w:rPr>
        <w:t xml:space="preserve">*42.   “Teen Workers’ Training and Concerns About Job Safety” (with </w:t>
      </w:r>
      <w:proofErr w:type="spellStart"/>
      <w:r w:rsidRPr="00253ED1">
        <w:rPr>
          <w:rFonts w:ascii="Times New Roman" w:hAnsi="Times New Roman"/>
          <w:i/>
          <w:sz w:val="20"/>
          <w:szCs w:val="20"/>
        </w:rPr>
        <w:t>Zakocs</w:t>
      </w:r>
      <w:proofErr w:type="spellEnd"/>
      <w:r w:rsidRPr="00253ED1">
        <w:rPr>
          <w:rFonts w:ascii="Times New Roman" w:hAnsi="Times New Roman"/>
          <w:i/>
          <w:sz w:val="20"/>
          <w:szCs w:val="20"/>
        </w:rPr>
        <w:t xml:space="preserve">, R; </w:t>
      </w:r>
      <w:r w:rsidRPr="00253ED1">
        <w:rPr>
          <w:rFonts w:ascii="Times New Roman" w:hAnsi="Times New Roman"/>
          <w:sz w:val="20"/>
          <w:szCs w:val="20"/>
        </w:rPr>
        <w:t xml:space="preserve">Dunn, KA; Schulman, MD; </w:t>
      </w:r>
      <w:r w:rsidRPr="00253ED1">
        <w:rPr>
          <w:rFonts w:ascii="Times New Roman" w:hAnsi="Times New Roman"/>
          <w:i/>
          <w:sz w:val="20"/>
          <w:szCs w:val="20"/>
        </w:rPr>
        <w:t>Evenson, CT.</w:t>
      </w:r>
      <w:r w:rsidRPr="00253ED1">
        <w:rPr>
          <w:rFonts w:ascii="Times New Roman" w:hAnsi="Times New Roman"/>
          <w:sz w:val="20"/>
          <w:szCs w:val="20"/>
        </w:rPr>
        <w:t>).  125</w:t>
      </w:r>
      <w:r w:rsidRPr="00253ED1">
        <w:rPr>
          <w:rFonts w:ascii="Times New Roman" w:hAnsi="Times New Roman"/>
          <w:sz w:val="20"/>
          <w:szCs w:val="20"/>
          <w:vertAlign w:val="superscript"/>
        </w:rPr>
        <w:t>th</w:t>
      </w:r>
      <w:r w:rsidRPr="00253ED1">
        <w:rPr>
          <w:rFonts w:ascii="Times New Roman" w:hAnsi="Times New Roman"/>
          <w:sz w:val="20"/>
          <w:szCs w:val="20"/>
        </w:rPr>
        <w:t xml:space="preserve"> Annual meeting of the American Public Health Association.  Indianapolis, Indiana:  November 9-13, 1997.</w:t>
      </w:r>
    </w:p>
    <w:p w14:paraId="5F659D6B" w14:textId="77777777" w:rsidR="00B05B14" w:rsidRPr="00253ED1" w:rsidRDefault="00B05B1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p w14:paraId="58550A48"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*43.   “Teens Working in Retail Trade:  Job Tasks and Work-related Injuries” (with Dunn, KD; </w:t>
      </w:r>
      <w:proofErr w:type="spellStart"/>
      <w:r w:rsidRPr="00253ED1">
        <w:rPr>
          <w:i/>
          <w:sz w:val="20"/>
          <w:szCs w:val="20"/>
        </w:rPr>
        <w:t>Zakocs</w:t>
      </w:r>
      <w:proofErr w:type="spellEnd"/>
      <w:r w:rsidRPr="00253ED1">
        <w:rPr>
          <w:i/>
          <w:sz w:val="20"/>
          <w:szCs w:val="20"/>
        </w:rPr>
        <w:t xml:space="preserve">, R; </w:t>
      </w:r>
      <w:r w:rsidRPr="00253ED1">
        <w:rPr>
          <w:sz w:val="20"/>
          <w:szCs w:val="20"/>
        </w:rPr>
        <w:t xml:space="preserve">Schulman, MD; </w:t>
      </w:r>
      <w:proofErr w:type="spellStart"/>
      <w:r w:rsidRPr="00253ED1">
        <w:rPr>
          <w:i/>
          <w:sz w:val="20"/>
          <w:szCs w:val="20"/>
        </w:rPr>
        <w:t>Evensen</w:t>
      </w:r>
      <w:proofErr w:type="spellEnd"/>
      <w:r w:rsidRPr="00253ED1">
        <w:rPr>
          <w:i/>
          <w:sz w:val="20"/>
          <w:szCs w:val="20"/>
        </w:rPr>
        <w:t>, CT.</w:t>
      </w:r>
      <w:r w:rsidRPr="00253ED1">
        <w:rPr>
          <w:sz w:val="20"/>
          <w:szCs w:val="20"/>
        </w:rPr>
        <w:t>).  125th Annual meeting of the American Public Health Association.  Indianapolis, Indiana:  November 9-13, 1997 (presented by Dunn, K.).</w:t>
      </w:r>
    </w:p>
    <w:p w14:paraId="51784206"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D89C02B"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*44.   “Risk Factors for Death and Injury in Fatal Residential Fires” (with</w:t>
      </w:r>
      <w:r w:rsidRPr="00253ED1">
        <w:rPr>
          <w:i/>
          <w:sz w:val="20"/>
          <w:szCs w:val="20"/>
        </w:rPr>
        <w:t xml:space="preserve"> Marshall, SW; </w:t>
      </w:r>
      <w:proofErr w:type="spellStart"/>
      <w:r w:rsidRPr="00253ED1">
        <w:rPr>
          <w:sz w:val="20"/>
          <w:szCs w:val="20"/>
        </w:rPr>
        <w:t>Bangdiwala</w:t>
      </w:r>
      <w:proofErr w:type="spellEnd"/>
      <w:r w:rsidRPr="00253ED1">
        <w:rPr>
          <w:sz w:val="20"/>
          <w:szCs w:val="20"/>
        </w:rPr>
        <w:t xml:space="preserve">, SI; Linzer, MD; Butts, JD.).  125th Annual meeting of the American Public Health Association.  Indianapolis, Indiana:  November 9-13, 1997 (presented by </w:t>
      </w:r>
      <w:r w:rsidRPr="00253ED1">
        <w:rPr>
          <w:i/>
          <w:sz w:val="20"/>
          <w:szCs w:val="20"/>
        </w:rPr>
        <w:t>Marshall, SW.</w:t>
      </w:r>
      <w:r w:rsidRPr="00253ED1">
        <w:rPr>
          <w:sz w:val="20"/>
          <w:szCs w:val="20"/>
        </w:rPr>
        <w:t>).</w:t>
      </w:r>
    </w:p>
    <w:p w14:paraId="789DD8E1"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A9636D5"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*45.   “The Effects of Written Prompts and Parent-generated Opportunities on Injury Prevention Counseling” (with </w:t>
      </w:r>
      <w:r w:rsidRPr="00253ED1">
        <w:rPr>
          <w:i/>
          <w:sz w:val="20"/>
          <w:szCs w:val="20"/>
        </w:rPr>
        <w:t>Cohen, L.</w:t>
      </w:r>
      <w:r w:rsidRPr="00253ED1">
        <w:rPr>
          <w:sz w:val="20"/>
          <w:szCs w:val="20"/>
        </w:rPr>
        <w:t>).  125</w:t>
      </w:r>
      <w:r w:rsidRPr="00253ED1">
        <w:rPr>
          <w:sz w:val="20"/>
          <w:szCs w:val="20"/>
          <w:vertAlign w:val="superscript"/>
        </w:rPr>
        <w:t>th</w:t>
      </w:r>
      <w:r w:rsidRPr="00253ED1">
        <w:rPr>
          <w:sz w:val="20"/>
          <w:szCs w:val="20"/>
        </w:rPr>
        <w:t xml:space="preserve"> Annual meeting of the American Public Health Association.  Indianapolis, Indiana:  November 9-13, 1997 (presented by </w:t>
      </w:r>
      <w:r w:rsidRPr="00253ED1">
        <w:rPr>
          <w:i/>
          <w:sz w:val="20"/>
          <w:szCs w:val="20"/>
        </w:rPr>
        <w:t>Cohen, L.</w:t>
      </w:r>
      <w:r w:rsidRPr="00253ED1">
        <w:rPr>
          <w:sz w:val="20"/>
          <w:szCs w:val="20"/>
        </w:rPr>
        <w:t>).</w:t>
      </w:r>
      <w:r w:rsidRPr="00253ED1">
        <w:rPr>
          <w:sz w:val="20"/>
          <w:szCs w:val="20"/>
        </w:rPr>
        <w:br/>
      </w:r>
    </w:p>
    <w:p w14:paraId="4FC27666" w14:textId="77777777" w:rsidR="00B05B14" w:rsidRPr="00253ED1" w:rsidRDefault="00B05B1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r w:rsidRPr="00253ED1">
        <w:rPr>
          <w:sz w:val="20"/>
          <w:szCs w:val="20"/>
        </w:rPr>
        <w:t xml:space="preserve">*46.   “Risk Factors for Death in Fatal Residential Fires” (with </w:t>
      </w:r>
      <w:r w:rsidRPr="00253ED1">
        <w:rPr>
          <w:i/>
          <w:sz w:val="20"/>
          <w:szCs w:val="20"/>
        </w:rPr>
        <w:t xml:space="preserve">Marshall, SW; </w:t>
      </w:r>
      <w:r w:rsidRPr="00253ED1">
        <w:rPr>
          <w:sz w:val="20"/>
          <w:szCs w:val="20"/>
        </w:rPr>
        <w:t xml:space="preserve">Runyan, CW; </w:t>
      </w:r>
      <w:proofErr w:type="spellStart"/>
      <w:r w:rsidRPr="00253ED1">
        <w:rPr>
          <w:sz w:val="20"/>
          <w:szCs w:val="20"/>
        </w:rPr>
        <w:t>Bangdiwala</w:t>
      </w:r>
      <w:proofErr w:type="spellEnd"/>
      <w:r w:rsidRPr="00253ED1">
        <w:rPr>
          <w:sz w:val="20"/>
          <w:szCs w:val="20"/>
        </w:rPr>
        <w:t xml:space="preserve">, </w:t>
      </w:r>
      <w:proofErr w:type="gramStart"/>
      <w:r w:rsidRPr="00253ED1">
        <w:rPr>
          <w:sz w:val="20"/>
          <w:szCs w:val="20"/>
        </w:rPr>
        <w:t>SI;  Linzer</w:t>
      </w:r>
      <w:proofErr w:type="gramEnd"/>
      <w:r w:rsidRPr="00253ED1">
        <w:rPr>
          <w:sz w:val="20"/>
          <w:szCs w:val="20"/>
        </w:rPr>
        <w:t>, MA.).  Southern Medical Association 10</w:t>
      </w:r>
      <w:r w:rsidRPr="00253ED1">
        <w:rPr>
          <w:sz w:val="20"/>
          <w:szCs w:val="20"/>
          <w:vertAlign w:val="superscript"/>
        </w:rPr>
        <w:t>th</w:t>
      </w:r>
      <w:r w:rsidRPr="00253ED1">
        <w:rPr>
          <w:sz w:val="20"/>
          <w:szCs w:val="20"/>
        </w:rPr>
        <w:t xml:space="preserve"> Annual Regional Burn Seminar.  The Carolina Inn, Chapel Hill, NC:  December 5-7, 1997 (presented by </w:t>
      </w:r>
      <w:r w:rsidRPr="00253ED1">
        <w:rPr>
          <w:i/>
          <w:sz w:val="20"/>
          <w:szCs w:val="20"/>
        </w:rPr>
        <w:t>Marshall, SW.</w:t>
      </w:r>
      <w:r w:rsidRPr="00253ED1">
        <w:rPr>
          <w:sz w:val="20"/>
          <w:szCs w:val="20"/>
        </w:rPr>
        <w:t>).</w:t>
      </w:r>
    </w:p>
    <w:p w14:paraId="72450BE8"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szCs w:val="20"/>
        </w:rPr>
      </w:pPr>
    </w:p>
    <w:p w14:paraId="5DE6AFDA" w14:textId="77777777" w:rsidR="00B05B14" w:rsidRPr="00253ED1" w:rsidRDefault="00B05B14" w:rsidP="00353592">
      <w:pPr>
        <w:numPr>
          <w:ilvl w:val="0"/>
          <w:numId w:val="10"/>
        </w:numPr>
        <w:tabs>
          <w:tab w:val="clear"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253ED1">
        <w:rPr>
          <w:sz w:val="20"/>
          <w:szCs w:val="20"/>
        </w:rPr>
        <w:t xml:space="preserve"> “Roundtable:  Behavioral Issues in Injury Control” (with </w:t>
      </w:r>
      <w:proofErr w:type="spellStart"/>
      <w:r w:rsidRPr="00253ED1">
        <w:rPr>
          <w:sz w:val="20"/>
          <w:szCs w:val="20"/>
        </w:rPr>
        <w:t>Gielen</w:t>
      </w:r>
      <w:proofErr w:type="spellEnd"/>
      <w:r w:rsidRPr="00253ED1">
        <w:rPr>
          <w:sz w:val="20"/>
          <w:szCs w:val="20"/>
        </w:rPr>
        <w:t xml:space="preserve">, A; </w:t>
      </w:r>
      <w:proofErr w:type="spellStart"/>
      <w:r w:rsidRPr="00253ED1">
        <w:rPr>
          <w:sz w:val="20"/>
          <w:szCs w:val="20"/>
        </w:rPr>
        <w:t>Girasek</w:t>
      </w:r>
      <w:proofErr w:type="spellEnd"/>
      <w:r w:rsidRPr="00253ED1">
        <w:rPr>
          <w:sz w:val="20"/>
          <w:szCs w:val="20"/>
        </w:rPr>
        <w:t xml:space="preserve">, D; </w:t>
      </w:r>
      <w:r w:rsidRPr="00253ED1">
        <w:rPr>
          <w:i/>
          <w:sz w:val="20"/>
          <w:szCs w:val="20"/>
        </w:rPr>
        <w:t>Barrios, L</w:t>
      </w:r>
      <w:r w:rsidRPr="00253ED1">
        <w:rPr>
          <w:sz w:val="20"/>
          <w:szCs w:val="20"/>
        </w:rPr>
        <w:t xml:space="preserve">).  American Public Health Association.  Chicago, IL:  November 1999.  </w:t>
      </w:r>
    </w:p>
    <w:p w14:paraId="75F51FAD" w14:textId="77777777" w:rsidR="00B05B14" w:rsidRPr="00253ED1" w:rsidRDefault="00B05B1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7CD15C0" w14:textId="77777777" w:rsidR="00B05B14" w:rsidRPr="00253ED1" w:rsidRDefault="00B05B14" w:rsidP="00353592">
      <w:pPr>
        <w:numPr>
          <w:ilvl w:val="0"/>
          <w:numId w:val="10"/>
        </w:numPr>
        <w:tabs>
          <w:tab w:val="clear" w:pos="27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253ED1">
        <w:rPr>
          <w:sz w:val="20"/>
          <w:szCs w:val="20"/>
        </w:rPr>
        <w:lastRenderedPageBreak/>
        <w:t xml:space="preserve"> “Women’s Personal and Vicarious Experiences with Violence:  A National Study” (with </w:t>
      </w:r>
      <w:proofErr w:type="spellStart"/>
      <w:r w:rsidRPr="00253ED1">
        <w:rPr>
          <w:i/>
          <w:sz w:val="20"/>
          <w:szCs w:val="20"/>
        </w:rPr>
        <w:t>Moracco</w:t>
      </w:r>
      <w:proofErr w:type="spellEnd"/>
      <w:r w:rsidRPr="00253ED1">
        <w:rPr>
          <w:i/>
          <w:sz w:val="20"/>
          <w:szCs w:val="20"/>
        </w:rPr>
        <w:t>, KE</w:t>
      </w:r>
      <w:r w:rsidRPr="00253ED1">
        <w:rPr>
          <w:sz w:val="20"/>
          <w:szCs w:val="20"/>
        </w:rPr>
        <w:t xml:space="preserve">.).  American Public Health Association.  Chicago, IL:  November 1999 (poster presented by </w:t>
      </w:r>
      <w:proofErr w:type="spellStart"/>
      <w:r w:rsidRPr="00253ED1">
        <w:rPr>
          <w:i/>
          <w:sz w:val="20"/>
          <w:szCs w:val="20"/>
        </w:rPr>
        <w:t>Moracco</w:t>
      </w:r>
      <w:proofErr w:type="spellEnd"/>
      <w:r w:rsidRPr="00253ED1">
        <w:rPr>
          <w:i/>
          <w:sz w:val="20"/>
          <w:szCs w:val="20"/>
        </w:rPr>
        <w:t>, KE</w:t>
      </w:r>
      <w:r w:rsidRPr="00253ED1">
        <w:rPr>
          <w:sz w:val="20"/>
          <w:szCs w:val="20"/>
        </w:rPr>
        <w:t xml:space="preserve">.). </w:t>
      </w:r>
      <w:r w:rsidRPr="00253ED1">
        <w:rPr>
          <w:sz w:val="20"/>
          <w:szCs w:val="20"/>
        </w:rPr>
        <w:br/>
      </w:r>
    </w:p>
    <w:p w14:paraId="71C841C9" w14:textId="77777777" w:rsidR="00B05B14" w:rsidRPr="00253ED1" w:rsidRDefault="00B05B14" w:rsidP="00353592">
      <w:pPr>
        <w:numPr>
          <w:ilvl w:val="0"/>
          <w:numId w:val="10"/>
        </w:numPr>
        <w:tabs>
          <w:tab w:val="clear" w:pos="270"/>
          <w:tab w:val="center" w:pos="36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253ED1">
        <w:rPr>
          <w:sz w:val="20"/>
          <w:szCs w:val="20"/>
        </w:rPr>
        <w:t xml:space="preserve"> “Fatal Domestic Violence:  A Population-Based Study of Female Partner Homicide” (with </w:t>
      </w:r>
      <w:proofErr w:type="spellStart"/>
      <w:r w:rsidRPr="00253ED1">
        <w:rPr>
          <w:i/>
          <w:sz w:val="20"/>
          <w:szCs w:val="20"/>
        </w:rPr>
        <w:t>Moracco</w:t>
      </w:r>
      <w:proofErr w:type="spellEnd"/>
      <w:r w:rsidRPr="00253ED1">
        <w:rPr>
          <w:i/>
          <w:sz w:val="20"/>
          <w:szCs w:val="20"/>
        </w:rPr>
        <w:t>, KE</w:t>
      </w:r>
      <w:r w:rsidRPr="00253ED1">
        <w:rPr>
          <w:sz w:val="20"/>
          <w:szCs w:val="20"/>
        </w:rPr>
        <w:t xml:space="preserve">; Butts, J.).  American Public Health Association.  Chicago, IL:  November 1999 (presented by </w:t>
      </w:r>
      <w:proofErr w:type="spellStart"/>
      <w:r w:rsidRPr="00253ED1">
        <w:rPr>
          <w:i/>
          <w:sz w:val="20"/>
          <w:szCs w:val="20"/>
        </w:rPr>
        <w:t>Moracco</w:t>
      </w:r>
      <w:proofErr w:type="spellEnd"/>
      <w:r w:rsidRPr="00253ED1">
        <w:rPr>
          <w:i/>
          <w:sz w:val="20"/>
          <w:szCs w:val="20"/>
        </w:rPr>
        <w:t>, KE.).</w:t>
      </w:r>
      <w:r w:rsidRPr="00253ED1">
        <w:rPr>
          <w:i/>
          <w:sz w:val="20"/>
          <w:szCs w:val="20"/>
        </w:rPr>
        <w:br/>
      </w:r>
    </w:p>
    <w:p w14:paraId="2A90B076" w14:textId="77777777" w:rsidR="00B05B14" w:rsidRPr="00253ED1" w:rsidRDefault="00B05B14" w:rsidP="00353592">
      <w:pPr>
        <w:numPr>
          <w:ilvl w:val="0"/>
          <w:numId w:val="10"/>
        </w:numPr>
        <w:tabs>
          <w:tab w:val="clear" w:pos="270"/>
          <w:tab w:val="center" w:pos="36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253ED1">
        <w:rPr>
          <w:sz w:val="20"/>
          <w:szCs w:val="20"/>
        </w:rPr>
        <w:t xml:space="preserve"> “The Role of Work Permits in Teen Workers' Experiences” (with </w:t>
      </w:r>
      <w:proofErr w:type="spellStart"/>
      <w:r w:rsidRPr="00253ED1">
        <w:rPr>
          <w:i/>
          <w:sz w:val="20"/>
          <w:szCs w:val="20"/>
        </w:rPr>
        <w:t>Delp</w:t>
      </w:r>
      <w:proofErr w:type="spellEnd"/>
      <w:r w:rsidRPr="00253ED1">
        <w:rPr>
          <w:i/>
          <w:sz w:val="20"/>
          <w:szCs w:val="20"/>
        </w:rPr>
        <w:t>,</w:t>
      </w:r>
      <w:r w:rsidRPr="00253ED1">
        <w:rPr>
          <w:sz w:val="20"/>
          <w:szCs w:val="20"/>
        </w:rPr>
        <w:t xml:space="preserve"> L; Brown, M; Bowling, JM; Jahan1, S.).  American Public Health Association.  Atlanta, GA:  October 2001 (presented by </w:t>
      </w:r>
      <w:proofErr w:type="spellStart"/>
      <w:r w:rsidRPr="00253ED1">
        <w:rPr>
          <w:sz w:val="20"/>
          <w:szCs w:val="20"/>
        </w:rPr>
        <w:t>Delp</w:t>
      </w:r>
      <w:proofErr w:type="spellEnd"/>
      <w:r w:rsidRPr="00253ED1">
        <w:rPr>
          <w:sz w:val="20"/>
          <w:szCs w:val="20"/>
        </w:rPr>
        <w:t>, L.).</w:t>
      </w:r>
    </w:p>
    <w:p w14:paraId="0BCE5CD6" w14:textId="77777777" w:rsidR="00B05B14" w:rsidRPr="00253ED1" w:rsidRDefault="00B05B14">
      <w:pPr>
        <w:autoSpaceDE w:val="0"/>
        <w:autoSpaceDN w:val="0"/>
        <w:adjustRightInd w:val="0"/>
        <w:rPr>
          <w:sz w:val="20"/>
          <w:szCs w:val="20"/>
        </w:rPr>
      </w:pPr>
    </w:p>
    <w:p w14:paraId="06CC398A" w14:textId="77777777" w:rsidR="00B05B14" w:rsidRPr="00253ED1" w:rsidRDefault="00B05B14" w:rsidP="00353592">
      <w:pPr>
        <w:numPr>
          <w:ilvl w:val="0"/>
          <w:numId w:val="10"/>
        </w:numPr>
        <w:tabs>
          <w:tab w:val="clear" w:pos="270"/>
          <w:tab w:val="num" w:pos="360"/>
        </w:tabs>
        <w:autoSpaceDE w:val="0"/>
        <w:autoSpaceDN w:val="0"/>
        <w:adjustRightInd w:val="0"/>
        <w:ind w:left="720" w:hanging="720"/>
        <w:rPr>
          <w:sz w:val="20"/>
          <w:szCs w:val="20"/>
        </w:rPr>
      </w:pPr>
      <w:r w:rsidRPr="00253ED1">
        <w:rPr>
          <w:sz w:val="20"/>
          <w:szCs w:val="20"/>
        </w:rPr>
        <w:t xml:space="preserve"> “Use of Work Permits for Targeted Studies and Surveillance of </w:t>
      </w:r>
      <w:proofErr w:type="gramStart"/>
      <w:r w:rsidRPr="00253ED1">
        <w:rPr>
          <w:sz w:val="20"/>
          <w:szCs w:val="20"/>
        </w:rPr>
        <w:t>High Risk</w:t>
      </w:r>
      <w:proofErr w:type="gramEnd"/>
      <w:r w:rsidRPr="00253ED1">
        <w:rPr>
          <w:sz w:val="20"/>
          <w:szCs w:val="20"/>
        </w:rPr>
        <w:t xml:space="preserve"> Low Incidence Teenage Occupations” (with Bowling, JM; Schulman, MD; Dal Santo, J.).  American Public Health Association.  Atlanta, GA:  October 2001 (presented by Bowling, JM.). </w:t>
      </w:r>
    </w:p>
    <w:p w14:paraId="63C814A9" w14:textId="77777777" w:rsidR="00B05B14" w:rsidRPr="00253ED1" w:rsidRDefault="00B05B14">
      <w:pPr>
        <w:tabs>
          <w:tab w:val="num" w:pos="720"/>
        </w:tabs>
        <w:autoSpaceDE w:val="0"/>
        <w:autoSpaceDN w:val="0"/>
        <w:adjustRightInd w:val="0"/>
        <w:ind w:left="720" w:hanging="720"/>
        <w:rPr>
          <w:sz w:val="20"/>
          <w:szCs w:val="20"/>
        </w:rPr>
      </w:pPr>
    </w:p>
    <w:p w14:paraId="0DCD73B6" w14:textId="77777777" w:rsidR="00B05B14" w:rsidRPr="00253ED1" w:rsidRDefault="00B05B14" w:rsidP="00353592">
      <w:pPr>
        <w:numPr>
          <w:ilvl w:val="0"/>
          <w:numId w:val="10"/>
        </w:numPr>
        <w:tabs>
          <w:tab w:val="clear" w:pos="270"/>
          <w:tab w:val="num" w:pos="360"/>
        </w:tabs>
        <w:autoSpaceDE w:val="0"/>
        <w:autoSpaceDN w:val="0"/>
        <w:adjustRightInd w:val="0"/>
        <w:ind w:left="720" w:hanging="720"/>
        <w:rPr>
          <w:sz w:val="20"/>
          <w:szCs w:val="20"/>
        </w:rPr>
      </w:pPr>
      <w:r w:rsidRPr="00253ED1">
        <w:rPr>
          <w:sz w:val="20"/>
          <w:szCs w:val="20"/>
        </w:rPr>
        <w:t xml:space="preserve"> “A Descriptive Study of Young Workers' Experiences in Construction” (with </w:t>
      </w:r>
      <w:proofErr w:type="spellStart"/>
      <w:r w:rsidRPr="00253ED1">
        <w:rPr>
          <w:i/>
          <w:sz w:val="20"/>
          <w:szCs w:val="20"/>
        </w:rPr>
        <w:t>Treiber</w:t>
      </w:r>
      <w:proofErr w:type="spellEnd"/>
      <w:r w:rsidRPr="00253ED1">
        <w:rPr>
          <w:i/>
          <w:sz w:val="20"/>
          <w:szCs w:val="20"/>
        </w:rPr>
        <w:t>, L</w:t>
      </w:r>
      <w:r w:rsidRPr="00253ED1">
        <w:rPr>
          <w:sz w:val="20"/>
          <w:szCs w:val="20"/>
        </w:rPr>
        <w:t xml:space="preserve">; Schulman, MD; Bowling, JM; Dal Santo, J; Lipscomb, HJ.).  American Public Health Association.  Atlanta, GA:  October 2001 (presented by </w:t>
      </w:r>
      <w:proofErr w:type="spellStart"/>
      <w:r w:rsidRPr="00253ED1">
        <w:rPr>
          <w:i/>
          <w:sz w:val="20"/>
          <w:szCs w:val="20"/>
        </w:rPr>
        <w:t>Treiber</w:t>
      </w:r>
      <w:proofErr w:type="spellEnd"/>
      <w:r w:rsidRPr="00253ED1">
        <w:rPr>
          <w:i/>
          <w:sz w:val="20"/>
          <w:szCs w:val="20"/>
        </w:rPr>
        <w:t>, L</w:t>
      </w:r>
      <w:r w:rsidRPr="00253ED1">
        <w:rPr>
          <w:sz w:val="20"/>
          <w:szCs w:val="20"/>
        </w:rPr>
        <w:t xml:space="preserve">.). </w:t>
      </w:r>
    </w:p>
    <w:p w14:paraId="1DDCB834" w14:textId="77777777" w:rsidR="00B05B14" w:rsidRPr="00253ED1" w:rsidRDefault="00B05B14">
      <w:pPr>
        <w:autoSpaceDE w:val="0"/>
        <w:autoSpaceDN w:val="0"/>
        <w:adjustRightInd w:val="0"/>
        <w:rPr>
          <w:sz w:val="20"/>
          <w:szCs w:val="20"/>
        </w:rPr>
      </w:pPr>
    </w:p>
    <w:p w14:paraId="37936760" w14:textId="77777777" w:rsidR="00B05B14" w:rsidRPr="00253ED1" w:rsidRDefault="00B05B14" w:rsidP="00353592">
      <w:pPr>
        <w:numPr>
          <w:ilvl w:val="0"/>
          <w:numId w:val="10"/>
        </w:numPr>
        <w:tabs>
          <w:tab w:val="clear" w:pos="270"/>
          <w:tab w:val="left" w:pos="360"/>
          <w:tab w:val="num" w:pos="720"/>
        </w:tabs>
        <w:autoSpaceDE w:val="0"/>
        <w:autoSpaceDN w:val="0"/>
        <w:adjustRightInd w:val="0"/>
        <w:ind w:left="720" w:hanging="720"/>
        <w:rPr>
          <w:sz w:val="20"/>
          <w:szCs w:val="20"/>
        </w:rPr>
      </w:pPr>
      <w:r w:rsidRPr="00253ED1">
        <w:rPr>
          <w:sz w:val="20"/>
          <w:szCs w:val="20"/>
        </w:rPr>
        <w:t xml:space="preserve"> “Prostitution and Homicide of Women” (with </w:t>
      </w:r>
      <w:r w:rsidRPr="00253ED1">
        <w:rPr>
          <w:i/>
          <w:sz w:val="20"/>
          <w:szCs w:val="20"/>
        </w:rPr>
        <w:t>Decker, M</w:t>
      </w:r>
      <w:r w:rsidRPr="00253ED1">
        <w:rPr>
          <w:sz w:val="20"/>
          <w:szCs w:val="20"/>
        </w:rPr>
        <w:t xml:space="preserve">; </w:t>
      </w:r>
      <w:proofErr w:type="spellStart"/>
      <w:r w:rsidRPr="00253ED1">
        <w:rPr>
          <w:sz w:val="20"/>
          <w:szCs w:val="20"/>
        </w:rPr>
        <w:t>Moracco</w:t>
      </w:r>
      <w:proofErr w:type="spellEnd"/>
      <w:r w:rsidRPr="00253ED1">
        <w:rPr>
          <w:sz w:val="20"/>
          <w:szCs w:val="20"/>
        </w:rPr>
        <w:t xml:space="preserve"> KE.).  American Public Health Association. Philadelphia, PA:  November 2002 (presented by </w:t>
      </w:r>
      <w:r w:rsidRPr="00253ED1">
        <w:rPr>
          <w:i/>
          <w:sz w:val="20"/>
          <w:szCs w:val="20"/>
        </w:rPr>
        <w:t>Decker, M.).</w:t>
      </w:r>
    </w:p>
    <w:p w14:paraId="2CF1A877" w14:textId="77777777" w:rsidR="00B05B14" w:rsidRPr="00253ED1" w:rsidRDefault="00B05B14">
      <w:pPr>
        <w:tabs>
          <w:tab w:val="left" w:pos="450"/>
        </w:tabs>
        <w:autoSpaceDE w:val="0"/>
        <w:autoSpaceDN w:val="0"/>
        <w:adjustRightInd w:val="0"/>
        <w:rPr>
          <w:sz w:val="20"/>
          <w:szCs w:val="20"/>
        </w:rPr>
      </w:pPr>
    </w:p>
    <w:p w14:paraId="4DD8A7DC" w14:textId="77777777" w:rsidR="00B05B14" w:rsidRPr="00253ED1" w:rsidRDefault="00B05B14" w:rsidP="00353592">
      <w:pPr>
        <w:numPr>
          <w:ilvl w:val="0"/>
          <w:numId w:val="10"/>
        </w:numPr>
        <w:tabs>
          <w:tab w:val="clear" w:pos="270"/>
          <w:tab w:val="left" w:pos="360"/>
          <w:tab w:val="num" w:pos="720"/>
        </w:tabs>
        <w:autoSpaceDE w:val="0"/>
        <w:autoSpaceDN w:val="0"/>
        <w:adjustRightInd w:val="0"/>
        <w:ind w:left="720" w:hanging="720"/>
        <w:rPr>
          <w:sz w:val="20"/>
          <w:szCs w:val="20"/>
        </w:rPr>
      </w:pPr>
      <w:r w:rsidRPr="00253ED1">
        <w:rPr>
          <w:sz w:val="20"/>
          <w:szCs w:val="20"/>
        </w:rPr>
        <w:t xml:space="preserve"> “Are Teen Construction Workers Informed About Child Labor Laws in North Carolina?” (with Dal Santo, J; Schulman, MD; Bowling, JM; </w:t>
      </w:r>
      <w:proofErr w:type="spellStart"/>
      <w:r w:rsidRPr="00253ED1">
        <w:rPr>
          <w:i/>
          <w:sz w:val="20"/>
          <w:szCs w:val="20"/>
        </w:rPr>
        <w:t>Treiber</w:t>
      </w:r>
      <w:proofErr w:type="spellEnd"/>
      <w:r w:rsidRPr="00253ED1">
        <w:rPr>
          <w:i/>
          <w:sz w:val="20"/>
          <w:szCs w:val="20"/>
        </w:rPr>
        <w:t>, L</w:t>
      </w:r>
      <w:r w:rsidRPr="00253ED1">
        <w:rPr>
          <w:sz w:val="20"/>
          <w:szCs w:val="20"/>
        </w:rPr>
        <w:t>; Lipscomb, HJ.).  American Public Health Association.  Atlanta, GA:  October 2001 (presented by Dal Santo, J.).</w:t>
      </w:r>
    </w:p>
    <w:p w14:paraId="0BAC7978" w14:textId="77777777" w:rsidR="00B05B14" w:rsidRPr="00253ED1" w:rsidRDefault="00B05B14">
      <w:pPr>
        <w:tabs>
          <w:tab w:val="left" w:pos="450"/>
        </w:tabs>
        <w:autoSpaceDE w:val="0"/>
        <w:autoSpaceDN w:val="0"/>
        <w:adjustRightInd w:val="0"/>
        <w:rPr>
          <w:sz w:val="20"/>
          <w:szCs w:val="20"/>
        </w:rPr>
      </w:pPr>
    </w:p>
    <w:p w14:paraId="72BC9C33" w14:textId="77777777" w:rsidR="00B05B14" w:rsidRPr="00253ED1" w:rsidRDefault="00B05B14" w:rsidP="00353592">
      <w:pPr>
        <w:numPr>
          <w:ilvl w:val="0"/>
          <w:numId w:val="10"/>
        </w:numPr>
        <w:tabs>
          <w:tab w:val="clear" w:pos="270"/>
          <w:tab w:val="left" w:pos="360"/>
          <w:tab w:val="num" w:pos="720"/>
        </w:tabs>
        <w:autoSpaceDE w:val="0"/>
        <w:autoSpaceDN w:val="0"/>
        <w:adjustRightInd w:val="0"/>
        <w:ind w:left="720" w:hanging="720"/>
        <w:rPr>
          <w:sz w:val="20"/>
          <w:szCs w:val="20"/>
        </w:rPr>
      </w:pPr>
      <w:r w:rsidRPr="00253ED1">
        <w:rPr>
          <w:sz w:val="20"/>
          <w:szCs w:val="20"/>
        </w:rPr>
        <w:t xml:space="preserve"> “Home Safety in the United States:  What We Know and What We Don’t” Part I:  Morbidity and Mortality (</w:t>
      </w:r>
      <w:proofErr w:type="gramStart"/>
      <w:r w:rsidRPr="00253ED1">
        <w:rPr>
          <w:sz w:val="20"/>
          <w:szCs w:val="20"/>
        </w:rPr>
        <w:t xml:space="preserve">with  </w:t>
      </w:r>
      <w:proofErr w:type="spellStart"/>
      <w:r w:rsidRPr="00253ED1">
        <w:rPr>
          <w:sz w:val="20"/>
          <w:szCs w:val="20"/>
        </w:rPr>
        <w:t>Perkis</w:t>
      </w:r>
      <w:proofErr w:type="spellEnd"/>
      <w:proofErr w:type="gramEnd"/>
      <w:r w:rsidRPr="00253ED1">
        <w:rPr>
          <w:sz w:val="20"/>
          <w:szCs w:val="20"/>
        </w:rPr>
        <w:t xml:space="preserve">, D; </w:t>
      </w:r>
      <w:r w:rsidRPr="00253ED1">
        <w:rPr>
          <w:i/>
          <w:sz w:val="20"/>
          <w:szCs w:val="20"/>
        </w:rPr>
        <w:t>Johnson, RM</w:t>
      </w:r>
      <w:r w:rsidRPr="00253ED1">
        <w:rPr>
          <w:sz w:val="20"/>
          <w:szCs w:val="20"/>
        </w:rPr>
        <w:t xml:space="preserve">; Marshall, SW; Coyne-Beasley, T; Waller, A.).  Safety in Numbers Conference.  Atlanta, GA:  April 2003. </w:t>
      </w:r>
    </w:p>
    <w:p w14:paraId="48C145CA" w14:textId="77777777" w:rsidR="00B05B14" w:rsidRPr="00253ED1" w:rsidRDefault="00B05B14">
      <w:pPr>
        <w:rPr>
          <w:sz w:val="20"/>
          <w:szCs w:val="20"/>
        </w:rPr>
      </w:pPr>
    </w:p>
    <w:p w14:paraId="399F3A90" w14:textId="77777777" w:rsidR="00B05B14" w:rsidRPr="00253ED1" w:rsidRDefault="00B05B14" w:rsidP="00353592">
      <w:pPr>
        <w:pStyle w:val="BodyTextIndent"/>
        <w:numPr>
          <w:ilvl w:val="0"/>
          <w:numId w:val="10"/>
        </w:numPr>
        <w:tabs>
          <w:tab w:val="clear" w:pos="270"/>
          <w:tab w:val="left" w:pos="360"/>
          <w:tab w:val="num" w:pos="720"/>
        </w:tabs>
        <w:ind w:left="720" w:hanging="720"/>
        <w:rPr>
          <w:rFonts w:ascii="Times New Roman" w:hAnsi="Times New Roman"/>
          <w:sz w:val="20"/>
          <w:szCs w:val="20"/>
        </w:rPr>
      </w:pPr>
      <w:r w:rsidRPr="00253ED1">
        <w:rPr>
          <w:rFonts w:ascii="Times New Roman" w:hAnsi="Times New Roman"/>
          <w:sz w:val="20"/>
          <w:szCs w:val="20"/>
        </w:rPr>
        <w:t xml:space="preserve">“Home Safety in the United States:  What We Know and What We Don’t” Part II:  Prevalence of Selected Risk and Protective Factors (with </w:t>
      </w:r>
      <w:r w:rsidRPr="00253ED1">
        <w:rPr>
          <w:rFonts w:ascii="Times New Roman" w:hAnsi="Times New Roman"/>
          <w:i/>
          <w:sz w:val="20"/>
          <w:szCs w:val="20"/>
        </w:rPr>
        <w:t>Johnson, RM</w:t>
      </w:r>
      <w:r w:rsidRPr="00253ED1">
        <w:rPr>
          <w:rFonts w:ascii="Times New Roman" w:hAnsi="Times New Roman"/>
          <w:sz w:val="20"/>
          <w:szCs w:val="20"/>
        </w:rPr>
        <w:t xml:space="preserve">; Coyne-Beasley, T; Marshall, SW; Waller, A; </w:t>
      </w:r>
      <w:proofErr w:type="spellStart"/>
      <w:r w:rsidRPr="00253ED1">
        <w:rPr>
          <w:rFonts w:ascii="Times New Roman" w:hAnsi="Times New Roman"/>
          <w:sz w:val="20"/>
          <w:szCs w:val="20"/>
        </w:rPr>
        <w:t>Perkis</w:t>
      </w:r>
      <w:proofErr w:type="spellEnd"/>
      <w:r w:rsidRPr="00253ED1">
        <w:rPr>
          <w:rFonts w:ascii="Times New Roman" w:hAnsi="Times New Roman"/>
          <w:sz w:val="20"/>
          <w:szCs w:val="20"/>
        </w:rPr>
        <w:t xml:space="preserve">, D.).  Safety in Numbers Conference.  Atlanta, GA:  April 2003. </w:t>
      </w:r>
    </w:p>
    <w:p w14:paraId="2C967A89" w14:textId="77777777" w:rsidR="00B05B14" w:rsidRPr="00253ED1" w:rsidRDefault="00B05B14">
      <w:pPr>
        <w:pStyle w:val="BodyTextIndent"/>
        <w:tabs>
          <w:tab w:val="left" w:pos="360"/>
        </w:tabs>
        <w:ind w:left="0" w:firstLine="0"/>
        <w:rPr>
          <w:rFonts w:ascii="Times New Roman" w:hAnsi="Times New Roman"/>
          <w:sz w:val="20"/>
          <w:szCs w:val="20"/>
        </w:rPr>
      </w:pPr>
    </w:p>
    <w:p w14:paraId="23E7938B" w14:textId="73604EFB" w:rsidR="00B05B14" w:rsidRPr="00253ED1" w:rsidRDefault="00B05B14" w:rsidP="00353592">
      <w:pPr>
        <w:pStyle w:val="BodyTextIndent"/>
        <w:numPr>
          <w:ilvl w:val="0"/>
          <w:numId w:val="10"/>
        </w:numPr>
        <w:tabs>
          <w:tab w:val="clear" w:pos="270"/>
          <w:tab w:val="left" w:pos="360"/>
          <w:tab w:val="num" w:pos="720"/>
        </w:tabs>
        <w:ind w:left="720" w:hanging="720"/>
        <w:rPr>
          <w:rFonts w:ascii="Times New Roman" w:hAnsi="Times New Roman"/>
          <w:sz w:val="20"/>
          <w:szCs w:val="20"/>
        </w:rPr>
      </w:pPr>
      <w:r w:rsidRPr="00253ED1">
        <w:rPr>
          <w:rFonts w:ascii="Times New Roman" w:hAnsi="Times New Roman"/>
          <w:sz w:val="20"/>
          <w:szCs w:val="20"/>
        </w:rPr>
        <w:t xml:space="preserve">. “National training for injury and violence prevention: The development and use of competencies.”  (with </w:t>
      </w:r>
      <w:proofErr w:type="spellStart"/>
      <w:r w:rsidRPr="00253ED1">
        <w:rPr>
          <w:rFonts w:ascii="Times New Roman" w:hAnsi="Times New Roman"/>
          <w:sz w:val="20"/>
          <w:szCs w:val="20"/>
        </w:rPr>
        <w:t>Kelter</w:t>
      </w:r>
      <w:proofErr w:type="spellEnd"/>
      <w:r w:rsidRPr="00253ED1">
        <w:rPr>
          <w:rFonts w:ascii="Times New Roman" w:hAnsi="Times New Roman"/>
          <w:sz w:val="20"/>
          <w:szCs w:val="20"/>
        </w:rPr>
        <w:t xml:space="preserve"> A. Gunther-Mohr CA, </w:t>
      </w:r>
      <w:proofErr w:type="spellStart"/>
      <w:r w:rsidRPr="00253ED1">
        <w:rPr>
          <w:rFonts w:ascii="Times New Roman" w:hAnsi="Times New Roman"/>
          <w:sz w:val="20"/>
          <w:szCs w:val="20"/>
        </w:rPr>
        <w:t>Songer</w:t>
      </w:r>
      <w:proofErr w:type="spellEnd"/>
      <w:r w:rsidRPr="00253ED1">
        <w:rPr>
          <w:rFonts w:ascii="Times New Roman" w:hAnsi="Times New Roman"/>
          <w:sz w:val="20"/>
          <w:szCs w:val="20"/>
        </w:rPr>
        <w:t xml:space="preserve"> T).  American Public Health Association Annual Meeting, San Francisco, </w:t>
      </w:r>
      <w:r w:rsidR="00476743" w:rsidRPr="00253ED1">
        <w:rPr>
          <w:rFonts w:ascii="Times New Roman" w:hAnsi="Times New Roman"/>
          <w:sz w:val="20"/>
          <w:szCs w:val="20"/>
        </w:rPr>
        <w:t>November</w:t>
      </w:r>
      <w:r w:rsidRPr="00253ED1">
        <w:rPr>
          <w:rFonts w:ascii="Times New Roman" w:hAnsi="Times New Roman"/>
          <w:sz w:val="20"/>
          <w:szCs w:val="20"/>
        </w:rPr>
        <w:t xml:space="preserve"> 2003.  (presented by A </w:t>
      </w:r>
      <w:proofErr w:type="spellStart"/>
      <w:r w:rsidRPr="00253ED1">
        <w:rPr>
          <w:rFonts w:ascii="Times New Roman" w:hAnsi="Times New Roman"/>
          <w:sz w:val="20"/>
          <w:szCs w:val="20"/>
        </w:rPr>
        <w:t>Kelter</w:t>
      </w:r>
      <w:proofErr w:type="spellEnd"/>
      <w:r w:rsidRPr="00253ED1">
        <w:rPr>
          <w:rFonts w:ascii="Times New Roman" w:hAnsi="Times New Roman"/>
          <w:sz w:val="20"/>
          <w:szCs w:val="20"/>
        </w:rPr>
        <w:t xml:space="preserve"> and T </w:t>
      </w:r>
      <w:proofErr w:type="spellStart"/>
      <w:r w:rsidRPr="00253ED1">
        <w:rPr>
          <w:rFonts w:ascii="Times New Roman" w:hAnsi="Times New Roman"/>
          <w:sz w:val="20"/>
          <w:szCs w:val="20"/>
        </w:rPr>
        <w:t>Songer</w:t>
      </w:r>
      <w:proofErr w:type="spellEnd"/>
      <w:r w:rsidRPr="00253ED1">
        <w:rPr>
          <w:rFonts w:ascii="Times New Roman" w:hAnsi="Times New Roman"/>
          <w:sz w:val="20"/>
          <w:szCs w:val="20"/>
        </w:rPr>
        <w:t>)</w:t>
      </w:r>
    </w:p>
    <w:p w14:paraId="0613F0B3" w14:textId="77777777" w:rsidR="00B05B14" w:rsidRPr="00253ED1" w:rsidRDefault="00B05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p>
    <w:p w14:paraId="4605B528" w14:textId="77777777"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 “Teenage Construction Workers: Hazards, Experiences and Work Organization.” (with Schulman M, </w:t>
      </w:r>
      <w:proofErr w:type="spellStart"/>
      <w:r w:rsidRPr="00253ED1">
        <w:rPr>
          <w:rFonts w:ascii="Times New Roman" w:hAnsi="Times New Roman"/>
          <w:sz w:val="20"/>
          <w:szCs w:val="20"/>
        </w:rPr>
        <w:t>DalSanto</w:t>
      </w:r>
      <w:proofErr w:type="spellEnd"/>
      <w:r w:rsidRPr="00253ED1">
        <w:rPr>
          <w:rFonts w:ascii="Times New Roman" w:hAnsi="Times New Roman"/>
          <w:sz w:val="20"/>
          <w:szCs w:val="20"/>
        </w:rPr>
        <w:t xml:space="preserve"> J, Bowling M) National Occupational Injury Research Symposium, Pittsburgh, PA, October 2003. (presented by M. Schulman)</w:t>
      </w:r>
    </w:p>
    <w:p w14:paraId="640386DC" w14:textId="77777777" w:rsidR="00B05B14" w:rsidRPr="00253ED1" w:rsidRDefault="00B05B14">
      <w:pPr>
        <w:pStyle w:val="BodyTextIndent"/>
        <w:tabs>
          <w:tab w:val="left" w:pos="360"/>
          <w:tab w:val="left" w:pos="720"/>
        </w:tabs>
        <w:ind w:left="0" w:firstLine="0"/>
        <w:rPr>
          <w:rFonts w:ascii="Times New Roman" w:hAnsi="Times New Roman"/>
          <w:sz w:val="20"/>
          <w:szCs w:val="20"/>
        </w:rPr>
      </w:pPr>
    </w:p>
    <w:p w14:paraId="7659A320" w14:textId="77777777"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bCs/>
          <w:sz w:val="20"/>
          <w:szCs w:val="20"/>
        </w:rPr>
        <w:t xml:space="preserve">“Prevalence of home safety practices among households where a person with a disability resides” (with </w:t>
      </w:r>
      <w:r w:rsidRPr="00253ED1">
        <w:rPr>
          <w:rFonts w:ascii="Times New Roman" w:hAnsi="Times New Roman"/>
          <w:sz w:val="20"/>
          <w:szCs w:val="20"/>
        </w:rPr>
        <w:t xml:space="preserve">McGee K, Casteel C.)  </w:t>
      </w:r>
      <w:r w:rsidRPr="00253ED1">
        <w:rPr>
          <w:rFonts w:ascii="Times New Roman" w:hAnsi="Times New Roman"/>
          <w:bCs/>
          <w:sz w:val="20"/>
          <w:szCs w:val="20"/>
        </w:rPr>
        <w:t xml:space="preserve">  Injury and Violence in America: Meeting Challenges, Sharing Solutions, </w:t>
      </w:r>
      <w:r w:rsidRPr="00253ED1">
        <w:rPr>
          <w:rFonts w:ascii="Times New Roman" w:hAnsi="Times New Roman"/>
          <w:sz w:val="20"/>
          <w:szCs w:val="20"/>
        </w:rPr>
        <w:t>May 9-11, 2005, Denver, CO (presented by K. McGee)</w:t>
      </w:r>
    </w:p>
    <w:p w14:paraId="67D3F078" w14:textId="77777777" w:rsidR="00B05B14" w:rsidRPr="00253ED1" w:rsidRDefault="00B05B14">
      <w:pPr>
        <w:pStyle w:val="BodyTextIndent"/>
        <w:tabs>
          <w:tab w:val="left" w:pos="360"/>
          <w:tab w:val="left" w:pos="720"/>
        </w:tabs>
        <w:ind w:left="0" w:firstLine="0"/>
        <w:rPr>
          <w:rFonts w:ascii="Times New Roman" w:hAnsi="Times New Roman"/>
          <w:sz w:val="20"/>
          <w:szCs w:val="20"/>
        </w:rPr>
      </w:pPr>
    </w:p>
    <w:p w14:paraId="48BD1086" w14:textId="18117450"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w:t>
      </w:r>
      <w:r w:rsidR="00476743">
        <w:rPr>
          <w:rFonts w:ascii="Times New Roman" w:hAnsi="Times New Roman"/>
          <w:bCs/>
          <w:sz w:val="20"/>
          <w:szCs w:val="20"/>
        </w:rPr>
        <w:t xml:space="preserve">Leading Causes of </w:t>
      </w:r>
      <w:r w:rsidRPr="00253ED1">
        <w:rPr>
          <w:rFonts w:ascii="Times New Roman" w:hAnsi="Times New Roman"/>
          <w:bCs/>
          <w:sz w:val="20"/>
          <w:szCs w:val="20"/>
        </w:rPr>
        <w:t xml:space="preserve">Home Injury </w:t>
      </w:r>
      <w:r w:rsidR="00476743" w:rsidRPr="00253ED1">
        <w:rPr>
          <w:rFonts w:ascii="Times New Roman" w:hAnsi="Times New Roman"/>
          <w:bCs/>
          <w:sz w:val="20"/>
          <w:szCs w:val="20"/>
        </w:rPr>
        <w:t>in High</w:t>
      </w:r>
      <w:r w:rsidRPr="00253ED1">
        <w:rPr>
          <w:rFonts w:ascii="Times New Roman" w:hAnsi="Times New Roman"/>
          <w:bCs/>
          <w:sz w:val="20"/>
          <w:szCs w:val="20"/>
        </w:rPr>
        <w:t>-Risk Age Groups”.</w:t>
      </w:r>
      <w:r w:rsidRPr="00253ED1">
        <w:rPr>
          <w:rFonts w:ascii="Times New Roman" w:hAnsi="Times New Roman"/>
          <w:b/>
          <w:bCs/>
          <w:sz w:val="20"/>
          <w:szCs w:val="20"/>
        </w:rPr>
        <w:t xml:space="preserve"> </w:t>
      </w:r>
      <w:r w:rsidRPr="00253ED1">
        <w:rPr>
          <w:rFonts w:ascii="Times New Roman" w:hAnsi="Times New Roman"/>
          <w:bCs/>
          <w:sz w:val="20"/>
          <w:szCs w:val="20"/>
        </w:rPr>
        <w:t>(with</w:t>
      </w:r>
      <w:r w:rsidRPr="00253ED1">
        <w:rPr>
          <w:rFonts w:ascii="Times New Roman" w:hAnsi="Times New Roman"/>
          <w:b/>
          <w:bCs/>
          <w:sz w:val="20"/>
          <w:szCs w:val="20"/>
        </w:rPr>
        <w:t xml:space="preserve"> </w:t>
      </w:r>
      <w:r w:rsidRPr="00253ED1">
        <w:rPr>
          <w:rFonts w:ascii="Times New Roman" w:hAnsi="Times New Roman"/>
          <w:sz w:val="20"/>
          <w:szCs w:val="20"/>
        </w:rPr>
        <w:t xml:space="preserve">Casteel C, McGee K). </w:t>
      </w:r>
      <w:r w:rsidRPr="00253ED1">
        <w:rPr>
          <w:rFonts w:ascii="Times New Roman" w:hAnsi="Times New Roman"/>
          <w:bCs/>
          <w:sz w:val="20"/>
          <w:szCs w:val="20"/>
        </w:rPr>
        <w:t xml:space="preserve"> Injury and Violence in America: Meeting Challenges, Sharing Solutions, </w:t>
      </w:r>
      <w:r w:rsidRPr="00253ED1">
        <w:rPr>
          <w:rFonts w:ascii="Times New Roman" w:hAnsi="Times New Roman"/>
          <w:sz w:val="20"/>
          <w:szCs w:val="20"/>
        </w:rPr>
        <w:t>May 9-11, 2005, Denver, CO (presented by C. Casteel)</w:t>
      </w:r>
    </w:p>
    <w:p w14:paraId="182FB1DC" w14:textId="77777777" w:rsidR="00B05B14" w:rsidRPr="00253ED1" w:rsidRDefault="00B05B14">
      <w:pPr>
        <w:pStyle w:val="BodyTextIndent"/>
        <w:tabs>
          <w:tab w:val="left" w:pos="360"/>
          <w:tab w:val="left" w:pos="720"/>
        </w:tabs>
        <w:ind w:left="0" w:firstLine="0"/>
        <w:rPr>
          <w:rFonts w:ascii="Times New Roman" w:hAnsi="Times New Roman"/>
          <w:sz w:val="20"/>
          <w:szCs w:val="20"/>
        </w:rPr>
      </w:pPr>
    </w:p>
    <w:p w14:paraId="78C6FBD7" w14:textId="1EC3D197" w:rsidR="00B05B14" w:rsidRPr="00253ED1" w:rsidRDefault="00476743"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Adequacy</w:t>
      </w:r>
      <w:r w:rsidR="00B05B14" w:rsidRPr="00253ED1">
        <w:rPr>
          <w:rFonts w:ascii="Times New Roman" w:hAnsi="Times New Roman"/>
          <w:sz w:val="20"/>
          <w:szCs w:val="20"/>
        </w:rPr>
        <w:t xml:space="preserve"> of Data for Assessing Injuries at Home Injuries.” (with Casteel C, McGee K).  Injury and Violence in America: Meeting Challenges, Sharing Solutions, May 9-11, 2005, Denver, CO (presented by C. Casteel)</w:t>
      </w:r>
    </w:p>
    <w:p w14:paraId="04B86CC8" w14:textId="77777777" w:rsidR="00B05B14" w:rsidRPr="00253ED1" w:rsidRDefault="00B05B14">
      <w:pPr>
        <w:pStyle w:val="BodyTextIndent"/>
        <w:tabs>
          <w:tab w:val="left" w:pos="360"/>
          <w:tab w:val="left" w:pos="720"/>
        </w:tabs>
        <w:ind w:left="0" w:firstLine="0"/>
        <w:rPr>
          <w:rFonts w:ascii="Times New Roman" w:hAnsi="Times New Roman"/>
          <w:sz w:val="20"/>
          <w:szCs w:val="20"/>
        </w:rPr>
      </w:pPr>
    </w:p>
    <w:p w14:paraId="3231E9EE" w14:textId="77777777"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“Storage of household firearms: an examination of women's attitudes and beliefs”. (with </w:t>
      </w:r>
      <w:r w:rsidRPr="00253ED1">
        <w:rPr>
          <w:rFonts w:ascii="Times New Roman" w:hAnsi="Times New Roman"/>
          <w:i/>
          <w:sz w:val="20"/>
          <w:szCs w:val="20"/>
        </w:rPr>
        <w:t>Johnson RM</w:t>
      </w:r>
      <w:r w:rsidRPr="00253ED1">
        <w:rPr>
          <w:rFonts w:ascii="Times New Roman" w:hAnsi="Times New Roman"/>
          <w:sz w:val="20"/>
          <w:szCs w:val="20"/>
        </w:rPr>
        <w:t xml:space="preserve">, Coyne-Beasley T, Lewis MA, Bowling JM). Paper presented at the Annual Meeting of the American Public Health Association, Dec. 10-14, 2005, Philadelphia, PA. (presented by </w:t>
      </w:r>
      <w:r w:rsidRPr="00253ED1">
        <w:rPr>
          <w:rFonts w:ascii="Times New Roman" w:hAnsi="Times New Roman"/>
          <w:i/>
          <w:sz w:val="20"/>
          <w:szCs w:val="20"/>
        </w:rPr>
        <w:t>R. Johnson</w:t>
      </w:r>
      <w:r w:rsidRPr="00253ED1">
        <w:rPr>
          <w:rFonts w:ascii="Times New Roman" w:hAnsi="Times New Roman"/>
          <w:sz w:val="20"/>
          <w:szCs w:val="20"/>
        </w:rPr>
        <w:t xml:space="preserve">). </w:t>
      </w:r>
      <w:r w:rsidRPr="00253ED1">
        <w:rPr>
          <w:rFonts w:ascii="Times New Roman" w:hAnsi="Times New Roman"/>
          <w:b/>
          <w:i/>
          <w:sz w:val="20"/>
          <w:szCs w:val="20"/>
        </w:rPr>
        <w:t>(winner of the Best Student Paper Prize, Injury Control and Emergency Health Services Section, APHA).</w:t>
      </w:r>
    </w:p>
    <w:p w14:paraId="3FE82EEB" w14:textId="77777777" w:rsidR="00B05B14" w:rsidRPr="00253ED1" w:rsidRDefault="00B05B14">
      <w:pPr>
        <w:pStyle w:val="BodyTextIndent"/>
        <w:tabs>
          <w:tab w:val="left" w:pos="360"/>
          <w:tab w:val="left" w:pos="720"/>
        </w:tabs>
        <w:ind w:left="0" w:firstLine="0"/>
        <w:rPr>
          <w:rFonts w:ascii="Times New Roman" w:hAnsi="Times New Roman"/>
          <w:sz w:val="20"/>
          <w:szCs w:val="20"/>
        </w:rPr>
      </w:pPr>
    </w:p>
    <w:p w14:paraId="495CD6F2" w14:textId="7F8D1587" w:rsidR="00B05B14" w:rsidRPr="00253ED1" w:rsidRDefault="00476743"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Pr>
          <w:rFonts w:ascii="Times New Roman" w:hAnsi="Times New Roman"/>
          <w:sz w:val="20"/>
          <w:szCs w:val="20"/>
        </w:rPr>
        <w:t>“</w:t>
      </w:r>
      <w:r w:rsidR="00B05B14" w:rsidRPr="00253ED1">
        <w:rPr>
          <w:rFonts w:ascii="Times New Roman" w:hAnsi="Times New Roman"/>
          <w:sz w:val="20"/>
          <w:szCs w:val="20"/>
        </w:rPr>
        <w:t>Action learning component of PREVENT workshops for violence practitioners: preliminary evaluation</w:t>
      </w:r>
      <w:r>
        <w:rPr>
          <w:rFonts w:ascii="Times New Roman" w:hAnsi="Times New Roman"/>
          <w:sz w:val="20"/>
          <w:szCs w:val="20"/>
        </w:rPr>
        <w:t xml:space="preserve"> </w:t>
      </w:r>
      <w:r w:rsidR="00B05B14" w:rsidRPr="00253ED1">
        <w:rPr>
          <w:rFonts w:ascii="Times New Roman" w:hAnsi="Times New Roman"/>
          <w:i/>
          <w:sz w:val="20"/>
          <w:szCs w:val="20"/>
        </w:rPr>
        <w:t>(</w:t>
      </w:r>
      <w:r w:rsidR="00B05B14" w:rsidRPr="00253ED1">
        <w:rPr>
          <w:rFonts w:ascii="Times New Roman" w:hAnsi="Times New Roman"/>
          <w:sz w:val="20"/>
          <w:szCs w:val="20"/>
        </w:rPr>
        <w:t>with</w:t>
      </w:r>
      <w:r w:rsidR="00B05B14" w:rsidRPr="00253ED1">
        <w:rPr>
          <w:rFonts w:ascii="Times New Roman" w:hAnsi="Times New Roman"/>
          <w:i/>
          <w:sz w:val="20"/>
          <w:szCs w:val="20"/>
        </w:rPr>
        <w:t xml:space="preserve"> Mariana Garretson, Kimberly Freire, Kristen Sullivan, </w:t>
      </w:r>
      <w:r w:rsidR="00B05B14" w:rsidRPr="00253ED1">
        <w:rPr>
          <w:rFonts w:ascii="Times New Roman" w:hAnsi="Times New Roman"/>
          <w:sz w:val="20"/>
          <w:szCs w:val="20"/>
        </w:rPr>
        <w:t xml:space="preserve">Karl </w:t>
      </w:r>
      <w:proofErr w:type="spellStart"/>
      <w:r w:rsidR="00B05B14" w:rsidRPr="00253ED1">
        <w:rPr>
          <w:rFonts w:ascii="Times New Roman" w:hAnsi="Times New Roman"/>
          <w:sz w:val="20"/>
          <w:szCs w:val="20"/>
        </w:rPr>
        <w:t>Umble</w:t>
      </w:r>
      <w:proofErr w:type="spellEnd"/>
      <w:r w:rsidR="00B05B14" w:rsidRPr="00253ED1">
        <w:rPr>
          <w:rFonts w:ascii="Times New Roman" w:hAnsi="Times New Roman"/>
          <w:sz w:val="20"/>
          <w:szCs w:val="20"/>
        </w:rPr>
        <w:t xml:space="preserve">, Sandra </w:t>
      </w:r>
      <w:proofErr w:type="spellStart"/>
      <w:r w:rsidR="00B05B14" w:rsidRPr="00253ED1">
        <w:rPr>
          <w:rFonts w:ascii="Times New Roman" w:hAnsi="Times New Roman"/>
          <w:sz w:val="20"/>
          <w:szCs w:val="20"/>
        </w:rPr>
        <w:t>Martin,Tamera</w:t>
      </w:r>
      <w:proofErr w:type="spellEnd"/>
      <w:r w:rsidR="00B05B14" w:rsidRPr="00253ED1">
        <w:rPr>
          <w:rFonts w:ascii="Times New Roman" w:hAnsi="Times New Roman"/>
          <w:sz w:val="20"/>
          <w:szCs w:val="20"/>
        </w:rPr>
        <w:t xml:space="preserve"> Coyne-Beasley</w:t>
      </w:r>
      <w:r w:rsidR="00B05B14" w:rsidRPr="00253ED1">
        <w:rPr>
          <w:rFonts w:ascii="Times New Roman" w:hAnsi="Times New Roman"/>
          <w:i/>
          <w:sz w:val="20"/>
          <w:szCs w:val="20"/>
        </w:rPr>
        <w:t xml:space="preserve">) </w:t>
      </w:r>
      <w:r w:rsidR="00B05B14" w:rsidRPr="00253ED1">
        <w:rPr>
          <w:rFonts w:ascii="Times New Roman" w:hAnsi="Times New Roman"/>
          <w:sz w:val="20"/>
          <w:szCs w:val="20"/>
        </w:rPr>
        <w:t xml:space="preserve">Poster presented at the Annual Meeting of the American Public Health Association, Dec. 10-14, 2005, Philadelphia, PA. (presented by </w:t>
      </w:r>
      <w:proofErr w:type="spellStart"/>
      <w:r w:rsidR="00B05B14" w:rsidRPr="00253ED1">
        <w:rPr>
          <w:rFonts w:ascii="Times New Roman" w:hAnsi="Times New Roman"/>
          <w:i/>
          <w:sz w:val="20"/>
          <w:szCs w:val="20"/>
        </w:rPr>
        <w:t>M.Garretson</w:t>
      </w:r>
      <w:proofErr w:type="spellEnd"/>
      <w:r w:rsidR="00B05B14" w:rsidRPr="00253ED1">
        <w:rPr>
          <w:rFonts w:ascii="Times New Roman" w:hAnsi="Times New Roman"/>
          <w:i/>
          <w:sz w:val="20"/>
          <w:szCs w:val="20"/>
        </w:rPr>
        <w:t xml:space="preserve"> and K. Freire</w:t>
      </w:r>
      <w:r w:rsidR="00B05B14" w:rsidRPr="00253ED1">
        <w:rPr>
          <w:rFonts w:ascii="Times New Roman" w:hAnsi="Times New Roman"/>
          <w:sz w:val="20"/>
          <w:szCs w:val="20"/>
        </w:rPr>
        <w:t>).</w:t>
      </w:r>
    </w:p>
    <w:p w14:paraId="09AED922" w14:textId="77777777" w:rsidR="00B05B14" w:rsidRPr="00253ED1" w:rsidRDefault="00B05B14" w:rsidP="00B05B14">
      <w:pPr>
        <w:pStyle w:val="BodyTextIndent"/>
        <w:tabs>
          <w:tab w:val="left" w:pos="360"/>
          <w:tab w:val="left" w:pos="720"/>
        </w:tabs>
        <w:ind w:left="0" w:firstLine="0"/>
        <w:rPr>
          <w:rFonts w:ascii="Times New Roman" w:hAnsi="Times New Roman"/>
          <w:sz w:val="20"/>
          <w:szCs w:val="20"/>
        </w:rPr>
      </w:pPr>
    </w:p>
    <w:p w14:paraId="13CCB151" w14:textId="5E92EA3C"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w:t>
      </w:r>
      <w:r w:rsidRPr="00253ED1">
        <w:rPr>
          <w:rFonts w:ascii="Times New Roman" w:hAnsi="Times New Roman"/>
          <w:bCs/>
          <w:sz w:val="20"/>
          <w:szCs w:val="20"/>
        </w:rPr>
        <w:t>Impact of a violence prevention traini</w:t>
      </w:r>
      <w:r w:rsidR="00476743">
        <w:rPr>
          <w:rFonts w:ascii="Times New Roman" w:hAnsi="Times New Roman"/>
          <w:bCs/>
          <w:sz w:val="20"/>
          <w:szCs w:val="20"/>
        </w:rPr>
        <w:t>ng program for practitioners” (</w:t>
      </w:r>
      <w:r w:rsidRPr="00253ED1">
        <w:rPr>
          <w:rFonts w:ascii="Times New Roman" w:hAnsi="Times New Roman"/>
          <w:bCs/>
          <w:sz w:val="20"/>
          <w:szCs w:val="20"/>
        </w:rPr>
        <w:t xml:space="preserve">with P. Fleming, S. Martin, K. </w:t>
      </w:r>
      <w:proofErr w:type="spellStart"/>
      <w:r w:rsidRPr="00253ED1">
        <w:rPr>
          <w:rFonts w:ascii="Times New Roman" w:hAnsi="Times New Roman"/>
          <w:bCs/>
          <w:sz w:val="20"/>
          <w:szCs w:val="20"/>
        </w:rPr>
        <w:t>Umble</w:t>
      </w:r>
      <w:proofErr w:type="spellEnd"/>
      <w:r w:rsidRPr="00253ED1">
        <w:rPr>
          <w:rFonts w:ascii="Times New Roman" w:hAnsi="Times New Roman"/>
          <w:bCs/>
          <w:sz w:val="20"/>
          <w:szCs w:val="20"/>
        </w:rPr>
        <w:t xml:space="preserve">, </w:t>
      </w:r>
      <w:r w:rsidRPr="00253ED1">
        <w:rPr>
          <w:rFonts w:ascii="Times New Roman" w:hAnsi="Times New Roman"/>
          <w:bCs/>
          <w:i/>
          <w:sz w:val="20"/>
          <w:szCs w:val="20"/>
        </w:rPr>
        <w:t xml:space="preserve">K. Sullivan, E.  van </w:t>
      </w:r>
      <w:proofErr w:type="spellStart"/>
      <w:proofErr w:type="gramStart"/>
      <w:r w:rsidRPr="00253ED1">
        <w:rPr>
          <w:rFonts w:ascii="Times New Roman" w:hAnsi="Times New Roman"/>
          <w:bCs/>
          <w:i/>
          <w:sz w:val="20"/>
          <w:szCs w:val="20"/>
        </w:rPr>
        <w:t>Schenkhof</w:t>
      </w:r>
      <w:proofErr w:type="spellEnd"/>
      <w:r w:rsidRPr="00253ED1">
        <w:rPr>
          <w:rFonts w:ascii="Times New Roman" w:hAnsi="Times New Roman"/>
          <w:bCs/>
          <w:i/>
          <w:sz w:val="20"/>
          <w:szCs w:val="20"/>
        </w:rPr>
        <w:t xml:space="preserve"> ,</w:t>
      </w:r>
      <w:proofErr w:type="gramEnd"/>
      <w:r w:rsidRPr="00253ED1">
        <w:rPr>
          <w:rFonts w:ascii="Times New Roman" w:hAnsi="Times New Roman"/>
          <w:bCs/>
          <w:i/>
          <w:sz w:val="20"/>
          <w:szCs w:val="20"/>
        </w:rPr>
        <w:t xml:space="preserve"> K.  Freire</w:t>
      </w:r>
      <w:r w:rsidRPr="00253ED1">
        <w:rPr>
          <w:rFonts w:ascii="Times New Roman" w:hAnsi="Times New Roman"/>
          <w:bCs/>
          <w:sz w:val="20"/>
          <w:szCs w:val="20"/>
        </w:rPr>
        <w:t xml:space="preserve">).  </w:t>
      </w:r>
      <w:r w:rsidRPr="00253ED1">
        <w:rPr>
          <w:rFonts w:ascii="Times New Roman" w:hAnsi="Times New Roman"/>
          <w:sz w:val="20"/>
          <w:szCs w:val="20"/>
        </w:rPr>
        <w:t>Paper presented at the Annual Meeting of the American Public Health Association, November 11/6-8, Boston, MA</w:t>
      </w:r>
    </w:p>
    <w:p w14:paraId="2EBB1A3D" w14:textId="77777777" w:rsidR="00B05B14" w:rsidRPr="00253ED1" w:rsidRDefault="00B05B14" w:rsidP="00B05B14">
      <w:pPr>
        <w:pStyle w:val="BodyTextIndent"/>
        <w:tabs>
          <w:tab w:val="left" w:pos="360"/>
          <w:tab w:val="left" w:pos="720"/>
        </w:tabs>
        <w:ind w:left="0" w:firstLine="0"/>
        <w:rPr>
          <w:rFonts w:ascii="Times New Roman" w:hAnsi="Times New Roman"/>
          <w:bCs/>
          <w:sz w:val="20"/>
          <w:szCs w:val="20"/>
        </w:rPr>
      </w:pPr>
    </w:p>
    <w:p w14:paraId="5AEA5746" w14:textId="0113D19F"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bCs/>
          <w:sz w:val="20"/>
          <w:szCs w:val="20"/>
        </w:rPr>
        <w:t>“Characteristics and Work Experiences of Youth</w:t>
      </w:r>
      <w:r w:rsidR="00476743">
        <w:rPr>
          <w:rFonts w:ascii="Times New Roman" w:hAnsi="Times New Roman"/>
          <w:bCs/>
          <w:sz w:val="20"/>
          <w:szCs w:val="20"/>
        </w:rPr>
        <w:t xml:space="preserve"> with and Without Work Permits </w:t>
      </w:r>
      <w:r w:rsidRPr="00253ED1">
        <w:rPr>
          <w:rFonts w:ascii="Times New Roman" w:hAnsi="Times New Roman"/>
          <w:bCs/>
          <w:sz w:val="20"/>
          <w:szCs w:val="20"/>
        </w:rPr>
        <w:t xml:space="preserve">in North Carolina.”    (with J. Dal Santo, M. Bowling, M. Schulman </w:t>
      </w:r>
      <w:r w:rsidRPr="00253ED1">
        <w:rPr>
          <w:rFonts w:ascii="Times New Roman" w:hAnsi="Times New Roman"/>
          <w:sz w:val="20"/>
          <w:szCs w:val="20"/>
        </w:rPr>
        <w:t>Poster presented at the Annual Meeting of the American Public Health Association, November 11/6-8, Boston, MA (presented by J. Dal Santo).</w:t>
      </w:r>
    </w:p>
    <w:p w14:paraId="6B22EC59" w14:textId="77777777" w:rsidR="00B05B14" w:rsidRPr="00253ED1" w:rsidRDefault="00B05B14" w:rsidP="00B05B14">
      <w:pPr>
        <w:pStyle w:val="BodyTextIndent"/>
        <w:tabs>
          <w:tab w:val="left" w:pos="360"/>
          <w:tab w:val="left" w:pos="720"/>
        </w:tabs>
        <w:ind w:left="0" w:firstLine="0"/>
        <w:rPr>
          <w:rFonts w:ascii="Times New Roman" w:hAnsi="Times New Roman"/>
          <w:sz w:val="20"/>
          <w:szCs w:val="20"/>
        </w:rPr>
      </w:pPr>
    </w:p>
    <w:p w14:paraId="35D1FCF5" w14:textId="0ECBF312"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“Parental Invol</w:t>
      </w:r>
      <w:r w:rsidR="00476743">
        <w:rPr>
          <w:rFonts w:ascii="Times New Roman" w:hAnsi="Times New Roman"/>
          <w:sz w:val="20"/>
          <w:szCs w:val="20"/>
        </w:rPr>
        <w:t xml:space="preserve">vement in Teen Work Decisions” (with M. Schulman, </w:t>
      </w:r>
      <w:r w:rsidRPr="00253ED1">
        <w:rPr>
          <w:rFonts w:ascii="Times New Roman" w:hAnsi="Times New Roman"/>
          <w:sz w:val="20"/>
          <w:szCs w:val="20"/>
        </w:rPr>
        <w:t xml:space="preserve">J. </w:t>
      </w:r>
      <w:proofErr w:type="spellStart"/>
      <w:r w:rsidRPr="00253ED1">
        <w:rPr>
          <w:rFonts w:ascii="Times New Roman" w:hAnsi="Times New Roman"/>
          <w:sz w:val="20"/>
          <w:szCs w:val="20"/>
        </w:rPr>
        <w:t>DalSanto</w:t>
      </w:r>
      <w:proofErr w:type="spellEnd"/>
      <w:r w:rsidRPr="00253ED1">
        <w:rPr>
          <w:rFonts w:ascii="Times New Roman" w:hAnsi="Times New Roman"/>
          <w:sz w:val="20"/>
          <w:szCs w:val="20"/>
        </w:rPr>
        <w:t xml:space="preserve">, M. Bowling). </w:t>
      </w:r>
      <w:bookmarkStart w:id="7" w:name="OLE_LINK4"/>
      <w:r w:rsidRPr="00253ED1">
        <w:rPr>
          <w:rFonts w:ascii="Times New Roman" w:hAnsi="Times New Roman"/>
          <w:sz w:val="20"/>
          <w:szCs w:val="20"/>
        </w:rPr>
        <w:t>Paper presented at the Annual Meeting of the American Public Health Association, November 11/6-8, Boston, MA.</w:t>
      </w:r>
      <w:bookmarkEnd w:id="7"/>
    </w:p>
    <w:p w14:paraId="53E208C3" w14:textId="77777777" w:rsidR="00BD0755" w:rsidRPr="00253ED1" w:rsidRDefault="00BD0755" w:rsidP="00BD0755">
      <w:pPr>
        <w:pStyle w:val="BodyTextIndent"/>
        <w:tabs>
          <w:tab w:val="left" w:pos="360"/>
          <w:tab w:val="left" w:pos="720"/>
        </w:tabs>
        <w:ind w:left="0" w:firstLine="0"/>
        <w:rPr>
          <w:rFonts w:ascii="Times New Roman" w:hAnsi="Times New Roman"/>
          <w:sz w:val="20"/>
          <w:szCs w:val="20"/>
        </w:rPr>
      </w:pPr>
    </w:p>
    <w:p w14:paraId="2176FECD" w14:textId="77777777"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 “Barriers to implementation of falls prevention programs at senior centers” (with M. Nocera, C. Casteel, C. Ware, </w:t>
      </w:r>
      <w:r w:rsidRPr="00253ED1">
        <w:rPr>
          <w:rFonts w:ascii="Times New Roman" w:hAnsi="Times New Roman"/>
          <w:i/>
          <w:sz w:val="20"/>
          <w:szCs w:val="20"/>
        </w:rPr>
        <w:t>C. Zachary</w:t>
      </w:r>
      <w:r w:rsidRPr="00253ED1">
        <w:rPr>
          <w:rFonts w:ascii="Times New Roman" w:hAnsi="Times New Roman"/>
          <w:sz w:val="20"/>
          <w:szCs w:val="20"/>
        </w:rPr>
        <w:t>). Poster presented at the Annual Meeting of the American Public Health Association, November 4-7, 2007, Washington, DC. (Poster presented by M. Nocera)</w:t>
      </w:r>
    </w:p>
    <w:p w14:paraId="6D19CFC4" w14:textId="77777777" w:rsidR="00B05B14" w:rsidRPr="00253ED1" w:rsidRDefault="00B05B14" w:rsidP="00B05B14">
      <w:pPr>
        <w:pStyle w:val="BodyTextIndent"/>
        <w:tabs>
          <w:tab w:val="left" w:pos="360"/>
          <w:tab w:val="left" w:pos="720"/>
        </w:tabs>
        <w:ind w:left="0" w:firstLine="0"/>
        <w:rPr>
          <w:rFonts w:ascii="Times New Roman" w:hAnsi="Times New Roman"/>
          <w:sz w:val="20"/>
          <w:szCs w:val="20"/>
        </w:rPr>
      </w:pPr>
    </w:p>
    <w:p w14:paraId="1244957B" w14:textId="390FA492" w:rsidR="00B05B14"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“Self-reported child labor law violations among US youth working in the retail </w:t>
      </w:r>
      <w:r w:rsidR="00476743">
        <w:rPr>
          <w:rFonts w:ascii="Times New Roman" w:hAnsi="Times New Roman"/>
          <w:sz w:val="20"/>
          <w:szCs w:val="20"/>
        </w:rPr>
        <w:t xml:space="preserve">and service industries.” (with </w:t>
      </w:r>
      <w:r w:rsidRPr="00253ED1">
        <w:rPr>
          <w:rFonts w:ascii="Times New Roman" w:hAnsi="Times New Roman"/>
          <w:sz w:val="20"/>
          <w:szCs w:val="20"/>
        </w:rPr>
        <w:t xml:space="preserve">K.J. Rauscher, MD Schulman JM Bowling).  Paper presented at the Annual Meeting of the American Public Health Association, November 4-7, 2007, Washington, DC. </w:t>
      </w:r>
    </w:p>
    <w:p w14:paraId="6C274C26" w14:textId="77777777" w:rsidR="00B05B14" w:rsidRPr="00253ED1" w:rsidRDefault="00B05B14" w:rsidP="00B05B14">
      <w:pPr>
        <w:pStyle w:val="BodyTextIndent"/>
        <w:tabs>
          <w:tab w:val="left" w:pos="360"/>
          <w:tab w:val="left" w:pos="720"/>
        </w:tabs>
        <w:ind w:left="0" w:firstLine="0"/>
        <w:rPr>
          <w:rFonts w:ascii="Times New Roman" w:hAnsi="Times New Roman"/>
          <w:sz w:val="20"/>
          <w:szCs w:val="20"/>
        </w:rPr>
      </w:pPr>
    </w:p>
    <w:p w14:paraId="3AA13E0C" w14:textId="527C2E27" w:rsidR="00BD0755" w:rsidRPr="00253ED1" w:rsidRDefault="00B05B14"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“Older Adult Falls Prevention Program Dissemination”. (with C. Casteel, M. Nocera, </w:t>
      </w:r>
      <w:r w:rsidRPr="00253ED1">
        <w:rPr>
          <w:rFonts w:ascii="Times New Roman" w:hAnsi="Times New Roman"/>
          <w:i/>
          <w:sz w:val="20"/>
          <w:szCs w:val="20"/>
        </w:rPr>
        <w:t>C.</w:t>
      </w:r>
      <w:r w:rsidRPr="00253ED1">
        <w:rPr>
          <w:rFonts w:ascii="Times New Roman" w:hAnsi="Times New Roman"/>
          <w:sz w:val="20"/>
          <w:szCs w:val="20"/>
        </w:rPr>
        <w:t xml:space="preserve"> </w:t>
      </w:r>
      <w:r w:rsidRPr="00253ED1">
        <w:rPr>
          <w:rFonts w:ascii="Times New Roman" w:hAnsi="Times New Roman"/>
          <w:i/>
          <w:sz w:val="20"/>
          <w:szCs w:val="20"/>
        </w:rPr>
        <w:t>Zachary</w:t>
      </w:r>
      <w:r w:rsidRPr="00253ED1">
        <w:rPr>
          <w:rFonts w:ascii="Times New Roman" w:hAnsi="Times New Roman"/>
          <w:sz w:val="20"/>
          <w:szCs w:val="20"/>
        </w:rPr>
        <w:t>, C. Ware) Paper presented at the SAVIR Research Conference</w:t>
      </w:r>
      <w:r w:rsidR="00476743">
        <w:rPr>
          <w:rFonts w:ascii="Times New Roman" w:hAnsi="Times New Roman"/>
          <w:sz w:val="20"/>
          <w:szCs w:val="20"/>
        </w:rPr>
        <w:t>, March 2009, Atlanta, Georgia,</w:t>
      </w:r>
      <w:r w:rsidRPr="00253ED1">
        <w:rPr>
          <w:rFonts w:ascii="Times New Roman" w:hAnsi="Times New Roman"/>
          <w:sz w:val="20"/>
          <w:szCs w:val="20"/>
        </w:rPr>
        <w:t xml:space="preserve"> (presented by C. Casteel)</w:t>
      </w:r>
      <w:r w:rsidR="00BD0755" w:rsidRPr="00253ED1">
        <w:rPr>
          <w:rFonts w:ascii="Times New Roman" w:hAnsi="Times New Roman"/>
          <w:sz w:val="20"/>
          <w:szCs w:val="20"/>
        </w:rPr>
        <w:t>.</w:t>
      </w:r>
    </w:p>
    <w:p w14:paraId="56D63018" w14:textId="77777777" w:rsidR="00BD0755" w:rsidRPr="00253ED1" w:rsidRDefault="00BD0755" w:rsidP="00BD0755">
      <w:pPr>
        <w:pStyle w:val="BodyTextIndent"/>
        <w:tabs>
          <w:tab w:val="left" w:pos="360"/>
          <w:tab w:val="num" w:pos="540"/>
          <w:tab w:val="left" w:pos="720"/>
        </w:tabs>
        <w:ind w:left="0" w:firstLine="0"/>
        <w:rPr>
          <w:rFonts w:ascii="Times New Roman" w:hAnsi="Times New Roman"/>
          <w:sz w:val="20"/>
          <w:szCs w:val="20"/>
        </w:rPr>
      </w:pPr>
    </w:p>
    <w:p w14:paraId="71FFEB79" w14:textId="77777777" w:rsidR="00BD0755" w:rsidRPr="00253ED1" w:rsidRDefault="00BD0755"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“Setting an agenda for advancing young worker safety” (with J. </w:t>
      </w:r>
      <w:proofErr w:type="spellStart"/>
      <w:r w:rsidRPr="00253ED1">
        <w:rPr>
          <w:rFonts w:ascii="Times New Roman" w:hAnsi="Times New Roman"/>
          <w:sz w:val="20"/>
          <w:szCs w:val="20"/>
        </w:rPr>
        <w:t>Lewko</w:t>
      </w:r>
      <w:proofErr w:type="spellEnd"/>
      <w:r w:rsidRPr="00253ED1">
        <w:rPr>
          <w:rFonts w:ascii="Times New Roman" w:hAnsi="Times New Roman"/>
          <w:sz w:val="20"/>
          <w:szCs w:val="20"/>
        </w:rPr>
        <w:t xml:space="preserve"> and K. Rauscher). Paper presented at the Annual Meeting of the American Public Health Association, November 2011, Washington, DC.</w:t>
      </w:r>
    </w:p>
    <w:p w14:paraId="01F96A3C" w14:textId="77777777" w:rsidR="00BD0755" w:rsidRPr="00253ED1" w:rsidRDefault="00BD0755" w:rsidP="00BD0755">
      <w:pPr>
        <w:pStyle w:val="BodyTextIndent"/>
        <w:tabs>
          <w:tab w:val="left" w:pos="360"/>
          <w:tab w:val="num" w:pos="540"/>
          <w:tab w:val="left" w:pos="720"/>
        </w:tabs>
        <w:ind w:left="0" w:firstLine="0"/>
        <w:rPr>
          <w:rFonts w:ascii="Times New Roman" w:hAnsi="Times New Roman"/>
          <w:sz w:val="20"/>
          <w:szCs w:val="20"/>
        </w:rPr>
      </w:pPr>
    </w:p>
    <w:p w14:paraId="586D3B37" w14:textId="77777777" w:rsidR="0066438D" w:rsidRPr="00253ED1" w:rsidRDefault="00BD0755"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“Identifying indicators to monitor and evaluate injury control research centers.” (with Mariana Garrettson, Jeffrey </w:t>
      </w:r>
      <w:proofErr w:type="spellStart"/>
      <w:r w:rsidRPr="00253ED1">
        <w:rPr>
          <w:rFonts w:ascii="Times New Roman" w:hAnsi="Times New Roman"/>
          <w:sz w:val="20"/>
          <w:szCs w:val="20"/>
        </w:rPr>
        <w:t>Coben</w:t>
      </w:r>
      <w:proofErr w:type="spellEnd"/>
      <w:r w:rsidRPr="00253ED1">
        <w:rPr>
          <w:rFonts w:ascii="Times New Roman" w:hAnsi="Times New Roman"/>
          <w:sz w:val="20"/>
          <w:szCs w:val="20"/>
        </w:rPr>
        <w:t>, Sue Lin Yee). Paper presented at the Annual Meeting of the American Public Health Association, November 2011, Washington, DC.</w:t>
      </w:r>
    </w:p>
    <w:p w14:paraId="71858865" w14:textId="77777777" w:rsidR="0066438D" w:rsidRPr="00253ED1" w:rsidRDefault="0066438D" w:rsidP="0066438D">
      <w:pPr>
        <w:pStyle w:val="BodyTextIndent"/>
        <w:tabs>
          <w:tab w:val="left" w:pos="360"/>
          <w:tab w:val="num" w:pos="540"/>
          <w:tab w:val="left" w:pos="720"/>
        </w:tabs>
        <w:ind w:left="0" w:firstLine="0"/>
        <w:rPr>
          <w:rFonts w:ascii="Times New Roman" w:hAnsi="Times New Roman"/>
          <w:sz w:val="20"/>
          <w:szCs w:val="20"/>
        </w:rPr>
      </w:pPr>
    </w:p>
    <w:p w14:paraId="2ACE6C40" w14:textId="05B3BB76" w:rsidR="0066438D" w:rsidRPr="00253ED1" w:rsidRDefault="0066438D"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 xml:space="preserve">  “</w:t>
      </w:r>
      <w:r w:rsidRPr="00253ED1">
        <w:rPr>
          <w:rFonts w:ascii="Times New Roman" w:hAnsi="Times New Roman"/>
          <w:bCs/>
          <w:sz w:val="20"/>
          <w:szCs w:val="20"/>
        </w:rPr>
        <w:t>Effects of childhood neglect on early adolescent violence: Exploring the mediating role of social bond</w:t>
      </w:r>
      <w:r w:rsidRPr="00253ED1">
        <w:rPr>
          <w:rFonts w:ascii="Times New Roman" w:hAnsi="Times New Roman"/>
          <w:sz w:val="20"/>
          <w:szCs w:val="20"/>
        </w:rPr>
        <w:t>,</w:t>
      </w:r>
      <w:r w:rsidR="00CE10D3" w:rsidRPr="00253ED1">
        <w:rPr>
          <w:rFonts w:ascii="Times New Roman" w:hAnsi="Times New Roman"/>
          <w:sz w:val="20"/>
          <w:szCs w:val="20"/>
        </w:rPr>
        <w:t>”</w:t>
      </w:r>
      <w:r w:rsidRPr="00253ED1">
        <w:rPr>
          <w:rFonts w:ascii="Times New Roman" w:hAnsi="Times New Roman"/>
          <w:sz w:val="20"/>
          <w:szCs w:val="20"/>
        </w:rPr>
        <w:t xml:space="preserve"> </w:t>
      </w:r>
      <w:r w:rsidR="00CE10D3" w:rsidRPr="00253ED1">
        <w:rPr>
          <w:rFonts w:ascii="Times New Roman" w:hAnsi="Times New Roman"/>
          <w:sz w:val="20"/>
          <w:szCs w:val="20"/>
        </w:rPr>
        <w:t xml:space="preserve">(with </w:t>
      </w:r>
      <w:r w:rsidRPr="00253ED1">
        <w:rPr>
          <w:rFonts w:ascii="Times New Roman" w:hAnsi="Times New Roman"/>
          <w:sz w:val="20"/>
          <w:szCs w:val="20"/>
        </w:rPr>
        <w:t xml:space="preserve">J. Kotch, D. Runyan, S </w:t>
      </w:r>
      <w:proofErr w:type="spellStart"/>
      <w:r w:rsidRPr="00253ED1">
        <w:rPr>
          <w:rFonts w:ascii="Times New Roman" w:hAnsi="Times New Roman"/>
          <w:sz w:val="20"/>
          <w:szCs w:val="20"/>
        </w:rPr>
        <w:t>Bangdiwala</w:t>
      </w:r>
      <w:proofErr w:type="spellEnd"/>
      <w:r w:rsidRPr="00253ED1">
        <w:rPr>
          <w:rFonts w:ascii="Times New Roman" w:hAnsi="Times New Roman"/>
          <w:sz w:val="20"/>
          <w:szCs w:val="20"/>
        </w:rPr>
        <w:t>, M Yonas, H. Dubowitz). Paper presented at the Annual Meeting of the American Public Health Association, November 2011, Washington, DC. (presented by B. Margolis).</w:t>
      </w:r>
    </w:p>
    <w:p w14:paraId="4C1B99E8" w14:textId="77777777" w:rsidR="0066438D" w:rsidRPr="00253ED1" w:rsidRDefault="0066438D" w:rsidP="0066438D">
      <w:pPr>
        <w:pStyle w:val="BodyTextIndent"/>
        <w:tabs>
          <w:tab w:val="left" w:pos="360"/>
          <w:tab w:val="num" w:pos="540"/>
          <w:tab w:val="left" w:pos="720"/>
        </w:tabs>
        <w:ind w:left="0" w:firstLine="0"/>
        <w:rPr>
          <w:rFonts w:ascii="Times New Roman" w:hAnsi="Times New Roman"/>
          <w:sz w:val="20"/>
          <w:szCs w:val="20"/>
        </w:rPr>
      </w:pPr>
    </w:p>
    <w:p w14:paraId="59EC3E22" w14:textId="77777777" w:rsidR="0066438D" w:rsidRPr="00253ED1" w:rsidRDefault="0066438D" w:rsidP="00353592">
      <w:pPr>
        <w:pStyle w:val="BodyTextIndent"/>
        <w:numPr>
          <w:ilvl w:val="0"/>
          <w:numId w:val="10"/>
        </w:numPr>
        <w:tabs>
          <w:tab w:val="clear" w:pos="270"/>
          <w:tab w:val="left" w:pos="360"/>
          <w:tab w:val="num" w:pos="540"/>
          <w:tab w:val="left" w:pos="720"/>
        </w:tabs>
        <w:ind w:left="720" w:hanging="720"/>
        <w:rPr>
          <w:rFonts w:ascii="Times New Roman" w:hAnsi="Times New Roman"/>
          <w:sz w:val="20"/>
          <w:szCs w:val="20"/>
        </w:rPr>
      </w:pPr>
      <w:r w:rsidRPr="00253ED1">
        <w:rPr>
          <w:rFonts w:ascii="Times New Roman" w:hAnsi="Times New Roman"/>
          <w:sz w:val="20"/>
          <w:szCs w:val="20"/>
        </w:rPr>
        <w:t>“Occupational health literacy and the risk of work-related injury among young workers in the US” (with K. Rauscher, D Myers). Paper presented at the Annual Meeting of the American Public Health Association, November 2011, Washington, DC. (presented by K. Rauscher).</w:t>
      </w:r>
    </w:p>
    <w:p w14:paraId="67ADE749" w14:textId="77777777" w:rsidR="00277D59" w:rsidRPr="00253ED1" w:rsidRDefault="00277D59" w:rsidP="00277D59">
      <w:pPr>
        <w:pStyle w:val="BodyTextIndent"/>
        <w:tabs>
          <w:tab w:val="left" w:pos="360"/>
          <w:tab w:val="num" w:pos="540"/>
          <w:tab w:val="left" w:pos="720"/>
        </w:tabs>
        <w:ind w:left="0" w:firstLine="0"/>
        <w:rPr>
          <w:rFonts w:ascii="Times New Roman" w:hAnsi="Times New Roman"/>
          <w:sz w:val="20"/>
          <w:szCs w:val="20"/>
        </w:rPr>
      </w:pPr>
    </w:p>
    <w:p w14:paraId="07272927" w14:textId="3CBCC12D" w:rsidR="00CE10D3" w:rsidRPr="00253ED1" w:rsidRDefault="00CE10D3" w:rsidP="00353592">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iCs/>
          <w:sz w:val="20"/>
          <w:szCs w:val="20"/>
        </w:rPr>
        <w:t>“Can student perpetrated college crime be predicted based on pre-college misconduct?</w:t>
      </w:r>
      <w:r w:rsidRPr="00253ED1">
        <w:rPr>
          <w:rFonts w:ascii="Times New Roman" w:hAnsi="Times New Roman"/>
          <w:sz w:val="20"/>
          <w:szCs w:val="20"/>
        </w:rPr>
        <w:t xml:space="preserve"> </w:t>
      </w:r>
      <w:proofErr w:type="gramStart"/>
      <w:r w:rsidRPr="00253ED1">
        <w:rPr>
          <w:rFonts w:ascii="Times New Roman" w:hAnsi="Times New Roman"/>
          <w:sz w:val="20"/>
          <w:szCs w:val="20"/>
        </w:rPr>
        <w:t>"  (</w:t>
      </w:r>
      <w:proofErr w:type="gramEnd"/>
      <w:r w:rsidRPr="00253ED1">
        <w:rPr>
          <w:rFonts w:ascii="Times New Roman" w:hAnsi="Times New Roman"/>
          <w:sz w:val="20"/>
          <w:szCs w:val="20"/>
        </w:rPr>
        <w:t xml:space="preserve">with M. Pierce, V. Shankar, S. </w:t>
      </w:r>
      <w:proofErr w:type="spellStart"/>
      <w:r w:rsidRPr="00253ED1">
        <w:rPr>
          <w:rFonts w:ascii="Times New Roman" w:hAnsi="Times New Roman"/>
          <w:sz w:val="20"/>
          <w:szCs w:val="20"/>
        </w:rPr>
        <w:t>Bangdiwala</w:t>
      </w:r>
      <w:proofErr w:type="spellEnd"/>
      <w:r w:rsidRPr="00253ED1">
        <w:rPr>
          <w:rFonts w:ascii="Times New Roman" w:hAnsi="Times New Roman"/>
          <w:sz w:val="20"/>
          <w:szCs w:val="20"/>
        </w:rPr>
        <w:t xml:space="preserve">). Presentation at Society for the Advancement of Violence and Injury Research (SAVIR) conference. Baltimore, MD, June 2013.  </w:t>
      </w:r>
    </w:p>
    <w:p w14:paraId="09874AD4" w14:textId="77777777" w:rsidR="00CE10D3" w:rsidRPr="00253ED1" w:rsidRDefault="00CE10D3" w:rsidP="00CE10D3">
      <w:pPr>
        <w:pStyle w:val="BodyTextIndent"/>
        <w:tabs>
          <w:tab w:val="left" w:pos="360"/>
          <w:tab w:val="left" w:pos="720"/>
        </w:tabs>
        <w:ind w:left="0" w:firstLine="0"/>
        <w:rPr>
          <w:rFonts w:ascii="Times New Roman" w:hAnsi="Times New Roman"/>
          <w:sz w:val="20"/>
          <w:szCs w:val="20"/>
        </w:rPr>
      </w:pPr>
    </w:p>
    <w:p w14:paraId="2F7FD6D0" w14:textId="77777777" w:rsidR="00B473B1" w:rsidRPr="00253ED1" w:rsidRDefault="00CE10D3" w:rsidP="00B473B1">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sz w:val="20"/>
          <w:szCs w:val="20"/>
        </w:rPr>
        <w:t>"</w:t>
      </w:r>
      <w:r w:rsidRPr="00253ED1">
        <w:rPr>
          <w:rFonts w:ascii="Times New Roman" w:hAnsi="Times New Roman"/>
          <w:iCs/>
          <w:sz w:val="20"/>
          <w:szCs w:val="20"/>
        </w:rPr>
        <w:t>The Use of Criminal History Information in</w:t>
      </w:r>
      <w:r w:rsidRPr="00253ED1">
        <w:rPr>
          <w:rFonts w:ascii="Times New Roman" w:hAnsi="Times New Roman"/>
          <w:sz w:val="20"/>
          <w:szCs w:val="20"/>
        </w:rPr>
        <w:t xml:space="preserve"> </w:t>
      </w:r>
      <w:r w:rsidRPr="00253ED1">
        <w:rPr>
          <w:rFonts w:ascii="Times New Roman" w:hAnsi="Times New Roman"/>
          <w:iCs/>
          <w:sz w:val="20"/>
          <w:szCs w:val="20"/>
        </w:rPr>
        <w:t>College Admissions Decisions</w:t>
      </w:r>
      <w:r w:rsidRPr="00253ED1">
        <w:rPr>
          <w:rFonts w:ascii="Times New Roman" w:hAnsi="Times New Roman"/>
          <w:sz w:val="20"/>
          <w:szCs w:val="20"/>
        </w:rPr>
        <w:t xml:space="preserve">" (with M. Pierce, S. </w:t>
      </w:r>
      <w:proofErr w:type="spellStart"/>
      <w:r w:rsidRPr="00253ED1">
        <w:rPr>
          <w:rFonts w:ascii="Times New Roman" w:hAnsi="Times New Roman"/>
          <w:sz w:val="20"/>
          <w:szCs w:val="20"/>
        </w:rPr>
        <w:t>Bangdiwala</w:t>
      </w:r>
      <w:proofErr w:type="spellEnd"/>
      <w:r w:rsidRPr="00253ED1">
        <w:rPr>
          <w:rFonts w:ascii="Times New Roman" w:hAnsi="Times New Roman"/>
          <w:sz w:val="20"/>
          <w:szCs w:val="20"/>
        </w:rPr>
        <w:t xml:space="preserve">). Presentation at Society for the Advancement of Violence and Injury Research (SAVIR) conference. Baltimore, MD, June 2013.  </w:t>
      </w:r>
    </w:p>
    <w:p w14:paraId="57944AD7" w14:textId="77777777" w:rsidR="00B473B1" w:rsidRPr="00253ED1" w:rsidRDefault="00B473B1" w:rsidP="00B473B1">
      <w:pPr>
        <w:pStyle w:val="BodyTextIndent"/>
        <w:tabs>
          <w:tab w:val="left" w:pos="360"/>
        </w:tabs>
        <w:ind w:left="0" w:firstLine="0"/>
        <w:rPr>
          <w:rFonts w:ascii="Times New Roman" w:hAnsi="Times New Roman"/>
          <w:iCs/>
          <w:color w:val="000000" w:themeColor="text1"/>
          <w:sz w:val="20"/>
          <w:szCs w:val="20"/>
        </w:rPr>
      </w:pPr>
    </w:p>
    <w:p w14:paraId="78BD9544" w14:textId="7C12D6E0" w:rsidR="00B473B1" w:rsidRPr="00253ED1" w:rsidRDefault="00B473B1" w:rsidP="00B473B1">
      <w:pPr>
        <w:pStyle w:val="BodyTextIndent"/>
        <w:numPr>
          <w:ilvl w:val="0"/>
          <w:numId w:val="10"/>
        </w:numPr>
        <w:tabs>
          <w:tab w:val="clear" w:pos="270"/>
          <w:tab w:val="left" w:pos="360"/>
        </w:tabs>
        <w:ind w:left="720" w:hanging="720"/>
        <w:rPr>
          <w:rFonts w:ascii="Times New Roman" w:hAnsi="Times New Roman"/>
          <w:color w:val="000000" w:themeColor="text1"/>
          <w:sz w:val="20"/>
          <w:szCs w:val="20"/>
        </w:rPr>
      </w:pPr>
      <w:r w:rsidRPr="00253ED1">
        <w:rPr>
          <w:rFonts w:ascii="Times New Roman" w:hAnsi="Times New Roman"/>
          <w:iCs/>
          <w:color w:val="000000" w:themeColor="text1"/>
          <w:sz w:val="20"/>
          <w:szCs w:val="20"/>
        </w:rPr>
        <w:t xml:space="preserve">Lethal Means Counseling for Adolescent Suicide Prevention: A Quality Improvement Project of the Children’s Hospital Colorado Psychiatric Emergency Service.  </w:t>
      </w:r>
      <w:r w:rsidRPr="00253ED1">
        <w:rPr>
          <w:rFonts w:ascii="Times New Roman" w:hAnsi="Times New Roman"/>
          <w:color w:val="000000" w:themeColor="text1"/>
          <w:sz w:val="20"/>
          <w:szCs w:val="20"/>
        </w:rPr>
        <w:t xml:space="preserve">The American Academy of Child and </w:t>
      </w:r>
      <w:r w:rsidRPr="00253ED1">
        <w:rPr>
          <w:rFonts w:ascii="Times New Roman" w:hAnsi="Times New Roman"/>
          <w:color w:val="000000" w:themeColor="text1"/>
          <w:sz w:val="20"/>
          <w:szCs w:val="20"/>
        </w:rPr>
        <w:lastRenderedPageBreak/>
        <w:t>Adolescent Psychiatry 62</w:t>
      </w:r>
      <w:r w:rsidRPr="00253ED1">
        <w:rPr>
          <w:rFonts w:ascii="Times New Roman" w:hAnsi="Times New Roman"/>
          <w:color w:val="000000" w:themeColor="text1"/>
          <w:sz w:val="20"/>
          <w:szCs w:val="20"/>
          <w:vertAlign w:val="superscript"/>
        </w:rPr>
        <w:t>nd</w:t>
      </w:r>
      <w:r w:rsidRPr="00253ED1">
        <w:rPr>
          <w:rFonts w:ascii="Times New Roman" w:hAnsi="Times New Roman"/>
          <w:color w:val="000000" w:themeColor="text1"/>
          <w:sz w:val="20"/>
          <w:szCs w:val="20"/>
        </w:rPr>
        <w:t xml:space="preserve"> Annual Meeting. San Antonio, Texas.  </w:t>
      </w:r>
      <w:r w:rsidR="00476743" w:rsidRPr="00253ED1">
        <w:rPr>
          <w:rFonts w:ascii="Times New Roman" w:hAnsi="Times New Roman"/>
          <w:color w:val="000000" w:themeColor="text1"/>
          <w:sz w:val="20"/>
          <w:szCs w:val="20"/>
        </w:rPr>
        <w:t>October</w:t>
      </w:r>
      <w:r w:rsidRPr="00253ED1">
        <w:rPr>
          <w:rFonts w:ascii="Times New Roman" w:hAnsi="Times New Roman"/>
          <w:color w:val="000000" w:themeColor="text1"/>
          <w:sz w:val="20"/>
          <w:szCs w:val="20"/>
        </w:rPr>
        <w:t xml:space="preserve"> 2015 (presented by A. Becker)</w:t>
      </w:r>
    </w:p>
    <w:p w14:paraId="5F8D9DFB" w14:textId="77777777" w:rsidR="00B473B1" w:rsidRPr="00253ED1" w:rsidRDefault="00B473B1" w:rsidP="00B473B1">
      <w:pPr>
        <w:pStyle w:val="BodyTextIndent"/>
        <w:tabs>
          <w:tab w:val="left" w:pos="360"/>
        </w:tabs>
        <w:ind w:left="0" w:firstLine="0"/>
        <w:rPr>
          <w:rFonts w:ascii="Times New Roman" w:hAnsi="Times New Roman"/>
          <w:sz w:val="20"/>
          <w:szCs w:val="20"/>
        </w:rPr>
      </w:pPr>
    </w:p>
    <w:p w14:paraId="01CD1314" w14:textId="586B3A0C" w:rsidR="002B385A" w:rsidRPr="00253ED1" w:rsidRDefault="00B473B1" w:rsidP="002B385A">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sz w:val="20"/>
          <w:szCs w:val="20"/>
        </w:rPr>
        <w:t xml:space="preserve">“Lethal Means Counseling in Pediatric Emergency Care.” American Public Health Association. Chicago, Illinois, November 2015 (presented by S. </w:t>
      </w:r>
      <w:proofErr w:type="spellStart"/>
      <w:r w:rsidRPr="00253ED1">
        <w:rPr>
          <w:rFonts w:ascii="Times New Roman" w:hAnsi="Times New Roman"/>
          <w:sz w:val="20"/>
          <w:szCs w:val="20"/>
        </w:rPr>
        <w:t>Brandspigel</w:t>
      </w:r>
      <w:proofErr w:type="spellEnd"/>
      <w:r w:rsidRPr="00253ED1">
        <w:rPr>
          <w:rFonts w:ascii="Times New Roman" w:hAnsi="Times New Roman"/>
          <w:sz w:val="20"/>
          <w:szCs w:val="20"/>
        </w:rPr>
        <w:t>)</w:t>
      </w:r>
    </w:p>
    <w:p w14:paraId="79A29BF6" w14:textId="77777777" w:rsidR="002B385A" w:rsidRPr="00253ED1" w:rsidRDefault="002B385A" w:rsidP="002B385A">
      <w:pPr>
        <w:pStyle w:val="BodyTextIndent"/>
        <w:tabs>
          <w:tab w:val="left" w:pos="360"/>
        </w:tabs>
        <w:ind w:left="0" w:firstLine="0"/>
        <w:rPr>
          <w:rFonts w:ascii="Times New Roman" w:hAnsi="Times New Roman"/>
          <w:sz w:val="20"/>
          <w:szCs w:val="20"/>
        </w:rPr>
      </w:pPr>
    </w:p>
    <w:p w14:paraId="2420649B" w14:textId="202B78B8" w:rsidR="002B385A" w:rsidRPr="00253ED1" w:rsidRDefault="002B385A" w:rsidP="002B385A">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sz w:val="20"/>
          <w:szCs w:val="20"/>
        </w:rPr>
        <w:t>“</w:t>
      </w:r>
      <w:r w:rsidRPr="00253ED1">
        <w:rPr>
          <w:rFonts w:ascii="Times New Roman" w:hAnsi="Times New Roman"/>
          <w:bCs/>
          <w:sz w:val="20"/>
          <w:szCs w:val="20"/>
        </w:rPr>
        <w:t xml:space="preserve">Means restriction counseling in hospital emergency departments and voluntary and temporary gun storage by gun shops and law enforcement agencies in the Mountain West” </w:t>
      </w:r>
      <w:r w:rsidRPr="00253ED1">
        <w:rPr>
          <w:rFonts w:ascii="Times New Roman" w:hAnsi="Times New Roman"/>
          <w:sz w:val="20"/>
          <w:szCs w:val="20"/>
        </w:rPr>
        <w:t>American Public Health Association. Denver, 2016. (presented by G. Tung)</w:t>
      </w:r>
    </w:p>
    <w:p w14:paraId="09C0568B" w14:textId="77777777" w:rsidR="002B385A" w:rsidRPr="00253ED1" w:rsidRDefault="002B385A" w:rsidP="002B385A">
      <w:pPr>
        <w:pStyle w:val="BodyTextIndent"/>
        <w:tabs>
          <w:tab w:val="left" w:pos="360"/>
        </w:tabs>
        <w:ind w:left="0" w:firstLine="0"/>
        <w:rPr>
          <w:rFonts w:ascii="Times New Roman" w:hAnsi="Times New Roman"/>
          <w:sz w:val="20"/>
          <w:szCs w:val="20"/>
        </w:rPr>
      </w:pPr>
    </w:p>
    <w:p w14:paraId="249EC2C4" w14:textId="0EDA8286" w:rsidR="002B385A" w:rsidRPr="00253ED1" w:rsidRDefault="0009629A" w:rsidP="002B385A">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sz w:val="20"/>
          <w:szCs w:val="20"/>
        </w:rPr>
        <w:t>“Practices</w:t>
      </w:r>
      <w:r w:rsidR="002B385A" w:rsidRPr="00253ED1">
        <w:rPr>
          <w:rFonts w:ascii="Times New Roman" w:hAnsi="Times New Roman"/>
          <w:sz w:val="20"/>
          <w:szCs w:val="20"/>
        </w:rPr>
        <w:t xml:space="preserve"> of Hospital Emergency Departments (EDs) in Evaluating and Discharging Suicidal Patients” American Public Health Association. Denver, 2016.</w:t>
      </w:r>
    </w:p>
    <w:p w14:paraId="5028467E" w14:textId="77777777" w:rsidR="00BA0F13" w:rsidRPr="00253ED1" w:rsidRDefault="00BA0F13" w:rsidP="00BA0F13">
      <w:pPr>
        <w:pStyle w:val="BodyTextIndent"/>
        <w:tabs>
          <w:tab w:val="left" w:pos="360"/>
        </w:tabs>
        <w:ind w:left="0" w:firstLine="0"/>
        <w:rPr>
          <w:rFonts w:ascii="Times New Roman" w:hAnsi="Times New Roman"/>
          <w:sz w:val="20"/>
          <w:szCs w:val="20"/>
        </w:rPr>
      </w:pPr>
    </w:p>
    <w:p w14:paraId="52DC017F" w14:textId="61EB7795" w:rsidR="0050249C" w:rsidRPr="00253ED1" w:rsidRDefault="0050249C" w:rsidP="002B385A">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sz w:val="20"/>
          <w:szCs w:val="20"/>
        </w:rPr>
        <w:t>“Finding, Unders</w:t>
      </w:r>
      <w:r w:rsidR="00476743">
        <w:rPr>
          <w:rFonts w:ascii="Times New Roman" w:hAnsi="Times New Roman"/>
          <w:sz w:val="20"/>
          <w:szCs w:val="20"/>
        </w:rPr>
        <w:t xml:space="preserve">tanding and Using Injury Data” </w:t>
      </w:r>
      <w:r w:rsidRPr="00253ED1">
        <w:rPr>
          <w:rFonts w:ascii="Times New Roman" w:hAnsi="Times New Roman"/>
          <w:sz w:val="20"/>
          <w:szCs w:val="20"/>
        </w:rPr>
        <w:t>Webinar for Safe States Alliance, September 2017</w:t>
      </w:r>
    </w:p>
    <w:p w14:paraId="5D323B61" w14:textId="77777777" w:rsidR="0050249C" w:rsidRPr="00253ED1" w:rsidRDefault="0050249C" w:rsidP="0050249C">
      <w:pPr>
        <w:pStyle w:val="ListParagraph"/>
        <w:rPr>
          <w:sz w:val="20"/>
          <w:szCs w:val="20"/>
        </w:rPr>
      </w:pPr>
    </w:p>
    <w:p w14:paraId="188562B4" w14:textId="35D5108E" w:rsidR="00BA0F13" w:rsidRPr="00253ED1" w:rsidRDefault="00BA0F13" w:rsidP="002B385A">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sz w:val="20"/>
          <w:szCs w:val="20"/>
        </w:rPr>
        <w:t>“Law Enforcement Agencies’ and Gun Retailers’ Roles in Gun Storage for Suicide Prevention” Society for the Advancement of Violence and Injury Research</w:t>
      </w:r>
      <w:r w:rsidR="007B5F3D" w:rsidRPr="00253ED1">
        <w:rPr>
          <w:rFonts w:ascii="Times New Roman" w:hAnsi="Times New Roman"/>
          <w:sz w:val="20"/>
          <w:szCs w:val="20"/>
        </w:rPr>
        <w:t xml:space="preserve"> (SAVIR)</w:t>
      </w:r>
      <w:r w:rsidRPr="00253ED1">
        <w:rPr>
          <w:rFonts w:ascii="Times New Roman" w:hAnsi="Times New Roman"/>
          <w:sz w:val="20"/>
          <w:szCs w:val="20"/>
        </w:rPr>
        <w:t xml:space="preserve">. Ann Arbor, </w:t>
      </w:r>
      <w:r w:rsidR="00476743" w:rsidRPr="00253ED1">
        <w:rPr>
          <w:rFonts w:ascii="Times New Roman" w:hAnsi="Times New Roman"/>
          <w:sz w:val="20"/>
          <w:szCs w:val="20"/>
        </w:rPr>
        <w:t>September</w:t>
      </w:r>
      <w:r w:rsidR="0050249C" w:rsidRPr="00253ED1">
        <w:rPr>
          <w:rFonts w:ascii="Times New Roman" w:hAnsi="Times New Roman"/>
          <w:sz w:val="20"/>
          <w:szCs w:val="20"/>
        </w:rPr>
        <w:t xml:space="preserve"> </w:t>
      </w:r>
      <w:r w:rsidRPr="00253ED1">
        <w:rPr>
          <w:rFonts w:ascii="Times New Roman" w:hAnsi="Times New Roman"/>
          <w:sz w:val="20"/>
          <w:szCs w:val="20"/>
        </w:rPr>
        <w:t>2017</w:t>
      </w:r>
    </w:p>
    <w:p w14:paraId="013ADB84" w14:textId="77777777" w:rsidR="00330CAE" w:rsidRPr="00253ED1" w:rsidRDefault="00330CAE" w:rsidP="00330CAE">
      <w:pPr>
        <w:pStyle w:val="ListParagraph"/>
        <w:rPr>
          <w:sz w:val="20"/>
          <w:szCs w:val="20"/>
        </w:rPr>
      </w:pPr>
    </w:p>
    <w:p w14:paraId="6212AB19" w14:textId="055818BE" w:rsidR="00330CAE" w:rsidRPr="00253ED1" w:rsidRDefault="00330CAE" w:rsidP="002B385A">
      <w:pPr>
        <w:pStyle w:val="BodyTextIndent"/>
        <w:numPr>
          <w:ilvl w:val="0"/>
          <w:numId w:val="10"/>
        </w:numPr>
        <w:tabs>
          <w:tab w:val="clear" w:pos="270"/>
          <w:tab w:val="left" w:pos="360"/>
        </w:tabs>
        <w:ind w:left="720" w:hanging="720"/>
        <w:rPr>
          <w:rFonts w:ascii="Times New Roman" w:hAnsi="Times New Roman"/>
          <w:sz w:val="20"/>
          <w:szCs w:val="20"/>
        </w:rPr>
      </w:pPr>
      <w:r w:rsidRPr="00253ED1">
        <w:rPr>
          <w:rFonts w:ascii="Times New Roman" w:hAnsi="Times New Roman"/>
          <w:sz w:val="20"/>
          <w:szCs w:val="20"/>
        </w:rPr>
        <w:t xml:space="preserve">“Integrating child abuse prevention into public health” – Organizer and moderator Safe States Alliance Annual Meeting, Denver, </w:t>
      </w:r>
      <w:r w:rsidR="00476743" w:rsidRPr="00253ED1">
        <w:rPr>
          <w:rFonts w:ascii="Times New Roman" w:hAnsi="Times New Roman"/>
          <w:sz w:val="20"/>
          <w:szCs w:val="20"/>
        </w:rPr>
        <w:t>October</w:t>
      </w:r>
      <w:r w:rsidR="0050249C" w:rsidRPr="00253ED1">
        <w:rPr>
          <w:rFonts w:ascii="Times New Roman" w:hAnsi="Times New Roman"/>
          <w:sz w:val="20"/>
          <w:szCs w:val="20"/>
        </w:rPr>
        <w:t xml:space="preserve"> </w:t>
      </w:r>
      <w:r w:rsidRPr="00253ED1">
        <w:rPr>
          <w:rFonts w:ascii="Times New Roman" w:hAnsi="Times New Roman"/>
          <w:sz w:val="20"/>
          <w:szCs w:val="20"/>
        </w:rPr>
        <w:t>2017</w:t>
      </w:r>
    </w:p>
    <w:p w14:paraId="7940C3B1" w14:textId="1BA67913" w:rsidR="00832706" w:rsidRPr="00253ED1" w:rsidRDefault="00832706" w:rsidP="00832706">
      <w:pPr>
        <w:pStyle w:val="BodyTextIndent"/>
        <w:tabs>
          <w:tab w:val="left" w:pos="360"/>
        </w:tabs>
        <w:ind w:left="0" w:firstLine="0"/>
        <w:rPr>
          <w:rFonts w:ascii="Times New Roman" w:hAnsi="Times New Roman"/>
          <w:sz w:val="20"/>
          <w:szCs w:val="20"/>
        </w:rPr>
      </w:pPr>
    </w:p>
    <w:p w14:paraId="40A3DBEE" w14:textId="41133FB1" w:rsidR="00805D9C" w:rsidRPr="00253ED1" w:rsidRDefault="00805D9C" w:rsidP="002319E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b/>
          <w:sz w:val="20"/>
          <w:szCs w:val="20"/>
          <w:u w:val="single"/>
        </w:rPr>
      </w:pPr>
    </w:p>
    <w:p w14:paraId="1B198104"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0"/>
          <w:szCs w:val="20"/>
          <w:u w:val="single"/>
        </w:rPr>
      </w:pPr>
      <w:r w:rsidRPr="00253ED1">
        <w:rPr>
          <w:b/>
          <w:sz w:val="20"/>
          <w:szCs w:val="20"/>
          <w:u w:val="single"/>
        </w:rPr>
        <w:t>TEACHING</w:t>
      </w:r>
      <w:r w:rsidRPr="00253ED1">
        <w:rPr>
          <w:b/>
          <w:sz w:val="20"/>
          <w:szCs w:val="20"/>
        </w:rPr>
        <w:t>:</w:t>
      </w:r>
    </w:p>
    <w:p w14:paraId="3C772F40" w14:textId="77777777" w:rsidR="00B05B14" w:rsidRPr="00253ED1" w:rsidRDefault="00B05B14">
      <w:pPr>
        <w:rPr>
          <w:b/>
          <w:i/>
          <w:iCs/>
          <w:sz w:val="20"/>
          <w:szCs w:val="20"/>
        </w:rPr>
      </w:pPr>
    </w:p>
    <w:p w14:paraId="64653C66" w14:textId="77777777" w:rsidR="00371424" w:rsidRPr="00253ED1" w:rsidRDefault="00371424" w:rsidP="00371424">
      <w:pPr>
        <w:rPr>
          <w:b/>
          <w:i/>
          <w:sz w:val="20"/>
          <w:szCs w:val="20"/>
        </w:rPr>
      </w:pPr>
      <w:r w:rsidRPr="00253ED1">
        <w:rPr>
          <w:b/>
          <w:i/>
          <w:sz w:val="20"/>
          <w:szCs w:val="20"/>
        </w:rPr>
        <w:t>Courses at Colorado School of Public Health:</w:t>
      </w:r>
    </w:p>
    <w:p w14:paraId="1ACAFA6F" w14:textId="77777777" w:rsidR="00371424" w:rsidRPr="00253ED1" w:rsidRDefault="00371424" w:rsidP="00371424">
      <w:pPr>
        <w:rPr>
          <w:b/>
          <w:i/>
          <w:sz w:val="20"/>
          <w:szCs w:val="20"/>
        </w:rPr>
      </w:pPr>
    </w:p>
    <w:p w14:paraId="72AA91D1" w14:textId="36B3D0AE" w:rsidR="00832706" w:rsidRPr="00253ED1" w:rsidRDefault="00832706" w:rsidP="00832706">
      <w:pPr>
        <w:ind w:left="1440" w:hanging="1440"/>
        <w:rPr>
          <w:spacing w:val="-3"/>
          <w:sz w:val="20"/>
          <w:szCs w:val="20"/>
        </w:rPr>
      </w:pPr>
      <w:r w:rsidRPr="00253ED1">
        <w:rPr>
          <w:spacing w:val="-3"/>
          <w:sz w:val="20"/>
          <w:szCs w:val="20"/>
        </w:rPr>
        <w:t>2012</w:t>
      </w:r>
      <w:r w:rsidRPr="00253ED1">
        <w:rPr>
          <w:spacing w:val="-3"/>
          <w:sz w:val="20"/>
          <w:szCs w:val="20"/>
        </w:rPr>
        <w:tab/>
      </w:r>
      <w:r w:rsidRPr="00253ED1">
        <w:rPr>
          <w:b/>
          <w:spacing w:val="-3"/>
          <w:sz w:val="20"/>
          <w:szCs w:val="20"/>
        </w:rPr>
        <w:t>Co-Instructor</w:t>
      </w:r>
      <w:r w:rsidR="002B385A" w:rsidRPr="00253ED1">
        <w:rPr>
          <w:b/>
          <w:spacing w:val="-3"/>
          <w:sz w:val="20"/>
          <w:szCs w:val="20"/>
        </w:rPr>
        <w:t xml:space="preserve"> (with Karen Albright &amp; Ginny Pham-Kanter)</w:t>
      </w:r>
      <w:r w:rsidRPr="00253ED1">
        <w:rPr>
          <w:b/>
          <w:spacing w:val="-3"/>
          <w:sz w:val="20"/>
          <w:szCs w:val="20"/>
        </w:rPr>
        <w:t>:</w:t>
      </w:r>
      <w:r w:rsidRPr="00253ED1">
        <w:rPr>
          <w:spacing w:val="-3"/>
          <w:sz w:val="20"/>
          <w:szCs w:val="20"/>
        </w:rPr>
        <w:t xml:space="preserve">  2 credit, MPH course (PUBH 6955, summer). Capstone Experience </w:t>
      </w:r>
    </w:p>
    <w:p w14:paraId="14A8E462" w14:textId="77777777" w:rsidR="00832706" w:rsidRPr="00253ED1" w:rsidRDefault="00832706" w:rsidP="00832706">
      <w:pPr>
        <w:ind w:left="1440" w:hanging="1440"/>
        <w:rPr>
          <w:sz w:val="20"/>
          <w:szCs w:val="20"/>
        </w:rPr>
      </w:pPr>
    </w:p>
    <w:p w14:paraId="4DBDCF16" w14:textId="41A2C720" w:rsidR="00832706" w:rsidRPr="00253ED1" w:rsidRDefault="00832706" w:rsidP="00832706">
      <w:pPr>
        <w:ind w:left="1440" w:hanging="1440"/>
        <w:rPr>
          <w:sz w:val="20"/>
          <w:szCs w:val="20"/>
        </w:rPr>
      </w:pPr>
      <w:r w:rsidRPr="00253ED1">
        <w:rPr>
          <w:sz w:val="20"/>
          <w:szCs w:val="20"/>
        </w:rPr>
        <w:t>2013</w:t>
      </w:r>
      <w:r w:rsidR="00C356BC" w:rsidRPr="00253ED1">
        <w:rPr>
          <w:sz w:val="20"/>
          <w:szCs w:val="20"/>
        </w:rPr>
        <w:t>, 2016</w:t>
      </w:r>
      <w:r w:rsidRPr="00253ED1">
        <w:rPr>
          <w:sz w:val="20"/>
          <w:szCs w:val="20"/>
        </w:rPr>
        <w:tab/>
      </w:r>
      <w:r w:rsidRPr="00253ED1">
        <w:rPr>
          <w:b/>
          <w:sz w:val="20"/>
          <w:szCs w:val="20"/>
        </w:rPr>
        <w:t>Lead instructor:</w:t>
      </w:r>
      <w:r w:rsidRPr="00253ED1">
        <w:rPr>
          <w:sz w:val="20"/>
          <w:szCs w:val="20"/>
        </w:rPr>
        <w:t xml:space="preserve">  Workshop for PhD and DrPH students on writing a dissertation</w:t>
      </w:r>
    </w:p>
    <w:p w14:paraId="05BE5AB5" w14:textId="77777777" w:rsidR="00832706" w:rsidRPr="00253ED1" w:rsidRDefault="00832706" w:rsidP="00735DCC">
      <w:pPr>
        <w:ind w:left="1440" w:hanging="1440"/>
        <w:rPr>
          <w:sz w:val="20"/>
          <w:szCs w:val="20"/>
        </w:rPr>
      </w:pPr>
    </w:p>
    <w:p w14:paraId="140E6D3C" w14:textId="5C808055" w:rsidR="00222466" w:rsidRPr="00253ED1" w:rsidRDefault="001B7016" w:rsidP="00222466">
      <w:pPr>
        <w:ind w:left="1440" w:hanging="1440"/>
        <w:rPr>
          <w:sz w:val="20"/>
          <w:szCs w:val="20"/>
        </w:rPr>
      </w:pPr>
      <w:r w:rsidRPr="00253ED1">
        <w:rPr>
          <w:sz w:val="20"/>
          <w:szCs w:val="20"/>
        </w:rPr>
        <w:t>2014</w:t>
      </w:r>
      <w:r w:rsidR="00735DCC" w:rsidRPr="00253ED1">
        <w:rPr>
          <w:sz w:val="20"/>
          <w:szCs w:val="20"/>
        </w:rPr>
        <w:t>,15</w:t>
      </w:r>
      <w:r w:rsidR="00DB4E03" w:rsidRPr="00253ED1">
        <w:rPr>
          <w:sz w:val="20"/>
          <w:szCs w:val="20"/>
        </w:rPr>
        <w:t xml:space="preserve">, </w:t>
      </w:r>
      <w:r w:rsidR="00222466" w:rsidRPr="00253ED1">
        <w:rPr>
          <w:sz w:val="20"/>
          <w:szCs w:val="20"/>
        </w:rPr>
        <w:tab/>
      </w:r>
      <w:r w:rsidR="00222466" w:rsidRPr="00253ED1">
        <w:rPr>
          <w:b/>
          <w:sz w:val="20"/>
          <w:szCs w:val="20"/>
        </w:rPr>
        <w:t>Co-Instructor (with Jill Norris):</w:t>
      </w:r>
      <w:r w:rsidR="00222466" w:rsidRPr="00253ED1">
        <w:rPr>
          <w:sz w:val="20"/>
          <w:szCs w:val="20"/>
        </w:rPr>
        <w:t xml:space="preserve">  3 credit </w:t>
      </w:r>
      <w:proofErr w:type="gramStart"/>
      <w:r w:rsidR="00476743">
        <w:rPr>
          <w:sz w:val="20"/>
          <w:szCs w:val="20"/>
        </w:rPr>
        <w:t>course</w:t>
      </w:r>
      <w:proofErr w:type="gramEnd"/>
      <w:r w:rsidR="00222466" w:rsidRPr="00253ED1">
        <w:rPr>
          <w:sz w:val="20"/>
          <w:szCs w:val="20"/>
        </w:rPr>
        <w:t xml:space="preserve">.  (EPID 7912, spring): Developing a </w:t>
      </w:r>
    </w:p>
    <w:p w14:paraId="39DD7A82" w14:textId="2B596AFE" w:rsidR="00222466" w:rsidRPr="00253ED1" w:rsidRDefault="00DB4E03" w:rsidP="00735DCC">
      <w:pPr>
        <w:ind w:left="1440" w:hanging="1440"/>
        <w:rPr>
          <w:sz w:val="20"/>
          <w:szCs w:val="20"/>
        </w:rPr>
      </w:pPr>
      <w:r w:rsidRPr="00253ED1">
        <w:rPr>
          <w:sz w:val="20"/>
          <w:szCs w:val="20"/>
        </w:rPr>
        <w:t>16</w:t>
      </w:r>
      <w:r w:rsidR="00222466" w:rsidRPr="00253ED1">
        <w:rPr>
          <w:sz w:val="20"/>
          <w:szCs w:val="20"/>
        </w:rPr>
        <w:t xml:space="preserve"> (spring) </w:t>
      </w:r>
      <w:r w:rsidR="00222466" w:rsidRPr="00253ED1">
        <w:rPr>
          <w:sz w:val="20"/>
          <w:szCs w:val="20"/>
        </w:rPr>
        <w:tab/>
        <w:t>Research Grant</w:t>
      </w:r>
    </w:p>
    <w:p w14:paraId="34DB6B30" w14:textId="77777777" w:rsidR="00992C85" w:rsidRPr="00253ED1" w:rsidRDefault="00222466" w:rsidP="00735DCC">
      <w:pPr>
        <w:ind w:left="1440" w:hanging="1440"/>
        <w:rPr>
          <w:sz w:val="20"/>
          <w:szCs w:val="20"/>
        </w:rPr>
      </w:pPr>
      <w:r w:rsidRPr="00253ED1">
        <w:rPr>
          <w:sz w:val="20"/>
          <w:szCs w:val="20"/>
        </w:rPr>
        <w:t>16 (fall)</w:t>
      </w:r>
    </w:p>
    <w:p w14:paraId="4AF492E8" w14:textId="3EA09375" w:rsidR="0070683E" w:rsidRPr="00253ED1" w:rsidRDefault="00992C85" w:rsidP="00735DCC">
      <w:pPr>
        <w:ind w:left="1440" w:hanging="1440"/>
        <w:rPr>
          <w:sz w:val="20"/>
          <w:szCs w:val="20"/>
        </w:rPr>
      </w:pPr>
      <w:r w:rsidRPr="00253ED1">
        <w:rPr>
          <w:sz w:val="20"/>
          <w:szCs w:val="20"/>
        </w:rPr>
        <w:t>17</w:t>
      </w:r>
      <w:r w:rsidR="001B7016" w:rsidRPr="00253ED1">
        <w:rPr>
          <w:sz w:val="20"/>
          <w:szCs w:val="20"/>
        </w:rPr>
        <w:tab/>
      </w:r>
    </w:p>
    <w:p w14:paraId="2A761A04" w14:textId="77777777" w:rsidR="001B7016" w:rsidRPr="00253ED1" w:rsidRDefault="001B7016" w:rsidP="001B7016">
      <w:pPr>
        <w:rPr>
          <w:sz w:val="20"/>
          <w:szCs w:val="20"/>
        </w:rPr>
      </w:pPr>
    </w:p>
    <w:p w14:paraId="109379D5" w14:textId="3145BC3B" w:rsidR="00DB352A" w:rsidRPr="00253ED1" w:rsidRDefault="00DB352A" w:rsidP="00AF24D4">
      <w:pPr>
        <w:ind w:left="1440" w:hanging="1440"/>
        <w:rPr>
          <w:sz w:val="20"/>
          <w:szCs w:val="20"/>
        </w:rPr>
      </w:pPr>
      <w:r w:rsidRPr="00253ED1">
        <w:rPr>
          <w:sz w:val="20"/>
          <w:szCs w:val="20"/>
        </w:rPr>
        <w:t>2013</w:t>
      </w:r>
      <w:r w:rsidR="00735DCC" w:rsidRPr="00253ED1">
        <w:rPr>
          <w:sz w:val="20"/>
          <w:szCs w:val="20"/>
        </w:rPr>
        <w:t xml:space="preserve">, </w:t>
      </w:r>
      <w:r w:rsidR="00746354" w:rsidRPr="00253ED1">
        <w:rPr>
          <w:sz w:val="20"/>
          <w:szCs w:val="20"/>
        </w:rPr>
        <w:t>15</w:t>
      </w:r>
      <w:r w:rsidR="00992C85" w:rsidRPr="00253ED1">
        <w:rPr>
          <w:sz w:val="20"/>
          <w:szCs w:val="20"/>
        </w:rPr>
        <w:t>, 17</w:t>
      </w:r>
      <w:r w:rsidRPr="00253ED1">
        <w:rPr>
          <w:sz w:val="20"/>
          <w:szCs w:val="20"/>
        </w:rPr>
        <w:tab/>
      </w:r>
      <w:r w:rsidRPr="00253ED1">
        <w:rPr>
          <w:b/>
          <w:sz w:val="20"/>
          <w:szCs w:val="20"/>
        </w:rPr>
        <w:t>Instructor:</w:t>
      </w:r>
      <w:r w:rsidRPr="00253ED1">
        <w:rPr>
          <w:sz w:val="20"/>
          <w:szCs w:val="20"/>
        </w:rPr>
        <w:t xml:space="preserve">  1 credit</w:t>
      </w:r>
      <w:r w:rsidRPr="00253ED1">
        <w:rPr>
          <w:b/>
          <w:sz w:val="20"/>
          <w:szCs w:val="20"/>
        </w:rPr>
        <w:t xml:space="preserve"> </w:t>
      </w:r>
      <w:r w:rsidRPr="00253ED1">
        <w:rPr>
          <w:sz w:val="20"/>
          <w:szCs w:val="20"/>
        </w:rPr>
        <w:t>DrPH seminar. (</w:t>
      </w:r>
      <w:r w:rsidRPr="00253ED1">
        <w:rPr>
          <w:bCs/>
          <w:spacing w:val="-2"/>
          <w:sz w:val="20"/>
          <w:szCs w:val="20"/>
        </w:rPr>
        <w:t xml:space="preserve">PUBH 6842, fall):  </w:t>
      </w:r>
      <w:r w:rsidRPr="00253ED1">
        <w:rPr>
          <w:spacing w:val="-3"/>
          <w:sz w:val="20"/>
          <w:szCs w:val="20"/>
        </w:rPr>
        <w:t>Historical and Conceptual Contexts of Public Health</w:t>
      </w:r>
      <w:r w:rsidR="001B7016" w:rsidRPr="00253ED1">
        <w:rPr>
          <w:spacing w:val="-3"/>
          <w:sz w:val="20"/>
          <w:szCs w:val="20"/>
        </w:rPr>
        <w:t xml:space="preserve"> – History and Development of Public Health</w:t>
      </w:r>
      <w:r w:rsidR="003E1569" w:rsidRPr="00253ED1">
        <w:rPr>
          <w:spacing w:val="-3"/>
          <w:sz w:val="20"/>
          <w:szCs w:val="20"/>
        </w:rPr>
        <w:t xml:space="preserve"> (Part I)</w:t>
      </w:r>
      <w:r w:rsidR="0070683E" w:rsidRPr="00253ED1">
        <w:rPr>
          <w:spacing w:val="-3"/>
          <w:sz w:val="20"/>
          <w:szCs w:val="20"/>
        </w:rPr>
        <w:t>.</w:t>
      </w:r>
      <w:r w:rsidR="00832706" w:rsidRPr="00253ED1">
        <w:rPr>
          <w:spacing w:val="-3"/>
          <w:sz w:val="20"/>
          <w:szCs w:val="20"/>
        </w:rPr>
        <w:br/>
      </w:r>
    </w:p>
    <w:p w14:paraId="57CDD9DC" w14:textId="17AB97A5" w:rsidR="00832706" w:rsidRPr="00253ED1" w:rsidRDefault="00832706" w:rsidP="00832706">
      <w:pPr>
        <w:ind w:left="1440" w:hanging="1440"/>
        <w:rPr>
          <w:spacing w:val="-3"/>
          <w:sz w:val="20"/>
          <w:szCs w:val="20"/>
        </w:rPr>
      </w:pPr>
      <w:r w:rsidRPr="00253ED1">
        <w:rPr>
          <w:sz w:val="20"/>
          <w:szCs w:val="20"/>
        </w:rPr>
        <w:t>2012, 14, 16</w:t>
      </w:r>
      <w:r w:rsidR="00F649EF" w:rsidRPr="00253ED1">
        <w:rPr>
          <w:sz w:val="20"/>
          <w:szCs w:val="20"/>
        </w:rPr>
        <w:t>, 18</w:t>
      </w:r>
      <w:r w:rsidRPr="00253ED1">
        <w:rPr>
          <w:b/>
          <w:sz w:val="20"/>
          <w:szCs w:val="20"/>
        </w:rPr>
        <w:tab/>
        <w:t>Instructor:</w:t>
      </w:r>
      <w:r w:rsidRPr="00253ED1">
        <w:rPr>
          <w:sz w:val="20"/>
          <w:szCs w:val="20"/>
        </w:rPr>
        <w:t xml:space="preserve">  1 credit</w:t>
      </w:r>
      <w:r w:rsidRPr="00253ED1">
        <w:rPr>
          <w:b/>
          <w:sz w:val="20"/>
          <w:szCs w:val="20"/>
        </w:rPr>
        <w:t xml:space="preserve"> </w:t>
      </w:r>
      <w:r w:rsidRPr="00253ED1">
        <w:rPr>
          <w:sz w:val="20"/>
          <w:szCs w:val="20"/>
        </w:rPr>
        <w:t>DrPH seminar. (</w:t>
      </w:r>
      <w:r w:rsidRPr="00253ED1">
        <w:rPr>
          <w:bCs/>
          <w:spacing w:val="-2"/>
          <w:sz w:val="20"/>
          <w:szCs w:val="20"/>
        </w:rPr>
        <w:t xml:space="preserve">PUBH 6842, spring):  </w:t>
      </w:r>
      <w:r w:rsidRPr="00253ED1">
        <w:rPr>
          <w:spacing w:val="-3"/>
          <w:sz w:val="20"/>
          <w:szCs w:val="20"/>
        </w:rPr>
        <w:t>Historical and Conce</w:t>
      </w:r>
      <w:r w:rsidR="00BE59EA">
        <w:rPr>
          <w:spacing w:val="-3"/>
          <w:sz w:val="20"/>
          <w:szCs w:val="20"/>
        </w:rPr>
        <w:t>ptual Contexts of Public Health, Public Health Ethics</w:t>
      </w:r>
      <w:r w:rsidRPr="00253ED1">
        <w:rPr>
          <w:spacing w:val="-3"/>
          <w:sz w:val="20"/>
          <w:szCs w:val="20"/>
        </w:rPr>
        <w:t xml:space="preserve"> (Part II)</w:t>
      </w:r>
      <w:r w:rsidRPr="00253ED1">
        <w:rPr>
          <w:spacing w:val="-3"/>
          <w:sz w:val="20"/>
          <w:szCs w:val="20"/>
        </w:rPr>
        <w:br/>
      </w:r>
    </w:p>
    <w:p w14:paraId="57FF1108" w14:textId="6F3D3E3D" w:rsidR="00832706" w:rsidRPr="00253ED1" w:rsidRDefault="00832706" w:rsidP="00832706">
      <w:pPr>
        <w:ind w:left="1440" w:hanging="1440"/>
        <w:rPr>
          <w:sz w:val="20"/>
          <w:szCs w:val="20"/>
        </w:rPr>
      </w:pPr>
      <w:r w:rsidRPr="00253ED1">
        <w:rPr>
          <w:sz w:val="20"/>
          <w:szCs w:val="20"/>
        </w:rPr>
        <w:t>2012, 13</w:t>
      </w:r>
      <w:r w:rsidRPr="00253ED1">
        <w:rPr>
          <w:sz w:val="20"/>
          <w:szCs w:val="20"/>
        </w:rPr>
        <w:tab/>
      </w:r>
      <w:r w:rsidRPr="00253ED1">
        <w:rPr>
          <w:b/>
          <w:sz w:val="20"/>
          <w:szCs w:val="20"/>
        </w:rPr>
        <w:t xml:space="preserve">Instructor:  </w:t>
      </w:r>
      <w:r w:rsidRPr="00253ED1">
        <w:rPr>
          <w:sz w:val="20"/>
          <w:szCs w:val="20"/>
        </w:rPr>
        <w:t>1 credit</w:t>
      </w:r>
      <w:r w:rsidRPr="00253ED1">
        <w:rPr>
          <w:b/>
          <w:sz w:val="20"/>
          <w:szCs w:val="20"/>
        </w:rPr>
        <w:t xml:space="preserve"> </w:t>
      </w:r>
      <w:r w:rsidRPr="00253ED1">
        <w:rPr>
          <w:sz w:val="20"/>
          <w:szCs w:val="20"/>
        </w:rPr>
        <w:t>DrPH seminar. (</w:t>
      </w:r>
      <w:r w:rsidRPr="00253ED1">
        <w:rPr>
          <w:bCs/>
          <w:spacing w:val="-2"/>
          <w:sz w:val="20"/>
          <w:szCs w:val="20"/>
        </w:rPr>
        <w:t xml:space="preserve">PUBH 6842, fall):  </w:t>
      </w:r>
      <w:r w:rsidRPr="00253ED1">
        <w:rPr>
          <w:spacing w:val="-3"/>
          <w:sz w:val="20"/>
          <w:szCs w:val="20"/>
        </w:rPr>
        <w:t>Historical and Conceptual Contexts of Public Health – Public Health as Social Change (Part III)</w:t>
      </w:r>
    </w:p>
    <w:p w14:paraId="04B58DCA" w14:textId="77777777" w:rsidR="00DB352A" w:rsidRPr="00253ED1" w:rsidRDefault="00DB352A" w:rsidP="00832706">
      <w:pPr>
        <w:rPr>
          <w:sz w:val="20"/>
          <w:szCs w:val="20"/>
        </w:rPr>
      </w:pPr>
    </w:p>
    <w:p w14:paraId="6E73E3FB" w14:textId="19CB381B" w:rsidR="00FA3D83" w:rsidRPr="00253ED1" w:rsidRDefault="00B82169" w:rsidP="00832706">
      <w:pPr>
        <w:ind w:left="1440" w:hanging="1440"/>
        <w:rPr>
          <w:sz w:val="20"/>
          <w:szCs w:val="20"/>
        </w:rPr>
      </w:pPr>
      <w:r w:rsidRPr="00253ED1">
        <w:rPr>
          <w:sz w:val="20"/>
          <w:szCs w:val="20"/>
        </w:rPr>
        <w:t>2013</w:t>
      </w:r>
      <w:r w:rsidR="00735DCC" w:rsidRPr="00253ED1">
        <w:rPr>
          <w:sz w:val="20"/>
          <w:szCs w:val="20"/>
        </w:rPr>
        <w:t>,15</w:t>
      </w:r>
      <w:r w:rsidRPr="00253ED1">
        <w:rPr>
          <w:sz w:val="20"/>
          <w:szCs w:val="20"/>
        </w:rPr>
        <w:tab/>
      </w:r>
      <w:r w:rsidR="00DB352A" w:rsidRPr="00253ED1">
        <w:rPr>
          <w:b/>
          <w:sz w:val="20"/>
          <w:szCs w:val="20"/>
        </w:rPr>
        <w:t>Instructor:</w:t>
      </w:r>
      <w:r w:rsidR="00DB352A" w:rsidRPr="00253ED1">
        <w:rPr>
          <w:sz w:val="20"/>
          <w:szCs w:val="20"/>
        </w:rPr>
        <w:t xml:space="preserve">  </w:t>
      </w:r>
      <w:r w:rsidRPr="00253ED1">
        <w:rPr>
          <w:sz w:val="20"/>
          <w:szCs w:val="20"/>
        </w:rPr>
        <w:t>1 credit</w:t>
      </w:r>
      <w:r w:rsidRPr="00253ED1">
        <w:rPr>
          <w:b/>
          <w:sz w:val="20"/>
          <w:szCs w:val="20"/>
        </w:rPr>
        <w:t xml:space="preserve"> </w:t>
      </w:r>
      <w:r w:rsidRPr="00253ED1">
        <w:rPr>
          <w:sz w:val="20"/>
          <w:szCs w:val="20"/>
        </w:rPr>
        <w:t>DrPH seminar. (</w:t>
      </w:r>
      <w:r w:rsidRPr="00253ED1">
        <w:rPr>
          <w:bCs/>
          <w:spacing w:val="-2"/>
          <w:sz w:val="20"/>
          <w:szCs w:val="20"/>
        </w:rPr>
        <w:t xml:space="preserve">PUBH 6842, spring):  </w:t>
      </w:r>
      <w:r w:rsidR="001B7016" w:rsidRPr="00253ED1">
        <w:rPr>
          <w:spacing w:val="-3"/>
          <w:sz w:val="20"/>
          <w:szCs w:val="20"/>
        </w:rPr>
        <w:t xml:space="preserve">Historical and Conceptual Contexts of Public Health – </w:t>
      </w:r>
      <w:r w:rsidRPr="00253ED1">
        <w:rPr>
          <w:spacing w:val="-3"/>
          <w:sz w:val="20"/>
          <w:szCs w:val="20"/>
        </w:rPr>
        <w:t>Public Health Professional Skills</w:t>
      </w:r>
      <w:r w:rsidR="003E1569" w:rsidRPr="00253ED1">
        <w:rPr>
          <w:spacing w:val="-3"/>
          <w:sz w:val="20"/>
          <w:szCs w:val="20"/>
        </w:rPr>
        <w:t xml:space="preserve"> (Part IV)</w:t>
      </w:r>
      <w:r w:rsidR="00FA3D83" w:rsidRPr="00253ED1">
        <w:rPr>
          <w:spacing w:val="-3"/>
          <w:sz w:val="20"/>
          <w:szCs w:val="20"/>
        </w:rPr>
        <w:br/>
      </w:r>
    </w:p>
    <w:p w14:paraId="03415BCE" w14:textId="48C82208" w:rsidR="00832706" w:rsidRPr="00253ED1" w:rsidRDefault="00832706" w:rsidP="00832706">
      <w:pPr>
        <w:ind w:left="1440" w:hanging="1440"/>
        <w:rPr>
          <w:sz w:val="20"/>
          <w:szCs w:val="20"/>
        </w:rPr>
      </w:pPr>
      <w:r w:rsidRPr="00253ED1">
        <w:rPr>
          <w:sz w:val="20"/>
          <w:szCs w:val="20"/>
        </w:rPr>
        <w:t>2013, 14</w:t>
      </w:r>
      <w:r w:rsidR="00222466" w:rsidRPr="00253ED1">
        <w:rPr>
          <w:sz w:val="20"/>
          <w:szCs w:val="20"/>
        </w:rPr>
        <w:t>, 16</w:t>
      </w:r>
      <w:r w:rsidRPr="00253ED1">
        <w:rPr>
          <w:sz w:val="20"/>
          <w:szCs w:val="20"/>
        </w:rPr>
        <w:tab/>
      </w:r>
      <w:r w:rsidRPr="00253ED1">
        <w:rPr>
          <w:b/>
          <w:sz w:val="20"/>
          <w:szCs w:val="20"/>
        </w:rPr>
        <w:t>Instructor:</w:t>
      </w:r>
      <w:r w:rsidRPr="00253ED1">
        <w:rPr>
          <w:sz w:val="20"/>
          <w:szCs w:val="20"/>
        </w:rPr>
        <w:t xml:space="preserve">  2 credit </w:t>
      </w:r>
      <w:proofErr w:type="gramStart"/>
      <w:r w:rsidRPr="00253ED1">
        <w:rPr>
          <w:sz w:val="20"/>
          <w:szCs w:val="20"/>
        </w:rPr>
        <w:t>course</w:t>
      </w:r>
      <w:proofErr w:type="gramEnd"/>
      <w:r w:rsidR="00476743">
        <w:rPr>
          <w:sz w:val="20"/>
          <w:szCs w:val="20"/>
        </w:rPr>
        <w:t>.</w:t>
      </w:r>
      <w:r w:rsidRPr="00253ED1">
        <w:rPr>
          <w:sz w:val="20"/>
          <w:szCs w:val="20"/>
        </w:rPr>
        <w:t xml:space="preserve"> (PUBH 6600, summer); Foundations of Public Health </w:t>
      </w:r>
    </w:p>
    <w:p w14:paraId="3EC2F09A" w14:textId="77777777" w:rsidR="002B385A" w:rsidRPr="00253ED1" w:rsidRDefault="002B385A" w:rsidP="00832706">
      <w:pPr>
        <w:ind w:left="1440" w:hanging="1440"/>
        <w:rPr>
          <w:sz w:val="20"/>
          <w:szCs w:val="20"/>
        </w:rPr>
      </w:pPr>
    </w:p>
    <w:p w14:paraId="579521E7" w14:textId="20389B8A" w:rsidR="002B385A" w:rsidRPr="00253ED1" w:rsidRDefault="002B385A" w:rsidP="00832706">
      <w:pPr>
        <w:ind w:left="1440" w:hanging="1440"/>
        <w:rPr>
          <w:sz w:val="20"/>
          <w:szCs w:val="20"/>
        </w:rPr>
      </w:pPr>
      <w:r w:rsidRPr="00253ED1">
        <w:rPr>
          <w:sz w:val="20"/>
          <w:szCs w:val="20"/>
        </w:rPr>
        <w:t>2016</w:t>
      </w:r>
      <w:r w:rsidRPr="00253ED1">
        <w:rPr>
          <w:sz w:val="20"/>
          <w:szCs w:val="20"/>
        </w:rPr>
        <w:tab/>
      </w:r>
      <w:r w:rsidRPr="00253ED1">
        <w:rPr>
          <w:b/>
          <w:sz w:val="20"/>
          <w:szCs w:val="20"/>
        </w:rPr>
        <w:t>Instructor:</w:t>
      </w:r>
      <w:r w:rsidRPr="00253ED1">
        <w:rPr>
          <w:sz w:val="20"/>
          <w:szCs w:val="20"/>
        </w:rPr>
        <w:t xml:space="preserve">  1 credit course (PUBH 6670, fall) Diversity Issues in Public Health</w:t>
      </w:r>
    </w:p>
    <w:p w14:paraId="7D6B8DAD" w14:textId="77777777" w:rsidR="00832706" w:rsidRPr="00253ED1" w:rsidRDefault="00832706" w:rsidP="00832706">
      <w:pPr>
        <w:ind w:left="1440" w:hanging="1440"/>
        <w:rPr>
          <w:sz w:val="20"/>
          <w:szCs w:val="20"/>
        </w:rPr>
      </w:pPr>
    </w:p>
    <w:p w14:paraId="25C055A3" w14:textId="6D2D766A" w:rsidR="004C1A35" w:rsidRDefault="004C1A35" w:rsidP="00832706">
      <w:pPr>
        <w:ind w:left="1440" w:hanging="1440"/>
        <w:rPr>
          <w:sz w:val="20"/>
          <w:szCs w:val="20"/>
        </w:rPr>
      </w:pPr>
      <w:r w:rsidRPr="00253ED1">
        <w:rPr>
          <w:sz w:val="20"/>
          <w:szCs w:val="20"/>
        </w:rPr>
        <w:t>2017</w:t>
      </w:r>
      <w:r w:rsidRPr="00253ED1">
        <w:rPr>
          <w:sz w:val="20"/>
          <w:szCs w:val="20"/>
        </w:rPr>
        <w:tab/>
      </w:r>
      <w:r w:rsidRPr="00253ED1">
        <w:rPr>
          <w:b/>
          <w:sz w:val="20"/>
          <w:szCs w:val="20"/>
        </w:rPr>
        <w:t>Co-i</w:t>
      </w:r>
      <w:r w:rsidR="003E2239" w:rsidRPr="00253ED1">
        <w:rPr>
          <w:b/>
          <w:sz w:val="20"/>
          <w:szCs w:val="20"/>
        </w:rPr>
        <w:t>nstructor:</w:t>
      </w:r>
      <w:r w:rsidR="003E2239" w:rsidRPr="00253ED1">
        <w:rPr>
          <w:sz w:val="20"/>
          <w:szCs w:val="20"/>
        </w:rPr>
        <w:t xml:space="preserve"> 1 cr</w:t>
      </w:r>
      <w:r w:rsidR="002E07C8" w:rsidRPr="00253ED1">
        <w:rPr>
          <w:sz w:val="20"/>
          <w:szCs w:val="20"/>
        </w:rPr>
        <w:t>edit course</w:t>
      </w:r>
      <w:r w:rsidR="00A30929" w:rsidRPr="00253ED1">
        <w:rPr>
          <w:sz w:val="20"/>
          <w:szCs w:val="20"/>
        </w:rPr>
        <w:t xml:space="preserve"> (EPID 6670)</w:t>
      </w:r>
      <w:r w:rsidR="002E07C8" w:rsidRPr="00253ED1">
        <w:rPr>
          <w:sz w:val="20"/>
          <w:szCs w:val="20"/>
        </w:rPr>
        <w:t>.  Fundamentals of Clinical and Epidemiological Research on Child Abuse and Neglect (Kempe Summer Institute)</w:t>
      </w:r>
    </w:p>
    <w:p w14:paraId="0424A31E" w14:textId="0C926AE0" w:rsidR="001B119A" w:rsidRDefault="001B119A" w:rsidP="00832706">
      <w:pPr>
        <w:ind w:left="1440" w:hanging="1440"/>
        <w:rPr>
          <w:sz w:val="20"/>
          <w:szCs w:val="20"/>
        </w:rPr>
      </w:pPr>
    </w:p>
    <w:p w14:paraId="681AD6F5" w14:textId="1E4DB448" w:rsidR="001B119A" w:rsidRPr="00253ED1" w:rsidRDefault="001B119A" w:rsidP="00832706">
      <w:pPr>
        <w:ind w:left="1440" w:hanging="1440"/>
        <w:rPr>
          <w:sz w:val="20"/>
          <w:szCs w:val="20"/>
        </w:rPr>
      </w:pPr>
      <w:r>
        <w:rPr>
          <w:sz w:val="20"/>
          <w:szCs w:val="20"/>
        </w:rPr>
        <w:t>2018</w:t>
      </w:r>
      <w:r>
        <w:rPr>
          <w:sz w:val="20"/>
          <w:szCs w:val="20"/>
        </w:rPr>
        <w:tab/>
      </w:r>
      <w:r w:rsidRPr="001B119A">
        <w:rPr>
          <w:b/>
          <w:sz w:val="20"/>
          <w:szCs w:val="20"/>
        </w:rPr>
        <w:t>Lead instructor:</w:t>
      </w:r>
      <w:r>
        <w:rPr>
          <w:sz w:val="20"/>
          <w:szCs w:val="20"/>
        </w:rPr>
        <w:t xml:space="preserve"> </w:t>
      </w:r>
      <w:r w:rsidRPr="00253ED1">
        <w:rPr>
          <w:sz w:val="20"/>
          <w:szCs w:val="20"/>
        </w:rPr>
        <w:t>1 credit course (EPID 66</w:t>
      </w:r>
      <w:r>
        <w:rPr>
          <w:sz w:val="20"/>
          <w:szCs w:val="20"/>
        </w:rPr>
        <w:t>54</w:t>
      </w:r>
      <w:r w:rsidRPr="00253ED1">
        <w:rPr>
          <w:sz w:val="20"/>
          <w:szCs w:val="20"/>
        </w:rPr>
        <w:t xml:space="preserve">).  Child Abuse and Neglect </w:t>
      </w:r>
      <w:r w:rsidR="004C0B16">
        <w:rPr>
          <w:sz w:val="20"/>
          <w:szCs w:val="20"/>
        </w:rPr>
        <w:t xml:space="preserve">Prevention through a Public Health Lens </w:t>
      </w:r>
      <w:r w:rsidRPr="00253ED1">
        <w:rPr>
          <w:sz w:val="20"/>
          <w:szCs w:val="20"/>
        </w:rPr>
        <w:t>(Kempe Summer Institute)</w:t>
      </w:r>
    </w:p>
    <w:p w14:paraId="6A03E959" w14:textId="77777777" w:rsidR="00371424" w:rsidRPr="00253ED1" w:rsidRDefault="00371424" w:rsidP="00832706">
      <w:pPr>
        <w:rPr>
          <w:spacing w:val="-3"/>
          <w:sz w:val="20"/>
          <w:szCs w:val="20"/>
        </w:rPr>
      </w:pPr>
    </w:p>
    <w:p w14:paraId="3327A164" w14:textId="77777777" w:rsidR="00271081" w:rsidRDefault="00271081" w:rsidP="00371424">
      <w:pPr>
        <w:ind w:left="1440" w:hanging="1440"/>
        <w:rPr>
          <w:b/>
          <w:i/>
          <w:spacing w:val="-3"/>
          <w:sz w:val="20"/>
          <w:szCs w:val="20"/>
        </w:rPr>
      </w:pPr>
    </w:p>
    <w:p w14:paraId="331BF47E" w14:textId="03677607" w:rsidR="00371424" w:rsidRPr="00253ED1" w:rsidRDefault="00371424" w:rsidP="00371424">
      <w:pPr>
        <w:ind w:left="1440" w:hanging="1440"/>
        <w:rPr>
          <w:b/>
          <w:i/>
          <w:sz w:val="20"/>
          <w:szCs w:val="20"/>
        </w:rPr>
      </w:pPr>
      <w:r w:rsidRPr="00253ED1">
        <w:rPr>
          <w:b/>
          <w:i/>
          <w:spacing w:val="-3"/>
          <w:sz w:val="20"/>
          <w:szCs w:val="20"/>
        </w:rPr>
        <w:t>Courses at University of North Carolina:</w:t>
      </w:r>
      <w:r w:rsidRPr="00253ED1">
        <w:rPr>
          <w:b/>
          <w:i/>
          <w:spacing w:val="-3"/>
          <w:sz w:val="20"/>
          <w:szCs w:val="20"/>
        </w:rPr>
        <w:br/>
      </w:r>
    </w:p>
    <w:p w14:paraId="31C6AB39" w14:textId="3B62E558" w:rsidR="003822A4" w:rsidRDefault="003822A4" w:rsidP="003822A4">
      <w:pPr>
        <w:pStyle w:val="Header"/>
        <w:tabs>
          <w:tab w:val="clear" w:pos="4320"/>
          <w:tab w:val="clear" w:pos="8640"/>
        </w:tabs>
        <w:ind w:left="1440" w:hanging="1440"/>
        <w:rPr>
          <w:rFonts w:ascii="Times New Roman" w:hAnsi="Times New Roman"/>
          <w:sz w:val="20"/>
          <w:szCs w:val="20"/>
        </w:rPr>
      </w:pPr>
      <w:r>
        <w:rPr>
          <w:rFonts w:ascii="Times New Roman" w:hAnsi="Times New Roman"/>
          <w:sz w:val="20"/>
          <w:szCs w:val="20"/>
        </w:rPr>
        <w:t>2019</w:t>
      </w:r>
      <w:r>
        <w:rPr>
          <w:rFonts w:ascii="Times New Roman" w:hAnsi="Times New Roman"/>
          <w:sz w:val="20"/>
          <w:szCs w:val="20"/>
        </w:rPr>
        <w:tab/>
      </w:r>
      <w:r w:rsidRPr="003822A4">
        <w:rPr>
          <w:rFonts w:ascii="Times New Roman" w:hAnsi="Times New Roman"/>
          <w:b/>
          <w:bCs/>
          <w:sz w:val="20"/>
          <w:szCs w:val="20"/>
        </w:rPr>
        <w:t>Co-instructor,</w:t>
      </w:r>
      <w:r>
        <w:rPr>
          <w:rFonts w:ascii="Times New Roman" w:hAnsi="Times New Roman"/>
          <w:sz w:val="20"/>
          <w:szCs w:val="20"/>
        </w:rPr>
        <w:t xml:space="preserve"> Foundations of Public Health (SPHG 351) </w:t>
      </w:r>
    </w:p>
    <w:p w14:paraId="71908AD8" w14:textId="77777777" w:rsidR="003822A4" w:rsidRDefault="003822A4" w:rsidP="003822A4">
      <w:pPr>
        <w:pStyle w:val="Header"/>
        <w:tabs>
          <w:tab w:val="clear" w:pos="4320"/>
          <w:tab w:val="clear" w:pos="8640"/>
        </w:tabs>
        <w:ind w:left="1440" w:hanging="1440"/>
        <w:rPr>
          <w:rFonts w:ascii="Times New Roman" w:hAnsi="Times New Roman"/>
          <w:sz w:val="20"/>
          <w:szCs w:val="20"/>
        </w:rPr>
      </w:pPr>
    </w:p>
    <w:p w14:paraId="3E973BA5" w14:textId="2DA36CC5" w:rsidR="00526C41" w:rsidRPr="00253ED1" w:rsidRDefault="00526C41" w:rsidP="003822A4">
      <w:pPr>
        <w:pStyle w:val="Header"/>
        <w:tabs>
          <w:tab w:val="clear" w:pos="4320"/>
          <w:tab w:val="clear" w:pos="8640"/>
        </w:tabs>
        <w:ind w:left="1440" w:hanging="1440"/>
        <w:rPr>
          <w:rFonts w:ascii="Times New Roman" w:hAnsi="Times New Roman"/>
          <w:sz w:val="20"/>
          <w:szCs w:val="20"/>
        </w:rPr>
      </w:pPr>
      <w:r w:rsidRPr="00253ED1">
        <w:rPr>
          <w:rFonts w:ascii="Times New Roman" w:hAnsi="Times New Roman"/>
          <w:sz w:val="20"/>
          <w:szCs w:val="20"/>
        </w:rPr>
        <w:t>2010</w:t>
      </w:r>
      <w:r w:rsidRPr="00253ED1">
        <w:rPr>
          <w:rFonts w:ascii="Times New Roman" w:hAnsi="Times New Roman"/>
          <w:sz w:val="20"/>
          <w:szCs w:val="20"/>
        </w:rPr>
        <w:tab/>
      </w:r>
      <w:r w:rsidR="00DB352A" w:rsidRPr="00253ED1">
        <w:rPr>
          <w:rFonts w:ascii="Times New Roman" w:hAnsi="Times New Roman"/>
          <w:b/>
          <w:sz w:val="20"/>
          <w:szCs w:val="20"/>
        </w:rPr>
        <w:t>I</w:t>
      </w:r>
      <w:r w:rsidRPr="00253ED1">
        <w:rPr>
          <w:rFonts w:ascii="Times New Roman" w:hAnsi="Times New Roman"/>
          <w:b/>
          <w:sz w:val="20"/>
          <w:szCs w:val="20"/>
        </w:rPr>
        <w:t>nstructor</w:t>
      </w:r>
      <w:r w:rsidRPr="00253ED1">
        <w:rPr>
          <w:rFonts w:ascii="Times New Roman" w:hAnsi="Times New Roman"/>
          <w:sz w:val="20"/>
          <w:szCs w:val="20"/>
        </w:rPr>
        <w:t xml:space="preserve">, Injury and Violence in Global Perspective (HBHE 699-01) – a </w:t>
      </w:r>
      <w:r w:rsidR="002E7AC5" w:rsidRPr="00253ED1">
        <w:rPr>
          <w:rFonts w:ascii="Times New Roman" w:hAnsi="Times New Roman"/>
          <w:sz w:val="20"/>
          <w:szCs w:val="20"/>
        </w:rPr>
        <w:t>1-2</w:t>
      </w:r>
      <w:r w:rsidRPr="00253ED1">
        <w:rPr>
          <w:rFonts w:ascii="Times New Roman" w:hAnsi="Times New Roman"/>
          <w:sz w:val="20"/>
          <w:szCs w:val="20"/>
        </w:rPr>
        <w:t xml:space="preserve"> credit, campus wide course for undergraduates</w:t>
      </w:r>
    </w:p>
    <w:p w14:paraId="4AD80733" w14:textId="77777777" w:rsidR="00526C41" w:rsidRPr="00253ED1" w:rsidRDefault="00526C41">
      <w:pPr>
        <w:pStyle w:val="Header"/>
        <w:tabs>
          <w:tab w:val="clear" w:pos="4320"/>
          <w:tab w:val="clear" w:pos="8640"/>
        </w:tabs>
        <w:ind w:left="1440" w:hanging="1440"/>
        <w:rPr>
          <w:rFonts w:ascii="Times New Roman" w:hAnsi="Times New Roman"/>
          <w:sz w:val="20"/>
          <w:szCs w:val="20"/>
        </w:rPr>
      </w:pPr>
    </w:p>
    <w:p w14:paraId="5C991CB2" w14:textId="680F1F6F" w:rsidR="00B05B14" w:rsidRPr="00253ED1" w:rsidRDefault="00B05B14">
      <w:pPr>
        <w:pStyle w:val="Header"/>
        <w:tabs>
          <w:tab w:val="clear" w:pos="4320"/>
          <w:tab w:val="clear" w:pos="8640"/>
        </w:tabs>
        <w:ind w:left="1440" w:hanging="1440"/>
        <w:rPr>
          <w:rFonts w:ascii="Times New Roman" w:hAnsi="Times New Roman"/>
          <w:sz w:val="20"/>
          <w:szCs w:val="20"/>
        </w:rPr>
      </w:pPr>
      <w:r w:rsidRPr="00253ED1">
        <w:rPr>
          <w:rFonts w:ascii="Times New Roman" w:hAnsi="Times New Roman"/>
          <w:sz w:val="20"/>
          <w:szCs w:val="20"/>
        </w:rPr>
        <w:t>2008</w:t>
      </w:r>
      <w:r w:rsidRPr="00253ED1">
        <w:rPr>
          <w:rFonts w:ascii="Times New Roman" w:hAnsi="Times New Roman"/>
          <w:sz w:val="20"/>
          <w:szCs w:val="20"/>
        </w:rPr>
        <w:tab/>
      </w:r>
      <w:r w:rsidRPr="00253ED1">
        <w:rPr>
          <w:rFonts w:ascii="Times New Roman" w:hAnsi="Times New Roman"/>
          <w:b/>
          <w:sz w:val="20"/>
          <w:szCs w:val="20"/>
        </w:rPr>
        <w:t>Instructor</w:t>
      </w:r>
      <w:r w:rsidRPr="00253ED1">
        <w:rPr>
          <w:rFonts w:ascii="Times New Roman" w:hAnsi="Times New Roman"/>
          <w:sz w:val="20"/>
          <w:szCs w:val="20"/>
        </w:rPr>
        <w:t>: Introduction to Public Health (HBHE 700</w:t>
      </w:r>
      <w:proofErr w:type="gramStart"/>
      <w:r w:rsidRPr="00253ED1">
        <w:rPr>
          <w:rFonts w:ascii="Times New Roman" w:hAnsi="Times New Roman"/>
          <w:sz w:val="20"/>
          <w:szCs w:val="20"/>
        </w:rPr>
        <w:t>)  (</w:t>
      </w:r>
      <w:proofErr w:type="gramEnd"/>
      <w:r w:rsidRPr="00253ED1">
        <w:rPr>
          <w:rFonts w:ascii="Times New Roman" w:hAnsi="Times New Roman"/>
          <w:sz w:val="20"/>
          <w:szCs w:val="20"/>
        </w:rPr>
        <w:t>7 week module)</w:t>
      </w:r>
    </w:p>
    <w:p w14:paraId="78EECB73" w14:textId="77777777" w:rsidR="00B05B14" w:rsidRPr="00253ED1" w:rsidRDefault="00B05B14">
      <w:pPr>
        <w:pStyle w:val="Header"/>
        <w:tabs>
          <w:tab w:val="clear" w:pos="4320"/>
          <w:tab w:val="clear" w:pos="8640"/>
        </w:tabs>
        <w:ind w:left="1440" w:hanging="1440"/>
        <w:rPr>
          <w:rFonts w:ascii="Times New Roman" w:hAnsi="Times New Roman"/>
          <w:sz w:val="20"/>
          <w:szCs w:val="20"/>
        </w:rPr>
      </w:pPr>
    </w:p>
    <w:p w14:paraId="7C000577" w14:textId="4A84B0D5" w:rsidR="00B05B14" w:rsidRPr="00253ED1" w:rsidRDefault="00B05B14">
      <w:pPr>
        <w:pStyle w:val="Header"/>
        <w:tabs>
          <w:tab w:val="clear" w:pos="4320"/>
          <w:tab w:val="clear" w:pos="8640"/>
        </w:tabs>
        <w:ind w:left="1440" w:hanging="1440"/>
        <w:rPr>
          <w:rFonts w:ascii="Times New Roman" w:hAnsi="Times New Roman"/>
          <w:sz w:val="20"/>
          <w:szCs w:val="20"/>
        </w:rPr>
      </w:pPr>
      <w:r w:rsidRPr="00253ED1">
        <w:rPr>
          <w:rFonts w:ascii="Times New Roman" w:hAnsi="Times New Roman"/>
          <w:sz w:val="20"/>
          <w:szCs w:val="20"/>
        </w:rPr>
        <w:t>2008</w:t>
      </w:r>
      <w:r w:rsidRPr="00253ED1">
        <w:rPr>
          <w:rFonts w:ascii="Times New Roman" w:hAnsi="Times New Roman"/>
          <w:sz w:val="20"/>
          <w:szCs w:val="20"/>
        </w:rPr>
        <w:tab/>
      </w:r>
      <w:r w:rsidRPr="00253ED1">
        <w:rPr>
          <w:rFonts w:ascii="Times New Roman" w:hAnsi="Times New Roman"/>
          <w:b/>
          <w:sz w:val="20"/>
          <w:szCs w:val="20"/>
        </w:rPr>
        <w:t>Instructor:</w:t>
      </w:r>
      <w:r w:rsidRPr="00253ED1">
        <w:rPr>
          <w:rFonts w:ascii="Times New Roman" w:hAnsi="Times New Roman"/>
          <w:sz w:val="20"/>
          <w:szCs w:val="20"/>
        </w:rPr>
        <w:t xml:space="preserve"> Doctoral Seminar:  </w:t>
      </w:r>
      <w:r w:rsidRPr="00253ED1">
        <w:rPr>
          <w:rFonts w:ascii="Times New Roman" w:hAnsi="Times New Roman"/>
          <w:spacing w:val="-3"/>
          <w:sz w:val="20"/>
          <w:szCs w:val="20"/>
        </w:rPr>
        <w:t>Foundations of Health Behavior and Health Education I</w:t>
      </w:r>
      <w:r w:rsidRPr="00253ED1">
        <w:rPr>
          <w:rFonts w:ascii="Times New Roman" w:hAnsi="Times New Roman"/>
          <w:sz w:val="20"/>
          <w:szCs w:val="20"/>
        </w:rPr>
        <w:t xml:space="preserve"> (</w:t>
      </w:r>
      <w:r w:rsidR="00476743" w:rsidRPr="00253ED1">
        <w:rPr>
          <w:rFonts w:ascii="Times New Roman" w:hAnsi="Times New Roman"/>
          <w:sz w:val="20"/>
          <w:szCs w:val="20"/>
        </w:rPr>
        <w:t>7-week</w:t>
      </w:r>
      <w:r w:rsidRPr="00253ED1">
        <w:rPr>
          <w:rFonts w:ascii="Times New Roman" w:hAnsi="Times New Roman"/>
          <w:sz w:val="20"/>
          <w:szCs w:val="20"/>
        </w:rPr>
        <w:t xml:space="preserve"> module)</w:t>
      </w:r>
    </w:p>
    <w:p w14:paraId="27DEAED4" w14:textId="77777777" w:rsidR="00B05B14" w:rsidRPr="00253ED1" w:rsidRDefault="00B05B14">
      <w:pPr>
        <w:pStyle w:val="Header"/>
        <w:tabs>
          <w:tab w:val="clear" w:pos="4320"/>
          <w:tab w:val="clear" w:pos="8640"/>
        </w:tabs>
        <w:ind w:left="1440" w:hanging="1440"/>
        <w:rPr>
          <w:rFonts w:ascii="Times New Roman" w:hAnsi="Times New Roman"/>
          <w:sz w:val="20"/>
          <w:szCs w:val="20"/>
        </w:rPr>
      </w:pPr>
    </w:p>
    <w:p w14:paraId="24E5B397" w14:textId="7D5CDDF7" w:rsidR="00B05B14" w:rsidRPr="00253ED1" w:rsidRDefault="00B05B14">
      <w:pPr>
        <w:pStyle w:val="Header"/>
        <w:tabs>
          <w:tab w:val="clear" w:pos="4320"/>
          <w:tab w:val="clear" w:pos="8640"/>
        </w:tabs>
        <w:ind w:left="1440" w:hanging="1440"/>
        <w:rPr>
          <w:rFonts w:ascii="Times New Roman" w:hAnsi="Times New Roman"/>
          <w:sz w:val="20"/>
          <w:szCs w:val="20"/>
        </w:rPr>
      </w:pPr>
      <w:r w:rsidRPr="00253ED1">
        <w:rPr>
          <w:rFonts w:ascii="Times New Roman" w:hAnsi="Times New Roman"/>
          <w:sz w:val="20"/>
          <w:szCs w:val="20"/>
        </w:rPr>
        <w:t>2008 -</w:t>
      </w:r>
      <w:r w:rsidR="00940D5B" w:rsidRPr="00253ED1">
        <w:rPr>
          <w:rFonts w:ascii="Times New Roman" w:hAnsi="Times New Roman"/>
          <w:sz w:val="20"/>
          <w:szCs w:val="20"/>
        </w:rPr>
        <w:t>2011</w:t>
      </w:r>
      <w:r w:rsidR="00992C85" w:rsidRPr="00253ED1">
        <w:rPr>
          <w:rFonts w:ascii="Times New Roman" w:hAnsi="Times New Roman"/>
          <w:sz w:val="20"/>
          <w:szCs w:val="20"/>
        </w:rPr>
        <w:tab/>
      </w:r>
      <w:r w:rsidRPr="00253ED1">
        <w:rPr>
          <w:rFonts w:ascii="Times New Roman" w:hAnsi="Times New Roman"/>
          <w:b/>
          <w:sz w:val="20"/>
          <w:szCs w:val="20"/>
        </w:rPr>
        <w:t>Instructor:</w:t>
      </w:r>
      <w:r w:rsidRPr="00253ED1">
        <w:rPr>
          <w:rFonts w:ascii="Times New Roman" w:hAnsi="Times New Roman"/>
          <w:sz w:val="20"/>
          <w:szCs w:val="20"/>
        </w:rPr>
        <w:t xml:space="preserve"> Injury Control Module, </w:t>
      </w:r>
    </w:p>
    <w:p w14:paraId="1B2760A7" w14:textId="68B1EBA2" w:rsidR="00B05B14" w:rsidRPr="00253ED1" w:rsidRDefault="00B05B14" w:rsidP="00B05B14">
      <w:pPr>
        <w:pStyle w:val="Header"/>
        <w:tabs>
          <w:tab w:val="clear" w:pos="4320"/>
          <w:tab w:val="clear" w:pos="8640"/>
        </w:tabs>
        <w:ind w:left="1440"/>
        <w:rPr>
          <w:rFonts w:ascii="Times New Roman" w:hAnsi="Times New Roman"/>
          <w:sz w:val="20"/>
          <w:szCs w:val="20"/>
        </w:rPr>
      </w:pPr>
      <w:r w:rsidRPr="00253ED1">
        <w:rPr>
          <w:rFonts w:ascii="Times New Roman" w:hAnsi="Times New Roman"/>
          <w:sz w:val="20"/>
          <w:szCs w:val="20"/>
        </w:rPr>
        <w:t xml:space="preserve">Required lecture.  </w:t>
      </w:r>
      <w:r w:rsidR="00940D5B" w:rsidRPr="00253ED1">
        <w:rPr>
          <w:rFonts w:ascii="Times New Roman" w:hAnsi="Times New Roman"/>
          <w:sz w:val="20"/>
          <w:szCs w:val="20"/>
        </w:rPr>
        <w:t>S</w:t>
      </w:r>
      <w:r w:rsidRPr="00253ED1">
        <w:rPr>
          <w:rFonts w:ascii="Times New Roman" w:hAnsi="Times New Roman"/>
          <w:sz w:val="20"/>
          <w:szCs w:val="20"/>
        </w:rPr>
        <w:t>urgery rotation (</w:t>
      </w:r>
      <w:r w:rsidR="00476743" w:rsidRPr="00253ED1">
        <w:rPr>
          <w:rFonts w:ascii="Times New Roman" w:hAnsi="Times New Roman"/>
          <w:sz w:val="20"/>
          <w:szCs w:val="20"/>
        </w:rPr>
        <w:t>2-hour</w:t>
      </w:r>
      <w:r w:rsidRPr="00253ED1">
        <w:rPr>
          <w:rFonts w:ascii="Times New Roman" w:hAnsi="Times New Roman"/>
          <w:sz w:val="20"/>
          <w:szCs w:val="20"/>
        </w:rPr>
        <w:t xml:space="preserve"> lecture to 3</w:t>
      </w:r>
      <w:r w:rsidRPr="00253ED1">
        <w:rPr>
          <w:rFonts w:ascii="Times New Roman" w:hAnsi="Times New Roman"/>
          <w:sz w:val="20"/>
          <w:szCs w:val="20"/>
          <w:vertAlign w:val="superscript"/>
        </w:rPr>
        <w:t>rd</w:t>
      </w:r>
      <w:r w:rsidRPr="00253ED1">
        <w:rPr>
          <w:rFonts w:ascii="Times New Roman" w:hAnsi="Times New Roman"/>
          <w:sz w:val="20"/>
          <w:szCs w:val="20"/>
        </w:rPr>
        <w:t xml:space="preserve"> year students every 8 weeks)</w:t>
      </w:r>
    </w:p>
    <w:p w14:paraId="50B3B45E" w14:textId="77777777" w:rsidR="00B05B14" w:rsidRPr="00253ED1" w:rsidRDefault="00B05B14">
      <w:pPr>
        <w:pStyle w:val="Header"/>
        <w:tabs>
          <w:tab w:val="clear" w:pos="4320"/>
          <w:tab w:val="clear" w:pos="8640"/>
        </w:tabs>
        <w:ind w:left="1440" w:hanging="1440"/>
        <w:rPr>
          <w:rFonts w:ascii="Times New Roman" w:hAnsi="Times New Roman"/>
          <w:sz w:val="20"/>
          <w:szCs w:val="20"/>
        </w:rPr>
      </w:pPr>
    </w:p>
    <w:p w14:paraId="191B61DA" w14:textId="77777777" w:rsidR="00B05B14" w:rsidRPr="00253ED1" w:rsidRDefault="00B05B14" w:rsidP="00B05B14">
      <w:pPr>
        <w:rPr>
          <w:sz w:val="20"/>
          <w:szCs w:val="20"/>
        </w:rPr>
      </w:pPr>
      <w:r w:rsidRPr="00253ED1">
        <w:rPr>
          <w:sz w:val="20"/>
          <w:szCs w:val="20"/>
        </w:rPr>
        <w:t xml:space="preserve">1986 </w:t>
      </w:r>
      <w:r w:rsidRPr="00253ED1">
        <w:rPr>
          <w:sz w:val="20"/>
          <w:szCs w:val="20"/>
        </w:rPr>
        <w:tab/>
      </w:r>
      <w:r w:rsidRPr="00253ED1">
        <w:rPr>
          <w:sz w:val="20"/>
          <w:szCs w:val="20"/>
        </w:rPr>
        <w:tab/>
      </w:r>
      <w:r w:rsidRPr="00253ED1">
        <w:rPr>
          <w:b/>
          <w:sz w:val="20"/>
          <w:szCs w:val="20"/>
        </w:rPr>
        <w:t>Co-instructor</w:t>
      </w:r>
      <w:r w:rsidRPr="00253ED1">
        <w:rPr>
          <w:sz w:val="20"/>
          <w:szCs w:val="20"/>
        </w:rPr>
        <w:t xml:space="preserve"> (with Alan Cross) </w:t>
      </w:r>
    </w:p>
    <w:p w14:paraId="4A85AAA8" w14:textId="77777777" w:rsidR="00B05B14" w:rsidRPr="00253ED1" w:rsidRDefault="00B05B14" w:rsidP="00B05B14">
      <w:pPr>
        <w:ind w:left="1440"/>
        <w:rPr>
          <w:sz w:val="20"/>
          <w:szCs w:val="20"/>
        </w:rPr>
      </w:pPr>
      <w:r w:rsidRPr="00253ED1">
        <w:rPr>
          <w:sz w:val="20"/>
          <w:szCs w:val="20"/>
        </w:rPr>
        <w:t>Selective seminar:  Health Promotion</w:t>
      </w:r>
      <w:r w:rsidRPr="00253ED1">
        <w:rPr>
          <w:sz w:val="20"/>
          <w:szCs w:val="20"/>
        </w:rPr>
        <w:br/>
        <w:t>University of North Carolina School of Medicine</w:t>
      </w:r>
    </w:p>
    <w:p w14:paraId="64A2F96D" w14:textId="5262231F" w:rsidR="000A0359" w:rsidRPr="000A0359" w:rsidRDefault="000A0359" w:rsidP="000A0359">
      <w:pPr>
        <w:rPr>
          <w:sz w:val="20"/>
          <w:szCs w:val="20"/>
        </w:rPr>
      </w:pPr>
    </w:p>
    <w:p w14:paraId="25007D0E" w14:textId="3BC3E131" w:rsidR="00B05B14" w:rsidRPr="000A0359" w:rsidRDefault="00B05B14" w:rsidP="000A0359">
      <w:pPr>
        <w:numPr>
          <w:ilvl w:val="0"/>
          <w:numId w:val="1"/>
        </w:numPr>
        <w:rPr>
          <w:sz w:val="20"/>
          <w:szCs w:val="20"/>
        </w:rPr>
      </w:pPr>
      <w:r w:rsidRPr="000A0359">
        <w:rPr>
          <w:b/>
          <w:sz w:val="20"/>
          <w:szCs w:val="20"/>
        </w:rPr>
        <w:t>Co-instructor</w:t>
      </w:r>
      <w:r w:rsidRPr="000A0359">
        <w:rPr>
          <w:sz w:val="20"/>
          <w:szCs w:val="20"/>
        </w:rPr>
        <w:t xml:space="preserve"> (with Sandra Martin and Beth </w:t>
      </w:r>
      <w:proofErr w:type="spellStart"/>
      <w:r w:rsidRPr="000A0359">
        <w:rPr>
          <w:sz w:val="20"/>
          <w:szCs w:val="20"/>
        </w:rPr>
        <w:t>Moracco</w:t>
      </w:r>
      <w:proofErr w:type="spellEnd"/>
      <w:r w:rsidRPr="000A0359">
        <w:rPr>
          <w:sz w:val="20"/>
          <w:szCs w:val="20"/>
        </w:rPr>
        <w:t>)</w:t>
      </w:r>
    </w:p>
    <w:p w14:paraId="1ECA4E84" w14:textId="77777777" w:rsidR="00B05B14" w:rsidRPr="00253ED1" w:rsidRDefault="00B05B14" w:rsidP="00B05B14">
      <w:pPr>
        <w:ind w:left="720" w:firstLine="720"/>
        <w:rPr>
          <w:sz w:val="20"/>
          <w:szCs w:val="20"/>
        </w:rPr>
      </w:pPr>
      <w:r w:rsidRPr="00253ED1">
        <w:rPr>
          <w:sz w:val="20"/>
          <w:szCs w:val="20"/>
        </w:rPr>
        <w:t xml:space="preserve">Graduate Course:  Violence Against Women  </w:t>
      </w:r>
    </w:p>
    <w:p w14:paraId="5232DBEB" w14:textId="77777777" w:rsidR="00B05B14" w:rsidRPr="00253ED1" w:rsidRDefault="00B05B14" w:rsidP="00B05B14">
      <w:pPr>
        <w:rPr>
          <w:sz w:val="20"/>
          <w:szCs w:val="20"/>
        </w:rPr>
      </w:pPr>
      <w:r w:rsidRPr="00253ED1">
        <w:rPr>
          <w:sz w:val="20"/>
          <w:szCs w:val="20"/>
        </w:rPr>
        <w:tab/>
      </w:r>
      <w:r w:rsidRPr="00253ED1">
        <w:rPr>
          <w:sz w:val="20"/>
          <w:szCs w:val="20"/>
        </w:rPr>
        <w:tab/>
        <w:t>Departments of Maternal and Child Health and Health Behavior and Health Education</w:t>
      </w:r>
    </w:p>
    <w:p w14:paraId="042BA888" w14:textId="77777777" w:rsidR="00B05B14" w:rsidRPr="00253ED1" w:rsidRDefault="00B05B14" w:rsidP="00B05B14">
      <w:pPr>
        <w:rPr>
          <w:sz w:val="20"/>
          <w:szCs w:val="20"/>
        </w:rPr>
      </w:pPr>
      <w:r w:rsidRPr="00253ED1">
        <w:rPr>
          <w:sz w:val="20"/>
          <w:szCs w:val="20"/>
        </w:rPr>
        <w:tab/>
      </w:r>
      <w:r w:rsidRPr="00253ED1">
        <w:rPr>
          <w:sz w:val="20"/>
          <w:szCs w:val="20"/>
        </w:rPr>
        <w:tab/>
        <w:t>University of North Carolina School of Public Health</w:t>
      </w:r>
    </w:p>
    <w:p w14:paraId="19ED1AF0" w14:textId="77777777" w:rsidR="00B05B14" w:rsidRPr="00253ED1" w:rsidRDefault="00B05B14" w:rsidP="00B05B14">
      <w:pPr>
        <w:rPr>
          <w:sz w:val="20"/>
          <w:szCs w:val="20"/>
        </w:rPr>
      </w:pPr>
    </w:p>
    <w:p w14:paraId="382F1F23" w14:textId="221DA455" w:rsidR="00B05B14" w:rsidRPr="00253ED1" w:rsidRDefault="00B05B14" w:rsidP="00832706">
      <w:pPr>
        <w:numPr>
          <w:ilvl w:val="0"/>
          <w:numId w:val="34"/>
        </w:numPr>
        <w:ind w:hanging="1500"/>
        <w:rPr>
          <w:sz w:val="20"/>
          <w:szCs w:val="20"/>
        </w:rPr>
      </w:pPr>
      <w:r w:rsidRPr="00253ED1">
        <w:rPr>
          <w:b/>
          <w:sz w:val="20"/>
          <w:szCs w:val="20"/>
        </w:rPr>
        <w:t>Co-instructor</w:t>
      </w:r>
      <w:r w:rsidRPr="00253ED1">
        <w:rPr>
          <w:sz w:val="20"/>
          <w:szCs w:val="20"/>
        </w:rPr>
        <w:t xml:space="preserve"> (with Jo Anne Earp), Graduate course in:  Research Methods</w:t>
      </w:r>
    </w:p>
    <w:p w14:paraId="02CA532A" w14:textId="77777777" w:rsidR="00B05B14" w:rsidRPr="00253ED1" w:rsidRDefault="00B05B14" w:rsidP="00B05B14">
      <w:pPr>
        <w:ind w:left="720" w:firstLine="720"/>
        <w:rPr>
          <w:sz w:val="20"/>
          <w:szCs w:val="20"/>
        </w:rPr>
      </w:pPr>
      <w:r w:rsidRPr="00253ED1">
        <w:rPr>
          <w:sz w:val="20"/>
          <w:szCs w:val="20"/>
        </w:rPr>
        <w:t>Department of Health Behavior and Health Education</w:t>
      </w:r>
    </w:p>
    <w:p w14:paraId="26E536BE" w14:textId="77777777" w:rsidR="00B05B14" w:rsidRPr="00253ED1" w:rsidRDefault="00B05B14" w:rsidP="00B05B14">
      <w:pPr>
        <w:rPr>
          <w:sz w:val="20"/>
          <w:szCs w:val="20"/>
        </w:rPr>
      </w:pPr>
      <w:r w:rsidRPr="00253ED1">
        <w:rPr>
          <w:sz w:val="20"/>
          <w:szCs w:val="20"/>
        </w:rPr>
        <w:tab/>
      </w:r>
      <w:r w:rsidRPr="00253ED1">
        <w:rPr>
          <w:sz w:val="20"/>
          <w:szCs w:val="20"/>
        </w:rPr>
        <w:tab/>
        <w:t>University of North Carolina School of Public Health</w:t>
      </w:r>
    </w:p>
    <w:p w14:paraId="4271F19D" w14:textId="77777777" w:rsidR="00B05B14" w:rsidRPr="00253ED1" w:rsidRDefault="00B05B14" w:rsidP="00B05B14">
      <w:pPr>
        <w:rPr>
          <w:sz w:val="20"/>
          <w:szCs w:val="20"/>
        </w:rPr>
      </w:pPr>
    </w:p>
    <w:p w14:paraId="284EF5AB" w14:textId="5B53B1DE" w:rsidR="00B05B14" w:rsidRPr="00253ED1" w:rsidRDefault="00B05B14" w:rsidP="00B05B14">
      <w:pPr>
        <w:ind w:left="1440" w:hanging="1440"/>
        <w:rPr>
          <w:sz w:val="20"/>
          <w:szCs w:val="20"/>
        </w:rPr>
      </w:pPr>
      <w:r w:rsidRPr="00253ED1">
        <w:rPr>
          <w:sz w:val="20"/>
          <w:szCs w:val="20"/>
        </w:rPr>
        <w:t>1987</w:t>
      </w:r>
      <w:r w:rsidRPr="00253ED1">
        <w:rPr>
          <w:sz w:val="20"/>
          <w:szCs w:val="20"/>
        </w:rPr>
        <w:noBreakHyphen/>
        <w:t>20</w:t>
      </w:r>
      <w:r w:rsidR="00992C85" w:rsidRPr="00253ED1">
        <w:rPr>
          <w:sz w:val="20"/>
          <w:szCs w:val="20"/>
        </w:rPr>
        <w:t>08</w:t>
      </w:r>
      <w:r w:rsidRPr="00253ED1">
        <w:rPr>
          <w:sz w:val="20"/>
          <w:szCs w:val="20"/>
        </w:rPr>
        <w:tab/>
      </w:r>
      <w:r w:rsidRPr="00253ED1">
        <w:rPr>
          <w:b/>
          <w:sz w:val="20"/>
          <w:szCs w:val="20"/>
        </w:rPr>
        <w:t>Instructor</w:t>
      </w:r>
      <w:r w:rsidRPr="00253ED1">
        <w:rPr>
          <w:sz w:val="20"/>
          <w:szCs w:val="20"/>
        </w:rPr>
        <w:t>: Doctoral Seminar:  Historical and Conceptual Basis of Public Health and Health Behavior and Health Education</w:t>
      </w:r>
    </w:p>
    <w:p w14:paraId="78336E98" w14:textId="77777777" w:rsidR="00B05B14" w:rsidRPr="00253ED1" w:rsidRDefault="00B05B14" w:rsidP="00B05B14">
      <w:pPr>
        <w:rPr>
          <w:sz w:val="20"/>
          <w:szCs w:val="20"/>
        </w:rPr>
      </w:pPr>
      <w:r w:rsidRPr="00253ED1">
        <w:rPr>
          <w:sz w:val="20"/>
          <w:szCs w:val="20"/>
        </w:rPr>
        <w:tab/>
      </w:r>
      <w:r w:rsidRPr="00253ED1">
        <w:rPr>
          <w:sz w:val="20"/>
          <w:szCs w:val="20"/>
        </w:rPr>
        <w:tab/>
        <w:t>Department of Health Behavior and Health Education</w:t>
      </w:r>
    </w:p>
    <w:p w14:paraId="6826B660" w14:textId="77777777" w:rsidR="00B05B14" w:rsidRPr="00253ED1" w:rsidRDefault="00B05B14" w:rsidP="00B05B14">
      <w:pPr>
        <w:rPr>
          <w:sz w:val="20"/>
          <w:szCs w:val="20"/>
        </w:rPr>
      </w:pPr>
      <w:r w:rsidRPr="00253ED1">
        <w:rPr>
          <w:sz w:val="20"/>
          <w:szCs w:val="20"/>
        </w:rPr>
        <w:tab/>
      </w:r>
      <w:r w:rsidRPr="00253ED1">
        <w:rPr>
          <w:sz w:val="20"/>
          <w:szCs w:val="20"/>
        </w:rPr>
        <w:tab/>
        <w:t>University of North Carolina School of Public Health</w:t>
      </w:r>
    </w:p>
    <w:p w14:paraId="302F7624" w14:textId="77777777" w:rsidR="00B05B14" w:rsidRPr="00253ED1" w:rsidRDefault="00B05B14" w:rsidP="00B05B14">
      <w:pPr>
        <w:rPr>
          <w:sz w:val="20"/>
          <w:szCs w:val="20"/>
        </w:rPr>
      </w:pPr>
    </w:p>
    <w:p w14:paraId="27D400D2" w14:textId="034EA061" w:rsidR="00B05B14" w:rsidRPr="00253ED1" w:rsidRDefault="00B05B14" w:rsidP="00B05B14">
      <w:pPr>
        <w:rPr>
          <w:sz w:val="20"/>
          <w:szCs w:val="20"/>
        </w:rPr>
      </w:pPr>
      <w:r w:rsidRPr="00253ED1">
        <w:rPr>
          <w:sz w:val="20"/>
          <w:szCs w:val="20"/>
        </w:rPr>
        <w:t>1987</w:t>
      </w:r>
      <w:r w:rsidRPr="00253ED1">
        <w:rPr>
          <w:sz w:val="20"/>
          <w:szCs w:val="20"/>
        </w:rPr>
        <w:noBreakHyphen/>
      </w:r>
      <w:r w:rsidR="00940D5B" w:rsidRPr="00253ED1">
        <w:rPr>
          <w:sz w:val="20"/>
          <w:szCs w:val="20"/>
        </w:rPr>
        <w:t>2011</w:t>
      </w:r>
      <w:r w:rsidRPr="00253ED1">
        <w:rPr>
          <w:sz w:val="20"/>
          <w:szCs w:val="20"/>
        </w:rPr>
        <w:tab/>
      </w:r>
      <w:r w:rsidRPr="00253ED1">
        <w:rPr>
          <w:b/>
          <w:sz w:val="20"/>
          <w:szCs w:val="20"/>
        </w:rPr>
        <w:t>Instructor:</w:t>
      </w:r>
      <w:r w:rsidRPr="00253ED1">
        <w:rPr>
          <w:sz w:val="20"/>
          <w:szCs w:val="20"/>
        </w:rPr>
        <w:t xml:space="preserve"> Graduate Course:  Injury and Violence as Public Health Problems</w:t>
      </w:r>
    </w:p>
    <w:p w14:paraId="0B30458B" w14:textId="77777777" w:rsidR="00B05B14" w:rsidRPr="00253ED1" w:rsidRDefault="00B05B14" w:rsidP="00B05B14">
      <w:pPr>
        <w:rPr>
          <w:sz w:val="20"/>
          <w:szCs w:val="20"/>
        </w:rPr>
      </w:pPr>
      <w:r w:rsidRPr="00253ED1">
        <w:rPr>
          <w:sz w:val="20"/>
          <w:szCs w:val="20"/>
        </w:rPr>
        <w:tab/>
      </w:r>
      <w:r w:rsidRPr="00253ED1">
        <w:rPr>
          <w:sz w:val="20"/>
          <w:szCs w:val="20"/>
        </w:rPr>
        <w:tab/>
        <w:t>Department of Health Behavior and Health Education</w:t>
      </w:r>
    </w:p>
    <w:p w14:paraId="55E8A363" w14:textId="77777777" w:rsidR="00B05B14" w:rsidRPr="00253ED1" w:rsidRDefault="00B05B14" w:rsidP="00B05B14">
      <w:pPr>
        <w:rPr>
          <w:sz w:val="20"/>
          <w:szCs w:val="20"/>
        </w:rPr>
      </w:pPr>
      <w:r w:rsidRPr="00253ED1">
        <w:rPr>
          <w:sz w:val="20"/>
          <w:szCs w:val="20"/>
        </w:rPr>
        <w:tab/>
      </w:r>
      <w:r w:rsidRPr="00253ED1">
        <w:rPr>
          <w:sz w:val="20"/>
          <w:szCs w:val="20"/>
        </w:rPr>
        <w:tab/>
        <w:t>University of North Carolina School of Public Health</w:t>
      </w:r>
    </w:p>
    <w:p w14:paraId="69390DE7" w14:textId="77777777" w:rsidR="00805D9C" w:rsidRPr="00253ED1" w:rsidRDefault="00805D9C" w:rsidP="003E1569">
      <w:pPr>
        <w:pStyle w:val="Header"/>
        <w:tabs>
          <w:tab w:val="clear" w:pos="4320"/>
          <w:tab w:val="clear" w:pos="8640"/>
        </w:tabs>
        <w:rPr>
          <w:rFonts w:ascii="Times New Roman" w:hAnsi="Times New Roman"/>
          <w:b/>
          <w:i/>
          <w:sz w:val="20"/>
          <w:szCs w:val="20"/>
        </w:rPr>
      </w:pPr>
    </w:p>
    <w:p w14:paraId="56AF35BC" w14:textId="77777777" w:rsidR="00365C5D" w:rsidRPr="00253ED1" w:rsidRDefault="00365C5D" w:rsidP="00365C5D">
      <w:pPr>
        <w:rPr>
          <w:b/>
          <w:i/>
          <w:sz w:val="20"/>
          <w:szCs w:val="20"/>
        </w:rPr>
      </w:pPr>
      <w:r w:rsidRPr="00253ED1">
        <w:rPr>
          <w:b/>
          <w:i/>
          <w:sz w:val="20"/>
          <w:szCs w:val="20"/>
        </w:rPr>
        <w:t>Other teaching:</w:t>
      </w:r>
    </w:p>
    <w:p w14:paraId="4C3C7524" w14:textId="77777777" w:rsidR="00B05B14" w:rsidRPr="00253ED1" w:rsidRDefault="00B05B14">
      <w:pPr>
        <w:pStyle w:val="Header"/>
        <w:tabs>
          <w:tab w:val="clear" w:pos="4320"/>
          <w:tab w:val="clear" w:pos="8640"/>
        </w:tabs>
        <w:ind w:left="1440" w:hanging="1440"/>
        <w:rPr>
          <w:rFonts w:ascii="Times New Roman" w:hAnsi="Times New Roman"/>
          <w:sz w:val="20"/>
          <w:szCs w:val="20"/>
        </w:rPr>
      </w:pPr>
    </w:p>
    <w:p w14:paraId="4666D6EC" w14:textId="64C56207" w:rsidR="00B05B14" w:rsidRPr="00253ED1" w:rsidRDefault="00B05B14" w:rsidP="003D087E">
      <w:pPr>
        <w:pStyle w:val="Header"/>
        <w:numPr>
          <w:ilvl w:val="0"/>
          <w:numId w:val="40"/>
        </w:numPr>
        <w:tabs>
          <w:tab w:val="clear" w:pos="4320"/>
          <w:tab w:val="clear" w:pos="8640"/>
        </w:tabs>
        <w:ind w:left="1440" w:hanging="1440"/>
        <w:rPr>
          <w:rFonts w:ascii="Times New Roman" w:hAnsi="Times New Roman"/>
          <w:b/>
          <w:sz w:val="20"/>
          <w:szCs w:val="20"/>
        </w:rPr>
      </w:pPr>
      <w:r w:rsidRPr="00253ED1">
        <w:rPr>
          <w:rFonts w:ascii="Times New Roman" w:hAnsi="Times New Roman"/>
          <w:b/>
          <w:sz w:val="20"/>
          <w:szCs w:val="20"/>
        </w:rPr>
        <w:t xml:space="preserve">Instructor </w:t>
      </w:r>
    </w:p>
    <w:p w14:paraId="724FE456" w14:textId="60A81789" w:rsidR="00B05B14" w:rsidRPr="00253ED1" w:rsidRDefault="00B05B14" w:rsidP="00B05B14">
      <w:pPr>
        <w:pStyle w:val="Header"/>
        <w:tabs>
          <w:tab w:val="clear" w:pos="4320"/>
          <w:tab w:val="clear" w:pos="8640"/>
        </w:tabs>
        <w:ind w:left="1440"/>
        <w:rPr>
          <w:rFonts w:ascii="Times New Roman" w:hAnsi="Times New Roman"/>
          <w:sz w:val="20"/>
          <w:szCs w:val="20"/>
        </w:rPr>
      </w:pPr>
      <w:r w:rsidRPr="00253ED1">
        <w:rPr>
          <w:rFonts w:ascii="Times New Roman" w:hAnsi="Times New Roman"/>
          <w:sz w:val="20"/>
          <w:szCs w:val="20"/>
        </w:rPr>
        <w:t>Injury Control Strategies (</w:t>
      </w:r>
      <w:r w:rsidR="00476743" w:rsidRPr="00253ED1">
        <w:rPr>
          <w:rFonts w:ascii="Times New Roman" w:hAnsi="Times New Roman"/>
          <w:sz w:val="20"/>
          <w:szCs w:val="20"/>
        </w:rPr>
        <w:t>1-week</w:t>
      </w:r>
      <w:r w:rsidRPr="00253ED1">
        <w:rPr>
          <w:rFonts w:ascii="Times New Roman" w:hAnsi="Times New Roman"/>
          <w:sz w:val="20"/>
          <w:szCs w:val="20"/>
        </w:rPr>
        <w:t xml:space="preserve"> course)</w:t>
      </w:r>
      <w:r w:rsidRPr="00253ED1">
        <w:rPr>
          <w:rFonts w:ascii="Times New Roman" w:hAnsi="Times New Roman"/>
          <w:sz w:val="20"/>
          <w:szCs w:val="20"/>
        </w:rPr>
        <w:br/>
        <w:t>34</w:t>
      </w:r>
      <w:r w:rsidRPr="00253ED1">
        <w:rPr>
          <w:rFonts w:ascii="Times New Roman" w:hAnsi="Times New Roman"/>
          <w:sz w:val="20"/>
          <w:szCs w:val="20"/>
          <w:vertAlign w:val="superscript"/>
        </w:rPr>
        <w:t>th</w:t>
      </w:r>
      <w:r w:rsidRPr="00253ED1">
        <w:rPr>
          <w:rFonts w:ascii="Times New Roman" w:hAnsi="Times New Roman"/>
          <w:sz w:val="20"/>
          <w:szCs w:val="20"/>
        </w:rPr>
        <w:t xml:space="preserve"> Graduate Summer Session in Epidemiology</w:t>
      </w:r>
      <w:r w:rsidRPr="00253ED1">
        <w:rPr>
          <w:rFonts w:ascii="Times New Roman" w:hAnsi="Times New Roman"/>
          <w:sz w:val="20"/>
          <w:szCs w:val="20"/>
        </w:rPr>
        <w:br/>
        <w:t>University of Michigan School of Public Health</w:t>
      </w:r>
    </w:p>
    <w:p w14:paraId="7DF7B7D1" w14:textId="77777777" w:rsidR="00B05B14" w:rsidRPr="00253ED1" w:rsidRDefault="00B05B14">
      <w:pPr>
        <w:rPr>
          <w:sz w:val="20"/>
          <w:szCs w:val="20"/>
        </w:rPr>
      </w:pPr>
    </w:p>
    <w:p w14:paraId="2353C171" w14:textId="77777777" w:rsidR="00B05B14" w:rsidRPr="00253ED1" w:rsidRDefault="00B05B14" w:rsidP="00365C5D">
      <w:pPr>
        <w:rPr>
          <w:sz w:val="20"/>
          <w:szCs w:val="20"/>
        </w:rPr>
      </w:pPr>
      <w:r w:rsidRPr="00253ED1">
        <w:rPr>
          <w:sz w:val="20"/>
          <w:szCs w:val="20"/>
        </w:rPr>
        <w:t>1978</w:t>
      </w:r>
      <w:r w:rsidRPr="00253ED1">
        <w:rPr>
          <w:sz w:val="20"/>
          <w:szCs w:val="20"/>
        </w:rPr>
        <w:noBreakHyphen/>
        <w:t xml:space="preserve">1979    </w:t>
      </w:r>
      <w:r w:rsidRPr="00253ED1">
        <w:rPr>
          <w:sz w:val="20"/>
          <w:szCs w:val="20"/>
        </w:rPr>
        <w:tab/>
      </w:r>
      <w:r w:rsidRPr="00253ED1">
        <w:rPr>
          <w:b/>
          <w:sz w:val="20"/>
          <w:szCs w:val="20"/>
        </w:rPr>
        <w:t>Co- Instructor:</w:t>
      </w:r>
      <w:r w:rsidRPr="00253ED1">
        <w:rPr>
          <w:sz w:val="20"/>
          <w:szCs w:val="20"/>
        </w:rPr>
        <w:t xml:space="preserve"> Graduate Course:  Health Leadership and Effecting Change</w:t>
      </w:r>
    </w:p>
    <w:p w14:paraId="5F30D0E9" w14:textId="77777777" w:rsidR="00B05B14" w:rsidRPr="00253ED1" w:rsidRDefault="00B05B14">
      <w:pPr>
        <w:rPr>
          <w:sz w:val="20"/>
          <w:szCs w:val="20"/>
        </w:rPr>
      </w:pPr>
      <w:r w:rsidRPr="00253ED1">
        <w:rPr>
          <w:sz w:val="20"/>
          <w:szCs w:val="20"/>
        </w:rPr>
        <w:tab/>
      </w:r>
      <w:r w:rsidRPr="00253ED1">
        <w:rPr>
          <w:sz w:val="20"/>
          <w:szCs w:val="20"/>
        </w:rPr>
        <w:tab/>
        <w:t>University of Minnesota School of Public Health</w:t>
      </w:r>
    </w:p>
    <w:p w14:paraId="6ECB51B5" w14:textId="77777777" w:rsidR="00B05B14" w:rsidRPr="00253ED1" w:rsidRDefault="00B05B14">
      <w:pPr>
        <w:rPr>
          <w:sz w:val="20"/>
          <w:szCs w:val="20"/>
        </w:rPr>
      </w:pPr>
    </w:p>
    <w:p w14:paraId="72B36711" w14:textId="77777777" w:rsidR="00BE59EA" w:rsidRDefault="00BE59EA" w:rsidP="00B05B14">
      <w:pPr>
        <w:ind w:left="1440" w:hanging="1440"/>
        <w:rPr>
          <w:sz w:val="20"/>
          <w:szCs w:val="20"/>
        </w:rPr>
      </w:pPr>
    </w:p>
    <w:p w14:paraId="090A8F82" w14:textId="2CE545CC" w:rsidR="00B05B14" w:rsidRPr="00253ED1" w:rsidRDefault="00B05B14" w:rsidP="00B05B14">
      <w:pPr>
        <w:ind w:left="1440" w:hanging="1440"/>
        <w:rPr>
          <w:sz w:val="20"/>
          <w:szCs w:val="20"/>
        </w:rPr>
      </w:pPr>
      <w:r w:rsidRPr="00253ED1">
        <w:rPr>
          <w:sz w:val="20"/>
          <w:szCs w:val="20"/>
        </w:rPr>
        <w:t>2000, 2004,</w:t>
      </w:r>
      <w:r w:rsidRPr="00253ED1">
        <w:rPr>
          <w:sz w:val="20"/>
          <w:szCs w:val="20"/>
        </w:rPr>
        <w:tab/>
      </w:r>
      <w:r w:rsidRPr="00253ED1">
        <w:rPr>
          <w:b/>
          <w:bCs/>
          <w:sz w:val="20"/>
          <w:szCs w:val="20"/>
        </w:rPr>
        <w:t>Visiting Lecturer</w:t>
      </w:r>
      <w:r w:rsidRPr="00253ED1">
        <w:rPr>
          <w:sz w:val="20"/>
          <w:szCs w:val="20"/>
        </w:rPr>
        <w:t xml:space="preserve">.  Program Evaluation. </w:t>
      </w:r>
    </w:p>
    <w:p w14:paraId="7530205A" w14:textId="27DC484F" w:rsidR="00B05B14" w:rsidRPr="00253ED1" w:rsidRDefault="00476743" w:rsidP="00B05B14">
      <w:pPr>
        <w:rPr>
          <w:sz w:val="20"/>
          <w:szCs w:val="20"/>
        </w:rPr>
      </w:pPr>
      <w:r>
        <w:rPr>
          <w:sz w:val="20"/>
          <w:szCs w:val="20"/>
        </w:rPr>
        <w:t xml:space="preserve">2005 </w:t>
      </w:r>
      <w:proofErr w:type="gramStart"/>
      <w:r>
        <w:rPr>
          <w:sz w:val="20"/>
          <w:szCs w:val="20"/>
        </w:rPr>
        <w:tab/>
        <w:t xml:space="preserve">  </w:t>
      </w:r>
      <w:r>
        <w:rPr>
          <w:sz w:val="20"/>
          <w:szCs w:val="20"/>
        </w:rPr>
        <w:tab/>
      </w:r>
      <w:proofErr w:type="gramEnd"/>
      <w:r w:rsidR="00B05B14" w:rsidRPr="00253ED1">
        <w:rPr>
          <w:sz w:val="20"/>
          <w:szCs w:val="20"/>
        </w:rPr>
        <w:t>Johns Hopkins University Summer Institute on Injury Control</w:t>
      </w:r>
    </w:p>
    <w:p w14:paraId="52560A64" w14:textId="77777777" w:rsidR="00B05B14" w:rsidRPr="00253ED1" w:rsidRDefault="00B05B14" w:rsidP="00B05B14">
      <w:pPr>
        <w:rPr>
          <w:sz w:val="20"/>
          <w:szCs w:val="20"/>
        </w:rPr>
      </w:pPr>
    </w:p>
    <w:p w14:paraId="23601A03" w14:textId="77777777" w:rsidR="00B05B14" w:rsidRPr="00253ED1" w:rsidRDefault="00B05B14">
      <w:pPr>
        <w:rPr>
          <w:b/>
          <w:i/>
          <w:sz w:val="20"/>
          <w:szCs w:val="20"/>
        </w:rPr>
      </w:pPr>
    </w:p>
    <w:p w14:paraId="38D2A455" w14:textId="77777777" w:rsidR="00B05B14" w:rsidRPr="00253ED1" w:rsidRDefault="00B05B14" w:rsidP="00B05B14">
      <w:pPr>
        <w:pStyle w:val="Header"/>
        <w:tabs>
          <w:tab w:val="clear" w:pos="4320"/>
          <w:tab w:val="clear" w:pos="8640"/>
        </w:tabs>
        <w:ind w:left="1440" w:hanging="1440"/>
        <w:rPr>
          <w:rFonts w:ascii="Times New Roman" w:hAnsi="Times New Roman"/>
          <w:sz w:val="20"/>
          <w:szCs w:val="20"/>
        </w:rPr>
      </w:pPr>
      <w:r w:rsidRPr="00253ED1">
        <w:rPr>
          <w:rFonts w:ascii="Times New Roman" w:hAnsi="Times New Roman"/>
          <w:sz w:val="20"/>
          <w:szCs w:val="20"/>
        </w:rPr>
        <w:t>2003-2009</w:t>
      </w:r>
      <w:r w:rsidRPr="00253ED1">
        <w:rPr>
          <w:rFonts w:ascii="Times New Roman" w:hAnsi="Times New Roman"/>
          <w:sz w:val="20"/>
          <w:szCs w:val="20"/>
        </w:rPr>
        <w:tab/>
      </w:r>
      <w:r w:rsidRPr="00253ED1">
        <w:rPr>
          <w:rFonts w:ascii="Times New Roman" w:hAnsi="Times New Roman"/>
          <w:b/>
          <w:sz w:val="20"/>
          <w:szCs w:val="20"/>
        </w:rPr>
        <w:t>Principal investigator/Lead Instructor:</w:t>
      </w:r>
      <w:r w:rsidRPr="00253ED1">
        <w:rPr>
          <w:rFonts w:ascii="Times New Roman" w:hAnsi="Times New Roman"/>
          <w:sz w:val="20"/>
          <w:szCs w:val="20"/>
        </w:rPr>
        <w:t xml:space="preserve"> PREVENT (Preventing Violence through Education, Networking and Technical Assistance) Institute.  </w:t>
      </w:r>
    </w:p>
    <w:p w14:paraId="03F7100C" w14:textId="3F4AFADA" w:rsidR="00B05B14" w:rsidRPr="00253ED1" w:rsidRDefault="00B05B14" w:rsidP="00353592">
      <w:pPr>
        <w:pStyle w:val="Header"/>
        <w:numPr>
          <w:ilvl w:val="0"/>
          <w:numId w:val="22"/>
        </w:numPr>
        <w:tabs>
          <w:tab w:val="clear" w:pos="4320"/>
          <w:tab w:val="clear" w:pos="8640"/>
        </w:tabs>
        <w:rPr>
          <w:rFonts w:ascii="Times New Roman" w:hAnsi="Times New Roman"/>
          <w:sz w:val="20"/>
          <w:szCs w:val="20"/>
        </w:rPr>
      </w:pPr>
      <w:r w:rsidRPr="00253ED1">
        <w:rPr>
          <w:rFonts w:ascii="Times New Roman" w:hAnsi="Times New Roman"/>
          <w:sz w:val="20"/>
          <w:szCs w:val="20"/>
        </w:rPr>
        <w:t xml:space="preserve">Intensive </w:t>
      </w:r>
      <w:r w:rsidR="00476743" w:rsidRPr="00253ED1">
        <w:rPr>
          <w:rFonts w:ascii="Times New Roman" w:hAnsi="Times New Roman"/>
          <w:sz w:val="20"/>
          <w:szCs w:val="20"/>
        </w:rPr>
        <w:t>6-day</w:t>
      </w:r>
      <w:r w:rsidRPr="00253ED1">
        <w:rPr>
          <w:rFonts w:ascii="Times New Roman" w:hAnsi="Times New Roman"/>
          <w:sz w:val="20"/>
          <w:szCs w:val="20"/>
        </w:rPr>
        <w:t xml:space="preserve"> Institute offered 7 times 2005-2009 </w:t>
      </w:r>
    </w:p>
    <w:p w14:paraId="382F548E" w14:textId="4F585F58" w:rsidR="00B05B14" w:rsidRPr="00253ED1" w:rsidRDefault="00476743" w:rsidP="00353592">
      <w:pPr>
        <w:pStyle w:val="Header"/>
        <w:numPr>
          <w:ilvl w:val="0"/>
          <w:numId w:val="22"/>
        </w:numPr>
        <w:tabs>
          <w:tab w:val="clear" w:pos="4320"/>
          <w:tab w:val="clear" w:pos="8640"/>
        </w:tabs>
        <w:rPr>
          <w:rFonts w:ascii="Times New Roman" w:hAnsi="Times New Roman"/>
          <w:sz w:val="20"/>
          <w:szCs w:val="20"/>
        </w:rPr>
      </w:pPr>
      <w:r w:rsidRPr="00253ED1">
        <w:rPr>
          <w:rFonts w:ascii="Times New Roman" w:hAnsi="Times New Roman"/>
          <w:sz w:val="20"/>
          <w:szCs w:val="20"/>
        </w:rPr>
        <w:lastRenderedPageBreak/>
        <w:t>2-day</w:t>
      </w:r>
      <w:r w:rsidR="00B05B14" w:rsidRPr="00253ED1">
        <w:rPr>
          <w:rFonts w:ascii="Times New Roman" w:hAnsi="Times New Roman"/>
          <w:sz w:val="20"/>
          <w:szCs w:val="20"/>
        </w:rPr>
        <w:t xml:space="preserve"> workshop offered 8 times during 2001-2003</w:t>
      </w:r>
    </w:p>
    <w:p w14:paraId="0ACBAE45" w14:textId="77777777" w:rsidR="00526C41" w:rsidRPr="00253ED1" w:rsidRDefault="00526C41" w:rsidP="00353592">
      <w:pPr>
        <w:pStyle w:val="Header"/>
        <w:numPr>
          <w:ilvl w:val="0"/>
          <w:numId w:val="22"/>
        </w:numPr>
        <w:tabs>
          <w:tab w:val="clear" w:pos="4320"/>
          <w:tab w:val="clear" w:pos="8640"/>
        </w:tabs>
        <w:rPr>
          <w:rFonts w:ascii="Times New Roman" w:hAnsi="Times New Roman"/>
          <w:sz w:val="20"/>
          <w:szCs w:val="20"/>
        </w:rPr>
      </w:pPr>
      <w:r w:rsidRPr="00253ED1">
        <w:rPr>
          <w:rFonts w:ascii="Times New Roman" w:hAnsi="Times New Roman"/>
          <w:sz w:val="20"/>
          <w:szCs w:val="20"/>
        </w:rPr>
        <w:t>Total training audience &gt;900</w:t>
      </w:r>
    </w:p>
    <w:p w14:paraId="14551A00" w14:textId="77777777" w:rsidR="00365C5D" w:rsidRPr="00253ED1" w:rsidRDefault="00365C5D">
      <w:pPr>
        <w:rPr>
          <w:b/>
          <w:sz w:val="20"/>
          <w:szCs w:val="20"/>
        </w:rPr>
      </w:pPr>
    </w:p>
    <w:p w14:paraId="055F67D2" w14:textId="11227891" w:rsidR="00365C5D" w:rsidRPr="00253ED1" w:rsidRDefault="00365C5D" w:rsidP="00365C5D">
      <w:pPr>
        <w:ind w:left="1440" w:hanging="1440"/>
        <w:rPr>
          <w:sz w:val="20"/>
          <w:szCs w:val="20"/>
        </w:rPr>
      </w:pPr>
      <w:r w:rsidRPr="00253ED1">
        <w:rPr>
          <w:sz w:val="20"/>
          <w:szCs w:val="20"/>
        </w:rPr>
        <w:t>2012</w:t>
      </w:r>
      <w:r w:rsidRPr="00253ED1">
        <w:rPr>
          <w:sz w:val="20"/>
          <w:szCs w:val="20"/>
        </w:rPr>
        <w:tab/>
      </w:r>
      <w:r w:rsidRPr="00253ED1">
        <w:rPr>
          <w:b/>
          <w:sz w:val="20"/>
          <w:szCs w:val="20"/>
        </w:rPr>
        <w:t>Instructor,</w:t>
      </w:r>
      <w:r w:rsidRPr="00253ED1">
        <w:rPr>
          <w:sz w:val="20"/>
          <w:szCs w:val="20"/>
        </w:rPr>
        <w:t xml:space="preserve"> Colorado School of Public Health, Public Health Academy (for high school students) – led a </w:t>
      </w:r>
      <w:r w:rsidR="00476743">
        <w:rPr>
          <w:sz w:val="20"/>
          <w:szCs w:val="20"/>
        </w:rPr>
        <w:t>4-</w:t>
      </w:r>
      <w:r w:rsidRPr="00253ED1">
        <w:rPr>
          <w:sz w:val="20"/>
          <w:szCs w:val="20"/>
        </w:rPr>
        <w:t>hour workshop on injury prevention</w:t>
      </w:r>
    </w:p>
    <w:p w14:paraId="797A9817" w14:textId="77777777" w:rsidR="00365C5D" w:rsidRPr="00253ED1" w:rsidRDefault="00365C5D">
      <w:pPr>
        <w:rPr>
          <w:sz w:val="20"/>
          <w:szCs w:val="20"/>
        </w:rPr>
      </w:pPr>
    </w:p>
    <w:p w14:paraId="5D50058F" w14:textId="0F1D1590" w:rsidR="0096347A" w:rsidRPr="00253ED1" w:rsidRDefault="00365C5D">
      <w:pPr>
        <w:rPr>
          <w:b/>
          <w:sz w:val="20"/>
          <w:szCs w:val="20"/>
        </w:rPr>
      </w:pPr>
      <w:r w:rsidRPr="00253ED1">
        <w:rPr>
          <w:sz w:val="20"/>
          <w:szCs w:val="20"/>
        </w:rPr>
        <w:tab/>
      </w:r>
    </w:p>
    <w:p w14:paraId="1F6896A8" w14:textId="77777777" w:rsidR="00B05B14" w:rsidRPr="00253ED1" w:rsidRDefault="00B05B14">
      <w:pPr>
        <w:rPr>
          <w:b/>
          <w:sz w:val="20"/>
          <w:szCs w:val="20"/>
        </w:rPr>
      </w:pPr>
      <w:r w:rsidRPr="00253ED1">
        <w:rPr>
          <w:b/>
          <w:sz w:val="20"/>
          <w:szCs w:val="20"/>
        </w:rPr>
        <w:t>Research Advising:</w:t>
      </w:r>
    </w:p>
    <w:p w14:paraId="0A687D3B" w14:textId="77777777" w:rsidR="00B05B14" w:rsidRPr="00253ED1" w:rsidRDefault="00B05B14">
      <w:pPr>
        <w:rPr>
          <w:sz w:val="20"/>
          <w:szCs w:val="20"/>
        </w:rPr>
      </w:pPr>
    </w:p>
    <w:p w14:paraId="6598FDDF" w14:textId="77777777" w:rsidR="00B05B14" w:rsidRPr="00253ED1" w:rsidRDefault="00B05B14">
      <w:pPr>
        <w:rPr>
          <w:b/>
          <w:i/>
          <w:sz w:val="20"/>
          <w:szCs w:val="20"/>
        </w:rPr>
      </w:pPr>
      <w:r w:rsidRPr="00253ED1">
        <w:rPr>
          <w:b/>
          <w:i/>
          <w:sz w:val="20"/>
          <w:szCs w:val="20"/>
        </w:rPr>
        <w:t>Faculty mentor (formally designated role)</w:t>
      </w:r>
      <w:r w:rsidRPr="00253ED1">
        <w:rPr>
          <w:b/>
          <w:iCs/>
          <w:sz w:val="20"/>
          <w:szCs w:val="20"/>
        </w:rPr>
        <w:t>:</w:t>
      </w:r>
    </w:p>
    <w:p w14:paraId="3950521E" w14:textId="77777777" w:rsidR="00B05B14" w:rsidRPr="00253ED1" w:rsidRDefault="00B05B14">
      <w:pPr>
        <w:rPr>
          <w:b/>
          <w:i/>
          <w:sz w:val="20"/>
          <w:szCs w:val="20"/>
        </w:rPr>
      </w:pPr>
    </w:p>
    <w:p w14:paraId="596B1746" w14:textId="77777777" w:rsidR="00B05B14" w:rsidRPr="00253ED1" w:rsidRDefault="00B05B14" w:rsidP="00353592">
      <w:pPr>
        <w:numPr>
          <w:ilvl w:val="0"/>
          <w:numId w:val="11"/>
        </w:numPr>
        <w:tabs>
          <w:tab w:val="clear" w:pos="720"/>
          <w:tab w:val="num" w:pos="360"/>
        </w:tabs>
        <w:ind w:hanging="720"/>
        <w:rPr>
          <w:sz w:val="20"/>
          <w:szCs w:val="20"/>
        </w:rPr>
      </w:pPr>
      <w:r w:rsidRPr="00253ED1">
        <w:rPr>
          <w:sz w:val="20"/>
          <w:szCs w:val="20"/>
        </w:rPr>
        <w:t>Tamera Coyne-Beasley, MD, MPH (UNC School of Medicine).  A Program of Research on Firearm and Youth Violence.</w:t>
      </w:r>
    </w:p>
    <w:p w14:paraId="7C68B21E" w14:textId="77777777" w:rsidR="00B05B14" w:rsidRPr="00253ED1" w:rsidRDefault="00B05B14" w:rsidP="00353592">
      <w:pPr>
        <w:numPr>
          <w:ilvl w:val="1"/>
          <w:numId w:val="11"/>
        </w:numPr>
        <w:tabs>
          <w:tab w:val="clear" w:pos="1440"/>
          <w:tab w:val="num" w:pos="1080"/>
        </w:tabs>
        <w:ind w:left="1080"/>
        <w:rPr>
          <w:i/>
          <w:sz w:val="20"/>
          <w:szCs w:val="20"/>
        </w:rPr>
      </w:pPr>
      <w:r w:rsidRPr="00253ED1">
        <w:rPr>
          <w:sz w:val="20"/>
          <w:szCs w:val="20"/>
        </w:rPr>
        <w:t>WT Grant Faculty Scholars Program, 2000-2003 (primary mentor).</w:t>
      </w:r>
    </w:p>
    <w:p w14:paraId="578612FF" w14:textId="77777777" w:rsidR="00B05B14" w:rsidRPr="00253ED1" w:rsidRDefault="00B05B14" w:rsidP="00353592">
      <w:pPr>
        <w:numPr>
          <w:ilvl w:val="1"/>
          <w:numId w:val="11"/>
        </w:numPr>
        <w:tabs>
          <w:tab w:val="clear" w:pos="1440"/>
          <w:tab w:val="num" w:pos="1080"/>
        </w:tabs>
        <w:ind w:left="1080"/>
        <w:rPr>
          <w:i/>
          <w:sz w:val="20"/>
          <w:szCs w:val="20"/>
        </w:rPr>
      </w:pPr>
      <w:r w:rsidRPr="00253ED1">
        <w:rPr>
          <w:sz w:val="20"/>
          <w:szCs w:val="20"/>
        </w:rPr>
        <w:t>Robert Wood Johnson Minority Faculty Scholars Program, 2000-2003 (primary mentor).</w:t>
      </w:r>
    </w:p>
    <w:p w14:paraId="4D93A245" w14:textId="77777777" w:rsidR="00B05B14" w:rsidRPr="00253ED1" w:rsidRDefault="00B05B14">
      <w:pPr>
        <w:rPr>
          <w:sz w:val="20"/>
          <w:szCs w:val="20"/>
        </w:rPr>
      </w:pPr>
    </w:p>
    <w:p w14:paraId="33C4FE8B" w14:textId="77777777" w:rsidR="00B05B14" w:rsidRPr="00253ED1" w:rsidRDefault="00B05B14" w:rsidP="00353592">
      <w:pPr>
        <w:numPr>
          <w:ilvl w:val="0"/>
          <w:numId w:val="11"/>
        </w:numPr>
        <w:tabs>
          <w:tab w:val="clear" w:pos="720"/>
          <w:tab w:val="num" w:pos="360"/>
        </w:tabs>
        <w:ind w:hanging="720"/>
        <w:rPr>
          <w:iCs/>
          <w:sz w:val="20"/>
          <w:szCs w:val="20"/>
        </w:rPr>
      </w:pPr>
      <w:r w:rsidRPr="00253ED1">
        <w:rPr>
          <w:iCs/>
          <w:sz w:val="20"/>
          <w:szCs w:val="20"/>
        </w:rPr>
        <w:t xml:space="preserve">Shari </w:t>
      </w:r>
      <w:proofErr w:type="spellStart"/>
      <w:r w:rsidRPr="00253ED1">
        <w:rPr>
          <w:iCs/>
          <w:sz w:val="20"/>
          <w:szCs w:val="20"/>
        </w:rPr>
        <w:t>Barkin</w:t>
      </w:r>
      <w:proofErr w:type="spellEnd"/>
      <w:r w:rsidRPr="00253ED1">
        <w:rPr>
          <w:iCs/>
          <w:sz w:val="20"/>
          <w:szCs w:val="20"/>
        </w:rPr>
        <w:t>, MD, MPH. (Wake Forest University School of Medicine).  K23 Award. Research on Pediatric Injury Prevention.  National Institute of Child Health and Human Development, 2002-2005.</w:t>
      </w:r>
      <w:r w:rsidRPr="00253ED1">
        <w:rPr>
          <w:iCs/>
          <w:sz w:val="20"/>
          <w:szCs w:val="20"/>
        </w:rPr>
        <w:br/>
      </w:r>
    </w:p>
    <w:p w14:paraId="2765ED4B" w14:textId="77777777" w:rsidR="00B05B14" w:rsidRPr="00253ED1" w:rsidRDefault="00B05B14" w:rsidP="00353592">
      <w:pPr>
        <w:numPr>
          <w:ilvl w:val="0"/>
          <w:numId w:val="11"/>
        </w:numPr>
        <w:tabs>
          <w:tab w:val="clear" w:pos="720"/>
          <w:tab w:val="num" w:pos="360"/>
        </w:tabs>
        <w:ind w:hanging="720"/>
        <w:rPr>
          <w:iCs/>
          <w:sz w:val="20"/>
          <w:szCs w:val="20"/>
        </w:rPr>
      </w:pPr>
      <w:r w:rsidRPr="00253ED1">
        <w:rPr>
          <w:sz w:val="20"/>
          <w:szCs w:val="20"/>
        </w:rPr>
        <w:t>Heather Keenan, MD, MPH.  (</w:t>
      </w:r>
      <w:proofErr w:type="spellStart"/>
      <w:proofErr w:type="gramStart"/>
      <w:r w:rsidRPr="00253ED1">
        <w:rPr>
          <w:sz w:val="20"/>
          <w:szCs w:val="20"/>
        </w:rPr>
        <w:t>U.of</w:t>
      </w:r>
      <w:proofErr w:type="spellEnd"/>
      <w:proofErr w:type="gramEnd"/>
      <w:r w:rsidRPr="00253ED1">
        <w:rPr>
          <w:sz w:val="20"/>
          <w:szCs w:val="20"/>
        </w:rPr>
        <w:t xml:space="preserve"> Utah School of Medicine, formerly UNC School of Medicine). K23 Award.  Research on Head Trauma in Children.  National Institute of Child Health and Human Development, 2003-2007 </w:t>
      </w:r>
    </w:p>
    <w:p w14:paraId="0C4D2513" w14:textId="77777777" w:rsidR="00B05B14" w:rsidRPr="00253ED1" w:rsidRDefault="00B05B14">
      <w:pPr>
        <w:rPr>
          <w:iCs/>
          <w:sz w:val="20"/>
          <w:szCs w:val="20"/>
        </w:rPr>
      </w:pPr>
    </w:p>
    <w:p w14:paraId="069400AE" w14:textId="77777777" w:rsidR="00B05B14" w:rsidRPr="00253ED1" w:rsidRDefault="00B05B14" w:rsidP="00353592">
      <w:pPr>
        <w:numPr>
          <w:ilvl w:val="0"/>
          <w:numId w:val="11"/>
        </w:numPr>
        <w:tabs>
          <w:tab w:val="clear" w:pos="720"/>
          <w:tab w:val="num" w:pos="360"/>
          <w:tab w:val="left" w:pos="630"/>
        </w:tabs>
        <w:ind w:hanging="720"/>
        <w:rPr>
          <w:iCs/>
          <w:sz w:val="20"/>
          <w:szCs w:val="20"/>
        </w:rPr>
      </w:pPr>
      <w:r w:rsidRPr="00253ED1">
        <w:rPr>
          <w:iCs/>
          <w:sz w:val="20"/>
          <w:szCs w:val="20"/>
        </w:rPr>
        <w:t xml:space="preserve">Paul </w:t>
      </w:r>
      <w:proofErr w:type="spellStart"/>
      <w:r w:rsidRPr="00253ED1">
        <w:rPr>
          <w:iCs/>
          <w:sz w:val="20"/>
          <w:szCs w:val="20"/>
        </w:rPr>
        <w:t>Smokowski</w:t>
      </w:r>
      <w:proofErr w:type="spellEnd"/>
      <w:r w:rsidRPr="00253ED1">
        <w:rPr>
          <w:iCs/>
          <w:sz w:val="20"/>
          <w:szCs w:val="20"/>
        </w:rPr>
        <w:t>, PhD.  (UNC School of Social Work). K01 Award.  Public Health Research:  Health Protection Research Initiative Mentored Research Scientist Development Award.  Centers for Disease Control and Prevention, 2004-2007.</w:t>
      </w:r>
    </w:p>
    <w:p w14:paraId="76EABE37" w14:textId="77777777" w:rsidR="00B05B14" w:rsidRPr="00253ED1" w:rsidRDefault="00B05B14">
      <w:pPr>
        <w:tabs>
          <w:tab w:val="left" w:pos="630"/>
        </w:tabs>
        <w:rPr>
          <w:iCs/>
          <w:sz w:val="20"/>
          <w:szCs w:val="20"/>
        </w:rPr>
      </w:pPr>
    </w:p>
    <w:p w14:paraId="26904E3A" w14:textId="77777777" w:rsidR="00B05B14" w:rsidRPr="00253ED1" w:rsidRDefault="00B05B14" w:rsidP="00353592">
      <w:pPr>
        <w:numPr>
          <w:ilvl w:val="0"/>
          <w:numId w:val="11"/>
        </w:numPr>
        <w:tabs>
          <w:tab w:val="clear" w:pos="720"/>
          <w:tab w:val="num" w:pos="360"/>
          <w:tab w:val="left" w:pos="630"/>
        </w:tabs>
        <w:ind w:hanging="720"/>
        <w:rPr>
          <w:iCs/>
          <w:sz w:val="20"/>
          <w:szCs w:val="20"/>
        </w:rPr>
      </w:pPr>
      <w:r w:rsidRPr="00253ED1">
        <w:rPr>
          <w:iCs/>
          <w:sz w:val="20"/>
          <w:szCs w:val="20"/>
        </w:rPr>
        <w:t>Mary Stephens-Maniscalco, MD, MPH (Department of Family Medicine, East Tennessee State University), 2006-2007</w:t>
      </w:r>
    </w:p>
    <w:p w14:paraId="0915BF7F" w14:textId="77777777" w:rsidR="00C15901" w:rsidRPr="00253ED1" w:rsidRDefault="00C15901" w:rsidP="00C15901">
      <w:pPr>
        <w:tabs>
          <w:tab w:val="left" w:pos="630"/>
        </w:tabs>
        <w:rPr>
          <w:iCs/>
          <w:sz w:val="20"/>
          <w:szCs w:val="20"/>
        </w:rPr>
      </w:pPr>
    </w:p>
    <w:p w14:paraId="358A8E3B" w14:textId="10E82569" w:rsidR="007F6C40" w:rsidRPr="00253ED1" w:rsidRDefault="00371424" w:rsidP="00353592">
      <w:pPr>
        <w:numPr>
          <w:ilvl w:val="0"/>
          <w:numId w:val="11"/>
        </w:numPr>
        <w:tabs>
          <w:tab w:val="clear" w:pos="720"/>
          <w:tab w:val="num" w:pos="360"/>
          <w:tab w:val="left" w:pos="630"/>
        </w:tabs>
        <w:ind w:hanging="720"/>
        <w:rPr>
          <w:iCs/>
          <w:sz w:val="20"/>
          <w:szCs w:val="20"/>
        </w:rPr>
      </w:pPr>
      <w:r w:rsidRPr="00253ED1">
        <w:rPr>
          <w:iCs/>
          <w:sz w:val="20"/>
          <w:szCs w:val="20"/>
        </w:rPr>
        <w:t>Eric Sigel, MD. (Department of Pediatrics, University of Colorado School of Medicine), 2012-</w:t>
      </w:r>
      <w:r w:rsidR="00992C85" w:rsidRPr="00253ED1">
        <w:rPr>
          <w:iCs/>
          <w:sz w:val="20"/>
          <w:szCs w:val="20"/>
        </w:rPr>
        <w:t>14</w:t>
      </w:r>
      <w:r w:rsidR="007F6C40" w:rsidRPr="00253ED1">
        <w:rPr>
          <w:iCs/>
          <w:sz w:val="20"/>
          <w:szCs w:val="20"/>
        </w:rPr>
        <w:br/>
      </w:r>
    </w:p>
    <w:p w14:paraId="1E6C2315" w14:textId="6F0F5961" w:rsidR="007F6C40" w:rsidRPr="00253ED1" w:rsidRDefault="007F6C40" w:rsidP="00353592">
      <w:pPr>
        <w:numPr>
          <w:ilvl w:val="0"/>
          <w:numId w:val="11"/>
        </w:numPr>
        <w:tabs>
          <w:tab w:val="clear" w:pos="720"/>
          <w:tab w:val="num" w:pos="360"/>
          <w:tab w:val="left" w:pos="630"/>
        </w:tabs>
        <w:ind w:hanging="720"/>
        <w:rPr>
          <w:iCs/>
          <w:sz w:val="20"/>
          <w:szCs w:val="20"/>
        </w:rPr>
      </w:pPr>
      <w:r w:rsidRPr="00253ED1">
        <w:rPr>
          <w:iCs/>
          <w:sz w:val="20"/>
          <w:szCs w:val="20"/>
        </w:rPr>
        <w:t>Jennifer Patnaik, PhD (Department of Epidemiology, Colorado School of Public Health), 2014</w:t>
      </w:r>
      <w:r w:rsidR="005819B8" w:rsidRPr="00253ED1">
        <w:rPr>
          <w:iCs/>
          <w:sz w:val="20"/>
          <w:szCs w:val="20"/>
        </w:rPr>
        <w:br/>
      </w:r>
    </w:p>
    <w:p w14:paraId="0D14A99C" w14:textId="7586B5BD" w:rsidR="005819B8" w:rsidRPr="00253ED1" w:rsidRDefault="005819B8" w:rsidP="00353592">
      <w:pPr>
        <w:numPr>
          <w:ilvl w:val="0"/>
          <w:numId w:val="11"/>
        </w:numPr>
        <w:tabs>
          <w:tab w:val="clear" w:pos="720"/>
          <w:tab w:val="num" w:pos="360"/>
          <w:tab w:val="left" w:pos="630"/>
        </w:tabs>
        <w:ind w:hanging="720"/>
        <w:rPr>
          <w:iCs/>
          <w:sz w:val="20"/>
          <w:szCs w:val="20"/>
        </w:rPr>
      </w:pPr>
      <w:proofErr w:type="spellStart"/>
      <w:r w:rsidRPr="00253ED1">
        <w:rPr>
          <w:iCs/>
          <w:sz w:val="20"/>
          <w:szCs w:val="20"/>
        </w:rPr>
        <w:t>Madiha</w:t>
      </w:r>
      <w:proofErr w:type="spellEnd"/>
      <w:r w:rsidRPr="00253ED1">
        <w:rPr>
          <w:iCs/>
          <w:sz w:val="20"/>
          <w:szCs w:val="20"/>
        </w:rPr>
        <w:t xml:space="preserve"> Abdel-</w:t>
      </w:r>
      <w:proofErr w:type="spellStart"/>
      <w:r w:rsidRPr="00253ED1">
        <w:rPr>
          <w:iCs/>
          <w:sz w:val="20"/>
          <w:szCs w:val="20"/>
        </w:rPr>
        <w:t>Maksoud</w:t>
      </w:r>
      <w:proofErr w:type="spellEnd"/>
      <w:r w:rsidRPr="00253ED1">
        <w:rPr>
          <w:iCs/>
          <w:sz w:val="20"/>
          <w:szCs w:val="20"/>
        </w:rPr>
        <w:t>, MD, PhD (Department of Epidemiology, Colorado School of Public Health), 2015</w:t>
      </w:r>
      <w:r w:rsidR="00992C85" w:rsidRPr="00253ED1">
        <w:rPr>
          <w:iCs/>
          <w:sz w:val="20"/>
          <w:szCs w:val="20"/>
        </w:rPr>
        <w:t>-</w:t>
      </w:r>
      <w:r w:rsidR="00F427E3">
        <w:rPr>
          <w:iCs/>
          <w:sz w:val="20"/>
          <w:szCs w:val="20"/>
        </w:rPr>
        <w:t>2019</w:t>
      </w:r>
    </w:p>
    <w:p w14:paraId="5B38AD94" w14:textId="77777777" w:rsidR="00B05B14" w:rsidRPr="00253ED1" w:rsidRDefault="00B05B14" w:rsidP="00B05B14">
      <w:pPr>
        <w:tabs>
          <w:tab w:val="left" w:pos="630"/>
        </w:tabs>
        <w:rPr>
          <w:b/>
          <w:i/>
          <w:iCs/>
          <w:sz w:val="20"/>
          <w:szCs w:val="20"/>
        </w:rPr>
      </w:pPr>
    </w:p>
    <w:p w14:paraId="2867EDB8" w14:textId="77777777" w:rsidR="00B05B14" w:rsidRPr="00253ED1" w:rsidRDefault="00B05B14" w:rsidP="00B05B14">
      <w:pPr>
        <w:tabs>
          <w:tab w:val="left" w:pos="630"/>
        </w:tabs>
        <w:rPr>
          <w:b/>
          <w:i/>
          <w:iCs/>
          <w:sz w:val="20"/>
          <w:szCs w:val="20"/>
        </w:rPr>
      </w:pPr>
    </w:p>
    <w:p w14:paraId="36177559" w14:textId="77777777" w:rsidR="00B05B14" w:rsidRPr="00253ED1" w:rsidRDefault="00B05B14" w:rsidP="00B05B14">
      <w:pPr>
        <w:tabs>
          <w:tab w:val="left" w:pos="630"/>
        </w:tabs>
        <w:rPr>
          <w:b/>
          <w:i/>
          <w:iCs/>
          <w:sz w:val="20"/>
          <w:szCs w:val="20"/>
        </w:rPr>
      </w:pPr>
      <w:r w:rsidRPr="00253ED1">
        <w:rPr>
          <w:b/>
          <w:i/>
          <w:iCs/>
          <w:sz w:val="20"/>
          <w:szCs w:val="20"/>
        </w:rPr>
        <w:t>Informal junior faculty/research staff mentoring:</w:t>
      </w:r>
      <w:r w:rsidRPr="00253ED1">
        <w:rPr>
          <w:iCs/>
          <w:sz w:val="20"/>
          <w:szCs w:val="20"/>
        </w:rPr>
        <w:br/>
      </w:r>
    </w:p>
    <w:p w14:paraId="4CD74BF5" w14:textId="4BF398B0" w:rsidR="00805D9C" w:rsidRPr="00253ED1" w:rsidRDefault="0009629A" w:rsidP="00353592">
      <w:pPr>
        <w:numPr>
          <w:ilvl w:val="0"/>
          <w:numId w:val="21"/>
        </w:numPr>
        <w:tabs>
          <w:tab w:val="left" w:pos="360"/>
        </w:tabs>
        <w:ind w:hanging="720"/>
        <w:rPr>
          <w:iCs/>
          <w:sz w:val="20"/>
          <w:szCs w:val="20"/>
        </w:rPr>
      </w:pPr>
      <w:r>
        <w:rPr>
          <w:iCs/>
          <w:sz w:val="20"/>
          <w:szCs w:val="20"/>
        </w:rPr>
        <w:t xml:space="preserve">Kevin </w:t>
      </w:r>
      <w:proofErr w:type="spellStart"/>
      <w:r>
        <w:rPr>
          <w:iCs/>
          <w:sz w:val="20"/>
          <w:szCs w:val="20"/>
        </w:rPr>
        <w:t>Guskiewicz</w:t>
      </w:r>
      <w:proofErr w:type="spellEnd"/>
      <w:r>
        <w:rPr>
          <w:iCs/>
          <w:sz w:val="20"/>
          <w:szCs w:val="20"/>
        </w:rPr>
        <w:t xml:space="preserve">, PhD, </w:t>
      </w:r>
      <w:r w:rsidR="00B05B14" w:rsidRPr="00253ED1">
        <w:rPr>
          <w:iCs/>
          <w:sz w:val="20"/>
          <w:szCs w:val="20"/>
        </w:rPr>
        <w:t>Dept. of Exercise and Sports Science (</w:t>
      </w:r>
      <w:r w:rsidR="00B10B85" w:rsidRPr="00253ED1">
        <w:rPr>
          <w:iCs/>
          <w:sz w:val="20"/>
          <w:szCs w:val="20"/>
        </w:rPr>
        <w:t xml:space="preserve">while Assistant and Associate Professor of Exercise and Sports Science, UNC; </w:t>
      </w:r>
      <w:r w:rsidR="00B05B14" w:rsidRPr="00253ED1">
        <w:rPr>
          <w:iCs/>
          <w:sz w:val="20"/>
          <w:szCs w:val="20"/>
        </w:rPr>
        <w:t xml:space="preserve">currently, </w:t>
      </w:r>
      <w:r w:rsidR="0074428E" w:rsidRPr="00253ED1">
        <w:rPr>
          <w:iCs/>
          <w:sz w:val="20"/>
          <w:szCs w:val="20"/>
        </w:rPr>
        <w:t xml:space="preserve">Professor and </w:t>
      </w:r>
      <w:r w:rsidR="00B05B14" w:rsidRPr="00253ED1">
        <w:rPr>
          <w:iCs/>
          <w:sz w:val="20"/>
          <w:szCs w:val="20"/>
        </w:rPr>
        <w:t>Chair, Exercise and Sports Science, U</w:t>
      </w:r>
      <w:r w:rsidR="0074428E" w:rsidRPr="00253ED1">
        <w:rPr>
          <w:iCs/>
          <w:sz w:val="20"/>
          <w:szCs w:val="20"/>
        </w:rPr>
        <w:t>niversity of North Carolina</w:t>
      </w:r>
      <w:r w:rsidR="00B05B14" w:rsidRPr="00253ED1">
        <w:rPr>
          <w:iCs/>
          <w:sz w:val="20"/>
          <w:szCs w:val="20"/>
        </w:rPr>
        <w:t>)</w:t>
      </w:r>
      <w:r w:rsidR="00B05B14" w:rsidRPr="00253ED1">
        <w:rPr>
          <w:iCs/>
          <w:sz w:val="20"/>
          <w:szCs w:val="20"/>
        </w:rPr>
        <w:br/>
      </w:r>
    </w:p>
    <w:p w14:paraId="6C998A1C" w14:textId="2C7D2F6A" w:rsidR="00B05B14" w:rsidRPr="00253ED1" w:rsidRDefault="0009629A" w:rsidP="00353592">
      <w:pPr>
        <w:numPr>
          <w:ilvl w:val="0"/>
          <w:numId w:val="21"/>
        </w:numPr>
        <w:tabs>
          <w:tab w:val="left" w:pos="360"/>
        </w:tabs>
        <w:ind w:hanging="720"/>
        <w:rPr>
          <w:iCs/>
          <w:sz w:val="20"/>
          <w:szCs w:val="20"/>
        </w:rPr>
      </w:pPr>
      <w:r>
        <w:rPr>
          <w:iCs/>
          <w:sz w:val="20"/>
          <w:szCs w:val="20"/>
        </w:rPr>
        <w:t xml:space="preserve">Stephen Marshall, PhD, </w:t>
      </w:r>
      <w:r w:rsidR="00B05B14" w:rsidRPr="00253ED1">
        <w:rPr>
          <w:iCs/>
          <w:sz w:val="20"/>
          <w:szCs w:val="20"/>
        </w:rPr>
        <w:t>IPRC/Dept. of Epidemiology (</w:t>
      </w:r>
      <w:r w:rsidR="00B10B85" w:rsidRPr="00253ED1">
        <w:rPr>
          <w:iCs/>
          <w:sz w:val="20"/>
          <w:szCs w:val="20"/>
        </w:rPr>
        <w:t xml:space="preserve">while Assistant Professor, Department of Epidemiology; </w:t>
      </w:r>
      <w:r w:rsidR="00B05B14" w:rsidRPr="00253ED1">
        <w:rPr>
          <w:iCs/>
          <w:sz w:val="20"/>
          <w:szCs w:val="20"/>
        </w:rPr>
        <w:t>currently, Professor of Epidemiology, UNC</w:t>
      </w:r>
      <w:r w:rsidR="001D61FC" w:rsidRPr="00253ED1">
        <w:rPr>
          <w:iCs/>
          <w:sz w:val="20"/>
          <w:szCs w:val="20"/>
        </w:rPr>
        <w:t xml:space="preserve"> and Director, UNC Injury Prevention Research Center</w:t>
      </w:r>
      <w:r w:rsidR="00B05B14" w:rsidRPr="00253ED1">
        <w:rPr>
          <w:iCs/>
          <w:sz w:val="20"/>
          <w:szCs w:val="20"/>
        </w:rPr>
        <w:t>)</w:t>
      </w:r>
      <w:r w:rsidR="00B05B14" w:rsidRPr="00253ED1">
        <w:rPr>
          <w:iCs/>
          <w:sz w:val="20"/>
          <w:szCs w:val="20"/>
        </w:rPr>
        <w:br/>
      </w:r>
    </w:p>
    <w:p w14:paraId="595443D0" w14:textId="328BFE01" w:rsidR="00B05B14" w:rsidRPr="00253ED1" w:rsidRDefault="00B05B14" w:rsidP="00353592">
      <w:pPr>
        <w:numPr>
          <w:ilvl w:val="0"/>
          <w:numId w:val="21"/>
        </w:numPr>
        <w:tabs>
          <w:tab w:val="left" w:pos="360"/>
        </w:tabs>
        <w:ind w:hanging="720"/>
        <w:rPr>
          <w:iCs/>
          <w:sz w:val="20"/>
          <w:szCs w:val="20"/>
        </w:rPr>
      </w:pPr>
      <w:r w:rsidRPr="00253ED1">
        <w:rPr>
          <w:sz w:val="20"/>
          <w:szCs w:val="20"/>
        </w:rPr>
        <w:t>Daniel Macklin, MD, MPH.  Home Safety in America.  2001 (</w:t>
      </w:r>
      <w:r w:rsidR="00B10B85" w:rsidRPr="00253ED1">
        <w:rPr>
          <w:sz w:val="20"/>
          <w:szCs w:val="20"/>
        </w:rPr>
        <w:t xml:space="preserve">while postdoctoral fellow at UNC IPRC; </w:t>
      </w:r>
      <w:r w:rsidRPr="00253ED1">
        <w:rPr>
          <w:sz w:val="20"/>
          <w:szCs w:val="20"/>
        </w:rPr>
        <w:t>currently, Assistant Professor of Pediatrics, UNC)</w:t>
      </w:r>
      <w:r w:rsidRPr="00253ED1">
        <w:rPr>
          <w:iCs/>
          <w:sz w:val="20"/>
          <w:szCs w:val="20"/>
        </w:rPr>
        <w:br/>
      </w:r>
    </w:p>
    <w:p w14:paraId="10BA7548" w14:textId="1339B438" w:rsidR="00B05B14" w:rsidRPr="00253ED1" w:rsidRDefault="00B05B14" w:rsidP="00353592">
      <w:pPr>
        <w:numPr>
          <w:ilvl w:val="0"/>
          <w:numId w:val="21"/>
        </w:numPr>
        <w:tabs>
          <w:tab w:val="left" w:pos="360"/>
        </w:tabs>
        <w:ind w:hanging="720"/>
        <w:rPr>
          <w:iCs/>
          <w:sz w:val="20"/>
          <w:szCs w:val="20"/>
        </w:rPr>
      </w:pPr>
      <w:r w:rsidRPr="00253ED1">
        <w:rPr>
          <w:iCs/>
          <w:sz w:val="20"/>
          <w:szCs w:val="20"/>
        </w:rPr>
        <w:t>Janet Dal Santo, DrPH, IPRC (</w:t>
      </w:r>
      <w:r w:rsidR="00B10B85" w:rsidRPr="00253ED1">
        <w:rPr>
          <w:iCs/>
          <w:sz w:val="20"/>
          <w:szCs w:val="20"/>
        </w:rPr>
        <w:t>while s</w:t>
      </w:r>
      <w:r w:rsidR="006A39AF" w:rsidRPr="00253ED1">
        <w:rPr>
          <w:iCs/>
          <w:sz w:val="20"/>
          <w:szCs w:val="20"/>
        </w:rPr>
        <w:t xml:space="preserve">taff researcher, </w:t>
      </w:r>
      <w:r w:rsidR="00B10B85" w:rsidRPr="00253ED1">
        <w:rPr>
          <w:iCs/>
          <w:sz w:val="20"/>
          <w:szCs w:val="20"/>
        </w:rPr>
        <w:t xml:space="preserve">UNC IPRC; currently staff researcher, </w:t>
      </w:r>
      <w:r w:rsidR="006A39AF" w:rsidRPr="00253ED1">
        <w:rPr>
          <w:iCs/>
          <w:sz w:val="20"/>
          <w:szCs w:val="20"/>
        </w:rPr>
        <w:t>Duke University</w:t>
      </w:r>
      <w:r w:rsidRPr="00253ED1">
        <w:rPr>
          <w:iCs/>
          <w:sz w:val="20"/>
          <w:szCs w:val="20"/>
        </w:rPr>
        <w:t>)</w:t>
      </w:r>
      <w:r w:rsidRPr="00253ED1">
        <w:rPr>
          <w:iCs/>
          <w:sz w:val="20"/>
          <w:szCs w:val="20"/>
        </w:rPr>
        <w:br/>
      </w:r>
    </w:p>
    <w:p w14:paraId="5C320227" w14:textId="2FB24E0E" w:rsidR="00B05B14" w:rsidRPr="00253ED1" w:rsidRDefault="00B05B14" w:rsidP="00353592">
      <w:pPr>
        <w:numPr>
          <w:ilvl w:val="0"/>
          <w:numId w:val="21"/>
        </w:numPr>
        <w:tabs>
          <w:tab w:val="left" w:pos="360"/>
        </w:tabs>
        <w:ind w:hanging="720"/>
        <w:rPr>
          <w:iCs/>
          <w:sz w:val="20"/>
          <w:szCs w:val="20"/>
        </w:rPr>
      </w:pPr>
      <w:r w:rsidRPr="00253ED1">
        <w:rPr>
          <w:iCs/>
          <w:sz w:val="20"/>
          <w:szCs w:val="20"/>
        </w:rPr>
        <w:t xml:space="preserve">Beth </w:t>
      </w:r>
      <w:proofErr w:type="spellStart"/>
      <w:r w:rsidRPr="00253ED1">
        <w:rPr>
          <w:iCs/>
          <w:sz w:val="20"/>
          <w:szCs w:val="20"/>
        </w:rPr>
        <w:t>Moracco</w:t>
      </w:r>
      <w:proofErr w:type="spellEnd"/>
      <w:r w:rsidRPr="00253ED1">
        <w:rPr>
          <w:iCs/>
          <w:sz w:val="20"/>
          <w:szCs w:val="20"/>
        </w:rPr>
        <w:t>, PhD, IPRC/ Dept. of Health Behavior and Health Education (</w:t>
      </w:r>
      <w:r w:rsidR="00B10B85" w:rsidRPr="00253ED1">
        <w:rPr>
          <w:iCs/>
          <w:sz w:val="20"/>
          <w:szCs w:val="20"/>
        </w:rPr>
        <w:t>while</w:t>
      </w:r>
      <w:r w:rsidRPr="00253ED1">
        <w:rPr>
          <w:iCs/>
          <w:sz w:val="20"/>
          <w:szCs w:val="20"/>
        </w:rPr>
        <w:t xml:space="preserve"> Research</w:t>
      </w:r>
      <w:r w:rsidR="00B10B85" w:rsidRPr="00253ED1">
        <w:rPr>
          <w:iCs/>
          <w:sz w:val="20"/>
          <w:szCs w:val="20"/>
        </w:rPr>
        <w:t xml:space="preserve"> Assistant </w:t>
      </w:r>
      <w:r w:rsidRPr="00253ED1">
        <w:rPr>
          <w:iCs/>
          <w:sz w:val="20"/>
          <w:szCs w:val="20"/>
        </w:rPr>
        <w:t>Professor of Health Behavior and Health Education, UNC</w:t>
      </w:r>
      <w:r w:rsidR="00B10B85" w:rsidRPr="00253ED1">
        <w:rPr>
          <w:iCs/>
          <w:sz w:val="20"/>
          <w:szCs w:val="20"/>
        </w:rPr>
        <w:t>; currently Research Associate Professor of Health Behavior and Health Education, UNC</w:t>
      </w:r>
      <w:r w:rsidRPr="00253ED1">
        <w:rPr>
          <w:iCs/>
          <w:sz w:val="20"/>
          <w:szCs w:val="20"/>
        </w:rPr>
        <w:t>)</w:t>
      </w:r>
      <w:r w:rsidRPr="00253ED1">
        <w:rPr>
          <w:iCs/>
          <w:sz w:val="20"/>
          <w:szCs w:val="20"/>
        </w:rPr>
        <w:br/>
      </w:r>
    </w:p>
    <w:p w14:paraId="05897873" w14:textId="21B4AEEC" w:rsidR="00B05B14" w:rsidRPr="00253ED1" w:rsidRDefault="0009629A" w:rsidP="00353592">
      <w:pPr>
        <w:numPr>
          <w:ilvl w:val="0"/>
          <w:numId w:val="21"/>
        </w:numPr>
        <w:tabs>
          <w:tab w:val="left" w:pos="360"/>
        </w:tabs>
        <w:ind w:hanging="720"/>
        <w:rPr>
          <w:iCs/>
          <w:sz w:val="20"/>
          <w:szCs w:val="20"/>
        </w:rPr>
      </w:pPr>
      <w:r>
        <w:rPr>
          <w:iCs/>
          <w:sz w:val="20"/>
          <w:szCs w:val="20"/>
        </w:rPr>
        <w:lastRenderedPageBreak/>
        <w:t xml:space="preserve">Carri Casteel, PhD, </w:t>
      </w:r>
      <w:r w:rsidR="00B05B14" w:rsidRPr="00253ED1">
        <w:rPr>
          <w:iCs/>
          <w:sz w:val="20"/>
          <w:szCs w:val="20"/>
        </w:rPr>
        <w:t>IPRC/ Dept. of Epidemiology (</w:t>
      </w:r>
      <w:r w:rsidR="00B10B85" w:rsidRPr="00253ED1">
        <w:rPr>
          <w:iCs/>
          <w:sz w:val="20"/>
          <w:szCs w:val="20"/>
        </w:rPr>
        <w:t xml:space="preserve">while Research Assistant Professor, UNC Department of Epidemiology; currently </w:t>
      </w:r>
      <w:r w:rsidR="0074428E" w:rsidRPr="00253ED1">
        <w:rPr>
          <w:iCs/>
          <w:sz w:val="20"/>
          <w:szCs w:val="20"/>
        </w:rPr>
        <w:t>Associate</w:t>
      </w:r>
      <w:r w:rsidR="00B05B14" w:rsidRPr="00253ED1">
        <w:rPr>
          <w:iCs/>
          <w:sz w:val="20"/>
          <w:szCs w:val="20"/>
        </w:rPr>
        <w:t xml:space="preserve"> Professor of Epidemiology, U</w:t>
      </w:r>
      <w:r w:rsidR="0074428E" w:rsidRPr="00253ED1">
        <w:rPr>
          <w:iCs/>
          <w:sz w:val="20"/>
          <w:szCs w:val="20"/>
        </w:rPr>
        <w:t xml:space="preserve">niversity of </w:t>
      </w:r>
      <w:r w:rsidR="00B10B85" w:rsidRPr="00253ED1">
        <w:rPr>
          <w:iCs/>
          <w:sz w:val="20"/>
          <w:szCs w:val="20"/>
        </w:rPr>
        <w:t>Iowa</w:t>
      </w:r>
      <w:r w:rsidR="00B05B14" w:rsidRPr="00253ED1">
        <w:rPr>
          <w:iCs/>
          <w:sz w:val="20"/>
          <w:szCs w:val="20"/>
        </w:rPr>
        <w:t>)</w:t>
      </w:r>
      <w:r w:rsidR="00B05B14" w:rsidRPr="00253ED1">
        <w:rPr>
          <w:iCs/>
          <w:sz w:val="20"/>
          <w:szCs w:val="20"/>
        </w:rPr>
        <w:br/>
      </w:r>
    </w:p>
    <w:p w14:paraId="449E7E4B" w14:textId="4E71911D" w:rsidR="00B05B14" w:rsidRPr="00253ED1" w:rsidRDefault="0009629A" w:rsidP="00353592">
      <w:pPr>
        <w:numPr>
          <w:ilvl w:val="0"/>
          <w:numId w:val="21"/>
        </w:numPr>
        <w:tabs>
          <w:tab w:val="left" w:pos="360"/>
        </w:tabs>
        <w:ind w:hanging="720"/>
        <w:rPr>
          <w:iCs/>
          <w:sz w:val="20"/>
          <w:szCs w:val="20"/>
        </w:rPr>
      </w:pPr>
      <w:r>
        <w:rPr>
          <w:iCs/>
          <w:sz w:val="20"/>
          <w:szCs w:val="20"/>
        </w:rPr>
        <w:t xml:space="preserve">Andres </w:t>
      </w:r>
      <w:proofErr w:type="spellStart"/>
      <w:r>
        <w:rPr>
          <w:iCs/>
          <w:sz w:val="20"/>
          <w:szCs w:val="20"/>
        </w:rPr>
        <w:t>Villaveces</w:t>
      </w:r>
      <w:proofErr w:type="spellEnd"/>
      <w:r>
        <w:rPr>
          <w:iCs/>
          <w:sz w:val="20"/>
          <w:szCs w:val="20"/>
        </w:rPr>
        <w:t xml:space="preserve">, MD, PhD, </w:t>
      </w:r>
      <w:r w:rsidR="00B05B14" w:rsidRPr="00253ED1">
        <w:rPr>
          <w:iCs/>
          <w:sz w:val="20"/>
          <w:szCs w:val="20"/>
        </w:rPr>
        <w:t>IPRC/Dept. of Epidemiology (</w:t>
      </w:r>
      <w:r w:rsidR="00B10B85" w:rsidRPr="00253ED1">
        <w:rPr>
          <w:iCs/>
          <w:sz w:val="20"/>
          <w:szCs w:val="20"/>
        </w:rPr>
        <w:t>while Research Assistant Professor of Epidemiology, UNC; currently senior scientist, World Bank</w:t>
      </w:r>
      <w:r w:rsidR="001D61FC" w:rsidRPr="00253ED1">
        <w:rPr>
          <w:iCs/>
          <w:sz w:val="20"/>
          <w:szCs w:val="20"/>
        </w:rPr>
        <w:t>)</w:t>
      </w:r>
      <w:r w:rsidR="00B05B14" w:rsidRPr="00253ED1">
        <w:rPr>
          <w:iCs/>
          <w:sz w:val="20"/>
          <w:szCs w:val="20"/>
        </w:rPr>
        <w:br/>
      </w:r>
    </w:p>
    <w:p w14:paraId="0F5FE94D" w14:textId="7F2351D2" w:rsidR="00B05B14" w:rsidRPr="00253ED1" w:rsidRDefault="00B05B14" w:rsidP="00353592">
      <w:pPr>
        <w:numPr>
          <w:ilvl w:val="0"/>
          <w:numId w:val="21"/>
        </w:numPr>
        <w:tabs>
          <w:tab w:val="left" w:pos="360"/>
        </w:tabs>
        <w:ind w:hanging="720"/>
        <w:rPr>
          <w:iCs/>
          <w:sz w:val="20"/>
          <w:szCs w:val="20"/>
        </w:rPr>
      </w:pPr>
      <w:r w:rsidRPr="00253ED1">
        <w:rPr>
          <w:iCs/>
          <w:sz w:val="20"/>
          <w:szCs w:val="20"/>
        </w:rPr>
        <w:t>Anthony Charles, MD, MPH, Dept. of Surgery (</w:t>
      </w:r>
      <w:r w:rsidR="00B10B85" w:rsidRPr="00253ED1">
        <w:rPr>
          <w:iCs/>
          <w:sz w:val="20"/>
          <w:szCs w:val="20"/>
        </w:rPr>
        <w:t>while</w:t>
      </w:r>
      <w:r w:rsidRPr="00253ED1">
        <w:rPr>
          <w:iCs/>
          <w:sz w:val="20"/>
          <w:szCs w:val="20"/>
        </w:rPr>
        <w:t xml:space="preserve"> Ass</w:t>
      </w:r>
      <w:r w:rsidR="0074428E" w:rsidRPr="00253ED1">
        <w:rPr>
          <w:iCs/>
          <w:sz w:val="20"/>
          <w:szCs w:val="20"/>
        </w:rPr>
        <w:t>istant Professor of Surgery, University of North Carolina</w:t>
      </w:r>
      <w:r w:rsidR="00B10B85" w:rsidRPr="00253ED1">
        <w:rPr>
          <w:iCs/>
          <w:sz w:val="20"/>
          <w:szCs w:val="20"/>
        </w:rPr>
        <w:t>; currently Associate Professor of Surgery, UNC</w:t>
      </w:r>
      <w:r w:rsidRPr="00253ED1">
        <w:rPr>
          <w:iCs/>
          <w:sz w:val="20"/>
          <w:szCs w:val="20"/>
        </w:rPr>
        <w:t>)</w:t>
      </w:r>
    </w:p>
    <w:p w14:paraId="6D85F195" w14:textId="77777777" w:rsidR="00B05B14" w:rsidRPr="00253ED1" w:rsidRDefault="00B05B14">
      <w:pPr>
        <w:tabs>
          <w:tab w:val="left" w:pos="630"/>
        </w:tabs>
        <w:rPr>
          <w:sz w:val="20"/>
          <w:szCs w:val="20"/>
        </w:rPr>
      </w:pPr>
    </w:p>
    <w:p w14:paraId="4691CD53" w14:textId="1AAB06CF" w:rsidR="00DC1CBA" w:rsidRPr="00253ED1" w:rsidRDefault="0009629A" w:rsidP="00353592">
      <w:pPr>
        <w:numPr>
          <w:ilvl w:val="0"/>
          <w:numId w:val="21"/>
        </w:numPr>
        <w:tabs>
          <w:tab w:val="clear" w:pos="720"/>
          <w:tab w:val="num" w:pos="360"/>
        </w:tabs>
        <w:ind w:hanging="810"/>
        <w:rPr>
          <w:sz w:val="20"/>
          <w:szCs w:val="20"/>
        </w:rPr>
      </w:pPr>
      <w:r>
        <w:rPr>
          <w:sz w:val="20"/>
          <w:szCs w:val="20"/>
        </w:rPr>
        <w:t xml:space="preserve">Kelly </w:t>
      </w:r>
      <w:proofErr w:type="spellStart"/>
      <w:r>
        <w:rPr>
          <w:sz w:val="20"/>
          <w:szCs w:val="20"/>
        </w:rPr>
        <w:t>Gurka</w:t>
      </w:r>
      <w:proofErr w:type="spellEnd"/>
      <w:r>
        <w:rPr>
          <w:sz w:val="20"/>
          <w:szCs w:val="20"/>
        </w:rPr>
        <w:t xml:space="preserve">, PhD </w:t>
      </w:r>
      <w:r w:rsidR="00DC1CBA" w:rsidRPr="00253ED1">
        <w:rPr>
          <w:sz w:val="20"/>
          <w:szCs w:val="20"/>
        </w:rPr>
        <w:t>(</w:t>
      </w:r>
      <w:r w:rsidR="00B10B85" w:rsidRPr="00253ED1">
        <w:rPr>
          <w:sz w:val="20"/>
          <w:szCs w:val="20"/>
        </w:rPr>
        <w:t xml:space="preserve">while Assistant Professor U. of Virginia; </w:t>
      </w:r>
      <w:r w:rsidR="00DC1CBA" w:rsidRPr="00253ED1">
        <w:rPr>
          <w:sz w:val="20"/>
          <w:szCs w:val="20"/>
        </w:rPr>
        <w:t xml:space="preserve">currently </w:t>
      </w:r>
      <w:r w:rsidR="0074428E" w:rsidRPr="00253ED1">
        <w:rPr>
          <w:sz w:val="20"/>
          <w:szCs w:val="20"/>
        </w:rPr>
        <w:t>Assistant Professor of Community Medicine, West Virginia University</w:t>
      </w:r>
      <w:r w:rsidR="00DC1CBA" w:rsidRPr="00253ED1">
        <w:rPr>
          <w:sz w:val="20"/>
          <w:szCs w:val="20"/>
        </w:rPr>
        <w:t>)</w:t>
      </w:r>
    </w:p>
    <w:p w14:paraId="627ECE14" w14:textId="77777777" w:rsidR="00DC1CBA" w:rsidRPr="00253ED1" w:rsidRDefault="00DC1CBA" w:rsidP="00DC1CBA">
      <w:pPr>
        <w:rPr>
          <w:sz w:val="20"/>
          <w:szCs w:val="20"/>
        </w:rPr>
      </w:pPr>
    </w:p>
    <w:p w14:paraId="43923CD8" w14:textId="383EB121" w:rsidR="00D0548C" w:rsidRPr="00253ED1" w:rsidRDefault="00DC1CBA" w:rsidP="00353592">
      <w:pPr>
        <w:numPr>
          <w:ilvl w:val="0"/>
          <w:numId w:val="21"/>
        </w:numPr>
        <w:tabs>
          <w:tab w:val="clear" w:pos="720"/>
          <w:tab w:val="num" w:pos="360"/>
        </w:tabs>
        <w:ind w:hanging="810"/>
        <w:rPr>
          <w:sz w:val="20"/>
          <w:szCs w:val="20"/>
        </w:rPr>
      </w:pPr>
      <w:r w:rsidRPr="00253ED1">
        <w:rPr>
          <w:sz w:val="20"/>
          <w:szCs w:val="20"/>
        </w:rPr>
        <w:t>Renee Johnson, PhD (</w:t>
      </w:r>
      <w:r w:rsidR="00B10B85" w:rsidRPr="00253ED1">
        <w:rPr>
          <w:sz w:val="20"/>
          <w:szCs w:val="20"/>
        </w:rPr>
        <w:t xml:space="preserve">while Assistant Professor, Boston University; </w:t>
      </w:r>
      <w:r w:rsidRPr="00253ED1">
        <w:rPr>
          <w:sz w:val="20"/>
          <w:szCs w:val="20"/>
        </w:rPr>
        <w:t xml:space="preserve">currently </w:t>
      </w:r>
      <w:r w:rsidR="00B10B85" w:rsidRPr="00253ED1">
        <w:rPr>
          <w:sz w:val="20"/>
          <w:szCs w:val="20"/>
        </w:rPr>
        <w:t>Associate</w:t>
      </w:r>
      <w:r w:rsidR="0074428E" w:rsidRPr="00253ED1">
        <w:rPr>
          <w:sz w:val="20"/>
          <w:szCs w:val="20"/>
        </w:rPr>
        <w:t xml:space="preserve"> Professor of </w:t>
      </w:r>
      <w:r w:rsidR="001D61FC" w:rsidRPr="00253ED1">
        <w:rPr>
          <w:sz w:val="20"/>
          <w:szCs w:val="20"/>
        </w:rPr>
        <w:t>Mental</w:t>
      </w:r>
      <w:r w:rsidR="0074428E" w:rsidRPr="00253ED1">
        <w:rPr>
          <w:sz w:val="20"/>
          <w:szCs w:val="20"/>
        </w:rPr>
        <w:t xml:space="preserve"> Health, </w:t>
      </w:r>
      <w:r w:rsidR="001D61FC" w:rsidRPr="00253ED1">
        <w:rPr>
          <w:sz w:val="20"/>
          <w:szCs w:val="20"/>
        </w:rPr>
        <w:t>Johns Hopkins University</w:t>
      </w:r>
    </w:p>
    <w:p w14:paraId="76DF544B" w14:textId="77777777" w:rsidR="00D0548C" w:rsidRPr="00253ED1" w:rsidRDefault="00D0548C" w:rsidP="00D0548C">
      <w:pPr>
        <w:rPr>
          <w:b/>
          <w:i/>
          <w:sz w:val="20"/>
          <w:szCs w:val="20"/>
        </w:rPr>
      </w:pPr>
    </w:p>
    <w:p w14:paraId="4656293B" w14:textId="148EBB7E" w:rsidR="00DB352A" w:rsidRPr="00253ED1" w:rsidRDefault="00D0548C" w:rsidP="00353592">
      <w:pPr>
        <w:numPr>
          <w:ilvl w:val="0"/>
          <w:numId w:val="21"/>
        </w:numPr>
        <w:tabs>
          <w:tab w:val="clear" w:pos="720"/>
          <w:tab w:val="num" w:pos="360"/>
        </w:tabs>
        <w:ind w:hanging="810"/>
        <w:rPr>
          <w:sz w:val="20"/>
          <w:szCs w:val="20"/>
        </w:rPr>
      </w:pPr>
      <w:r w:rsidRPr="00253ED1">
        <w:rPr>
          <w:sz w:val="20"/>
          <w:szCs w:val="20"/>
        </w:rPr>
        <w:t xml:space="preserve">Kathleen </w:t>
      </w:r>
      <w:proofErr w:type="spellStart"/>
      <w:r w:rsidRPr="00253ED1">
        <w:rPr>
          <w:sz w:val="20"/>
          <w:szCs w:val="20"/>
        </w:rPr>
        <w:t>Adelgais</w:t>
      </w:r>
      <w:proofErr w:type="spellEnd"/>
      <w:r w:rsidRPr="00253ED1">
        <w:rPr>
          <w:sz w:val="20"/>
          <w:szCs w:val="20"/>
        </w:rPr>
        <w:t>, MD (</w:t>
      </w:r>
      <w:r w:rsidR="00B10B85" w:rsidRPr="00253ED1">
        <w:rPr>
          <w:sz w:val="20"/>
          <w:szCs w:val="20"/>
        </w:rPr>
        <w:t>while</w:t>
      </w:r>
      <w:r w:rsidRPr="00253ED1">
        <w:rPr>
          <w:sz w:val="20"/>
          <w:szCs w:val="20"/>
        </w:rPr>
        <w:t xml:space="preserve"> Assistant Professor of Pediatrics, U of Colorado) </w:t>
      </w:r>
    </w:p>
    <w:p w14:paraId="198B3D27" w14:textId="77777777" w:rsidR="00DB352A" w:rsidRPr="00253ED1" w:rsidRDefault="00DB352A" w:rsidP="00DB352A">
      <w:pPr>
        <w:rPr>
          <w:b/>
          <w:i/>
          <w:sz w:val="20"/>
          <w:szCs w:val="20"/>
        </w:rPr>
      </w:pPr>
    </w:p>
    <w:p w14:paraId="58724530" w14:textId="77777777" w:rsidR="00781A30" w:rsidRPr="00253ED1" w:rsidRDefault="00DB352A" w:rsidP="00353592">
      <w:pPr>
        <w:numPr>
          <w:ilvl w:val="0"/>
          <w:numId w:val="21"/>
        </w:numPr>
        <w:tabs>
          <w:tab w:val="clear" w:pos="720"/>
          <w:tab w:val="num" w:pos="360"/>
        </w:tabs>
        <w:ind w:hanging="810"/>
        <w:rPr>
          <w:sz w:val="20"/>
          <w:szCs w:val="20"/>
        </w:rPr>
      </w:pPr>
      <w:r w:rsidRPr="00253ED1">
        <w:rPr>
          <w:sz w:val="20"/>
          <w:szCs w:val="20"/>
        </w:rPr>
        <w:t>Gregory Tung, PhD (</w:t>
      </w:r>
      <w:r w:rsidR="00B10B85" w:rsidRPr="00253ED1">
        <w:rPr>
          <w:sz w:val="20"/>
          <w:szCs w:val="20"/>
        </w:rPr>
        <w:t>while</w:t>
      </w:r>
      <w:r w:rsidRPr="00253ED1">
        <w:rPr>
          <w:sz w:val="20"/>
          <w:szCs w:val="20"/>
        </w:rPr>
        <w:t xml:space="preserve"> Assistant Professor, Colorado School of Public Health)</w:t>
      </w:r>
    </w:p>
    <w:p w14:paraId="0D97001F" w14:textId="6785EDB6" w:rsidR="00781A30" w:rsidRPr="00253ED1" w:rsidRDefault="00781A30" w:rsidP="00781A30">
      <w:pPr>
        <w:rPr>
          <w:b/>
          <w:i/>
          <w:sz w:val="20"/>
          <w:szCs w:val="20"/>
        </w:rPr>
      </w:pPr>
    </w:p>
    <w:p w14:paraId="36DCEE24" w14:textId="35241B7D" w:rsidR="00781A30" w:rsidRPr="00253ED1" w:rsidRDefault="00781A30" w:rsidP="00353592">
      <w:pPr>
        <w:numPr>
          <w:ilvl w:val="0"/>
          <w:numId w:val="21"/>
        </w:numPr>
        <w:tabs>
          <w:tab w:val="clear" w:pos="720"/>
          <w:tab w:val="num" w:pos="360"/>
        </w:tabs>
        <w:ind w:hanging="810"/>
        <w:rPr>
          <w:sz w:val="20"/>
          <w:szCs w:val="20"/>
        </w:rPr>
      </w:pPr>
      <w:r w:rsidRPr="00253ED1">
        <w:rPr>
          <w:sz w:val="20"/>
          <w:szCs w:val="20"/>
        </w:rPr>
        <w:t>Samuel Wang, MD (while Assistant Professor of Pediatrics, U of Colorado)</w:t>
      </w:r>
    </w:p>
    <w:p w14:paraId="663FF7E8" w14:textId="77777777" w:rsidR="00781A30" w:rsidRPr="00253ED1" w:rsidRDefault="00781A30" w:rsidP="00781A30">
      <w:pPr>
        <w:rPr>
          <w:b/>
          <w:i/>
          <w:sz w:val="20"/>
          <w:szCs w:val="20"/>
        </w:rPr>
      </w:pPr>
    </w:p>
    <w:p w14:paraId="019FD8FE" w14:textId="77777777" w:rsidR="00A43F2E" w:rsidRPr="00253ED1" w:rsidRDefault="00781A30" w:rsidP="00353592">
      <w:pPr>
        <w:numPr>
          <w:ilvl w:val="0"/>
          <w:numId w:val="21"/>
        </w:numPr>
        <w:tabs>
          <w:tab w:val="clear" w:pos="720"/>
          <w:tab w:val="num" w:pos="360"/>
        </w:tabs>
        <w:ind w:hanging="810"/>
        <w:rPr>
          <w:sz w:val="20"/>
          <w:szCs w:val="20"/>
        </w:rPr>
      </w:pPr>
      <w:r w:rsidRPr="00253ED1">
        <w:rPr>
          <w:sz w:val="20"/>
          <w:szCs w:val="20"/>
        </w:rPr>
        <w:t>Ashley Brooks Russell, MPH, PhD (while Assistant Professor, Colorado School of Public Health)</w:t>
      </w:r>
    </w:p>
    <w:p w14:paraId="0E4D12F5" w14:textId="18E21346" w:rsidR="00A43F2E" w:rsidRPr="00253ED1" w:rsidRDefault="00A43F2E" w:rsidP="00A43F2E">
      <w:pPr>
        <w:rPr>
          <w:b/>
          <w:i/>
          <w:sz w:val="20"/>
          <w:szCs w:val="20"/>
        </w:rPr>
      </w:pPr>
    </w:p>
    <w:p w14:paraId="3DDCF0A9" w14:textId="77777777" w:rsidR="00A43F2E" w:rsidRPr="00253ED1" w:rsidRDefault="00A43F2E" w:rsidP="00353592">
      <w:pPr>
        <w:numPr>
          <w:ilvl w:val="0"/>
          <w:numId w:val="21"/>
        </w:numPr>
        <w:tabs>
          <w:tab w:val="clear" w:pos="720"/>
          <w:tab w:val="num" w:pos="360"/>
        </w:tabs>
        <w:ind w:hanging="810"/>
        <w:rPr>
          <w:sz w:val="20"/>
          <w:szCs w:val="20"/>
        </w:rPr>
      </w:pPr>
      <w:r w:rsidRPr="00253ED1">
        <w:rPr>
          <w:sz w:val="20"/>
          <w:szCs w:val="20"/>
        </w:rPr>
        <w:t>Scott Harpin, MPH, PhD (Assistant Professor, College of Nursing, Colorado School of Public Health)</w:t>
      </w:r>
    </w:p>
    <w:p w14:paraId="5F8D3806" w14:textId="77777777" w:rsidR="00A43F2E" w:rsidRPr="00253ED1" w:rsidRDefault="00A43F2E" w:rsidP="00A43F2E">
      <w:pPr>
        <w:rPr>
          <w:b/>
          <w:i/>
          <w:sz w:val="20"/>
          <w:szCs w:val="20"/>
        </w:rPr>
      </w:pPr>
    </w:p>
    <w:p w14:paraId="35B4C8CE" w14:textId="60AF4AA5" w:rsidR="00DC1CBA" w:rsidRPr="00253ED1" w:rsidRDefault="00A43F2E" w:rsidP="00353592">
      <w:pPr>
        <w:numPr>
          <w:ilvl w:val="0"/>
          <w:numId w:val="21"/>
        </w:numPr>
        <w:tabs>
          <w:tab w:val="clear" w:pos="720"/>
          <w:tab w:val="num" w:pos="360"/>
        </w:tabs>
        <w:ind w:hanging="810"/>
        <w:rPr>
          <w:sz w:val="20"/>
          <w:szCs w:val="20"/>
        </w:rPr>
      </w:pPr>
      <w:r w:rsidRPr="00253ED1">
        <w:rPr>
          <w:sz w:val="20"/>
          <w:szCs w:val="20"/>
        </w:rPr>
        <w:t>Terri Lewis, PhD (Associate Professor, Department of Pediatrics, U. of Colorado)</w:t>
      </w:r>
      <w:r w:rsidR="00DC1CBA" w:rsidRPr="00253ED1">
        <w:rPr>
          <w:b/>
          <w:i/>
          <w:sz w:val="20"/>
          <w:szCs w:val="20"/>
        </w:rPr>
        <w:br/>
      </w:r>
    </w:p>
    <w:p w14:paraId="62939AB2" w14:textId="77777777" w:rsidR="00963A32" w:rsidRPr="00253ED1" w:rsidRDefault="00963A32">
      <w:pPr>
        <w:tabs>
          <w:tab w:val="left" w:pos="630"/>
        </w:tabs>
        <w:rPr>
          <w:b/>
          <w:i/>
          <w:sz w:val="20"/>
          <w:szCs w:val="20"/>
        </w:rPr>
      </w:pPr>
    </w:p>
    <w:p w14:paraId="7388641E" w14:textId="77777777" w:rsidR="00B05B14" w:rsidRPr="00253ED1" w:rsidRDefault="00B05B14">
      <w:pPr>
        <w:tabs>
          <w:tab w:val="left" w:pos="630"/>
        </w:tabs>
        <w:rPr>
          <w:b/>
          <w:i/>
          <w:sz w:val="20"/>
          <w:szCs w:val="20"/>
        </w:rPr>
      </w:pPr>
      <w:r w:rsidRPr="00253ED1">
        <w:rPr>
          <w:b/>
          <w:i/>
          <w:sz w:val="20"/>
          <w:szCs w:val="20"/>
        </w:rPr>
        <w:t>Postdoctoral Fellows (primary mentor)</w:t>
      </w:r>
      <w:r w:rsidRPr="00253ED1">
        <w:rPr>
          <w:b/>
          <w:iCs/>
          <w:sz w:val="20"/>
          <w:szCs w:val="20"/>
        </w:rPr>
        <w:t>:</w:t>
      </w:r>
    </w:p>
    <w:p w14:paraId="5275D892" w14:textId="77777777" w:rsidR="00B05B14" w:rsidRPr="00253ED1" w:rsidRDefault="00B05B14">
      <w:pPr>
        <w:rPr>
          <w:sz w:val="20"/>
          <w:szCs w:val="20"/>
        </w:rPr>
      </w:pPr>
    </w:p>
    <w:p w14:paraId="0E0234AE" w14:textId="77777777" w:rsidR="00B05B14" w:rsidRPr="00253ED1" w:rsidRDefault="00B05B14" w:rsidP="00353592">
      <w:pPr>
        <w:numPr>
          <w:ilvl w:val="0"/>
          <w:numId w:val="30"/>
        </w:numPr>
        <w:ind w:left="360"/>
        <w:rPr>
          <w:sz w:val="20"/>
          <w:szCs w:val="20"/>
        </w:rPr>
      </w:pPr>
      <w:r w:rsidRPr="00253ED1">
        <w:rPr>
          <w:sz w:val="20"/>
          <w:szCs w:val="20"/>
        </w:rPr>
        <w:t>Linda Frederick, PhD.  Occupational Motor Vehicle Fatalities Occurring Off</w:t>
      </w:r>
      <w:r w:rsidRPr="00253ED1">
        <w:rPr>
          <w:sz w:val="20"/>
          <w:szCs w:val="20"/>
        </w:rPr>
        <w:noBreakHyphen/>
        <w:t>Road.  Postdoc Visiting Scholar, 1992, Co</w:t>
      </w:r>
      <w:r w:rsidRPr="00253ED1">
        <w:rPr>
          <w:sz w:val="20"/>
          <w:szCs w:val="20"/>
        </w:rPr>
        <w:noBreakHyphen/>
        <w:t xml:space="preserve">Advisor with Dana Loomis. </w:t>
      </w:r>
      <w:r w:rsidR="0074428E" w:rsidRPr="00253ED1">
        <w:rPr>
          <w:sz w:val="20"/>
          <w:szCs w:val="20"/>
        </w:rPr>
        <w:t xml:space="preserve"> (currently, staff at NIOSH)</w:t>
      </w:r>
      <w:r w:rsidRPr="00253ED1">
        <w:rPr>
          <w:sz w:val="20"/>
          <w:szCs w:val="20"/>
        </w:rPr>
        <w:br/>
      </w:r>
    </w:p>
    <w:p w14:paraId="05ABB04F" w14:textId="77777777" w:rsidR="00B05B14" w:rsidRPr="00253ED1" w:rsidRDefault="00B05B14" w:rsidP="00353592">
      <w:pPr>
        <w:numPr>
          <w:ilvl w:val="0"/>
          <w:numId w:val="30"/>
        </w:numPr>
        <w:ind w:left="360"/>
        <w:rPr>
          <w:sz w:val="20"/>
          <w:szCs w:val="20"/>
        </w:rPr>
      </w:pPr>
      <w:r w:rsidRPr="00253ED1">
        <w:rPr>
          <w:sz w:val="20"/>
          <w:szCs w:val="20"/>
        </w:rPr>
        <w:t>John Staley, PhD.  Occupational injury, 2008-2009</w:t>
      </w:r>
      <w:r w:rsidR="0074428E" w:rsidRPr="00253ED1">
        <w:rPr>
          <w:sz w:val="20"/>
          <w:szCs w:val="20"/>
        </w:rPr>
        <w:t xml:space="preserve"> (currently Assistant Professor, Kent State University)</w:t>
      </w:r>
      <w:r w:rsidRPr="00253ED1">
        <w:rPr>
          <w:sz w:val="20"/>
          <w:szCs w:val="20"/>
        </w:rPr>
        <w:br/>
      </w:r>
    </w:p>
    <w:p w14:paraId="269789E9" w14:textId="06ACB169" w:rsidR="00B05B14" w:rsidRPr="00253ED1" w:rsidRDefault="00B05B14" w:rsidP="00353592">
      <w:pPr>
        <w:numPr>
          <w:ilvl w:val="0"/>
          <w:numId w:val="30"/>
        </w:numPr>
        <w:ind w:left="360"/>
        <w:rPr>
          <w:sz w:val="20"/>
          <w:szCs w:val="20"/>
        </w:rPr>
      </w:pPr>
      <w:r w:rsidRPr="00253ED1">
        <w:rPr>
          <w:sz w:val="20"/>
          <w:szCs w:val="20"/>
        </w:rPr>
        <w:t xml:space="preserve">Matthew Pierce, JD, MPH.  Violence Prevention, 2008- 2009 </w:t>
      </w:r>
      <w:r w:rsidR="0074428E" w:rsidRPr="00253ED1">
        <w:rPr>
          <w:sz w:val="20"/>
          <w:szCs w:val="20"/>
        </w:rPr>
        <w:t>(currently Assistant Professor</w:t>
      </w:r>
      <w:r w:rsidR="00A62495" w:rsidRPr="00253ED1">
        <w:rPr>
          <w:sz w:val="20"/>
          <w:szCs w:val="20"/>
        </w:rPr>
        <w:t>, American University, College of Law)</w:t>
      </w:r>
      <w:r w:rsidR="001D61FC" w:rsidRPr="00253ED1">
        <w:rPr>
          <w:sz w:val="20"/>
          <w:szCs w:val="20"/>
        </w:rPr>
        <w:br/>
      </w:r>
    </w:p>
    <w:p w14:paraId="4C34B111" w14:textId="28DFA08D" w:rsidR="001D61FC" w:rsidRPr="00253ED1" w:rsidRDefault="0009629A" w:rsidP="00353592">
      <w:pPr>
        <w:numPr>
          <w:ilvl w:val="0"/>
          <w:numId w:val="30"/>
        </w:numPr>
        <w:ind w:left="360"/>
        <w:rPr>
          <w:sz w:val="20"/>
          <w:szCs w:val="20"/>
        </w:rPr>
      </w:pPr>
      <w:r>
        <w:rPr>
          <w:iCs/>
          <w:sz w:val="20"/>
          <w:szCs w:val="20"/>
        </w:rPr>
        <w:t xml:space="preserve">Kimberly Rauscher, ScD, </w:t>
      </w:r>
      <w:r w:rsidR="001D61FC" w:rsidRPr="00253ED1">
        <w:rPr>
          <w:iCs/>
          <w:sz w:val="20"/>
          <w:szCs w:val="20"/>
        </w:rPr>
        <w:t>IPRC (postdoc/staff at UNC IPRC; currently Assistant Professor of Community Medicine, West Virginia University)</w:t>
      </w:r>
    </w:p>
    <w:p w14:paraId="0F570832" w14:textId="044399F0" w:rsidR="00BE59EA" w:rsidRPr="00253ED1" w:rsidRDefault="00BE59EA" w:rsidP="00963A32">
      <w:pPr>
        <w:rPr>
          <w:sz w:val="20"/>
          <w:szCs w:val="20"/>
        </w:rPr>
      </w:pPr>
    </w:p>
    <w:p w14:paraId="7246910F" w14:textId="77777777" w:rsidR="00B05B14" w:rsidRPr="00253ED1" w:rsidRDefault="00B05B14">
      <w:pPr>
        <w:rPr>
          <w:b/>
          <w:iCs/>
          <w:sz w:val="20"/>
          <w:szCs w:val="20"/>
        </w:rPr>
      </w:pPr>
      <w:r w:rsidRPr="00253ED1">
        <w:rPr>
          <w:b/>
          <w:i/>
          <w:sz w:val="20"/>
          <w:szCs w:val="20"/>
        </w:rPr>
        <w:t>Postdoctoral Fellows (mentor, in a secondary role)</w:t>
      </w:r>
      <w:r w:rsidRPr="00253ED1">
        <w:rPr>
          <w:b/>
          <w:iCs/>
          <w:sz w:val="20"/>
          <w:szCs w:val="20"/>
        </w:rPr>
        <w:t>:</w:t>
      </w:r>
    </w:p>
    <w:p w14:paraId="1837D414" w14:textId="77777777" w:rsidR="00B05B14" w:rsidRPr="00253ED1" w:rsidRDefault="00B05B14">
      <w:pPr>
        <w:rPr>
          <w:b/>
          <w:iCs/>
          <w:sz w:val="20"/>
          <w:szCs w:val="20"/>
        </w:rPr>
      </w:pPr>
    </w:p>
    <w:p w14:paraId="30CFBED6" w14:textId="0F4A69EC" w:rsidR="00B05B14" w:rsidRPr="00253ED1" w:rsidRDefault="0009629A" w:rsidP="00353592">
      <w:pPr>
        <w:numPr>
          <w:ilvl w:val="0"/>
          <w:numId w:val="18"/>
        </w:numPr>
        <w:tabs>
          <w:tab w:val="clear" w:pos="720"/>
          <w:tab w:val="num" w:pos="360"/>
        </w:tabs>
        <w:ind w:hanging="720"/>
        <w:rPr>
          <w:iCs/>
          <w:sz w:val="20"/>
          <w:szCs w:val="20"/>
        </w:rPr>
      </w:pPr>
      <w:r>
        <w:rPr>
          <w:iCs/>
          <w:sz w:val="20"/>
          <w:szCs w:val="20"/>
        </w:rPr>
        <w:t xml:space="preserve">Herbert Garrison, </w:t>
      </w:r>
      <w:r w:rsidR="00B05B14" w:rsidRPr="00253ED1">
        <w:rPr>
          <w:iCs/>
          <w:sz w:val="20"/>
          <w:szCs w:val="20"/>
        </w:rPr>
        <w:t>MD, MPH; Robert Wood Johnson Clinical Scholars Program</w:t>
      </w:r>
      <w:r w:rsidR="00A62495" w:rsidRPr="00253ED1">
        <w:rPr>
          <w:iCs/>
          <w:sz w:val="20"/>
          <w:szCs w:val="20"/>
        </w:rPr>
        <w:t xml:space="preserve"> (currently, Professor of Emergency Medicine, East Carolina University)</w:t>
      </w:r>
      <w:r w:rsidR="00B05B14" w:rsidRPr="00253ED1">
        <w:rPr>
          <w:iCs/>
          <w:sz w:val="20"/>
          <w:szCs w:val="20"/>
        </w:rPr>
        <w:br/>
      </w:r>
    </w:p>
    <w:p w14:paraId="2CD8DABB" w14:textId="77777777" w:rsidR="00B05B14" w:rsidRPr="00253ED1" w:rsidRDefault="00B05B14" w:rsidP="00353592">
      <w:pPr>
        <w:numPr>
          <w:ilvl w:val="0"/>
          <w:numId w:val="18"/>
        </w:numPr>
        <w:tabs>
          <w:tab w:val="clear" w:pos="720"/>
          <w:tab w:val="num" w:pos="360"/>
        </w:tabs>
        <w:ind w:hanging="720"/>
        <w:rPr>
          <w:iCs/>
          <w:sz w:val="20"/>
          <w:szCs w:val="20"/>
        </w:rPr>
      </w:pPr>
      <w:r w:rsidRPr="00253ED1">
        <w:rPr>
          <w:iCs/>
          <w:sz w:val="20"/>
          <w:szCs w:val="20"/>
        </w:rPr>
        <w:t>Kathleen Dunn, MD, MPH; Preventive Medicine Residency Program</w:t>
      </w:r>
      <w:r w:rsidR="00A62495" w:rsidRPr="00253ED1">
        <w:rPr>
          <w:iCs/>
          <w:sz w:val="20"/>
          <w:szCs w:val="20"/>
        </w:rPr>
        <w:t xml:space="preserve"> (currently, US Army)</w:t>
      </w:r>
      <w:r w:rsidRPr="00253ED1">
        <w:rPr>
          <w:iCs/>
          <w:sz w:val="20"/>
          <w:szCs w:val="20"/>
        </w:rPr>
        <w:br/>
      </w:r>
    </w:p>
    <w:p w14:paraId="164BFA3F" w14:textId="77777777" w:rsidR="00B05B14" w:rsidRPr="00253ED1" w:rsidRDefault="00B05B14" w:rsidP="00353592">
      <w:pPr>
        <w:numPr>
          <w:ilvl w:val="0"/>
          <w:numId w:val="18"/>
        </w:numPr>
        <w:tabs>
          <w:tab w:val="clear" w:pos="720"/>
          <w:tab w:val="num" w:pos="360"/>
        </w:tabs>
        <w:ind w:hanging="720"/>
        <w:rPr>
          <w:iCs/>
          <w:sz w:val="20"/>
          <w:szCs w:val="20"/>
        </w:rPr>
      </w:pPr>
      <w:r w:rsidRPr="00253ED1">
        <w:rPr>
          <w:iCs/>
          <w:sz w:val="20"/>
          <w:szCs w:val="20"/>
        </w:rPr>
        <w:t>David Rainey, MD; Preventive Medicine Residency Program</w:t>
      </w:r>
      <w:r w:rsidR="00A62495" w:rsidRPr="00253ED1">
        <w:rPr>
          <w:iCs/>
          <w:sz w:val="20"/>
          <w:szCs w:val="20"/>
        </w:rPr>
        <w:t xml:space="preserve"> (currently, faculty, Wake Forest Medical School)</w:t>
      </w:r>
      <w:r w:rsidRPr="00253ED1">
        <w:rPr>
          <w:iCs/>
          <w:sz w:val="20"/>
          <w:szCs w:val="20"/>
        </w:rPr>
        <w:br/>
      </w:r>
    </w:p>
    <w:p w14:paraId="7BCC1335" w14:textId="77777777" w:rsidR="00B05B14" w:rsidRPr="00253ED1" w:rsidRDefault="00B05B14" w:rsidP="00353592">
      <w:pPr>
        <w:numPr>
          <w:ilvl w:val="0"/>
          <w:numId w:val="18"/>
        </w:numPr>
        <w:tabs>
          <w:tab w:val="clear" w:pos="720"/>
          <w:tab w:val="num" w:pos="360"/>
        </w:tabs>
        <w:ind w:hanging="720"/>
        <w:rPr>
          <w:iCs/>
          <w:sz w:val="20"/>
          <w:szCs w:val="20"/>
        </w:rPr>
      </w:pPr>
      <w:r w:rsidRPr="00253ED1">
        <w:rPr>
          <w:iCs/>
          <w:sz w:val="20"/>
          <w:szCs w:val="20"/>
        </w:rPr>
        <w:t>John Hunt, MD; Trauma Care Fellowship</w:t>
      </w:r>
      <w:r w:rsidR="00A62495" w:rsidRPr="00253ED1">
        <w:rPr>
          <w:iCs/>
          <w:sz w:val="20"/>
          <w:szCs w:val="20"/>
        </w:rPr>
        <w:t xml:space="preserve"> (currently, Professor of Surgery, Louisiana State University)</w:t>
      </w:r>
      <w:r w:rsidRPr="00253ED1">
        <w:rPr>
          <w:iCs/>
          <w:sz w:val="20"/>
          <w:szCs w:val="20"/>
        </w:rPr>
        <w:br/>
      </w:r>
    </w:p>
    <w:p w14:paraId="13C8E710" w14:textId="50D5589D" w:rsidR="004116EF" w:rsidRPr="00253ED1" w:rsidRDefault="00B05B14" w:rsidP="00353592">
      <w:pPr>
        <w:numPr>
          <w:ilvl w:val="0"/>
          <w:numId w:val="18"/>
        </w:numPr>
        <w:tabs>
          <w:tab w:val="clear" w:pos="720"/>
          <w:tab w:val="num" w:pos="360"/>
        </w:tabs>
        <w:ind w:hanging="720"/>
        <w:rPr>
          <w:iCs/>
          <w:sz w:val="20"/>
          <w:szCs w:val="20"/>
        </w:rPr>
      </w:pPr>
      <w:r w:rsidRPr="00253ED1">
        <w:rPr>
          <w:iCs/>
          <w:sz w:val="20"/>
          <w:szCs w:val="20"/>
        </w:rPr>
        <w:t>Stephanie Block, PhD; Center for Developmental Studies and IPRC</w:t>
      </w:r>
      <w:r w:rsidR="00A62495" w:rsidRPr="00253ED1">
        <w:rPr>
          <w:iCs/>
          <w:sz w:val="20"/>
          <w:szCs w:val="20"/>
        </w:rPr>
        <w:t xml:space="preserve"> (currently, Assistant Professor, U. of Massachusetts, Lowell)</w:t>
      </w:r>
      <w:r w:rsidR="004116EF" w:rsidRPr="00253ED1">
        <w:rPr>
          <w:iCs/>
          <w:sz w:val="20"/>
          <w:szCs w:val="20"/>
        </w:rPr>
        <w:br/>
      </w:r>
    </w:p>
    <w:p w14:paraId="3D72E629" w14:textId="6E522AC7" w:rsidR="00ED1B94" w:rsidRPr="00253ED1" w:rsidRDefault="00E23AEF" w:rsidP="00353592">
      <w:pPr>
        <w:numPr>
          <w:ilvl w:val="0"/>
          <w:numId w:val="18"/>
        </w:numPr>
        <w:tabs>
          <w:tab w:val="clear" w:pos="720"/>
          <w:tab w:val="num" w:pos="360"/>
        </w:tabs>
        <w:ind w:hanging="720"/>
        <w:rPr>
          <w:iCs/>
          <w:sz w:val="20"/>
          <w:szCs w:val="20"/>
        </w:rPr>
      </w:pPr>
      <w:r w:rsidRPr="00253ED1">
        <w:rPr>
          <w:iCs/>
          <w:sz w:val="20"/>
          <w:szCs w:val="20"/>
        </w:rPr>
        <w:lastRenderedPageBreak/>
        <w:t>Michelle (</w:t>
      </w:r>
      <w:r w:rsidR="008453A2" w:rsidRPr="00253ED1">
        <w:rPr>
          <w:iCs/>
          <w:sz w:val="20"/>
          <w:szCs w:val="20"/>
        </w:rPr>
        <w:t>B</w:t>
      </w:r>
      <w:r w:rsidRPr="00253ED1">
        <w:rPr>
          <w:iCs/>
          <w:sz w:val="20"/>
          <w:szCs w:val="20"/>
        </w:rPr>
        <w:t>rock) Caraballo</w:t>
      </w:r>
      <w:r w:rsidR="004116EF" w:rsidRPr="00253ED1">
        <w:rPr>
          <w:iCs/>
          <w:sz w:val="20"/>
          <w:szCs w:val="20"/>
        </w:rPr>
        <w:t xml:space="preserve">, MD (Department of Pediatrics, Pulmonary Fellow, U of Colorado) </w:t>
      </w:r>
      <w:r w:rsidR="00ED1B94" w:rsidRPr="00253ED1">
        <w:rPr>
          <w:iCs/>
          <w:sz w:val="20"/>
          <w:szCs w:val="20"/>
        </w:rPr>
        <w:br/>
      </w:r>
    </w:p>
    <w:p w14:paraId="3CA531E8" w14:textId="6F705A15" w:rsidR="003E1569" w:rsidRPr="00253ED1" w:rsidRDefault="00ED1B94" w:rsidP="00353592">
      <w:pPr>
        <w:numPr>
          <w:ilvl w:val="0"/>
          <w:numId w:val="18"/>
        </w:numPr>
        <w:tabs>
          <w:tab w:val="clear" w:pos="720"/>
          <w:tab w:val="num" w:pos="360"/>
        </w:tabs>
        <w:ind w:hanging="720"/>
        <w:rPr>
          <w:iCs/>
          <w:sz w:val="20"/>
          <w:szCs w:val="20"/>
        </w:rPr>
      </w:pPr>
      <w:r w:rsidRPr="00253ED1">
        <w:rPr>
          <w:iCs/>
          <w:sz w:val="20"/>
          <w:szCs w:val="20"/>
        </w:rPr>
        <w:t>Laura Schwab-Reese, PhD (Department of Pediatrics, Berger Fellow, U of Colorado)</w:t>
      </w:r>
      <w:r w:rsidR="00B05B14" w:rsidRPr="00253ED1">
        <w:rPr>
          <w:iCs/>
          <w:sz w:val="20"/>
          <w:szCs w:val="20"/>
        </w:rPr>
        <w:br/>
      </w:r>
    </w:p>
    <w:p w14:paraId="28785F6F" w14:textId="77777777" w:rsidR="003E1569" w:rsidRPr="00253ED1" w:rsidRDefault="003E1569">
      <w:pPr>
        <w:rPr>
          <w:b/>
          <w:i/>
          <w:sz w:val="20"/>
          <w:szCs w:val="20"/>
        </w:rPr>
      </w:pPr>
    </w:p>
    <w:p w14:paraId="1623E4E0" w14:textId="5DFEAA34" w:rsidR="00B05B14" w:rsidRPr="00253ED1" w:rsidRDefault="00B05B14">
      <w:pPr>
        <w:rPr>
          <w:b/>
          <w:i/>
          <w:sz w:val="20"/>
          <w:szCs w:val="20"/>
        </w:rPr>
      </w:pPr>
      <w:r w:rsidRPr="00253ED1">
        <w:rPr>
          <w:b/>
          <w:i/>
          <w:sz w:val="20"/>
          <w:szCs w:val="20"/>
        </w:rPr>
        <w:t>Dissertation Committee Chair</w:t>
      </w:r>
      <w:r w:rsidR="00862E7E" w:rsidRPr="00253ED1">
        <w:rPr>
          <w:b/>
          <w:i/>
          <w:sz w:val="20"/>
          <w:szCs w:val="20"/>
        </w:rPr>
        <w:t>, University of North Carolina</w:t>
      </w:r>
      <w:r w:rsidRPr="00253ED1">
        <w:rPr>
          <w:b/>
          <w:iCs/>
          <w:sz w:val="20"/>
          <w:szCs w:val="20"/>
        </w:rPr>
        <w:t>:</w:t>
      </w:r>
    </w:p>
    <w:p w14:paraId="7A103159" w14:textId="77777777" w:rsidR="00B05B14" w:rsidRPr="00253ED1" w:rsidRDefault="00B05B14">
      <w:pPr>
        <w:pStyle w:val="Header"/>
        <w:tabs>
          <w:tab w:val="clear" w:pos="4320"/>
          <w:tab w:val="clear" w:pos="8640"/>
        </w:tabs>
        <w:rPr>
          <w:rFonts w:ascii="Times New Roman" w:hAnsi="Times New Roman"/>
          <w:sz w:val="20"/>
          <w:szCs w:val="20"/>
        </w:rPr>
      </w:pPr>
    </w:p>
    <w:p w14:paraId="5A422A94" w14:textId="77777777" w:rsidR="00B05B14" w:rsidRPr="00253ED1" w:rsidRDefault="00B05B14" w:rsidP="00353592">
      <w:pPr>
        <w:numPr>
          <w:ilvl w:val="0"/>
          <w:numId w:val="3"/>
        </w:numPr>
        <w:ind w:left="720" w:hanging="720"/>
        <w:rPr>
          <w:sz w:val="20"/>
          <w:szCs w:val="20"/>
        </w:rPr>
      </w:pPr>
      <w:r w:rsidRPr="00253ED1">
        <w:rPr>
          <w:sz w:val="20"/>
          <w:szCs w:val="20"/>
        </w:rPr>
        <w:t>Lisa Cohen.  Pediatric Injury Prevention Counseling Determinants and Description of Routine Care.  HBHE, DrPH, 1996.</w:t>
      </w:r>
    </w:p>
    <w:p w14:paraId="3768445C"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p>
    <w:p w14:paraId="36135A09" w14:textId="77777777" w:rsidR="00B05B14" w:rsidRPr="00253ED1" w:rsidRDefault="00B05B14" w:rsidP="00353592">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253ED1">
        <w:rPr>
          <w:sz w:val="20"/>
          <w:szCs w:val="20"/>
        </w:rPr>
        <w:t>Pamela Frasier.  Predicting Family Physicians’ Intentions to Ask Women Patients About Partner Abuse.  HBHE, PhD, 1996.</w:t>
      </w:r>
      <w:r w:rsidRPr="00253ED1">
        <w:rPr>
          <w:sz w:val="20"/>
          <w:szCs w:val="20"/>
        </w:rPr>
        <w:br/>
      </w:r>
    </w:p>
    <w:p w14:paraId="1F71D23B" w14:textId="77777777" w:rsidR="00B05B14" w:rsidRPr="00253ED1" w:rsidRDefault="00B05B14" w:rsidP="0035359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sz w:val="20"/>
          <w:szCs w:val="20"/>
        </w:rPr>
        <w:t xml:space="preserve">Kathryn E. </w:t>
      </w:r>
      <w:proofErr w:type="spellStart"/>
      <w:r w:rsidRPr="00253ED1">
        <w:rPr>
          <w:sz w:val="20"/>
          <w:szCs w:val="20"/>
        </w:rPr>
        <w:t>Moracco</w:t>
      </w:r>
      <w:proofErr w:type="spellEnd"/>
      <w:r w:rsidRPr="00253ED1">
        <w:rPr>
          <w:sz w:val="20"/>
          <w:szCs w:val="20"/>
        </w:rPr>
        <w:t xml:space="preserve">.  Determinants of Female Fear of Victimization.  HBHE, PhD, 1999. </w:t>
      </w:r>
      <w:r w:rsidRPr="00253ED1">
        <w:rPr>
          <w:sz w:val="20"/>
          <w:szCs w:val="20"/>
        </w:rPr>
        <w:br/>
      </w:r>
    </w:p>
    <w:p w14:paraId="6C9AD56E" w14:textId="293E72E0" w:rsidR="00B05B14" w:rsidRPr="00253ED1" w:rsidRDefault="00B05B14" w:rsidP="00353592">
      <w:pPr>
        <w:numPr>
          <w:ilvl w:val="0"/>
          <w:numId w:val="3"/>
        </w:numPr>
        <w:tabs>
          <w:tab w:val="left" w:pos="360"/>
        </w:tabs>
        <w:ind w:left="720" w:hanging="720"/>
        <w:rPr>
          <w:sz w:val="20"/>
          <w:szCs w:val="20"/>
        </w:rPr>
      </w:pPr>
      <w:r w:rsidRPr="00253ED1">
        <w:rPr>
          <w:sz w:val="20"/>
          <w:szCs w:val="20"/>
        </w:rPr>
        <w:t>Renée Johnson.  Factors Associated with Women’s Intentions to Sto</w:t>
      </w:r>
      <w:r w:rsidR="00CA3FA1" w:rsidRPr="00253ED1">
        <w:rPr>
          <w:sz w:val="20"/>
          <w:szCs w:val="20"/>
        </w:rPr>
        <w:t xml:space="preserve">re Firearms Safely.  HBHE, PhD. </w:t>
      </w:r>
      <w:r w:rsidRPr="00253ED1">
        <w:rPr>
          <w:sz w:val="20"/>
          <w:szCs w:val="20"/>
        </w:rPr>
        <w:t xml:space="preserve">2005. </w:t>
      </w:r>
      <w:r w:rsidRPr="00253ED1">
        <w:rPr>
          <w:b/>
          <w:i/>
          <w:sz w:val="20"/>
          <w:szCs w:val="20"/>
        </w:rPr>
        <w:t>(winner of the Best Student Paper Prize, Injury Control and Emergency Health Services Section, American Public Health Association).</w:t>
      </w:r>
      <w:r w:rsidRPr="00253ED1">
        <w:rPr>
          <w:b/>
          <w:i/>
          <w:sz w:val="20"/>
          <w:szCs w:val="20"/>
        </w:rPr>
        <w:br/>
      </w:r>
    </w:p>
    <w:p w14:paraId="43697BE4" w14:textId="29ACE8CA" w:rsidR="007F6C40" w:rsidRPr="00253ED1" w:rsidRDefault="00526C41" w:rsidP="00353592">
      <w:pPr>
        <w:numPr>
          <w:ilvl w:val="0"/>
          <w:numId w:val="3"/>
        </w:numPr>
        <w:ind w:left="720" w:hanging="720"/>
        <w:rPr>
          <w:sz w:val="20"/>
          <w:szCs w:val="20"/>
        </w:rPr>
      </w:pPr>
      <w:r w:rsidRPr="00253ED1">
        <w:rPr>
          <w:sz w:val="20"/>
          <w:szCs w:val="20"/>
        </w:rPr>
        <w:t xml:space="preserve">Benyamin Margolis. </w:t>
      </w:r>
      <w:r w:rsidR="00AD6FE7" w:rsidRPr="00253ED1">
        <w:rPr>
          <w:bCs/>
          <w:sz w:val="20"/>
          <w:szCs w:val="20"/>
        </w:rPr>
        <w:t>Exploring the Relationship between Childhood Neglect and Violence in a Sample of High-Risk Early Adolescents: Findings from a Longitudinal Study. HBHE, PhD, 2010.</w:t>
      </w:r>
      <w:r w:rsidR="007F6C40" w:rsidRPr="00253ED1">
        <w:rPr>
          <w:bCs/>
          <w:sz w:val="20"/>
          <w:szCs w:val="20"/>
        </w:rPr>
        <w:br/>
      </w:r>
    </w:p>
    <w:p w14:paraId="6D4E19A5" w14:textId="0D15C343" w:rsidR="009C12FB" w:rsidRPr="00253ED1" w:rsidRDefault="009C12FB" w:rsidP="008A2755">
      <w:pPr>
        <w:ind w:left="720"/>
        <w:rPr>
          <w:sz w:val="20"/>
          <w:szCs w:val="20"/>
        </w:rPr>
      </w:pPr>
    </w:p>
    <w:p w14:paraId="1533AE7C" w14:textId="77777777" w:rsidR="00476743" w:rsidRDefault="00476743">
      <w:pPr>
        <w:rPr>
          <w:b/>
          <w:i/>
          <w:sz w:val="20"/>
          <w:szCs w:val="20"/>
        </w:rPr>
      </w:pPr>
    </w:p>
    <w:p w14:paraId="5559A220" w14:textId="2F095CA3" w:rsidR="00B05B14" w:rsidRPr="00253ED1" w:rsidRDefault="00B05B14">
      <w:pPr>
        <w:rPr>
          <w:b/>
          <w:i/>
          <w:sz w:val="20"/>
          <w:szCs w:val="20"/>
        </w:rPr>
      </w:pPr>
      <w:r w:rsidRPr="00253ED1">
        <w:rPr>
          <w:b/>
          <w:i/>
          <w:sz w:val="20"/>
          <w:szCs w:val="20"/>
        </w:rPr>
        <w:t>Dissertation Committee Member</w:t>
      </w:r>
      <w:r w:rsidRPr="00253ED1">
        <w:rPr>
          <w:b/>
          <w:iCs/>
          <w:sz w:val="20"/>
          <w:szCs w:val="20"/>
        </w:rPr>
        <w:t>:</w:t>
      </w:r>
    </w:p>
    <w:p w14:paraId="6AAD7D70" w14:textId="77777777" w:rsidR="00B05B14" w:rsidRPr="00253ED1" w:rsidRDefault="00B05B14">
      <w:pPr>
        <w:pStyle w:val="BodyTextIndent"/>
        <w:ind w:left="0" w:firstLine="0"/>
        <w:rPr>
          <w:rFonts w:ascii="Times New Roman" w:hAnsi="Times New Roman"/>
          <w:sz w:val="20"/>
          <w:szCs w:val="20"/>
        </w:rPr>
      </w:pPr>
    </w:p>
    <w:p w14:paraId="622B6CF3" w14:textId="6F8AD67D" w:rsidR="00862E7E" w:rsidRPr="00253ED1" w:rsidRDefault="00862E7E">
      <w:pPr>
        <w:pStyle w:val="BodyTextIndent"/>
        <w:ind w:left="0" w:firstLine="0"/>
        <w:rPr>
          <w:rFonts w:ascii="Times New Roman" w:hAnsi="Times New Roman"/>
          <w:b/>
          <w:i/>
          <w:sz w:val="20"/>
          <w:szCs w:val="20"/>
        </w:rPr>
      </w:pPr>
      <w:r w:rsidRPr="00253ED1">
        <w:rPr>
          <w:rFonts w:ascii="Times New Roman" w:hAnsi="Times New Roman"/>
          <w:b/>
          <w:i/>
          <w:sz w:val="20"/>
          <w:szCs w:val="20"/>
        </w:rPr>
        <w:t>University of North Carolina:</w:t>
      </w:r>
      <w:r w:rsidR="007F6C40" w:rsidRPr="00253ED1">
        <w:rPr>
          <w:rFonts w:ascii="Times New Roman" w:hAnsi="Times New Roman"/>
          <w:b/>
          <w:i/>
          <w:sz w:val="20"/>
          <w:szCs w:val="20"/>
        </w:rPr>
        <w:br/>
      </w:r>
    </w:p>
    <w:p w14:paraId="1CB22D66" w14:textId="77777777" w:rsidR="00B05B14" w:rsidRPr="00253ED1" w:rsidRDefault="00B05B14">
      <w:pPr>
        <w:pStyle w:val="BodyTextIndent"/>
        <w:rPr>
          <w:rFonts w:ascii="Times New Roman" w:hAnsi="Times New Roman"/>
          <w:sz w:val="20"/>
          <w:szCs w:val="20"/>
        </w:rPr>
      </w:pPr>
      <w:r w:rsidRPr="00253ED1">
        <w:rPr>
          <w:rFonts w:ascii="Times New Roman" w:hAnsi="Times New Roman"/>
          <w:sz w:val="20"/>
          <w:szCs w:val="20"/>
        </w:rPr>
        <w:t xml:space="preserve">1.    Christine </w:t>
      </w:r>
      <w:proofErr w:type="spellStart"/>
      <w:r w:rsidRPr="00253ED1">
        <w:rPr>
          <w:rFonts w:ascii="Times New Roman" w:hAnsi="Times New Roman"/>
          <w:sz w:val="20"/>
          <w:szCs w:val="20"/>
        </w:rPr>
        <w:t>Branche</w:t>
      </w:r>
      <w:proofErr w:type="spellEnd"/>
      <w:r w:rsidRPr="00253ED1">
        <w:rPr>
          <w:rFonts w:ascii="Times New Roman" w:hAnsi="Times New Roman"/>
          <w:sz w:val="20"/>
          <w:szCs w:val="20"/>
        </w:rPr>
        <w:t>.  An Assessment of Conditional Risks for Severe Occupational Traumatic Injury During   Falls from Elevations at Work Among North Carolina Construction Workers.  EPID, PhD, 1988.</w:t>
      </w:r>
    </w:p>
    <w:p w14:paraId="7A845142" w14:textId="77777777" w:rsidR="00B05B14" w:rsidRPr="00253ED1" w:rsidRDefault="00B05B14">
      <w:pPr>
        <w:pStyle w:val="BodyTextIndent"/>
        <w:ind w:left="0" w:firstLine="0"/>
        <w:rPr>
          <w:rFonts w:ascii="Times New Roman" w:hAnsi="Times New Roman"/>
          <w:sz w:val="20"/>
          <w:szCs w:val="20"/>
        </w:rPr>
      </w:pPr>
    </w:p>
    <w:p w14:paraId="412E3B73" w14:textId="77777777" w:rsidR="00B05B14" w:rsidRPr="00253ED1" w:rsidRDefault="00B05B14">
      <w:pPr>
        <w:pStyle w:val="BodyTextIndent"/>
        <w:ind w:left="0" w:firstLine="0"/>
        <w:rPr>
          <w:rFonts w:ascii="Times New Roman" w:hAnsi="Times New Roman"/>
          <w:i/>
          <w:sz w:val="20"/>
          <w:szCs w:val="20"/>
          <w:u w:val="single"/>
        </w:rPr>
      </w:pPr>
      <w:r w:rsidRPr="00253ED1">
        <w:rPr>
          <w:rFonts w:ascii="Times New Roman" w:hAnsi="Times New Roman"/>
          <w:sz w:val="20"/>
          <w:szCs w:val="20"/>
        </w:rPr>
        <w:t>2.    Paige Hall.  Development of an Instrument to Assess Intimate Partner Violence.  HBHE, PhD, 1993.</w:t>
      </w:r>
    </w:p>
    <w:p w14:paraId="25AB88F7" w14:textId="77777777" w:rsidR="00B05B14" w:rsidRPr="00253ED1" w:rsidRDefault="00B05B14">
      <w:pPr>
        <w:pStyle w:val="BodyTextIndent"/>
        <w:ind w:left="0" w:firstLine="0"/>
        <w:rPr>
          <w:rFonts w:ascii="Times New Roman" w:hAnsi="Times New Roman"/>
          <w:sz w:val="20"/>
          <w:szCs w:val="20"/>
        </w:rPr>
      </w:pPr>
    </w:p>
    <w:p w14:paraId="40B22B92" w14:textId="77777777" w:rsidR="00B05B14" w:rsidRPr="00253ED1" w:rsidRDefault="00B05B14">
      <w:pPr>
        <w:pStyle w:val="BodyTextIndent"/>
        <w:ind w:left="0" w:firstLine="0"/>
        <w:rPr>
          <w:rFonts w:ascii="Times New Roman" w:hAnsi="Times New Roman"/>
          <w:i/>
          <w:sz w:val="20"/>
          <w:szCs w:val="20"/>
          <w:u w:val="single"/>
        </w:rPr>
      </w:pPr>
      <w:r w:rsidRPr="00253ED1">
        <w:rPr>
          <w:rFonts w:ascii="Times New Roman" w:hAnsi="Times New Roman"/>
          <w:sz w:val="20"/>
          <w:szCs w:val="20"/>
        </w:rPr>
        <w:t xml:space="preserve">3.    Stephen Marshall.  </w:t>
      </w:r>
      <w:r w:rsidRPr="00253ED1">
        <w:rPr>
          <w:rFonts w:ascii="Times New Roman" w:hAnsi="Times New Roman"/>
          <w:snapToGrid w:val="0"/>
          <w:sz w:val="20"/>
          <w:szCs w:val="20"/>
        </w:rPr>
        <w:t xml:space="preserve">Effectiveness of Protective Equipment </w:t>
      </w:r>
      <w:proofErr w:type="gramStart"/>
      <w:r w:rsidRPr="00253ED1">
        <w:rPr>
          <w:rFonts w:ascii="Times New Roman" w:hAnsi="Times New Roman"/>
          <w:snapToGrid w:val="0"/>
          <w:sz w:val="20"/>
          <w:szCs w:val="20"/>
        </w:rPr>
        <w:t>In</w:t>
      </w:r>
      <w:proofErr w:type="gramEnd"/>
      <w:r w:rsidRPr="00253ED1">
        <w:rPr>
          <w:rFonts w:ascii="Times New Roman" w:hAnsi="Times New Roman"/>
          <w:snapToGrid w:val="0"/>
          <w:sz w:val="20"/>
          <w:szCs w:val="20"/>
        </w:rPr>
        <w:t xml:space="preserve"> Contact Sports</w:t>
      </w:r>
      <w:r w:rsidRPr="00253ED1">
        <w:rPr>
          <w:rFonts w:ascii="Times New Roman" w:hAnsi="Times New Roman"/>
          <w:sz w:val="20"/>
          <w:szCs w:val="20"/>
        </w:rPr>
        <w:t>.  EPID, PhD, 1998.</w:t>
      </w:r>
    </w:p>
    <w:p w14:paraId="0E3E5097" w14:textId="77777777" w:rsidR="00B05B14" w:rsidRPr="00253ED1" w:rsidRDefault="00B05B14">
      <w:pPr>
        <w:pStyle w:val="BodyTextIndent"/>
        <w:rPr>
          <w:rFonts w:ascii="Times New Roman" w:hAnsi="Times New Roman"/>
          <w:sz w:val="20"/>
          <w:szCs w:val="20"/>
        </w:rPr>
      </w:pPr>
    </w:p>
    <w:p w14:paraId="07A66E73" w14:textId="77777777" w:rsidR="00B05B14" w:rsidRPr="00253ED1" w:rsidRDefault="00B05B14">
      <w:pPr>
        <w:pStyle w:val="BodyTextIndent"/>
        <w:rPr>
          <w:rFonts w:ascii="Times New Roman" w:hAnsi="Times New Roman"/>
          <w:i/>
          <w:sz w:val="20"/>
          <w:szCs w:val="20"/>
          <w:u w:val="single"/>
        </w:rPr>
      </w:pPr>
      <w:r w:rsidRPr="00253ED1">
        <w:rPr>
          <w:rFonts w:ascii="Times New Roman" w:hAnsi="Times New Roman"/>
          <w:sz w:val="20"/>
          <w:szCs w:val="20"/>
        </w:rPr>
        <w:t>4.    Ruth Shults.  Work-Related Musculoskeletal Injuries of the Upper Extremities in Union Carpenters.  EPID, PhD, 1999.</w:t>
      </w:r>
    </w:p>
    <w:p w14:paraId="16E7F118" w14:textId="77777777" w:rsidR="00B05B14" w:rsidRPr="00253ED1" w:rsidRDefault="00B05B14">
      <w:pPr>
        <w:rPr>
          <w:sz w:val="20"/>
          <w:szCs w:val="20"/>
        </w:rPr>
      </w:pPr>
    </w:p>
    <w:p w14:paraId="5B18EBDA" w14:textId="77777777" w:rsidR="00B05B14" w:rsidRPr="00253ED1" w:rsidRDefault="00B05B14" w:rsidP="00B05B14">
      <w:pPr>
        <w:ind w:left="720" w:hanging="720"/>
        <w:rPr>
          <w:sz w:val="20"/>
          <w:szCs w:val="20"/>
        </w:rPr>
      </w:pPr>
      <w:r w:rsidRPr="00253ED1">
        <w:rPr>
          <w:sz w:val="20"/>
          <w:szCs w:val="20"/>
        </w:rPr>
        <w:t>5.    Jay Bernhardt.  Cognitive Responses to Anti-Violence PSAs:  The Effects of Observing an Immediate Physical</w:t>
      </w:r>
      <w:r w:rsidRPr="00253ED1">
        <w:rPr>
          <w:sz w:val="20"/>
          <w:szCs w:val="20"/>
        </w:rPr>
        <w:tab/>
        <w:t xml:space="preserve"> Consequence of Violent Behavior.  HBHE, PhD, 1999.</w:t>
      </w:r>
      <w:r w:rsidRPr="00253ED1">
        <w:rPr>
          <w:sz w:val="20"/>
          <w:szCs w:val="20"/>
        </w:rPr>
        <w:br/>
      </w:r>
    </w:p>
    <w:p w14:paraId="661CE4A2" w14:textId="77777777" w:rsidR="00B05B14" w:rsidRPr="00253ED1" w:rsidRDefault="00B05B14" w:rsidP="00353592">
      <w:pPr>
        <w:numPr>
          <w:ilvl w:val="0"/>
          <w:numId w:val="12"/>
        </w:numPr>
        <w:tabs>
          <w:tab w:val="clear" w:pos="720"/>
          <w:tab w:val="num" w:pos="360"/>
        </w:tabs>
        <w:ind w:hanging="720"/>
        <w:rPr>
          <w:sz w:val="20"/>
          <w:szCs w:val="20"/>
        </w:rPr>
      </w:pPr>
      <w:r w:rsidRPr="00253ED1">
        <w:rPr>
          <w:sz w:val="20"/>
          <w:szCs w:val="20"/>
        </w:rPr>
        <w:t xml:space="preserve">Ronda </w:t>
      </w:r>
      <w:proofErr w:type="spellStart"/>
      <w:r w:rsidRPr="00253ED1">
        <w:rPr>
          <w:sz w:val="20"/>
          <w:szCs w:val="20"/>
        </w:rPr>
        <w:t>Zakocs</w:t>
      </w:r>
      <w:proofErr w:type="spellEnd"/>
      <w:r w:rsidRPr="00253ED1">
        <w:rPr>
          <w:sz w:val="20"/>
          <w:szCs w:val="20"/>
        </w:rPr>
        <w:t>.  Advocacy Organizations and Gun Control Laws.  HBHE, PhD, 1999.</w:t>
      </w:r>
    </w:p>
    <w:p w14:paraId="7D7BFDE7" w14:textId="77777777" w:rsidR="00B05B14" w:rsidRPr="00253ED1" w:rsidRDefault="00B05B14">
      <w:pPr>
        <w:rPr>
          <w:sz w:val="20"/>
          <w:szCs w:val="20"/>
        </w:rPr>
      </w:pPr>
    </w:p>
    <w:p w14:paraId="18C88C11" w14:textId="77777777" w:rsidR="00B05B14" w:rsidRPr="00253ED1" w:rsidRDefault="00B05B14" w:rsidP="00353592">
      <w:pPr>
        <w:numPr>
          <w:ilvl w:val="0"/>
          <w:numId w:val="12"/>
        </w:numPr>
        <w:tabs>
          <w:tab w:val="clear" w:pos="720"/>
          <w:tab w:val="num" w:pos="360"/>
        </w:tabs>
        <w:ind w:hanging="720"/>
        <w:rPr>
          <w:sz w:val="20"/>
          <w:szCs w:val="20"/>
        </w:rPr>
      </w:pPr>
      <w:r w:rsidRPr="00253ED1">
        <w:rPr>
          <w:sz w:val="20"/>
          <w:szCs w:val="20"/>
        </w:rPr>
        <w:t>Mark Schultz.  Sports Injury in High School Athletes.  EPID, PhD, 2002.</w:t>
      </w:r>
    </w:p>
    <w:p w14:paraId="60B23979" w14:textId="77777777" w:rsidR="00B05B14" w:rsidRPr="00253ED1" w:rsidRDefault="00B05B14">
      <w:pPr>
        <w:rPr>
          <w:sz w:val="20"/>
          <w:szCs w:val="20"/>
        </w:rPr>
      </w:pPr>
    </w:p>
    <w:p w14:paraId="3053B3DF" w14:textId="77777777" w:rsidR="00B05B14" w:rsidRPr="00253ED1" w:rsidRDefault="00B05B14" w:rsidP="00353592">
      <w:pPr>
        <w:numPr>
          <w:ilvl w:val="0"/>
          <w:numId w:val="12"/>
        </w:numPr>
        <w:tabs>
          <w:tab w:val="clear" w:pos="720"/>
          <w:tab w:val="num" w:pos="360"/>
        </w:tabs>
        <w:ind w:hanging="720"/>
        <w:rPr>
          <w:sz w:val="20"/>
          <w:szCs w:val="20"/>
          <w:u w:val="single"/>
        </w:rPr>
      </w:pPr>
      <w:r w:rsidRPr="00253ED1">
        <w:rPr>
          <w:sz w:val="20"/>
          <w:szCs w:val="20"/>
        </w:rPr>
        <w:t xml:space="preserve">Heather Keenan. Traumatic Brain Injury in Young Children. EPID, PhD, 2003 </w:t>
      </w:r>
      <w:r w:rsidRPr="00253ED1">
        <w:rPr>
          <w:b/>
          <w:i/>
          <w:sz w:val="20"/>
          <w:szCs w:val="20"/>
        </w:rPr>
        <w:t>(winner of the Susan P. Baker, Best Student Research Paper, UNC IPRC)</w:t>
      </w:r>
    </w:p>
    <w:p w14:paraId="16282E7B" w14:textId="77777777" w:rsidR="00B05B14" w:rsidRPr="00253ED1" w:rsidRDefault="00B05B14">
      <w:pPr>
        <w:rPr>
          <w:sz w:val="20"/>
          <w:szCs w:val="20"/>
        </w:rPr>
      </w:pPr>
    </w:p>
    <w:p w14:paraId="1E8BEE91" w14:textId="77777777" w:rsidR="00B05B14" w:rsidRPr="00253ED1" w:rsidRDefault="00B05B14" w:rsidP="00353592">
      <w:pPr>
        <w:numPr>
          <w:ilvl w:val="0"/>
          <w:numId w:val="12"/>
        </w:numPr>
        <w:tabs>
          <w:tab w:val="clear" w:pos="720"/>
          <w:tab w:val="num" w:pos="360"/>
        </w:tabs>
        <w:ind w:hanging="720"/>
        <w:rPr>
          <w:b/>
          <w:i/>
          <w:sz w:val="20"/>
          <w:szCs w:val="20"/>
          <w:u w:val="single"/>
        </w:rPr>
      </w:pPr>
      <w:proofErr w:type="spellStart"/>
      <w:r w:rsidRPr="00253ED1">
        <w:rPr>
          <w:sz w:val="20"/>
          <w:szCs w:val="20"/>
        </w:rPr>
        <w:t>Jingzhen</w:t>
      </w:r>
      <w:proofErr w:type="spellEnd"/>
      <w:r w:rsidRPr="00253ED1">
        <w:rPr>
          <w:sz w:val="20"/>
          <w:szCs w:val="20"/>
        </w:rPr>
        <w:t xml:space="preserve"> Yang.  Use of Protective Equipment by High School Athletes, HBHE, PhD.  2004. </w:t>
      </w:r>
      <w:r w:rsidRPr="00253ED1">
        <w:rPr>
          <w:b/>
          <w:i/>
          <w:sz w:val="20"/>
          <w:szCs w:val="20"/>
        </w:rPr>
        <w:t>(winner of the Best Student Paper Prize, Injury Control and Emergency Health Services Section, American Public Health Association)</w:t>
      </w:r>
    </w:p>
    <w:p w14:paraId="794BE7E5" w14:textId="77777777" w:rsidR="00B05B14" w:rsidRPr="00253ED1" w:rsidRDefault="00B05B14">
      <w:pPr>
        <w:rPr>
          <w:sz w:val="20"/>
          <w:szCs w:val="20"/>
          <w:u w:val="single"/>
        </w:rPr>
      </w:pPr>
    </w:p>
    <w:p w14:paraId="700C375F" w14:textId="77777777" w:rsidR="00B05B14" w:rsidRPr="00253ED1" w:rsidRDefault="00B05B14" w:rsidP="00353592">
      <w:pPr>
        <w:numPr>
          <w:ilvl w:val="0"/>
          <w:numId w:val="12"/>
        </w:numPr>
        <w:tabs>
          <w:tab w:val="clear" w:pos="720"/>
          <w:tab w:val="num" w:pos="360"/>
        </w:tabs>
        <w:ind w:hanging="720"/>
        <w:rPr>
          <w:sz w:val="20"/>
          <w:szCs w:val="20"/>
          <w:u w:val="single"/>
        </w:rPr>
      </w:pPr>
      <w:r w:rsidRPr="00253ED1">
        <w:rPr>
          <w:sz w:val="20"/>
          <w:szCs w:val="20"/>
        </w:rPr>
        <w:t xml:space="preserve">Kelly </w:t>
      </w:r>
      <w:proofErr w:type="spellStart"/>
      <w:r w:rsidRPr="00253ED1">
        <w:rPr>
          <w:sz w:val="20"/>
          <w:szCs w:val="20"/>
        </w:rPr>
        <w:t>Gurka</w:t>
      </w:r>
      <w:proofErr w:type="spellEnd"/>
      <w:r w:rsidRPr="00253ED1">
        <w:rPr>
          <w:sz w:val="20"/>
          <w:szCs w:val="20"/>
        </w:rPr>
        <w:t>. Robbery-Homicide in Commercial Establishments.  EPID, PhD, 2007.</w:t>
      </w:r>
    </w:p>
    <w:p w14:paraId="52A17FDD" w14:textId="77777777" w:rsidR="007B00AB" w:rsidRPr="00253ED1" w:rsidRDefault="007B00AB" w:rsidP="007B00AB">
      <w:pPr>
        <w:rPr>
          <w:sz w:val="20"/>
          <w:szCs w:val="20"/>
          <w:u w:val="single"/>
        </w:rPr>
      </w:pPr>
    </w:p>
    <w:p w14:paraId="147FE7D1" w14:textId="6B777C1A" w:rsidR="00862E7E" w:rsidRPr="00253ED1" w:rsidRDefault="00C433F9" w:rsidP="00353592">
      <w:pPr>
        <w:numPr>
          <w:ilvl w:val="0"/>
          <w:numId w:val="12"/>
        </w:numPr>
        <w:tabs>
          <w:tab w:val="clear" w:pos="720"/>
          <w:tab w:val="num" w:pos="360"/>
        </w:tabs>
        <w:ind w:hanging="720"/>
        <w:rPr>
          <w:sz w:val="20"/>
          <w:szCs w:val="20"/>
          <w:u w:val="single"/>
        </w:rPr>
      </w:pPr>
      <w:r w:rsidRPr="00253ED1">
        <w:rPr>
          <w:sz w:val="20"/>
          <w:szCs w:val="20"/>
        </w:rPr>
        <w:t xml:space="preserve">Lawrence Scholl, HBHE, </w:t>
      </w:r>
      <w:r w:rsidR="0059145A" w:rsidRPr="00253ED1">
        <w:rPr>
          <w:sz w:val="20"/>
          <w:szCs w:val="20"/>
        </w:rPr>
        <w:t xml:space="preserve">Parental Roles in Teen Driving </w:t>
      </w:r>
      <w:r w:rsidR="0035450B" w:rsidRPr="00253ED1">
        <w:rPr>
          <w:sz w:val="20"/>
          <w:szCs w:val="20"/>
        </w:rPr>
        <w:t>(PhD, 2015</w:t>
      </w:r>
      <w:r w:rsidR="007B00AB" w:rsidRPr="00253ED1">
        <w:rPr>
          <w:sz w:val="20"/>
          <w:szCs w:val="20"/>
        </w:rPr>
        <w:t>)</w:t>
      </w:r>
    </w:p>
    <w:p w14:paraId="73EDAEF4" w14:textId="77777777" w:rsidR="00832706" w:rsidRPr="00253ED1" w:rsidRDefault="00832706" w:rsidP="00481A87">
      <w:pPr>
        <w:rPr>
          <w:sz w:val="20"/>
          <w:szCs w:val="20"/>
        </w:rPr>
      </w:pPr>
    </w:p>
    <w:p w14:paraId="005DC75F" w14:textId="77777777" w:rsidR="00832706" w:rsidRPr="00253ED1" w:rsidRDefault="00832706" w:rsidP="00481A87">
      <w:pPr>
        <w:rPr>
          <w:sz w:val="20"/>
          <w:szCs w:val="20"/>
        </w:rPr>
      </w:pPr>
    </w:p>
    <w:p w14:paraId="40111810" w14:textId="6E947D55" w:rsidR="00481A87" w:rsidRPr="00253ED1" w:rsidRDefault="00481A87" w:rsidP="00481A87">
      <w:pPr>
        <w:rPr>
          <w:b/>
          <w:i/>
          <w:sz w:val="20"/>
          <w:szCs w:val="20"/>
        </w:rPr>
      </w:pPr>
      <w:r w:rsidRPr="00253ED1">
        <w:rPr>
          <w:b/>
          <w:i/>
          <w:sz w:val="20"/>
          <w:szCs w:val="20"/>
        </w:rPr>
        <w:lastRenderedPageBreak/>
        <w:t>Other doctoral committees:</w:t>
      </w:r>
    </w:p>
    <w:p w14:paraId="1FB52908" w14:textId="77777777" w:rsidR="005A04A1" w:rsidRPr="00253ED1" w:rsidRDefault="005A04A1">
      <w:pPr>
        <w:pStyle w:val="Header"/>
        <w:tabs>
          <w:tab w:val="clear" w:pos="4320"/>
          <w:tab w:val="clear" w:pos="8640"/>
        </w:tabs>
        <w:rPr>
          <w:rFonts w:ascii="Times New Roman" w:hAnsi="Times New Roman"/>
          <w:sz w:val="20"/>
          <w:szCs w:val="20"/>
        </w:rPr>
      </w:pPr>
    </w:p>
    <w:p w14:paraId="03F3D294" w14:textId="4F503AEA" w:rsidR="00B05B14" w:rsidRPr="00253ED1" w:rsidRDefault="00481A87" w:rsidP="00353592">
      <w:pPr>
        <w:pStyle w:val="Header"/>
        <w:numPr>
          <w:ilvl w:val="0"/>
          <w:numId w:val="12"/>
        </w:numPr>
        <w:tabs>
          <w:tab w:val="clear" w:pos="720"/>
          <w:tab w:val="clear" w:pos="4320"/>
          <w:tab w:val="clear" w:pos="8640"/>
          <w:tab w:val="num" w:pos="360"/>
        </w:tabs>
        <w:ind w:left="360"/>
        <w:rPr>
          <w:rFonts w:ascii="Times New Roman" w:hAnsi="Times New Roman"/>
          <w:sz w:val="20"/>
          <w:szCs w:val="20"/>
        </w:rPr>
      </w:pPr>
      <w:r w:rsidRPr="00253ED1">
        <w:rPr>
          <w:rFonts w:ascii="Times New Roman" w:hAnsi="Times New Roman"/>
          <w:sz w:val="20"/>
          <w:szCs w:val="20"/>
        </w:rPr>
        <w:t xml:space="preserve">Ernest Grant. Burn </w:t>
      </w:r>
      <w:r w:rsidR="005819B8" w:rsidRPr="00253ED1">
        <w:rPr>
          <w:rFonts w:ascii="Times New Roman" w:hAnsi="Times New Roman"/>
          <w:sz w:val="20"/>
          <w:szCs w:val="20"/>
        </w:rPr>
        <w:t>I</w:t>
      </w:r>
      <w:r w:rsidRPr="00253ED1">
        <w:rPr>
          <w:rFonts w:ascii="Times New Roman" w:hAnsi="Times New Roman"/>
          <w:sz w:val="20"/>
          <w:szCs w:val="20"/>
        </w:rPr>
        <w:t>njury in Older Adults. (U</w:t>
      </w:r>
      <w:r w:rsidR="0035450B" w:rsidRPr="00253ED1">
        <w:rPr>
          <w:rFonts w:ascii="Times New Roman" w:hAnsi="Times New Roman"/>
          <w:sz w:val="20"/>
          <w:szCs w:val="20"/>
        </w:rPr>
        <w:t>.</w:t>
      </w:r>
      <w:r w:rsidRPr="00253ED1">
        <w:rPr>
          <w:rFonts w:ascii="Times New Roman" w:hAnsi="Times New Roman"/>
          <w:sz w:val="20"/>
          <w:szCs w:val="20"/>
        </w:rPr>
        <w:t xml:space="preserve"> of Nort</w:t>
      </w:r>
      <w:r w:rsidR="00DB352A" w:rsidRPr="00253ED1">
        <w:rPr>
          <w:rFonts w:ascii="Times New Roman" w:hAnsi="Times New Roman"/>
          <w:sz w:val="20"/>
          <w:szCs w:val="20"/>
        </w:rPr>
        <w:t>h Carolina-Greensboro), Nursing (</w:t>
      </w:r>
      <w:r w:rsidRPr="00253ED1">
        <w:rPr>
          <w:rFonts w:ascii="Times New Roman" w:hAnsi="Times New Roman"/>
          <w:sz w:val="20"/>
          <w:szCs w:val="20"/>
        </w:rPr>
        <w:t>PhD</w:t>
      </w:r>
      <w:r w:rsidR="0035450B" w:rsidRPr="00253ED1">
        <w:rPr>
          <w:rFonts w:ascii="Times New Roman" w:hAnsi="Times New Roman"/>
          <w:sz w:val="20"/>
          <w:szCs w:val="20"/>
        </w:rPr>
        <w:t>, 2015)</w:t>
      </w:r>
    </w:p>
    <w:p w14:paraId="5685E4D2" w14:textId="77777777" w:rsidR="0096347A" w:rsidRPr="00253ED1" w:rsidRDefault="0096347A">
      <w:pPr>
        <w:rPr>
          <w:b/>
          <w:i/>
          <w:sz w:val="20"/>
          <w:szCs w:val="20"/>
        </w:rPr>
      </w:pPr>
    </w:p>
    <w:p w14:paraId="66DA0B1E" w14:textId="77777777" w:rsidR="005819B8" w:rsidRPr="00253ED1" w:rsidRDefault="005819B8">
      <w:pPr>
        <w:rPr>
          <w:b/>
          <w:i/>
          <w:sz w:val="20"/>
          <w:szCs w:val="20"/>
        </w:rPr>
      </w:pPr>
    </w:p>
    <w:p w14:paraId="3BE233DC" w14:textId="56287C35" w:rsidR="00B05B14" w:rsidRPr="00253ED1" w:rsidRDefault="00B05B14">
      <w:pPr>
        <w:rPr>
          <w:b/>
          <w:i/>
          <w:sz w:val="20"/>
          <w:szCs w:val="20"/>
        </w:rPr>
      </w:pPr>
      <w:r w:rsidRPr="00253ED1">
        <w:rPr>
          <w:b/>
          <w:i/>
          <w:sz w:val="20"/>
          <w:szCs w:val="20"/>
        </w:rPr>
        <w:t>Master’s Thesis Advising (MSPH</w:t>
      </w:r>
      <w:r w:rsidR="00862E7E" w:rsidRPr="00253ED1">
        <w:rPr>
          <w:b/>
          <w:i/>
          <w:sz w:val="20"/>
          <w:szCs w:val="20"/>
        </w:rPr>
        <w:t>, University of North Carolina</w:t>
      </w:r>
      <w:r w:rsidRPr="00253ED1">
        <w:rPr>
          <w:b/>
          <w:i/>
          <w:sz w:val="20"/>
          <w:szCs w:val="20"/>
        </w:rPr>
        <w:t>)</w:t>
      </w:r>
      <w:r w:rsidRPr="00253ED1">
        <w:rPr>
          <w:b/>
          <w:iCs/>
          <w:sz w:val="20"/>
          <w:szCs w:val="20"/>
        </w:rPr>
        <w:t>:</w:t>
      </w:r>
    </w:p>
    <w:p w14:paraId="6FEC4C52" w14:textId="77777777" w:rsidR="00B05B14" w:rsidRPr="00253ED1" w:rsidRDefault="00B05B14">
      <w:pPr>
        <w:rPr>
          <w:sz w:val="20"/>
          <w:szCs w:val="20"/>
        </w:rPr>
      </w:pPr>
    </w:p>
    <w:p w14:paraId="5738D7FB" w14:textId="77777777" w:rsidR="00B05B14" w:rsidRPr="00253ED1" w:rsidRDefault="00B05B14">
      <w:pPr>
        <w:pStyle w:val="BodyTextIndent"/>
        <w:rPr>
          <w:rFonts w:ascii="Times New Roman" w:hAnsi="Times New Roman"/>
          <w:sz w:val="20"/>
          <w:szCs w:val="20"/>
        </w:rPr>
      </w:pPr>
      <w:r w:rsidRPr="00253ED1">
        <w:rPr>
          <w:rFonts w:ascii="Times New Roman" w:hAnsi="Times New Roman"/>
          <w:sz w:val="20"/>
          <w:szCs w:val="20"/>
        </w:rPr>
        <w:t>1.    Ami Sperber.  Design of a Health Promotion and Disease Prevention Curriculum for Medical Education in Israel.  HBHE, MSPH, 1992.</w:t>
      </w:r>
    </w:p>
    <w:p w14:paraId="3AC28B21" w14:textId="77777777" w:rsidR="00B05B14" w:rsidRPr="00253ED1" w:rsidRDefault="00B05B14">
      <w:pPr>
        <w:pStyle w:val="BodyTextIndent"/>
        <w:ind w:left="0" w:firstLine="0"/>
        <w:rPr>
          <w:rFonts w:ascii="Times New Roman" w:hAnsi="Times New Roman"/>
          <w:sz w:val="20"/>
          <w:szCs w:val="20"/>
        </w:rPr>
      </w:pPr>
    </w:p>
    <w:p w14:paraId="54604DC0" w14:textId="77777777" w:rsidR="00B05B14" w:rsidRPr="00253ED1" w:rsidRDefault="00B05B14">
      <w:pPr>
        <w:rPr>
          <w:sz w:val="20"/>
          <w:szCs w:val="20"/>
        </w:rPr>
      </w:pPr>
      <w:r w:rsidRPr="00253ED1">
        <w:rPr>
          <w:sz w:val="20"/>
          <w:szCs w:val="20"/>
        </w:rPr>
        <w:t>2.    Carlton Duncan.  Training Teachers for Violence Prevention in the Middle School.  HBHE, MSPH, 1992.</w:t>
      </w:r>
    </w:p>
    <w:p w14:paraId="0D9393A6" w14:textId="77777777" w:rsidR="00B05B14" w:rsidRPr="00253ED1" w:rsidRDefault="00B05B14">
      <w:pPr>
        <w:rPr>
          <w:sz w:val="20"/>
          <w:szCs w:val="20"/>
        </w:rPr>
      </w:pPr>
    </w:p>
    <w:p w14:paraId="7193F30F" w14:textId="77777777" w:rsidR="00B05B14" w:rsidRPr="00253ED1" w:rsidRDefault="00B05B14">
      <w:pPr>
        <w:rPr>
          <w:sz w:val="20"/>
          <w:szCs w:val="20"/>
        </w:rPr>
      </w:pPr>
      <w:r w:rsidRPr="00253ED1">
        <w:rPr>
          <w:sz w:val="20"/>
          <w:szCs w:val="20"/>
        </w:rPr>
        <w:t>3.    James Cowan.  Reducing Injuries Associated with Large Animal Handling.  HBHE, MSPH, 1992.</w:t>
      </w:r>
    </w:p>
    <w:p w14:paraId="53E089A6" w14:textId="77777777" w:rsidR="00B05B14" w:rsidRPr="00253ED1" w:rsidRDefault="00B05B14">
      <w:pPr>
        <w:rPr>
          <w:sz w:val="20"/>
          <w:szCs w:val="20"/>
        </w:rPr>
      </w:pPr>
    </w:p>
    <w:p w14:paraId="3088EE74" w14:textId="78EC78D2" w:rsidR="009C12FB" w:rsidRPr="00253ED1" w:rsidRDefault="00B05B14">
      <w:pPr>
        <w:rPr>
          <w:sz w:val="20"/>
          <w:szCs w:val="20"/>
        </w:rPr>
      </w:pPr>
      <w:r w:rsidRPr="00253ED1">
        <w:rPr>
          <w:sz w:val="20"/>
          <w:szCs w:val="20"/>
        </w:rPr>
        <w:t>4.   Suzanne Cloutier.  Women’s Use of Self-Protection in Assaults.  EPID, MSPH 1999.</w:t>
      </w:r>
    </w:p>
    <w:p w14:paraId="28E48B69" w14:textId="57F052D2" w:rsidR="00911FAB" w:rsidRPr="00253ED1" w:rsidRDefault="00911FAB">
      <w:pPr>
        <w:rPr>
          <w:b/>
          <w:i/>
          <w:sz w:val="20"/>
          <w:szCs w:val="20"/>
        </w:rPr>
      </w:pPr>
    </w:p>
    <w:p w14:paraId="0FBA3333" w14:textId="77777777" w:rsidR="00E67396" w:rsidRPr="00253ED1" w:rsidRDefault="00E67396">
      <w:pPr>
        <w:rPr>
          <w:b/>
          <w:i/>
          <w:sz w:val="20"/>
          <w:szCs w:val="20"/>
        </w:rPr>
      </w:pPr>
    </w:p>
    <w:p w14:paraId="4D9D6500" w14:textId="22F230DE" w:rsidR="00B05B14" w:rsidRPr="00253ED1" w:rsidRDefault="00B05B14">
      <w:pPr>
        <w:rPr>
          <w:b/>
          <w:sz w:val="20"/>
          <w:szCs w:val="20"/>
        </w:rPr>
      </w:pPr>
      <w:r w:rsidRPr="00253ED1">
        <w:rPr>
          <w:b/>
          <w:i/>
          <w:sz w:val="20"/>
          <w:szCs w:val="20"/>
        </w:rPr>
        <w:t>Major Paper First Reader (MPH</w:t>
      </w:r>
      <w:r w:rsidR="00862E7E" w:rsidRPr="00253ED1">
        <w:rPr>
          <w:b/>
          <w:i/>
          <w:sz w:val="20"/>
          <w:szCs w:val="20"/>
        </w:rPr>
        <w:t>, University of North Carolina</w:t>
      </w:r>
      <w:r w:rsidRPr="00253ED1">
        <w:rPr>
          <w:b/>
          <w:i/>
          <w:sz w:val="20"/>
          <w:szCs w:val="20"/>
        </w:rPr>
        <w:t>)</w:t>
      </w:r>
      <w:r w:rsidRPr="00253ED1">
        <w:rPr>
          <w:b/>
          <w:iCs/>
          <w:sz w:val="20"/>
          <w:szCs w:val="20"/>
        </w:rPr>
        <w:t>:</w:t>
      </w:r>
    </w:p>
    <w:p w14:paraId="2A388D3D" w14:textId="77777777" w:rsidR="00B05B14" w:rsidRPr="00253ED1" w:rsidRDefault="00B05B14">
      <w:pPr>
        <w:rPr>
          <w:sz w:val="20"/>
          <w:szCs w:val="20"/>
        </w:rPr>
      </w:pPr>
    </w:p>
    <w:p w14:paraId="568F27A3" w14:textId="77777777" w:rsidR="00B05B14" w:rsidRPr="00253ED1" w:rsidRDefault="00B05B14">
      <w:pPr>
        <w:rPr>
          <w:sz w:val="20"/>
          <w:szCs w:val="20"/>
        </w:rPr>
      </w:pPr>
      <w:r w:rsidRPr="00253ED1">
        <w:rPr>
          <w:sz w:val="20"/>
          <w:szCs w:val="20"/>
        </w:rPr>
        <w:t>1.    Renae Reese.  Competitive Cyclists’ Head Injury Experience and Helmet Use.  HBHE, MPH, 1987.</w:t>
      </w:r>
    </w:p>
    <w:p w14:paraId="4CF0872F" w14:textId="77777777" w:rsidR="00B05B14" w:rsidRPr="00253ED1" w:rsidRDefault="00B05B14">
      <w:pPr>
        <w:rPr>
          <w:sz w:val="20"/>
          <w:szCs w:val="20"/>
        </w:rPr>
      </w:pPr>
    </w:p>
    <w:p w14:paraId="427EF04A" w14:textId="77777777" w:rsidR="00B05B14" w:rsidRPr="00253ED1" w:rsidRDefault="00B05B14">
      <w:pPr>
        <w:rPr>
          <w:sz w:val="20"/>
          <w:szCs w:val="20"/>
        </w:rPr>
      </w:pPr>
      <w:r w:rsidRPr="00253ED1">
        <w:rPr>
          <w:sz w:val="20"/>
          <w:szCs w:val="20"/>
        </w:rPr>
        <w:t>2.    Diana Gray.  An Assessment of Safety Standards in Child Day Care.  HBHE, MPH, 1988.</w:t>
      </w:r>
    </w:p>
    <w:p w14:paraId="1AD51509" w14:textId="77777777" w:rsidR="00B05B14" w:rsidRPr="00253ED1" w:rsidRDefault="00B05B14">
      <w:pPr>
        <w:rPr>
          <w:sz w:val="20"/>
          <w:szCs w:val="20"/>
        </w:rPr>
      </w:pPr>
    </w:p>
    <w:p w14:paraId="7B94BF0D" w14:textId="77777777" w:rsidR="00B05B14" w:rsidRPr="00253ED1" w:rsidRDefault="00B05B14">
      <w:pPr>
        <w:rPr>
          <w:sz w:val="20"/>
          <w:szCs w:val="20"/>
        </w:rPr>
      </w:pPr>
      <w:r w:rsidRPr="00253ED1">
        <w:rPr>
          <w:sz w:val="20"/>
          <w:szCs w:val="20"/>
        </w:rPr>
        <w:t>3.    Johnsie Page.  Views About E</w:t>
      </w:r>
      <w:r w:rsidRPr="00253ED1">
        <w:rPr>
          <w:sz w:val="20"/>
          <w:szCs w:val="20"/>
        </w:rPr>
        <w:noBreakHyphen/>
        <w:t>Coding Among Staff at a Small Rural Hospital.  HBHE, MPH, 1991.</w:t>
      </w:r>
    </w:p>
    <w:p w14:paraId="7FE187A7" w14:textId="77777777" w:rsidR="00B05B14" w:rsidRPr="00253ED1" w:rsidRDefault="00B05B14">
      <w:pPr>
        <w:rPr>
          <w:sz w:val="20"/>
          <w:szCs w:val="20"/>
        </w:rPr>
      </w:pPr>
    </w:p>
    <w:p w14:paraId="0A1E170B" w14:textId="77777777" w:rsidR="00B05B14" w:rsidRPr="00253ED1" w:rsidRDefault="00B05B14">
      <w:pPr>
        <w:rPr>
          <w:sz w:val="20"/>
          <w:szCs w:val="20"/>
        </w:rPr>
      </w:pPr>
      <w:r w:rsidRPr="00253ED1">
        <w:rPr>
          <w:sz w:val="20"/>
          <w:szCs w:val="20"/>
        </w:rPr>
        <w:t>4.    Antonio Lilley.  The Perceptions of Farmers, Policy Makers and Health Professionals about Agricultural</w:t>
      </w:r>
    </w:p>
    <w:p w14:paraId="3F66C0C3"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sz w:val="20"/>
          <w:szCs w:val="20"/>
        </w:rPr>
        <w:tab/>
        <w:t>Injury.  HBHE, MPH, 1991.</w:t>
      </w:r>
    </w:p>
    <w:p w14:paraId="63FDC26B"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9186AF3" w14:textId="77777777" w:rsidR="00B05B14" w:rsidRPr="00253ED1" w:rsidRDefault="00B05B14" w:rsidP="001F5A5A">
      <w:pPr>
        <w:ind w:left="720" w:hanging="720"/>
        <w:rPr>
          <w:sz w:val="20"/>
          <w:szCs w:val="20"/>
        </w:rPr>
      </w:pPr>
      <w:r w:rsidRPr="00253ED1">
        <w:rPr>
          <w:sz w:val="20"/>
          <w:szCs w:val="20"/>
        </w:rPr>
        <w:t>5.    Kimberly (Seyfarth) Browning.  Hazards in Child Day Care Facilities in North Carolina.  HBHE, MPH, 1992.</w:t>
      </w:r>
    </w:p>
    <w:p w14:paraId="58CBAB37" w14:textId="77777777" w:rsidR="00B05B14" w:rsidRPr="00253ED1" w:rsidRDefault="00B05B14">
      <w:pPr>
        <w:rPr>
          <w:sz w:val="20"/>
          <w:szCs w:val="20"/>
        </w:rPr>
      </w:pPr>
    </w:p>
    <w:p w14:paraId="18744D00" w14:textId="77777777" w:rsidR="00B05B14" w:rsidRPr="00253ED1" w:rsidRDefault="00B05B14">
      <w:pPr>
        <w:rPr>
          <w:sz w:val="20"/>
          <w:szCs w:val="20"/>
        </w:rPr>
      </w:pPr>
      <w:r w:rsidRPr="00253ED1">
        <w:rPr>
          <w:sz w:val="20"/>
          <w:szCs w:val="20"/>
        </w:rPr>
        <w:t xml:space="preserve">6.    Katherine E. </w:t>
      </w:r>
      <w:proofErr w:type="spellStart"/>
      <w:r w:rsidRPr="00253ED1">
        <w:rPr>
          <w:sz w:val="20"/>
          <w:szCs w:val="20"/>
        </w:rPr>
        <w:t>Moracco</w:t>
      </w:r>
      <w:proofErr w:type="spellEnd"/>
      <w:r w:rsidRPr="00253ED1">
        <w:rPr>
          <w:sz w:val="20"/>
          <w:szCs w:val="20"/>
        </w:rPr>
        <w:t>.  Homicide Among Intimate Partners. HBHE, MPH, 1992.</w:t>
      </w:r>
    </w:p>
    <w:p w14:paraId="40BAC1AE" w14:textId="77777777" w:rsidR="00B05B14" w:rsidRPr="00253ED1" w:rsidRDefault="00B05B14">
      <w:pPr>
        <w:rPr>
          <w:sz w:val="20"/>
          <w:szCs w:val="20"/>
        </w:rPr>
      </w:pPr>
    </w:p>
    <w:p w14:paraId="57A51164" w14:textId="77777777" w:rsidR="00B05B14" w:rsidRPr="00253ED1" w:rsidRDefault="00B05B14">
      <w:pPr>
        <w:rPr>
          <w:sz w:val="20"/>
          <w:szCs w:val="20"/>
        </w:rPr>
      </w:pPr>
      <w:r w:rsidRPr="00253ED1">
        <w:rPr>
          <w:sz w:val="20"/>
          <w:szCs w:val="20"/>
        </w:rPr>
        <w:t xml:space="preserve">7.    Maren </w:t>
      </w:r>
      <w:proofErr w:type="spellStart"/>
      <w:r w:rsidRPr="00253ED1">
        <w:rPr>
          <w:sz w:val="20"/>
          <w:szCs w:val="20"/>
        </w:rPr>
        <w:t>Batalden</w:t>
      </w:r>
      <w:proofErr w:type="spellEnd"/>
      <w:r w:rsidRPr="00253ED1">
        <w:rPr>
          <w:sz w:val="20"/>
          <w:szCs w:val="20"/>
        </w:rPr>
        <w:t>.  Newspapers’ Reporting of Injury Events. HBHE, MPH, 1992.</w:t>
      </w:r>
    </w:p>
    <w:p w14:paraId="729919B8" w14:textId="77777777" w:rsidR="00B05B14" w:rsidRPr="00253ED1" w:rsidRDefault="00B05B14">
      <w:pPr>
        <w:rPr>
          <w:sz w:val="20"/>
          <w:szCs w:val="20"/>
        </w:rPr>
      </w:pPr>
    </w:p>
    <w:p w14:paraId="767C935D" w14:textId="77777777" w:rsidR="00B05B14" w:rsidRPr="00253ED1" w:rsidRDefault="00B05B14">
      <w:pPr>
        <w:rPr>
          <w:sz w:val="20"/>
          <w:szCs w:val="20"/>
        </w:rPr>
      </w:pPr>
      <w:r w:rsidRPr="00253ED1">
        <w:rPr>
          <w:sz w:val="20"/>
          <w:szCs w:val="20"/>
        </w:rPr>
        <w:t xml:space="preserve">8.    Kristi </w:t>
      </w:r>
      <w:proofErr w:type="spellStart"/>
      <w:r w:rsidRPr="00253ED1">
        <w:rPr>
          <w:sz w:val="20"/>
          <w:szCs w:val="20"/>
        </w:rPr>
        <w:t>Skjerdal</w:t>
      </w:r>
      <w:proofErr w:type="spellEnd"/>
      <w:r w:rsidRPr="00253ED1">
        <w:rPr>
          <w:sz w:val="20"/>
          <w:szCs w:val="20"/>
        </w:rPr>
        <w:t>.  Occupational Injuries to New Zealand Adolescents.  HBHE, MPH, 1992.</w:t>
      </w:r>
    </w:p>
    <w:p w14:paraId="242E49CD" w14:textId="77777777" w:rsidR="00B05B14" w:rsidRPr="00253ED1" w:rsidRDefault="00B05B14">
      <w:pPr>
        <w:rPr>
          <w:sz w:val="20"/>
          <w:szCs w:val="20"/>
        </w:rPr>
      </w:pPr>
    </w:p>
    <w:p w14:paraId="1ED2106C" w14:textId="77777777" w:rsidR="00B05B14" w:rsidRPr="00253ED1" w:rsidRDefault="00B05B14">
      <w:pPr>
        <w:rPr>
          <w:sz w:val="20"/>
          <w:szCs w:val="20"/>
        </w:rPr>
      </w:pPr>
      <w:r w:rsidRPr="00253ED1">
        <w:rPr>
          <w:sz w:val="20"/>
          <w:szCs w:val="20"/>
        </w:rPr>
        <w:t xml:space="preserve">9.    Stephanie </w:t>
      </w:r>
      <w:proofErr w:type="spellStart"/>
      <w:r w:rsidRPr="00253ED1">
        <w:rPr>
          <w:sz w:val="20"/>
          <w:szCs w:val="20"/>
        </w:rPr>
        <w:t>Molliconi</w:t>
      </w:r>
      <w:proofErr w:type="spellEnd"/>
      <w:r w:rsidRPr="00253ED1">
        <w:rPr>
          <w:sz w:val="20"/>
          <w:szCs w:val="20"/>
        </w:rPr>
        <w:t>.  Physicians’ Perceptions of Domestic Violence.  HBHE, MPH, 1993.</w:t>
      </w:r>
    </w:p>
    <w:p w14:paraId="7BCCB5A1" w14:textId="77777777" w:rsidR="00B05B14" w:rsidRPr="00253ED1" w:rsidRDefault="00B05B14">
      <w:pPr>
        <w:rPr>
          <w:sz w:val="20"/>
          <w:szCs w:val="20"/>
        </w:rPr>
      </w:pPr>
    </w:p>
    <w:p w14:paraId="7760DCBE" w14:textId="77777777" w:rsidR="00B05B14" w:rsidRPr="00253ED1" w:rsidRDefault="00B05B14">
      <w:pPr>
        <w:rPr>
          <w:sz w:val="20"/>
          <w:szCs w:val="20"/>
        </w:rPr>
      </w:pPr>
      <w:r w:rsidRPr="00253ED1">
        <w:rPr>
          <w:sz w:val="20"/>
          <w:szCs w:val="20"/>
        </w:rPr>
        <w:t xml:space="preserve">10.  David </w:t>
      </w:r>
      <w:proofErr w:type="spellStart"/>
      <w:r w:rsidRPr="00253ED1">
        <w:rPr>
          <w:sz w:val="20"/>
          <w:szCs w:val="20"/>
        </w:rPr>
        <w:t>Napp</w:t>
      </w:r>
      <w:proofErr w:type="spellEnd"/>
      <w:r w:rsidRPr="00253ED1">
        <w:rPr>
          <w:sz w:val="20"/>
          <w:szCs w:val="20"/>
        </w:rPr>
        <w:t>.  Workplace Homicide in North Carolina.  HBHE, MPH, 1993.</w:t>
      </w:r>
    </w:p>
    <w:p w14:paraId="5A015D95" w14:textId="77777777" w:rsidR="00B05B14" w:rsidRPr="00253ED1" w:rsidRDefault="00B05B14">
      <w:pPr>
        <w:rPr>
          <w:sz w:val="20"/>
          <w:szCs w:val="20"/>
        </w:rPr>
      </w:pPr>
    </w:p>
    <w:p w14:paraId="01700103" w14:textId="77777777" w:rsidR="00B05B14" w:rsidRPr="00253ED1" w:rsidRDefault="00B05B14">
      <w:pPr>
        <w:rPr>
          <w:sz w:val="20"/>
          <w:szCs w:val="20"/>
        </w:rPr>
      </w:pPr>
      <w:r w:rsidRPr="00253ED1">
        <w:rPr>
          <w:sz w:val="20"/>
          <w:szCs w:val="20"/>
        </w:rPr>
        <w:t xml:space="preserve">11.  </w:t>
      </w:r>
      <w:proofErr w:type="spellStart"/>
      <w:r w:rsidRPr="00253ED1">
        <w:rPr>
          <w:sz w:val="20"/>
          <w:szCs w:val="20"/>
        </w:rPr>
        <w:t>Madlen</w:t>
      </w:r>
      <w:proofErr w:type="spellEnd"/>
      <w:r w:rsidRPr="00253ED1">
        <w:rPr>
          <w:sz w:val="20"/>
          <w:szCs w:val="20"/>
        </w:rPr>
        <w:t xml:space="preserve"> </w:t>
      </w:r>
      <w:proofErr w:type="spellStart"/>
      <w:r w:rsidRPr="00253ED1">
        <w:rPr>
          <w:sz w:val="20"/>
          <w:szCs w:val="20"/>
        </w:rPr>
        <w:t>Caplow</w:t>
      </w:r>
      <w:proofErr w:type="spellEnd"/>
      <w:r w:rsidRPr="00253ED1">
        <w:rPr>
          <w:sz w:val="20"/>
          <w:szCs w:val="20"/>
        </w:rPr>
        <w:t>.  Parent’s Perceptions of Children’s Bike Helmet Use and the Chapel Hill Ordinance.</w:t>
      </w:r>
    </w:p>
    <w:p w14:paraId="40E38870" w14:textId="77777777" w:rsidR="00B05B14" w:rsidRPr="00253ED1" w:rsidRDefault="00B05B14">
      <w:pPr>
        <w:rPr>
          <w:sz w:val="20"/>
          <w:szCs w:val="20"/>
        </w:rPr>
      </w:pPr>
      <w:r w:rsidRPr="00253ED1">
        <w:rPr>
          <w:sz w:val="20"/>
          <w:szCs w:val="20"/>
        </w:rPr>
        <w:tab/>
        <w:t>HBHE, MPH, 1993.</w:t>
      </w:r>
    </w:p>
    <w:p w14:paraId="73F5FAF1" w14:textId="77777777" w:rsidR="00B05B14" w:rsidRPr="00253ED1" w:rsidRDefault="00B05B14">
      <w:pPr>
        <w:rPr>
          <w:sz w:val="20"/>
          <w:szCs w:val="20"/>
        </w:rPr>
      </w:pPr>
    </w:p>
    <w:p w14:paraId="3EA8D514" w14:textId="77777777" w:rsidR="00B05B14" w:rsidRPr="00253ED1" w:rsidRDefault="00B05B14">
      <w:pPr>
        <w:rPr>
          <w:sz w:val="20"/>
          <w:szCs w:val="20"/>
        </w:rPr>
      </w:pPr>
      <w:r w:rsidRPr="00253ED1">
        <w:rPr>
          <w:sz w:val="20"/>
          <w:szCs w:val="20"/>
        </w:rPr>
        <w:t>12.  Elizabeth Stern.  Magistrates’ Responses to Domestic Violence.  HBHE, MPH, 1994.</w:t>
      </w:r>
    </w:p>
    <w:p w14:paraId="6E033EE6" w14:textId="77777777" w:rsidR="00B05B14" w:rsidRPr="00253ED1" w:rsidRDefault="00B05B14">
      <w:pPr>
        <w:rPr>
          <w:sz w:val="20"/>
          <w:szCs w:val="20"/>
        </w:rPr>
      </w:pPr>
    </w:p>
    <w:p w14:paraId="0D90E735"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53ED1">
        <w:rPr>
          <w:sz w:val="20"/>
          <w:szCs w:val="20"/>
        </w:rPr>
        <w:t xml:space="preserve">13.  Lara Pratt.  Incorporating Childhood Injury Prevention </w:t>
      </w:r>
      <w:proofErr w:type="gramStart"/>
      <w:r w:rsidRPr="00253ED1">
        <w:rPr>
          <w:sz w:val="20"/>
          <w:szCs w:val="20"/>
        </w:rPr>
        <w:t>Into</w:t>
      </w:r>
      <w:proofErr w:type="gramEnd"/>
      <w:r w:rsidRPr="00253ED1">
        <w:rPr>
          <w:sz w:val="20"/>
          <w:szCs w:val="20"/>
        </w:rPr>
        <w:t xml:space="preserve"> Home Nursing Visits.  HBHE, MPH, 1994.</w:t>
      </w:r>
    </w:p>
    <w:p w14:paraId="0B02943B"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CFD42D8" w14:textId="77777777" w:rsidR="00B05B14" w:rsidRPr="00253ED1" w:rsidRDefault="00B05B14">
      <w:pPr>
        <w:pStyle w:val="BodyTextIndent"/>
        <w:tabs>
          <w:tab w:val="left" w:pos="990"/>
        </w:tabs>
        <w:rPr>
          <w:rFonts w:ascii="Times New Roman" w:hAnsi="Times New Roman"/>
          <w:sz w:val="20"/>
          <w:szCs w:val="20"/>
        </w:rPr>
      </w:pPr>
      <w:r w:rsidRPr="00253ED1">
        <w:rPr>
          <w:rFonts w:ascii="Times New Roman" w:hAnsi="Times New Roman"/>
          <w:sz w:val="20"/>
          <w:szCs w:val="20"/>
        </w:rPr>
        <w:t>14.  Emma Morton.  Partner Homicide-Suicide Involving Female Homicide Victims:  A Population Based Study in North Carolina, 1988-1992.  HBHE, MPH, 1996.</w:t>
      </w:r>
    </w:p>
    <w:p w14:paraId="1AFA4724" w14:textId="77777777" w:rsidR="00B05B14" w:rsidRPr="00253ED1" w:rsidRDefault="00B05B14">
      <w:pPr>
        <w:pStyle w:val="BodyTextIndent"/>
        <w:tabs>
          <w:tab w:val="left" w:pos="990"/>
        </w:tabs>
        <w:rPr>
          <w:rFonts w:ascii="Times New Roman" w:hAnsi="Times New Roman"/>
          <w:sz w:val="20"/>
          <w:szCs w:val="20"/>
        </w:rPr>
      </w:pPr>
    </w:p>
    <w:p w14:paraId="0E87EE7F" w14:textId="77777777" w:rsidR="00B05B14" w:rsidRPr="00253ED1" w:rsidRDefault="00B05B14">
      <w:pPr>
        <w:tabs>
          <w:tab w:val="left" w:pos="720"/>
        </w:tabs>
        <w:ind w:left="720" w:hanging="720"/>
        <w:rPr>
          <w:sz w:val="20"/>
          <w:szCs w:val="20"/>
        </w:rPr>
      </w:pPr>
      <w:r w:rsidRPr="00253ED1">
        <w:rPr>
          <w:sz w:val="20"/>
          <w:szCs w:val="20"/>
        </w:rPr>
        <w:t xml:space="preserve">15.  Karen </w:t>
      </w:r>
      <w:proofErr w:type="spellStart"/>
      <w:r w:rsidRPr="00253ED1">
        <w:rPr>
          <w:sz w:val="20"/>
          <w:szCs w:val="20"/>
        </w:rPr>
        <w:t>Schlanger</w:t>
      </w:r>
      <w:proofErr w:type="spellEnd"/>
      <w:r w:rsidRPr="00253ED1">
        <w:rPr>
          <w:sz w:val="20"/>
          <w:szCs w:val="20"/>
        </w:rPr>
        <w:t>.  Discrepancies between Medical Examiner and OSHA Data on Occupational Fatalities.  HBHE, MPH, 1996.</w:t>
      </w:r>
    </w:p>
    <w:p w14:paraId="0FD53D61" w14:textId="77777777" w:rsidR="00B05B14" w:rsidRPr="00253ED1" w:rsidRDefault="00B05B14">
      <w:pPr>
        <w:rPr>
          <w:sz w:val="20"/>
          <w:szCs w:val="20"/>
        </w:rPr>
      </w:pPr>
    </w:p>
    <w:p w14:paraId="02A07168" w14:textId="77777777" w:rsidR="00B05B14" w:rsidRPr="00253ED1" w:rsidRDefault="00B05B14">
      <w:pPr>
        <w:rPr>
          <w:sz w:val="20"/>
          <w:szCs w:val="20"/>
        </w:rPr>
      </w:pPr>
      <w:r w:rsidRPr="00253ED1">
        <w:rPr>
          <w:sz w:val="20"/>
          <w:szCs w:val="20"/>
        </w:rPr>
        <w:t>16.  Darci Cherry.  Unintentional Firearm Fatalities in North Carolina, 1985-1994.  HBHE, MPH, 1996.</w:t>
      </w:r>
    </w:p>
    <w:p w14:paraId="602B5AFA" w14:textId="77777777" w:rsidR="00B05B14" w:rsidRPr="00253ED1" w:rsidRDefault="00B05B14">
      <w:pPr>
        <w:rPr>
          <w:sz w:val="20"/>
          <w:szCs w:val="20"/>
        </w:rPr>
      </w:pPr>
    </w:p>
    <w:p w14:paraId="7A4E0B80" w14:textId="77777777" w:rsidR="00B05B14" w:rsidRPr="00253ED1" w:rsidRDefault="00B05B14">
      <w:pPr>
        <w:pStyle w:val="BodyTextIndent"/>
        <w:rPr>
          <w:rFonts w:ascii="Times New Roman" w:hAnsi="Times New Roman"/>
          <w:sz w:val="20"/>
          <w:szCs w:val="20"/>
        </w:rPr>
      </w:pPr>
      <w:r w:rsidRPr="00253ED1">
        <w:rPr>
          <w:rFonts w:ascii="Times New Roman" w:hAnsi="Times New Roman"/>
          <w:sz w:val="20"/>
          <w:szCs w:val="20"/>
        </w:rPr>
        <w:t>17.  Blair Benson.  An Application of the Haddon Matrix to Child Injury Death Reviews by North Carolina Child Fatality Prevention Teams.  HBHE, MPH, 1997.</w:t>
      </w:r>
    </w:p>
    <w:p w14:paraId="1F1C26D0" w14:textId="77777777" w:rsidR="00B05B14" w:rsidRPr="00253ED1" w:rsidRDefault="00B05B14">
      <w:pPr>
        <w:pStyle w:val="BodyTextIndent"/>
        <w:rPr>
          <w:rFonts w:ascii="Times New Roman" w:hAnsi="Times New Roman"/>
          <w:sz w:val="20"/>
          <w:szCs w:val="20"/>
        </w:rPr>
      </w:pPr>
    </w:p>
    <w:p w14:paraId="1609B00A" w14:textId="77777777" w:rsidR="00B05B14" w:rsidRPr="00253ED1" w:rsidRDefault="00B05B14">
      <w:pPr>
        <w:pStyle w:val="BodyTextIndent"/>
        <w:rPr>
          <w:rFonts w:ascii="Times New Roman" w:hAnsi="Times New Roman"/>
          <w:sz w:val="20"/>
          <w:szCs w:val="20"/>
        </w:rPr>
      </w:pPr>
      <w:r w:rsidRPr="00253ED1">
        <w:rPr>
          <w:rFonts w:ascii="Times New Roman" w:hAnsi="Times New Roman"/>
          <w:sz w:val="20"/>
          <w:szCs w:val="20"/>
        </w:rPr>
        <w:t xml:space="preserve">18.  Deborah </w:t>
      </w:r>
      <w:proofErr w:type="spellStart"/>
      <w:r w:rsidRPr="00253ED1">
        <w:rPr>
          <w:rFonts w:ascii="Times New Roman" w:hAnsi="Times New Roman"/>
          <w:sz w:val="20"/>
          <w:szCs w:val="20"/>
        </w:rPr>
        <w:t>Shrem</w:t>
      </w:r>
      <w:proofErr w:type="spellEnd"/>
      <w:r w:rsidRPr="00253ED1">
        <w:rPr>
          <w:rFonts w:ascii="Times New Roman" w:hAnsi="Times New Roman"/>
          <w:sz w:val="20"/>
          <w:szCs w:val="20"/>
        </w:rPr>
        <w:t>.  Alcohol Involvement in Female Homicides, North Carolina, 1991-1993.  HBHE, MPH, 1997.</w:t>
      </w:r>
      <w:r w:rsidRPr="00253ED1">
        <w:rPr>
          <w:rFonts w:ascii="Times New Roman" w:hAnsi="Times New Roman"/>
          <w:sz w:val="20"/>
          <w:szCs w:val="20"/>
        </w:rPr>
        <w:br/>
      </w:r>
    </w:p>
    <w:p w14:paraId="0CB32523" w14:textId="77777777" w:rsidR="00B05B14" w:rsidRPr="00253ED1" w:rsidRDefault="00B05B14" w:rsidP="00B05B14">
      <w:pPr>
        <w:pStyle w:val="BodyTextIndent"/>
        <w:rPr>
          <w:rFonts w:ascii="Times New Roman" w:hAnsi="Times New Roman"/>
          <w:sz w:val="20"/>
          <w:szCs w:val="20"/>
        </w:rPr>
      </w:pPr>
      <w:r w:rsidRPr="00253ED1">
        <w:rPr>
          <w:rFonts w:ascii="Times New Roman" w:hAnsi="Times New Roman"/>
          <w:sz w:val="20"/>
          <w:szCs w:val="20"/>
        </w:rPr>
        <w:t>19.  Miriam Ornstein.  Women’s Victimization and Choice of Self-Protection Strategy.  HBHE, MPH, 1998.</w:t>
      </w:r>
    </w:p>
    <w:p w14:paraId="4FA4575A" w14:textId="77777777" w:rsidR="00B05B14" w:rsidRPr="00253ED1" w:rsidRDefault="00B05B14" w:rsidP="00B05B14">
      <w:pPr>
        <w:pStyle w:val="BodyTextIndent"/>
        <w:rPr>
          <w:rFonts w:ascii="Times New Roman" w:hAnsi="Times New Roman"/>
          <w:sz w:val="20"/>
          <w:szCs w:val="20"/>
        </w:rPr>
      </w:pPr>
    </w:p>
    <w:p w14:paraId="6EB7F4E7" w14:textId="77777777" w:rsidR="00B05B14" w:rsidRPr="00253ED1" w:rsidRDefault="00B05B14" w:rsidP="00B05B14">
      <w:pPr>
        <w:pStyle w:val="BodyTextIndent"/>
        <w:rPr>
          <w:rFonts w:ascii="Times New Roman" w:hAnsi="Times New Roman"/>
          <w:sz w:val="20"/>
          <w:szCs w:val="20"/>
        </w:rPr>
      </w:pPr>
      <w:r w:rsidRPr="00253ED1">
        <w:rPr>
          <w:rFonts w:ascii="Times New Roman" w:hAnsi="Times New Roman"/>
          <w:sz w:val="20"/>
          <w:szCs w:val="20"/>
        </w:rPr>
        <w:t xml:space="preserve">20. Renée Johnson.  Neighborhood Characteristics and Child Abuse.  HBHE, MPH, 1998. (winner of the </w:t>
      </w:r>
      <w:r w:rsidRPr="00253ED1">
        <w:rPr>
          <w:rFonts w:ascii="Times New Roman" w:hAnsi="Times New Roman"/>
          <w:b/>
          <w:i/>
          <w:sz w:val="20"/>
          <w:szCs w:val="20"/>
        </w:rPr>
        <w:t>Susan P. Baker, Best Student Research Paper Prize, UNC IPRC)</w:t>
      </w:r>
    </w:p>
    <w:p w14:paraId="223B40A0" w14:textId="77777777" w:rsidR="00B05B14" w:rsidRPr="00253ED1" w:rsidRDefault="00B05B14" w:rsidP="00B05B14">
      <w:pPr>
        <w:pStyle w:val="BodyTextIndent"/>
        <w:rPr>
          <w:rFonts w:ascii="Times New Roman" w:hAnsi="Times New Roman"/>
          <w:sz w:val="20"/>
          <w:szCs w:val="20"/>
        </w:rPr>
      </w:pPr>
    </w:p>
    <w:p w14:paraId="562AF398" w14:textId="77777777" w:rsidR="00B05B14" w:rsidRPr="00253ED1" w:rsidRDefault="00B05B14" w:rsidP="00B05B14">
      <w:pPr>
        <w:pStyle w:val="BodyTextIndent"/>
        <w:rPr>
          <w:rFonts w:ascii="Times New Roman" w:hAnsi="Times New Roman"/>
          <w:sz w:val="20"/>
          <w:szCs w:val="20"/>
        </w:rPr>
      </w:pPr>
      <w:r w:rsidRPr="00253ED1">
        <w:rPr>
          <w:rFonts w:ascii="Times New Roman" w:hAnsi="Times New Roman"/>
          <w:sz w:val="20"/>
          <w:szCs w:val="20"/>
        </w:rPr>
        <w:t>21. Sonya Goode.  Femicide in Older Women.  HBHE, MPH, 1999.</w:t>
      </w:r>
    </w:p>
    <w:p w14:paraId="48CFF445" w14:textId="77777777" w:rsidR="00B05B14" w:rsidRPr="00253ED1" w:rsidRDefault="00B05B14">
      <w:pPr>
        <w:pStyle w:val="BodyTextIndent"/>
        <w:ind w:left="0" w:firstLine="0"/>
        <w:rPr>
          <w:rFonts w:ascii="Times New Roman" w:hAnsi="Times New Roman"/>
          <w:sz w:val="20"/>
          <w:szCs w:val="20"/>
        </w:rPr>
      </w:pPr>
    </w:p>
    <w:p w14:paraId="6CDAE40A" w14:textId="77777777" w:rsidR="00B05B14" w:rsidRPr="00253ED1" w:rsidRDefault="00B05B14" w:rsidP="00353592">
      <w:pPr>
        <w:pStyle w:val="BodyTextIndent"/>
        <w:numPr>
          <w:ilvl w:val="0"/>
          <w:numId w:val="5"/>
        </w:numPr>
        <w:rPr>
          <w:rFonts w:ascii="Times New Roman" w:hAnsi="Times New Roman"/>
          <w:sz w:val="20"/>
          <w:szCs w:val="20"/>
        </w:rPr>
      </w:pPr>
      <w:r w:rsidRPr="00253ED1">
        <w:rPr>
          <w:rFonts w:ascii="Times New Roman" w:hAnsi="Times New Roman"/>
          <w:sz w:val="20"/>
          <w:szCs w:val="20"/>
        </w:rPr>
        <w:t xml:space="preserve">Ana </w:t>
      </w:r>
      <w:proofErr w:type="spellStart"/>
      <w:r w:rsidRPr="00253ED1">
        <w:rPr>
          <w:rFonts w:ascii="Times New Roman" w:hAnsi="Times New Roman"/>
          <w:sz w:val="20"/>
          <w:szCs w:val="20"/>
        </w:rPr>
        <w:t>Validzic</w:t>
      </w:r>
      <w:proofErr w:type="spellEnd"/>
      <w:r w:rsidRPr="00253ED1">
        <w:rPr>
          <w:rFonts w:ascii="Times New Roman" w:hAnsi="Times New Roman"/>
          <w:sz w:val="20"/>
          <w:szCs w:val="20"/>
        </w:rPr>
        <w:t>.  Enhancing News Coverage of Injury Events.  HBHE, MPH, 2000.</w:t>
      </w:r>
    </w:p>
    <w:p w14:paraId="246B3FD5" w14:textId="77777777" w:rsidR="00B05B14" w:rsidRPr="00253ED1" w:rsidRDefault="00B05B14">
      <w:pPr>
        <w:pStyle w:val="BodyTextIndent"/>
        <w:ind w:left="0" w:firstLine="0"/>
        <w:rPr>
          <w:rFonts w:ascii="Times New Roman" w:hAnsi="Times New Roman"/>
          <w:sz w:val="20"/>
          <w:szCs w:val="20"/>
        </w:rPr>
      </w:pPr>
    </w:p>
    <w:p w14:paraId="417C8CF2" w14:textId="77777777" w:rsidR="00B05B14" w:rsidRPr="00253ED1" w:rsidRDefault="00B05B14" w:rsidP="00353592">
      <w:pPr>
        <w:pStyle w:val="BodyTextIndent"/>
        <w:numPr>
          <w:ilvl w:val="0"/>
          <w:numId w:val="5"/>
        </w:numPr>
        <w:rPr>
          <w:rFonts w:ascii="Times New Roman" w:hAnsi="Times New Roman"/>
          <w:sz w:val="20"/>
          <w:szCs w:val="20"/>
        </w:rPr>
      </w:pPr>
      <w:r w:rsidRPr="00253ED1">
        <w:rPr>
          <w:rFonts w:ascii="Times New Roman" w:hAnsi="Times New Roman"/>
          <w:sz w:val="20"/>
          <w:szCs w:val="20"/>
        </w:rPr>
        <w:t>Vanya Jones.  Intervention for Safety of Farm Vehicles on Public Roadways.  MPH, 2000.</w:t>
      </w:r>
    </w:p>
    <w:p w14:paraId="6237ED17" w14:textId="77777777" w:rsidR="00B05B14" w:rsidRPr="00253ED1" w:rsidRDefault="00B05B14" w:rsidP="00B05B14">
      <w:pPr>
        <w:pStyle w:val="BodyTextIndent"/>
        <w:ind w:left="0" w:firstLine="0"/>
        <w:rPr>
          <w:rFonts w:ascii="Times New Roman" w:hAnsi="Times New Roman"/>
          <w:sz w:val="20"/>
          <w:szCs w:val="20"/>
        </w:rPr>
      </w:pPr>
    </w:p>
    <w:p w14:paraId="168F68A5" w14:textId="77777777" w:rsidR="00B05B14" w:rsidRPr="00253ED1" w:rsidRDefault="00B05B14" w:rsidP="00353592">
      <w:pPr>
        <w:pStyle w:val="BodyTextIndent"/>
        <w:numPr>
          <w:ilvl w:val="0"/>
          <w:numId w:val="5"/>
        </w:numPr>
        <w:ind w:left="720" w:hanging="720"/>
        <w:rPr>
          <w:rFonts w:ascii="Times New Roman" w:hAnsi="Times New Roman"/>
          <w:sz w:val="20"/>
          <w:szCs w:val="20"/>
        </w:rPr>
      </w:pPr>
      <w:r w:rsidRPr="00253ED1">
        <w:rPr>
          <w:rFonts w:ascii="Times New Roman" w:hAnsi="Times New Roman"/>
          <w:sz w:val="20"/>
          <w:szCs w:val="20"/>
        </w:rPr>
        <w:t xml:space="preserve">David </w:t>
      </w:r>
      <w:proofErr w:type="spellStart"/>
      <w:r w:rsidRPr="00253ED1">
        <w:rPr>
          <w:rFonts w:ascii="Times New Roman" w:hAnsi="Times New Roman"/>
          <w:sz w:val="20"/>
          <w:szCs w:val="20"/>
        </w:rPr>
        <w:t>Kingdon</w:t>
      </w:r>
      <w:proofErr w:type="spellEnd"/>
      <w:r w:rsidRPr="00253ED1">
        <w:rPr>
          <w:rFonts w:ascii="Times New Roman" w:hAnsi="Times New Roman"/>
          <w:sz w:val="20"/>
          <w:szCs w:val="20"/>
        </w:rPr>
        <w:t xml:space="preserve">.  Welcome to the World:  Process Evaluation of a Paramedic Delivered Home Safety Intervention.  HBHE, MPH, 2003.  </w:t>
      </w:r>
      <w:r w:rsidRPr="00253ED1">
        <w:rPr>
          <w:rFonts w:ascii="Times New Roman" w:hAnsi="Times New Roman"/>
          <w:b/>
          <w:i/>
          <w:sz w:val="20"/>
          <w:szCs w:val="20"/>
        </w:rPr>
        <w:t>(winner of the Susan P. Baker, Best Student Research Paper Prize, UNC IPRC)</w:t>
      </w:r>
    </w:p>
    <w:p w14:paraId="16AE3AE4" w14:textId="77777777" w:rsidR="00B05B14" w:rsidRPr="00253ED1" w:rsidRDefault="00B05B14">
      <w:pPr>
        <w:pStyle w:val="BodyTextIndent"/>
        <w:ind w:left="0" w:firstLine="0"/>
        <w:rPr>
          <w:rFonts w:ascii="Times New Roman" w:hAnsi="Times New Roman"/>
          <w:b/>
          <w:sz w:val="20"/>
          <w:szCs w:val="20"/>
        </w:rPr>
      </w:pPr>
    </w:p>
    <w:p w14:paraId="3515F21A" w14:textId="77777777" w:rsidR="00B05B14" w:rsidRPr="00253ED1" w:rsidRDefault="00B05B14" w:rsidP="00353592">
      <w:pPr>
        <w:pStyle w:val="BodyTextIndent"/>
        <w:numPr>
          <w:ilvl w:val="0"/>
          <w:numId w:val="5"/>
        </w:numPr>
        <w:ind w:left="720" w:hanging="720"/>
        <w:rPr>
          <w:rFonts w:ascii="Times New Roman" w:hAnsi="Times New Roman"/>
          <w:sz w:val="20"/>
          <w:szCs w:val="20"/>
        </w:rPr>
      </w:pPr>
      <w:r w:rsidRPr="00253ED1">
        <w:rPr>
          <w:rFonts w:ascii="Times New Roman" w:hAnsi="Times New Roman"/>
          <w:sz w:val="20"/>
          <w:szCs w:val="20"/>
        </w:rPr>
        <w:t xml:space="preserve">Marisa </w:t>
      </w:r>
      <w:proofErr w:type="spellStart"/>
      <w:r w:rsidRPr="00253ED1">
        <w:rPr>
          <w:rFonts w:ascii="Times New Roman" w:hAnsi="Times New Roman"/>
          <w:sz w:val="20"/>
          <w:szCs w:val="20"/>
        </w:rPr>
        <w:t>Guptarek</w:t>
      </w:r>
      <w:proofErr w:type="spellEnd"/>
      <w:r w:rsidRPr="00253ED1">
        <w:rPr>
          <w:rFonts w:ascii="Times New Roman" w:hAnsi="Times New Roman"/>
          <w:sz w:val="20"/>
          <w:szCs w:val="20"/>
        </w:rPr>
        <w:t>.  A Formative Evaluation of North Carolina’s Safe Surrender Training Program.  HBHE, MPH 2004.</w:t>
      </w:r>
    </w:p>
    <w:p w14:paraId="25F5AEE8" w14:textId="77777777" w:rsidR="00B05B14" w:rsidRPr="00253ED1" w:rsidRDefault="00B05B14">
      <w:pPr>
        <w:pStyle w:val="BodyTextIndent"/>
        <w:ind w:left="0" w:firstLine="0"/>
        <w:rPr>
          <w:rFonts w:ascii="Times New Roman" w:hAnsi="Times New Roman"/>
          <w:sz w:val="20"/>
          <w:szCs w:val="20"/>
        </w:rPr>
      </w:pPr>
    </w:p>
    <w:p w14:paraId="5D43BD7E" w14:textId="77777777" w:rsidR="00B05B14" w:rsidRPr="00253ED1" w:rsidRDefault="00B05B14" w:rsidP="00353592">
      <w:pPr>
        <w:pStyle w:val="BodyTextIndent"/>
        <w:numPr>
          <w:ilvl w:val="0"/>
          <w:numId w:val="5"/>
        </w:numPr>
        <w:ind w:left="720" w:hanging="720"/>
        <w:rPr>
          <w:rFonts w:ascii="Times New Roman" w:hAnsi="Times New Roman"/>
          <w:sz w:val="20"/>
          <w:szCs w:val="20"/>
        </w:rPr>
      </w:pPr>
      <w:r w:rsidRPr="00253ED1">
        <w:rPr>
          <w:rFonts w:ascii="Times New Roman" w:hAnsi="Times New Roman"/>
          <w:sz w:val="20"/>
          <w:szCs w:val="20"/>
        </w:rPr>
        <w:t xml:space="preserve">Emily Johnson. Advocacy strategies used in passing a state firearm safety bill. HBHE, MPH, 2006. </w:t>
      </w:r>
    </w:p>
    <w:p w14:paraId="0AC961FE" w14:textId="77777777" w:rsidR="00B05B14" w:rsidRPr="00253ED1" w:rsidRDefault="00B05B14">
      <w:pPr>
        <w:pStyle w:val="BodyTextIndent"/>
        <w:ind w:left="0" w:firstLine="0"/>
        <w:rPr>
          <w:rFonts w:ascii="Times New Roman" w:hAnsi="Times New Roman"/>
          <w:sz w:val="20"/>
          <w:szCs w:val="20"/>
        </w:rPr>
      </w:pPr>
    </w:p>
    <w:p w14:paraId="6AC1113B" w14:textId="77777777" w:rsidR="00B05B14" w:rsidRPr="00253ED1" w:rsidRDefault="00B05B14" w:rsidP="00353592">
      <w:pPr>
        <w:pStyle w:val="BodyTextIndent"/>
        <w:numPr>
          <w:ilvl w:val="0"/>
          <w:numId w:val="5"/>
        </w:numPr>
        <w:ind w:left="720" w:hanging="720"/>
        <w:rPr>
          <w:rFonts w:ascii="Times New Roman" w:hAnsi="Times New Roman"/>
          <w:sz w:val="20"/>
          <w:szCs w:val="20"/>
        </w:rPr>
      </w:pPr>
      <w:r w:rsidRPr="00253ED1">
        <w:rPr>
          <w:rFonts w:ascii="Times New Roman" w:hAnsi="Times New Roman"/>
          <w:sz w:val="20"/>
          <w:szCs w:val="20"/>
        </w:rPr>
        <w:t>Douglas Rupert. Young workers’ perceptions of risk. HBHE, MPH, 2006.</w:t>
      </w:r>
    </w:p>
    <w:p w14:paraId="0BBEFAF9" w14:textId="77777777" w:rsidR="00B05B14" w:rsidRPr="00253ED1" w:rsidRDefault="00B05B14" w:rsidP="00B05B14">
      <w:pPr>
        <w:pStyle w:val="BodyTextIndent"/>
        <w:ind w:left="0" w:firstLine="0"/>
        <w:rPr>
          <w:rFonts w:ascii="Times New Roman" w:hAnsi="Times New Roman"/>
          <w:sz w:val="20"/>
          <w:szCs w:val="20"/>
        </w:rPr>
      </w:pPr>
    </w:p>
    <w:p w14:paraId="38AEE392" w14:textId="77777777" w:rsidR="00B05B14" w:rsidRPr="00253ED1" w:rsidRDefault="00B05B14" w:rsidP="00353592">
      <w:pPr>
        <w:pStyle w:val="BodyTextIndent"/>
        <w:numPr>
          <w:ilvl w:val="0"/>
          <w:numId w:val="5"/>
        </w:numPr>
        <w:ind w:left="720" w:hanging="720"/>
        <w:rPr>
          <w:rFonts w:ascii="Times New Roman" w:hAnsi="Times New Roman"/>
          <w:sz w:val="20"/>
          <w:szCs w:val="20"/>
        </w:rPr>
      </w:pPr>
      <w:proofErr w:type="gramStart"/>
      <w:r w:rsidRPr="00253ED1">
        <w:rPr>
          <w:rFonts w:ascii="Times New Roman" w:hAnsi="Times New Roman"/>
          <w:sz w:val="20"/>
          <w:szCs w:val="20"/>
        </w:rPr>
        <w:t>Kristi Porter,</w:t>
      </w:r>
      <w:proofErr w:type="gramEnd"/>
      <w:r w:rsidRPr="00253ED1">
        <w:rPr>
          <w:rFonts w:ascii="Times New Roman" w:hAnsi="Times New Roman"/>
          <w:sz w:val="20"/>
          <w:szCs w:val="20"/>
        </w:rPr>
        <w:t xml:space="preserve"> PREVENT Training Program Evaluation, HBHE, MPH, 2009.</w:t>
      </w:r>
    </w:p>
    <w:p w14:paraId="285D2BF6" w14:textId="77777777" w:rsidR="00B05B14" w:rsidRPr="00253ED1" w:rsidRDefault="00B05B14" w:rsidP="00B05B14">
      <w:pPr>
        <w:pStyle w:val="BodyTextIndent"/>
        <w:ind w:left="0" w:firstLine="0"/>
        <w:rPr>
          <w:rFonts w:ascii="Times New Roman" w:hAnsi="Times New Roman"/>
          <w:sz w:val="20"/>
          <w:szCs w:val="20"/>
        </w:rPr>
      </w:pPr>
    </w:p>
    <w:p w14:paraId="45A22A76" w14:textId="42DEBE68" w:rsidR="00781A30" w:rsidRPr="00253ED1" w:rsidRDefault="00B05B14" w:rsidP="00353592">
      <w:pPr>
        <w:pStyle w:val="BodyTextIndent"/>
        <w:numPr>
          <w:ilvl w:val="0"/>
          <w:numId w:val="5"/>
        </w:numPr>
        <w:ind w:left="720" w:hanging="720"/>
        <w:rPr>
          <w:rFonts w:ascii="Times New Roman" w:hAnsi="Times New Roman"/>
          <w:sz w:val="20"/>
          <w:szCs w:val="20"/>
        </w:rPr>
      </w:pPr>
      <w:r w:rsidRPr="00253ED1">
        <w:rPr>
          <w:rFonts w:ascii="Times New Roman" w:hAnsi="Times New Roman"/>
          <w:sz w:val="20"/>
          <w:szCs w:val="20"/>
        </w:rPr>
        <w:t>Dustin Peterson, Medical Student Exposure to Education about Injury, HBHE, MPH, 2009.</w:t>
      </w:r>
      <w:r w:rsidRPr="00253ED1">
        <w:rPr>
          <w:rFonts w:ascii="Times New Roman" w:hAnsi="Times New Roman"/>
          <w:sz w:val="20"/>
          <w:szCs w:val="20"/>
        </w:rPr>
        <w:br/>
      </w:r>
    </w:p>
    <w:p w14:paraId="68F8262B" w14:textId="34E727E4" w:rsidR="00B05B14" w:rsidRPr="00253ED1" w:rsidRDefault="00B05B14">
      <w:pPr>
        <w:rPr>
          <w:b/>
          <w:sz w:val="20"/>
          <w:szCs w:val="20"/>
        </w:rPr>
      </w:pPr>
      <w:r w:rsidRPr="00253ED1">
        <w:rPr>
          <w:b/>
          <w:i/>
          <w:sz w:val="20"/>
          <w:szCs w:val="20"/>
        </w:rPr>
        <w:t>Major Paper Second Reader (MPH and MSPH</w:t>
      </w:r>
      <w:r w:rsidR="00862E7E" w:rsidRPr="00253ED1">
        <w:rPr>
          <w:b/>
          <w:i/>
          <w:sz w:val="20"/>
          <w:szCs w:val="20"/>
        </w:rPr>
        <w:t>; University of North Carolina</w:t>
      </w:r>
      <w:r w:rsidRPr="00253ED1">
        <w:rPr>
          <w:b/>
          <w:i/>
          <w:sz w:val="20"/>
          <w:szCs w:val="20"/>
        </w:rPr>
        <w:t>)</w:t>
      </w:r>
      <w:r w:rsidRPr="00253ED1">
        <w:rPr>
          <w:b/>
          <w:iCs/>
          <w:sz w:val="20"/>
          <w:szCs w:val="20"/>
        </w:rPr>
        <w:t>:</w:t>
      </w:r>
    </w:p>
    <w:p w14:paraId="12DD3CFB" w14:textId="77777777" w:rsidR="00B05B14" w:rsidRPr="00253ED1" w:rsidRDefault="00B05B14">
      <w:pPr>
        <w:rPr>
          <w:sz w:val="20"/>
          <w:szCs w:val="20"/>
        </w:rPr>
      </w:pPr>
    </w:p>
    <w:p w14:paraId="4C79183D" w14:textId="77777777" w:rsidR="00B05B14" w:rsidRPr="00253ED1" w:rsidRDefault="00B05B14">
      <w:pPr>
        <w:rPr>
          <w:sz w:val="20"/>
          <w:szCs w:val="20"/>
        </w:rPr>
      </w:pPr>
      <w:r w:rsidRPr="00253ED1">
        <w:rPr>
          <w:sz w:val="20"/>
          <w:szCs w:val="20"/>
        </w:rPr>
        <w:t>1.    Charles Danielson.  Farming Injury Deaths in North Carolina Children and Youth 1980</w:t>
      </w:r>
      <w:r w:rsidRPr="00253ED1">
        <w:rPr>
          <w:sz w:val="20"/>
          <w:szCs w:val="20"/>
        </w:rPr>
        <w:noBreakHyphen/>
        <w:t>1985.  MCH,</w:t>
      </w:r>
    </w:p>
    <w:p w14:paraId="5CA3B8B2" w14:textId="77777777" w:rsidR="00B05B14" w:rsidRPr="00253ED1" w:rsidRDefault="00B05B14">
      <w:pPr>
        <w:pStyle w:val="BodyTextIndent"/>
        <w:ind w:left="0" w:firstLine="720"/>
        <w:rPr>
          <w:rFonts w:ascii="Times New Roman" w:hAnsi="Times New Roman"/>
          <w:sz w:val="20"/>
          <w:szCs w:val="20"/>
        </w:rPr>
      </w:pPr>
      <w:r w:rsidRPr="00253ED1">
        <w:rPr>
          <w:rFonts w:ascii="Times New Roman" w:hAnsi="Times New Roman"/>
          <w:sz w:val="20"/>
          <w:szCs w:val="20"/>
        </w:rPr>
        <w:t>MPH, 1987.</w:t>
      </w:r>
    </w:p>
    <w:p w14:paraId="0FF16B05" w14:textId="77777777" w:rsidR="00B05B14" w:rsidRPr="00253ED1" w:rsidRDefault="00B05B14">
      <w:pPr>
        <w:pStyle w:val="BodyTextIndent"/>
        <w:ind w:left="0" w:firstLine="720"/>
        <w:rPr>
          <w:rFonts w:ascii="Times New Roman" w:hAnsi="Times New Roman"/>
          <w:sz w:val="20"/>
          <w:szCs w:val="20"/>
        </w:rPr>
      </w:pPr>
    </w:p>
    <w:p w14:paraId="3BA356F0" w14:textId="77777777" w:rsidR="00B05B14" w:rsidRPr="00253ED1" w:rsidRDefault="00B05B14">
      <w:pPr>
        <w:rPr>
          <w:sz w:val="20"/>
          <w:szCs w:val="20"/>
        </w:rPr>
      </w:pPr>
      <w:r w:rsidRPr="00253ED1">
        <w:rPr>
          <w:sz w:val="20"/>
          <w:szCs w:val="20"/>
        </w:rPr>
        <w:t>2.    Gregory Randolph.  Fatal Farm Injuries to Children in North Carolina.  MCH, MPH, 1989.</w:t>
      </w:r>
    </w:p>
    <w:p w14:paraId="044B10E7" w14:textId="77777777" w:rsidR="00B05B14" w:rsidRPr="00253ED1" w:rsidRDefault="00B05B14">
      <w:pPr>
        <w:rPr>
          <w:sz w:val="20"/>
          <w:szCs w:val="20"/>
        </w:rPr>
      </w:pPr>
    </w:p>
    <w:p w14:paraId="4ED42DFB" w14:textId="77777777" w:rsidR="00B05B14" w:rsidRPr="00253ED1" w:rsidRDefault="00B05B14" w:rsidP="00C15901">
      <w:pPr>
        <w:tabs>
          <w:tab w:val="left" w:pos="8100"/>
        </w:tabs>
        <w:ind w:left="360" w:hanging="360"/>
        <w:rPr>
          <w:sz w:val="20"/>
          <w:szCs w:val="20"/>
        </w:rPr>
      </w:pPr>
      <w:r w:rsidRPr="00253ED1">
        <w:rPr>
          <w:sz w:val="20"/>
          <w:szCs w:val="20"/>
        </w:rPr>
        <w:t xml:space="preserve">3.    Catherine </w:t>
      </w:r>
      <w:proofErr w:type="spellStart"/>
      <w:r w:rsidRPr="00253ED1">
        <w:rPr>
          <w:sz w:val="20"/>
          <w:szCs w:val="20"/>
        </w:rPr>
        <w:t>Sarri</w:t>
      </w:r>
      <w:proofErr w:type="spellEnd"/>
      <w:r w:rsidRPr="00253ED1">
        <w:rPr>
          <w:sz w:val="20"/>
          <w:szCs w:val="20"/>
        </w:rPr>
        <w:t>.  An Organizational Innovation Approach to Understanding Injuries in the Workplace.  HBHE,</w:t>
      </w:r>
      <w:r w:rsidR="00C15901" w:rsidRPr="00253ED1">
        <w:rPr>
          <w:sz w:val="20"/>
          <w:szCs w:val="20"/>
        </w:rPr>
        <w:t xml:space="preserve"> </w:t>
      </w:r>
      <w:r w:rsidRPr="00253ED1">
        <w:rPr>
          <w:sz w:val="20"/>
          <w:szCs w:val="20"/>
        </w:rPr>
        <w:t>MPH, 1989.</w:t>
      </w:r>
    </w:p>
    <w:p w14:paraId="3CF4DBA3" w14:textId="77777777" w:rsidR="00B05B14" w:rsidRPr="00253ED1" w:rsidRDefault="00B05B14">
      <w:pPr>
        <w:rPr>
          <w:sz w:val="20"/>
          <w:szCs w:val="20"/>
        </w:rPr>
      </w:pPr>
    </w:p>
    <w:p w14:paraId="189AD3CF" w14:textId="77777777" w:rsidR="00B05B14" w:rsidRPr="00253ED1" w:rsidRDefault="00B05B14">
      <w:pPr>
        <w:rPr>
          <w:sz w:val="20"/>
          <w:szCs w:val="20"/>
        </w:rPr>
      </w:pPr>
      <w:r w:rsidRPr="00253ED1">
        <w:rPr>
          <w:sz w:val="20"/>
          <w:szCs w:val="20"/>
        </w:rPr>
        <w:t xml:space="preserve">4.    Richard </w:t>
      </w:r>
      <w:proofErr w:type="spellStart"/>
      <w:r w:rsidRPr="00253ED1">
        <w:rPr>
          <w:sz w:val="20"/>
          <w:szCs w:val="20"/>
        </w:rPr>
        <w:t>Gugelman</w:t>
      </w:r>
      <w:proofErr w:type="spellEnd"/>
      <w:r w:rsidRPr="00253ED1">
        <w:rPr>
          <w:sz w:val="20"/>
          <w:szCs w:val="20"/>
        </w:rPr>
        <w:t>.  Personal Factors Influencing Child Survival in House Fires.  MCH, MPH, 1989.</w:t>
      </w:r>
    </w:p>
    <w:p w14:paraId="06BC6CA4" w14:textId="77777777" w:rsidR="00B05B14" w:rsidRPr="00253ED1" w:rsidRDefault="00B05B14">
      <w:pPr>
        <w:rPr>
          <w:sz w:val="20"/>
          <w:szCs w:val="20"/>
        </w:rPr>
      </w:pPr>
    </w:p>
    <w:p w14:paraId="05A08B26" w14:textId="77777777" w:rsidR="00B05B14" w:rsidRPr="00253ED1" w:rsidRDefault="00B05B14">
      <w:pPr>
        <w:rPr>
          <w:sz w:val="20"/>
          <w:szCs w:val="20"/>
        </w:rPr>
      </w:pPr>
      <w:r w:rsidRPr="00253ED1">
        <w:rPr>
          <w:sz w:val="20"/>
          <w:szCs w:val="20"/>
        </w:rPr>
        <w:t>5.    David Rainey.  Newspapers as a Data Source in Studying Childhood Injuries in North Carolina.  MCH,</w:t>
      </w:r>
    </w:p>
    <w:p w14:paraId="7B06F3CA" w14:textId="77777777" w:rsidR="00B05B14" w:rsidRPr="00253ED1" w:rsidRDefault="00B05B14">
      <w:pPr>
        <w:ind w:firstLine="720"/>
        <w:rPr>
          <w:sz w:val="20"/>
          <w:szCs w:val="20"/>
        </w:rPr>
      </w:pPr>
      <w:r w:rsidRPr="00253ED1">
        <w:rPr>
          <w:sz w:val="20"/>
          <w:szCs w:val="20"/>
        </w:rPr>
        <w:t>MPH, 1990.</w:t>
      </w:r>
    </w:p>
    <w:p w14:paraId="54C3750F" w14:textId="77777777" w:rsidR="00B05B14" w:rsidRPr="00253ED1" w:rsidRDefault="00B05B14">
      <w:pPr>
        <w:rPr>
          <w:sz w:val="20"/>
          <w:szCs w:val="20"/>
        </w:rPr>
      </w:pPr>
    </w:p>
    <w:p w14:paraId="696E90D8" w14:textId="77777777" w:rsidR="00B05B14" w:rsidRPr="00253ED1" w:rsidRDefault="00B05B14">
      <w:pPr>
        <w:rPr>
          <w:sz w:val="20"/>
          <w:szCs w:val="20"/>
        </w:rPr>
      </w:pPr>
      <w:r w:rsidRPr="00253ED1">
        <w:rPr>
          <w:sz w:val="20"/>
          <w:szCs w:val="20"/>
        </w:rPr>
        <w:t>6.    Luanne Gardner.  Sickle Cell Screening Laws: Lessons for the Future.  HBHE, MPH, 1991.</w:t>
      </w:r>
    </w:p>
    <w:p w14:paraId="51B7AAD9" w14:textId="77777777" w:rsidR="00B05B14" w:rsidRPr="00253ED1" w:rsidRDefault="00B05B14">
      <w:pPr>
        <w:rPr>
          <w:sz w:val="20"/>
          <w:szCs w:val="20"/>
        </w:rPr>
      </w:pPr>
    </w:p>
    <w:p w14:paraId="0E2234C1" w14:textId="77777777" w:rsidR="00B05B14" w:rsidRPr="00253ED1" w:rsidRDefault="00B05B14">
      <w:pPr>
        <w:rPr>
          <w:sz w:val="20"/>
          <w:szCs w:val="20"/>
        </w:rPr>
      </w:pPr>
      <w:r w:rsidRPr="00253ED1">
        <w:rPr>
          <w:sz w:val="20"/>
          <w:szCs w:val="20"/>
        </w:rPr>
        <w:t>7.    Donna Armstrong.  Occupational Motor Vehicle Fatalities in North Carolina, 1979</w:t>
      </w:r>
      <w:r w:rsidRPr="00253ED1">
        <w:rPr>
          <w:sz w:val="20"/>
          <w:szCs w:val="20"/>
        </w:rPr>
        <w:noBreakHyphen/>
        <w:t>88.  EPID, MPH, 1991.</w:t>
      </w:r>
    </w:p>
    <w:p w14:paraId="514E957F" w14:textId="77777777" w:rsidR="00B05B14" w:rsidRPr="00253ED1" w:rsidRDefault="00B05B14">
      <w:pPr>
        <w:pStyle w:val="Header"/>
        <w:tabs>
          <w:tab w:val="clear" w:pos="4320"/>
          <w:tab w:val="clear" w:pos="8640"/>
        </w:tabs>
        <w:rPr>
          <w:rFonts w:ascii="Times New Roman" w:hAnsi="Times New Roman"/>
          <w:sz w:val="20"/>
          <w:szCs w:val="20"/>
        </w:rPr>
      </w:pPr>
    </w:p>
    <w:p w14:paraId="4ECA0A9E" w14:textId="77777777" w:rsidR="00B05B14" w:rsidRPr="00253ED1" w:rsidRDefault="00B05B14">
      <w:pPr>
        <w:pStyle w:val="Header"/>
        <w:tabs>
          <w:tab w:val="clear" w:pos="4320"/>
          <w:tab w:val="clear" w:pos="8640"/>
        </w:tabs>
        <w:rPr>
          <w:rFonts w:ascii="Times New Roman" w:hAnsi="Times New Roman"/>
          <w:sz w:val="20"/>
          <w:szCs w:val="20"/>
        </w:rPr>
      </w:pPr>
      <w:r w:rsidRPr="00253ED1">
        <w:rPr>
          <w:rFonts w:ascii="Times New Roman" w:hAnsi="Times New Roman"/>
          <w:sz w:val="20"/>
          <w:szCs w:val="20"/>
        </w:rPr>
        <w:t>8.    Annie McNeil.  College Students’ Experience with Firearms.  HBHE, MPH, 1994.</w:t>
      </w:r>
      <w:r w:rsidRPr="00253ED1">
        <w:rPr>
          <w:rFonts w:ascii="Times New Roman" w:hAnsi="Times New Roman"/>
          <w:sz w:val="20"/>
          <w:szCs w:val="20"/>
        </w:rPr>
        <w:br/>
      </w:r>
    </w:p>
    <w:p w14:paraId="3806354D" w14:textId="77777777" w:rsidR="00B05B14" w:rsidRPr="00253ED1" w:rsidRDefault="00B05B14">
      <w:pPr>
        <w:rPr>
          <w:sz w:val="20"/>
          <w:szCs w:val="20"/>
        </w:rPr>
      </w:pPr>
      <w:r w:rsidRPr="00253ED1">
        <w:rPr>
          <w:sz w:val="20"/>
          <w:szCs w:val="20"/>
        </w:rPr>
        <w:t>9.    Elena Deutsch.  Media Influences on Women’s Fear of Violence.  HBHE, MPH, 1996.</w:t>
      </w:r>
      <w:r w:rsidRPr="00253ED1">
        <w:rPr>
          <w:sz w:val="20"/>
          <w:szCs w:val="20"/>
        </w:rPr>
        <w:br/>
      </w:r>
    </w:p>
    <w:p w14:paraId="6137A602" w14:textId="77777777" w:rsidR="00B05B14" w:rsidRPr="00253ED1" w:rsidRDefault="00B05B14">
      <w:pPr>
        <w:rPr>
          <w:sz w:val="20"/>
          <w:szCs w:val="20"/>
        </w:rPr>
      </w:pPr>
      <w:r w:rsidRPr="00253ED1">
        <w:rPr>
          <w:sz w:val="20"/>
          <w:szCs w:val="20"/>
        </w:rPr>
        <w:t>10.  Andrew Pelletier.  Fatalities Involving Railway Trespassers.  EPID, MPH, 1996.</w:t>
      </w:r>
      <w:r w:rsidRPr="00253ED1">
        <w:rPr>
          <w:sz w:val="20"/>
          <w:szCs w:val="20"/>
        </w:rPr>
        <w:br/>
      </w:r>
    </w:p>
    <w:p w14:paraId="2EE88F2B" w14:textId="77777777" w:rsidR="00B05B14" w:rsidRPr="00253ED1" w:rsidRDefault="00B05B14" w:rsidP="00353592">
      <w:pPr>
        <w:numPr>
          <w:ilvl w:val="0"/>
          <w:numId w:val="2"/>
        </w:numPr>
        <w:rPr>
          <w:sz w:val="20"/>
          <w:szCs w:val="20"/>
        </w:rPr>
      </w:pPr>
      <w:r w:rsidRPr="00253ED1">
        <w:rPr>
          <w:sz w:val="20"/>
          <w:szCs w:val="20"/>
        </w:rPr>
        <w:t>John Hunt.  Work-related Burn Injuries.  EPID, MPH, 1998.</w:t>
      </w:r>
    </w:p>
    <w:p w14:paraId="2AC92270" w14:textId="77777777" w:rsidR="00B05B14" w:rsidRPr="00253ED1" w:rsidRDefault="00B05B14">
      <w:pPr>
        <w:pStyle w:val="Header"/>
        <w:tabs>
          <w:tab w:val="clear" w:pos="4320"/>
          <w:tab w:val="clear" w:pos="8640"/>
        </w:tabs>
        <w:rPr>
          <w:rFonts w:ascii="Times New Roman" w:hAnsi="Times New Roman"/>
          <w:sz w:val="20"/>
          <w:szCs w:val="20"/>
        </w:rPr>
      </w:pPr>
    </w:p>
    <w:p w14:paraId="013AF6E9" w14:textId="77777777" w:rsidR="00B05B14" w:rsidRPr="00253ED1" w:rsidRDefault="00B05B14" w:rsidP="00353592">
      <w:pPr>
        <w:numPr>
          <w:ilvl w:val="0"/>
          <w:numId w:val="2"/>
        </w:numPr>
        <w:rPr>
          <w:sz w:val="20"/>
          <w:szCs w:val="20"/>
        </w:rPr>
      </w:pPr>
      <w:r w:rsidRPr="00253ED1">
        <w:rPr>
          <w:sz w:val="20"/>
          <w:szCs w:val="20"/>
        </w:rPr>
        <w:lastRenderedPageBreak/>
        <w:t>Rebecca Elmore.  Safety Concerns of Latino Workers.  HBHE, MPH, 1999.</w:t>
      </w:r>
    </w:p>
    <w:p w14:paraId="4E1F026A" w14:textId="77777777" w:rsidR="00B05B14" w:rsidRPr="00253ED1" w:rsidRDefault="00B05B14">
      <w:pPr>
        <w:rPr>
          <w:sz w:val="20"/>
          <w:szCs w:val="20"/>
        </w:rPr>
      </w:pPr>
    </w:p>
    <w:p w14:paraId="16AC7813" w14:textId="77777777" w:rsidR="00B05B14" w:rsidRPr="00253ED1" w:rsidRDefault="00B05B14" w:rsidP="00353592">
      <w:pPr>
        <w:numPr>
          <w:ilvl w:val="0"/>
          <w:numId w:val="2"/>
        </w:numPr>
        <w:rPr>
          <w:sz w:val="20"/>
          <w:szCs w:val="20"/>
        </w:rPr>
      </w:pPr>
      <w:r w:rsidRPr="00253ED1">
        <w:rPr>
          <w:sz w:val="20"/>
          <w:szCs w:val="20"/>
        </w:rPr>
        <w:t>Lorraine Stone.  Off-campus Lunch: Is It Worth the Risk?  MCH, MPH, 2001.</w:t>
      </w:r>
    </w:p>
    <w:p w14:paraId="71872E7E" w14:textId="77777777" w:rsidR="00B05B14" w:rsidRPr="00253ED1" w:rsidRDefault="00B05B14">
      <w:pPr>
        <w:rPr>
          <w:sz w:val="20"/>
          <w:szCs w:val="20"/>
        </w:rPr>
      </w:pPr>
    </w:p>
    <w:p w14:paraId="6A0F7D73" w14:textId="77777777" w:rsidR="00B05B14" w:rsidRPr="00253ED1" w:rsidRDefault="00B05B14" w:rsidP="00353592">
      <w:pPr>
        <w:numPr>
          <w:ilvl w:val="0"/>
          <w:numId w:val="2"/>
        </w:numPr>
        <w:rPr>
          <w:sz w:val="20"/>
          <w:szCs w:val="20"/>
        </w:rPr>
      </w:pPr>
      <w:r w:rsidRPr="00253ED1">
        <w:rPr>
          <w:sz w:val="20"/>
          <w:szCs w:val="20"/>
        </w:rPr>
        <w:t>Kara McGee.  Promoting Safe Storage of Firearms: A Review of Interventions and Theories of Health Behavior.  MCH, MSPH, 2001.</w:t>
      </w:r>
    </w:p>
    <w:p w14:paraId="6F4C9159" w14:textId="77777777" w:rsidR="00B05B14" w:rsidRPr="00253ED1" w:rsidRDefault="00B05B14">
      <w:pPr>
        <w:rPr>
          <w:sz w:val="20"/>
          <w:szCs w:val="20"/>
        </w:rPr>
      </w:pPr>
    </w:p>
    <w:p w14:paraId="6770E4BD" w14:textId="77777777" w:rsidR="00B05B14" w:rsidRPr="00253ED1" w:rsidRDefault="00B05B14" w:rsidP="00353592">
      <w:pPr>
        <w:numPr>
          <w:ilvl w:val="0"/>
          <w:numId w:val="2"/>
        </w:numPr>
        <w:rPr>
          <w:sz w:val="20"/>
          <w:szCs w:val="20"/>
        </w:rPr>
      </w:pPr>
      <w:r w:rsidRPr="00253ED1">
        <w:rPr>
          <w:sz w:val="20"/>
          <w:szCs w:val="20"/>
        </w:rPr>
        <w:t>Brian Jones.  Injuries in Fires at Fort Apache Reservation.  HPAA, MPH, 2002.</w:t>
      </w:r>
      <w:r w:rsidRPr="00253ED1">
        <w:rPr>
          <w:sz w:val="20"/>
          <w:szCs w:val="20"/>
        </w:rPr>
        <w:br/>
      </w:r>
    </w:p>
    <w:p w14:paraId="71040597" w14:textId="77777777" w:rsidR="00B05B14" w:rsidRPr="00253ED1" w:rsidRDefault="00B05B14" w:rsidP="00353592">
      <w:pPr>
        <w:numPr>
          <w:ilvl w:val="0"/>
          <w:numId w:val="2"/>
        </w:numPr>
        <w:rPr>
          <w:sz w:val="20"/>
          <w:szCs w:val="20"/>
        </w:rPr>
      </w:pPr>
      <w:r w:rsidRPr="00253ED1">
        <w:rPr>
          <w:sz w:val="20"/>
          <w:szCs w:val="20"/>
        </w:rPr>
        <w:t>Jean Cimino.  North Carolina's Health Care Response to Domestic Violence:  An Analysis of the Professional Education Committee.  MCH, MPH, 2003.</w:t>
      </w:r>
    </w:p>
    <w:p w14:paraId="42577761" w14:textId="77777777" w:rsidR="00B05B14" w:rsidRPr="00253ED1" w:rsidRDefault="00B05B14">
      <w:pPr>
        <w:rPr>
          <w:sz w:val="20"/>
          <w:szCs w:val="20"/>
        </w:rPr>
      </w:pPr>
    </w:p>
    <w:p w14:paraId="308B9217" w14:textId="77777777" w:rsidR="00B05B14" w:rsidRPr="00253ED1" w:rsidRDefault="00B05B14" w:rsidP="00353592">
      <w:pPr>
        <w:numPr>
          <w:ilvl w:val="0"/>
          <w:numId w:val="2"/>
        </w:numPr>
        <w:tabs>
          <w:tab w:val="clear" w:pos="390"/>
          <w:tab w:val="num" w:pos="360"/>
        </w:tabs>
        <w:ind w:left="720" w:hanging="720"/>
        <w:rPr>
          <w:sz w:val="20"/>
          <w:szCs w:val="20"/>
        </w:rPr>
      </w:pPr>
      <w:r w:rsidRPr="00253ED1">
        <w:rPr>
          <w:sz w:val="20"/>
          <w:szCs w:val="20"/>
        </w:rPr>
        <w:t>Keith Kocher.  Nonfatal Injuries Among the Elderly Treated in Hospital Emergency Departments.  HCAP, MPH, 2003.</w:t>
      </w:r>
    </w:p>
    <w:p w14:paraId="75704BA0" w14:textId="77777777" w:rsidR="00B05B14" w:rsidRPr="00253ED1" w:rsidRDefault="00B05B14" w:rsidP="00B05B14">
      <w:pPr>
        <w:rPr>
          <w:sz w:val="20"/>
          <w:szCs w:val="20"/>
        </w:rPr>
      </w:pPr>
    </w:p>
    <w:p w14:paraId="70124011" w14:textId="77777777" w:rsidR="00B05B14" w:rsidRPr="00253ED1" w:rsidRDefault="00B05B14" w:rsidP="00353592">
      <w:pPr>
        <w:numPr>
          <w:ilvl w:val="0"/>
          <w:numId w:val="2"/>
        </w:numPr>
        <w:tabs>
          <w:tab w:val="clear" w:pos="390"/>
          <w:tab w:val="num" w:pos="360"/>
        </w:tabs>
        <w:ind w:left="720" w:hanging="720"/>
        <w:rPr>
          <w:sz w:val="20"/>
          <w:szCs w:val="20"/>
        </w:rPr>
      </w:pPr>
      <w:r w:rsidRPr="00253ED1">
        <w:rPr>
          <w:sz w:val="20"/>
          <w:szCs w:val="20"/>
        </w:rPr>
        <w:t xml:space="preserve">Anthony Charles.  </w:t>
      </w:r>
      <w:r w:rsidRPr="00253ED1">
        <w:rPr>
          <w:bCs/>
          <w:sz w:val="20"/>
          <w:szCs w:val="20"/>
        </w:rPr>
        <w:t>Prevalence of Substance Use in Screened Older Trauma Patients.  HCAP, MPH, 2008</w:t>
      </w:r>
      <w:r w:rsidRPr="00253ED1">
        <w:rPr>
          <w:sz w:val="20"/>
          <w:szCs w:val="20"/>
        </w:rPr>
        <w:t xml:space="preserve">. </w:t>
      </w:r>
      <w:r w:rsidRPr="00253ED1">
        <w:rPr>
          <w:sz w:val="20"/>
          <w:szCs w:val="20"/>
        </w:rPr>
        <w:br/>
      </w:r>
    </w:p>
    <w:p w14:paraId="779CA800" w14:textId="77777777" w:rsidR="009A1262" w:rsidRPr="00253ED1" w:rsidRDefault="009A1262">
      <w:pPr>
        <w:rPr>
          <w:b/>
          <w:i/>
          <w:sz w:val="20"/>
          <w:szCs w:val="20"/>
        </w:rPr>
      </w:pPr>
    </w:p>
    <w:p w14:paraId="0730D1A0" w14:textId="544CE0C0" w:rsidR="00B05B14" w:rsidRPr="00253ED1" w:rsidRDefault="00B05B14">
      <w:pPr>
        <w:rPr>
          <w:b/>
          <w:i/>
          <w:sz w:val="20"/>
          <w:szCs w:val="20"/>
        </w:rPr>
      </w:pPr>
      <w:r w:rsidRPr="00253ED1">
        <w:rPr>
          <w:b/>
          <w:i/>
          <w:sz w:val="20"/>
          <w:szCs w:val="20"/>
        </w:rPr>
        <w:t>Practicum Advisor</w:t>
      </w:r>
      <w:r w:rsidR="00862E7E" w:rsidRPr="00253ED1">
        <w:rPr>
          <w:b/>
          <w:i/>
          <w:sz w:val="20"/>
          <w:szCs w:val="20"/>
        </w:rPr>
        <w:t xml:space="preserve"> (University of North Carolina)</w:t>
      </w:r>
      <w:r w:rsidRPr="00253ED1">
        <w:rPr>
          <w:b/>
          <w:iCs/>
          <w:sz w:val="20"/>
          <w:szCs w:val="20"/>
        </w:rPr>
        <w:t>:</w:t>
      </w:r>
    </w:p>
    <w:p w14:paraId="76E6ADEE" w14:textId="77777777" w:rsidR="00B05B14" w:rsidRPr="00253ED1" w:rsidRDefault="00B05B14">
      <w:pPr>
        <w:rPr>
          <w:sz w:val="20"/>
          <w:szCs w:val="20"/>
        </w:rPr>
      </w:pPr>
    </w:p>
    <w:p w14:paraId="0AAB7641" w14:textId="77777777" w:rsidR="00B05B14" w:rsidRPr="00253ED1" w:rsidRDefault="00B05B14" w:rsidP="00353592">
      <w:pPr>
        <w:numPr>
          <w:ilvl w:val="0"/>
          <w:numId w:val="4"/>
        </w:numPr>
        <w:ind w:left="630" w:hanging="630"/>
        <w:rPr>
          <w:sz w:val="20"/>
          <w:szCs w:val="20"/>
        </w:rPr>
      </w:pPr>
      <w:r w:rsidRPr="00253ED1">
        <w:rPr>
          <w:sz w:val="20"/>
          <w:szCs w:val="20"/>
        </w:rPr>
        <w:t xml:space="preserve">Nancy Foreman.  Cecil B. </w:t>
      </w:r>
      <w:proofErr w:type="spellStart"/>
      <w:r w:rsidRPr="00253ED1">
        <w:rPr>
          <w:sz w:val="20"/>
          <w:szCs w:val="20"/>
        </w:rPr>
        <w:t>Sheps</w:t>
      </w:r>
      <w:proofErr w:type="spellEnd"/>
      <w:r w:rsidRPr="00253ED1">
        <w:rPr>
          <w:sz w:val="20"/>
          <w:szCs w:val="20"/>
        </w:rPr>
        <w:t xml:space="preserve"> Center for Health Services Research Predoctoral Fellowship.  HBHE, PhD, 1990-1991.</w:t>
      </w:r>
    </w:p>
    <w:p w14:paraId="6EE45994" w14:textId="77777777" w:rsidR="00B05B14" w:rsidRPr="00253ED1" w:rsidRDefault="00B05B14">
      <w:pPr>
        <w:pStyle w:val="Header"/>
        <w:tabs>
          <w:tab w:val="clear" w:pos="4320"/>
          <w:tab w:val="clear" w:pos="8640"/>
        </w:tabs>
        <w:rPr>
          <w:rFonts w:ascii="Times New Roman" w:hAnsi="Times New Roman"/>
          <w:sz w:val="20"/>
          <w:szCs w:val="20"/>
        </w:rPr>
      </w:pPr>
    </w:p>
    <w:p w14:paraId="494D64EC" w14:textId="77777777" w:rsidR="00B05B14" w:rsidRPr="00253ED1" w:rsidRDefault="00B05B14" w:rsidP="00353592">
      <w:pPr>
        <w:numPr>
          <w:ilvl w:val="0"/>
          <w:numId w:val="4"/>
        </w:numPr>
        <w:rPr>
          <w:sz w:val="20"/>
          <w:szCs w:val="20"/>
        </w:rPr>
      </w:pPr>
      <w:r w:rsidRPr="00253ED1">
        <w:rPr>
          <w:sz w:val="20"/>
          <w:szCs w:val="20"/>
        </w:rPr>
        <w:t xml:space="preserve">Kathryn E. </w:t>
      </w:r>
      <w:proofErr w:type="spellStart"/>
      <w:r w:rsidRPr="00253ED1">
        <w:rPr>
          <w:sz w:val="20"/>
          <w:szCs w:val="20"/>
        </w:rPr>
        <w:t>Moracco</w:t>
      </w:r>
      <w:proofErr w:type="spellEnd"/>
      <w:r w:rsidRPr="00253ED1">
        <w:rPr>
          <w:sz w:val="20"/>
          <w:szCs w:val="20"/>
        </w:rPr>
        <w:t>.  Workplace Homicide (Research Practicum).  HBHE, PhD, 1993-1994.</w:t>
      </w:r>
    </w:p>
    <w:p w14:paraId="392589C7" w14:textId="77777777" w:rsidR="00B05B14" w:rsidRPr="00253ED1" w:rsidRDefault="00B05B14">
      <w:pPr>
        <w:rPr>
          <w:sz w:val="20"/>
          <w:szCs w:val="20"/>
        </w:rPr>
      </w:pPr>
    </w:p>
    <w:p w14:paraId="70235B2D" w14:textId="77777777" w:rsidR="00B05B14" w:rsidRPr="00253ED1" w:rsidRDefault="00B05B14" w:rsidP="0035359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sz w:val="20"/>
          <w:szCs w:val="20"/>
        </w:rPr>
      </w:pPr>
      <w:r w:rsidRPr="00253ED1">
        <w:rPr>
          <w:sz w:val="20"/>
          <w:szCs w:val="20"/>
        </w:rPr>
        <w:t>Lisa Cohen.  Pediatric Clinic-Based Anticipatory Guidance (Intervention Practicum).  HBHE, DrPH, 1993-1994.</w:t>
      </w:r>
    </w:p>
    <w:p w14:paraId="176DBCEB"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F548AD" w14:textId="77777777" w:rsidR="00B05B14" w:rsidRPr="00253ED1" w:rsidRDefault="00B05B14" w:rsidP="00353592">
      <w:pPr>
        <w:numPr>
          <w:ilvl w:val="0"/>
          <w:numId w:val="4"/>
        </w:numPr>
        <w:rPr>
          <w:sz w:val="20"/>
          <w:szCs w:val="20"/>
        </w:rPr>
      </w:pPr>
      <w:r w:rsidRPr="00253ED1">
        <w:rPr>
          <w:sz w:val="20"/>
          <w:szCs w:val="20"/>
        </w:rPr>
        <w:t xml:space="preserve">Kathryn E. </w:t>
      </w:r>
      <w:proofErr w:type="spellStart"/>
      <w:r w:rsidRPr="00253ED1">
        <w:rPr>
          <w:sz w:val="20"/>
          <w:szCs w:val="20"/>
        </w:rPr>
        <w:t>Moracco</w:t>
      </w:r>
      <w:proofErr w:type="spellEnd"/>
      <w:r w:rsidRPr="00253ED1">
        <w:rPr>
          <w:sz w:val="20"/>
          <w:szCs w:val="20"/>
        </w:rPr>
        <w:t>.  Violence Course (Teaching Practicum). HBHE, PhD, 1994-1995.</w:t>
      </w:r>
    </w:p>
    <w:p w14:paraId="47F215B9" w14:textId="77777777" w:rsidR="00B05B14" w:rsidRPr="00253ED1" w:rsidRDefault="00B05B14">
      <w:pPr>
        <w:rPr>
          <w:sz w:val="20"/>
          <w:szCs w:val="20"/>
        </w:rPr>
      </w:pPr>
    </w:p>
    <w:p w14:paraId="2D38443B" w14:textId="77777777" w:rsidR="00B05B14" w:rsidRPr="00253ED1" w:rsidRDefault="00B05B14" w:rsidP="00353592">
      <w:pPr>
        <w:numPr>
          <w:ilvl w:val="0"/>
          <w:numId w:val="4"/>
        </w:numPr>
        <w:rPr>
          <w:sz w:val="20"/>
          <w:szCs w:val="20"/>
        </w:rPr>
      </w:pPr>
      <w:r w:rsidRPr="00253ED1">
        <w:rPr>
          <w:sz w:val="20"/>
          <w:szCs w:val="20"/>
        </w:rPr>
        <w:t>Lisa Cohen.  Prioritization Study of Injury Counseling (Research Practicum).  HBHE, DrPH, 1994-1995.</w:t>
      </w:r>
    </w:p>
    <w:p w14:paraId="629E6618" w14:textId="77777777" w:rsidR="00B05B14" w:rsidRPr="00253ED1" w:rsidRDefault="00B05B14">
      <w:pPr>
        <w:rPr>
          <w:sz w:val="20"/>
          <w:szCs w:val="20"/>
        </w:rPr>
      </w:pPr>
    </w:p>
    <w:p w14:paraId="71BF9EAD" w14:textId="77777777" w:rsidR="00B05B14" w:rsidRPr="00253ED1" w:rsidRDefault="00B05B14" w:rsidP="00353592">
      <w:pPr>
        <w:pStyle w:val="BodyTextIndent3"/>
        <w:numPr>
          <w:ilvl w:val="0"/>
          <w:numId w:val="4"/>
        </w:numPr>
        <w:ind w:left="630" w:hanging="630"/>
        <w:rPr>
          <w:rFonts w:ascii="Times New Roman" w:hAnsi="Times New Roman"/>
          <w:sz w:val="20"/>
          <w:szCs w:val="20"/>
        </w:rPr>
      </w:pPr>
      <w:r w:rsidRPr="00253ED1">
        <w:rPr>
          <w:rFonts w:ascii="Times New Roman" w:hAnsi="Times New Roman"/>
          <w:sz w:val="20"/>
          <w:szCs w:val="20"/>
        </w:rPr>
        <w:t xml:space="preserve">Lisa Cohen.  Cecil B. </w:t>
      </w:r>
      <w:proofErr w:type="spellStart"/>
      <w:r w:rsidRPr="00253ED1">
        <w:rPr>
          <w:rFonts w:ascii="Times New Roman" w:hAnsi="Times New Roman"/>
          <w:sz w:val="20"/>
          <w:szCs w:val="20"/>
        </w:rPr>
        <w:t>Sheps</w:t>
      </w:r>
      <w:proofErr w:type="spellEnd"/>
      <w:r w:rsidRPr="00253ED1">
        <w:rPr>
          <w:rFonts w:ascii="Times New Roman" w:hAnsi="Times New Roman"/>
          <w:sz w:val="20"/>
          <w:szCs w:val="20"/>
        </w:rPr>
        <w:t xml:space="preserve"> Center for Health Services Research Predoctoral Fellowship.  HBHE, DrPH, 1993- 1996.</w:t>
      </w:r>
    </w:p>
    <w:p w14:paraId="5F374BA1" w14:textId="77777777" w:rsidR="00B05B14" w:rsidRPr="00253ED1" w:rsidRDefault="00B05B14">
      <w:pPr>
        <w:pStyle w:val="BodyTextIndent3"/>
        <w:ind w:left="0" w:firstLine="0"/>
        <w:rPr>
          <w:rFonts w:ascii="Times New Roman" w:hAnsi="Times New Roman"/>
          <w:sz w:val="20"/>
          <w:szCs w:val="20"/>
        </w:rPr>
      </w:pPr>
    </w:p>
    <w:p w14:paraId="675D5832" w14:textId="77777777" w:rsidR="00B05B14" w:rsidRPr="00253ED1" w:rsidRDefault="00B05B14" w:rsidP="00353592">
      <w:pPr>
        <w:numPr>
          <w:ilvl w:val="0"/>
          <w:numId w:val="4"/>
        </w:numPr>
        <w:ind w:left="630" w:hanging="630"/>
        <w:rPr>
          <w:sz w:val="20"/>
          <w:szCs w:val="20"/>
        </w:rPr>
      </w:pPr>
      <w:r w:rsidRPr="00253ED1">
        <w:rPr>
          <w:sz w:val="20"/>
          <w:szCs w:val="20"/>
        </w:rPr>
        <w:t xml:space="preserve">Ronda </w:t>
      </w:r>
      <w:proofErr w:type="spellStart"/>
      <w:r w:rsidRPr="00253ED1">
        <w:rPr>
          <w:sz w:val="20"/>
          <w:szCs w:val="20"/>
        </w:rPr>
        <w:t>Zakocs</w:t>
      </w:r>
      <w:proofErr w:type="spellEnd"/>
      <w:r w:rsidRPr="00253ED1">
        <w:rPr>
          <w:sz w:val="20"/>
          <w:szCs w:val="20"/>
        </w:rPr>
        <w:t xml:space="preserve">.  Cecil B. </w:t>
      </w:r>
      <w:proofErr w:type="spellStart"/>
      <w:r w:rsidRPr="00253ED1">
        <w:rPr>
          <w:sz w:val="20"/>
          <w:szCs w:val="20"/>
        </w:rPr>
        <w:t>Sheps</w:t>
      </w:r>
      <w:proofErr w:type="spellEnd"/>
      <w:r w:rsidRPr="00253ED1">
        <w:rPr>
          <w:sz w:val="20"/>
          <w:szCs w:val="20"/>
        </w:rPr>
        <w:t xml:space="preserve"> Center for Health Services Research Predoctoral Fellowship.  HBHE, PhD, 1996-1998.</w:t>
      </w:r>
    </w:p>
    <w:p w14:paraId="030D67E9" w14:textId="77777777" w:rsidR="00B05B14" w:rsidRPr="00253ED1" w:rsidRDefault="00B05B14">
      <w:pPr>
        <w:rPr>
          <w:sz w:val="20"/>
          <w:szCs w:val="20"/>
        </w:rPr>
      </w:pPr>
    </w:p>
    <w:p w14:paraId="3457FEC8" w14:textId="77777777" w:rsidR="00B05B14" w:rsidRPr="00253ED1" w:rsidRDefault="00B05B14" w:rsidP="00353592">
      <w:pPr>
        <w:numPr>
          <w:ilvl w:val="0"/>
          <w:numId w:val="4"/>
        </w:numPr>
        <w:rPr>
          <w:sz w:val="20"/>
          <w:szCs w:val="20"/>
        </w:rPr>
      </w:pPr>
      <w:r w:rsidRPr="00253ED1">
        <w:rPr>
          <w:sz w:val="20"/>
          <w:szCs w:val="20"/>
        </w:rPr>
        <w:t xml:space="preserve">Debbie </w:t>
      </w:r>
      <w:proofErr w:type="spellStart"/>
      <w:r w:rsidRPr="00253ED1">
        <w:rPr>
          <w:sz w:val="20"/>
          <w:szCs w:val="20"/>
        </w:rPr>
        <w:t>Shrem</w:t>
      </w:r>
      <w:proofErr w:type="spellEnd"/>
      <w:r w:rsidRPr="00253ED1">
        <w:rPr>
          <w:sz w:val="20"/>
          <w:szCs w:val="20"/>
        </w:rPr>
        <w:t>.  Fellowship with Governors Institute on Alcohol.  HBHE, MPH, 1996-97.</w:t>
      </w:r>
    </w:p>
    <w:p w14:paraId="2ED60DC9" w14:textId="77777777" w:rsidR="00B05B14" w:rsidRPr="00253ED1" w:rsidRDefault="00B05B14">
      <w:pPr>
        <w:rPr>
          <w:sz w:val="20"/>
          <w:szCs w:val="20"/>
        </w:rPr>
      </w:pPr>
    </w:p>
    <w:p w14:paraId="64DB9B4E" w14:textId="77777777" w:rsidR="00B05B14" w:rsidRPr="00253ED1" w:rsidRDefault="00B05B14" w:rsidP="00353592">
      <w:pPr>
        <w:numPr>
          <w:ilvl w:val="0"/>
          <w:numId w:val="4"/>
        </w:numPr>
        <w:rPr>
          <w:sz w:val="20"/>
          <w:szCs w:val="20"/>
        </w:rPr>
      </w:pPr>
      <w:r w:rsidRPr="00253ED1">
        <w:rPr>
          <w:sz w:val="20"/>
          <w:szCs w:val="20"/>
        </w:rPr>
        <w:t xml:space="preserve">Jean </w:t>
      </w:r>
      <w:proofErr w:type="spellStart"/>
      <w:r w:rsidRPr="00253ED1">
        <w:rPr>
          <w:sz w:val="20"/>
          <w:szCs w:val="20"/>
        </w:rPr>
        <w:t>Breny</w:t>
      </w:r>
      <w:proofErr w:type="spellEnd"/>
      <w:r w:rsidRPr="00253ED1">
        <w:rPr>
          <w:sz w:val="20"/>
          <w:szCs w:val="20"/>
        </w:rPr>
        <w:t xml:space="preserve"> </w:t>
      </w:r>
      <w:proofErr w:type="spellStart"/>
      <w:r w:rsidRPr="00253ED1">
        <w:rPr>
          <w:sz w:val="20"/>
          <w:szCs w:val="20"/>
        </w:rPr>
        <w:t>Bontempi</w:t>
      </w:r>
      <w:proofErr w:type="spellEnd"/>
      <w:r w:rsidRPr="00253ED1">
        <w:rPr>
          <w:sz w:val="20"/>
          <w:szCs w:val="20"/>
        </w:rPr>
        <w:t>.  Evaluation of VINCENT Telecourse (Research Practicum).  HBHE, PhD, 1997.</w:t>
      </w:r>
    </w:p>
    <w:p w14:paraId="57E1DD85" w14:textId="77777777" w:rsidR="00B05B14" w:rsidRPr="00253ED1" w:rsidRDefault="00B05B14">
      <w:pPr>
        <w:rPr>
          <w:sz w:val="20"/>
          <w:szCs w:val="20"/>
        </w:rPr>
      </w:pPr>
    </w:p>
    <w:p w14:paraId="0EFC1D86" w14:textId="77777777" w:rsidR="00B05B14" w:rsidRPr="00253ED1" w:rsidRDefault="00B05B14" w:rsidP="00353592">
      <w:pPr>
        <w:numPr>
          <w:ilvl w:val="0"/>
          <w:numId w:val="4"/>
        </w:numPr>
        <w:tabs>
          <w:tab w:val="clear" w:pos="360"/>
        </w:tabs>
        <w:rPr>
          <w:sz w:val="20"/>
          <w:szCs w:val="20"/>
        </w:rPr>
      </w:pPr>
      <w:r w:rsidRPr="00253ED1">
        <w:rPr>
          <w:sz w:val="20"/>
          <w:szCs w:val="20"/>
        </w:rPr>
        <w:t>Lisa Dulli.  Research on Violence Against Women.  HBHE, PhD, 2001-02.</w:t>
      </w:r>
    </w:p>
    <w:p w14:paraId="790547DC" w14:textId="77777777" w:rsidR="00B05B14" w:rsidRPr="00253ED1" w:rsidRDefault="00B05B14">
      <w:pPr>
        <w:rPr>
          <w:sz w:val="20"/>
          <w:szCs w:val="20"/>
        </w:rPr>
      </w:pPr>
    </w:p>
    <w:p w14:paraId="5AA2CD3D" w14:textId="77777777" w:rsidR="00B05B14" w:rsidRPr="00253ED1" w:rsidRDefault="00B05B14" w:rsidP="00353592">
      <w:pPr>
        <w:numPr>
          <w:ilvl w:val="0"/>
          <w:numId w:val="4"/>
        </w:numPr>
        <w:ind w:left="630" w:hanging="630"/>
        <w:rPr>
          <w:sz w:val="20"/>
          <w:szCs w:val="20"/>
        </w:rPr>
      </w:pPr>
      <w:r w:rsidRPr="00253ED1">
        <w:rPr>
          <w:sz w:val="20"/>
          <w:szCs w:val="20"/>
        </w:rPr>
        <w:t>Mariana Garrettson.  Assets Coming Together (ACT) for Youth:  A Case Study Evaluation of a New York State Youth Development Initiative.  HBHE, MPH, 2005.</w:t>
      </w:r>
    </w:p>
    <w:p w14:paraId="32A882FD" w14:textId="77777777" w:rsidR="00B05B14" w:rsidRPr="00253ED1" w:rsidRDefault="00B05B14">
      <w:pPr>
        <w:rPr>
          <w:sz w:val="20"/>
          <w:szCs w:val="20"/>
        </w:rPr>
      </w:pPr>
    </w:p>
    <w:p w14:paraId="05B5F7FC" w14:textId="77777777" w:rsidR="00B05B14" w:rsidRPr="00253ED1" w:rsidRDefault="00B05B14" w:rsidP="00353592">
      <w:pPr>
        <w:numPr>
          <w:ilvl w:val="0"/>
          <w:numId w:val="4"/>
        </w:numPr>
        <w:ind w:left="630" w:hanging="630"/>
        <w:rPr>
          <w:sz w:val="20"/>
          <w:szCs w:val="20"/>
        </w:rPr>
      </w:pPr>
      <w:r w:rsidRPr="00253ED1">
        <w:rPr>
          <w:sz w:val="20"/>
          <w:szCs w:val="20"/>
        </w:rPr>
        <w:t>Kristen Sullivan, Evaluation of the PREVENT Project.  HBHE, PhD, 2004-05</w:t>
      </w:r>
    </w:p>
    <w:p w14:paraId="30F72A62" w14:textId="77777777" w:rsidR="00B05B14" w:rsidRPr="00253ED1" w:rsidRDefault="00B05B14" w:rsidP="00B05B14">
      <w:pPr>
        <w:rPr>
          <w:sz w:val="20"/>
          <w:szCs w:val="20"/>
        </w:rPr>
      </w:pPr>
    </w:p>
    <w:p w14:paraId="1521AF0C" w14:textId="77777777" w:rsidR="00B05B14" w:rsidRPr="00253ED1" w:rsidRDefault="00B05B14" w:rsidP="00353592">
      <w:pPr>
        <w:numPr>
          <w:ilvl w:val="0"/>
          <w:numId w:val="4"/>
        </w:numPr>
        <w:ind w:left="630" w:hanging="630"/>
        <w:rPr>
          <w:sz w:val="20"/>
          <w:szCs w:val="20"/>
        </w:rPr>
      </w:pPr>
      <w:r w:rsidRPr="00253ED1">
        <w:rPr>
          <w:sz w:val="20"/>
          <w:szCs w:val="20"/>
        </w:rPr>
        <w:t xml:space="preserve">Catherine </w:t>
      </w:r>
      <w:proofErr w:type="spellStart"/>
      <w:r w:rsidRPr="00253ED1">
        <w:rPr>
          <w:sz w:val="20"/>
          <w:szCs w:val="20"/>
        </w:rPr>
        <w:t>Vladutiu</w:t>
      </w:r>
      <w:proofErr w:type="spellEnd"/>
      <w:r w:rsidRPr="00253ED1">
        <w:rPr>
          <w:sz w:val="20"/>
          <w:szCs w:val="20"/>
        </w:rPr>
        <w:t>, Disability and Injury in the Home Environment, HBHE, PhD, 2006-07</w:t>
      </w:r>
    </w:p>
    <w:p w14:paraId="484510BD" w14:textId="77777777" w:rsidR="00B05B14" w:rsidRPr="00253ED1" w:rsidRDefault="00B05B14" w:rsidP="00B05B14">
      <w:pPr>
        <w:rPr>
          <w:sz w:val="20"/>
          <w:szCs w:val="20"/>
        </w:rPr>
      </w:pPr>
    </w:p>
    <w:p w14:paraId="1C9FF10A" w14:textId="686F6B5A" w:rsidR="00B05B14" w:rsidRPr="00253ED1" w:rsidRDefault="00B05B14" w:rsidP="00353592">
      <w:pPr>
        <w:numPr>
          <w:ilvl w:val="0"/>
          <w:numId w:val="4"/>
        </w:numPr>
        <w:ind w:left="630" w:hanging="630"/>
        <w:rPr>
          <w:sz w:val="20"/>
          <w:szCs w:val="20"/>
        </w:rPr>
      </w:pPr>
      <w:r w:rsidRPr="00253ED1">
        <w:rPr>
          <w:sz w:val="20"/>
          <w:szCs w:val="20"/>
        </w:rPr>
        <w:t>Kristie Porter, Using Food Stam</w:t>
      </w:r>
      <w:r w:rsidR="0009629A">
        <w:rPr>
          <w:sz w:val="20"/>
          <w:szCs w:val="20"/>
        </w:rPr>
        <w:t>ps in Farmers Markets,</w:t>
      </w:r>
      <w:r w:rsidRPr="00253ED1">
        <w:rPr>
          <w:sz w:val="20"/>
          <w:szCs w:val="20"/>
        </w:rPr>
        <w:t xml:space="preserve"> HBHE, MPH, 2008</w:t>
      </w:r>
    </w:p>
    <w:p w14:paraId="3EEEBFF6" w14:textId="77777777" w:rsidR="00B05B14" w:rsidRPr="00253ED1" w:rsidRDefault="00B05B14" w:rsidP="00B05B14">
      <w:pPr>
        <w:rPr>
          <w:sz w:val="20"/>
          <w:szCs w:val="20"/>
        </w:rPr>
      </w:pPr>
    </w:p>
    <w:p w14:paraId="6847041A" w14:textId="77777777" w:rsidR="00B05B14" w:rsidRPr="00253ED1" w:rsidRDefault="00B05B14" w:rsidP="00353592">
      <w:pPr>
        <w:numPr>
          <w:ilvl w:val="0"/>
          <w:numId w:val="4"/>
        </w:numPr>
        <w:ind w:left="630" w:hanging="630"/>
        <w:rPr>
          <w:sz w:val="20"/>
          <w:szCs w:val="20"/>
        </w:rPr>
      </w:pPr>
      <w:r w:rsidRPr="00253ED1">
        <w:rPr>
          <w:sz w:val="20"/>
          <w:szCs w:val="20"/>
        </w:rPr>
        <w:t>Larry Scholl, Suicide Prevention Gatekeeper Training Evaluation, HBHE, PhD, 2009-10</w:t>
      </w:r>
    </w:p>
    <w:p w14:paraId="07753B15" w14:textId="77777777" w:rsidR="002E7AC5" w:rsidRPr="00253ED1" w:rsidRDefault="002E7AC5" w:rsidP="002E7AC5">
      <w:pPr>
        <w:rPr>
          <w:sz w:val="20"/>
          <w:szCs w:val="20"/>
        </w:rPr>
      </w:pPr>
    </w:p>
    <w:p w14:paraId="3C53599E" w14:textId="77777777" w:rsidR="007F6C40" w:rsidRPr="00253ED1" w:rsidRDefault="002E7AC5" w:rsidP="00353592">
      <w:pPr>
        <w:numPr>
          <w:ilvl w:val="0"/>
          <w:numId w:val="4"/>
        </w:numPr>
        <w:ind w:left="630" w:hanging="630"/>
        <w:rPr>
          <w:sz w:val="20"/>
          <w:szCs w:val="20"/>
        </w:rPr>
      </w:pPr>
      <w:r w:rsidRPr="00253ED1">
        <w:rPr>
          <w:sz w:val="20"/>
          <w:szCs w:val="20"/>
        </w:rPr>
        <w:t>Rachel Dooley, Rachel Kramer, Sarah Rhyne, PREVENT Expansions Needs Assessment (Capstone Team, HBHE MPH Program, 2010-2011)</w:t>
      </w:r>
    </w:p>
    <w:p w14:paraId="763B73E5" w14:textId="57AF0445" w:rsidR="0096347A" w:rsidRPr="00253ED1" w:rsidRDefault="0096347A" w:rsidP="007F6C40">
      <w:pPr>
        <w:rPr>
          <w:b/>
          <w:i/>
          <w:sz w:val="20"/>
          <w:szCs w:val="20"/>
        </w:rPr>
      </w:pPr>
    </w:p>
    <w:p w14:paraId="2802EAC8" w14:textId="39770F24" w:rsidR="00862E7E" w:rsidRPr="00253ED1" w:rsidRDefault="00AF24D4" w:rsidP="00862E7E">
      <w:pPr>
        <w:rPr>
          <w:b/>
          <w:i/>
          <w:sz w:val="20"/>
          <w:szCs w:val="20"/>
        </w:rPr>
      </w:pPr>
      <w:r w:rsidRPr="00253ED1">
        <w:rPr>
          <w:b/>
          <w:i/>
          <w:sz w:val="20"/>
          <w:szCs w:val="20"/>
        </w:rPr>
        <w:t>Advisor (</w:t>
      </w:r>
      <w:r w:rsidR="00862E7E" w:rsidRPr="00253ED1">
        <w:rPr>
          <w:b/>
          <w:i/>
          <w:sz w:val="20"/>
          <w:szCs w:val="20"/>
        </w:rPr>
        <w:t>Practicum / capstone advisor</w:t>
      </w:r>
      <w:r w:rsidRPr="00253ED1">
        <w:rPr>
          <w:b/>
          <w:i/>
          <w:sz w:val="20"/>
          <w:szCs w:val="20"/>
        </w:rPr>
        <w:t>/ field epidemiology)</w:t>
      </w:r>
      <w:r w:rsidR="00862E7E" w:rsidRPr="00253ED1">
        <w:rPr>
          <w:b/>
          <w:i/>
          <w:sz w:val="20"/>
          <w:szCs w:val="20"/>
        </w:rPr>
        <w:t xml:space="preserve"> (Colorado School of Public Health)</w:t>
      </w:r>
      <w:r w:rsidR="00862E7E" w:rsidRPr="00253ED1">
        <w:rPr>
          <w:b/>
          <w:i/>
          <w:sz w:val="20"/>
          <w:szCs w:val="20"/>
        </w:rPr>
        <w:br/>
      </w:r>
    </w:p>
    <w:p w14:paraId="278CBB49" w14:textId="761A9D6C" w:rsidR="00AF24D4" w:rsidRPr="00253ED1" w:rsidRDefault="00862E7E" w:rsidP="00353592">
      <w:pPr>
        <w:numPr>
          <w:ilvl w:val="0"/>
          <w:numId w:val="32"/>
        </w:numPr>
        <w:rPr>
          <w:sz w:val="20"/>
          <w:szCs w:val="20"/>
        </w:rPr>
      </w:pPr>
      <w:r w:rsidRPr="00253ED1">
        <w:rPr>
          <w:sz w:val="20"/>
          <w:szCs w:val="20"/>
        </w:rPr>
        <w:t xml:space="preserve">Janelle </w:t>
      </w:r>
      <w:proofErr w:type="spellStart"/>
      <w:r w:rsidRPr="00253ED1">
        <w:rPr>
          <w:sz w:val="20"/>
          <w:szCs w:val="20"/>
        </w:rPr>
        <w:t>Vierzbicki</w:t>
      </w:r>
      <w:proofErr w:type="spellEnd"/>
      <w:r w:rsidRPr="00253ED1">
        <w:rPr>
          <w:sz w:val="20"/>
          <w:szCs w:val="20"/>
        </w:rPr>
        <w:t>, Evaluation of a Teen Driving Safety Program (Practicum, Community and Behavioral Health Program)</w:t>
      </w:r>
      <w:r w:rsidR="00940D5B" w:rsidRPr="00253ED1">
        <w:rPr>
          <w:sz w:val="20"/>
          <w:szCs w:val="20"/>
        </w:rPr>
        <w:t>, 2012</w:t>
      </w:r>
      <w:r w:rsidR="00AF24D4" w:rsidRPr="00253ED1">
        <w:rPr>
          <w:sz w:val="20"/>
          <w:szCs w:val="20"/>
        </w:rPr>
        <w:br/>
      </w:r>
    </w:p>
    <w:p w14:paraId="320AF8EC" w14:textId="2798875E" w:rsidR="00992C85" w:rsidRPr="00253ED1" w:rsidRDefault="00AF24D4" w:rsidP="0035450B">
      <w:pPr>
        <w:numPr>
          <w:ilvl w:val="0"/>
          <w:numId w:val="32"/>
        </w:numPr>
        <w:rPr>
          <w:sz w:val="20"/>
          <w:szCs w:val="20"/>
        </w:rPr>
      </w:pPr>
      <w:r w:rsidRPr="00253ED1">
        <w:rPr>
          <w:sz w:val="20"/>
          <w:szCs w:val="20"/>
        </w:rPr>
        <w:t>Talia Brown, Disp</w:t>
      </w:r>
      <w:r w:rsidR="00180CA0" w:rsidRPr="00253ED1">
        <w:rPr>
          <w:sz w:val="20"/>
          <w:szCs w:val="20"/>
        </w:rPr>
        <w:t xml:space="preserve">arities in injury and violence (PhD </w:t>
      </w:r>
      <w:r w:rsidRPr="00253ED1">
        <w:rPr>
          <w:sz w:val="20"/>
          <w:szCs w:val="20"/>
        </w:rPr>
        <w:t>Field epidemiology project, 2012-14)</w:t>
      </w:r>
      <w:r w:rsidR="00992C85" w:rsidRPr="00253ED1">
        <w:rPr>
          <w:sz w:val="20"/>
          <w:szCs w:val="20"/>
        </w:rPr>
        <w:br/>
      </w:r>
    </w:p>
    <w:p w14:paraId="74112E1C" w14:textId="7AF04982" w:rsidR="00992C85" w:rsidRPr="00253ED1" w:rsidRDefault="00992C85" w:rsidP="0035450B">
      <w:pPr>
        <w:numPr>
          <w:ilvl w:val="0"/>
          <w:numId w:val="32"/>
        </w:numPr>
        <w:rPr>
          <w:sz w:val="20"/>
          <w:szCs w:val="20"/>
        </w:rPr>
      </w:pPr>
      <w:r w:rsidRPr="00253ED1">
        <w:rPr>
          <w:sz w:val="20"/>
          <w:szCs w:val="20"/>
        </w:rPr>
        <w:t xml:space="preserve">Chantel </w:t>
      </w:r>
      <w:proofErr w:type="spellStart"/>
      <w:r w:rsidRPr="00253ED1">
        <w:rPr>
          <w:sz w:val="20"/>
          <w:szCs w:val="20"/>
        </w:rPr>
        <w:t>Urben</w:t>
      </w:r>
      <w:proofErr w:type="spellEnd"/>
      <w:r w:rsidRPr="00253ED1">
        <w:rPr>
          <w:sz w:val="20"/>
          <w:szCs w:val="20"/>
        </w:rPr>
        <w:t>, Suicide and Alcohol in the Emergency Department (Capstone, Epidemiology, 2016)</w:t>
      </w:r>
      <w:r w:rsidRPr="00253ED1">
        <w:rPr>
          <w:sz w:val="20"/>
          <w:szCs w:val="20"/>
        </w:rPr>
        <w:br/>
      </w:r>
    </w:p>
    <w:p w14:paraId="117B9CC9" w14:textId="4179BB7E" w:rsidR="00992C85" w:rsidRPr="00253ED1" w:rsidRDefault="00992C85" w:rsidP="0035450B">
      <w:pPr>
        <w:numPr>
          <w:ilvl w:val="0"/>
          <w:numId w:val="32"/>
        </w:numPr>
        <w:rPr>
          <w:sz w:val="20"/>
          <w:szCs w:val="20"/>
        </w:rPr>
      </w:pPr>
      <w:r w:rsidRPr="00253ED1">
        <w:rPr>
          <w:sz w:val="20"/>
          <w:szCs w:val="20"/>
        </w:rPr>
        <w:t>Hailey Hyde, Suicide Prevention in the Emergency Department (Practicum, Epidemiology, 2017.</w:t>
      </w:r>
      <w:r w:rsidRPr="00253ED1">
        <w:rPr>
          <w:sz w:val="20"/>
          <w:szCs w:val="20"/>
        </w:rPr>
        <w:br/>
      </w:r>
    </w:p>
    <w:p w14:paraId="1FD37E2C" w14:textId="1FAE0137" w:rsidR="00992C85" w:rsidRPr="00253ED1" w:rsidRDefault="00992C85" w:rsidP="0035450B">
      <w:pPr>
        <w:numPr>
          <w:ilvl w:val="0"/>
          <w:numId w:val="32"/>
        </w:numPr>
        <w:rPr>
          <w:sz w:val="20"/>
          <w:szCs w:val="20"/>
        </w:rPr>
      </w:pPr>
      <w:r w:rsidRPr="00253ED1">
        <w:rPr>
          <w:sz w:val="20"/>
          <w:szCs w:val="20"/>
        </w:rPr>
        <w:t>Jewell Johnson, Mental Health in a Rural County (practicum, Community and Behavioral Health Program) 2017</w:t>
      </w:r>
      <w:r w:rsidR="00B2379C" w:rsidRPr="00253ED1">
        <w:rPr>
          <w:sz w:val="20"/>
          <w:szCs w:val="20"/>
        </w:rPr>
        <w:br/>
      </w:r>
    </w:p>
    <w:p w14:paraId="3C096B42" w14:textId="77777777" w:rsidR="00672875" w:rsidRPr="00253ED1" w:rsidRDefault="00B2379C" w:rsidP="006533FC">
      <w:pPr>
        <w:numPr>
          <w:ilvl w:val="0"/>
          <w:numId w:val="32"/>
        </w:numPr>
        <w:rPr>
          <w:sz w:val="20"/>
          <w:szCs w:val="20"/>
        </w:rPr>
      </w:pPr>
      <w:r w:rsidRPr="00253ED1">
        <w:rPr>
          <w:sz w:val="20"/>
          <w:szCs w:val="20"/>
        </w:rPr>
        <w:t xml:space="preserve">Lauren </w:t>
      </w:r>
      <w:proofErr w:type="spellStart"/>
      <w:r w:rsidRPr="00253ED1">
        <w:rPr>
          <w:sz w:val="20"/>
          <w:szCs w:val="20"/>
        </w:rPr>
        <w:t>Pierpoint</w:t>
      </w:r>
      <w:proofErr w:type="spellEnd"/>
      <w:r w:rsidRPr="00253ED1">
        <w:rPr>
          <w:sz w:val="20"/>
          <w:szCs w:val="20"/>
        </w:rPr>
        <w:t>, Gun storage for suicide prevention (</w:t>
      </w:r>
      <w:r w:rsidR="00180CA0" w:rsidRPr="00253ED1">
        <w:rPr>
          <w:sz w:val="20"/>
          <w:szCs w:val="20"/>
        </w:rPr>
        <w:t>PhD Field epidemiology project, 2017)</w:t>
      </w:r>
    </w:p>
    <w:p w14:paraId="3C4E8D37" w14:textId="77777777" w:rsidR="00672875" w:rsidRPr="00253ED1" w:rsidRDefault="00672875" w:rsidP="00672875">
      <w:pPr>
        <w:rPr>
          <w:sz w:val="20"/>
          <w:szCs w:val="20"/>
        </w:rPr>
      </w:pPr>
    </w:p>
    <w:p w14:paraId="6959CB7D" w14:textId="11D7AEAA" w:rsidR="00672875" w:rsidRPr="00253ED1" w:rsidRDefault="003B38C0" w:rsidP="00672875">
      <w:pPr>
        <w:pStyle w:val="ListParagraph"/>
        <w:numPr>
          <w:ilvl w:val="0"/>
          <w:numId w:val="32"/>
        </w:numPr>
        <w:rPr>
          <w:sz w:val="20"/>
          <w:szCs w:val="20"/>
        </w:rPr>
      </w:pPr>
      <w:r>
        <w:rPr>
          <w:sz w:val="20"/>
          <w:szCs w:val="20"/>
        </w:rPr>
        <w:t xml:space="preserve"> </w:t>
      </w:r>
      <w:proofErr w:type="spellStart"/>
      <w:r>
        <w:rPr>
          <w:sz w:val="20"/>
          <w:szCs w:val="20"/>
        </w:rPr>
        <w:t>Jingxin</w:t>
      </w:r>
      <w:proofErr w:type="spellEnd"/>
      <w:r>
        <w:rPr>
          <w:sz w:val="20"/>
          <w:szCs w:val="20"/>
        </w:rPr>
        <w:t xml:space="preserve"> Liu</w:t>
      </w:r>
      <w:r w:rsidR="00672875" w:rsidRPr="00253ED1">
        <w:rPr>
          <w:sz w:val="20"/>
          <w:szCs w:val="20"/>
        </w:rPr>
        <w:t xml:space="preserve">, MPH practicum </w:t>
      </w:r>
      <w:proofErr w:type="spellStart"/>
      <w:r w:rsidR="00672875" w:rsidRPr="00253ED1">
        <w:rPr>
          <w:sz w:val="20"/>
          <w:szCs w:val="20"/>
        </w:rPr>
        <w:t>examing</w:t>
      </w:r>
      <w:proofErr w:type="spellEnd"/>
      <w:r w:rsidR="00672875" w:rsidRPr="00253ED1">
        <w:rPr>
          <w:sz w:val="20"/>
          <w:szCs w:val="20"/>
        </w:rPr>
        <w:t xml:space="preserve"> mental health provider suicide assessment, 2017</w:t>
      </w:r>
    </w:p>
    <w:p w14:paraId="34E077C4" w14:textId="77777777" w:rsidR="00672875" w:rsidRPr="00253ED1" w:rsidRDefault="00672875" w:rsidP="00672875">
      <w:pPr>
        <w:pStyle w:val="ListParagraph"/>
        <w:rPr>
          <w:sz w:val="20"/>
          <w:szCs w:val="20"/>
        </w:rPr>
      </w:pPr>
    </w:p>
    <w:p w14:paraId="31BC4F00" w14:textId="77777777" w:rsidR="00672875" w:rsidRPr="00253ED1" w:rsidRDefault="00672875" w:rsidP="00672875">
      <w:pPr>
        <w:pStyle w:val="ListParagraph"/>
        <w:numPr>
          <w:ilvl w:val="0"/>
          <w:numId w:val="32"/>
        </w:numPr>
        <w:rPr>
          <w:sz w:val="20"/>
          <w:szCs w:val="20"/>
        </w:rPr>
      </w:pPr>
      <w:r w:rsidRPr="00253ED1">
        <w:rPr>
          <w:sz w:val="20"/>
          <w:szCs w:val="20"/>
        </w:rPr>
        <w:t>Lisa Diaz, MPH capstone on bullying of LGBT youth at school, 2017</w:t>
      </w:r>
    </w:p>
    <w:p w14:paraId="202F93BC" w14:textId="77777777" w:rsidR="00672875" w:rsidRPr="00253ED1" w:rsidRDefault="00672875" w:rsidP="00672875">
      <w:pPr>
        <w:pStyle w:val="ListParagraph"/>
        <w:rPr>
          <w:sz w:val="20"/>
          <w:szCs w:val="20"/>
        </w:rPr>
      </w:pPr>
    </w:p>
    <w:p w14:paraId="124198EC" w14:textId="77777777" w:rsidR="00672875" w:rsidRPr="00253ED1" w:rsidRDefault="00672875" w:rsidP="00672875">
      <w:pPr>
        <w:pStyle w:val="ListParagraph"/>
        <w:numPr>
          <w:ilvl w:val="0"/>
          <w:numId w:val="32"/>
        </w:numPr>
        <w:rPr>
          <w:sz w:val="20"/>
          <w:szCs w:val="20"/>
        </w:rPr>
      </w:pPr>
      <w:r w:rsidRPr="00253ED1">
        <w:rPr>
          <w:sz w:val="20"/>
          <w:szCs w:val="20"/>
        </w:rPr>
        <w:t>Hailey Hyde, MPH capstone on emergency department treatment of older adult suicidal patients, 2017</w:t>
      </w:r>
    </w:p>
    <w:p w14:paraId="799441DD" w14:textId="77777777" w:rsidR="00672875" w:rsidRPr="00253ED1" w:rsidRDefault="00672875" w:rsidP="00672875">
      <w:pPr>
        <w:pStyle w:val="ListParagraph"/>
        <w:rPr>
          <w:sz w:val="20"/>
          <w:szCs w:val="20"/>
        </w:rPr>
      </w:pPr>
    </w:p>
    <w:p w14:paraId="5CD95FF0" w14:textId="77777777" w:rsidR="00672875" w:rsidRPr="00253ED1" w:rsidRDefault="00672875" w:rsidP="00672875">
      <w:pPr>
        <w:pStyle w:val="ListParagraph"/>
        <w:numPr>
          <w:ilvl w:val="0"/>
          <w:numId w:val="32"/>
        </w:numPr>
        <w:rPr>
          <w:sz w:val="20"/>
          <w:szCs w:val="20"/>
        </w:rPr>
      </w:pPr>
      <w:r w:rsidRPr="00253ED1">
        <w:rPr>
          <w:sz w:val="20"/>
          <w:szCs w:val="20"/>
        </w:rPr>
        <w:t>Amber Vaughn, MPH capstone on climate and kidney disease, 2017</w:t>
      </w:r>
    </w:p>
    <w:p w14:paraId="1A425407" w14:textId="77777777" w:rsidR="00672875" w:rsidRPr="00253ED1" w:rsidRDefault="00672875" w:rsidP="00672875">
      <w:pPr>
        <w:pStyle w:val="ListParagraph"/>
        <w:rPr>
          <w:sz w:val="20"/>
          <w:szCs w:val="20"/>
        </w:rPr>
      </w:pPr>
    </w:p>
    <w:p w14:paraId="3804711D" w14:textId="30753A92" w:rsidR="00603ABC" w:rsidRDefault="00672875" w:rsidP="00672875">
      <w:pPr>
        <w:pStyle w:val="ListParagraph"/>
        <w:numPr>
          <w:ilvl w:val="0"/>
          <w:numId w:val="32"/>
        </w:numPr>
        <w:rPr>
          <w:sz w:val="20"/>
          <w:szCs w:val="20"/>
        </w:rPr>
      </w:pPr>
      <w:r w:rsidRPr="00253ED1">
        <w:rPr>
          <w:sz w:val="20"/>
          <w:szCs w:val="20"/>
        </w:rPr>
        <w:t>Matthew Klein, Undergraduate internship on suicide and firearms, 2017</w:t>
      </w:r>
    </w:p>
    <w:p w14:paraId="7905EAC8" w14:textId="77777777" w:rsidR="00BE59EA" w:rsidRPr="00BE59EA" w:rsidRDefault="00BE59EA" w:rsidP="00BE59EA">
      <w:pPr>
        <w:pStyle w:val="ListParagraph"/>
        <w:rPr>
          <w:sz w:val="20"/>
          <w:szCs w:val="20"/>
        </w:rPr>
      </w:pPr>
    </w:p>
    <w:p w14:paraId="1C54B73A" w14:textId="7AB999A5" w:rsidR="00BE59EA" w:rsidRDefault="00BE59EA" w:rsidP="00672875">
      <w:pPr>
        <w:pStyle w:val="ListParagraph"/>
        <w:numPr>
          <w:ilvl w:val="0"/>
          <w:numId w:val="32"/>
        </w:numPr>
        <w:rPr>
          <w:sz w:val="20"/>
          <w:szCs w:val="20"/>
        </w:rPr>
      </w:pPr>
      <w:r>
        <w:rPr>
          <w:sz w:val="20"/>
          <w:szCs w:val="20"/>
        </w:rPr>
        <w:t>Jewell Johnson, practicum on suicide, 2018</w:t>
      </w:r>
    </w:p>
    <w:p w14:paraId="176D8E82" w14:textId="77777777" w:rsidR="00476743" w:rsidRPr="00476743" w:rsidRDefault="00476743" w:rsidP="00476743">
      <w:pPr>
        <w:pStyle w:val="ListParagraph"/>
        <w:rPr>
          <w:sz w:val="20"/>
          <w:szCs w:val="20"/>
        </w:rPr>
      </w:pPr>
    </w:p>
    <w:p w14:paraId="3D2C3A4D" w14:textId="789964F8" w:rsidR="00DB352A" w:rsidRPr="00603ABC" w:rsidRDefault="00DB352A" w:rsidP="00603ABC">
      <w:pPr>
        <w:rPr>
          <w:sz w:val="20"/>
          <w:szCs w:val="20"/>
        </w:rPr>
      </w:pPr>
      <w:bookmarkStart w:id="8" w:name="_GoBack"/>
      <w:bookmarkEnd w:id="8"/>
    </w:p>
    <w:p w14:paraId="13B3D91E" w14:textId="0D6FF298" w:rsidR="00B05B14" w:rsidRPr="00253ED1" w:rsidRDefault="00B05B14">
      <w:pPr>
        <w:rPr>
          <w:i/>
          <w:iCs/>
          <w:sz w:val="20"/>
          <w:szCs w:val="20"/>
        </w:rPr>
      </w:pPr>
      <w:r w:rsidRPr="00253ED1">
        <w:rPr>
          <w:b/>
          <w:bCs/>
          <w:i/>
          <w:iCs/>
          <w:sz w:val="20"/>
          <w:szCs w:val="20"/>
        </w:rPr>
        <w:t>Undergraduate</w:t>
      </w:r>
      <w:r w:rsidRPr="00253ED1">
        <w:rPr>
          <w:i/>
          <w:iCs/>
          <w:sz w:val="20"/>
          <w:szCs w:val="20"/>
        </w:rPr>
        <w:t xml:space="preserve"> </w:t>
      </w:r>
      <w:r w:rsidRPr="00253ED1">
        <w:rPr>
          <w:b/>
          <w:bCs/>
          <w:i/>
          <w:iCs/>
          <w:sz w:val="20"/>
          <w:szCs w:val="20"/>
        </w:rPr>
        <w:t>honors paper</w:t>
      </w:r>
      <w:r w:rsidR="00C95C7B" w:rsidRPr="00253ED1">
        <w:rPr>
          <w:b/>
          <w:bCs/>
          <w:i/>
          <w:iCs/>
          <w:sz w:val="20"/>
          <w:szCs w:val="20"/>
        </w:rPr>
        <w:t xml:space="preserve"> (University of North Carolina)</w:t>
      </w:r>
      <w:r w:rsidRPr="00253ED1">
        <w:rPr>
          <w:b/>
          <w:bCs/>
          <w:sz w:val="20"/>
          <w:szCs w:val="20"/>
        </w:rPr>
        <w:t>:</w:t>
      </w:r>
    </w:p>
    <w:p w14:paraId="759D0AAB" w14:textId="77777777" w:rsidR="00B05B14" w:rsidRPr="00253ED1" w:rsidRDefault="00B05B14">
      <w:pPr>
        <w:rPr>
          <w:sz w:val="20"/>
          <w:szCs w:val="20"/>
        </w:rPr>
      </w:pPr>
    </w:p>
    <w:p w14:paraId="24AF39DC" w14:textId="77777777" w:rsidR="00B05B14" w:rsidRPr="00253ED1" w:rsidRDefault="00B05B14" w:rsidP="00353592">
      <w:pPr>
        <w:numPr>
          <w:ilvl w:val="0"/>
          <w:numId w:val="29"/>
        </w:numPr>
        <w:rPr>
          <w:sz w:val="20"/>
          <w:szCs w:val="20"/>
        </w:rPr>
      </w:pPr>
      <w:r w:rsidRPr="00253ED1">
        <w:rPr>
          <w:sz w:val="20"/>
          <w:szCs w:val="20"/>
        </w:rPr>
        <w:t>Jeffrey Gonzalez.  The Effectiveness of an Advance Letter in a National RDD Telephone Survey.  BIOS, BS, 2003. (second reader)</w:t>
      </w:r>
    </w:p>
    <w:p w14:paraId="10309762" w14:textId="77777777" w:rsidR="009C12FB" w:rsidRPr="00253ED1" w:rsidRDefault="009C1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p>
    <w:p w14:paraId="43914F41" w14:textId="77777777" w:rsidR="00A84909" w:rsidRPr="00253ED1" w:rsidRDefault="00A84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p>
    <w:p w14:paraId="6FB0CC3D" w14:textId="77777777" w:rsidR="00B05B14" w:rsidRPr="00253ED1" w:rsidRDefault="00B05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r w:rsidRPr="00253ED1">
        <w:rPr>
          <w:b/>
          <w:sz w:val="20"/>
          <w:szCs w:val="20"/>
          <w:u w:val="single"/>
        </w:rPr>
        <w:t>CURRENT PROFESSIONAL MEMBERSHIPS</w:t>
      </w:r>
      <w:r w:rsidRPr="00253ED1">
        <w:rPr>
          <w:b/>
          <w:sz w:val="20"/>
          <w:szCs w:val="20"/>
        </w:rPr>
        <w:t>:</w:t>
      </w:r>
    </w:p>
    <w:p w14:paraId="6C9828FC" w14:textId="77777777" w:rsidR="00B05B14" w:rsidRPr="00253ED1" w:rsidRDefault="00B05B14">
      <w:pPr>
        <w:rPr>
          <w:sz w:val="20"/>
          <w:szCs w:val="20"/>
        </w:rPr>
      </w:pPr>
    </w:p>
    <w:p w14:paraId="246929E2" w14:textId="77777777" w:rsidR="00B05B14" w:rsidRPr="00253ED1" w:rsidRDefault="00B05B14">
      <w:pPr>
        <w:rPr>
          <w:sz w:val="20"/>
          <w:szCs w:val="20"/>
        </w:rPr>
      </w:pPr>
      <w:r w:rsidRPr="00253ED1">
        <w:rPr>
          <w:sz w:val="20"/>
          <w:szCs w:val="20"/>
        </w:rPr>
        <w:t>American Public Health Association (APHA)</w:t>
      </w:r>
    </w:p>
    <w:p w14:paraId="717890F3" w14:textId="4999E0D9" w:rsidR="00B05B14" w:rsidRDefault="00B05B14">
      <w:pPr>
        <w:rPr>
          <w:sz w:val="20"/>
          <w:szCs w:val="20"/>
        </w:rPr>
      </w:pPr>
      <w:r w:rsidRPr="00253ED1">
        <w:rPr>
          <w:sz w:val="20"/>
          <w:szCs w:val="20"/>
        </w:rPr>
        <w:t xml:space="preserve">Society for the Advancement </w:t>
      </w:r>
      <w:r w:rsidR="00476743">
        <w:rPr>
          <w:sz w:val="20"/>
          <w:szCs w:val="20"/>
        </w:rPr>
        <w:t>of Violence and Injury Research</w:t>
      </w:r>
      <w:r w:rsidRPr="00253ED1">
        <w:rPr>
          <w:sz w:val="20"/>
          <w:szCs w:val="20"/>
        </w:rPr>
        <w:t xml:space="preserve"> (SAVIR)</w:t>
      </w:r>
    </w:p>
    <w:p w14:paraId="2F53C830" w14:textId="5FE0B151" w:rsidR="00476743" w:rsidRDefault="00476743">
      <w:pPr>
        <w:rPr>
          <w:sz w:val="20"/>
          <w:szCs w:val="20"/>
        </w:rPr>
      </w:pPr>
      <w:r>
        <w:rPr>
          <w:sz w:val="20"/>
          <w:szCs w:val="20"/>
        </w:rPr>
        <w:t>International Society for the Prevention of Child Abuse and Neglect (ISPCAN)</w:t>
      </w:r>
    </w:p>
    <w:p w14:paraId="49FF5102" w14:textId="4EBC760B" w:rsidR="00476743" w:rsidRPr="00253ED1" w:rsidRDefault="00476743">
      <w:pPr>
        <w:rPr>
          <w:sz w:val="20"/>
          <w:szCs w:val="20"/>
        </w:rPr>
      </w:pPr>
      <w:r>
        <w:rPr>
          <w:sz w:val="20"/>
          <w:szCs w:val="20"/>
        </w:rPr>
        <w:t>Safe States Alliance</w:t>
      </w:r>
    </w:p>
    <w:p w14:paraId="395DAFEA" w14:textId="77777777" w:rsidR="00B05B14" w:rsidRPr="00253ED1" w:rsidRDefault="00B05B14">
      <w:pPr>
        <w:rPr>
          <w:b/>
          <w:sz w:val="20"/>
          <w:szCs w:val="20"/>
          <w:u w:val="single"/>
        </w:rPr>
      </w:pPr>
    </w:p>
    <w:p w14:paraId="5A3284BD" w14:textId="39B8239A" w:rsidR="00B05B14" w:rsidRPr="00253ED1" w:rsidRDefault="005E037A">
      <w:pPr>
        <w:rPr>
          <w:b/>
          <w:sz w:val="20"/>
          <w:szCs w:val="20"/>
          <w:u w:val="single"/>
        </w:rPr>
      </w:pPr>
      <w:r w:rsidRPr="00253ED1">
        <w:rPr>
          <w:b/>
          <w:sz w:val="20"/>
          <w:szCs w:val="20"/>
          <w:u w:val="single"/>
        </w:rPr>
        <w:t>CURRENT RESEARCH INTERESTS</w:t>
      </w:r>
      <w:r w:rsidR="00B05B14" w:rsidRPr="00253ED1">
        <w:rPr>
          <w:b/>
          <w:sz w:val="20"/>
          <w:szCs w:val="20"/>
        </w:rPr>
        <w:t>:</w:t>
      </w:r>
    </w:p>
    <w:p w14:paraId="5F1B339B" w14:textId="77777777" w:rsidR="00B05B14" w:rsidRPr="00253ED1" w:rsidRDefault="00B05B14">
      <w:pPr>
        <w:rPr>
          <w:b/>
          <w:sz w:val="20"/>
          <w:szCs w:val="20"/>
          <w:u w:val="single"/>
        </w:rPr>
      </w:pPr>
    </w:p>
    <w:p w14:paraId="31979F32" w14:textId="683AAADA" w:rsidR="00B05B14" w:rsidRPr="00253ED1" w:rsidRDefault="00B05B14">
      <w:pPr>
        <w:ind w:left="540" w:hanging="540"/>
        <w:rPr>
          <w:sz w:val="20"/>
          <w:szCs w:val="20"/>
        </w:rPr>
      </w:pPr>
      <w:r w:rsidRPr="00253ED1">
        <w:rPr>
          <w:sz w:val="20"/>
          <w:szCs w:val="20"/>
        </w:rPr>
        <w:t>Injury epidemiology and prevention (especially occupational injury, home safety, child &amp; adolescent injury</w:t>
      </w:r>
      <w:r w:rsidR="005E037A" w:rsidRPr="00253ED1">
        <w:rPr>
          <w:sz w:val="20"/>
          <w:szCs w:val="20"/>
        </w:rPr>
        <w:t>, suicide prevention, prescription drug overdose</w:t>
      </w:r>
      <w:r w:rsidRPr="00253ED1">
        <w:rPr>
          <w:sz w:val="20"/>
          <w:szCs w:val="20"/>
        </w:rPr>
        <w:t>)</w:t>
      </w:r>
    </w:p>
    <w:p w14:paraId="759CC1CD" w14:textId="77777777" w:rsidR="00B05B14" w:rsidRPr="00253ED1" w:rsidRDefault="00B05B14">
      <w:pPr>
        <w:rPr>
          <w:sz w:val="20"/>
          <w:szCs w:val="20"/>
        </w:rPr>
      </w:pPr>
      <w:r w:rsidRPr="00253ED1">
        <w:rPr>
          <w:sz w:val="20"/>
          <w:szCs w:val="20"/>
        </w:rPr>
        <w:t>Public health policy (especially child and family policy; injury control policy; role of science in policy)</w:t>
      </w:r>
    </w:p>
    <w:p w14:paraId="19C3DE4B" w14:textId="77777777" w:rsidR="00B05B14" w:rsidRPr="00253ED1" w:rsidRDefault="00B05B14">
      <w:pPr>
        <w:rPr>
          <w:sz w:val="20"/>
          <w:szCs w:val="20"/>
        </w:rPr>
      </w:pPr>
      <w:r w:rsidRPr="00253ED1">
        <w:rPr>
          <w:sz w:val="20"/>
          <w:szCs w:val="20"/>
        </w:rPr>
        <w:t xml:space="preserve">Public health principles and concepts </w:t>
      </w:r>
    </w:p>
    <w:sectPr w:rsidR="00B05B14" w:rsidRPr="00253ED1" w:rsidSect="00785ACF">
      <w:type w:val="continuous"/>
      <w:pgSz w:w="12240" w:h="15840"/>
      <w:pgMar w:top="1685" w:right="1440" w:bottom="720" w:left="16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03A6" w14:textId="77777777" w:rsidR="00CC15FA" w:rsidRDefault="00CC15FA">
      <w:r>
        <w:separator/>
      </w:r>
    </w:p>
  </w:endnote>
  <w:endnote w:type="continuationSeparator" w:id="0">
    <w:p w14:paraId="4D0A3052" w14:textId="77777777" w:rsidR="00CC15FA" w:rsidRDefault="00CC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4D"/>
    <w:family w:val="roman"/>
    <w:pitch w:val="variable"/>
    <w:sig w:usb0="00000003" w:usb1="00000000" w:usb2="00000000" w:usb3="00000000" w:csb0="00000001" w:csb1="00000000"/>
  </w:font>
  <w:font w:name="AvantGarde">
    <w:altName w:val="Century Gothic"/>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545C" w14:textId="10BCA013" w:rsidR="009968F5" w:rsidRPr="00E50AB8" w:rsidRDefault="009968F5" w:rsidP="00B05B14">
    <w:pPr>
      <w:pStyle w:val="Footer"/>
    </w:pPr>
    <w:r>
      <w:rPr>
        <w:sz w:val="16"/>
      </w:rPr>
      <w:fldChar w:fldCharType="begin"/>
    </w:r>
    <w:r>
      <w:rPr>
        <w:sz w:val="16"/>
      </w:rPr>
      <w:instrText xml:space="preserve"> DATE \@ "M/d/yyyy" </w:instrText>
    </w:r>
    <w:r>
      <w:rPr>
        <w:sz w:val="16"/>
      </w:rPr>
      <w:fldChar w:fldCharType="separate"/>
    </w:r>
    <w:r>
      <w:rPr>
        <w:noProof/>
        <w:sz w:val="16"/>
      </w:rPr>
      <w:t>7/25/2019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5AF7" w14:textId="77777777" w:rsidR="00CC15FA" w:rsidRDefault="00CC15FA">
      <w:r>
        <w:separator/>
      </w:r>
    </w:p>
  </w:footnote>
  <w:footnote w:type="continuationSeparator" w:id="0">
    <w:p w14:paraId="4952A098" w14:textId="77777777" w:rsidR="00CC15FA" w:rsidRDefault="00CC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0B11" w14:textId="77777777" w:rsidR="009968F5" w:rsidRDefault="009968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B4E64" w14:textId="77777777" w:rsidR="009968F5" w:rsidRDefault="009968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E608" w14:textId="77777777" w:rsidR="009968F5" w:rsidRDefault="009968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3DF6B771" w14:textId="77777777" w:rsidR="009968F5" w:rsidRPr="006F7889" w:rsidRDefault="009968F5">
    <w:pPr>
      <w:pStyle w:val="Header"/>
      <w:ind w:right="360"/>
      <w:jc w:val="right"/>
      <w:rPr>
        <w:sz w:val="20"/>
      </w:rPr>
    </w:pPr>
    <w:r w:rsidRPr="006F7889">
      <w:rPr>
        <w:sz w:val="20"/>
      </w:rPr>
      <w:t xml:space="preserve">Page </w:t>
    </w:r>
  </w:p>
  <w:p w14:paraId="3CE851AD" w14:textId="77777777" w:rsidR="009968F5" w:rsidRPr="006F7889" w:rsidRDefault="009968F5">
    <w:pPr>
      <w:jc w:val="right"/>
      <w:rPr>
        <w:sz w:val="20"/>
      </w:rPr>
    </w:pPr>
    <w:r w:rsidRPr="006F7889">
      <w:rPr>
        <w:sz w:val="20"/>
      </w:rPr>
      <w:t>Curriculum vitae</w:t>
    </w:r>
  </w:p>
  <w:p w14:paraId="37923BB4" w14:textId="77777777" w:rsidR="009968F5" w:rsidRPr="006F7889" w:rsidRDefault="009968F5">
    <w:pPr>
      <w:pStyle w:val="Header"/>
      <w:jc w:val="right"/>
      <w:rPr>
        <w:sz w:val="20"/>
      </w:rPr>
    </w:pPr>
    <w:r w:rsidRPr="006F7889">
      <w:rPr>
        <w:sz w:val="20"/>
      </w:rPr>
      <w:t>Carol W. Runyan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6394" w14:textId="77777777" w:rsidR="009968F5" w:rsidRDefault="009968F5">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32B"/>
    <w:multiLevelType w:val="singleLevel"/>
    <w:tmpl w:val="0409000F"/>
    <w:lvl w:ilvl="0">
      <w:start w:val="21"/>
      <w:numFmt w:val="decimal"/>
      <w:lvlText w:val="%1."/>
      <w:lvlJc w:val="left"/>
      <w:pPr>
        <w:tabs>
          <w:tab w:val="num" w:pos="360"/>
        </w:tabs>
        <w:ind w:left="360" w:hanging="360"/>
      </w:pPr>
      <w:rPr>
        <w:rFonts w:hint="default"/>
      </w:rPr>
    </w:lvl>
  </w:abstractNum>
  <w:abstractNum w:abstractNumId="1" w15:restartNumberingAfterBreak="0">
    <w:nsid w:val="0ADB365E"/>
    <w:multiLevelType w:val="hybridMultilevel"/>
    <w:tmpl w:val="F7C8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CA6"/>
    <w:multiLevelType w:val="hybridMultilevel"/>
    <w:tmpl w:val="37A86F4A"/>
    <w:lvl w:ilvl="0" w:tplc="4148EE44">
      <w:start w:val="21"/>
      <w:numFmt w:val="decimal"/>
      <w:lvlText w:val="%1."/>
      <w:lvlJc w:val="left"/>
      <w:pPr>
        <w:tabs>
          <w:tab w:val="num" w:pos="360"/>
        </w:tabs>
        <w:ind w:left="360" w:hanging="360"/>
      </w:pPr>
      <w:rPr>
        <w:rFonts w:eastAsia="Arial Unicode M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9E45D5"/>
    <w:multiLevelType w:val="hybridMultilevel"/>
    <w:tmpl w:val="7EA87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BC119B"/>
    <w:multiLevelType w:val="hybridMultilevel"/>
    <w:tmpl w:val="8600566E"/>
    <w:lvl w:ilvl="0" w:tplc="87F89E46">
      <w:start w:val="73"/>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18814427"/>
    <w:multiLevelType w:val="multilevel"/>
    <w:tmpl w:val="E7EE4A5C"/>
    <w:lvl w:ilvl="0">
      <w:start w:val="1993"/>
      <w:numFmt w:val="decimal"/>
      <w:lvlText w:val="%1"/>
      <w:lvlJc w:val="left"/>
      <w:pPr>
        <w:ind w:left="780" w:hanging="780"/>
      </w:pPr>
      <w:rPr>
        <w:rFonts w:hint="default"/>
        <w:b/>
      </w:rPr>
    </w:lvl>
    <w:lvl w:ilvl="1">
      <w:start w:val="94"/>
      <w:numFmt w:val="decimal"/>
      <w:lvlText w:val="%1-%2"/>
      <w:lvlJc w:val="left"/>
      <w:pPr>
        <w:ind w:left="780" w:hanging="780"/>
      </w:pPr>
      <w:rPr>
        <w:rFonts w:hint="default"/>
        <w:b w:val="0"/>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8D6D57"/>
    <w:multiLevelType w:val="multilevel"/>
    <w:tmpl w:val="70000868"/>
    <w:lvl w:ilvl="0">
      <w:start w:val="1997"/>
      <w:numFmt w:val="decimal"/>
      <w:lvlText w:val="%1"/>
      <w:lvlJc w:val="left"/>
      <w:pPr>
        <w:ind w:left="780" w:hanging="780"/>
      </w:pPr>
      <w:rPr>
        <w:rFonts w:hint="default"/>
        <w:b/>
      </w:rPr>
    </w:lvl>
    <w:lvl w:ilvl="1">
      <w:start w:val="98"/>
      <w:numFmt w:val="decimal"/>
      <w:lvlText w:val="%1-%2"/>
      <w:lvlJc w:val="left"/>
      <w:pPr>
        <w:ind w:left="780" w:hanging="780"/>
      </w:pPr>
      <w:rPr>
        <w:rFonts w:hint="default"/>
        <w:b w:val="0"/>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993361"/>
    <w:multiLevelType w:val="multilevel"/>
    <w:tmpl w:val="0B58960C"/>
    <w:lvl w:ilvl="0">
      <w:start w:val="1997"/>
      <w:numFmt w:val="decimal"/>
      <w:lvlText w:val="%1"/>
      <w:lvlJc w:val="left"/>
      <w:pPr>
        <w:ind w:left="780" w:hanging="780"/>
      </w:pPr>
      <w:rPr>
        <w:rFonts w:hint="default"/>
        <w:b/>
      </w:rPr>
    </w:lvl>
    <w:lvl w:ilvl="1">
      <w:start w:val="98"/>
      <w:numFmt w:val="decimal"/>
      <w:lvlText w:val="%1-%2"/>
      <w:lvlJc w:val="left"/>
      <w:pPr>
        <w:ind w:left="960" w:hanging="780"/>
      </w:pPr>
      <w:rPr>
        <w:rFonts w:hint="default"/>
        <w:b w:val="0"/>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9CD7504"/>
    <w:multiLevelType w:val="hybridMultilevel"/>
    <w:tmpl w:val="A5727A2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46678A"/>
    <w:multiLevelType w:val="multilevel"/>
    <w:tmpl w:val="571E9012"/>
    <w:lvl w:ilvl="0">
      <w:start w:val="1989"/>
      <w:numFmt w:val="decimal"/>
      <w:lvlText w:val="%1"/>
      <w:lvlJc w:val="left"/>
      <w:pPr>
        <w:ind w:left="780" w:hanging="780"/>
      </w:pPr>
      <w:rPr>
        <w:rFonts w:hint="default"/>
        <w:b/>
      </w:rPr>
    </w:lvl>
    <w:lvl w:ilvl="1">
      <w:start w:val="92"/>
      <w:numFmt w:val="decimal"/>
      <w:lvlText w:val="%1-%2"/>
      <w:lvlJc w:val="left"/>
      <w:pPr>
        <w:ind w:left="780" w:hanging="780"/>
      </w:pPr>
      <w:rPr>
        <w:rFonts w:hint="default"/>
        <w:b w:val="0"/>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F535CC3"/>
    <w:multiLevelType w:val="multilevel"/>
    <w:tmpl w:val="602AA9A6"/>
    <w:lvl w:ilvl="0">
      <w:start w:val="1994"/>
      <w:numFmt w:val="decimal"/>
      <w:lvlText w:val="%1"/>
      <w:lvlJc w:val="left"/>
      <w:pPr>
        <w:ind w:left="760" w:hanging="760"/>
      </w:pPr>
      <w:rPr>
        <w:rFonts w:hint="default"/>
        <w:b/>
      </w:rPr>
    </w:lvl>
    <w:lvl w:ilvl="1">
      <w:start w:val="97"/>
      <w:numFmt w:val="decimal"/>
      <w:lvlText w:val="%1-%2"/>
      <w:lvlJc w:val="left"/>
      <w:pPr>
        <w:ind w:left="850" w:hanging="760"/>
      </w:pPr>
      <w:rPr>
        <w:rFonts w:hint="default"/>
        <w:b w:val="0"/>
      </w:rPr>
    </w:lvl>
    <w:lvl w:ilvl="2">
      <w:start w:val="1"/>
      <w:numFmt w:val="decimal"/>
      <w:lvlText w:val="%1-%2.%3"/>
      <w:lvlJc w:val="left"/>
      <w:pPr>
        <w:ind w:left="940" w:hanging="760"/>
      </w:pPr>
      <w:rPr>
        <w:rFonts w:hint="default"/>
        <w:b/>
      </w:rPr>
    </w:lvl>
    <w:lvl w:ilvl="3">
      <w:start w:val="1"/>
      <w:numFmt w:val="decimal"/>
      <w:lvlText w:val="%1-%2.%3.%4"/>
      <w:lvlJc w:val="left"/>
      <w:pPr>
        <w:ind w:left="1030" w:hanging="76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11" w15:restartNumberingAfterBreak="0">
    <w:nsid w:val="26141834"/>
    <w:multiLevelType w:val="multilevel"/>
    <w:tmpl w:val="8E22471A"/>
    <w:lvl w:ilvl="0">
      <w:start w:val="1997"/>
      <w:numFmt w:val="decimal"/>
      <w:lvlText w:val="%1"/>
      <w:lvlJc w:val="left"/>
      <w:pPr>
        <w:ind w:left="660" w:hanging="660"/>
      </w:pPr>
      <w:rPr>
        <w:rFonts w:hint="default"/>
        <w:b/>
      </w:rPr>
    </w:lvl>
    <w:lvl w:ilvl="1">
      <w:start w:val="98"/>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E710F0"/>
    <w:multiLevelType w:val="multilevel"/>
    <w:tmpl w:val="D778CE2E"/>
    <w:lvl w:ilvl="0">
      <w:start w:val="1987"/>
      <w:numFmt w:val="decimal"/>
      <w:lvlText w:val="%1"/>
      <w:lvlJc w:val="left"/>
      <w:pPr>
        <w:tabs>
          <w:tab w:val="num" w:pos="1440"/>
        </w:tabs>
        <w:ind w:left="1440" w:hanging="1440"/>
      </w:pPr>
      <w:rPr>
        <w:rFonts w:hint="default"/>
      </w:rPr>
    </w:lvl>
    <w:lvl w:ilvl="1">
      <w:start w:val="1989"/>
      <w:numFmt w:val="decimal"/>
      <w:lvlText w:val="%1-%2"/>
      <w:lvlJc w:val="left"/>
      <w:pPr>
        <w:tabs>
          <w:tab w:val="num" w:pos="2430"/>
        </w:tabs>
        <w:ind w:left="243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F36B9"/>
    <w:multiLevelType w:val="singleLevel"/>
    <w:tmpl w:val="105CEE56"/>
    <w:lvl w:ilvl="0">
      <w:start w:val="1988"/>
      <w:numFmt w:val="decimal"/>
      <w:lvlText w:val="%1"/>
      <w:legacy w:legacy="1" w:legacySpace="0" w:legacyIndent="1440"/>
      <w:lvlJc w:val="left"/>
      <w:pPr>
        <w:ind w:left="1440" w:hanging="1440"/>
      </w:pPr>
      <w:rPr>
        <w:rFonts w:ascii="Times New Roman" w:hAnsi="Times New Roman" w:hint="default"/>
      </w:rPr>
    </w:lvl>
  </w:abstractNum>
  <w:abstractNum w:abstractNumId="14" w15:restartNumberingAfterBreak="0">
    <w:nsid w:val="2C014C49"/>
    <w:multiLevelType w:val="hybridMultilevel"/>
    <w:tmpl w:val="CE563C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C07B5"/>
    <w:multiLevelType w:val="hybridMultilevel"/>
    <w:tmpl w:val="AEEC1A5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4147C0"/>
    <w:multiLevelType w:val="multilevel"/>
    <w:tmpl w:val="866AF7DA"/>
    <w:lvl w:ilvl="0">
      <w:start w:val="1997"/>
      <w:numFmt w:val="decimal"/>
      <w:lvlText w:val="%1"/>
      <w:lvlJc w:val="left"/>
      <w:pPr>
        <w:ind w:left="660" w:hanging="660"/>
      </w:pPr>
      <w:rPr>
        <w:rFonts w:hint="default"/>
        <w:b/>
      </w:rPr>
    </w:lvl>
    <w:lvl w:ilvl="1">
      <w:start w:val="98"/>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79D4475"/>
    <w:multiLevelType w:val="multilevel"/>
    <w:tmpl w:val="0C9C245A"/>
    <w:lvl w:ilvl="0">
      <w:start w:val="1993"/>
      <w:numFmt w:val="decimal"/>
      <w:lvlText w:val="%1"/>
      <w:lvlJc w:val="left"/>
      <w:pPr>
        <w:ind w:left="780" w:hanging="780"/>
      </w:pPr>
      <w:rPr>
        <w:rFonts w:hint="default"/>
        <w:b/>
      </w:rPr>
    </w:lvl>
    <w:lvl w:ilvl="1">
      <w:start w:val="94"/>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B0C73D8"/>
    <w:multiLevelType w:val="hybridMultilevel"/>
    <w:tmpl w:val="A7BECD42"/>
    <w:lvl w:ilvl="0" w:tplc="549685E8">
      <w:start w:val="22"/>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3B562112"/>
    <w:multiLevelType w:val="hybridMultilevel"/>
    <w:tmpl w:val="EF3C4FDC"/>
    <w:lvl w:ilvl="0" w:tplc="32983DD8">
      <w:start w:val="69"/>
      <w:numFmt w:val="decimal"/>
      <w:lvlText w:val="%1."/>
      <w:lvlJc w:val="left"/>
      <w:pPr>
        <w:tabs>
          <w:tab w:val="num" w:pos="540"/>
        </w:tabs>
        <w:ind w:left="540" w:hanging="360"/>
      </w:pPr>
      <w:rPr>
        <w:rFonts w:hint="default"/>
        <w:b/>
        <w:color w:val="000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3E725C85"/>
    <w:multiLevelType w:val="multilevel"/>
    <w:tmpl w:val="2D6E2ED2"/>
    <w:lvl w:ilvl="0">
      <w:start w:val="1997"/>
      <w:numFmt w:val="decimal"/>
      <w:lvlText w:val="%1"/>
      <w:lvlJc w:val="left"/>
      <w:pPr>
        <w:ind w:left="660" w:hanging="660"/>
      </w:pPr>
      <w:rPr>
        <w:rFonts w:hint="default"/>
      </w:rPr>
    </w:lvl>
    <w:lvl w:ilvl="1">
      <w:start w:val="9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C72027"/>
    <w:multiLevelType w:val="multilevel"/>
    <w:tmpl w:val="C414E412"/>
    <w:lvl w:ilvl="0">
      <w:start w:val="1992"/>
      <w:numFmt w:val="decimal"/>
      <w:lvlText w:val="%1"/>
      <w:lvlJc w:val="left"/>
      <w:pPr>
        <w:ind w:left="780" w:hanging="780"/>
      </w:pPr>
      <w:rPr>
        <w:rFonts w:hint="default"/>
        <w:b/>
      </w:rPr>
    </w:lvl>
    <w:lvl w:ilvl="1">
      <w:start w:val="94"/>
      <w:numFmt w:val="decimal"/>
      <w:lvlText w:val="%1-%2"/>
      <w:lvlJc w:val="left"/>
      <w:pPr>
        <w:ind w:left="780" w:hanging="780"/>
      </w:pPr>
      <w:rPr>
        <w:rFonts w:hint="default"/>
        <w:b w:val="0"/>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3803D64"/>
    <w:multiLevelType w:val="hybridMultilevel"/>
    <w:tmpl w:val="7F125122"/>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0812FF"/>
    <w:multiLevelType w:val="multilevel"/>
    <w:tmpl w:val="8D3CCB42"/>
    <w:lvl w:ilvl="0">
      <w:start w:val="1993"/>
      <w:numFmt w:val="decimal"/>
      <w:lvlText w:val="%1"/>
      <w:lvlJc w:val="left"/>
      <w:pPr>
        <w:ind w:left="780" w:hanging="780"/>
      </w:pPr>
      <w:rPr>
        <w:rFonts w:hint="default"/>
        <w:b w:val="0"/>
      </w:rPr>
    </w:lvl>
    <w:lvl w:ilvl="1">
      <w:start w:val="94"/>
      <w:numFmt w:val="decimal"/>
      <w:lvlText w:val="%1-%2"/>
      <w:lvlJc w:val="left"/>
      <w:pPr>
        <w:ind w:left="780" w:hanging="780"/>
      </w:pPr>
      <w:rPr>
        <w:rFonts w:hint="default"/>
        <w:b w:val="0"/>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1770EA"/>
    <w:multiLevelType w:val="multilevel"/>
    <w:tmpl w:val="BA028D90"/>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BDE491F"/>
    <w:multiLevelType w:val="hybridMultilevel"/>
    <w:tmpl w:val="071AEA9E"/>
    <w:lvl w:ilvl="0" w:tplc="AD1EE054">
      <w:start w:val="47"/>
      <w:numFmt w:val="decimal"/>
      <w:lvlText w:val="%1."/>
      <w:lvlJc w:val="left"/>
      <w:pPr>
        <w:tabs>
          <w:tab w:val="num" w:pos="270"/>
        </w:tabs>
        <w:ind w:left="270" w:hanging="360"/>
      </w:pPr>
      <w:rPr>
        <w:rFonts w:hint="default"/>
      </w:rPr>
    </w:lvl>
    <w:lvl w:ilvl="1" w:tplc="76DC3E32">
      <w:start w:val="1"/>
      <w:numFmt w:val="lowerLetter"/>
      <w:lvlText w:val="%2."/>
      <w:lvlJc w:val="left"/>
      <w:pPr>
        <w:tabs>
          <w:tab w:val="num" w:pos="990"/>
        </w:tabs>
        <w:ind w:left="990" w:hanging="360"/>
      </w:pPr>
    </w:lvl>
    <w:lvl w:ilvl="2" w:tplc="984ADDA6" w:tentative="1">
      <w:start w:val="1"/>
      <w:numFmt w:val="lowerRoman"/>
      <w:lvlText w:val="%3."/>
      <w:lvlJc w:val="right"/>
      <w:pPr>
        <w:tabs>
          <w:tab w:val="num" w:pos="1710"/>
        </w:tabs>
        <w:ind w:left="1710" w:hanging="180"/>
      </w:pPr>
    </w:lvl>
    <w:lvl w:ilvl="3" w:tplc="A3A6C100" w:tentative="1">
      <w:start w:val="1"/>
      <w:numFmt w:val="decimal"/>
      <w:lvlText w:val="%4."/>
      <w:lvlJc w:val="left"/>
      <w:pPr>
        <w:tabs>
          <w:tab w:val="num" w:pos="2430"/>
        </w:tabs>
        <w:ind w:left="2430" w:hanging="360"/>
      </w:pPr>
    </w:lvl>
    <w:lvl w:ilvl="4" w:tplc="91E2043E" w:tentative="1">
      <w:start w:val="1"/>
      <w:numFmt w:val="lowerLetter"/>
      <w:lvlText w:val="%5."/>
      <w:lvlJc w:val="left"/>
      <w:pPr>
        <w:tabs>
          <w:tab w:val="num" w:pos="3150"/>
        </w:tabs>
        <w:ind w:left="3150" w:hanging="360"/>
      </w:pPr>
    </w:lvl>
    <w:lvl w:ilvl="5" w:tplc="FEB2B840" w:tentative="1">
      <w:start w:val="1"/>
      <w:numFmt w:val="lowerRoman"/>
      <w:lvlText w:val="%6."/>
      <w:lvlJc w:val="right"/>
      <w:pPr>
        <w:tabs>
          <w:tab w:val="num" w:pos="3870"/>
        </w:tabs>
        <w:ind w:left="3870" w:hanging="180"/>
      </w:pPr>
    </w:lvl>
    <w:lvl w:ilvl="6" w:tplc="14C06B54" w:tentative="1">
      <w:start w:val="1"/>
      <w:numFmt w:val="decimal"/>
      <w:lvlText w:val="%7."/>
      <w:lvlJc w:val="left"/>
      <w:pPr>
        <w:tabs>
          <w:tab w:val="num" w:pos="4590"/>
        </w:tabs>
        <w:ind w:left="4590" w:hanging="360"/>
      </w:pPr>
    </w:lvl>
    <w:lvl w:ilvl="7" w:tplc="F200A5A0" w:tentative="1">
      <w:start w:val="1"/>
      <w:numFmt w:val="lowerLetter"/>
      <w:lvlText w:val="%8."/>
      <w:lvlJc w:val="left"/>
      <w:pPr>
        <w:tabs>
          <w:tab w:val="num" w:pos="5310"/>
        </w:tabs>
        <w:ind w:left="5310" w:hanging="360"/>
      </w:pPr>
    </w:lvl>
    <w:lvl w:ilvl="8" w:tplc="76F070E2" w:tentative="1">
      <w:start w:val="1"/>
      <w:numFmt w:val="lowerRoman"/>
      <w:lvlText w:val="%9."/>
      <w:lvlJc w:val="right"/>
      <w:pPr>
        <w:tabs>
          <w:tab w:val="num" w:pos="6030"/>
        </w:tabs>
        <w:ind w:left="6030" w:hanging="180"/>
      </w:pPr>
    </w:lvl>
  </w:abstractNum>
  <w:abstractNum w:abstractNumId="26" w15:restartNumberingAfterBreak="0">
    <w:nsid w:val="4CCE4D3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D7418BD"/>
    <w:multiLevelType w:val="hybridMultilevel"/>
    <w:tmpl w:val="28CEC8E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31446E"/>
    <w:multiLevelType w:val="hybridMultilevel"/>
    <w:tmpl w:val="E6469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423939"/>
    <w:multiLevelType w:val="hybridMultilevel"/>
    <w:tmpl w:val="3F80749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C961A0"/>
    <w:multiLevelType w:val="hybridMultilevel"/>
    <w:tmpl w:val="E734798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9B0B51"/>
    <w:multiLevelType w:val="hybridMultilevel"/>
    <w:tmpl w:val="665C6FA8"/>
    <w:lvl w:ilvl="0" w:tplc="1700C74E">
      <w:start w:val="64"/>
      <w:numFmt w:val="decimal"/>
      <w:lvlText w:val="%1."/>
      <w:lvlJc w:val="left"/>
      <w:pPr>
        <w:tabs>
          <w:tab w:val="num" w:pos="450"/>
        </w:tabs>
        <w:ind w:left="450" w:hanging="360"/>
      </w:pPr>
      <w:rPr>
        <w:rFonts w:hint="default"/>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59C64D34"/>
    <w:multiLevelType w:val="singleLevel"/>
    <w:tmpl w:val="43E043A8"/>
    <w:lvl w:ilvl="0">
      <w:start w:val="11"/>
      <w:numFmt w:val="decimal"/>
      <w:lvlText w:val="%1."/>
      <w:lvlJc w:val="left"/>
      <w:pPr>
        <w:tabs>
          <w:tab w:val="num" w:pos="390"/>
        </w:tabs>
        <w:ind w:left="390" w:hanging="390"/>
      </w:pPr>
      <w:rPr>
        <w:rFonts w:hint="default"/>
      </w:rPr>
    </w:lvl>
  </w:abstractNum>
  <w:abstractNum w:abstractNumId="33" w15:restartNumberingAfterBreak="0">
    <w:nsid w:val="5AFD5F96"/>
    <w:multiLevelType w:val="hybridMultilevel"/>
    <w:tmpl w:val="65EC7250"/>
    <w:lvl w:ilvl="0" w:tplc="842609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5F64971"/>
    <w:multiLevelType w:val="hybridMultilevel"/>
    <w:tmpl w:val="DD242898"/>
    <w:lvl w:ilvl="0" w:tplc="5B7CFBFE">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CF6781"/>
    <w:multiLevelType w:val="multilevel"/>
    <w:tmpl w:val="2B6067C0"/>
    <w:lvl w:ilvl="0">
      <w:start w:val="1992"/>
      <w:numFmt w:val="decimal"/>
      <w:lvlText w:val="%1"/>
      <w:lvlJc w:val="left"/>
      <w:pPr>
        <w:ind w:left="1500" w:hanging="780"/>
      </w:pPr>
      <w:rPr>
        <w:rFonts w:hint="default"/>
        <w:b w:val="0"/>
      </w:rPr>
    </w:lvl>
    <w:lvl w:ilvl="1">
      <w:start w:val="94"/>
      <w:numFmt w:val="decimal"/>
      <w:lvlText w:val="%1-%2"/>
      <w:lvlJc w:val="left"/>
      <w:pPr>
        <w:ind w:left="1500" w:hanging="780"/>
      </w:pPr>
      <w:rPr>
        <w:rFonts w:hint="default"/>
        <w:b/>
      </w:rPr>
    </w:lvl>
    <w:lvl w:ilvl="2">
      <w:start w:val="1"/>
      <w:numFmt w:val="decimal"/>
      <w:lvlText w:val="%1-%2.%3"/>
      <w:lvlJc w:val="left"/>
      <w:pPr>
        <w:ind w:left="1500" w:hanging="780"/>
      </w:pPr>
      <w:rPr>
        <w:rFonts w:hint="default"/>
        <w:b/>
      </w:rPr>
    </w:lvl>
    <w:lvl w:ilvl="3">
      <w:start w:val="1"/>
      <w:numFmt w:val="decimal"/>
      <w:lvlText w:val="%1-%2.%3.%4"/>
      <w:lvlJc w:val="left"/>
      <w:pPr>
        <w:ind w:left="1500" w:hanging="7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36" w15:restartNumberingAfterBreak="0">
    <w:nsid w:val="680C71FE"/>
    <w:multiLevelType w:val="multilevel"/>
    <w:tmpl w:val="181A0606"/>
    <w:lvl w:ilvl="0">
      <w:start w:val="1995"/>
      <w:numFmt w:val="decimal"/>
      <w:lvlText w:val="%1"/>
      <w:lvlJc w:val="left"/>
      <w:pPr>
        <w:ind w:left="780" w:hanging="780"/>
      </w:pPr>
      <w:rPr>
        <w:rFonts w:hint="default"/>
        <w:b/>
      </w:rPr>
    </w:lvl>
    <w:lvl w:ilvl="1">
      <w:start w:val="96"/>
      <w:numFmt w:val="decimal"/>
      <w:lvlText w:val="%1-%2"/>
      <w:lvlJc w:val="left"/>
      <w:pPr>
        <w:ind w:left="960" w:hanging="780"/>
      </w:pPr>
      <w:rPr>
        <w:rFonts w:hint="default"/>
        <w:b w:val="0"/>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A3B1BA9"/>
    <w:multiLevelType w:val="multilevel"/>
    <w:tmpl w:val="BA028D90"/>
    <w:lvl w:ilvl="0">
      <w:start w:val="1994"/>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01B1859"/>
    <w:multiLevelType w:val="hybridMultilevel"/>
    <w:tmpl w:val="7E32C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461949"/>
    <w:multiLevelType w:val="hybridMultilevel"/>
    <w:tmpl w:val="6A246A2E"/>
    <w:lvl w:ilvl="0" w:tplc="E62A568A">
      <w:start w:val="80"/>
      <w:numFmt w:val="decimal"/>
      <w:lvlText w:val="%1."/>
      <w:lvlJc w:val="left"/>
      <w:pPr>
        <w:tabs>
          <w:tab w:val="num" w:pos="630"/>
        </w:tabs>
        <w:ind w:left="630" w:hanging="360"/>
      </w:pPr>
      <w:rPr>
        <w:rFonts w:hint="default"/>
        <w:b w:val="0"/>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15:restartNumberingAfterBreak="0">
    <w:nsid w:val="74373A42"/>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6532F6A"/>
    <w:multiLevelType w:val="hybridMultilevel"/>
    <w:tmpl w:val="8858247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7721E9C"/>
    <w:multiLevelType w:val="hybridMultilevel"/>
    <w:tmpl w:val="D4FED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74048C"/>
    <w:multiLevelType w:val="hybridMultilevel"/>
    <w:tmpl w:val="C78CEA8E"/>
    <w:lvl w:ilvl="0" w:tplc="CFBAB950">
      <w:start w:val="200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F5B080C"/>
    <w:multiLevelType w:val="singleLevel"/>
    <w:tmpl w:val="EDB6F486"/>
    <w:lvl w:ilvl="0">
      <w:start w:val="1997"/>
      <w:numFmt w:val="decimal"/>
      <w:lvlText w:val="%1"/>
      <w:legacy w:legacy="1" w:legacySpace="0" w:legacyIndent="1440"/>
      <w:lvlJc w:val="left"/>
      <w:pPr>
        <w:ind w:left="1440" w:hanging="1440"/>
      </w:pPr>
      <w:rPr>
        <w:rFonts w:ascii="Times New Roman" w:hAnsi="Times New Roman" w:hint="default"/>
      </w:rPr>
    </w:lvl>
  </w:abstractNum>
  <w:num w:numId="1">
    <w:abstractNumId w:val="24"/>
  </w:num>
  <w:num w:numId="2">
    <w:abstractNumId w:val="32"/>
  </w:num>
  <w:num w:numId="3">
    <w:abstractNumId w:val="26"/>
  </w:num>
  <w:num w:numId="4">
    <w:abstractNumId w:val="40"/>
  </w:num>
  <w:num w:numId="5">
    <w:abstractNumId w:val="0"/>
  </w:num>
  <w:num w:numId="6">
    <w:abstractNumId w:val="44"/>
  </w:num>
  <w:num w:numId="7">
    <w:abstractNumId w:val="13"/>
  </w:num>
  <w:num w:numId="8">
    <w:abstractNumId w:val="37"/>
  </w:num>
  <w:num w:numId="9">
    <w:abstractNumId w:val="12"/>
  </w:num>
  <w:num w:numId="10">
    <w:abstractNumId w:val="25"/>
  </w:num>
  <w:num w:numId="11">
    <w:abstractNumId w:val="14"/>
  </w:num>
  <w:num w:numId="12">
    <w:abstractNumId w:val="27"/>
  </w:num>
  <w:num w:numId="13">
    <w:abstractNumId w:val="43"/>
  </w:num>
  <w:num w:numId="14">
    <w:abstractNumId w:val="30"/>
  </w:num>
  <w:num w:numId="15">
    <w:abstractNumId w:val="29"/>
  </w:num>
  <w:num w:numId="16">
    <w:abstractNumId w:val="15"/>
  </w:num>
  <w:num w:numId="17">
    <w:abstractNumId w:val="2"/>
  </w:num>
  <w:num w:numId="18">
    <w:abstractNumId w:val="42"/>
  </w:num>
  <w:num w:numId="19">
    <w:abstractNumId w:val="18"/>
  </w:num>
  <w:num w:numId="20">
    <w:abstractNumId w:val="22"/>
  </w:num>
  <w:num w:numId="21">
    <w:abstractNumId w:val="38"/>
  </w:num>
  <w:num w:numId="22">
    <w:abstractNumId w:val="41"/>
  </w:num>
  <w:num w:numId="23">
    <w:abstractNumId w:val="34"/>
  </w:num>
  <w:num w:numId="24">
    <w:abstractNumId w:val="31"/>
  </w:num>
  <w:num w:numId="25">
    <w:abstractNumId w:val="19"/>
  </w:num>
  <w:num w:numId="26">
    <w:abstractNumId w:val="4"/>
  </w:num>
  <w:num w:numId="27">
    <w:abstractNumId w:val="39"/>
  </w:num>
  <w:num w:numId="28">
    <w:abstractNumId w:val="8"/>
  </w:num>
  <w:num w:numId="29">
    <w:abstractNumId w:val="33"/>
  </w:num>
  <w:num w:numId="30">
    <w:abstractNumId w:val="1"/>
  </w:num>
  <w:num w:numId="31">
    <w:abstractNumId w:val="28"/>
  </w:num>
  <w:num w:numId="32">
    <w:abstractNumId w:val="3"/>
  </w:num>
  <w:num w:numId="33">
    <w:abstractNumId w:val="10"/>
  </w:num>
  <w:num w:numId="34">
    <w:abstractNumId w:val="35"/>
  </w:num>
  <w:num w:numId="35">
    <w:abstractNumId w:val="21"/>
  </w:num>
  <w:num w:numId="36">
    <w:abstractNumId w:val="9"/>
  </w:num>
  <w:num w:numId="37">
    <w:abstractNumId w:val="7"/>
  </w:num>
  <w:num w:numId="38">
    <w:abstractNumId w:val="6"/>
  </w:num>
  <w:num w:numId="39">
    <w:abstractNumId w:val="36"/>
  </w:num>
  <w:num w:numId="40">
    <w:abstractNumId w:val="23"/>
  </w:num>
  <w:num w:numId="41">
    <w:abstractNumId w:val="17"/>
  </w:num>
  <w:num w:numId="42">
    <w:abstractNumId w:val="5"/>
  </w:num>
  <w:num w:numId="43">
    <w:abstractNumId w:val="20"/>
  </w:num>
  <w:num w:numId="44">
    <w:abstractNumId w:val="11"/>
  </w:num>
  <w:num w:numId="45">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B8"/>
    <w:rsid w:val="00000CB9"/>
    <w:rsid w:val="000102D1"/>
    <w:rsid w:val="00016F6E"/>
    <w:rsid w:val="0002586C"/>
    <w:rsid w:val="0003385D"/>
    <w:rsid w:val="00045E85"/>
    <w:rsid w:val="00047E66"/>
    <w:rsid w:val="00050463"/>
    <w:rsid w:val="00051555"/>
    <w:rsid w:val="00051A72"/>
    <w:rsid w:val="0005303F"/>
    <w:rsid w:val="00056DE8"/>
    <w:rsid w:val="00067340"/>
    <w:rsid w:val="00074043"/>
    <w:rsid w:val="0007652F"/>
    <w:rsid w:val="00076EB0"/>
    <w:rsid w:val="000779AC"/>
    <w:rsid w:val="00080BEC"/>
    <w:rsid w:val="00084EB2"/>
    <w:rsid w:val="00084EB3"/>
    <w:rsid w:val="000909F7"/>
    <w:rsid w:val="000935A6"/>
    <w:rsid w:val="000953B1"/>
    <w:rsid w:val="0009629A"/>
    <w:rsid w:val="000A0359"/>
    <w:rsid w:val="000A1189"/>
    <w:rsid w:val="000A28D8"/>
    <w:rsid w:val="000B4506"/>
    <w:rsid w:val="000B4549"/>
    <w:rsid w:val="000C183A"/>
    <w:rsid w:val="000C5B81"/>
    <w:rsid w:val="000D37F3"/>
    <w:rsid w:val="000E26E8"/>
    <w:rsid w:val="000E29A1"/>
    <w:rsid w:val="000E36B3"/>
    <w:rsid w:val="000E76D0"/>
    <w:rsid w:val="000F64A9"/>
    <w:rsid w:val="000F65BB"/>
    <w:rsid w:val="00100D80"/>
    <w:rsid w:val="0010154A"/>
    <w:rsid w:val="00101AB6"/>
    <w:rsid w:val="00111D05"/>
    <w:rsid w:val="0012110D"/>
    <w:rsid w:val="00125376"/>
    <w:rsid w:val="00125D5C"/>
    <w:rsid w:val="0013296A"/>
    <w:rsid w:val="0013573C"/>
    <w:rsid w:val="00145ABC"/>
    <w:rsid w:val="001462D6"/>
    <w:rsid w:val="00163B30"/>
    <w:rsid w:val="00164371"/>
    <w:rsid w:val="001650DF"/>
    <w:rsid w:val="001703AB"/>
    <w:rsid w:val="0017471A"/>
    <w:rsid w:val="00175F1E"/>
    <w:rsid w:val="00180912"/>
    <w:rsid w:val="00180CA0"/>
    <w:rsid w:val="001824E6"/>
    <w:rsid w:val="0018539A"/>
    <w:rsid w:val="00190873"/>
    <w:rsid w:val="001961C9"/>
    <w:rsid w:val="001A0370"/>
    <w:rsid w:val="001A0E4A"/>
    <w:rsid w:val="001A1797"/>
    <w:rsid w:val="001A1B4D"/>
    <w:rsid w:val="001B119A"/>
    <w:rsid w:val="001B6A98"/>
    <w:rsid w:val="001B7016"/>
    <w:rsid w:val="001C28F5"/>
    <w:rsid w:val="001C3BCF"/>
    <w:rsid w:val="001C5444"/>
    <w:rsid w:val="001C7DCF"/>
    <w:rsid w:val="001D499E"/>
    <w:rsid w:val="001D4FB8"/>
    <w:rsid w:val="001D61FC"/>
    <w:rsid w:val="001E2D64"/>
    <w:rsid w:val="001E6166"/>
    <w:rsid w:val="001E7CE3"/>
    <w:rsid w:val="001F5A5A"/>
    <w:rsid w:val="00200D01"/>
    <w:rsid w:val="0020100A"/>
    <w:rsid w:val="00202E13"/>
    <w:rsid w:val="00205724"/>
    <w:rsid w:val="00205B00"/>
    <w:rsid w:val="00222466"/>
    <w:rsid w:val="002241C3"/>
    <w:rsid w:val="00231822"/>
    <w:rsid w:val="002319E6"/>
    <w:rsid w:val="00233F88"/>
    <w:rsid w:val="00241309"/>
    <w:rsid w:val="002431C0"/>
    <w:rsid w:val="00245BF5"/>
    <w:rsid w:val="00252567"/>
    <w:rsid w:val="00253ED1"/>
    <w:rsid w:val="00255080"/>
    <w:rsid w:val="00271081"/>
    <w:rsid w:val="002776AC"/>
    <w:rsid w:val="00277D59"/>
    <w:rsid w:val="00284B94"/>
    <w:rsid w:val="00286AAF"/>
    <w:rsid w:val="00294E03"/>
    <w:rsid w:val="002953D1"/>
    <w:rsid w:val="002A3CC5"/>
    <w:rsid w:val="002B258F"/>
    <w:rsid w:val="002B2906"/>
    <w:rsid w:val="002B385A"/>
    <w:rsid w:val="002B3E3F"/>
    <w:rsid w:val="002B48B4"/>
    <w:rsid w:val="002C1077"/>
    <w:rsid w:val="002C37AC"/>
    <w:rsid w:val="002C4084"/>
    <w:rsid w:val="002C5FA4"/>
    <w:rsid w:val="002C7A96"/>
    <w:rsid w:val="002D09E1"/>
    <w:rsid w:val="002D2011"/>
    <w:rsid w:val="002E0627"/>
    <w:rsid w:val="002E07C8"/>
    <w:rsid w:val="002E7AC5"/>
    <w:rsid w:val="003025B1"/>
    <w:rsid w:val="003032C6"/>
    <w:rsid w:val="00304D1F"/>
    <w:rsid w:val="00312BD7"/>
    <w:rsid w:val="003167CB"/>
    <w:rsid w:val="00320607"/>
    <w:rsid w:val="00330CAE"/>
    <w:rsid w:val="00346910"/>
    <w:rsid w:val="00353592"/>
    <w:rsid w:val="0035450B"/>
    <w:rsid w:val="00354A5A"/>
    <w:rsid w:val="003575FC"/>
    <w:rsid w:val="00361382"/>
    <w:rsid w:val="00365C5D"/>
    <w:rsid w:val="00365CD9"/>
    <w:rsid w:val="00371424"/>
    <w:rsid w:val="003804FC"/>
    <w:rsid w:val="003822A4"/>
    <w:rsid w:val="00385036"/>
    <w:rsid w:val="00386DF6"/>
    <w:rsid w:val="0039628B"/>
    <w:rsid w:val="003A0486"/>
    <w:rsid w:val="003A19B8"/>
    <w:rsid w:val="003B0680"/>
    <w:rsid w:val="003B38C0"/>
    <w:rsid w:val="003B7D28"/>
    <w:rsid w:val="003C2324"/>
    <w:rsid w:val="003D087E"/>
    <w:rsid w:val="003D2ABC"/>
    <w:rsid w:val="003E1569"/>
    <w:rsid w:val="003E2239"/>
    <w:rsid w:val="003E2D2C"/>
    <w:rsid w:val="003E6878"/>
    <w:rsid w:val="003F0423"/>
    <w:rsid w:val="003F22D5"/>
    <w:rsid w:val="00405B12"/>
    <w:rsid w:val="0040623C"/>
    <w:rsid w:val="004116EF"/>
    <w:rsid w:val="00412381"/>
    <w:rsid w:val="00414FC1"/>
    <w:rsid w:val="00430DA5"/>
    <w:rsid w:val="00434359"/>
    <w:rsid w:val="00441EDC"/>
    <w:rsid w:val="00463E90"/>
    <w:rsid w:val="004718D1"/>
    <w:rsid w:val="004737EA"/>
    <w:rsid w:val="00473E06"/>
    <w:rsid w:val="00476743"/>
    <w:rsid w:val="00476D55"/>
    <w:rsid w:val="00481A87"/>
    <w:rsid w:val="00483542"/>
    <w:rsid w:val="00483A85"/>
    <w:rsid w:val="00483D4B"/>
    <w:rsid w:val="0048438E"/>
    <w:rsid w:val="00487ECA"/>
    <w:rsid w:val="00497DFD"/>
    <w:rsid w:val="004A55D4"/>
    <w:rsid w:val="004B479E"/>
    <w:rsid w:val="004C0B16"/>
    <w:rsid w:val="004C1A35"/>
    <w:rsid w:val="004C2339"/>
    <w:rsid w:val="004C23B0"/>
    <w:rsid w:val="004C3A9E"/>
    <w:rsid w:val="004D0B03"/>
    <w:rsid w:val="004E0F20"/>
    <w:rsid w:val="004E2056"/>
    <w:rsid w:val="004E312F"/>
    <w:rsid w:val="004E7333"/>
    <w:rsid w:val="004E7F81"/>
    <w:rsid w:val="004F0A68"/>
    <w:rsid w:val="004F3063"/>
    <w:rsid w:val="004F6EC3"/>
    <w:rsid w:val="0050249C"/>
    <w:rsid w:val="005035AB"/>
    <w:rsid w:val="00507A50"/>
    <w:rsid w:val="00515A4C"/>
    <w:rsid w:val="00517491"/>
    <w:rsid w:val="00526C41"/>
    <w:rsid w:val="005333CF"/>
    <w:rsid w:val="005560CD"/>
    <w:rsid w:val="00556E88"/>
    <w:rsid w:val="005602AB"/>
    <w:rsid w:val="00560EAA"/>
    <w:rsid w:val="00561957"/>
    <w:rsid w:val="00567E9E"/>
    <w:rsid w:val="005738D2"/>
    <w:rsid w:val="0057398C"/>
    <w:rsid w:val="005819B8"/>
    <w:rsid w:val="0058324F"/>
    <w:rsid w:val="00584287"/>
    <w:rsid w:val="00587FE6"/>
    <w:rsid w:val="0059101F"/>
    <w:rsid w:val="0059145A"/>
    <w:rsid w:val="005A04A1"/>
    <w:rsid w:val="005A1CFB"/>
    <w:rsid w:val="005A37B8"/>
    <w:rsid w:val="005B2B8B"/>
    <w:rsid w:val="005B70FE"/>
    <w:rsid w:val="005B76E6"/>
    <w:rsid w:val="005C04EB"/>
    <w:rsid w:val="005C176C"/>
    <w:rsid w:val="005C21B6"/>
    <w:rsid w:val="005C74E3"/>
    <w:rsid w:val="005D5D5B"/>
    <w:rsid w:val="005E037A"/>
    <w:rsid w:val="005E7C3F"/>
    <w:rsid w:val="005F3C6B"/>
    <w:rsid w:val="005F6022"/>
    <w:rsid w:val="00603ABC"/>
    <w:rsid w:val="00605060"/>
    <w:rsid w:val="0061740B"/>
    <w:rsid w:val="006227B1"/>
    <w:rsid w:val="00626301"/>
    <w:rsid w:val="00626759"/>
    <w:rsid w:val="00640833"/>
    <w:rsid w:val="0064327F"/>
    <w:rsid w:val="00643FD0"/>
    <w:rsid w:val="00644617"/>
    <w:rsid w:val="006527F1"/>
    <w:rsid w:val="00652DAA"/>
    <w:rsid w:val="006533FC"/>
    <w:rsid w:val="00653523"/>
    <w:rsid w:val="00653DF6"/>
    <w:rsid w:val="00655009"/>
    <w:rsid w:val="006623D0"/>
    <w:rsid w:val="0066438D"/>
    <w:rsid w:val="00667036"/>
    <w:rsid w:val="00672875"/>
    <w:rsid w:val="00672FE9"/>
    <w:rsid w:val="0067668A"/>
    <w:rsid w:val="006905AC"/>
    <w:rsid w:val="006942DD"/>
    <w:rsid w:val="006A39AF"/>
    <w:rsid w:val="006A5689"/>
    <w:rsid w:val="006A7EDA"/>
    <w:rsid w:val="006B365B"/>
    <w:rsid w:val="006C09A5"/>
    <w:rsid w:val="006C10FA"/>
    <w:rsid w:val="006D4BBB"/>
    <w:rsid w:val="006D6A55"/>
    <w:rsid w:val="006E0FDA"/>
    <w:rsid w:val="006E12C3"/>
    <w:rsid w:val="006E1E82"/>
    <w:rsid w:val="006E6E92"/>
    <w:rsid w:val="006E7B61"/>
    <w:rsid w:val="006F4BA3"/>
    <w:rsid w:val="006F5C59"/>
    <w:rsid w:val="006F5C9D"/>
    <w:rsid w:val="006F7889"/>
    <w:rsid w:val="00701461"/>
    <w:rsid w:val="0070683E"/>
    <w:rsid w:val="00710FFB"/>
    <w:rsid w:val="00716222"/>
    <w:rsid w:val="00730CE0"/>
    <w:rsid w:val="007310C6"/>
    <w:rsid w:val="00735C1B"/>
    <w:rsid w:val="00735DCC"/>
    <w:rsid w:val="0074428E"/>
    <w:rsid w:val="00745032"/>
    <w:rsid w:val="00746354"/>
    <w:rsid w:val="00747F31"/>
    <w:rsid w:val="00761E0A"/>
    <w:rsid w:val="00765CC1"/>
    <w:rsid w:val="00767CEF"/>
    <w:rsid w:val="00770DEA"/>
    <w:rsid w:val="0077367E"/>
    <w:rsid w:val="0077534C"/>
    <w:rsid w:val="00781A30"/>
    <w:rsid w:val="00785ACF"/>
    <w:rsid w:val="00797B76"/>
    <w:rsid w:val="007A0533"/>
    <w:rsid w:val="007B00AB"/>
    <w:rsid w:val="007B0197"/>
    <w:rsid w:val="007B5F3D"/>
    <w:rsid w:val="007D0277"/>
    <w:rsid w:val="007D06C0"/>
    <w:rsid w:val="007D2868"/>
    <w:rsid w:val="007D766F"/>
    <w:rsid w:val="007E16E8"/>
    <w:rsid w:val="007F02F8"/>
    <w:rsid w:val="007F08BE"/>
    <w:rsid w:val="007F098D"/>
    <w:rsid w:val="007F0CC8"/>
    <w:rsid w:val="007F6C40"/>
    <w:rsid w:val="00804A4D"/>
    <w:rsid w:val="00805D9C"/>
    <w:rsid w:val="00812AFA"/>
    <w:rsid w:val="00817C58"/>
    <w:rsid w:val="00820E4D"/>
    <w:rsid w:val="008237F7"/>
    <w:rsid w:val="00823BA1"/>
    <w:rsid w:val="00826200"/>
    <w:rsid w:val="00826847"/>
    <w:rsid w:val="0082753B"/>
    <w:rsid w:val="00830B30"/>
    <w:rsid w:val="00832706"/>
    <w:rsid w:val="00833EA8"/>
    <w:rsid w:val="008453A2"/>
    <w:rsid w:val="00862E7E"/>
    <w:rsid w:val="0086565D"/>
    <w:rsid w:val="00866F35"/>
    <w:rsid w:val="008676A0"/>
    <w:rsid w:val="00871981"/>
    <w:rsid w:val="00875490"/>
    <w:rsid w:val="00877D01"/>
    <w:rsid w:val="008808A9"/>
    <w:rsid w:val="00882FE9"/>
    <w:rsid w:val="0088320A"/>
    <w:rsid w:val="008842BC"/>
    <w:rsid w:val="00892307"/>
    <w:rsid w:val="00896D77"/>
    <w:rsid w:val="008A2755"/>
    <w:rsid w:val="008A386B"/>
    <w:rsid w:val="008D0FC8"/>
    <w:rsid w:val="008E141B"/>
    <w:rsid w:val="008E4BA7"/>
    <w:rsid w:val="008E702E"/>
    <w:rsid w:val="00911FAB"/>
    <w:rsid w:val="009139C0"/>
    <w:rsid w:val="00913B49"/>
    <w:rsid w:val="00915B8A"/>
    <w:rsid w:val="00917AF6"/>
    <w:rsid w:val="00930DA0"/>
    <w:rsid w:val="00932D98"/>
    <w:rsid w:val="00934496"/>
    <w:rsid w:val="00940D5B"/>
    <w:rsid w:val="00943198"/>
    <w:rsid w:val="0095366E"/>
    <w:rsid w:val="009538CA"/>
    <w:rsid w:val="00954D6B"/>
    <w:rsid w:val="009631C2"/>
    <w:rsid w:val="0096347A"/>
    <w:rsid w:val="00963A32"/>
    <w:rsid w:val="009770A2"/>
    <w:rsid w:val="00977F62"/>
    <w:rsid w:val="00980074"/>
    <w:rsid w:val="009840D6"/>
    <w:rsid w:val="00987220"/>
    <w:rsid w:val="00992C85"/>
    <w:rsid w:val="009968F5"/>
    <w:rsid w:val="009973A8"/>
    <w:rsid w:val="009A1262"/>
    <w:rsid w:val="009B3740"/>
    <w:rsid w:val="009C12FB"/>
    <w:rsid w:val="009C194F"/>
    <w:rsid w:val="009C5BAA"/>
    <w:rsid w:val="009D06A0"/>
    <w:rsid w:val="009D2044"/>
    <w:rsid w:val="009E0F8F"/>
    <w:rsid w:val="009E3615"/>
    <w:rsid w:val="009F0F24"/>
    <w:rsid w:val="009F500F"/>
    <w:rsid w:val="00A02C7C"/>
    <w:rsid w:val="00A02E28"/>
    <w:rsid w:val="00A074C8"/>
    <w:rsid w:val="00A07AA0"/>
    <w:rsid w:val="00A12299"/>
    <w:rsid w:val="00A1406E"/>
    <w:rsid w:val="00A22AC0"/>
    <w:rsid w:val="00A30929"/>
    <w:rsid w:val="00A325AF"/>
    <w:rsid w:val="00A37395"/>
    <w:rsid w:val="00A42073"/>
    <w:rsid w:val="00A43F2E"/>
    <w:rsid w:val="00A43FBB"/>
    <w:rsid w:val="00A44FBB"/>
    <w:rsid w:val="00A46A37"/>
    <w:rsid w:val="00A51E90"/>
    <w:rsid w:val="00A62495"/>
    <w:rsid w:val="00A62D5D"/>
    <w:rsid w:val="00A6417F"/>
    <w:rsid w:val="00A6705D"/>
    <w:rsid w:val="00A707EC"/>
    <w:rsid w:val="00A72545"/>
    <w:rsid w:val="00A75626"/>
    <w:rsid w:val="00A81801"/>
    <w:rsid w:val="00A82975"/>
    <w:rsid w:val="00A84909"/>
    <w:rsid w:val="00A9022B"/>
    <w:rsid w:val="00A90F92"/>
    <w:rsid w:val="00AA08B1"/>
    <w:rsid w:val="00AA3EC4"/>
    <w:rsid w:val="00AA5864"/>
    <w:rsid w:val="00AB1F7E"/>
    <w:rsid w:val="00AB39EA"/>
    <w:rsid w:val="00AC44F2"/>
    <w:rsid w:val="00AD23E9"/>
    <w:rsid w:val="00AD6FE7"/>
    <w:rsid w:val="00AE0CCE"/>
    <w:rsid w:val="00AF24D4"/>
    <w:rsid w:val="00AF40EA"/>
    <w:rsid w:val="00AF6628"/>
    <w:rsid w:val="00B021CC"/>
    <w:rsid w:val="00B0416D"/>
    <w:rsid w:val="00B0540D"/>
    <w:rsid w:val="00B05B14"/>
    <w:rsid w:val="00B10B85"/>
    <w:rsid w:val="00B11F59"/>
    <w:rsid w:val="00B14481"/>
    <w:rsid w:val="00B16DEB"/>
    <w:rsid w:val="00B210D3"/>
    <w:rsid w:val="00B2199D"/>
    <w:rsid w:val="00B226ED"/>
    <w:rsid w:val="00B2379C"/>
    <w:rsid w:val="00B44C6F"/>
    <w:rsid w:val="00B473B1"/>
    <w:rsid w:val="00B528B3"/>
    <w:rsid w:val="00B64D52"/>
    <w:rsid w:val="00B724E2"/>
    <w:rsid w:val="00B82169"/>
    <w:rsid w:val="00B8528C"/>
    <w:rsid w:val="00B8767B"/>
    <w:rsid w:val="00B91D43"/>
    <w:rsid w:val="00BA0F13"/>
    <w:rsid w:val="00BA32F8"/>
    <w:rsid w:val="00BB09D6"/>
    <w:rsid w:val="00BB774C"/>
    <w:rsid w:val="00BC7CBF"/>
    <w:rsid w:val="00BD0755"/>
    <w:rsid w:val="00BE59EA"/>
    <w:rsid w:val="00BE5F82"/>
    <w:rsid w:val="00BE6DA7"/>
    <w:rsid w:val="00BF3457"/>
    <w:rsid w:val="00C079BE"/>
    <w:rsid w:val="00C13403"/>
    <w:rsid w:val="00C1445D"/>
    <w:rsid w:val="00C15901"/>
    <w:rsid w:val="00C2228D"/>
    <w:rsid w:val="00C2471A"/>
    <w:rsid w:val="00C317D2"/>
    <w:rsid w:val="00C33353"/>
    <w:rsid w:val="00C34239"/>
    <w:rsid w:val="00C356BC"/>
    <w:rsid w:val="00C433F9"/>
    <w:rsid w:val="00C478A1"/>
    <w:rsid w:val="00C51F8A"/>
    <w:rsid w:val="00C52D03"/>
    <w:rsid w:val="00C53B98"/>
    <w:rsid w:val="00C5507F"/>
    <w:rsid w:val="00C5715E"/>
    <w:rsid w:val="00C6517A"/>
    <w:rsid w:val="00C65F86"/>
    <w:rsid w:val="00C77609"/>
    <w:rsid w:val="00C81FDB"/>
    <w:rsid w:val="00C83256"/>
    <w:rsid w:val="00C908D2"/>
    <w:rsid w:val="00C92198"/>
    <w:rsid w:val="00C92324"/>
    <w:rsid w:val="00C95C7B"/>
    <w:rsid w:val="00CA2457"/>
    <w:rsid w:val="00CA3FA1"/>
    <w:rsid w:val="00CA41F0"/>
    <w:rsid w:val="00CB4438"/>
    <w:rsid w:val="00CC15FA"/>
    <w:rsid w:val="00CC1D95"/>
    <w:rsid w:val="00CC2FBF"/>
    <w:rsid w:val="00CD17F7"/>
    <w:rsid w:val="00CD32E5"/>
    <w:rsid w:val="00CE10D3"/>
    <w:rsid w:val="00CF363C"/>
    <w:rsid w:val="00D00CE1"/>
    <w:rsid w:val="00D0548C"/>
    <w:rsid w:val="00D12D4D"/>
    <w:rsid w:val="00D1432C"/>
    <w:rsid w:val="00D1492B"/>
    <w:rsid w:val="00D20A22"/>
    <w:rsid w:val="00D20C47"/>
    <w:rsid w:val="00D22039"/>
    <w:rsid w:val="00D23718"/>
    <w:rsid w:val="00D261CB"/>
    <w:rsid w:val="00D438A1"/>
    <w:rsid w:val="00D44EED"/>
    <w:rsid w:val="00D46507"/>
    <w:rsid w:val="00D5029C"/>
    <w:rsid w:val="00D53FD5"/>
    <w:rsid w:val="00D60666"/>
    <w:rsid w:val="00D647A6"/>
    <w:rsid w:val="00D70274"/>
    <w:rsid w:val="00D72D67"/>
    <w:rsid w:val="00D72F46"/>
    <w:rsid w:val="00D7796B"/>
    <w:rsid w:val="00D821FB"/>
    <w:rsid w:val="00D93265"/>
    <w:rsid w:val="00DA1A0C"/>
    <w:rsid w:val="00DA4CA0"/>
    <w:rsid w:val="00DA5195"/>
    <w:rsid w:val="00DA5A94"/>
    <w:rsid w:val="00DB352A"/>
    <w:rsid w:val="00DB4E03"/>
    <w:rsid w:val="00DB56F1"/>
    <w:rsid w:val="00DC1CBA"/>
    <w:rsid w:val="00DD2EEB"/>
    <w:rsid w:val="00DD2F6B"/>
    <w:rsid w:val="00DD7DF7"/>
    <w:rsid w:val="00DD7EB3"/>
    <w:rsid w:val="00DE5620"/>
    <w:rsid w:val="00DF19D1"/>
    <w:rsid w:val="00DF2A0D"/>
    <w:rsid w:val="00DF2FB1"/>
    <w:rsid w:val="00E01970"/>
    <w:rsid w:val="00E23AEF"/>
    <w:rsid w:val="00E25441"/>
    <w:rsid w:val="00E26021"/>
    <w:rsid w:val="00E26ED0"/>
    <w:rsid w:val="00E351A7"/>
    <w:rsid w:val="00E404C8"/>
    <w:rsid w:val="00E50AB8"/>
    <w:rsid w:val="00E514E2"/>
    <w:rsid w:val="00E56F5B"/>
    <w:rsid w:val="00E60ED1"/>
    <w:rsid w:val="00E6470D"/>
    <w:rsid w:val="00E67396"/>
    <w:rsid w:val="00E721DB"/>
    <w:rsid w:val="00E90416"/>
    <w:rsid w:val="00E91E12"/>
    <w:rsid w:val="00EA34E7"/>
    <w:rsid w:val="00EA6B30"/>
    <w:rsid w:val="00EA7E79"/>
    <w:rsid w:val="00EB1D98"/>
    <w:rsid w:val="00EB497A"/>
    <w:rsid w:val="00EB5465"/>
    <w:rsid w:val="00EC1240"/>
    <w:rsid w:val="00ED1B94"/>
    <w:rsid w:val="00EF47D5"/>
    <w:rsid w:val="00F04420"/>
    <w:rsid w:val="00F12F0E"/>
    <w:rsid w:val="00F207CA"/>
    <w:rsid w:val="00F27842"/>
    <w:rsid w:val="00F31E1B"/>
    <w:rsid w:val="00F3509E"/>
    <w:rsid w:val="00F367F2"/>
    <w:rsid w:val="00F405BE"/>
    <w:rsid w:val="00F427E3"/>
    <w:rsid w:val="00F52711"/>
    <w:rsid w:val="00F54752"/>
    <w:rsid w:val="00F54836"/>
    <w:rsid w:val="00F60424"/>
    <w:rsid w:val="00F649EF"/>
    <w:rsid w:val="00F6686E"/>
    <w:rsid w:val="00F812A6"/>
    <w:rsid w:val="00F81C93"/>
    <w:rsid w:val="00F826E0"/>
    <w:rsid w:val="00F82A1C"/>
    <w:rsid w:val="00F853E1"/>
    <w:rsid w:val="00F8600A"/>
    <w:rsid w:val="00F87D35"/>
    <w:rsid w:val="00F965D7"/>
    <w:rsid w:val="00FA2315"/>
    <w:rsid w:val="00FA3D83"/>
    <w:rsid w:val="00FB071E"/>
    <w:rsid w:val="00FB1B56"/>
    <w:rsid w:val="00FC4255"/>
    <w:rsid w:val="00FC62AB"/>
    <w:rsid w:val="00FE0812"/>
    <w:rsid w:val="00FE2444"/>
    <w:rsid w:val="00FE2B2C"/>
    <w:rsid w:val="00FE4DDF"/>
    <w:rsid w:val="00FF2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7C7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14481"/>
  </w:style>
  <w:style w:type="paragraph" w:styleId="Heading1">
    <w:name w:val="heading 1"/>
    <w:basedOn w:val="Normal"/>
    <w:next w:val="Normal"/>
    <w:qFormat/>
    <w:pPr>
      <w:keepNext/>
      <w:outlineLvl w:val="0"/>
    </w:pPr>
    <w:rPr>
      <w:rFonts w:ascii="Tms Rmn" w:hAnsi="Tms Rmn"/>
      <w:b/>
    </w:rPr>
  </w:style>
  <w:style w:type="paragraph" w:styleId="Heading2">
    <w:name w:val="heading 2"/>
    <w:basedOn w:val="Normal"/>
    <w:next w:val="Normal"/>
    <w:qFormat/>
    <w:pPr>
      <w:keepNext/>
      <w:outlineLvl w:val="1"/>
    </w:pPr>
    <w:rPr>
      <w:rFonts w:ascii="Tms Rmn" w:hAnsi="Tms Rmn"/>
      <w:b/>
      <w:i/>
    </w:rPr>
  </w:style>
  <w:style w:type="paragraph" w:styleId="Heading3">
    <w:name w:val="heading 3"/>
    <w:basedOn w:val="Normal"/>
    <w:next w:val="Normal"/>
    <w:qFormat/>
    <w:pPr>
      <w:keepNext/>
      <w:ind w:left="1440" w:firstLine="720"/>
      <w:outlineLvl w:val="2"/>
    </w:pPr>
    <w:rPr>
      <w:rFonts w:ascii="Tms Rmn" w:hAnsi="Tms Rmn"/>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rFonts w:ascii="AvantGarde" w:hAnsi="AvantGarde"/>
      <w:b/>
      <w:bCs/>
      <w:i/>
      <w:i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ms Rmn" w:hAnsi="Tms Rmn"/>
    </w:rPr>
  </w:style>
  <w:style w:type="paragraph" w:styleId="BodyTextIndent">
    <w:name w:val="Body Text Indent"/>
    <w:basedOn w:val="Normal"/>
    <w:pPr>
      <w:ind w:left="720" w:hanging="720"/>
    </w:pPr>
    <w:rPr>
      <w:rFonts w:ascii="Tms Rmn" w:hAnsi="Tms Rmn"/>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Tms Rmn" w:hAnsi="Tms Rmn"/>
    </w:rPr>
  </w:style>
  <w:style w:type="paragraph" w:styleId="BodyTextIndent3">
    <w:name w:val="Body Text Indent 3"/>
    <w:basedOn w:val="Normal"/>
    <w:pPr>
      <w:ind w:left="270" w:hanging="270"/>
    </w:pPr>
    <w:rPr>
      <w:rFonts w:ascii="Tms Rmn" w:hAnsi="Tms Rmn"/>
    </w:rPr>
  </w:style>
  <w:style w:type="paragraph" w:styleId="Footer">
    <w:name w:val="footer"/>
    <w:basedOn w:val="Normal"/>
    <w:pPr>
      <w:tabs>
        <w:tab w:val="center" w:pos="4320"/>
        <w:tab w:val="right" w:pos="8640"/>
      </w:tabs>
    </w:pPr>
    <w:rPr>
      <w:rFonts w:ascii="Tms Rmn" w:hAnsi="Tms Rmn"/>
    </w:rPr>
  </w:style>
  <w:style w:type="paragraph" w:styleId="BodyText">
    <w:name w:val="Body Text"/>
    <w:basedOn w:val="Normal"/>
    <w:pPr>
      <w:tabs>
        <w:tab w:val="left" w:pos="720"/>
      </w:tabs>
    </w:pPr>
  </w:style>
  <w:style w:type="paragraph" w:styleId="BodyText2">
    <w:name w:val="Body Text 2"/>
    <w:basedOn w:val="Normal"/>
    <w:link w:val="BodyText2Char"/>
    <w:rPr>
      <w:b/>
    </w:rPr>
  </w:style>
  <w:style w:type="paragraph" w:styleId="BodyText3">
    <w:name w:val="Body Text 3"/>
    <w:basedOn w:val="Normal"/>
    <w:rPr>
      <w:b/>
      <w:bCs/>
    </w:rPr>
  </w:style>
  <w:style w:type="paragraph" w:styleId="EndnoteText">
    <w:name w:val="endnote text"/>
    <w:basedOn w:val="Normal"/>
    <w:semiHidden/>
    <w:pPr>
      <w:widowControl w:val="0"/>
    </w:pPr>
    <w:rPr>
      <w:snapToGrid w:val="0"/>
    </w:rPr>
  </w:style>
  <w:style w:type="character" w:styleId="EndnoteReference">
    <w:name w:val="endnote reference"/>
    <w:semiHidden/>
    <w:rPr>
      <w:vertAlign w:val="superscript"/>
    </w:rPr>
  </w:style>
  <w:style w:type="paragraph" w:styleId="Subtitle">
    <w:name w:val="Subtitle"/>
    <w:basedOn w:val="Normal"/>
    <w:qFormat/>
    <w:pPr>
      <w:ind w:right="-1890"/>
      <w:jc w:val="center"/>
    </w:pPr>
    <w:rPr>
      <w:b/>
      <w:sz w:val="28"/>
    </w:rPr>
  </w:style>
  <w:style w:type="paragraph" w:styleId="Title">
    <w:name w:val="Title"/>
    <w:basedOn w:val="Normal"/>
    <w:link w:val="TitleChar"/>
    <w:uiPriority w:val="10"/>
    <w:qFormat/>
    <w:pPr>
      <w:jc w:val="center"/>
    </w:pPr>
    <w:rPr>
      <w:b/>
      <w:bCs/>
    </w:rPr>
  </w:style>
  <w:style w:type="character" w:styleId="PageNumber">
    <w:name w:val="page number"/>
    <w:rPr>
      <w:rFonts w:ascii="Times" w:hAnsi="Times"/>
      <w:noProof w:val="0"/>
      <w:color w:val="000000"/>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table" w:styleId="TableGrid">
    <w:name w:val="Table Grid"/>
    <w:basedOn w:val="TableNormal"/>
    <w:rsid w:val="00AB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990AE8"/>
  </w:style>
  <w:style w:type="character" w:customStyle="1" w:styleId="issue">
    <w:name w:val="issue"/>
    <w:basedOn w:val="DefaultParagraphFont"/>
    <w:rsid w:val="00990AE8"/>
  </w:style>
  <w:style w:type="character" w:customStyle="1" w:styleId="pages">
    <w:name w:val="pages"/>
    <w:basedOn w:val="DefaultParagraphFont"/>
    <w:rsid w:val="00990AE8"/>
  </w:style>
  <w:style w:type="character" w:styleId="Strong">
    <w:name w:val="Strong"/>
    <w:uiPriority w:val="22"/>
    <w:qFormat/>
    <w:rsid w:val="0078258D"/>
    <w:rPr>
      <w:b/>
      <w:bCs/>
    </w:rPr>
  </w:style>
  <w:style w:type="character" w:styleId="Hyperlink">
    <w:name w:val="Hyperlink"/>
    <w:rsid w:val="00FA46E6"/>
    <w:rPr>
      <w:color w:val="0000FF"/>
      <w:u w:val="single"/>
    </w:rPr>
  </w:style>
  <w:style w:type="paragraph" w:styleId="NormalWeb">
    <w:name w:val="Normal (Web)"/>
    <w:basedOn w:val="Normal"/>
    <w:rsid w:val="00974630"/>
    <w:pPr>
      <w:spacing w:before="100" w:beforeAutospacing="1" w:after="100" w:afterAutospacing="1"/>
    </w:pPr>
  </w:style>
  <w:style w:type="character" w:styleId="HTMLTypewriter">
    <w:name w:val="HTML Typewriter"/>
    <w:rsid w:val="00A6518E"/>
    <w:rPr>
      <w:rFonts w:ascii="Courier New" w:eastAsia="Times New Roman" w:hAnsi="Courier New" w:cs="Courier New"/>
      <w:sz w:val="20"/>
      <w:szCs w:val="20"/>
    </w:rPr>
  </w:style>
  <w:style w:type="character" w:customStyle="1" w:styleId="BodyText2Char">
    <w:name w:val="Body Text 2 Char"/>
    <w:link w:val="BodyText2"/>
    <w:rsid w:val="00457D74"/>
    <w:rPr>
      <w:b/>
      <w:sz w:val="24"/>
    </w:rPr>
  </w:style>
  <w:style w:type="paragraph" w:styleId="ListParagraph">
    <w:name w:val="List Paragraph"/>
    <w:basedOn w:val="Normal"/>
    <w:uiPriority w:val="34"/>
    <w:qFormat/>
    <w:rsid w:val="00AA7672"/>
    <w:pPr>
      <w:ind w:left="720"/>
      <w:contextualSpacing/>
    </w:pPr>
  </w:style>
  <w:style w:type="paragraph" w:customStyle="1" w:styleId="Default">
    <w:name w:val="Default"/>
    <w:rsid w:val="00D72F46"/>
    <w:pPr>
      <w:widowControl w:val="0"/>
      <w:autoSpaceDE w:val="0"/>
      <w:autoSpaceDN w:val="0"/>
      <w:adjustRightInd w:val="0"/>
    </w:pPr>
    <w:rPr>
      <w:rFonts w:ascii="Arial" w:hAnsi="Arial" w:cs="Arial"/>
      <w:color w:val="000000"/>
    </w:rPr>
  </w:style>
  <w:style w:type="paragraph" w:styleId="PlainText">
    <w:name w:val="Plain Text"/>
    <w:basedOn w:val="Normal"/>
    <w:link w:val="PlainTextChar"/>
    <w:rsid w:val="00567E9E"/>
    <w:rPr>
      <w:rFonts w:ascii="Courier New" w:hAnsi="Courier New"/>
    </w:rPr>
  </w:style>
  <w:style w:type="character" w:customStyle="1" w:styleId="PlainTextChar">
    <w:name w:val="Plain Text Char"/>
    <w:basedOn w:val="DefaultParagraphFont"/>
    <w:link w:val="PlainText"/>
    <w:rsid w:val="00567E9E"/>
    <w:rPr>
      <w:rFonts w:ascii="Courier New" w:hAnsi="Courier New"/>
    </w:rPr>
  </w:style>
  <w:style w:type="paragraph" w:styleId="BalloonText">
    <w:name w:val="Balloon Text"/>
    <w:basedOn w:val="Normal"/>
    <w:link w:val="BalloonTextChar"/>
    <w:uiPriority w:val="99"/>
    <w:rsid w:val="005F602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F6022"/>
    <w:rPr>
      <w:rFonts w:ascii="Lucida Grande" w:hAnsi="Lucida Grande" w:cs="Lucida Grande"/>
      <w:sz w:val="18"/>
      <w:szCs w:val="18"/>
    </w:rPr>
  </w:style>
  <w:style w:type="paragraph" w:customStyle="1" w:styleId="Subtitle2">
    <w:name w:val="Subtitle 2"/>
    <w:basedOn w:val="Subtitle"/>
    <w:rsid w:val="00C52D03"/>
    <w:pPr>
      <w:keepNext/>
      <w:autoSpaceDE w:val="0"/>
      <w:autoSpaceDN w:val="0"/>
      <w:spacing w:before="240"/>
      <w:ind w:right="0"/>
      <w:jc w:val="left"/>
      <w:outlineLvl w:val="1"/>
    </w:pPr>
    <w:rPr>
      <w:rFonts w:ascii="Arial" w:hAnsi="Arial"/>
      <w:bCs/>
      <w:sz w:val="22"/>
      <w:szCs w:val="20"/>
      <w:u w:val="single"/>
    </w:rPr>
  </w:style>
  <w:style w:type="paragraph" w:customStyle="1" w:styleId="Cov-Title">
    <w:name w:val="Cov-Title"/>
    <w:basedOn w:val="Normal"/>
    <w:rsid w:val="00AA3EC4"/>
    <w:pPr>
      <w:jc w:val="right"/>
    </w:pPr>
    <w:rPr>
      <w:rFonts w:ascii="Arial Black" w:hAnsi="Arial Black"/>
      <w:sz w:val="48"/>
      <w:szCs w:val="20"/>
    </w:rPr>
  </w:style>
  <w:style w:type="character" w:customStyle="1" w:styleId="TitleChar">
    <w:name w:val="Title Char"/>
    <w:basedOn w:val="DefaultParagraphFont"/>
    <w:link w:val="Title"/>
    <w:uiPriority w:val="10"/>
    <w:rsid w:val="00BF3457"/>
    <w:rPr>
      <w:b/>
      <w:bCs/>
    </w:rPr>
  </w:style>
  <w:style w:type="character" w:customStyle="1" w:styleId="issueinfo">
    <w:name w:val="issueinfo"/>
    <w:basedOn w:val="DefaultParagraphFont"/>
    <w:rsid w:val="00B2199D"/>
  </w:style>
  <w:style w:type="character" w:customStyle="1" w:styleId="articlepagerange">
    <w:name w:val="articlepagerange"/>
    <w:basedOn w:val="DefaultParagraphFont"/>
    <w:rsid w:val="00B2199D"/>
  </w:style>
  <w:style w:type="character" w:customStyle="1" w:styleId="issueinfocomma">
    <w:name w:val="issueinfocomma"/>
    <w:basedOn w:val="DefaultParagraphFont"/>
    <w:rsid w:val="00B2199D"/>
  </w:style>
  <w:style w:type="character" w:customStyle="1" w:styleId="apple-converted-space">
    <w:name w:val="apple-converted-space"/>
    <w:basedOn w:val="DefaultParagraphFont"/>
    <w:rsid w:val="00B2199D"/>
  </w:style>
  <w:style w:type="character" w:customStyle="1" w:styleId="xapple-converted-space">
    <w:name w:val="x_apple-converted-space"/>
    <w:basedOn w:val="DefaultParagraphFont"/>
    <w:rsid w:val="00414FC1"/>
  </w:style>
  <w:style w:type="character" w:customStyle="1" w:styleId="highwire-cite-metadata-journal">
    <w:name w:val="highwire-cite-metadata-journal"/>
    <w:basedOn w:val="DefaultParagraphFont"/>
    <w:rsid w:val="00074043"/>
  </w:style>
  <w:style w:type="character" w:customStyle="1" w:styleId="highwire-cite-metadata-date">
    <w:name w:val="highwire-cite-metadata-date"/>
    <w:basedOn w:val="DefaultParagraphFont"/>
    <w:rsid w:val="00074043"/>
  </w:style>
  <w:style w:type="character" w:customStyle="1" w:styleId="label">
    <w:name w:val="label"/>
    <w:basedOn w:val="DefaultParagraphFont"/>
    <w:rsid w:val="00074043"/>
  </w:style>
  <w:style w:type="character" w:customStyle="1" w:styleId="highwire-cite-metadata-doi">
    <w:name w:val="highwire-cite-metadata-doi"/>
    <w:basedOn w:val="DefaultParagraphFont"/>
    <w:rsid w:val="00074043"/>
  </w:style>
  <w:style w:type="paragraph" w:customStyle="1" w:styleId="details">
    <w:name w:val="details"/>
    <w:basedOn w:val="Normal"/>
    <w:rsid w:val="00B14481"/>
    <w:pPr>
      <w:spacing w:before="100" w:beforeAutospacing="1" w:after="100" w:afterAutospacing="1"/>
    </w:pPr>
  </w:style>
  <w:style w:type="character" w:styleId="UnresolvedMention">
    <w:name w:val="Unresolved Mention"/>
    <w:basedOn w:val="DefaultParagraphFont"/>
    <w:rsid w:val="0069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316">
      <w:bodyDiv w:val="1"/>
      <w:marLeft w:val="0"/>
      <w:marRight w:val="0"/>
      <w:marTop w:val="0"/>
      <w:marBottom w:val="0"/>
      <w:divBdr>
        <w:top w:val="none" w:sz="0" w:space="0" w:color="auto"/>
        <w:left w:val="none" w:sz="0" w:space="0" w:color="auto"/>
        <w:bottom w:val="none" w:sz="0" w:space="0" w:color="auto"/>
        <w:right w:val="none" w:sz="0" w:space="0" w:color="auto"/>
      </w:divBdr>
    </w:div>
    <w:div w:id="74399209">
      <w:bodyDiv w:val="1"/>
      <w:marLeft w:val="0"/>
      <w:marRight w:val="0"/>
      <w:marTop w:val="0"/>
      <w:marBottom w:val="0"/>
      <w:divBdr>
        <w:top w:val="none" w:sz="0" w:space="0" w:color="auto"/>
        <w:left w:val="none" w:sz="0" w:space="0" w:color="auto"/>
        <w:bottom w:val="none" w:sz="0" w:space="0" w:color="auto"/>
        <w:right w:val="none" w:sz="0" w:space="0" w:color="auto"/>
      </w:divBdr>
      <w:divsChild>
        <w:div w:id="261037879">
          <w:marLeft w:val="0"/>
          <w:marRight w:val="0"/>
          <w:marTop w:val="0"/>
          <w:marBottom w:val="0"/>
          <w:divBdr>
            <w:top w:val="none" w:sz="0" w:space="0" w:color="auto"/>
            <w:left w:val="none" w:sz="0" w:space="0" w:color="auto"/>
            <w:bottom w:val="none" w:sz="0" w:space="0" w:color="auto"/>
            <w:right w:val="none" w:sz="0" w:space="0" w:color="auto"/>
          </w:divBdr>
        </w:div>
      </w:divsChild>
    </w:div>
    <w:div w:id="76752802">
      <w:bodyDiv w:val="1"/>
      <w:marLeft w:val="0"/>
      <w:marRight w:val="0"/>
      <w:marTop w:val="0"/>
      <w:marBottom w:val="0"/>
      <w:divBdr>
        <w:top w:val="none" w:sz="0" w:space="0" w:color="auto"/>
        <w:left w:val="none" w:sz="0" w:space="0" w:color="auto"/>
        <w:bottom w:val="none" w:sz="0" w:space="0" w:color="auto"/>
        <w:right w:val="none" w:sz="0" w:space="0" w:color="auto"/>
      </w:divBdr>
      <w:divsChild>
        <w:div w:id="823005555">
          <w:marLeft w:val="0"/>
          <w:marRight w:val="0"/>
          <w:marTop w:val="0"/>
          <w:marBottom w:val="0"/>
          <w:divBdr>
            <w:top w:val="none" w:sz="0" w:space="0" w:color="auto"/>
            <w:left w:val="none" w:sz="0" w:space="0" w:color="auto"/>
            <w:bottom w:val="none" w:sz="0" w:space="0" w:color="auto"/>
            <w:right w:val="none" w:sz="0" w:space="0" w:color="auto"/>
          </w:divBdr>
        </w:div>
      </w:divsChild>
    </w:div>
    <w:div w:id="78409167">
      <w:bodyDiv w:val="1"/>
      <w:marLeft w:val="0"/>
      <w:marRight w:val="0"/>
      <w:marTop w:val="0"/>
      <w:marBottom w:val="0"/>
      <w:divBdr>
        <w:top w:val="none" w:sz="0" w:space="0" w:color="auto"/>
        <w:left w:val="none" w:sz="0" w:space="0" w:color="auto"/>
        <w:bottom w:val="none" w:sz="0" w:space="0" w:color="auto"/>
        <w:right w:val="none" w:sz="0" w:space="0" w:color="auto"/>
      </w:divBdr>
    </w:div>
    <w:div w:id="80295768">
      <w:bodyDiv w:val="1"/>
      <w:marLeft w:val="0"/>
      <w:marRight w:val="0"/>
      <w:marTop w:val="0"/>
      <w:marBottom w:val="0"/>
      <w:divBdr>
        <w:top w:val="none" w:sz="0" w:space="0" w:color="auto"/>
        <w:left w:val="none" w:sz="0" w:space="0" w:color="auto"/>
        <w:bottom w:val="none" w:sz="0" w:space="0" w:color="auto"/>
        <w:right w:val="none" w:sz="0" w:space="0" w:color="auto"/>
      </w:divBdr>
      <w:divsChild>
        <w:div w:id="2064060270">
          <w:marLeft w:val="0"/>
          <w:marRight w:val="0"/>
          <w:marTop w:val="0"/>
          <w:marBottom w:val="0"/>
          <w:divBdr>
            <w:top w:val="none" w:sz="0" w:space="0" w:color="auto"/>
            <w:left w:val="none" w:sz="0" w:space="0" w:color="auto"/>
            <w:bottom w:val="none" w:sz="0" w:space="0" w:color="auto"/>
            <w:right w:val="none" w:sz="0" w:space="0" w:color="auto"/>
          </w:divBdr>
        </w:div>
      </w:divsChild>
    </w:div>
    <w:div w:id="179706649">
      <w:bodyDiv w:val="1"/>
      <w:marLeft w:val="0"/>
      <w:marRight w:val="0"/>
      <w:marTop w:val="0"/>
      <w:marBottom w:val="0"/>
      <w:divBdr>
        <w:top w:val="none" w:sz="0" w:space="0" w:color="auto"/>
        <w:left w:val="none" w:sz="0" w:space="0" w:color="auto"/>
        <w:bottom w:val="none" w:sz="0" w:space="0" w:color="auto"/>
        <w:right w:val="none" w:sz="0" w:space="0" w:color="auto"/>
      </w:divBdr>
      <w:divsChild>
        <w:div w:id="1296989550">
          <w:marLeft w:val="0"/>
          <w:marRight w:val="0"/>
          <w:marTop w:val="0"/>
          <w:marBottom w:val="0"/>
          <w:divBdr>
            <w:top w:val="none" w:sz="0" w:space="0" w:color="auto"/>
            <w:left w:val="none" w:sz="0" w:space="0" w:color="auto"/>
            <w:bottom w:val="none" w:sz="0" w:space="0" w:color="auto"/>
            <w:right w:val="none" w:sz="0" w:space="0" w:color="auto"/>
          </w:divBdr>
        </w:div>
        <w:div w:id="465466018">
          <w:marLeft w:val="0"/>
          <w:marRight w:val="0"/>
          <w:marTop w:val="0"/>
          <w:marBottom w:val="0"/>
          <w:divBdr>
            <w:top w:val="none" w:sz="0" w:space="0" w:color="auto"/>
            <w:left w:val="none" w:sz="0" w:space="0" w:color="auto"/>
            <w:bottom w:val="none" w:sz="0" w:space="0" w:color="auto"/>
            <w:right w:val="none" w:sz="0" w:space="0" w:color="auto"/>
          </w:divBdr>
        </w:div>
        <w:div w:id="1561096627">
          <w:marLeft w:val="0"/>
          <w:marRight w:val="0"/>
          <w:marTop w:val="0"/>
          <w:marBottom w:val="0"/>
          <w:divBdr>
            <w:top w:val="none" w:sz="0" w:space="0" w:color="auto"/>
            <w:left w:val="none" w:sz="0" w:space="0" w:color="auto"/>
            <w:bottom w:val="none" w:sz="0" w:space="0" w:color="auto"/>
            <w:right w:val="none" w:sz="0" w:space="0" w:color="auto"/>
          </w:divBdr>
        </w:div>
      </w:divsChild>
    </w:div>
    <w:div w:id="209002573">
      <w:bodyDiv w:val="1"/>
      <w:marLeft w:val="0"/>
      <w:marRight w:val="0"/>
      <w:marTop w:val="0"/>
      <w:marBottom w:val="0"/>
      <w:divBdr>
        <w:top w:val="none" w:sz="0" w:space="0" w:color="auto"/>
        <w:left w:val="none" w:sz="0" w:space="0" w:color="auto"/>
        <w:bottom w:val="none" w:sz="0" w:space="0" w:color="auto"/>
        <w:right w:val="none" w:sz="0" w:space="0" w:color="auto"/>
      </w:divBdr>
    </w:div>
    <w:div w:id="230579123">
      <w:bodyDiv w:val="1"/>
      <w:marLeft w:val="0"/>
      <w:marRight w:val="0"/>
      <w:marTop w:val="0"/>
      <w:marBottom w:val="0"/>
      <w:divBdr>
        <w:top w:val="none" w:sz="0" w:space="0" w:color="auto"/>
        <w:left w:val="none" w:sz="0" w:space="0" w:color="auto"/>
        <w:bottom w:val="none" w:sz="0" w:space="0" w:color="auto"/>
        <w:right w:val="none" w:sz="0" w:space="0" w:color="auto"/>
      </w:divBdr>
    </w:div>
    <w:div w:id="342168053">
      <w:bodyDiv w:val="1"/>
      <w:marLeft w:val="0"/>
      <w:marRight w:val="0"/>
      <w:marTop w:val="0"/>
      <w:marBottom w:val="0"/>
      <w:divBdr>
        <w:top w:val="none" w:sz="0" w:space="0" w:color="auto"/>
        <w:left w:val="none" w:sz="0" w:space="0" w:color="auto"/>
        <w:bottom w:val="none" w:sz="0" w:space="0" w:color="auto"/>
        <w:right w:val="none" w:sz="0" w:space="0" w:color="auto"/>
      </w:divBdr>
    </w:div>
    <w:div w:id="352148830">
      <w:bodyDiv w:val="1"/>
      <w:marLeft w:val="0"/>
      <w:marRight w:val="0"/>
      <w:marTop w:val="0"/>
      <w:marBottom w:val="0"/>
      <w:divBdr>
        <w:top w:val="none" w:sz="0" w:space="0" w:color="auto"/>
        <w:left w:val="none" w:sz="0" w:space="0" w:color="auto"/>
        <w:bottom w:val="none" w:sz="0" w:space="0" w:color="auto"/>
        <w:right w:val="none" w:sz="0" w:space="0" w:color="auto"/>
      </w:divBdr>
    </w:div>
    <w:div w:id="367688017">
      <w:bodyDiv w:val="1"/>
      <w:marLeft w:val="0"/>
      <w:marRight w:val="0"/>
      <w:marTop w:val="0"/>
      <w:marBottom w:val="0"/>
      <w:divBdr>
        <w:top w:val="none" w:sz="0" w:space="0" w:color="auto"/>
        <w:left w:val="none" w:sz="0" w:space="0" w:color="auto"/>
        <w:bottom w:val="none" w:sz="0" w:space="0" w:color="auto"/>
        <w:right w:val="none" w:sz="0" w:space="0" w:color="auto"/>
      </w:divBdr>
    </w:div>
    <w:div w:id="398138940">
      <w:bodyDiv w:val="1"/>
      <w:marLeft w:val="0"/>
      <w:marRight w:val="0"/>
      <w:marTop w:val="0"/>
      <w:marBottom w:val="0"/>
      <w:divBdr>
        <w:top w:val="none" w:sz="0" w:space="0" w:color="auto"/>
        <w:left w:val="none" w:sz="0" w:space="0" w:color="auto"/>
        <w:bottom w:val="none" w:sz="0" w:space="0" w:color="auto"/>
        <w:right w:val="none" w:sz="0" w:space="0" w:color="auto"/>
      </w:divBdr>
    </w:div>
    <w:div w:id="401948249">
      <w:bodyDiv w:val="1"/>
      <w:marLeft w:val="0"/>
      <w:marRight w:val="0"/>
      <w:marTop w:val="0"/>
      <w:marBottom w:val="0"/>
      <w:divBdr>
        <w:top w:val="none" w:sz="0" w:space="0" w:color="auto"/>
        <w:left w:val="none" w:sz="0" w:space="0" w:color="auto"/>
        <w:bottom w:val="none" w:sz="0" w:space="0" w:color="auto"/>
        <w:right w:val="none" w:sz="0" w:space="0" w:color="auto"/>
      </w:divBdr>
      <w:divsChild>
        <w:div w:id="1237787921">
          <w:marLeft w:val="0"/>
          <w:marRight w:val="0"/>
          <w:marTop w:val="0"/>
          <w:marBottom w:val="0"/>
          <w:divBdr>
            <w:top w:val="none" w:sz="0" w:space="0" w:color="auto"/>
            <w:left w:val="none" w:sz="0" w:space="0" w:color="auto"/>
            <w:bottom w:val="none" w:sz="0" w:space="0" w:color="auto"/>
            <w:right w:val="none" w:sz="0" w:space="0" w:color="auto"/>
          </w:divBdr>
        </w:div>
      </w:divsChild>
    </w:div>
    <w:div w:id="414860312">
      <w:bodyDiv w:val="1"/>
      <w:marLeft w:val="0"/>
      <w:marRight w:val="0"/>
      <w:marTop w:val="0"/>
      <w:marBottom w:val="0"/>
      <w:divBdr>
        <w:top w:val="none" w:sz="0" w:space="0" w:color="auto"/>
        <w:left w:val="none" w:sz="0" w:space="0" w:color="auto"/>
        <w:bottom w:val="none" w:sz="0" w:space="0" w:color="auto"/>
        <w:right w:val="none" w:sz="0" w:space="0" w:color="auto"/>
      </w:divBdr>
    </w:div>
    <w:div w:id="440031789">
      <w:bodyDiv w:val="1"/>
      <w:marLeft w:val="0"/>
      <w:marRight w:val="0"/>
      <w:marTop w:val="0"/>
      <w:marBottom w:val="0"/>
      <w:divBdr>
        <w:top w:val="none" w:sz="0" w:space="0" w:color="auto"/>
        <w:left w:val="none" w:sz="0" w:space="0" w:color="auto"/>
        <w:bottom w:val="none" w:sz="0" w:space="0" w:color="auto"/>
        <w:right w:val="none" w:sz="0" w:space="0" w:color="auto"/>
      </w:divBdr>
      <w:divsChild>
        <w:div w:id="125321815">
          <w:marLeft w:val="0"/>
          <w:marRight w:val="0"/>
          <w:marTop w:val="0"/>
          <w:marBottom w:val="0"/>
          <w:divBdr>
            <w:top w:val="none" w:sz="0" w:space="0" w:color="auto"/>
            <w:left w:val="none" w:sz="0" w:space="0" w:color="auto"/>
            <w:bottom w:val="none" w:sz="0" w:space="0" w:color="auto"/>
            <w:right w:val="none" w:sz="0" w:space="0" w:color="auto"/>
          </w:divBdr>
        </w:div>
      </w:divsChild>
    </w:div>
    <w:div w:id="549150070">
      <w:bodyDiv w:val="1"/>
      <w:marLeft w:val="0"/>
      <w:marRight w:val="0"/>
      <w:marTop w:val="0"/>
      <w:marBottom w:val="0"/>
      <w:divBdr>
        <w:top w:val="none" w:sz="0" w:space="0" w:color="auto"/>
        <w:left w:val="none" w:sz="0" w:space="0" w:color="auto"/>
        <w:bottom w:val="none" w:sz="0" w:space="0" w:color="auto"/>
        <w:right w:val="none" w:sz="0" w:space="0" w:color="auto"/>
      </w:divBdr>
      <w:divsChild>
        <w:div w:id="1859808688">
          <w:marLeft w:val="0"/>
          <w:marRight w:val="0"/>
          <w:marTop w:val="34"/>
          <w:marBottom w:val="34"/>
          <w:divBdr>
            <w:top w:val="none" w:sz="0" w:space="0" w:color="auto"/>
            <w:left w:val="none" w:sz="0" w:space="0" w:color="auto"/>
            <w:bottom w:val="none" w:sz="0" w:space="0" w:color="auto"/>
            <w:right w:val="none" w:sz="0" w:space="0" w:color="auto"/>
          </w:divBdr>
        </w:div>
      </w:divsChild>
    </w:div>
    <w:div w:id="585455312">
      <w:bodyDiv w:val="1"/>
      <w:marLeft w:val="0"/>
      <w:marRight w:val="0"/>
      <w:marTop w:val="0"/>
      <w:marBottom w:val="0"/>
      <w:divBdr>
        <w:top w:val="none" w:sz="0" w:space="0" w:color="auto"/>
        <w:left w:val="none" w:sz="0" w:space="0" w:color="auto"/>
        <w:bottom w:val="none" w:sz="0" w:space="0" w:color="auto"/>
        <w:right w:val="none" w:sz="0" w:space="0" w:color="auto"/>
      </w:divBdr>
    </w:div>
    <w:div w:id="649557382">
      <w:bodyDiv w:val="1"/>
      <w:marLeft w:val="0"/>
      <w:marRight w:val="0"/>
      <w:marTop w:val="0"/>
      <w:marBottom w:val="0"/>
      <w:divBdr>
        <w:top w:val="none" w:sz="0" w:space="0" w:color="auto"/>
        <w:left w:val="none" w:sz="0" w:space="0" w:color="auto"/>
        <w:bottom w:val="none" w:sz="0" w:space="0" w:color="auto"/>
        <w:right w:val="none" w:sz="0" w:space="0" w:color="auto"/>
      </w:divBdr>
    </w:div>
    <w:div w:id="676154424">
      <w:bodyDiv w:val="1"/>
      <w:marLeft w:val="0"/>
      <w:marRight w:val="0"/>
      <w:marTop w:val="0"/>
      <w:marBottom w:val="0"/>
      <w:divBdr>
        <w:top w:val="none" w:sz="0" w:space="0" w:color="auto"/>
        <w:left w:val="none" w:sz="0" w:space="0" w:color="auto"/>
        <w:bottom w:val="none" w:sz="0" w:space="0" w:color="auto"/>
        <w:right w:val="none" w:sz="0" w:space="0" w:color="auto"/>
      </w:divBdr>
    </w:div>
    <w:div w:id="760181085">
      <w:bodyDiv w:val="1"/>
      <w:marLeft w:val="0"/>
      <w:marRight w:val="0"/>
      <w:marTop w:val="0"/>
      <w:marBottom w:val="0"/>
      <w:divBdr>
        <w:top w:val="none" w:sz="0" w:space="0" w:color="auto"/>
        <w:left w:val="none" w:sz="0" w:space="0" w:color="auto"/>
        <w:bottom w:val="none" w:sz="0" w:space="0" w:color="auto"/>
        <w:right w:val="none" w:sz="0" w:space="0" w:color="auto"/>
      </w:divBdr>
    </w:div>
    <w:div w:id="938488204">
      <w:bodyDiv w:val="1"/>
      <w:marLeft w:val="0"/>
      <w:marRight w:val="0"/>
      <w:marTop w:val="0"/>
      <w:marBottom w:val="0"/>
      <w:divBdr>
        <w:top w:val="none" w:sz="0" w:space="0" w:color="auto"/>
        <w:left w:val="none" w:sz="0" w:space="0" w:color="auto"/>
        <w:bottom w:val="none" w:sz="0" w:space="0" w:color="auto"/>
        <w:right w:val="none" w:sz="0" w:space="0" w:color="auto"/>
      </w:divBdr>
      <w:divsChild>
        <w:div w:id="1010328187">
          <w:marLeft w:val="0"/>
          <w:marRight w:val="0"/>
          <w:marTop w:val="0"/>
          <w:marBottom w:val="0"/>
          <w:divBdr>
            <w:top w:val="none" w:sz="0" w:space="0" w:color="auto"/>
            <w:left w:val="none" w:sz="0" w:space="0" w:color="auto"/>
            <w:bottom w:val="none" w:sz="0" w:space="0" w:color="auto"/>
            <w:right w:val="none" w:sz="0" w:space="0" w:color="auto"/>
          </w:divBdr>
        </w:div>
      </w:divsChild>
    </w:div>
    <w:div w:id="942496030">
      <w:bodyDiv w:val="1"/>
      <w:marLeft w:val="0"/>
      <w:marRight w:val="0"/>
      <w:marTop w:val="0"/>
      <w:marBottom w:val="0"/>
      <w:divBdr>
        <w:top w:val="none" w:sz="0" w:space="0" w:color="auto"/>
        <w:left w:val="none" w:sz="0" w:space="0" w:color="auto"/>
        <w:bottom w:val="none" w:sz="0" w:space="0" w:color="auto"/>
        <w:right w:val="none" w:sz="0" w:space="0" w:color="auto"/>
      </w:divBdr>
    </w:div>
    <w:div w:id="1142580100">
      <w:bodyDiv w:val="1"/>
      <w:marLeft w:val="0"/>
      <w:marRight w:val="0"/>
      <w:marTop w:val="0"/>
      <w:marBottom w:val="0"/>
      <w:divBdr>
        <w:top w:val="none" w:sz="0" w:space="0" w:color="auto"/>
        <w:left w:val="none" w:sz="0" w:space="0" w:color="auto"/>
        <w:bottom w:val="none" w:sz="0" w:space="0" w:color="auto"/>
        <w:right w:val="none" w:sz="0" w:space="0" w:color="auto"/>
      </w:divBdr>
    </w:div>
    <w:div w:id="1184638073">
      <w:bodyDiv w:val="1"/>
      <w:marLeft w:val="0"/>
      <w:marRight w:val="0"/>
      <w:marTop w:val="0"/>
      <w:marBottom w:val="0"/>
      <w:divBdr>
        <w:top w:val="none" w:sz="0" w:space="0" w:color="auto"/>
        <w:left w:val="none" w:sz="0" w:space="0" w:color="auto"/>
        <w:bottom w:val="none" w:sz="0" w:space="0" w:color="auto"/>
        <w:right w:val="none" w:sz="0" w:space="0" w:color="auto"/>
      </w:divBdr>
    </w:div>
    <w:div w:id="1265504474">
      <w:bodyDiv w:val="1"/>
      <w:marLeft w:val="0"/>
      <w:marRight w:val="0"/>
      <w:marTop w:val="0"/>
      <w:marBottom w:val="0"/>
      <w:divBdr>
        <w:top w:val="none" w:sz="0" w:space="0" w:color="auto"/>
        <w:left w:val="none" w:sz="0" w:space="0" w:color="auto"/>
        <w:bottom w:val="none" w:sz="0" w:space="0" w:color="auto"/>
        <w:right w:val="none" w:sz="0" w:space="0" w:color="auto"/>
      </w:divBdr>
    </w:div>
    <w:div w:id="1353920621">
      <w:bodyDiv w:val="1"/>
      <w:marLeft w:val="0"/>
      <w:marRight w:val="0"/>
      <w:marTop w:val="0"/>
      <w:marBottom w:val="0"/>
      <w:divBdr>
        <w:top w:val="none" w:sz="0" w:space="0" w:color="auto"/>
        <w:left w:val="none" w:sz="0" w:space="0" w:color="auto"/>
        <w:bottom w:val="none" w:sz="0" w:space="0" w:color="auto"/>
        <w:right w:val="none" w:sz="0" w:space="0" w:color="auto"/>
      </w:divBdr>
    </w:div>
    <w:div w:id="1433042754">
      <w:bodyDiv w:val="1"/>
      <w:marLeft w:val="0"/>
      <w:marRight w:val="0"/>
      <w:marTop w:val="0"/>
      <w:marBottom w:val="0"/>
      <w:divBdr>
        <w:top w:val="none" w:sz="0" w:space="0" w:color="auto"/>
        <w:left w:val="none" w:sz="0" w:space="0" w:color="auto"/>
        <w:bottom w:val="none" w:sz="0" w:space="0" w:color="auto"/>
        <w:right w:val="none" w:sz="0" w:space="0" w:color="auto"/>
      </w:divBdr>
    </w:div>
    <w:div w:id="1537500633">
      <w:bodyDiv w:val="1"/>
      <w:marLeft w:val="0"/>
      <w:marRight w:val="0"/>
      <w:marTop w:val="0"/>
      <w:marBottom w:val="0"/>
      <w:divBdr>
        <w:top w:val="none" w:sz="0" w:space="0" w:color="auto"/>
        <w:left w:val="none" w:sz="0" w:space="0" w:color="auto"/>
        <w:bottom w:val="none" w:sz="0" w:space="0" w:color="auto"/>
        <w:right w:val="none" w:sz="0" w:space="0" w:color="auto"/>
      </w:divBdr>
    </w:div>
    <w:div w:id="1553687017">
      <w:bodyDiv w:val="1"/>
      <w:marLeft w:val="0"/>
      <w:marRight w:val="0"/>
      <w:marTop w:val="0"/>
      <w:marBottom w:val="0"/>
      <w:divBdr>
        <w:top w:val="none" w:sz="0" w:space="0" w:color="auto"/>
        <w:left w:val="none" w:sz="0" w:space="0" w:color="auto"/>
        <w:bottom w:val="none" w:sz="0" w:space="0" w:color="auto"/>
        <w:right w:val="none" w:sz="0" w:space="0" w:color="auto"/>
      </w:divBdr>
      <w:divsChild>
        <w:div w:id="79810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31086">
              <w:marLeft w:val="0"/>
              <w:marRight w:val="0"/>
              <w:marTop w:val="0"/>
              <w:marBottom w:val="0"/>
              <w:divBdr>
                <w:top w:val="none" w:sz="0" w:space="0" w:color="auto"/>
                <w:left w:val="none" w:sz="0" w:space="0" w:color="auto"/>
                <w:bottom w:val="none" w:sz="0" w:space="0" w:color="auto"/>
                <w:right w:val="none" w:sz="0" w:space="0" w:color="auto"/>
              </w:divBdr>
              <w:divsChild>
                <w:div w:id="1755978214">
                  <w:marLeft w:val="0"/>
                  <w:marRight w:val="0"/>
                  <w:marTop w:val="0"/>
                  <w:marBottom w:val="0"/>
                  <w:divBdr>
                    <w:top w:val="none" w:sz="0" w:space="0" w:color="auto"/>
                    <w:left w:val="none" w:sz="0" w:space="0" w:color="auto"/>
                    <w:bottom w:val="none" w:sz="0" w:space="0" w:color="auto"/>
                    <w:right w:val="none" w:sz="0" w:space="0" w:color="auto"/>
                  </w:divBdr>
                  <w:divsChild>
                    <w:div w:id="16934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07986">
      <w:bodyDiv w:val="1"/>
      <w:marLeft w:val="0"/>
      <w:marRight w:val="0"/>
      <w:marTop w:val="0"/>
      <w:marBottom w:val="0"/>
      <w:divBdr>
        <w:top w:val="none" w:sz="0" w:space="0" w:color="auto"/>
        <w:left w:val="none" w:sz="0" w:space="0" w:color="auto"/>
        <w:bottom w:val="none" w:sz="0" w:space="0" w:color="auto"/>
        <w:right w:val="none" w:sz="0" w:space="0" w:color="auto"/>
      </w:divBdr>
      <w:divsChild>
        <w:div w:id="1111243719">
          <w:marLeft w:val="0"/>
          <w:marRight w:val="0"/>
          <w:marTop w:val="0"/>
          <w:marBottom w:val="0"/>
          <w:divBdr>
            <w:top w:val="none" w:sz="0" w:space="0" w:color="auto"/>
            <w:left w:val="none" w:sz="0" w:space="0" w:color="auto"/>
            <w:bottom w:val="none" w:sz="0" w:space="0" w:color="auto"/>
            <w:right w:val="none" w:sz="0" w:space="0" w:color="auto"/>
          </w:divBdr>
        </w:div>
      </w:divsChild>
    </w:div>
    <w:div w:id="1601598558">
      <w:bodyDiv w:val="1"/>
      <w:marLeft w:val="0"/>
      <w:marRight w:val="0"/>
      <w:marTop w:val="0"/>
      <w:marBottom w:val="0"/>
      <w:divBdr>
        <w:top w:val="none" w:sz="0" w:space="0" w:color="auto"/>
        <w:left w:val="none" w:sz="0" w:space="0" w:color="auto"/>
        <w:bottom w:val="none" w:sz="0" w:space="0" w:color="auto"/>
        <w:right w:val="none" w:sz="0" w:space="0" w:color="auto"/>
      </w:divBdr>
      <w:divsChild>
        <w:div w:id="367144606">
          <w:marLeft w:val="0"/>
          <w:marRight w:val="0"/>
          <w:marTop w:val="34"/>
          <w:marBottom w:val="34"/>
          <w:divBdr>
            <w:top w:val="none" w:sz="0" w:space="0" w:color="auto"/>
            <w:left w:val="none" w:sz="0" w:space="0" w:color="auto"/>
            <w:bottom w:val="none" w:sz="0" w:space="0" w:color="auto"/>
            <w:right w:val="none" w:sz="0" w:space="0" w:color="auto"/>
          </w:divBdr>
        </w:div>
        <w:div w:id="1723406727">
          <w:marLeft w:val="0"/>
          <w:marRight w:val="0"/>
          <w:marTop w:val="0"/>
          <w:marBottom w:val="0"/>
          <w:divBdr>
            <w:top w:val="none" w:sz="0" w:space="0" w:color="auto"/>
            <w:left w:val="none" w:sz="0" w:space="0" w:color="auto"/>
            <w:bottom w:val="none" w:sz="0" w:space="0" w:color="auto"/>
            <w:right w:val="none" w:sz="0" w:space="0" w:color="auto"/>
          </w:divBdr>
        </w:div>
      </w:divsChild>
    </w:div>
    <w:div w:id="1608853222">
      <w:bodyDiv w:val="1"/>
      <w:marLeft w:val="0"/>
      <w:marRight w:val="0"/>
      <w:marTop w:val="0"/>
      <w:marBottom w:val="0"/>
      <w:divBdr>
        <w:top w:val="none" w:sz="0" w:space="0" w:color="auto"/>
        <w:left w:val="none" w:sz="0" w:space="0" w:color="auto"/>
        <w:bottom w:val="none" w:sz="0" w:space="0" w:color="auto"/>
        <w:right w:val="none" w:sz="0" w:space="0" w:color="auto"/>
      </w:divBdr>
      <w:divsChild>
        <w:div w:id="1933396546">
          <w:marLeft w:val="0"/>
          <w:marRight w:val="0"/>
          <w:marTop w:val="0"/>
          <w:marBottom w:val="0"/>
          <w:divBdr>
            <w:top w:val="none" w:sz="0" w:space="0" w:color="auto"/>
            <w:left w:val="none" w:sz="0" w:space="0" w:color="auto"/>
            <w:bottom w:val="none" w:sz="0" w:space="0" w:color="auto"/>
            <w:right w:val="none" w:sz="0" w:space="0" w:color="auto"/>
          </w:divBdr>
        </w:div>
      </w:divsChild>
    </w:div>
    <w:div w:id="1619527042">
      <w:bodyDiv w:val="1"/>
      <w:marLeft w:val="0"/>
      <w:marRight w:val="0"/>
      <w:marTop w:val="0"/>
      <w:marBottom w:val="0"/>
      <w:divBdr>
        <w:top w:val="none" w:sz="0" w:space="0" w:color="auto"/>
        <w:left w:val="none" w:sz="0" w:space="0" w:color="auto"/>
        <w:bottom w:val="none" w:sz="0" w:space="0" w:color="auto"/>
        <w:right w:val="none" w:sz="0" w:space="0" w:color="auto"/>
      </w:divBdr>
    </w:div>
    <w:div w:id="1658146296">
      <w:bodyDiv w:val="1"/>
      <w:marLeft w:val="0"/>
      <w:marRight w:val="0"/>
      <w:marTop w:val="0"/>
      <w:marBottom w:val="0"/>
      <w:divBdr>
        <w:top w:val="none" w:sz="0" w:space="0" w:color="auto"/>
        <w:left w:val="none" w:sz="0" w:space="0" w:color="auto"/>
        <w:bottom w:val="none" w:sz="0" w:space="0" w:color="auto"/>
        <w:right w:val="none" w:sz="0" w:space="0" w:color="auto"/>
      </w:divBdr>
    </w:div>
    <w:div w:id="1673296897">
      <w:bodyDiv w:val="1"/>
      <w:marLeft w:val="0"/>
      <w:marRight w:val="0"/>
      <w:marTop w:val="0"/>
      <w:marBottom w:val="0"/>
      <w:divBdr>
        <w:top w:val="none" w:sz="0" w:space="0" w:color="auto"/>
        <w:left w:val="none" w:sz="0" w:space="0" w:color="auto"/>
        <w:bottom w:val="none" w:sz="0" w:space="0" w:color="auto"/>
        <w:right w:val="none" w:sz="0" w:space="0" w:color="auto"/>
      </w:divBdr>
      <w:divsChild>
        <w:div w:id="1836605045">
          <w:marLeft w:val="0"/>
          <w:marRight w:val="0"/>
          <w:marTop w:val="0"/>
          <w:marBottom w:val="0"/>
          <w:divBdr>
            <w:top w:val="none" w:sz="0" w:space="0" w:color="auto"/>
            <w:left w:val="none" w:sz="0" w:space="0" w:color="auto"/>
            <w:bottom w:val="none" w:sz="0" w:space="0" w:color="auto"/>
            <w:right w:val="none" w:sz="0" w:space="0" w:color="auto"/>
          </w:divBdr>
        </w:div>
      </w:divsChild>
    </w:div>
    <w:div w:id="1702625298">
      <w:bodyDiv w:val="1"/>
      <w:marLeft w:val="0"/>
      <w:marRight w:val="0"/>
      <w:marTop w:val="0"/>
      <w:marBottom w:val="0"/>
      <w:divBdr>
        <w:top w:val="none" w:sz="0" w:space="0" w:color="auto"/>
        <w:left w:val="none" w:sz="0" w:space="0" w:color="auto"/>
        <w:bottom w:val="none" w:sz="0" w:space="0" w:color="auto"/>
        <w:right w:val="none" w:sz="0" w:space="0" w:color="auto"/>
      </w:divBdr>
      <w:divsChild>
        <w:div w:id="915433759">
          <w:marLeft w:val="0"/>
          <w:marRight w:val="0"/>
          <w:marTop w:val="0"/>
          <w:marBottom w:val="0"/>
          <w:divBdr>
            <w:top w:val="none" w:sz="0" w:space="0" w:color="auto"/>
            <w:left w:val="none" w:sz="0" w:space="0" w:color="auto"/>
            <w:bottom w:val="none" w:sz="0" w:space="0" w:color="auto"/>
            <w:right w:val="none" w:sz="0" w:space="0" w:color="auto"/>
          </w:divBdr>
        </w:div>
      </w:divsChild>
    </w:div>
    <w:div w:id="1742829941">
      <w:bodyDiv w:val="1"/>
      <w:marLeft w:val="0"/>
      <w:marRight w:val="0"/>
      <w:marTop w:val="0"/>
      <w:marBottom w:val="0"/>
      <w:divBdr>
        <w:top w:val="none" w:sz="0" w:space="0" w:color="auto"/>
        <w:left w:val="none" w:sz="0" w:space="0" w:color="auto"/>
        <w:bottom w:val="none" w:sz="0" w:space="0" w:color="auto"/>
        <w:right w:val="none" w:sz="0" w:space="0" w:color="auto"/>
      </w:divBdr>
    </w:div>
    <w:div w:id="1781218837">
      <w:bodyDiv w:val="1"/>
      <w:marLeft w:val="0"/>
      <w:marRight w:val="0"/>
      <w:marTop w:val="0"/>
      <w:marBottom w:val="0"/>
      <w:divBdr>
        <w:top w:val="none" w:sz="0" w:space="0" w:color="auto"/>
        <w:left w:val="none" w:sz="0" w:space="0" w:color="auto"/>
        <w:bottom w:val="none" w:sz="0" w:space="0" w:color="auto"/>
        <w:right w:val="none" w:sz="0" w:space="0" w:color="auto"/>
      </w:divBdr>
    </w:div>
    <w:div w:id="1801340095">
      <w:bodyDiv w:val="1"/>
      <w:marLeft w:val="0"/>
      <w:marRight w:val="0"/>
      <w:marTop w:val="0"/>
      <w:marBottom w:val="0"/>
      <w:divBdr>
        <w:top w:val="none" w:sz="0" w:space="0" w:color="auto"/>
        <w:left w:val="none" w:sz="0" w:space="0" w:color="auto"/>
        <w:bottom w:val="none" w:sz="0" w:space="0" w:color="auto"/>
        <w:right w:val="none" w:sz="0" w:space="0" w:color="auto"/>
      </w:divBdr>
    </w:div>
    <w:div w:id="1865745466">
      <w:bodyDiv w:val="1"/>
      <w:marLeft w:val="0"/>
      <w:marRight w:val="0"/>
      <w:marTop w:val="0"/>
      <w:marBottom w:val="0"/>
      <w:divBdr>
        <w:top w:val="none" w:sz="0" w:space="0" w:color="auto"/>
        <w:left w:val="none" w:sz="0" w:space="0" w:color="auto"/>
        <w:bottom w:val="none" w:sz="0" w:space="0" w:color="auto"/>
        <w:right w:val="none" w:sz="0" w:space="0" w:color="auto"/>
      </w:divBdr>
    </w:div>
    <w:div w:id="1975527214">
      <w:bodyDiv w:val="1"/>
      <w:marLeft w:val="0"/>
      <w:marRight w:val="0"/>
      <w:marTop w:val="0"/>
      <w:marBottom w:val="0"/>
      <w:divBdr>
        <w:top w:val="none" w:sz="0" w:space="0" w:color="auto"/>
        <w:left w:val="none" w:sz="0" w:space="0" w:color="auto"/>
        <w:bottom w:val="none" w:sz="0" w:space="0" w:color="auto"/>
        <w:right w:val="none" w:sz="0" w:space="0" w:color="auto"/>
      </w:divBdr>
    </w:div>
    <w:div w:id="2064864535">
      <w:bodyDiv w:val="1"/>
      <w:marLeft w:val="0"/>
      <w:marRight w:val="0"/>
      <w:marTop w:val="0"/>
      <w:marBottom w:val="0"/>
      <w:divBdr>
        <w:top w:val="none" w:sz="0" w:space="0" w:color="auto"/>
        <w:left w:val="none" w:sz="0" w:space="0" w:color="auto"/>
        <w:bottom w:val="none" w:sz="0" w:space="0" w:color="auto"/>
        <w:right w:val="none" w:sz="0" w:space="0" w:color="auto"/>
      </w:divBdr>
    </w:div>
    <w:div w:id="207011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n80dznzP9l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297049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ACDF-99CA-ED4A-865F-727F2A85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21733</Words>
  <Characters>123879</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Curriculum Vitae</vt:lpstr>
    </vt:vector>
  </TitlesOfParts>
  <Company>UNC</Company>
  <LinksUpToDate>false</LinksUpToDate>
  <CharactersWithSpaces>145322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Laura E. Curtis</dc:creator>
  <cp:keywords/>
  <dc:description/>
  <cp:lastModifiedBy>Runyan, Carol W.</cp:lastModifiedBy>
  <cp:revision>2</cp:revision>
  <cp:lastPrinted>2016-07-25T22:35:00Z</cp:lastPrinted>
  <dcterms:created xsi:type="dcterms:W3CDTF">2019-07-25T21:51:00Z</dcterms:created>
  <dcterms:modified xsi:type="dcterms:W3CDTF">2019-07-25T21:51:00Z</dcterms:modified>
</cp:coreProperties>
</file>